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F6DA" w14:textId="24985DCC" w:rsidR="00267562" w:rsidRDefault="009B4271" w:rsidP="009B4271">
      <w:pPr>
        <w:jc w:val="center"/>
        <w:rPr>
          <w:b/>
          <w:bCs/>
        </w:rPr>
      </w:pPr>
      <w:r w:rsidRPr="009B4271">
        <w:rPr>
          <w:b/>
          <w:bCs/>
        </w:rPr>
        <w:t>Supplement Graphs</w:t>
      </w:r>
    </w:p>
    <w:p w14:paraId="4B7706A2" w14:textId="27534417" w:rsidR="003E6DD5" w:rsidRPr="003E6DD5" w:rsidRDefault="003E6DD5" w:rsidP="003E6DD5">
      <w:r>
        <w:rPr>
          <w:b/>
          <w:bCs/>
        </w:rPr>
        <w:t xml:space="preserve">Figure S1. </w:t>
      </w:r>
      <w:r>
        <w:t xml:space="preserve">Predicted probabilities for at least 75% ART adherence in Month 8 (with 95% confidence intervals) </w:t>
      </w:r>
      <w:r w:rsidR="008D7F9D">
        <w:t>based on MDS scale (</w:t>
      </w:r>
      <w:r w:rsidR="00257F36">
        <w:t>B</w:t>
      </w:r>
      <w:r w:rsidR="008D7F9D">
        <w:t>lack</w:t>
      </w:r>
      <w:r w:rsidR="00257F36">
        <w:t>/Race</w:t>
      </w:r>
      <w:r w:rsidR="008D7F9D">
        <w:t>)</w:t>
      </w:r>
      <w:r w:rsidR="00BC3E51">
        <w:t xml:space="preserve"> for </w:t>
      </w:r>
      <w:proofErr w:type="spellStart"/>
      <w:r w:rsidR="00BC3E51">
        <w:t>Africultural</w:t>
      </w:r>
      <w:proofErr w:type="spellEnd"/>
      <w:r w:rsidR="00BC3E51">
        <w:t xml:space="preserve"> coping</w:t>
      </w:r>
      <w:r w:rsidR="007B143F">
        <w:t xml:space="preserve"> (cognitive/emotional debriefing). </w:t>
      </w:r>
    </w:p>
    <w:p w14:paraId="0F821846" w14:textId="0DAAE4A6" w:rsidR="009B4271" w:rsidRDefault="009B4271">
      <w:r>
        <w:rPr>
          <w:noProof/>
        </w:rPr>
        <w:drawing>
          <wp:inline distT="0" distB="0" distL="0" distR="0" wp14:anchorId="09853DA1" wp14:editId="20ECEC24">
            <wp:extent cx="5943600" cy="4160520"/>
            <wp:effectExtent l="19050" t="19050" r="19050" b="11430"/>
            <wp:docPr id="269772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/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D61E0" w14:textId="77777777" w:rsidR="009B4271" w:rsidRDefault="009B4271"/>
    <w:p w14:paraId="118DFEB6" w14:textId="77777777" w:rsidR="009B4271" w:rsidRDefault="009B4271"/>
    <w:p w14:paraId="5D18F437" w14:textId="77777777" w:rsidR="009B4271" w:rsidRDefault="009B4271"/>
    <w:p w14:paraId="249C31B8" w14:textId="77777777" w:rsidR="009B4271" w:rsidRDefault="009B4271"/>
    <w:p w14:paraId="1685820F" w14:textId="77777777" w:rsidR="009B4271" w:rsidRDefault="009B4271"/>
    <w:p w14:paraId="682BB12D" w14:textId="77777777" w:rsidR="009B4271" w:rsidRDefault="009B4271"/>
    <w:p w14:paraId="7A043753" w14:textId="77777777" w:rsidR="009B4271" w:rsidRDefault="009B4271"/>
    <w:p w14:paraId="2A0274EA" w14:textId="77777777" w:rsidR="009B4271" w:rsidRDefault="009B4271"/>
    <w:p w14:paraId="6DFCA25C" w14:textId="77777777" w:rsidR="009B4271" w:rsidRDefault="009B4271"/>
    <w:p w14:paraId="25BD1B93" w14:textId="77777777" w:rsidR="009B4271" w:rsidRDefault="009B4271"/>
    <w:p w14:paraId="02A8E4B7" w14:textId="77777777" w:rsidR="009B4271" w:rsidRDefault="009B4271"/>
    <w:p w14:paraId="4FE93434" w14:textId="77777777" w:rsidR="009B4271" w:rsidRDefault="009B4271"/>
    <w:p w14:paraId="397DE896" w14:textId="6BFB848E" w:rsidR="009B4271" w:rsidRDefault="007B143F">
      <w:r>
        <w:rPr>
          <w:b/>
          <w:bCs/>
        </w:rPr>
        <w:lastRenderedPageBreak/>
        <w:t xml:space="preserve">Figure S1. </w:t>
      </w:r>
      <w:r>
        <w:t>Predicted probabilities for at least 75% ART adherence in Month 8 (with 95% confidence intervals) based on MDS scale (</w:t>
      </w:r>
      <w:r w:rsidR="00257F36">
        <w:t>B</w:t>
      </w:r>
      <w:r>
        <w:t>lack</w:t>
      </w:r>
      <w:r w:rsidR="00257F36">
        <w:t>/Race</w:t>
      </w:r>
      <w:r>
        <w:t xml:space="preserve">) for </w:t>
      </w:r>
      <w:proofErr w:type="spellStart"/>
      <w:r>
        <w:t>Africultural</w:t>
      </w:r>
      <w:proofErr w:type="spellEnd"/>
      <w:r>
        <w:t xml:space="preserve"> coping (collective). </w:t>
      </w:r>
    </w:p>
    <w:p w14:paraId="64C6C358" w14:textId="70A223A8" w:rsidR="009B4271" w:rsidRDefault="009B4271">
      <w:r>
        <w:rPr>
          <w:noProof/>
        </w:rPr>
        <w:drawing>
          <wp:inline distT="0" distB="0" distL="0" distR="0" wp14:anchorId="0C675610" wp14:editId="25DCC136">
            <wp:extent cx="5943600" cy="4183380"/>
            <wp:effectExtent l="19050" t="19050" r="19050" b="26670"/>
            <wp:docPr id="7523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4"/>
                    <a:stretch/>
                  </pic:blipFill>
                  <pic:spPr bwMode="auto">
                    <a:xfrm>
                      <a:off x="0" y="0"/>
                      <a:ext cx="5943600" cy="4183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84443" w14:textId="77777777" w:rsidR="009B4271" w:rsidRDefault="009B4271"/>
    <w:p w14:paraId="2639D38B" w14:textId="77777777" w:rsidR="009B4271" w:rsidRDefault="009B4271"/>
    <w:p w14:paraId="123BB0C3" w14:textId="77777777" w:rsidR="009B4271" w:rsidRDefault="009B4271"/>
    <w:p w14:paraId="63628A05" w14:textId="77777777" w:rsidR="009B4271" w:rsidRDefault="009B4271"/>
    <w:p w14:paraId="345A3331" w14:textId="77777777" w:rsidR="009B4271" w:rsidRDefault="009B4271"/>
    <w:p w14:paraId="30095F73" w14:textId="77777777" w:rsidR="009B4271" w:rsidRDefault="009B4271"/>
    <w:p w14:paraId="6E9DA35B" w14:textId="77777777" w:rsidR="009B4271" w:rsidRDefault="009B4271"/>
    <w:p w14:paraId="3B71C35F" w14:textId="77777777" w:rsidR="009B4271" w:rsidRDefault="009B4271"/>
    <w:p w14:paraId="1C342D43" w14:textId="77777777" w:rsidR="009B4271" w:rsidRDefault="009B4271"/>
    <w:p w14:paraId="125662F3" w14:textId="77777777" w:rsidR="009B4271" w:rsidRDefault="009B4271"/>
    <w:p w14:paraId="138735BE" w14:textId="77777777" w:rsidR="009B4271" w:rsidRDefault="009B4271"/>
    <w:p w14:paraId="47318152" w14:textId="77777777" w:rsidR="009B4271" w:rsidRDefault="009B4271"/>
    <w:p w14:paraId="5E2CA253" w14:textId="77777777" w:rsidR="009B4271" w:rsidRDefault="009B4271"/>
    <w:p w14:paraId="7941DD65" w14:textId="310795B4" w:rsidR="009B4271" w:rsidRDefault="007B143F">
      <w:r>
        <w:rPr>
          <w:b/>
          <w:bCs/>
        </w:rPr>
        <w:lastRenderedPageBreak/>
        <w:t xml:space="preserve">Figure S3. </w:t>
      </w:r>
      <w:r>
        <w:t>Predicted probabilities for at least 75% ART adherence in Month 8 (with 95% confidence intervals) based on MDS scale (</w:t>
      </w:r>
      <w:r w:rsidR="00257F36">
        <w:t>B</w:t>
      </w:r>
      <w:r>
        <w:t>lack</w:t>
      </w:r>
      <w:r w:rsidR="00257F36">
        <w:t>/Race</w:t>
      </w:r>
      <w:r>
        <w:t xml:space="preserve">) for </w:t>
      </w:r>
      <w:proofErr w:type="spellStart"/>
      <w:r>
        <w:t>Africultural</w:t>
      </w:r>
      <w:proofErr w:type="spellEnd"/>
      <w:r>
        <w:t xml:space="preserve"> coping (spiritual-centered). </w:t>
      </w:r>
    </w:p>
    <w:p w14:paraId="59F3FAB2" w14:textId="3914A6D6" w:rsidR="009B4271" w:rsidRDefault="009B4271">
      <w:r>
        <w:rPr>
          <w:noProof/>
        </w:rPr>
        <w:drawing>
          <wp:inline distT="0" distB="0" distL="0" distR="0" wp14:anchorId="08FE8E16" wp14:editId="0B06FB20">
            <wp:extent cx="5943600" cy="4175760"/>
            <wp:effectExtent l="19050" t="19050" r="19050" b="15240"/>
            <wp:docPr id="2080074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5"/>
                    <a:stretch/>
                  </pic:blipFill>
                  <pic:spPr bwMode="auto"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4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71"/>
    <w:rsid w:val="00257F36"/>
    <w:rsid w:val="00267562"/>
    <w:rsid w:val="003E6DD5"/>
    <w:rsid w:val="007B143F"/>
    <w:rsid w:val="008D7F9D"/>
    <w:rsid w:val="009419C0"/>
    <w:rsid w:val="009B4271"/>
    <w:rsid w:val="00BC3E51"/>
    <w:rsid w:val="00E0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0FF7E"/>
  <w15:chartTrackingRefBased/>
  <w15:docId w15:val="{A5E332D3-E174-49FF-9095-90E562E2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1">
    <w:name w:val="Heading 3.1"/>
    <w:basedOn w:val="Normal"/>
    <w:link w:val="Heading31Char"/>
    <w:qFormat/>
    <w:rsid w:val="00E0054F"/>
    <w:rPr>
      <w:b/>
      <w:color w:val="2F5496" w:themeColor="accent1" w:themeShade="BF"/>
      <w:sz w:val="24"/>
    </w:rPr>
  </w:style>
  <w:style w:type="character" w:customStyle="1" w:styleId="Heading31Char">
    <w:name w:val="Heading 3.1 Char"/>
    <w:basedOn w:val="DefaultParagraphFont"/>
    <w:link w:val="Heading31"/>
    <w:rsid w:val="00E0054F"/>
    <w:rPr>
      <w:rFonts w:ascii="Arial" w:hAnsi="Arial"/>
      <w:b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Ghai</dc:creator>
  <cp:keywords/>
  <dc:description/>
  <cp:lastModifiedBy>Glenn Wagner</cp:lastModifiedBy>
  <cp:revision>7</cp:revision>
  <dcterms:created xsi:type="dcterms:W3CDTF">2023-11-27T07:24:00Z</dcterms:created>
  <dcterms:modified xsi:type="dcterms:W3CDTF">2023-11-27T22:41:00Z</dcterms:modified>
</cp:coreProperties>
</file>