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92F9A7" w14:textId="77777777" w:rsidR="00CA02DC" w:rsidRPr="00F54131" w:rsidRDefault="00CA02DC" w:rsidP="00CA02DC">
      <w:pPr>
        <w:rPr>
          <w:rFonts w:asciiTheme="majorBidi" w:hAnsiTheme="majorBidi" w:cstheme="majorBidi"/>
          <w:b/>
          <w:bCs/>
          <w:color w:val="000000" w:themeColor="text1"/>
          <w:sz w:val="22"/>
          <w:szCs w:val="22"/>
        </w:rPr>
      </w:pPr>
      <w:bookmarkStart w:id="0" w:name="_GoBack"/>
      <w:bookmarkEnd w:id="0"/>
      <w:r w:rsidRPr="00F54131">
        <w:rPr>
          <w:rFonts w:asciiTheme="majorBidi" w:hAnsiTheme="majorBidi" w:cstheme="majorBidi"/>
          <w:b/>
          <w:bCs/>
          <w:color w:val="000000" w:themeColor="text1"/>
          <w:sz w:val="22"/>
          <w:szCs w:val="22"/>
        </w:rPr>
        <w:t>Supplementary material</w:t>
      </w:r>
    </w:p>
    <w:p w14:paraId="4180427A" w14:textId="77777777" w:rsidR="00CA02DC" w:rsidRPr="00F54131" w:rsidRDefault="00CA02DC" w:rsidP="00CA02DC">
      <w:pPr>
        <w:rPr>
          <w:rFonts w:asciiTheme="majorBidi" w:hAnsiTheme="majorBidi" w:cstheme="majorBidi"/>
          <w:b/>
          <w:bCs/>
          <w:color w:val="000000" w:themeColor="text1"/>
          <w:sz w:val="22"/>
          <w:szCs w:val="22"/>
        </w:rPr>
      </w:pPr>
    </w:p>
    <w:p w14:paraId="70830EBF" w14:textId="77777777" w:rsidR="00CA02DC" w:rsidRPr="00F54131" w:rsidRDefault="00CA02DC" w:rsidP="00CA02DC">
      <w:pPr>
        <w:rPr>
          <w:color w:val="000000" w:themeColor="text1"/>
        </w:rPr>
      </w:pPr>
      <w:r w:rsidRPr="00F54131">
        <w:rPr>
          <w:rFonts w:asciiTheme="majorBidi" w:hAnsiTheme="majorBidi" w:cstheme="majorBidi"/>
          <w:color w:val="000000" w:themeColor="text1"/>
          <w:sz w:val="20"/>
          <w:szCs w:val="20"/>
        </w:rPr>
        <w:t xml:space="preserve">Table </w:t>
      </w:r>
      <w:r w:rsidRPr="00F54131">
        <w:rPr>
          <w:rFonts w:asciiTheme="majorBidi" w:hAnsiTheme="majorBidi" w:cstheme="majorBidi"/>
          <w:i/>
          <w:iCs/>
          <w:color w:val="000000" w:themeColor="text1"/>
          <w:sz w:val="20"/>
          <w:szCs w:val="20"/>
        </w:rPr>
        <w:t>i</w:t>
      </w:r>
      <w:r w:rsidRPr="00F54131">
        <w:rPr>
          <w:rFonts w:asciiTheme="majorBidi" w:hAnsiTheme="majorBidi" w:cstheme="majorBidi"/>
          <w:color w:val="000000" w:themeColor="text1"/>
          <w:sz w:val="20"/>
          <w:szCs w:val="20"/>
        </w:rPr>
        <w:t>: Keywords for search in databases</w:t>
      </w:r>
    </w:p>
    <w:tbl>
      <w:tblPr>
        <w:tblStyle w:val="TableGrid"/>
        <w:tblW w:w="9067" w:type="dxa"/>
        <w:tblBorders>
          <w:left w:val="none" w:sz="0" w:space="0" w:color="auto"/>
          <w:right w:val="none" w:sz="0" w:space="0" w:color="auto"/>
          <w:insideV w:val="none" w:sz="0" w:space="0" w:color="auto"/>
        </w:tblBorders>
        <w:tblLook w:val="04A0" w:firstRow="1" w:lastRow="0" w:firstColumn="1" w:lastColumn="0" w:noHBand="0" w:noVBand="1"/>
      </w:tblPr>
      <w:tblGrid>
        <w:gridCol w:w="1129"/>
        <w:gridCol w:w="7938"/>
      </w:tblGrid>
      <w:tr w:rsidR="00F54131" w:rsidRPr="00F54131" w14:paraId="4A2E9C0D" w14:textId="77777777" w:rsidTr="00BC32D8">
        <w:tc>
          <w:tcPr>
            <w:tcW w:w="1129" w:type="dxa"/>
          </w:tcPr>
          <w:p w14:paraId="6ED999B7" w14:textId="77777777" w:rsidR="00CA02DC" w:rsidRPr="00F54131" w:rsidRDefault="00CA02DC" w:rsidP="00BC32D8">
            <w:pPr>
              <w:spacing w:line="360" w:lineRule="auto"/>
              <w:rPr>
                <w:rFonts w:asciiTheme="majorBidi" w:hAnsiTheme="majorBidi" w:cstheme="majorBidi"/>
                <w:color w:val="000000" w:themeColor="text1"/>
                <w:sz w:val="20"/>
                <w:szCs w:val="20"/>
                <w:lang w:bidi="fa-IR"/>
              </w:rPr>
            </w:pPr>
            <w:r w:rsidRPr="00F54131">
              <w:rPr>
                <w:rFonts w:asciiTheme="majorBidi" w:hAnsiTheme="majorBidi" w:cstheme="majorBidi"/>
                <w:color w:val="000000" w:themeColor="text1"/>
                <w:sz w:val="20"/>
                <w:szCs w:val="20"/>
                <w:lang w:bidi="fa-IR"/>
              </w:rPr>
              <w:t>Scopus</w:t>
            </w:r>
          </w:p>
        </w:tc>
        <w:tc>
          <w:tcPr>
            <w:tcW w:w="7938" w:type="dxa"/>
          </w:tcPr>
          <w:p w14:paraId="2CEAE3B7" w14:textId="77777777" w:rsidR="00CA02DC" w:rsidRPr="00F54131" w:rsidRDefault="00CA02DC" w:rsidP="00BC32D8">
            <w:pPr>
              <w:spacing w:line="360" w:lineRule="auto"/>
              <w:rPr>
                <w:rFonts w:ascii="Arial" w:hAnsi="Arial" w:cs="Arial"/>
                <w:color w:val="000000" w:themeColor="text1"/>
                <w:sz w:val="30"/>
                <w:szCs w:val="30"/>
              </w:rPr>
            </w:pPr>
            <w:r w:rsidRPr="00F54131">
              <w:rPr>
                <w:rFonts w:asciiTheme="majorBidi" w:hAnsiTheme="majorBidi" w:cstheme="majorBidi"/>
                <w:color w:val="000000" w:themeColor="text1"/>
                <w:sz w:val="20"/>
                <w:szCs w:val="20"/>
                <w:lang w:bidi="fa-IR"/>
              </w:rPr>
              <w:t>TITLE ( ( "Supply chain*" AND "design*" ) OR ( "Supply network*" AND "design*" ) OR ( "Supply chain network*" AND "design*" ) OR ( "distribution network*" AND "design*" ) OR ( "logistics network*" AND "design*" ) OR ( facilit* AND locati* ) OR ( "resilient network" AND "design*" ) OR ( locati* AND rout* ) OR ( locati* AND inventory ) OR ( ( "supplier" OR "vendor" ) AND ( "selection" OR "evaluation" OR "integration" ) ) ) AND ALL ( "disrupt*" OR "resilien*" OR " disaster" OR "vulnerability" OR "hazard" OR "catastrophe" ) AND PUBYEAR &gt; 2001 AND ( LIMIT-TO ( DOCTYPE,"ar" ) ) AND ( LIMIT-TO ( LANGUAGE,"English" ) )</w:t>
            </w:r>
            <w:r w:rsidRPr="00F54131">
              <w:rPr>
                <w:rFonts w:ascii="Arial" w:hAnsi="Arial" w:cs="Arial"/>
                <w:color w:val="000000" w:themeColor="text1"/>
                <w:sz w:val="30"/>
                <w:szCs w:val="30"/>
              </w:rPr>
              <w:t xml:space="preserve"> </w:t>
            </w:r>
          </w:p>
        </w:tc>
      </w:tr>
      <w:tr w:rsidR="00CA02DC" w:rsidRPr="00F54131" w14:paraId="3A4FD15A" w14:textId="77777777" w:rsidTr="00BC32D8">
        <w:tc>
          <w:tcPr>
            <w:tcW w:w="1129" w:type="dxa"/>
          </w:tcPr>
          <w:p w14:paraId="79257DE1" w14:textId="77777777" w:rsidR="00CA02DC" w:rsidRPr="00F54131" w:rsidRDefault="00CA02DC" w:rsidP="00BC32D8">
            <w:pPr>
              <w:spacing w:line="360" w:lineRule="auto"/>
              <w:rPr>
                <w:rFonts w:asciiTheme="majorBidi" w:hAnsiTheme="majorBidi" w:cstheme="majorBidi"/>
                <w:color w:val="000000" w:themeColor="text1"/>
                <w:sz w:val="20"/>
                <w:szCs w:val="20"/>
                <w:lang w:bidi="fa-IR"/>
              </w:rPr>
            </w:pPr>
            <w:r w:rsidRPr="00F54131">
              <w:rPr>
                <w:rFonts w:asciiTheme="majorBidi" w:hAnsiTheme="majorBidi" w:cstheme="majorBidi"/>
                <w:color w:val="000000" w:themeColor="text1"/>
                <w:sz w:val="20"/>
                <w:szCs w:val="20"/>
                <w:lang w:bidi="fa-IR"/>
              </w:rPr>
              <w:t>WoS</w:t>
            </w:r>
          </w:p>
        </w:tc>
        <w:tc>
          <w:tcPr>
            <w:tcW w:w="7938" w:type="dxa"/>
          </w:tcPr>
          <w:p w14:paraId="2E5B14CE" w14:textId="77777777" w:rsidR="00CA02DC" w:rsidRPr="00F54131" w:rsidRDefault="00CA02DC" w:rsidP="00BC32D8">
            <w:pPr>
              <w:spacing w:line="360" w:lineRule="auto"/>
              <w:rPr>
                <w:rFonts w:asciiTheme="majorBidi" w:hAnsiTheme="majorBidi" w:cstheme="majorBidi"/>
                <w:color w:val="000000" w:themeColor="text1"/>
                <w:sz w:val="20"/>
                <w:szCs w:val="20"/>
                <w:lang w:bidi="fa-IR"/>
              </w:rPr>
            </w:pPr>
            <w:r w:rsidRPr="00F54131">
              <w:rPr>
                <w:rFonts w:asciiTheme="majorBidi" w:hAnsiTheme="majorBidi" w:cstheme="majorBidi"/>
                <w:color w:val="000000" w:themeColor="text1"/>
                <w:sz w:val="20"/>
                <w:szCs w:val="20"/>
                <w:lang w:bidi="fa-IR"/>
              </w:rPr>
              <w:t xml:space="preserve">TI=(( "Supply chain*" AND "design*" ) OR ( "Supply network*" AND "design*" ) OR ( "Supply chain network*" AND "design*" ) OR ( "distribution network*" AND "design*" ) OR ( "logistics network*" AND "design*" ) OR ( facilit* AND locati* ) OR ( "resilient network" AND "design*" ) OR ( locati* AND rout* ) OR ( locati* AND inventory ) OR ( ( "supplier" OR "vendor" ) AND ( "selection" OR "evaluation" OR "integration" ) )) </w:t>
            </w:r>
          </w:p>
          <w:p w14:paraId="7739E43F" w14:textId="77777777" w:rsidR="00CA02DC" w:rsidRPr="00F54131" w:rsidRDefault="00CA02DC" w:rsidP="00BC32D8">
            <w:pPr>
              <w:spacing w:line="360" w:lineRule="auto"/>
              <w:rPr>
                <w:rFonts w:asciiTheme="majorBidi" w:hAnsiTheme="majorBidi" w:cstheme="majorBidi"/>
                <w:color w:val="000000" w:themeColor="text1"/>
                <w:sz w:val="20"/>
                <w:szCs w:val="20"/>
                <w:lang w:bidi="fa-IR"/>
              </w:rPr>
            </w:pPr>
            <w:r w:rsidRPr="00F54131">
              <w:rPr>
                <w:rFonts w:asciiTheme="majorBidi" w:hAnsiTheme="majorBidi" w:cstheme="majorBidi"/>
                <w:color w:val="000000" w:themeColor="text1"/>
                <w:sz w:val="20"/>
                <w:szCs w:val="20"/>
                <w:lang w:bidi="fa-IR"/>
              </w:rPr>
              <w:t>AND TS=("disrupt*" OR "resilien*" OR "disaster" OR "vulnerability" OR "hazard" OR "catastrophe")</w:t>
            </w:r>
          </w:p>
          <w:p w14:paraId="02F634AF" w14:textId="77777777" w:rsidR="00CA02DC" w:rsidRPr="00F54131" w:rsidRDefault="00CA02DC" w:rsidP="00BC32D8">
            <w:pPr>
              <w:spacing w:line="360" w:lineRule="auto"/>
              <w:rPr>
                <w:rFonts w:asciiTheme="majorBidi" w:hAnsiTheme="majorBidi" w:cstheme="majorBidi"/>
                <w:color w:val="000000" w:themeColor="text1"/>
                <w:sz w:val="20"/>
                <w:szCs w:val="20"/>
                <w:lang w:bidi="fa-IR"/>
              </w:rPr>
            </w:pPr>
            <w:r w:rsidRPr="00F54131">
              <w:rPr>
                <w:rFonts w:asciiTheme="majorBidi" w:hAnsiTheme="majorBidi" w:cstheme="majorBidi"/>
                <w:color w:val="000000" w:themeColor="text1"/>
                <w:sz w:val="20"/>
                <w:szCs w:val="20"/>
                <w:lang w:bidi="fa-IR"/>
              </w:rPr>
              <w:t>AND PY=(2002-2024)</w:t>
            </w:r>
          </w:p>
        </w:tc>
      </w:tr>
    </w:tbl>
    <w:p w14:paraId="231F30E2" w14:textId="77777777" w:rsidR="00CA02DC" w:rsidRPr="00F54131" w:rsidRDefault="00CA02DC" w:rsidP="00CA02DC">
      <w:pPr>
        <w:spacing w:line="360" w:lineRule="auto"/>
        <w:rPr>
          <w:rFonts w:asciiTheme="majorBidi" w:hAnsiTheme="majorBidi" w:cstheme="majorBidi"/>
          <w:color w:val="000000" w:themeColor="text1"/>
          <w:sz w:val="20"/>
          <w:szCs w:val="20"/>
          <w:lang w:bidi="fa-IR"/>
        </w:rPr>
      </w:pPr>
    </w:p>
    <w:p w14:paraId="7CE86B71" w14:textId="77777777" w:rsidR="00B62639" w:rsidRPr="00F54131" w:rsidRDefault="00B62639" w:rsidP="00CA02DC">
      <w:pPr>
        <w:spacing w:line="360" w:lineRule="auto"/>
        <w:rPr>
          <w:rFonts w:asciiTheme="majorBidi" w:hAnsiTheme="majorBidi" w:cstheme="majorBidi"/>
          <w:color w:val="000000" w:themeColor="text1"/>
          <w:sz w:val="20"/>
          <w:szCs w:val="20"/>
          <w:lang w:bidi="fa-IR"/>
        </w:rPr>
      </w:pPr>
    </w:p>
    <w:p w14:paraId="64A94842" w14:textId="77777777" w:rsidR="00B62639" w:rsidRPr="00F54131" w:rsidRDefault="00B62639" w:rsidP="00CA02DC">
      <w:pPr>
        <w:spacing w:line="360" w:lineRule="auto"/>
        <w:rPr>
          <w:rFonts w:asciiTheme="majorBidi" w:hAnsiTheme="majorBidi" w:cstheme="majorBidi"/>
          <w:color w:val="000000" w:themeColor="text1"/>
          <w:sz w:val="20"/>
          <w:szCs w:val="20"/>
          <w:lang w:bidi="fa-IR"/>
        </w:rPr>
      </w:pPr>
    </w:p>
    <w:p w14:paraId="1034B614" w14:textId="77777777" w:rsidR="00B62639" w:rsidRPr="00F54131" w:rsidRDefault="00B62639" w:rsidP="00CA02DC">
      <w:pPr>
        <w:spacing w:line="360" w:lineRule="auto"/>
        <w:rPr>
          <w:rFonts w:asciiTheme="majorBidi" w:hAnsiTheme="majorBidi" w:cstheme="majorBidi"/>
          <w:color w:val="000000" w:themeColor="text1"/>
          <w:sz w:val="20"/>
          <w:szCs w:val="20"/>
          <w:lang w:bidi="fa-IR"/>
        </w:rPr>
      </w:pPr>
    </w:p>
    <w:p w14:paraId="35B2F089" w14:textId="77777777" w:rsidR="00B62639" w:rsidRPr="00F54131" w:rsidRDefault="00B62639" w:rsidP="00CA02DC">
      <w:pPr>
        <w:spacing w:line="360" w:lineRule="auto"/>
        <w:rPr>
          <w:rFonts w:asciiTheme="majorBidi" w:hAnsiTheme="majorBidi" w:cstheme="majorBidi"/>
          <w:color w:val="000000" w:themeColor="text1"/>
          <w:sz w:val="20"/>
          <w:szCs w:val="20"/>
          <w:lang w:bidi="fa-IR"/>
        </w:rPr>
      </w:pPr>
    </w:p>
    <w:p w14:paraId="3F2AE16A" w14:textId="77777777" w:rsidR="00B62639" w:rsidRPr="00F54131" w:rsidRDefault="00B62639" w:rsidP="00CA02DC">
      <w:pPr>
        <w:spacing w:line="360" w:lineRule="auto"/>
        <w:rPr>
          <w:rFonts w:asciiTheme="majorBidi" w:hAnsiTheme="majorBidi" w:cstheme="majorBidi"/>
          <w:color w:val="000000" w:themeColor="text1"/>
          <w:sz w:val="20"/>
          <w:szCs w:val="20"/>
          <w:lang w:bidi="fa-IR"/>
        </w:rPr>
      </w:pPr>
    </w:p>
    <w:p w14:paraId="3603613F" w14:textId="77777777" w:rsidR="00B62639" w:rsidRPr="00F54131" w:rsidRDefault="00B62639" w:rsidP="00CA02DC">
      <w:pPr>
        <w:spacing w:line="360" w:lineRule="auto"/>
        <w:rPr>
          <w:rFonts w:asciiTheme="majorBidi" w:hAnsiTheme="majorBidi" w:cstheme="majorBidi"/>
          <w:color w:val="000000" w:themeColor="text1"/>
          <w:sz w:val="20"/>
          <w:szCs w:val="20"/>
          <w:lang w:bidi="fa-IR"/>
        </w:rPr>
      </w:pPr>
    </w:p>
    <w:p w14:paraId="08988FB4" w14:textId="77777777" w:rsidR="00B62639" w:rsidRPr="00F54131" w:rsidRDefault="00B62639" w:rsidP="00CA02DC">
      <w:pPr>
        <w:spacing w:line="360" w:lineRule="auto"/>
        <w:rPr>
          <w:rFonts w:asciiTheme="majorBidi" w:hAnsiTheme="majorBidi" w:cstheme="majorBidi"/>
          <w:color w:val="000000" w:themeColor="text1"/>
          <w:sz w:val="20"/>
          <w:szCs w:val="20"/>
          <w:lang w:bidi="fa-IR"/>
        </w:rPr>
      </w:pPr>
    </w:p>
    <w:p w14:paraId="6BFF95E6" w14:textId="77777777" w:rsidR="00B62639" w:rsidRPr="00F54131" w:rsidRDefault="00B62639" w:rsidP="00CA02DC">
      <w:pPr>
        <w:spacing w:line="360" w:lineRule="auto"/>
        <w:rPr>
          <w:rFonts w:asciiTheme="majorBidi" w:hAnsiTheme="majorBidi" w:cstheme="majorBidi"/>
          <w:color w:val="000000" w:themeColor="text1"/>
          <w:sz w:val="20"/>
          <w:szCs w:val="20"/>
          <w:lang w:bidi="fa-IR"/>
        </w:rPr>
      </w:pPr>
    </w:p>
    <w:p w14:paraId="2D2F8E20" w14:textId="77777777" w:rsidR="00B62639" w:rsidRPr="00F54131" w:rsidRDefault="00B62639" w:rsidP="00CA02DC">
      <w:pPr>
        <w:spacing w:line="360" w:lineRule="auto"/>
        <w:rPr>
          <w:rFonts w:asciiTheme="majorBidi" w:hAnsiTheme="majorBidi" w:cstheme="majorBidi"/>
          <w:color w:val="000000" w:themeColor="text1"/>
          <w:sz w:val="20"/>
          <w:szCs w:val="20"/>
          <w:lang w:bidi="fa-IR"/>
        </w:rPr>
      </w:pPr>
    </w:p>
    <w:p w14:paraId="16BC3B35" w14:textId="77777777" w:rsidR="00B62639" w:rsidRPr="00F54131" w:rsidRDefault="00B62639" w:rsidP="00CA02DC">
      <w:pPr>
        <w:spacing w:line="360" w:lineRule="auto"/>
        <w:rPr>
          <w:rFonts w:asciiTheme="majorBidi" w:hAnsiTheme="majorBidi" w:cstheme="majorBidi"/>
          <w:color w:val="000000" w:themeColor="text1"/>
          <w:sz w:val="20"/>
          <w:szCs w:val="20"/>
          <w:lang w:bidi="fa-IR"/>
        </w:rPr>
      </w:pPr>
    </w:p>
    <w:p w14:paraId="5A9B849C" w14:textId="77777777" w:rsidR="00B62639" w:rsidRPr="00F54131" w:rsidRDefault="00B62639" w:rsidP="00CA02DC">
      <w:pPr>
        <w:spacing w:line="360" w:lineRule="auto"/>
        <w:rPr>
          <w:rFonts w:asciiTheme="majorBidi" w:hAnsiTheme="majorBidi" w:cstheme="majorBidi"/>
          <w:color w:val="000000" w:themeColor="text1"/>
          <w:sz w:val="20"/>
          <w:szCs w:val="20"/>
          <w:lang w:bidi="fa-IR"/>
        </w:rPr>
      </w:pPr>
    </w:p>
    <w:p w14:paraId="4ABBAF02" w14:textId="77777777" w:rsidR="00B62639" w:rsidRPr="00F54131" w:rsidRDefault="00B62639" w:rsidP="00CA02DC">
      <w:pPr>
        <w:spacing w:line="360" w:lineRule="auto"/>
        <w:rPr>
          <w:rFonts w:asciiTheme="majorBidi" w:hAnsiTheme="majorBidi" w:cstheme="majorBidi"/>
          <w:color w:val="000000" w:themeColor="text1"/>
          <w:sz w:val="20"/>
          <w:szCs w:val="20"/>
          <w:lang w:bidi="fa-IR"/>
        </w:rPr>
      </w:pPr>
    </w:p>
    <w:p w14:paraId="32281552" w14:textId="77777777" w:rsidR="00B62639" w:rsidRPr="00F54131" w:rsidRDefault="00B62639" w:rsidP="00CA02DC">
      <w:pPr>
        <w:spacing w:line="360" w:lineRule="auto"/>
        <w:rPr>
          <w:rFonts w:asciiTheme="majorBidi" w:hAnsiTheme="majorBidi" w:cstheme="majorBidi"/>
          <w:color w:val="000000" w:themeColor="text1"/>
          <w:sz w:val="20"/>
          <w:szCs w:val="20"/>
          <w:lang w:bidi="fa-IR"/>
        </w:rPr>
      </w:pPr>
    </w:p>
    <w:p w14:paraId="526F464A" w14:textId="77777777" w:rsidR="00B62639" w:rsidRPr="00F54131" w:rsidRDefault="00B62639" w:rsidP="00CA02DC">
      <w:pPr>
        <w:spacing w:line="360" w:lineRule="auto"/>
        <w:rPr>
          <w:rFonts w:asciiTheme="majorBidi" w:hAnsiTheme="majorBidi" w:cstheme="majorBidi"/>
          <w:color w:val="000000" w:themeColor="text1"/>
          <w:sz w:val="20"/>
          <w:szCs w:val="20"/>
          <w:lang w:bidi="fa-IR"/>
        </w:rPr>
      </w:pPr>
    </w:p>
    <w:p w14:paraId="1B138A8B" w14:textId="77777777" w:rsidR="00B62639" w:rsidRPr="00F54131" w:rsidRDefault="00B62639" w:rsidP="00CA02DC">
      <w:pPr>
        <w:spacing w:line="360" w:lineRule="auto"/>
        <w:rPr>
          <w:rFonts w:asciiTheme="majorBidi" w:hAnsiTheme="majorBidi" w:cstheme="majorBidi"/>
          <w:color w:val="000000" w:themeColor="text1"/>
          <w:sz w:val="20"/>
          <w:szCs w:val="20"/>
          <w:lang w:bidi="fa-IR"/>
        </w:rPr>
      </w:pPr>
    </w:p>
    <w:p w14:paraId="19CDF727" w14:textId="77777777" w:rsidR="00B62639" w:rsidRPr="00F54131" w:rsidRDefault="00B62639" w:rsidP="00CA02DC">
      <w:pPr>
        <w:spacing w:line="360" w:lineRule="auto"/>
        <w:rPr>
          <w:rFonts w:asciiTheme="majorBidi" w:hAnsiTheme="majorBidi" w:cstheme="majorBidi"/>
          <w:color w:val="000000" w:themeColor="text1"/>
          <w:sz w:val="20"/>
          <w:szCs w:val="20"/>
          <w:lang w:bidi="fa-IR"/>
        </w:rPr>
      </w:pPr>
    </w:p>
    <w:p w14:paraId="4D5C50B0" w14:textId="77777777" w:rsidR="00B62639" w:rsidRPr="00F54131" w:rsidRDefault="00B62639" w:rsidP="00CA02DC">
      <w:pPr>
        <w:spacing w:line="360" w:lineRule="auto"/>
        <w:rPr>
          <w:rFonts w:asciiTheme="majorBidi" w:hAnsiTheme="majorBidi" w:cstheme="majorBidi"/>
          <w:color w:val="000000" w:themeColor="text1"/>
          <w:sz w:val="20"/>
          <w:szCs w:val="20"/>
          <w:lang w:bidi="fa-IR"/>
        </w:rPr>
      </w:pPr>
    </w:p>
    <w:p w14:paraId="62BB22D0" w14:textId="77777777" w:rsidR="00B62639" w:rsidRPr="00F54131" w:rsidRDefault="00B62639" w:rsidP="00CA02DC">
      <w:pPr>
        <w:spacing w:line="360" w:lineRule="auto"/>
        <w:rPr>
          <w:rFonts w:asciiTheme="majorBidi" w:hAnsiTheme="majorBidi" w:cstheme="majorBidi"/>
          <w:color w:val="000000" w:themeColor="text1"/>
          <w:sz w:val="20"/>
          <w:szCs w:val="20"/>
          <w:lang w:bidi="fa-IR"/>
        </w:rPr>
      </w:pPr>
    </w:p>
    <w:p w14:paraId="0F97904E" w14:textId="77777777" w:rsidR="00B62639" w:rsidRPr="00F54131" w:rsidRDefault="00B62639" w:rsidP="00CA02DC">
      <w:pPr>
        <w:spacing w:line="360" w:lineRule="auto"/>
        <w:rPr>
          <w:rFonts w:asciiTheme="majorBidi" w:hAnsiTheme="majorBidi" w:cstheme="majorBidi"/>
          <w:color w:val="000000" w:themeColor="text1"/>
          <w:sz w:val="20"/>
          <w:szCs w:val="20"/>
          <w:lang w:bidi="fa-IR"/>
        </w:rPr>
      </w:pPr>
    </w:p>
    <w:p w14:paraId="28377FA3" w14:textId="77777777" w:rsidR="00B62639" w:rsidRPr="00F54131" w:rsidRDefault="00B62639" w:rsidP="00CA02DC">
      <w:pPr>
        <w:spacing w:line="360" w:lineRule="auto"/>
        <w:rPr>
          <w:rFonts w:asciiTheme="majorBidi" w:hAnsiTheme="majorBidi" w:cstheme="majorBidi"/>
          <w:color w:val="000000" w:themeColor="text1"/>
          <w:sz w:val="20"/>
          <w:szCs w:val="20"/>
          <w:lang w:bidi="fa-IR"/>
        </w:rPr>
      </w:pPr>
    </w:p>
    <w:p w14:paraId="023D73B6" w14:textId="77777777" w:rsidR="00707D97" w:rsidRPr="00F54131" w:rsidRDefault="00707D97" w:rsidP="00CA02DC">
      <w:pPr>
        <w:spacing w:line="360" w:lineRule="auto"/>
        <w:rPr>
          <w:rFonts w:asciiTheme="majorBidi" w:hAnsiTheme="majorBidi" w:cstheme="majorBidi"/>
          <w:color w:val="000000" w:themeColor="text1"/>
          <w:sz w:val="20"/>
          <w:szCs w:val="20"/>
          <w:lang w:bidi="fa-IR"/>
        </w:rPr>
      </w:pPr>
    </w:p>
    <w:p w14:paraId="6709D5C6" w14:textId="77777777" w:rsidR="00CA02DC" w:rsidRPr="00F54131" w:rsidRDefault="00CA02DC" w:rsidP="00CA02DC">
      <w:pPr>
        <w:jc w:val="both"/>
        <w:rPr>
          <w:rFonts w:asciiTheme="majorBidi" w:hAnsiTheme="majorBidi" w:cstheme="majorBidi"/>
          <w:color w:val="000000" w:themeColor="text1"/>
          <w:sz w:val="20"/>
          <w:szCs w:val="20"/>
          <w:lang w:bidi="fa-IR"/>
        </w:rPr>
      </w:pPr>
      <w:r w:rsidRPr="00F54131">
        <w:rPr>
          <w:rFonts w:asciiTheme="majorBidi" w:hAnsiTheme="majorBidi" w:cstheme="majorBidi"/>
          <w:color w:val="000000" w:themeColor="text1"/>
          <w:sz w:val="20"/>
          <w:szCs w:val="20"/>
          <w:lang w:bidi="fa-IR"/>
        </w:rPr>
        <w:lastRenderedPageBreak/>
        <w:t xml:space="preserve">Table </w:t>
      </w:r>
      <w:r w:rsidRPr="00F54131">
        <w:rPr>
          <w:rFonts w:asciiTheme="majorBidi" w:hAnsiTheme="majorBidi" w:cstheme="majorBidi"/>
          <w:i/>
          <w:iCs/>
          <w:color w:val="000000" w:themeColor="text1"/>
          <w:sz w:val="20"/>
          <w:szCs w:val="20"/>
          <w:lang w:bidi="fa-IR"/>
        </w:rPr>
        <w:t>ii</w:t>
      </w:r>
      <w:r w:rsidRPr="00F54131">
        <w:rPr>
          <w:rFonts w:asciiTheme="majorBidi" w:hAnsiTheme="majorBidi" w:cstheme="majorBidi"/>
          <w:color w:val="000000" w:themeColor="text1"/>
          <w:sz w:val="20"/>
          <w:szCs w:val="20"/>
          <w:lang w:bidi="fa-IR"/>
        </w:rPr>
        <w:t>: List of selected journals</w:t>
      </w:r>
    </w:p>
    <w:tbl>
      <w:tblPr>
        <w:tblStyle w:val="TableGrid"/>
        <w:tblW w:w="7339" w:type="dxa"/>
        <w:tblLook w:val="04A0" w:firstRow="1" w:lastRow="0" w:firstColumn="1" w:lastColumn="0" w:noHBand="0" w:noVBand="1"/>
      </w:tblPr>
      <w:tblGrid>
        <w:gridCol w:w="1307"/>
        <w:gridCol w:w="5275"/>
        <w:gridCol w:w="827"/>
      </w:tblGrid>
      <w:tr w:rsidR="00F54131" w:rsidRPr="00F54131" w14:paraId="78C1C708" w14:textId="77777777" w:rsidTr="00BC32D8">
        <w:tc>
          <w:tcPr>
            <w:tcW w:w="1427" w:type="dxa"/>
          </w:tcPr>
          <w:p w14:paraId="7F5B04F6" w14:textId="77777777" w:rsidR="00CA02DC" w:rsidRPr="00F54131" w:rsidRDefault="00CA02DC" w:rsidP="00BC32D8">
            <w:pPr>
              <w:jc w:val="both"/>
              <w:rPr>
                <w:rFonts w:asciiTheme="majorBidi" w:hAnsiTheme="majorBidi" w:cstheme="majorBidi"/>
                <w:b/>
                <w:bCs/>
                <w:color w:val="000000" w:themeColor="text1"/>
                <w:sz w:val="18"/>
                <w:szCs w:val="18"/>
                <w:lang w:bidi="fa-IR"/>
              </w:rPr>
            </w:pPr>
            <w:r w:rsidRPr="00F54131">
              <w:rPr>
                <w:rFonts w:asciiTheme="majorBidi" w:hAnsiTheme="majorBidi" w:cstheme="majorBidi"/>
                <w:b/>
                <w:bCs/>
                <w:color w:val="000000" w:themeColor="text1"/>
                <w:sz w:val="18"/>
                <w:szCs w:val="18"/>
                <w:lang w:bidi="fa-IR"/>
              </w:rPr>
              <w:t>Field</w:t>
            </w:r>
          </w:p>
        </w:tc>
        <w:tc>
          <w:tcPr>
            <w:tcW w:w="4713" w:type="dxa"/>
          </w:tcPr>
          <w:p w14:paraId="61DA511E" w14:textId="77777777" w:rsidR="00CA02DC" w:rsidRPr="00F54131" w:rsidRDefault="00CA02DC" w:rsidP="00BC32D8">
            <w:pPr>
              <w:jc w:val="both"/>
              <w:rPr>
                <w:rFonts w:asciiTheme="majorBidi" w:hAnsiTheme="majorBidi" w:cstheme="majorBidi"/>
                <w:b/>
                <w:bCs/>
                <w:color w:val="000000" w:themeColor="text1"/>
                <w:sz w:val="18"/>
                <w:szCs w:val="18"/>
                <w:lang w:bidi="fa-IR"/>
              </w:rPr>
            </w:pPr>
            <w:r w:rsidRPr="00F54131">
              <w:rPr>
                <w:rFonts w:asciiTheme="majorBidi" w:hAnsiTheme="majorBidi" w:cstheme="majorBidi"/>
                <w:b/>
                <w:bCs/>
                <w:color w:val="000000" w:themeColor="text1"/>
                <w:sz w:val="18"/>
                <w:szCs w:val="18"/>
                <w:lang w:bidi="fa-IR"/>
              </w:rPr>
              <w:t>Journal title</w:t>
            </w:r>
          </w:p>
        </w:tc>
        <w:tc>
          <w:tcPr>
            <w:tcW w:w="1199" w:type="dxa"/>
          </w:tcPr>
          <w:p w14:paraId="0F66E091" w14:textId="77777777" w:rsidR="00CA02DC" w:rsidRPr="00F54131" w:rsidRDefault="00CA02DC" w:rsidP="00BC32D8">
            <w:pPr>
              <w:jc w:val="both"/>
              <w:rPr>
                <w:rFonts w:asciiTheme="majorBidi" w:hAnsiTheme="majorBidi" w:cstheme="majorBidi"/>
                <w:b/>
                <w:bCs/>
                <w:color w:val="000000" w:themeColor="text1"/>
                <w:sz w:val="18"/>
                <w:szCs w:val="18"/>
                <w:lang w:bidi="fa-IR"/>
              </w:rPr>
            </w:pPr>
            <w:r w:rsidRPr="00F54131">
              <w:rPr>
                <w:rFonts w:asciiTheme="majorBidi" w:hAnsiTheme="majorBidi" w:cstheme="majorBidi"/>
                <w:b/>
                <w:bCs/>
                <w:color w:val="000000" w:themeColor="text1"/>
                <w:sz w:val="18"/>
                <w:szCs w:val="18"/>
                <w:lang w:bidi="fa-IR"/>
              </w:rPr>
              <w:t>AJG ranking</w:t>
            </w:r>
          </w:p>
        </w:tc>
      </w:tr>
      <w:tr w:rsidR="00F54131" w:rsidRPr="00F54131" w14:paraId="2975CB60" w14:textId="77777777" w:rsidTr="00BC32D8">
        <w:tc>
          <w:tcPr>
            <w:tcW w:w="1427" w:type="dxa"/>
          </w:tcPr>
          <w:p w14:paraId="3CFD6C20"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OPS&amp;TECH</w:t>
            </w:r>
          </w:p>
        </w:tc>
        <w:tc>
          <w:tcPr>
            <w:tcW w:w="4713" w:type="dxa"/>
          </w:tcPr>
          <w:p w14:paraId="6129E8F5"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Journal of Operations Management</w:t>
            </w:r>
          </w:p>
        </w:tc>
        <w:tc>
          <w:tcPr>
            <w:tcW w:w="1199" w:type="dxa"/>
          </w:tcPr>
          <w:p w14:paraId="1FDAD6F9"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4*</w:t>
            </w:r>
          </w:p>
        </w:tc>
      </w:tr>
      <w:tr w:rsidR="00F54131" w:rsidRPr="00F54131" w14:paraId="2F46BC0C" w14:textId="77777777" w:rsidTr="00BC32D8">
        <w:tc>
          <w:tcPr>
            <w:tcW w:w="1427" w:type="dxa"/>
          </w:tcPr>
          <w:p w14:paraId="2707EF34"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 xml:space="preserve">OPS&amp;TECH </w:t>
            </w:r>
          </w:p>
          <w:p w14:paraId="767062BF" w14:textId="77777777" w:rsidR="00CA02DC" w:rsidRPr="00F54131" w:rsidRDefault="00CA02DC" w:rsidP="00BC32D8">
            <w:pPr>
              <w:jc w:val="both"/>
              <w:rPr>
                <w:rFonts w:asciiTheme="majorBidi" w:hAnsiTheme="majorBidi" w:cstheme="majorBidi"/>
                <w:color w:val="000000" w:themeColor="text1"/>
                <w:sz w:val="18"/>
                <w:szCs w:val="18"/>
                <w:lang w:bidi="fa-IR"/>
              </w:rPr>
            </w:pPr>
          </w:p>
        </w:tc>
        <w:tc>
          <w:tcPr>
            <w:tcW w:w="4713" w:type="dxa"/>
          </w:tcPr>
          <w:p w14:paraId="508936D1"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International Journal of Operations and Production</w:t>
            </w:r>
          </w:p>
          <w:p w14:paraId="3B08CC50"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Management</w:t>
            </w:r>
          </w:p>
        </w:tc>
        <w:tc>
          <w:tcPr>
            <w:tcW w:w="1199" w:type="dxa"/>
          </w:tcPr>
          <w:p w14:paraId="5B92F17A"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4</w:t>
            </w:r>
          </w:p>
        </w:tc>
      </w:tr>
      <w:tr w:rsidR="00F54131" w:rsidRPr="00F54131" w14:paraId="6F3381A3" w14:textId="77777777" w:rsidTr="00BC32D8">
        <w:tc>
          <w:tcPr>
            <w:tcW w:w="1427" w:type="dxa"/>
          </w:tcPr>
          <w:p w14:paraId="47A8F352"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OPS&amp;TECH</w:t>
            </w:r>
          </w:p>
        </w:tc>
        <w:tc>
          <w:tcPr>
            <w:tcW w:w="4713" w:type="dxa"/>
          </w:tcPr>
          <w:p w14:paraId="378B7E43"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Journal of Supply Chain Management</w:t>
            </w:r>
          </w:p>
        </w:tc>
        <w:tc>
          <w:tcPr>
            <w:tcW w:w="1199" w:type="dxa"/>
          </w:tcPr>
          <w:p w14:paraId="7D779246"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4</w:t>
            </w:r>
          </w:p>
        </w:tc>
      </w:tr>
      <w:tr w:rsidR="00F54131" w:rsidRPr="00F54131" w14:paraId="7987A487" w14:textId="77777777" w:rsidTr="00BC32D8">
        <w:tc>
          <w:tcPr>
            <w:tcW w:w="1427" w:type="dxa"/>
          </w:tcPr>
          <w:p w14:paraId="26012DF2"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OPS&amp;TECH</w:t>
            </w:r>
          </w:p>
        </w:tc>
        <w:tc>
          <w:tcPr>
            <w:tcW w:w="4713" w:type="dxa"/>
          </w:tcPr>
          <w:p w14:paraId="164C6DC4"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Production and Operations Management</w:t>
            </w:r>
          </w:p>
        </w:tc>
        <w:tc>
          <w:tcPr>
            <w:tcW w:w="1199" w:type="dxa"/>
          </w:tcPr>
          <w:p w14:paraId="0D1BAB4F"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4</w:t>
            </w:r>
          </w:p>
        </w:tc>
      </w:tr>
      <w:tr w:rsidR="00F54131" w:rsidRPr="00F54131" w14:paraId="46525E8F" w14:textId="77777777" w:rsidTr="00BC32D8">
        <w:tc>
          <w:tcPr>
            <w:tcW w:w="1427" w:type="dxa"/>
          </w:tcPr>
          <w:p w14:paraId="63BFBD09"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OPS&amp;TECH</w:t>
            </w:r>
          </w:p>
        </w:tc>
        <w:tc>
          <w:tcPr>
            <w:tcW w:w="4713" w:type="dxa"/>
          </w:tcPr>
          <w:p w14:paraId="4DC3F4FC"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Computers in Industry</w:t>
            </w:r>
          </w:p>
        </w:tc>
        <w:tc>
          <w:tcPr>
            <w:tcW w:w="1199" w:type="dxa"/>
          </w:tcPr>
          <w:p w14:paraId="719A44E8"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3</w:t>
            </w:r>
          </w:p>
        </w:tc>
      </w:tr>
      <w:tr w:rsidR="00F54131" w:rsidRPr="00F54131" w14:paraId="338BCA77" w14:textId="77777777" w:rsidTr="00BC32D8">
        <w:tc>
          <w:tcPr>
            <w:tcW w:w="1427" w:type="dxa"/>
          </w:tcPr>
          <w:p w14:paraId="61026B8A"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OPS&amp;TECH</w:t>
            </w:r>
          </w:p>
        </w:tc>
        <w:tc>
          <w:tcPr>
            <w:tcW w:w="4713" w:type="dxa"/>
          </w:tcPr>
          <w:p w14:paraId="34E473EF"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IEEE Transactions on Engineering Management</w:t>
            </w:r>
          </w:p>
        </w:tc>
        <w:tc>
          <w:tcPr>
            <w:tcW w:w="1199" w:type="dxa"/>
          </w:tcPr>
          <w:p w14:paraId="3B4079C2"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3</w:t>
            </w:r>
          </w:p>
        </w:tc>
      </w:tr>
      <w:tr w:rsidR="00F54131" w:rsidRPr="00F54131" w14:paraId="022E414A" w14:textId="77777777" w:rsidTr="00BC32D8">
        <w:tc>
          <w:tcPr>
            <w:tcW w:w="1427" w:type="dxa"/>
          </w:tcPr>
          <w:p w14:paraId="14E2F98C"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OPS&amp;TECH</w:t>
            </w:r>
          </w:p>
        </w:tc>
        <w:tc>
          <w:tcPr>
            <w:tcW w:w="4713" w:type="dxa"/>
          </w:tcPr>
          <w:p w14:paraId="628C19D1"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International Journal of Production Economics</w:t>
            </w:r>
          </w:p>
        </w:tc>
        <w:tc>
          <w:tcPr>
            <w:tcW w:w="1199" w:type="dxa"/>
          </w:tcPr>
          <w:p w14:paraId="33C75C57"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3</w:t>
            </w:r>
          </w:p>
        </w:tc>
      </w:tr>
      <w:tr w:rsidR="00F54131" w:rsidRPr="00F54131" w14:paraId="000D8054" w14:textId="77777777" w:rsidTr="00BC32D8">
        <w:tc>
          <w:tcPr>
            <w:tcW w:w="1427" w:type="dxa"/>
          </w:tcPr>
          <w:p w14:paraId="438B5287"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OPS&amp;TECH</w:t>
            </w:r>
          </w:p>
        </w:tc>
        <w:tc>
          <w:tcPr>
            <w:tcW w:w="4713" w:type="dxa"/>
          </w:tcPr>
          <w:p w14:paraId="52E9EA0C"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International Journal of Production Research</w:t>
            </w:r>
          </w:p>
        </w:tc>
        <w:tc>
          <w:tcPr>
            <w:tcW w:w="1199" w:type="dxa"/>
          </w:tcPr>
          <w:p w14:paraId="72C4B981"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3</w:t>
            </w:r>
          </w:p>
        </w:tc>
      </w:tr>
      <w:tr w:rsidR="00F54131" w:rsidRPr="00F54131" w14:paraId="2838F846" w14:textId="77777777" w:rsidTr="00BC32D8">
        <w:tc>
          <w:tcPr>
            <w:tcW w:w="1427" w:type="dxa"/>
          </w:tcPr>
          <w:p w14:paraId="2100D0BD"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OPS&amp;TECH</w:t>
            </w:r>
          </w:p>
        </w:tc>
        <w:tc>
          <w:tcPr>
            <w:tcW w:w="4713" w:type="dxa"/>
          </w:tcPr>
          <w:p w14:paraId="37549B4F"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Journal of Business Logistics</w:t>
            </w:r>
          </w:p>
        </w:tc>
        <w:tc>
          <w:tcPr>
            <w:tcW w:w="1199" w:type="dxa"/>
          </w:tcPr>
          <w:p w14:paraId="43D6F31A"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3</w:t>
            </w:r>
          </w:p>
        </w:tc>
      </w:tr>
      <w:tr w:rsidR="00F54131" w:rsidRPr="00F54131" w14:paraId="568C7D4B" w14:textId="77777777" w:rsidTr="00BC32D8">
        <w:tc>
          <w:tcPr>
            <w:tcW w:w="1427" w:type="dxa"/>
          </w:tcPr>
          <w:p w14:paraId="2C996860"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OPS&amp;TECH</w:t>
            </w:r>
          </w:p>
        </w:tc>
        <w:tc>
          <w:tcPr>
            <w:tcW w:w="4713" w:type="dxa"/>
          </w:tcPr>
          <w:p w14:paraId="144607A4"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Journal of Purchasing and Supply Management</w:t>
            </w:r>
          </w:p>
        </w:tc>
        <w:tc>
          <w:tcPr>
            <w:tcW w:w="1199" w:type="dxa"/>
          </w:tcPr>
          <w:p w14:paraId="5D9FCD1B"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3</w:t>
            </w:r>
          </w:p>
        </w:tc>
      </w:tr>
      <w:tr w:rsidR="00F54131" w:rsidRPr="00F54131" w14:paraId="11BA7438" w14:textId="77777777" w:rsidTr="00BC32D8">
        <w:tc>
          <w:tcPr>
            <w:tcW w:w="1427" w:type="dxa"/>
          </w:tcPr>
          <w:p w14:paraId="66AF8315"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OPS&amp;TECH</w:t>
            </w:r>
          </w:p>
        </w:tc>
        <w:tc>
          <w:tcPr>
            <w:tcW w:w="4713" w:type="dxa"/>
          </w:tcPr>
          <w:p w14:paraId="7644987D"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Manufacturing and Service Operations Management</w:t>
            </w:r>
          </w:p>
        </w:tc>
        <w:tc>
          <w:tcPr>
            <w:tcW w:w="1199" w:type="dxa"/>
          </w:tcPr>
          <w:p w14:paraId="409AE7C6"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3</w:t>
            </w:r>
          </w:p>
        </w:tc>
      </w:tr>
      <w:tr w:rsidR="00F54131" w:rsidRPr="00F54131" w14:paraId="40F05581" w14:textId="77777777" w:rsidTr="00BC32D8">
        <w:tc>
          <w:tcPr>
            <w:tcW w:w="1427" w:type="dxa"/>
          </w:tcPr>
          <w:p w14:paraId="3909414A"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OPS&amp;TECH</w:t>
            </w:r>
          </w:p>
        </w:tc>
        <w:tc>
          <w:tcPr>
            <w:tcW w:w="4713" w:type="dxa"/>
          </w:tcPr>
          <w:p w14:paraId="331A8F85"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Production Planning and Control</w:t>
            </w:r>
          </w:p>
        </w:tc>
        <w:tc>
          <w:tcPr>
            <w:tcW w:w="1199" w:type="dxa"/>
          </w:tcPr>
          <w:p w14:paraId="1D00C0C7"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3</w:t>
            </w:r>
          </w:p>
        </w:tc>
      </w:tr>
      <w:tr w:rsidR="00F54131" w:rsidRPr="00F54131" w14:paraId="53A03305" w14:textId="77777777" w:rsidTr="00BC32D8">
        <w:tc>
          <w:tcPr>
            <w:tcW w:w="1427" w:type="dxa"/>
          </w:tcPr>
          <w:p w14:paraId="5F0D0D14"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OPS&amp;TECH</w:t>
            </w:r>
          </w:p>
        </w:tc>
        <w:tc>
          <w:tcPr>
            <w:tcW w:w="4713" w:type="dxa"/>
          </w:tcPr>
          <w:p w14:paraId="12BBA298"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Supply Chain Management</w:t>
            </w:r>
          </w:p>
        </w:tc>
        <w:tc>
          <w:tcPr>
            <w:tcW w:w="1199" w:type="dxa"/>
          </w:tcPr>
          <w:p w14:paraId="43594B07"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3</w:t>
            </w:r>
          </w:p>
        </w:tc>
      </w:tr>
      <w:tr w:rsidR="00F54131" w:rsidRPr="00F54131" w14:paraId="18B65EDE" w14:textId="77777777" w:rsidTr="00BC32D8">
        <w:tc>
          <w:tcPr>
            <w:tcW w:w="1427" w:type="dxa"/>
          </w:tcPr>
          <w:p w14:paraId="43D21ABC"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OR&amp;MANSCI</w:t>
            </w:r>
          </w:p>
        </w:tc>
        <w:tc>
          <w:tcPr>
            <w:tcW w:w="4713" w:type="dxa"/>
          </w:tcPr>
          <w:p w14:paraId="6E5888EB"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Management Science</w:t>
            </w:r>
          </w:p>
        </w:tc>
        <w:tc>
          <w:tcPr>
            <w:tcW w:w="1199" w:type="dxa"/>
          </w:tcPr>
          <w:p w14:paraId="55898B6B"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4*</w:t>
            </w:r>
          </w:p>
        </w:tc>
      </w:tr>
      <w:tr w:rsidR="00F54131" w:rsidRPr="00F54131" w14:paraId="546A5643" w14:textId="77777777" w:rsidTr="00BC32D8">
        <w:tc>
          <w:tcPr>
            <w:tcW w:w="1427" w:type="dxa"/>
          </w:tcPr>
          <w:p w14:paraId="276219B5"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OR&amp;MANSCI</w:t>
            </w:r>
          </w:p>
        </w:tc>
        <w:tc>
          <w:tcPr>
            <w:tcW w:w="4713" w:type="dxa"/>
          </w:tcPr>
          <w:p w14:paraId="7980EAED"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Operations Research</w:t>
            </w:r>
          </w:p>
        </w:tc>
        <w:tc>
          <w:tcPr>
            <w:tcW w:w="1199" w:type="dxa"/>
          </w:tcPr>
          <w:p w14:paraId="61C16C73"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4*</w:t>
            </w:r>
          </w:p>
        </w:tc>
      </w:tr>
      <w:tr w:rsidR="00F54131" w:rsidRPr="00F54131" w14:paraId="3FABAB91" w14:textId="77777777" w:rsidTr="00BC32D8">
        <w:tc>
          <w:tcPr>
            <w:tcW w:w="1427" w:type="dxa"/>
          </w:tcPr>
          <w:p w14:paraId="0E7C240E"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OR&amp;MANSCI</w:t>
            </w:r>
          </w:p>
        </w:tc>
        <w:tc>
          <w:tcPr>
            <w:tcW w:w="4713" w:type="dxa"/>
          </w:tcPr>
          <w:p w14:paraId="4B7FED26"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European Journal of Operational Research</w:t>
            </w:r>
          </w:p>
        </w:tc>
        <w:tc>
          <w:tcPr>
            <w:tcW w:w="1199" w:type="dxa"/>
          </w:tcPr>
          <w:p w14:paraId="05B9B043"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4</w:t>
            </w:r>
          </w:p>
        </w:tc>
      </w:tr>
      <w:tr w:rsidR="00F54131" w:rsidRPr="00F54131" w14:paraId="22331042" w14:textId="77777777" w:rsidTr="00BC32D8">
        <w:tc>
          <w:tcPr>
            <w:tcW w:w="1427" w:type="dxa"/>
          </w:tcPr>
          <w:p w14:paraId="37E1C07A"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 xml:space="preserve">OR&amp;MANSCI </w:t>
            </w:r>
          </w:p>
        </w:tc>
        <w:tc>
          <w:tcPr>
            <w:tcW w:w="4713" w:type="dxa"/>
          </w:tcPr>
          <w:p w14:paraId="6AA1EA40"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IEEE Transactions on Evolutionary Computation</w:t>
            </w:r>
          </w:p>
        </w:tc>
        <w:tc>
          <w:tcPr>
            <w:tcW w:w="1199" w:type="dxa"/>
          </w:tcPr>
          <w:p w14:paraId="60A48299"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4</w:t>
            </w:r>
          </w:p>
        </w:tc>
      </w:tr>
      <w:tr w:rsidR="00F54131" w:rsidRPr="00F54131" w14:paraId="35717EEF" w14:textId="77777777" w:rsidTr="00BC32D8">
        <w:tc>
          <w:tcPr>
            <w:tcW w:w="1427" w:type="dxa"/>
          </w:tcPr>
          <w:p w14:paraId="1C03844D"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OR&amp;MANSCI</w:t>
            </w:r>
          </w:p>
        </w:tc>
        <w:tc>
          <w:tcPr>
            <w:tcW w:w="4713" w:type="dxa"/>
          </w:tcPr>
          <w:p w14:paraId="4DF74D05"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Mathematical Programming</w:t>
            </w:r>
          </w:p>
        </w:tc>
        <w:tc>
          <w:tcPr>
            <w:tcW w:w="1199" w:type="dxa"/>
          </w:tcPr>
          <w:p w14:paraId="2352AADC"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4</w:t>
            </w:r>
          </w:p>
        </w:tc>
      </w:tr>
      <w:tr w:rsidR="00F54131" w:rsidRPr="00F54131" w14:paraId="63B78550" w14:textId="77777777" w:rsidTr="00BC32D8">
        <w:tc>
          <w:tcPr>
            <w:tcW w:w="1427" w:type="dxa"/>
          </w:tcPr>
          <w:p w14:paraId="5E1F5576"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 xml:space="preserve">OR&amp;MANSCI </w:t>
            </w:r>
          </w:p>
        </w:tc>
        <w:tc>
          <w:tcPr>
            <w:tcW w:w="4713" w:type="dxa"/>
          </w:tcPr>
          <w:p w14:paraId="731E8A5F"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ACM Transactions on Modelling and Computer Simulation</w:t>
            </w:r>
          </w:p>
        </w:tc>
        <w:tc>
          <w:tcPr>
            <w:tcW w:w="1199" w:type="dxa"/>
          </w:tcPr>
          <w:p w14:paraId="75AF5E09"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3</w:t>
            </w:r>
          </w:p>
        </w:tc>
      </w:tr>
      <w:tr w:rsidR="00F54131" w:rsidRPr="00F54131" w14:paraId="695AFE77" w14:textId="77777777" w:rsidTr="00BC32D8">
        <w:tc>
          <w:tcPr>
            <w:tcW w:w="1427" w:type="dxa"/>
          </w:tcPr>
          <w:p w14:paraId="12824C9F"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OR&amp;MANSCI</w:t>
            </w:r>
          </w:p>
        </w:tc>
        <w:tc>
          <w:tcPr>
            <w:tcW w:w="4713" w:type="dxa"/>
          </w:tcPr>
          <w:p w14:paraId="2BC21B39"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Annals of Operations Research</w:t>
            </w:r>
          </w:p>
        </w:tc>
        <w:tc>
          <w:tcPr>
            <w:tcW w:w="1199" w:type="dxa"/>
          </w:tcPr>
          <w:p w14:paraId="509B1AAB"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3</w:t>
            </w:r>
          </w:p>
        </w:tc>
      </w:tr>
      <w:tr w:rsidR="00F54131" w:rsidRPr="00F54131" w14:paraId="276EB8C1" w14:textId="77777777" w:rsidTr="00BC32D8">
        <w:tc>
          <w:tcPr>
            <w:tcW w:w="1427" w:type="dxa"/>
          </w:tcPr>
          <w:p w14:paraId="62E10E18"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 xml:space="preserve">OR&amp;MANSCI </w:t>
            </w:r>
          </w:p>
        </w:tc>
        <w:tc>
          <w:tcPr>
            <w:tcW w:w="4713" w:type="dxa"/>
          </w:tcPr>
          <w:p w14:paraId="6EE69A03"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Computational Optimization and Applications</w:t>
            </w:r>
          </w:p>
        </w:tc>
        <w:tc>
          <w:tcPr>
            <w:tcW w:w="1199" w:type="dxa"/>
          </w:tcPr>
          <w:p w14:paraId="1FAF697E"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3</w:t>
            </w:r>
          </w:p>
        </w:tc>
      </w:tr>
      <w:tr w:rsidR="00F54131" w:rsidRPr="00F54131" w14:paraId="42194991" w14:textId="77777777" w:rsidTr="00BC32D8">
        <w:tc>
          <w:tcPr>
            <w:tcW w:w="1427" w:type="dxa"/>
          </w:tcPr>
          <w:p w14:paraId="5DB27D82"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 xml:space="preserve">OR&amp;MANSCI </w:t>
            </w:r>
          </w:p>
        </w:tc>
        <w:tc>
          <w:tcPr>
            <w:tcW w:w="4713" w:type="dxa"/>
          </w:tcPr>
          <w:p w14:paraId="2385C350"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Computers and Operations Research</w:t>
            </w:r>
          </w:p>
        </w:tc>
        <w:tc>
          <w:tcPr>
            <w:tcW w:w="1199" w:type="dxa"/>
          </w:tcPr>
          <w:p w14:paraId="5DA29ACB"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3</w:t>
            </w:r>
          </w:p>
        </w:tc>
      </w:tr>
      <w:tr w:rsidR="00F54131" w:rsidRPr="00F54131" w14:paraId="40D1F2B8" w14:textId="77777777" w:rsidTr="00BC32D8">
        <w:tc>
          <w:tcPr>
            <w:tcW w:w="1427" w:type="dxa"/>
          </w:tcPr>
          <w:p w14:paraId="5F282820"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OR&amp;MANSCI</w:t>
            </w:r>
          </w:p>
        </w:tc>
        <w:tc>
          <w:tcPr>
            <w:tcW w:w="4713" w:type="dxa"/>
          </w:tcPr>
          <w:p w14:paraId="22983569"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Decision Sciences</w:t>
            </w:r>
          </w:p>
        </w:tc>
        <w:tc>
          <w:tcPr>
            <w:tcW w:w="1199" w:type="dxa"/>
          </w:tcPr>
          <w:p w14:paraId="4445B232"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3</w:t>
            </w:r>
          </w:p>
        </w:tc>
      </w:tr>
      <w:tr w:rsidR="00F54131" w:rsidRPr="00F54131" w14:paraId="1B0AB93E" w14:textId="77777777" w:rsidTr="00BC32D8">
        <w:tc>
          <w:tcPr>
            <w:tcW w:w="1427" w:type="dxa"/>
          </w:tcPr>
          <w:p w14:paraId="51594C6B"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OR&amp;MANSCI</w:t>
            </w:r>
          </w:p>
        </w:tc>
        <w:tc>
          <w:tcPr>
            <w:tcW w:w="4713" w:type="dxa"/>
          </w:tcPr>
          <w:p w14:paraId="69D57AF6"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Evolutionary Computation</w:t>
            </w:r>
          </w:p>
        </w:tc>
        <w:tc>
          <w:tcPr>
            <w:tcW w:w="1199" w:type="dxa"/>
          </w:tcPr>
          <w:p w14:paraId="3DDB2441"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3</w:t>
            </w:r>
          </w:p>
        </w:tc>
      </w:tr>
      <w:tr w:rsidR="00F54131" w:rsidRPr="00F54131" w14:paraId="4B20C04C" w14:textId="77777777" w:rsidTr="00BC32D8">
        <w:tc>
          <w:tcPr>
            <w:tcW w:w="1427" w:type="dxa"/>
          </w:tcPr>
          <w:p w14:paraId="05713B05"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 xml:space="preserve">OR&amp;MANSCI </w:t>
            </w:r>
          </w:p>
        </w:tc>
        <w:tc>
          <w:tcPr>
            <w:tcW w:w="4713" w:type="dxa"/>
          </w:tcPr>
          <w:p w14:paraId="63F1EAD5"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Fuzzy Optimization and Decision Making</w:t>
            </w:r>
          </w:p>
        </w:tc>
        <w:tc>
          <w:tcPr>
            <w:tcW w:w="1199" w:type="dxa"/>
          </w:tcPr>
          <w:p w14:paraId="52CADA2D"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3</w:t>
            </w:r>
          </w:p>
        </w:tc>
      </w:tr>
      <w:tr w:rsidR="00F54131" w:rsidRPr="00F54131" w14:paraId="1A83A32E" w14:textId="77777777" w:rsidTr="00BC32D8">
        <w:tc>
          <w:tcPr>
            <w:tcW w:w="1427" w:type="dxa"/>
          </w:tcPr>
          <w:p w14:paraId="427DF62E"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 xml:space="preserve">OR&amp;MANSCI </w:t>
            </w:r>
          </w:p>
        </w:tc>
        <w:tc>
          <w:tcPr>
            <w:tcW w:w="4713" w:type="dxa"/>
          </w:tcPr>
          <w:p w14:paraId="755A22FE"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IEEE Transactions on Cybernetics</w:t>
            </w:r>
          </w:p>
        </w:tc>
        <w:tc>
          <w:tcPr>
            <w:tcW w:w="1199" w:type="dxa"/>
          </w:tcPr>
          <w:p w14:paraId="1DFD53C6"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3</w:t>
            </w:r>
          </w:p>
        </w:tc>
      </w:tr>
      <w:tr w:rsidR="00F54131" w:rsidRPr="00F54131" w14:paraId="630BEF4C" w14:textId="77777777" w:rsidTr="00BC32D8">
        <w:tc>
          <w:tcPr>
            <w:tcW w:w="1427" w:type="dxa"/>
          </w:tcPr>
          <w:p w14:paraId="4717E3CB"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 xml:space="preserve">OR&amp;MANSCI </w:t>
            </w:r>
          </w:p>
        </w:tc>
        <w:tc>
          <w:tcPr>
            <w:tcW w:w="4713" w:type="dxa"/>
          </w:tcPr>
          <w:p w14:paraId="7A8AB28B"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IEEE Transactions on Systems, Man, and Cybernetics: Systems</w:t>
            </w:r>
          </w:p>
        </w:tc>
        <w:tc>
          <w:tcPr>
            <w:tcW w:w="1199" w:type="dxa"/>
          </w:tcPr>
          <w:p w14:paraId="35F0697F"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3</w:t>
            </w:r>
          </w:p>
        </w:tc>
      </w:tr>
      <w:tr w:rsidR="00F54131" w:rsidRPr="00F54131" w14:paraId="71AABE32" w14:textId="77777777" w:rsidTr="00BC32D8">
        <w:tc>
          <w:tcPr>
            <w:tcW w:w="1427" w:type="dxa"/>
          </w:tcPr>
          <w:p w14:paraId="5BE81F5C"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OR&amp;MANSCI</w:t>
            </w:r>
          </w:p>
        </w:tc>
        <w:tc>
          <w:tcPr>
            <w:tcW w:w="4713" w:type="dxa"/>
          </w:tcPr>
          <w:p w14:paraId="7307E3B6"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IIE Transactions</w:t>
            </w:r>
          </w:p>
        </w:tc>
        <w:tc>
          <w:tcPr>
            <w:tcW w:w="1199" w:type="dxa"/>
          </w:tcPr>
          <w:p w14:paraId="10B7AE69"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3</w:t>
            </w:r>
          </w:p>
        </w:tc>
      </w:tr>
      <w:tr w:rsidR="00F54131" w:rsidRPr="00F54131" w14:paraId="7EBC6F89" w14:textId="77777777" w:rsidTr="00BC32D8">
        <w:tc>
          <w:tcPr>
            <w:tcW w:w="1427" w:type="dxa"/>
          </w:tcPr>
          <w:p w14:paraId="3E4F6C04"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 xml:space="preserve">OR&amp;MANSCI </w:t>
            </w:r>
          </w:p>
        </w:tc>
        <w:tc>
          <w:tcPr>
            <w:tcW w:w="4713" w:type="dxa"/>
          </w:tcPr>
          <w:p w14:paraId="07EFA5DB"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INFORMS Journal on Computing</w:t>
            </w:r>
          </w:p>
        </w:tc>
        <w:tc>
          <w:tcPr>
            <w:tcW w:w="1199" w:type="dxa"/>
          </w:tcPr>
          <w:p w14:paraId="0FBA7237"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3</w:t>
            </w:r>
          </w:p>
        </w:tc>
      </w:tr>
      <w:tr w:rsidR="00F54131" w:rsidRPr="00F54131" w14:paraId="7268831B" w14:textId="77777777" w:rsidTr="00BC32D8">
        <w:tc>
          <w:tcPr>
            <w:tcW w:w="1427" w:type="dxa"/>
          </w:tcPr>
          <w:p w14:paraId="1E0FC685"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OR&amp;MANSCI</w:t>
            </w:r>
          </w:p>
        </w:tc>
        <w:tc>
          <w:tcPr>
            <w:tcW w:w="4713" w:type="dxa"/>
          </w:tcPr>
          <w:p w14:paraId="5E3F976F"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International Journal of Forecasting</w:t>
            </w:r>
          </w:p>
        </w:tc>
        <w:tc>
          <w:tcPr>
            <w:tcW w:w="1199" w:type="dxa"/>
          </w:tcPr>
          <w:p w14:paraId="48A1633A"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3</w:t>
            </w:r>
          </w:p>
        </w:tc>
      </w:tr>
      <w:tr w:rsidR="00F54131" w:rsidRPr="00F54131" w14:paraId="079892D4" w14:textId="77777777" w:rsidTr="00BC32D8">
        <w:tc>
          <w:tcPr>
            <w:tcW w:w="1427" w:type="dxa"/>
          </w:tcPr>
          <w:p w14:paraId="2E7A9740"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OR&amp;MANSCI</w:t>
            </w:r>
          </w:p>
        </w:tc>
        <w:tc>
          <w:tcPr>
            <w:tcW w:w="4713" w:type="dxa"/>
          </w:tcPr>
          <w:p w14:paraId="30093011"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Journal of Heuristics</w:t>
            </w:r>
          </w:p>
        </w:tc>
        <w:tc>
          <w:tcPr>
            <w:tcW w:w="1199" w:type="dxa"/>
          </w:tcPr>
          <w:p w14:paraId="6B85D065"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3</w:t>
            </w:r>
          </w:p>
        </w:tc>
      </w:tr>
      <w:tr w:rsidR="00F54131" w:rsidRPr="00F54131" w14:paraId="797CD3ED" w14:textId="77777777" w:rsidTr="00BC32D8">
        <w:tc>
          <w:tcPr>
            <w:tcW w:w="1427" w:type="dxa"/>
          </w:tcPr>
          <w:p w14:paraId="0345844B"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 xml:space="preserve">OR&amp;MANSCI </w:t>
            </w:r>
          </w:p>
        </w:tc>
        <w:tc>
          <w:tcPr>
            <w:tcW w:w="4713" w:type="dxa"/>
          </w:tcPr>
          <w:p w14:paraId="1CF0EA58"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Journal of Optimization Theory and Applications</w:t>
            </w:r>
          </w:p>
        </w:tc>
        <w:tc>
          <w:tcPr>
            <w:tcW w:w="1199" w:type="dxa"/>
          </w:tcPr>
          <w:p w14:paraId="615AF52E"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3</w:t>
            </w:r>
          </w:p>
        </w:tc>
      </w:tr>
      <w:tr w:rsidR="00F54131" w:rsidRPr="00F54131" w14:paraId="7B43402D" w14:textId="77777777" w:rsidTr="00BC32D8">
        <w:tc>
          <w:tcPr>
            <w:tcW w:w="1427" w:type="dxa"/>
          </w:tcPr>
          <w:p w14:paraId="44DB32B8"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OR&amp;MANSCI</w:t>
            </w:r>
          </w:p>
        </w:tc>
        <w:tc>
          <w:tcPr>
            <w:tcW w:w="4713" w:type="dxa"/>
          </w:tcPr>
          <w:p w14:paraId="28358DD8"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Journal of the Operational Research Society</w:t>
            </w:r>
          </w:p>
        </w:tc>
        <w:tc>
          <w:tcPr>
            <w:tcW w:w="1199" w:type="dxa"/>
          </w:tcPr>
          <w:p w14:paraId="298F5882"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3</w:t>
            </w:r>
          </w:p>
        </w:tc>
      </w:tr>
      <w:tr w:rsidR="00F54131" w:rsidRPr="00F54131" w14:paraId="24D75D1D" w14:textId="77777777" w:rsidTr="00BC32D8">
        <w:tc>
          <w:tcPr>
            <w:tcW w:w="1427" w:type="dxa"/>
          </w:tcPr>
          <w:p w14:paraId="5E01ED17"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 xml:space="preserve">OR&amp;MANSCI </w:t>
            </w:r>
          </w:p>
        </w:tc>
        <w:tc>
          <w:tcPr>
            <w:tcW w:w="4713" w:type="dxa"/>
          </w:tcPr>
          <w:p w14:paraId="0AF17708"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Mathematics of Operations Research</w:t>
            </w:r>
          </w:p>
        </w:tc>
        <w:tc>
          <w:tcPr>
            <w:tcW w:w="1199" w:type="dxa"/>
          </w:tcPr>
          <w:p w14:paraId="6C70220E"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3</w:t>
            </w:r>
          </w:p>
        </w:tc>
      </w:tr>
      <w:tr w:rsidR="00F54131" w:rsidRPr="00F54131" w14:paraId="3B2F7F18" w14:textId="77777777" w:rsidTr="00BC32D8">
        <w:tc>
          <w:tcPr>
            <w:tcW w:w="1427" w:type="dxa"/>
          </w:tcPr>
          <w:p w14:paraId="751BD5E8"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OR&amp;MANSCI</w:t>
            </w:r>
          </w:p>
        </w:tc>
        <w:tc>
          <w:tcPr>
            <w:tcW w:w="4713" w:type="dxa"/>
          </w:tcPr>
          <w:p w14:paraId="47EA2436"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Naval Research Logistics</w:t>
            </w:r>
          </w:p>
        </w:tc>
        <w:tc>
          <w:tcPr>
            <w:tcW w:w="1199" w:type="dxa"/>
          </w:tcPr>
          <w:p w14:paraId="7C7BF9EA"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3</w:t>
            </w:r>
          </w:p>
        </w:tc>
      </w:tr>
      <w:tr w:rsidR="00F54131" w:rsidRPr="00F54131" w14:paraId="0D30AEBC" w14:textId="77777777" w:rsidTr="00BC32D8">
        <w:tc>
          <w:tcPr>
            <w:tcW w:w="1427" w:type="dxa"/>
          </w:tcPr>
          <w:p w14:paraId="282B8394"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OR&amp;MANSCI</w:t>
            </w:r>
          </w:p>
        </w:tc>
        <w:tc>
          <w:tcPr>
            <w:tcW w:w="4713" w:type="dxa"/>
          </w:tcPr>
          <w:p w14:paraId="28637FA9"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Omega</w:t>
            </w:r>
          </w:p>
        </w:tc>
        <w:tc>
          <w:tcPr>
            <w:tcW w:w="1199" w:type="dxa"/>
          </w:tcPr>
          <w:p w14:paraId="0C254765"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3</w:t>
            </w:r>
          </w:p>
        </w:tc>
      </w:tr>
      <w:tr w:rsidR="00F54131" w:rsidRPr="00F54131" w14:paraId="68787597" w14:textId="77777777" w:rsidTr="00BC32D8">
        <w:tc>
          <w:tcPr>
            <w:tcW w:w="1427" w:type="dxa"/>
          </w:tcPr>
          <w:p w14:paraId="1FAC08E3"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OR&amp;MANSCI</w:t>
            </w:r>
          </w:p>
        </w:tc>
        <w:tc>
          <w:tcPr>
            <w:tcW w:w="4713" w:type="dxa"/>
          </w:tcPr>
          <w:p w14:paraId="25DDB4D9"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OR Spectrum</w:t>
            </w:r>
          </w:p>
        </w:tc>
        <w:tc>
          <w:tcPr>
            <w:tcW w:w="1199" w:type="dxa"/>
          </w:tcPr>
          <w:p w14:paraId="456FAE24"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3</w:t>
            </w:r>
          </w:p>
        </w:tc>
      </w:tr>
      <w:tr w:rsidR="00F54131" w:rsidRPr="00F54131" w14:paraId="383DE1F3" w14:textId="77777777" w:rsidTr="00BC32D8">
        <w:tc>
          <w:tcPr>
            <w:tcW w:w="1427" w:type="dxa"/>
          </w:tcPr>
          <w:p w14:paraId="70440BE0"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 xml:space="preserve">OR&amp;MANSCI </w:t>
            </w:r>
          </w:p>
        </w:tc>
        <w:tc>
          <w:tcPr>
            <w:tcW w:w="4713" w:type="dxa"/>
          </w:tcPr>
          <w:p w14:paraId="7D889166"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Reliability Engineering and System Safety</w:t>
            </w:r>
          </w:p>
        </w:tc>
        <w:tc>
          <w:tcPr>
            <w:tcW w:w="1199" w:type="dxa"/>
          </w:tcPr>
          <w:p w14:paraId="7B3EEE03"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3</w:t>
            </w:r>
          </w:p>
        </w:tc>
      </w:tr>
      <w:tr w:rsidR="00F54131" w:rsidRPr="00F54131" w14:paraId="4456CFF9" w14:textId="77777777" w:rsidTr="00BC32D8">
        <w:tc>
          <w:tcPr>
            <w:tcW w:w="1427" w:type="dxa"/>
          </w:tcPr>
          <w:p w14:paraId="391200AB"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OR&amp;MANSCI</w:t>
            </w:r>
          </w:p>
        </w:tc>
        <w:tc>
          <w:tcPr>
            <w:tcW w:w="4713" w:type="dxa"/>
          </w:tcPr>
          <w:p w14:paraId="02B06E5A"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SIAM Journal on Optimization</w:t>
            </w:r>
          </w:p>
        </w:tc>
        <w:tc>
          <w:tcPr>
            <w:tcW w:w="1199" w:type="dxa"/>
          </w:tcPr>
          <w:p w14:paraId="45861816"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3</w:t>
            </w:r>
          </w:p>
        </w:tc>
      </w:tr>
      <w:tr w:rsidR="00F54131" w:rsidRPr="00F54131" w14:paraId="25E8A794" w14:textId="77777777" w:rsidTr="00BC32D8">
        <w:tc>
          <w:tcPr>
            <w:tcW w:w="1427" w:type="dxa"/>
          </w:tcPr>
          <w:p w14:paraId="517554FA"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OR&amp;MANSCI</w:t>
            </w:r>
          </w:p>
        </w:tc>
        <w:tc>
          <w:tcPr>
            <w:tcW w:w="4713" w:type="dxa"/>
          </w:tcPr>
          <w:p w14:paraId="1D49ECA4"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Transportation Science</w:t>
            </w:r>
          </w:p>
        </w:tc>
        <w:tc>
          <w:tcPr>
            <w:tcW w:w="1199" w:type="dxa"/>
          </w:tcPr>
          <w:p w14:paraId="3807FFAF"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3</w:t>
            </w:r>
          </w:p>
        </w:tc>
      </w:tr>
      <w:tr w:rsidR="00F54131" w:rsidRPr="00F54131" w14:paraId="068F4E2E" w14:textId="77777777" w:rsidTr="00BC32D8">
        <w:tc>
          <w:tcPr>
            <w:tcW w:w="1427" w:type="dxa"/>
          </w:tcPr>
          <w:p w14:paraId="6971ABC9"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SECTOR</w:t>
            </w:r>
          </w:p>
        </w:tc>
        <w:tc>
          <w:tcPr>
            <w:tcW w:w="4713" w:type="dxa"/>
          </w:tcPr>
          <w:p w14:paraId="48D821C0"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Transportation Research, Series B: Methodological</w:t>
            </w:r>
          </w:p>
        </w:tc>
        <w:tc>
          <w:tcPr>
            <w:tcW w:w="1199" w:type="dxa"/>
          </w:tcPr>
          <w:p w14:paraId="26939386"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4</w:t>
            </w:r>
          </w:p>
        </w:tc>
      </w:tr>
      <w:tr w:rsidR="00CA02DC" w:rsidRPr="00F54131" w14:paraId="084F311F" w14:textId="77777777" w:rsidTr="00BC32D8">
        <w:tc>
          <w:tcPr>
            <w:tcW w:w="1427" w:type="dxa"/>
          </w:tcPr>
          <w:p w14:paraId="42B6EDAA"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SECTOR</w:t>
            </w:r>
          </w:p>
        </w:tc>
        <w:tc>
          <w:tcPr>
            <w:tcW w:w="4713" w:type="dxa"/>
          </w:tcPr>
          <w:p w14:paraId="7EC85A03"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Transportation Research, Part E: Logistics and Transportation Review</w:t>
            </w:r>
          </w:p>
        </w:tc>
        <w:tc>
          <w:tcPr>
            <w:tcW w:w="1199" w:type="dxa"/>
          </w:tcPr>
          <w:p w14:paraId="67321B53" w14:textId="77777777" w:rsidR="00CA02DC" w:rsidRPr="00F54131" w:rsidRDefault="00CA02DC" w:rsidP="00BC32D8">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3</w:t>
            </w:r>
          </w:p>
        </w:tc>
      </w:tr>
    </w:tbl>
    <w:p w14:paraId="611C304D" w14:textId="77777777" w:rsidR="00CA02DC" w:rsidRPr="00F54131" w:rsidRDefault="00CA02DC" w:rsidP="00CA02DC">
      <w:pPr>
        <w:spacing w:line="360" w:lineRule="auto"/>
        <w:jc w:val="center"/>
        <w:rPr>
          <w:rFonts w:asciiTheme="majorBidi" w:hAnsiTheme="majorBidi" w:cstheme="majorBidi"/>
          <w:color w:val="000000" w:themeColor="text1"/>
          <w:sz w:val="20"/>
          <w:szCs w:val="20"/>
          <w:lang w:bidi="fa-IR"/>
        </w:rPr>
      </w:pPr>
    </w:p>
    <w:p w14:paraId="1175E31A" w14:textId="77777777" w:rsidR="00CA02DC" w:rsidRPr="00F54131" w:rsidRDefault="00CA02DC" w:rsidP="00CA02DC">
      <w:pPr>
        <w:spacing w:line="360" w:lineRule="auto"/>
        <w:jc w:val="center"/>
        <w:rPr>
          <w:rFonts w:asciiTheme="majorBidi" w:hAnsiTheme="majorBidi" w:cstheme="majorBidi"/>
          <w:color w:val="000000" w:themeColor="text1"/>
          <w:sz w:val="20"/>
          <w:szCs w:val="20"/>
          <w:lang w:bidi="fa-IR"/>
        </w:rPr>
      </w:pPr>
    </w:p>
    <w:p w14:paraId="729609D9" w14:textId="77777777" w:rsidR="00CA02DC" w:rsidRPr="00F54131" w:rsidRDefault="00CA02DC" w:rsidP="00CA02DC">
      <w:pPr>
        <w:spacing w:line="360" w:lineRule="auto"/>
        <w:jc w:val="center"/>
        <w:rPr>
          <w:rFonts w:asciiTheme="majorBidi" w:hAnsiTheme="majorBidi" w:cstheme="majorBidi"/>
          <w:color w:val="000000" w:themeColor="text1"/>
          <w:sz w:val="20"/>
          <w:szCs w:val="20"/>
          <w:lang w:bidi="fa-IR"/>
        </w:rPr>
      </w:pPr>
    </w:p>
    <w:p w14:paraId="6185B565" w14:textId="77777777" w:rsidR="004E33F6" w:rsidRPr="00F54131" w:rsidRDefault="004E33F6" w:rsidP="00CA02DC">
      <w:pPr>
        <w:spacing w:line="360" w:lineRule="auto"/>
        <w:jc w:val="center"/>
        <w:rPr>
          <w:rFonts w:asciiTheme="majorBidi" w:hAnsiTheme="majorBidi" w:cstheme="majorBidi"/>
          <w:color w:val="000000" w:themeColor="text1"/>
          <w:sz w:val="20"/>
          <w:szCs w:val="20"/>
          <w:lang w:bidi="fa-IR"/>
        </w:rPr>
      </w:pPr>
    </w:p>
    <w:p w14:paraId="3B0F3D63" w14:textId="77777777" w:rsidR="004E33F6" w:rsidRPr="00F54131" w:rsidRDefault="004E33F6" w:rsidP="00CA02DC">
      <w:pPr>
        <w:spacing w:line="360" w:lineRule="auto"/>
        <w:jc w:val="center"/>
        <w:rPr>
          <w:rFonts w:asciiTheme="majorBidi" w:hAnsiTheme="majorBidi" w:cstheme="majorBidi"/>
          <w:color w:val="000000" w:themeColor="text1"/>
          <w:sz w:val="20"/>
          <w:szCs w:val="20"/>
          <w:lang w:bidi="fa-IR"/>
        </w:rPr>
      </w:pPr>
    </w:p>
    <w:p w14:paraId="32F1DFF9" w14:textId="77777777" w:rsidR="004E33F6" w:rsidRPr="00F54131" w:rsidRDefault="004E33F6" w:rsidP="00CA02DC">
      <w:pPr>
        <w:spacing w:line="360" w:lineRule="auto"/>
        <w:jc w:val="center"/>
        <w:rPr>
          <w:rFonts w:asciiTheme="majorBidi" w:hAnsiTheme="majorBidi" w:cstheme="majorBidi"/>
          <w:color w:val="000000" w:themeColor="text1"/>
          <w:sz w:val="20"/>
          <w:szCs w:val="20"/>
          <w:lang w:bidi="fa-IR"/>
        </w:rPr>
      </w:pPr>
    </w:p>
    <w:p w14:paraId="60831501" w14:textId="77777777" w:rsidR="004E33F6" w:rsidRPr="00F54131" w:rsidRDefault="004E33F6" w:rsidP="00CA02DC">
      <w:pPr>
        <w:spacing w:line="360" w:lineRule="auto"/>
        <w:jc w:val="center"/>
        <w:rPr>
          <w:rFonts w:asciiTheme="majorBidi" w:hAnsiTheme="majorBidi" w:cstheme="majorBidi"/>
          <w:color w:val="000000" w:themeColor="text1"/>
          <w:sz w:val="20"/>
          <w:szCs w:val="20"/>
          <w:lang w:bidi="fa-IR"/>
        </w:rPr>
      </w:pPr>
    </w:p>
    <w:p w14:paraId="26EEC96E" w14:textId="77777777" w:rsidR="004E33F6" w:rsidRPr="00F54131" w:rsidRDefault="004E33F6" w:rsidP="00CA02DC">
      <w:pPr>
        <w:spacing w:line="360" w:lineRule="auto"/>
        <w:jc w:val="center"/>
        <w:rPr>
          <w:rFonts w:asciiTheme="majorBidi" w:hAnsiTheme="majorBidi" w:cstheme="majorBidi"/>
          <w:color w:val="000000" w:themeColor="text1"/>
          <w:sz w:val="20"/>
          <w:szCs w:val="20"/>
          <w:lang w:bidi="fa-IR"/>
        </w:rPr>
      </w:pPr>
    </w:p>
    <w:p w14:paraId="0104CCE3" w14:textId="77777777" w:rsidR="00CA02DC" w:rsidRPr="00F54131" w:rsidRDefault="00CA02DC" w:rsidP="00CA02DC">
      <w:pPr>
        <w:spacing w:line="360" w:lineRule="auto"/>
        <w:jc w:val="center"/>
        <w:rPr>
          <w:rFonts w:asciiTheme="majorBidi" w:hAnsiTheme="majorBidi" w:cstheme="majorBidi"/>
          <w:color w:val="000000" w:themeColor="text1"/>
          <w:sz w:val="20"/>
          <w:szCs w:val="20"/>
          <w:lang w:bidi="fa-IR"/>
        </w:rPr>
      </w:pPr>
    </w:p>
    <w:p w14:paraId="3034C81A" w14:textId="77777777" w:rsidR="00CA02DC" w:rsidRPr="00F54131" w:rsidRDefault="00CA02DC" w:rsidP="00CA02DC">
      <w:pPr>
        <w:spacing w:line="360" w:lineRule="auto"/>
        <w:jc w:val="center"/>
        <w:rPr>
          <w:rFonts w:asciiTheme="majorBidi" w:hAnsiTheme="majorBidi" w:cstheme="majorBidi"/>
          <w:color w:val="000000" w:themeColor="text1"/>
          <w:sz w:val="20"/>
          <w:szCs w:val="20"/>
          <w:lang w:bidi="fa-IR"/>
        </w:rPr>
      </w:pPr>
    </w:p>
    <w:p w14:paraId="73ED6AA8" w14:textId="77777777" w:rsidR="00CA02DC" w:rsidRPr="00F54131" w:rsidRDefault="00CA02DC" w:rsidP="00CA02DC">
      <w:pPr>
        <w:spacing w:line="360" w:lineRule="auto"/>
        <w:jc w:val="center"/>
        <w:rPr>
          <w:rFonts w:asciiTheme="majorBidi" w:hAnsiTheme="majorBidi" w:cstheme="majorBidi"/>
          <w:color w:val="000000" w:themeColor="text1"/>
          <w:sz w:val="20"/>
          <w:szCs w:val="20"/>
          <w:lang w:bidi="fa-IR"/>
        </w:rPr>
      </w:pPr>
    </w:p>
    <w:p w14:paraId="762192DF" w14:textId="77777777" w:rsidR="00CA02DC" w:rsidRPr="00F54131" w:rsidRDefault="00CA02DC" w:rsidP="00CA02DC">
      <w:pPr>
        <w:spacing w:line="360" w:lineRule="auto"/>
        <w:jc w:val="both"/>
        <w:rPr>
          <w:rFonts w:asciiTheme="majorBidi" w:hAnsiTheme="majorBidi" w:cstheme="majorBidi"/>
          <w:b/>
          <w:bCs/>
          <w:color w:val="000000" w:themeColor="text1"/>
          <w:sz w:val="22"/>
          <w:szCs w:val="22"/>
          <w:lang w:bidi="fa-IR"/>
        </w:rPr>
      </w:pPr>
      <w:r w:rsidRPr="00F54131">
        <w:rPr>
          <w:rFonts w:asciiTheme="majorBidi" w:hAnsiTheme="majorBidi" w:cstheme="majorBidi"/>
          <w:color w:val="000000" w:themeColor="text1"/>
          <w:sz w:val="22"/>
          <w:szCs w:val="22"/>
          <w:lang w:bidi="fa-IR"/>
        </w:rPr>
        <w:lastRenderedPageBreak/>
        <w:t xml:space="preserve">Table </w:t>
      </w:r>
      <w:r w:rsidRPr="00F54131">
        <w:rPr>
          <w:rFonts w:asciiTheme="majorBidi" w:hAnsiTheme="majorBidi" w:cstheme="majorBidi"/>
          <w:i/>
          <w:iCs/>
          <w:color w:val="000000" w:themeColor="text1"/>
          <w:sz w:val="22"/>
          <w:szCs w:val="22"/>
          <w:lang w:bidi="fa-IR"/>
        </w:rPr>
        <w:t>iii</w:t>
      </w:r>
      <w:r w:rsidRPr="00F54131">
        <w:rPr>
          <w:rFonts w:asciiTheme="majorBidi" w:hAnsiTheme="majorBidi" w:cstheme="majorBidi"/>
          <w:color w:val="000000" w:themeColor="text1"/>
          <w:sz w:val="22"/>
          <w:szCs w:val="22"/>
          <w:lang w:bidi="fa-IR"/>
        </w:rPr>
        <w:t>: List of reference articles</w:t>
      </w:r>
      <w:r w:rsidRPr="00F54131">
        <w:rPr>
          <w:rFonts w:asciiTheme="majorBidi" w:hAnsiTheme="majorBidi" w:cstheme="majorBidi"/>
          <w:b/>
          <w:bCs/>
          <w:color w:val="000000" w:themeColor="text1"/>
          <w:sz w:val="22"/>
          <w:szCs w:val="22"/>
          <w:lang w:bidi="fa-IR"/>
        </w:rPr>
        <w:t xml:space="preserve"> </w:t>
      </w:r>
    </w:p>
    <w:tbl>
      <w:tblPr>
        <w:tblStyle w:val="TableGrid"/>
        <w:tblW w:w="897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8"/>
        <w:gridCol w:w="436"/>
        <w:gridCol w:w="2568"/>
        <w:gridCol w:w="436"/>
        <w:gridCol w:w="2266"/>
        <w:gridCol w:w="486"/>
      </w:tblGrid>
      <w:tr w:rsidR="00F54131" w:rsidRPr="00F54131" w14:paraId="7291B7C8" w14:textId="77777777" w:rsidTr="00BC32D8">
        <w:tc>
          <w:tcPr>
            <w:tcW w:w="2778" w:type="dxa"/>
            <w:tcBorders>
              <w:top w:val="single" w:sz="4" w:space="0" w:color="auto"/>
              <w:bottom w:val="single" w:sz="4" w:space="0" w:color="auto"/>
            </w:tcBorders>
            <w:shd w:val="pct5" w:color="auto" w:fill="auto"/>
          </w:tcPr>
          <w:p w14:paraId="010C6363"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Reference</w:t>
            </w:r>
          </w:p>
        </w:tc>
        <w:tc>
          <w:tcPr>
            <w:tcW w:w="436" w:type="dxa"/>
            <w:tcBorders>
              <w:top w:val="single" w:sz="4" w:space="0" w:color="auto"/>
              <w:bottom w:val="single" w:sz="4" w:space="0" w:color="auto"/>
              <w:right w:val="single" w:sz="4" w:space="0" w:color="auto"/>
            </w:tcBorders>
            <w:shd w:val="pct5" w:color="auto" w:fill="auto"/>
          </w:tcPr>
          <w:p w14:paraId="534D6F82"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No</w:t>
            </w:r>
          </w:p>
        </w:tc>
        <w:tc>
          <w:tcPr>
            <w:tcW w:w="2568" w:type="dxa"/>
            <w:tcBorders>
              <w:top w:val="single" w:sz="4" w:space="0" w:color="auto"/>
              <w:left w:val="single" w:sz="4" w:space="0" w:color="auto"/>
              <w:bottom w:val="single" w:sz="4" w:space="0" w:color="auto"/>
            </w:tcBorders>
            <w:shd w:val="pct5" w:color="auto" w:fill="auto"/>
          </w:tcPr>
          <w:p w14:paraId="5CBB9DF3"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Reference</w:t>
            </w:r>
          </w:p>
        </w:tc>
        <w:tc>
          <w:tcPr>
            <w:tcW w:w="436" w:type="dxa"/>
            <w:tcBorders>
              <w:top w:val="single" w:sz="4" w:space="0" w:color="auto"/>
              <w:bottom w:val="single" w:sz="4" w:space="0" w:color="auto"/>
              <w:right w:val="single" w:sz="4" w:space="0" w:color="auto"/>
            </w:tcBorders>
            <w:shd w:val="pct5" w:color="auto" w:fill="auto"/>
          </w:tcPr>
          <w:p w14:paraId="24A762C6"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No</w:t>
            </w:r>
          </w:p>
        </w:tc>
        <w:tc>
          <w:tcPr>
            <w:tcW w:w="2266" w:type="dxa"/>
            <w:tcBorders>
              <w:top w:val="single" w:sz="4" w:space="0" w:color="auto"/>
              <w:left w:val="single" w:sz="4" w:space="0" w:color="auto"/>
              <w:bottom w:val="single" w:sz="4" w:space="0" w:color="auto"/>
            </w:tcBorders>
            <w:shd w:val="pct5" w:color="auto" w:fill="auto"/>
          </w:tcPr>
          <w:p w14:paraId="44850432"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Reference</w:t>
            </w:r>
          </w:p>
        </w:tc>
        <w:tc>
          <w:tcPr>
            <w:tcW w:w="486" w:type="dxa"/>
            <w:tcBorders>
              <w:top w:val="single" w:sz="4" w:space="0" w:color="auto"/>
              <w:bottom w:val="single" w:sz="4" w:space="0" w:color="auto"/>
            </w:tcBorders>
            <w:shd w:val="pct5" w:color="auto" w:fill="auto"/>
          </w:tcPr>
          <w:p w14:paraId="3DFEC9D5"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No</w:t>
            </w:r>
          </w:p>
        </w:tc>
      </w:tr>
      <w:tr w:rsidR="00F54131" w:rsidRPr="00F54131" w14:paraId="303CE0EB" w14:textId="77777777" w:rsidTr="00BC32D8">
        <w:sdt>
          <w:sdtPr>
            <w:rPr>
              <w:rFonts w:asciiTheme="majorBidi" w:hAnsiTheme="majorBidi" w:cstheme="majorBidi"/>
              <w:color w:val="000000" w:themeColor="text1"/>
              <w:sz w:val="18"/>
              <w:szCs w:val="18"/>
            </w:rPr>
            <w:tag w:val="MENDELEY_CITATION_v3_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"/>
            <w:id w:val="-664009538"/>
            <w:placeholder>
              <w:docPart w:val="1AD9EFB970D20449AAC616F32C3213FB"/>
            </w:placeholder>
          </w:sdtPr>
          <w:sdtEndPr/>
          <w:sdtContent>
            <w:tc>
              <w:tcPr>
                <w:tcW w:w="2778" w:type="dxa"/>
                <w:tcBorders>
                  <w:top w:val="single" w:sz="4" w:space="0" w:color="auto"/>
                </w:tcBorders>
              </w:tcPr>
              <w:p w14:paraId="5B4477D4"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Snyder and Daskin (2005)</w:t>
                </w:r>
              </w:p>
            </w:tc>
          </w:sdtContent>
        </w:sdt>
        <w:tc>
          <w:tcPr>
            <w:tcW w:w="436" w:type="dxa"/>
            <w:tcBorders>
              <w:top w:val="single" w:sz="4" w:space="0" w:color="auto"/>
              <w:right w:val="single" w:sz="4" w:space="0" w:color="auto"/>
            </w:tcBorders>
          </w:tcPr>
          <w:p w14:paraId="6CB5E9BD"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1</w:t>
            </w:r>
          </w:p>
        </w:tc>
        <w:sdt>
          <w:sdtPr>
            <w:rPr>
              <w:rFonts w:asciiTheme="majorBidi" w:hAnsiTheme="majorBidi" w:cstheme="majorBidi"/>
              <w:color w:val="000000" w:themeColor="text1"/>
              <w:sz w:val="18"/>
              <w:szCs w:val="18"/>
            </w:rPr>
            <w:tag w:val="MENDELEY_CITATION_v3_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"/>
            <w:id w:val="1999311844"/>
            <w:placeholder>
              <w:docPart w:val="90062094CDB7A54F9F9BBF9C96BFB3F6"/>
            </w:placeholder>
          </w:sdtPr>
          <w:sdtEndPr/>
          <w:sdtContent>
            <w:tc>
              <w:tcPr>
                <w:tcW w:w="2568" w:type="dxa"/>
                <w:tcBorders>
                  <w:top w:val="single" w:sz="4" w:space="0" w:color="auto"/>
                  <w:left w:val="single" w:sz="4" w:space="0" w:color="auto"/>
                </w:tcBorders>
              </w:tcPr>
              <w:p w14:paraId="19D4DCD1"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Jabbarzadeh et al. (2016)</w:t>
                </w:r>
              </w:p>
            </w:tc>
          </w:sdtContent>
        </w:sdt>
        <w:tc>
          <w:tcPr>
            <w:tcW w:w="436" w:type="dxa"/>
            <w:tcBorders>
              <w:top w:val="single" w:sz="4" w:space="0" w:color="auto"/>
              <w:right w:val="single" w:sz="4" w:space="0" w:color="auto"/>
            </w:tcBorders>
          </w:tcPr>
          <w:p w14:paraId="1627F9A6"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37</w:t>
            </w:r>
          </w:p>
        </w:tc>
        <w:tc>
          <w:tcPr>
            <w:tcW w:w="2266" w:type="dxa"/>
            <w:tcBorders>
              <w:top w:val="single" w:sz="4" w:space="0" w:color="auto"/>
              <w:left w:val="single" w:sz="4" w:space="0" w:color="auto"/>
            </w:tcBorders>
          </w:tcPr>
          <w:p w14:paraId="16A0FFDE" w14:textId="77777777" w:rsidR="00CA02DC" w:rsidRPr="00F54131" w:rsidRDefault="00F54131" w:rsidP="00BC32D8">
            <w:pPr>
              <w:rPr>
                <w:rFonts w:asciiTheme="majorBidi" w:hAnsiTheme="majorBidi" w:cstheme="majorBidi"/>
                <w:color w:val="000000" w:themeColor="text1"/>
                <w:sz w:val="18"/>
                <w:szCs w:val="18"/>
              </w:rPr>
            </w:pPr>
            <w:sdt>
              <w:sdtPr>
                <w:rPr>
                  <w:rFonts w:asciiTheme="majorBidi" w:hAnsiTheme="majorBidi" w:cstheme="majorBidi"/>
                  <w:color w:val="000000" w:themeColor="text1"/>
                  <w:sz w:val="18"/>
                  <w:szCs w:val="18"/>
                </w:rPr>
                <w:tag w:val="MENDELEY_CITATION_v3_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"/>
                <w:id w:val="1646391697"/>
                <w:placeholder>
                  <w:docPart w:val="D9E08067C2EA174EBCBA037DF68E7358"/>
                </w:placeholder>
              </w:sdtPr>
              <w:sdtEndPr/>
              <w:sdtContent>
                <w:r w:rsidR="00CA02DC" w:rsidRPr="00F54131">
                  <w:rPr>
                    <w:rFonts w:asciiTheme="majorBidi" w:hAnsiTheme="majorBidi" w:cstheme="majorBidi"/>
                    <w:color w:val="000000" w:themeColor="text1"/>
                    <w:sz w:val="18"/>
                    <w:szCs w:val="18"/>
                  </w:rPr>
                  <w:t>Saha et al. (2020)</w:t>
                </w:r>
              </w:sdtContent>
            </w:sdt>
          </w:p>
        </w:tc>
        <w:tc>
          <w:tcPr>
            <w:tcW w:w="486" w:type="dxa"/>
            <w:tcBorders>
              <w:top w:val="single" w:sz="4" w:space="0" w:color="auto"/>
            </w:tcBorders>
          </w:tcPr>
          <w:p w14:paraId="3984A1B8"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73</w:t>
            </w:r>
          </w:p>
        </w:tc>
      </w:tr>
      <w:tr w:rsidR="00F54131" w:rsidRPr="00F54131" w14:paraId="2B6531B5" w14:textId="77777777" w:rsidTr="00BC32D8">
        <w:sdt>
          <w:sdtPr>
            <w:rPr>
              <w:rFonts w:asciiTheme="majorBidi" w:hAnsiTheme="majorBidi" w:cstheme="majorBidi"/>
              <w:color w:val="000000" w:themeColor="text1"/>
              <w:sz w:val="18"/>
              <w:szCs w:val="18"/>
            </w:rPr>
            <w:tag w:val="MENDELEY_CITATION_v3_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"/>
            <w:id w:val="344069921"/>
            <w:placeholder>
              <w:docPart w:val="4CE791E0B81E1B43A152B0F4226CCFCD"/>
            </w:placeholder>
          </w:sdtPr>
          <w:sdtEndPr/>
          <w:sdtContent>
            <w:tc>
              <w:tcPr>
                <w:tcW w:w="2778" w:type="dxa"/>
              </w:tcPr>
              <w:p w14:paraId="2A8D5F61"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Berman, Krass, and Menezes (2007)</w:t>
                </w:r>
              </w:p>
            </w:tc>
          </w:sdtContent>
        </w:sdt>
        <w:tc>
          <w:tcPr>
            <w:tcW w:w="436" w:type="dxa"/>
            <w:tcBorders>
              <w:right w:val="single" w:sz="4" w:space="0" w:color="auto"/>
            </w:tcBorders>
          </w:tcPr>
          <w:p w14:paraId="0C90D512"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2</w:t>
            </w:r>
          </w:p>
        </w:tc>
        <w:sdt>
          <w:sdtPr>
            <w:rPr>
              <w:rFonts w:asciiTheme="majorBidi" w:hAnsiTheme="majorBidi" w:cstheme="majorBidi"/>
              <w:color w:val="000000" w:themeColor="text1"/>
              <w:sz w:val="18"/>
              <w:szCs w:val="18"/>
            </w:rPr>
            <w:tag w:val="MENDELEY_CITATION_v3_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"/>
            <w:id w:val="646332706"/>
            <w:placeholder>
              <w:docPart w:val="914EBDEAB567E04F984E0C2A6EAAF780"/>
            </w:placeholder>
          </w:sdtPr>
          <w:sdtEndPr/>
          <w:sdtContent>
            <w:tc>
              <w:tcPr>
                <w:tcW w:w="2568" w:type="dxa"/>
                <w:tcBorders>
                  <w:left w:val="single" w:sz="4" w:space="0" w:color="auto"/>
                </w:tcBorders>
              </w:tcPr>
              <w:p w14:paraId="2B4ADC4C"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Zhang, Snyder, Ralphs, et al. (2016)</w:t>
                </w:r>
              </w:p>
            </w:tc>
          </w:sdtContent>
        </w:sdt>
        <w:tc>
          <w:tcPr>
            <w:tcW w:w="436" w:type="dxa"/>
            <w:tcBorders>
              <w:right w:val="single" w:sz="4" w:space="0" w:color="auto"/>
            </w:tcBorders>
          </w:tcPr>
          <w:p w14:paraId="71F21165"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38</w:t>
            </w:r>
          </w:p>
        </w:tc>
        <w:tc>
          <w:tcPr>
            <w:tcW w:w="2266" w:type="dxa"/>
            <w:tcBorders>
              <w:left w:val="single" w:sz="4" w:space="0" w:color="auto"/>
            </w:tcBorders>
          </w:tcPr>
          <w:p w14:paraId="6E923BF6" w14:textId="77777777" w:rsidR="00CA02DC" w:rsidRPr="00F54131" w:rsidRDefault="00F54131" w:rsidP="00BC32D8">
            <w:pPr>
              <w:rPr>
                <w:rFonts w:asciiTheme="majorBidi" w:hAnsiTheme="majorBidi" w:cstheme="majorBidi"/>
                <w:color w:val="000000" w:themeColor="text1"/>
                <w:sz w:val="18"/>
                <w:szCs w:val="18"/>
              </w:rPr>
            </w:pPr>
            <w:sdt>
              <w:sdtPr>
                <w:rPr>
                  <w:rFonts w:asciiTheme="majorBidi" w:hAnsiTheme="majorBidi" w:cstheme="majorBidi"/>
                  <w:color w:val="000000" w:themeColor="text1"/>
                  <w:sz w:val="18"/>
                  <w:szCs w:val="18"/>
                </w:rPr>
                <w:tag w:val="MENDELEY_CITATION_v3_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"/>
                <w:id w:val="1087959149"/>
                <w:placeholder>
                  <w:docPart w:val="6C165F86A123964C94AFB44425837C66"/>
                </w:placeholder>
              </w:sdtPr>
              <w:sdtEndPr/>
              <w:sdtContent>
                <w:r w:rsidR="00CA02DC" w:rsidRPr="00F54131">
                  <w:rPr>
                    <w:rFonts w:asciiTheme="majorBidi" w:hAnsiTheme="majorBidi" w:cstheme="majorBidi"/>
                    <w:color w:val="000000" w:themeColor="text1"/>
                    <w:sz w:val="18"/>
                    <w:szCs w:val="18"/>
                  </w:rPr>
                  <w:t>Kabadurmus and Erdogan (2020)</w:t>
                </w:r>
              </w:sdtContent>
            </w:sdt>
          </w:p>
        </w:tc>
        <w:tc>
          <w:tcPr>
            <w:tcW w:w="486" w:type="dxa"/>
          </w:tcPr>
          <w:p w14:paraId="7B133856"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74</w:t>
            </w:r>
          </w:p>
        </w:tc>
      </w:tr>
      <w:tr w:rsidR="00F54131" w:rsidRPr="00F54131" w14:paraId="7EB52BE8" w14:textId="77777777" w:rsidTr="00BC32D8">
        <w:sdt>
          <w:sdtPr>
            <w:rPr>
              <w:rFonts w:asciiTheme="majorBidi" w:hAnsiTheme="majorBidi" w:cstheme="majorBidi"/>
              <w:color w:val="000000" w:themeColor="text1"/>
              <w:sz w:val="18"/>
              <w:szCs w:val="18"/>
            </w:rPr>
            <w:tag w:val="MENDELEY_CITATION_v3_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"/>
            <w:id w:val="-225000913"/>
            <w:placeholder>
              <w:docPart w:val="614BE0598488094E9728826272B3F66C"/>
            </w:placeholder>
          </w:sdtPr>
          <w:sdtEndPr/>
          <w:sdtContent>
            <w:tc>
              <w:tcPr>
                <w:tcW w:w="2778" w:type="dxa"/>
              </w:tcPr>
              <w:p w14:paraId="6430A6F9" w14:textId="77777777" w:rsidR="00CA02DC" w:rsidRPr="00F54131" w:rsidRDefault="00CA02DC" w:rsidP="00BC32D8">
                <w:pPr>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rPr>
                  <w:t>Ravindran et al. (2010)</w:t>
                </w:r>
              </w:p>
            </w:tc>
          </w:sdtContent>
        </w:sdt>
        <w:tc>
          <w:tcPr>
            <w:tcW w:w="436" w:type="dxa"/>
            <w:tcBorders>
              <w:right w:val="single" w:sz="4" w:space="0" w:color="auto"/>
            </w:tcBorders>
          </w:tcPr>
          <w:p w14:paraId="39827D78"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3</w:t>
            </w:r>
          </w:p>
        </w:tc>
        <w:sdt>
          <w:sdtPr>
            <w:rPr>
              <w:rFonts w:asciiTheme="majorBidi" w:hAnsiTheme="majorBidi" w:cstheme="majorBidi"/>
              <w:color w:val="000000" w:themeColor="text1"/>
              <w:sz w:val="18"/>
              <w:szCs w:val="18"/>
            </w:rPr>
            <w:tag w:val="MENDELEY_CITATION_v3_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"/>
            <w:id w:val="-1540197509"/>
            <w:placeholder>
              <w:docPart w:val="A46AA425D1456C45AE3B8E851642B7D0"/>
            </w:placeholder>
          </w:sdtPr>
          <w:sdtEndPr/>
          <w:sdtContent>
            <w:tc>
              <w:tcPr>
                <w:tcW w:w="2568" w:type="dxa"/>
                <w:tcBorders>
                  <w:left w:val="single" w:sz="4" w:space="0" w:color="auto"/>
                </w:tcBorders>
              </w:tcPr>
              <w:p w14:paraId="5E14245B"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Zhang, Snyder, Qi, et al. (2016)</w:t>
                </w:r>
              </w:p>
            </w:tc>
          </w:sdtContent>
        </w:sdt>
        <w:tc>
          <w:tcPr>
            <w:tcW w:w="436" w:type="dxa"/>
            <w:tcBorders>
              <w:right w:val="single" w:sz="4" w:space="0" w:color="auto"/>
            </w:tcBorders>
          </w:tcPr>
          <w:p w14:paraId="45C3A700"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39</w:t>
            </w:r>
          </w:p>
        </w:tc>
        <w:tc>
          <w:tcPr>
            <w:tcW w:w="2266" w:type="dxa"/>
            <w:tcBorders>
              <w:left w:val="single" w:sz="4" w:space="0" w:color="auto"/>
            </w:tcBorders>
          </w:tcPr>
          <w:p w14:paraId="7DEA9312" w14:textId="77777777" w:rsidR="00CA02DC" w:rsidRPr="00F54131" w:rsidRDefault="00F54131" w:rsidP="00BC32D8">
            <w:pPr>
              <w:rPr>
                <w:rFonts w:asciiTheme="majorBidi" w:hAnsiTheme="majorBidi" w:cstheme="majorBidi"/>
                <w:color w:val="000000" w:themeColor="text1"/>
                <w:sz w:val="18"/>
                <w:szCs w:val="18"/>
              </w:rPr>
            </w:pPr>
            <w:sdt>
              <w:sdtPr>
                <w:rPr>
                  <w:rFonts w:asciiTheme="majorBidi" w:hAnsiTheme="majorBidi" w:cstheme="majorBidi"/>
                  <w:color w:val="000000" w:themeColor="text1"/>
                  <w:sz w:val="18"/>
                  <w:szCs w:val="18"/>
                </w:rPr>
                <w:tag w:val="MENDELEY_CITATION_v3_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"/>
                <w:id w:val="-1726282089"/>
                <w:placeholder>
                  <w:docPart w:val="D91D8A536CAFCE49B3A50A2651CE1C64"/>
                </w:placeholder>
              </w:sdtPr>
              <w:sdtEndPr/>
              <w:sdtContent>
                <w:r w:rsidR="00CA02DC" w:rsidRPr="00F54131">
                  <w:rPr>
                    <w:rFonts w:asciiTheme="majorBidi" w:hAnsiTheme="majorBidi" w:cstheme="majorBidi"/>
                    <w:color w:val="000000" w:themeColor="text1"/>
                    <w:sz w:val="18"/>
                    <w:szCs w:val="18"/>
                  </w:rPr>
                  <w:t>Nooraie et al. (2020)</w:t>
                </w:r>
              </w:sdtContent>
            </w:sdt>
          </w:p>
        </w:tc>
        <w:tc>
          <w:tcPr>
            <w:tcW w:w="486" w:type="dxa"/>
          </w:tcPr>
          <w:p w14:paraId="2B192535"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75</w:t>
            </w:r>
          </w:p>
        </w:tc>
      </w:tr>
      <w:tr w:rsidR="00F54131" w:rsidRPr="00F54131" w14:paraId="3B1F9BFC" w14:textId="77777777" w:rsidTr="00BC32D8">
        <w:sdt>
          <w:sdtPr>
            <w:rPr>
              <w:rFonts w:asciiTheme="majorBidi" w:hAnsiTheme="majorBidi" w:cstheme="majorBidi"/>
              <w:color w:val="000000" w:themeColor="text1"/>
              <w:sz w:val="18"/>
              <w:szCs w:val="18"/>
            </w:rPr>
            <w:tag w:val="MENDELEY_CITATION_v3_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"/>
            <w:id w:val="-934200112"/>
            <w:placeholder>
              <w:docPart w:val="C99D9AD632931B4BAC242884FC353058"/>
            </w:placeholder>
          </w:sdtPr>
          <w:sdtEndPr/>
          <w:sdtContent>
            <w:tc>
              <w:tcPr>
                <w:tcW w:w="2778" w:type="dxa"/>
              </w:tcPr>
              <w:p w14:paraId="07625254"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Lim et al. (2010)</w:t>
                </w:r>
              </w:p>
            </w:tc>
          </w:sdtContent>
        </w:sdt>
        <w:tc>
          <w:tcPr>
            <w:tcW w:w="436" w:type="dxa"/>
            <w:tcBorders>
              <w:right w:val="single" w:sz="4" w:space="0" w:color="auto"/>
            </w:tcBorders>
          </w:tcPr>
          <w:p w14:paraId="61FD1B55"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4</w:t>
            </w:r>
          </w:p>
        </w:tc>
        <w:sdt>
          <w:sdtPr>
            <w:rPr>
              <w:rFonts w:asciiTheme="majorBidi" w:hAnsiTheme="majorBidi" w:cstheme="majorBidi"/>
              <w:color w:val="000000" w:themeColor="text1"/>
              <w:sz w:val="18"/>
              <w:szCs w:val="18"/>
            </w:rPr>
            <w:tag w:val="MENDELEY_CITATION_v3_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"/>
            <w:id w:val="1848895022"/>
            <w:placeholder>
              <w:docPart w:val="6C0C32B859B7E5438E03ABDABE96D4D0"/>
            </w:placeholder>
          </w:sdtPr>
          <w:sdtEndPr/>
          <w:sdtContent>
            <w:tc>
              <w:tcPr>
                <w:tcW w:w="2568" w:type="dxa"/>
                <w:tcBorders>
                  <w:left w:val="single" w:sz="4" w:space="0" w:color="auto"/>
                </w:tcBorders>
              </w:tcPr>
              <w:p w14:paraId="460E7C45"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Xie, Ouyang, and Wong (2016)</w:t>
                </w:r>
              </w:p>
            </w:tc>
          </w:sdtContent>
        </w:sdt>
        <w:tc>
          <w:tcPr>
            <w:tcW w:w="436" w:type="dxa"/>
            <w:tcBorders>
              <w:right w:val="single" w:sz="4" w:space="0" w:color="auto"/>
            </w:tcBorders>
          </w:tcPr>
          <w:p w14:paraId="34C24E97"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40</w:t>
            </w:r>
          </w:p>
        </w:tc>
        <w:tc>
          <w:tcPr>
            <w:tcW w:w="2266" w:type="dxa"/>
            <w:tcBorders>
              <w:left w:val="single" w:sz="4" w:space="0" w:color="auto"/>
            </w:tcBorders>
          </w:tcPr>
          <w:p w14:paraId="1D4DC36F" w14:textId="77777777" w:rsidR="00CA02DC" w:rsidRPr="00F54131" w:rsidRDefault="00F54131" w:rsidP="00BC32D8">
            <w:pPr>
              <w:rPr>
                <w:rFonts w:asciiTheme="majorBidi" w:hAnsiTheme="majorBidi" w:cstheme="majorBidi"/>
                <w:color w:val="000000" w:themeColor="text1"/>
                <w:sz w:val="18"/>
                <w:szCs w:val="18"/>
              </w:rPr>
            </w:pPr>
            <w:sdt>
              <w:sdtPr>
                <w:rPr>
                  <w:rFonts w:asciiTheme="majorBidi" w:hAnsiTheme="majorBidi" w:cstheme="majorBidi"/>
                  <w:color w:val="000000" w:themeColor="text1"/>
                  <w:sz w:val="18"/>
                  <w:szCs w:val="18"/>
                </w:rPr>
                <w:tag w:val="MENDELEY_CITATION_v3_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"/>
                <w:id w:val="262117337"/>
                <w:placeholder>
                  <w:docPart w:val="C96ADE9E5E3B534ABB3A19513EFADDEE"/>
                </w:placeholder>
              </w:sdtPr>
              <w:sdtEndPr/>
              <w:sdtContent>
                <w:r w:rsidR="00CA02DC" w:rsidRPr="00F54131">
                  <w:rPr>
                    <w:rFonts w:asciiTheme="majorBidi" w:hAnsiTheme="majorBidi" w:cstheme="majorBidi"/>
                    <w:color w:val="000000" w:themeColor="text1"/>
                    <w:sz w:val="18"/>
                    <w:szCs w:val="18"/>
                  </w:rPr>
                  <w:t>Yan and Ji (2020)</w:t>
                </w:r>
              </w:sdtContent>
            </w:sdt>
          </w:p>
        </w:tc>
        <w:tc>
          <w:tcPr>
            <w:tcW w:w="486" w:type="dxa"/>
          </w:tcPr>
          <w:p w14:paraId="4B4F453A"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76</w:t>
            </w:r>
          </w:p>
        </w:tc>
      </w:tr>
      <w:tr w:rsidR="00F54131" w:rsidRPr="00F54131" w14:paraId="05376B51" w14:textId="77777777" w:rsidTr="00BC32D8">
        <w:sdt>
          <w:sdtPr>
            <w:rPr>
              <w:rFonts w:asciiTheme="majorBidi" w:hAnsiTheme="majorBidi" w:cstheme="majorBidi"/>
              <w:color w:val="000000" w:themeColor="text1"/>
              <w:sz w:val="18"/>
              <w:szCs w:val="18"/>
            </w:rPr>
            <w:tag w:val="MENDELEY_CITATION_v3_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"/>
            <w:id w:val="81501994"/>
            <w:placeholder>
              <w:docPart w:val="688B66F05146D345942CAAB055F09737"/>
            </w:placeholder>
          </w:sdtPr>
          <w:sdtEndPr/>
          <w:sdtContent>
            <w:tc>
              <w:tcPr>
                <w:tcW w:w="2778" w:type="dxa"/>
              </w:tcPr>
              <w:p w14:paraId="46AFEB30"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Qi, Shen, and Snyder (2010)</w:t>
                </w:r>
              </w:p>
            </w:tc>
          </w:sdtContent>
        </w:sdt>
        <w:tc>
          <w:tcPr>
            <w:tcW w:w="436" w:type="dxa"/>
            <w:tcBorders>
              <w:right w:val="single" w:sz="4" w:space="0" w:color="auto"/>
            </w:tcBorders>
          </w:tcPr>
          <w:p w14:paraId="65DE65B4"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5</w:t>
            </w:r>
          </w:p>
        </w:tc>
        <w:sdt>
          <w:sdtPr>
            <w:rPr>
              <w:rFonts w:asciiTheme="majorBidi" w:hAnsiTheme="majorBidi" w:cstheme="majorBidi"/>
              <w:color w:val="000000" w:themeColor="text1"/>
              <w:sz w:val="18"/>
              <w:szCs w:val="18"/>
            </w:rPr>
            <w:tag w:val="MENDELEY_CITATION_v3_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"/>
            <w:id w:val="1756324789"/>
            <w:placeholder>
              <w:docPart w:val="7BFCD0C0F47DCD4888180ADCB59B7A74"/>
            </w:placeholder>
          </w:sdtPr>
          <w:sdtEndPr/>
          <w:sdtContent>
            <w:tc>
              <w:tcPr>
                <w:tcW w:w="2568" w:type="dxa"/>
                <w:tcBorders>
                  <w:left w:val="single" w:sz="4" w:space="0" w:color="auto"/>
                </w:tcBorders>
              </w:tcPr>
              <w:p w14:paraId="1FF09F5B"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Fang, Liao, and Xie (2016)</w:t>
                </w:r>
              </w:p>
            </w:tc>
          </w:sdtContent>
        </w:sdt>
        <w:tc>
          <w:tcPr>
            <w:tcW w:w="436" w:type="dxa"/>
            <w:tcBorders>
              <w:right w:val="single" w:sz="4" w:space="0" w:color="auto"/>
            </w:tcBorders>
          </w:tcPr>
          <w:p w14:paraId="6D1E2E49"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41</w:t>
            </w:r>
          </w:p>
        </w:tc>
        <w:tc>
          <w:tcPr>
            <w:tcW w:w="2266" w:type="dxa"/>
            <w:tcBorders>
              <w:left w:val="single" w:sz="4" w:space="0" w:color="auto"/>
            </w:tcBorders>
          </w:tcPr>
          <w:p w14:paraId="39E2AA9E" w14:textId="77777777" w:rsidR="00CA02DC" w:rsidRPr="00F54131" w:rsidRDefault="00F54131" w:rsidP="00BC32D8">
            <w:pPr>
              <w:rPr>
                <w:rFonts w:asciiTheme="majorBidi" w:hAnsiTheme="majorBidi" w:cstheme="majorBidi"/>
                <w:color w:val="000000" w:themeColor="text1"/>
                <w:sz w:val="18"/>
                <w:szCs w:val="18"/>
              </w:rPr>
            </w:pPr>
            <w:sdt>
              <w:sdtPr>
                <w:rPr>
                  <w:rFonts w:asciiTheme="majorBidi" w:hAnsiTheme="majorBidi" w:cstheme="majorBidi"/>
                  <w:color w:val="000000" w:themeColor="text1"/>
                  <w:sz w:val="18"/>
                  <w:szCs w:val="18"/>
                </w:rPr>
                <w:tag w:val="MENDELEY_CITATION_v3_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"/>
                <w:id w:val="-581063517"/>
                <w:placeholder>
                  <w:docPart w:val="2F1F57B2F205804EB416C17856E3F4F6"/>
                </w:placeholder>
              </w:sdtPr>
              <w:sdtEndPr/>
              <w:sdtContent>
                <w:r w:rsidR="00CA02DC" w:rsidRPr="00F54131">
                  <w:rPr>
                    <w:rFonts w:asciiTheme="majorBidi" w:hAnsiTheme="majorBidi" w:cstheme="majorBidi"/>
                    <w:color w:val="000000" w:themeColor="text1"/>
                    <w:sz w:val="18"/>
                    <w:szCs w:val="18"/>
                  </w:rPr>
                  <w:t>Sawik (2021)</w:t>
                </w:r>
              </w:sdtContent>
            </w:sdt>
          </w:p>
        </w:tc>
        <w:tc>
          <w:tcPr>
            <w:tcW w:w="486" w:type="dxa"/>
          </w:tcPr>
          <w:p w14:paraId="47B8523B"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77</w:t>
            </w:r>
          </w:p>
        </w:tc>
      </w:tr>
      <w:tr w:rsidR="00F54131" w:rsidRPr="00F54131" w14:paraId="3D0FBD9F" w14:textId="77777777" w:rsidTr="00BC32D8">
        <w:sdt>
          <w:sdtPr>
            <w:rPr>
              <w:rFonts w:asciiTheme="majorBidi" w:hAnsiTheme="majorBidi" w:cstheme="majorBidi"/>
              <w:color w:val="000000" w:themeColor="text1"/>
              <w:sz w:val="18"/>
              <w:szCs w:val="18"/>
            </w:rPr>
            <w:tag w:val="MENDELEY_CITATION_v3_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"/>
            <w:id w:val="-831219860"/>
            <w:placeholder>
              <w:docPart w:val="92A2AD547618FB44A66F3FA4F210AA34"/>
            </w:placeholder>
          </w:sdtPr>
          <w:sdtEndPr/>
          <w:sdtContent>
            <w:tc>
              <w:tcPr>
                <w:tcW w:w="2778" w:type="dxa"/>
              </w:tcPr>
              <w:p w14:paraId="3A1CB9A6"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Sawik (2011)</w:t>
                </w:r>
              </w:p>
            </w:tc>
          </w:sdtContent>
        </w:sdt>
        <w:tc>
          <w:tcPr>
            <w:tcW w:w="436" w:type="dxa"/>
            <w:tcBorders>
              <w:right w:val="single" w:sz="4" w:space="0" w:color="auto"/>
            </w:tcBorders>
          </w:tcPr>
          <w:p w14:paraId="7B0AEA1F"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6</w:t>
            </w:r>
          </w:p>
        </w:tc>
        <w:sdt>
          <w:sdtPr>
            <w:rPr>
              <w:rFonts w:asciiTheme="majorBidi" w:hAnsiTheme="majorBidi" w:cstheme="majorBidi"/>
              <w:color w:val="000000" w:themeColor="text1"/>
              <w:sz w:val="18"/>
              <w:szCs w:val="18"/>
            </w:rPr>
            <w:tag w:val="MENDELEY_CITATION_v3_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"/>
            <w:id w:val="-1221586110"/>
            <w:placeholder>
              <w:docPart w:val="8119148A3E33604C93975BBE004FB05F"/>
            </w:placeholder>
          </w:sdtPr>
          <w:sdtEndPr/>
          <w:sdtContent>
            <w:tc>
              <w:tcPr>
                <w:tcW w:w="2568" w:type="dxa"/>
                <w:tcBorders>
                  <w:left w:val="single" w:sz="4" w:space="0" w:color="auto"/>
                </w:tcBorders>
              </w:tcPr>
              <w:p w14:paraId="6CC498C7"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Nooraie and Parast (2016)</w:t>
                </w:r>
              </w:p>
            </w:tc>
          </w:sdtContent>
        </w:sdt>
        <w:tc>
          <w:tcPr>
            <w:tcW w:w="436" w:type="dxa"/>
            <w:tcBorders>
              <w:right w:val="single" w:sz="4" w:space="0" w:color="auto"/>
            </w:tcBorders>
          </w:tcPr>
          <w:p w14:paraId="4D25EB53"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42</w:t>
            </w:r>
          </w:p>
        </w:tc>
        <w:tc>
          <w:tcPr>
            <w:tcW w:w="2266" w:type="dxa"/>
            <w:tcBorders>
              <w:left w:val="single" w:sz="4" w:space="0" w:color="auto"/>
            </w:tcBorders>
          </w:tcPr>
          <w:p w14:paraId="42C1B1AF" w14:textId="77777777" w:rsidR="00CA02DC" w:rsidRPr="00F54131" w:rsidRDefault="00F54131" w:rsidP="00BC32D8">
            <w:pPr>
              <w:rPr>
                <w:rFonts w:asciiTheme="majorBidi" w:hAnsiTheme="majorBidi" w:cstheme="majorBidi"/>
                <w:color w:val="000000" w:themeColor="text1"/>
                <w:sz w:val="18"/>
                <w:szCs w:val="18"/>
              </w:rPr>
            </w:pPr>
            <w:sdt>
              <w:sdtPr>
                <w:rPr>
                  <w:rFonts w:asciiTheme="majorBidi" w:hAnsiTheme="majorBidi" w:cstheme="majorBidi"/>
                  <w:color w:val="000000" w:themeColor="text1"/>
                  <w:sz w:val="18"/>
                  <w:szCs w:val="18"/>
                </w:rPr>
                <w:tag w:val="MENDELEY_CITATION_v3_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"/>
                <w:id w:val="-878235978"/>
                <w:placeholder>
                  <w:docPart w:val="1599D5D35796A74CB8F48F18D7CFB178"/>
                </w:placeholder>
              </w:sdtPr>
              <w:sdtEndPr/>
              <w:sdtContent>
                <w:r w:rsidR="00CA02DC" w:rsidRPr="00F54131">
                  <w:rPr>
                    <w:rFonts w:asciiTheme="majorBidi" w:hAnsiTheme="majorBidi" w:cstheme="majorBidi"/>
                    <w:color w:val="000000" w:themeColor="text1"/>
                    <w:sz w:val="18"/>
                    <w:szCs w:val="18"/>
                  </w:rPr>
                  <w:t>Gholami-Zanjani, et al. (2021a)</w:t>
                </w:r>
              </w:sdtContent>
            </w:sdt>
          </w:p>
        </w:tc>
        <w:tc>
          <w:tcPr>
            <w:tcW w:w="486" w:type="dxa"/>
          </w:tcPr>
          <w:p w14:paraId="1BCA5AF2"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78</w:t>
            </w:r>
          </w:p>
        </w:tc>
      </w:tr>
      <w:tr w:rsidR="00F54131" w:rsidRPr="00F54131" w14:paraId="12074FDA" w14:textId="77777777" w:rsidTr="00BC32D8">
        <w:sdt>
          <w:sdtPr>
            <w:rPr>
              <w:rFonts w:asciiTheme="majorBidi" w:hAnsiTheme="majorBidi" w:cstheme="majorBidi"/>
              <w:color w:val="000000" w:themeColor="text1"/>
              <w:sz w:val="18"/>
              <w:szCs w:val="18"/>
            </w:rPr>
            <w:tag w:val="MENDELEY_CITATION_v3_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"/>
            <w:id w:val="-1484378328"/>
            <w:placeholder>
              <w:docPart w:val="F46F6343A3C5844FBBAE09A0F2F8DF04"/>
            </w:placeholder>
          </w:sdtPr>
          <w:sdtEndPr/>
          <w:sdtContent>
            <w:tc>
              <w:tcPr>
                <w:tcW w:w="2778" w:type="dxa"/>
              </w:tcPr>
              <w:p w14:paraId="1FEA5016"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Chen, Li, and Ouyang (2011)</w:t>
                </w:r>
              </w:p>
            </w:tc>
          </w:sdtContent>
        </w:sdt>
        <w:tc>
          <w:tcPr>
            <w:tcW w:w="436" w:type="dxa"/>
            <w:tcBorders>
              <w:right w:val="single" w:sz="4" w:space="0" w:color="auto"/>
            </w:tcBorders>
          </w:tcPr>
          <w:p w14:paraId="7B0F0EDD"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7</w:t>
            </w:r>
          </w:p>
        </w:tc>
        <w:sdt>
          <w:sdtPr>
            <w:rPr>
              <w:rFonts w:asciiTheme="majorBidi" w:hAnsiTheme="majorBidi" w:cstheme="majorBidi"/>
              <w:color w:val="000000" w:themeColor="text1"/>
              <w:sz w:val="18"/>
              <w:szCs w:val="18"/>
            </w:rPr>
            <w:tag w:val="MENDELEY_CITATION_v3_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"/>
            <w:id w:val="1855759283"/>
            <w:placeholder>
              <w:docPart w:val="F10D4DA66EA9714DA6A0B8C6A621B7BC"/>
            </w:placeholder>
          </w:sdtPr>
          <w:sdtEndPr/>
          <w:sdtContent>
            <w:tc>
              <w:tcPr>
                <w:tcW w:w="2568" w:type="dxa"/>
                <w:tcBorders>
                  <w:left w:val="single" w:sz="4" w:space="0" w:color="auto"/>
                </w:tcBorders>
              </w:tcPr>
              <w:p w14:paraId="0BBA414E"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Fahimnia and Jabbarzadeh (2016)</w:t>
                </w:r>
              </w:p>
            </w:tc>
          </w:sdtContent>
        </w:sdt>
        <w:tc>
          <w:tcPr>
            <w:tcW w:w="436" w:type="dxa"/>
            <w:tcBorders>
              <w:right w:val="single" w:sz="4" w:space="0" w:color="auto"/>
            </w:tcBorders>
          </w:tcPr>
          <w:p w14:paraId="0367FAF9"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43</w:t>
            </w:r>
          </w:p>
        </w:tc>
        <w:tc>
          <w:tcPr>
            <w:tcW w:w="2266" w:type="dxa"/>
            <w:tcBorders>
              <w:left w:val="single" w:sz="4" w:space="0" w:color="auto"/>
            </w:tcBorders>
          </w:tcPr>
          <w:p w14:paraId="4713C752" w14:textId="77777777" w:rsidR="00CA02DC" w:rsidRPr="00F54131" w:rsidRDefault="00F54131" w:rsidP="00BC32D8">
            <w:pPr>
              <w:rPr>
                <w:rFonts w:asciiTheme="majorBidi" w:hAnsiTheme="majorBidi" w:cstheme="majorBidi"/>
                <w:color w:val="000000" w:themeColor="text1"/>
                <w:sz w:val="18"/>
                <w:szCs w:val="18"/>
              </w:rPr>
            </w:pPr>
            <w:sdt>
              <w:sdtPr>
                <w:rPr>
                  <w:rFonts w:asciiTheme="majorBidi" w:hAnsiTheme="majorBidi" w:cstheme="majorBidi"/>
                  <w:color w:val="000000" w:themeColor="text1"/>
                  <w:sz w:val="18"/>
                  <w:szCs w:val="18"/>
                </w:rPr>
                <w:tag w:val="MENDELEY_CITATION_v3_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"/>
                <w:id w:val="-42135160"/>
                <w:placeholder>
                  <w:docPart w:val="8540C103F5728D4A8604B359878BCCC9"/>
                </w:placeholder>
              </w:sdtPr>
              <w:sdtEndPr/>
              <w:sdtContent>
                <w:r w:rsidR="00CA02DC" w:rsidRPr="00F54131">
                  <w:rPr>
                    <w:rFonts w:asciiTheme="majorBidi" w:hAnsiTheme="majorBidi" w:cstheme="majorBidi"/>
                    <w:color w:val="000000" w:themeColor="text1"/>
                    <w:sz w:val="18"/>
                    <w:szCs w:val="18"/>
                  </w:rPr>
                  <w:t>Saputro, Figueira, and Almada-Lobo (2021)</w:t>
                </w:r>
              </w:sdtContent>
            </w:sdt>
          </w:p>
        </w:tc>
        <w:tc>
          <w:tcPr>
            <w:tcW w:w="486" w:type="dxa"/>
          </w:tcPr>
          <w:p w14:paraId="5CD27CB7"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79</w:t>
            </w:r>
          </w:p>
        </w:tc>
      </w:tr>
      <w:tr w:rsidR="00F54131" w:rsidRPr="00F54131" w14:paraId="34EBF1AC" w14:textId="77777777" w:rsidTr="00BC32D8">
        <w:sdt>
          <w:sdtPr>
            <w:rPr>
              <w:rFonts w:asciiTheme="majorBidi" w:hAnsiTheme="majorBidi" w:cstheme="majorBidi"/>
              <w:color w:val="000000" w:themeColor="text1"/>
              <w:sz w:val="18"/>
              <w:szCs w:val="18"/>
            </w:rPr>
            <w:tag w:val="MENDELEY_CITATION_v3_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"/>
            <w:id w:val="2112077521"/>
            <w:placeholder>
              <w:docPart w:val="2754D5783E7ABC4F82CEAC892344E31A"/>
            </w:placeholder>
          </w:sdtPr>
          <w:sdtEndPr/>
          <w:sdtContent>
            <w:tc>
              <w:tcPr>
                <w:tcW w:w="2778" w:type="dxa"/>
              </w:tcPr>
              <w:p w14:paraId="3D8F09BB"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Shen, Zhan, and Zhang (2011)</w:t>
                </w:r>
              </w:p>
            </w:tc>
          </w:sdtContent>
        </w:sdt>
        <w:tc>
          <w:tcPr>
            <w:tcW w:w="436" w:type="dxa"/>
            <w:tcBorders>
              <w:right w:val="single" w:sz="4" w:space="0" w:color="auto"/>
            </w:tcBorders>
          </w:tcPr>
          <w:p w14:paraId="337512DE"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8</w:t>
            </w:r>
          </w:p>
        </w:tc>
        <w:sdt>
          <w:sdtPr>
            <w:rPr>
              <w:rFonts w:asciiTheme="majorBidi" w:hAnsiTheme="majorBidi" w:cstheme="majorBidi"/>
              <w:color w:val="000000" w:themeColor="text1"/>
              <w:sz w:val="18"/>
              <w:szCs w:val="18"/>
            </w:rPr>
            <w:tag w:val="MENDELEY_CITATION_v3_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"/>
            <w:id w:val="-941070226"/>
            <w:placeholder>
              <w:docPart w:val="0DAC31EE20504A489B8774BF16C566C4"/>
            </w:placeholder>
          </w:sdtPr>
          <w:sdtEndPr/>
          <w:sdtContent>
            <w:tc>
              <w:tcPr>
                <w:tcW w:w="2568" w:type="dxa"/>
                <w:tcBorders>
                  <w:left w:val="single" w:sz="4" w:space="0" w:color="auto"/>
                </w:tcBorders>
              </w:tcPr>
              <w:p w14:paraId="2D619083"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Yildiz et al. (2016)</w:t>
                </w:r>
              </w:p>
            </w:tc>
          </w:sdtContent>
        </w:sdt>
        <w:tc>
          <w:tcPr>
            <w:tcW w:w="436" w:type="dxa"/>
            <w:tcBorders>
              <w:right w:val="single" w:sz="4" w:space="0" w:color="auto"/>
            </w:tcBorders>
          </w:tcPr>
          <w:p w14:paraId="12F1BE78"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44</w:t>
            </w:r>
          </w:p>
        </w:tc>
        <w:tc>
          <w:tcPr>
            <w:tcW w:w="2266" w:type="dxa"/>
            <w:tcBorders>
              <w:left w:val="single" w:sz="4" w:space="0" w:color="auto"/>
            </w:tcBorders>
          </w:tcPr>
          <w:p w14:paraId="5F24C301" w14:textId="77777777" w:rsidR="00CA02DC" w:rsidRPr="00F54131" w:rsidRDefault="00F54131" w:rsidP="00BC32D8">
            <w:pPr>
              <w:rPr>
                <w:rFonts w:asciiTheme="majorBidi" w:hAnsiTheme="majorBidi" w:cstheme="majorBidi"/>
                <w:color w:val="000000" w:themeColor="text1"/>
                <w:sz w:val="18"/>
                <w:szCs w:val="18"/>
              </w:rPr>
            </w:pPr>
            <w:sdt>
              <w:sdtPr>
                <w:rPr>
                  <w:rFonts w:asciiTheme="majorBidi" w:hAnsiTheme="majorBidi" w:cstheme="majorBidi"/>
                  <w:color w:val="000000" w:themeColor="text1"/>
                  <w:sz w:val="18"/>
                  <w:szCs w:val="18"/>
                </w:rPr>
                <w:tag w:val="MENDELEY_CITATION_v3_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"/>
                <w:id w:val="-1560003333"/>
                <w:placeholder>
                  <w:docPart w:val="D647D49E3F59764E823308E7D7D17C20"/>
                </w:placeholder>
              </w:sdtPr>
              <w:sdtEndPr/>
              <w:sdtContent>
                <w:r w:rsidR="00CA02DC" w:rsidRPr="00F54131">
                  <w:rPr>
                    <w:rFonts w:asciiTheme="majorBidi" w:hAnsiTheme="majorBidi" w:cstheme="majorBidi"/>
                    <w:color w:val="000000" w:themeColor="text1"/>
                    <w:sz w:val="18"/>
                    <w:szCs w:val="18"/>
                  </w:rPr>
                  <w:t>Lu and Cheng (2021)</w:t>
                </w:r>
              </w:sdtContent>
            </w:sdt>
          </w:p>
        </w:tc>
        <w:tc>
          <w:tcPr>
            <w:tcW w:w="486" w:type="dxa"/>
          </w:tcPr>
          <w:p w14:paraId="2059ED29"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80</w:t>
            </w:r>
          </w:p>
        </w:tc>
      </w:tr>
      <w:tr w:rsidR="00F54131" w:rsidRPr="00F54131" w14:paraId="1385FEF8" w14:textId="77777777" w:rsidTr="00BC32D8">
        <w:sdt>
          <w:sdtPr>
            <w:rPr>
              <w:rFonts w:asciiTheme="majorBidi" w:hAnsiTheme="majorBidi" w:cstheme="majorBidi"/>
              <w:color w:val="000000" w:themeColor="text1"/>
              <w:sz w:val="18"/>
              <w:szCs w:val="18"/>
            </w:rPr>
            <w:tag w:val="MENDELEY_CITATION_v3_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"/>
            <w:id w:val="-826902617"/>
            <w:placeholder>
              <w:docPart w:val="0A58BC92CAD17746A58BD228D0E00DC0"/>
            </w:placeholder>
          </w:sdtPr>
          <w:sdtEndPr/>
          <w:sdtContent>
            <w:tc>
              <w:tcPr>
                <w:tcW w:w="2778" w:type="dxa"/>
              </w:tcPr>
              <w:p w14:paraId="5AA31AAA"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Peng et al. (2011)</w:t>
                </w:r>
              </w:p>
            </w:tc>
          </w:sdtContent>
        </w:sdt>
        <w:tc>
          <w:tcPr>
            <w:tcW w:w="436" w:type="dxa"/>
            <w:tcBorders>
              <w:right w:val="single" w:sz="4" w:space="0" w:color="auto"/>
            </w:tcBorders>
          </w:tcPr>
          <w:p w14:paraId="3E42DB07"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9</w:t>
            </w:r>
          </w:p>
        </w:tc>
        <w:sdt>
          <w:sdtPr>
            <w:rPr>
              <w:rFonts w:asciiTheme="majorBidi" w:hAnsiTheme="majorBidi" w:cstheme="majorBidi"/>
              <w:color w:val="000000" w:themeColor="text1"/>
              <w:sz w:val="18"/>
              <w:szCs w:val="18"/>
            </w:rPr>
            <w:tag w:val="MENDELEY_CITATION_v3_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"/>
            <w:id w:val="510423276"/>
            <w:placeholder>
              <w:docPart w:val="202F8D4E5F9CC14693411DED7A3F3397"/>
            </w:placeholder>
          </w:sdtPr>
          <w:sdtEndPr/>
          <w:sdtContent>
            <w:tc>
              <w:tcPr>
                <w:tcW w:w="2568" w:type="dxa"/>
                <w:tcBorders>
                  <w:left w:val="single" w:sz="4" w:space="0" w:color="auto"/>
                </w:tcBorders>
              </w:tcPr>
              <w:p w14:paraId="25D96B45"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Torabi et al. (2016)</w:t>
                </w:r>
              </w:p>
            </w:tc>
          </w:sdtContent>
        </w:sdt>
        <w:tc>
          <w:tcPr>
            <w:tcW w:w="436" w:type="dxa"/>
            <w:tcBorders>
              <w:right w:val="single" w:sz="4" w:space="0" w:color="auto"/>
            </w:tcBorders>
          </w:tcPr>
          <w:p w14:paraId="20F4F3BC"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45</w:t>
            </w:r>
          </w:p>
        </w:tc>
        <w:tc>
          <w:tcPr>
            <w:tcW w:w="2266" w:type="dxa"/>
            <w:tcBorders>
              <w:left w:val="single" w:sz="4" w:space="0" w:color="auto"/>
            </w:tcBorders>
          </w:tcPr>
          <w:p w14:paraId="70373994" w14:textId="43EDFB01" w:rsidR="00CA02DC" w:rsidRPr="00F54131" w:rsidRDefault="00F54131" w:rsidP="00BC32D8">
            <w:pPr>
              <w:rPr>
                <w:rFonts w:asciiTheme="majorBidi" w:hAnsiTheme="majorBidi" w:cstheme="majorBidi"/>
                <w:color w:val="000000" w:themeColor="text1"/>
                <w:sz w:val="18"/>
                <w:szCs w:val="18"/>
              </w:rPr>
            </w:pPr>
            <w:sdt>
              <w:sdtPr>
                <w:rPr>
                  <w:rFonts w:asciiTheme="majorBidi" w:hAnsiTheme="majorBidi" w:cstheme="majorBidi"/>
                  <w:color w:val="000000" w:themeColor="text1"/>
                  <w:sz w:val="18"/>
                  <w:szCs w:val="18"/>
                </w:rPr>
                <w:tag w:val="MENDELEY_CITATION_v3_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"/>
                <w:id w:val="-2106255625"/>
                <w:placeholder>
                  <w:docPart w:val="687E3B4472BB8E4CAEA7D6F2DC79BFAB"/>
                </w:placeholder>
              </w:sdtPr>
              <w:sdtEndPr/>
              <w:sdtContent>
                <w:r w:rsidR="00CA02DC" w:rsidRPr="00F54131">
                  <w:rPr>
                    <w:rFonts w:asciiTheme="majorBidi" w:hAnsiTheme="majorBidi" w:cstheme="majorBidi"/>
                    <w:color w:val="000000" w:themeColor="text1"/>
                    <w:sz w:val="18"/>
                    <w:szCs w:val="18"/>
                  </w:rPr>
                  <w:t xml:space="preserve">Alikhani, Torabi, and Altay </w:t>
                </w:r>
                <w:r w:rsidR="00961536" w:rsidRPr="00F54131">
                  <w:rPr>
                    <w:rFonts w:asciiTheme="majorBidi" w:hAnsiTheme="majorBidi" w:cstheme="majorBidi"/>
                    <w:color w:val="000000" w:themeColor="text1"/>
                    <w:sz w:val="18"/>
                    <w:szCs w:val="18"/>
                  </w:rPr>
                  <w:t>(</w:t>
                </w:r>
                <w:r w:rsidR="00CA02DC" w:rsidRPr="00F54131">
                  <w:rPr>
                    <w:rFonts w:asciiTheme="majorBidi" w:hAnsiTheme="majorBidi" w:cstheme="majorBidi"/>
                    <w:color w:val="000000" w:themeColor="text1"/>
                    <w:sz w:val="18"/>
                    <w:szCs w:val="18"/>
                  </w:rPr>
                  <w:t>2021)</w:t>
                </w:r>
              </w:sdtContent>
            </w:sdt>
          </w:p>
        </w:tc>
        <w:tc>
          <w:tcPr>
            <w:tcW w:w="486" w:type="dxa"/>
          </w:tcPr>
          <w:p w14:paraId="11A8CB25"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81</w:t>
            </w:r>
          </w:p>
        </w:tc>
      </w:tr>
      <w:tr w:rsidR="00F54131" w:rsidRPr="00F54131" w14:paraId="00A4FB9C" w14:textId="77777777" w:rsidTr="00BC32D8">
        <w:sdt>
          <w:sdtPr>
            <w:rPr>
              <w:rFonts w:asciiTheme="majorBidi" w:hAnsiTheme="majorBidi" w:cstheme="majorBidi"/>
              <w:color w:val="000000" w:themeColor="text1"/>
              <w:sz w:val="18"/>
              <w:szCs w:val="18"/>
            </w:rPr>
            <w:tag w:val="MENDELEY_CITATION_v3_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"/>
            <w:id w:val="999243190"/>
            <w:placeholder>
              <w:docPart w:val="1C7B57AF9178884E8C59B71AA34A17BF"/>
            </w:placeholder>
          </w:sdtPr>
          <w:sdtEndPr/>
          <w:sdtContent>
            <w:tc>
              <w:tcPr>
                <w:tcW w:w="2778" w:type="dxa"/>
              </w:tcPr>
              <w:p w14:paraId="1693303C"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Aksen and Aras (2012)</w:t>
                </w:r>
              </w:p>
            </w:tc>
          </w:sdtContent>
        </w:sdt>
        <w:tc>
          <w:tcPr>
            <w:tcW w:w="436" w:type="dxa"/>
            <w:tcBorders>
              <w:right w:val="single" w:sz="4" w:space="0" w:color="auto"/>
            </w:tcBorders>
          </w:tcPr>
          <w:p w14:paraId="27AE33DB"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10</w:t>
            </w:r>
          </w:p>
        </w:tc>
        <w:sdt>
          <w:sdtPr>
            <w:rPr>
              <w:rFonts w:asciiTheme="majorBidi" w:hAnsiTheme="majorBidi" w:cstheme="majorBidi"/>
              <w:color w:val="000000" w:themeColor="text1"/>
              <w:sz w:val="18"/>
              <w:szCs w:val="18"/>
            </w:rPr>
            <w:tag w:val="MENDELEY_CITATION_v3_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"/>
            <w:id w:val="772210223"/>
            <w:placeholder>
              <w:docPart w:val="0A5DB3354A369C419B5CD65ADB48FBB5"/>
            </w:placeholder>
          </w:sdtPr>
          <w:sdtEndPr/>
          <w:sdtContent>
            <w:tc>
              <w:tcPr>
                <w:tcW w:w="2568" w:type="dxa"/>
                <w:tcBorders>
                  <w:left w:val="single" w:sz="4" w:space="0" w:color="auto"/>
                </w:tcBorders>
              </w:tcPr>
              <w:p w14:paraId="61082C07"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Hasani and Khosrojerdi (2016)</w:t>
                </w:r>
              </w:p>
            </w:tc>
          </w:sdtContent>
        </w:sdt>
        <w:tc>
          <w:tcPr>
            <w:tcW w:w="436" w:type="dxa"/>
            <w:tcBorders>
              <w:right w:val="single" w:sz="4" w:space="0" w:color="auto"/>
            </w:tcBorders>
          </w:tcPr>
          <w:p w14:paraId="118DEFB9"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46</w:t>
            </w:r>
          </w:p>
        </w:tc>
        <w:tc>
          <w:tcPr>
            <w:tcW w:w="2266" w:type="dxa"/>
            <w:tcBorders>
              <w:left w:val="single" w:sz="4" w:space="0" w:color="auto"/>
            </w:tcBorders>
          </w:tcPr>
          <w:p w14:paraId="0D324442" w14:textId="77777777" w:rsidR="00CA02DC" w:rsidRPr="00F54131" w:rsidRDefault="00F54131" w:rsidP="00BC32D8">
            <w:pPr>
              <w:rPr>
                <w:rFonts w:asciiTheme="majorBidi" w:hAnsiTheme="majorBidi" w:cstheme="majorBidi"/>
                <w:color w:val="000000" w:themeColor="text1"/>
                <w:sz w:val="18"/>
                <w:szCs w:val="18"/>
              </w:rPr>
            </w:pPr>
            <w:sdt>
              <w:sdtPr>
                <w:rPr>
                  <w:rFonts w:asciiTheme="majorBidi" w:hAnsiTheme="majorBidi" w:cstheme="majorBidi"/>
                  <w:color w:val="000000" w:themeColor="text1"/>
                  <w:sz w:val="18"/>
                  <w:szCs w:val="18"/>
                </w:rPr>
                <w:tag w:val="MENDELEY_CITATION_v3_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"/>
                <w:id w:val="2024435400"/>
                <w:placeholder>
                  <w:docPart w:val="2B1C6A9C7F81174EBEABB88737C8A8C9"/>
                </w:placeholder>
              </w:sdtPr>
              <w:sdtEndPr/>
              <w:sdtContent>
                <w:r w:rsidR="00CA02DC" w:rsidRPr="00F54131">
                  <w:rPr>
                    <w:rFonts w:asciiTheme="majorBidi" w:hAnsiTheme="majorBidi" w:cstheme="majorBidi"/>
                    <w:color w:val="000000" w:themeColor="text1"/>
                    <w:sz w:val="18"/>
                    <w:szCs w:val="18"/>
                  </w:rPr>
                  <w:t>Meng et al. (2023)</w:t>
                </w:r>
              </w:sdtContent>
            </w:sdt>
          </w:p>
        </w:tc>
        <w:tc>
          <w:tcPr>
            <w:tcW w:w="486" w:type="dxa"/>
          </w:tcPr>
          <w:p w14:paraId="5C71465B"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82</w:t>
            </w:r>
          </w:p>
        </w:tc>
      </w:tr>
      <w:tr w:rsidR="00F54131" w:rsidRPr="00F54131" w14:paraId="5C032F78" w14:textId="77777777" w:rsidTr="00BC32D8">
        <w:sdt>
          <w:sdtPr>
            <w:rPr>
              <w:rFonts w:asciiTheme="majorBidi" w:hAnsiTheme="majorBidi" w:cstheme="majorBidi"/>
              <w:color w:val="000000" w:themeColor="text1"/>
              <w:sz w:val="18"/>
              <w:szCs w:val="18"/>
            </w:rPr>
            <w:tag w:val="MENDELEY_CITATION_v3_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"/>
            <w:id w:val="-172726567"/>
            <w:placeholder>
              <w:docPart w:val="2C8957948E9F5743ACB6CBEA28F8E978"/>
            </w:placeholder>
          </w:sdtPr>
          <w:sdtEndPr/>
          <w:sdtContent>
            <w:tc>
              <w:tcPr>
                <w:tcW w:w="2778" w:type="dxa"/>
              </w:tcPr>
              <w:p w14:paraId="54554E63"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Alcaraz, Landete, and Monge (2012)</w:t>
                </w:r>
              </w:p>
            </w:tc>
          </w:sdtContent>
        </w:sdt>
        <w:tc>
          <w:tcPr>
            <w:tcW w:w="436" w:type="dxa"/>
            <w:tcBorders>
              <w:right w:val="single" w:sz="4" w:space="0" w:color="auto"/>
            </w:tcBorders>
          </w:tcPr>
          <w:p w14:paraId="67AD0714"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11</w:t>
            </w:r>
          </w:p>
        </w:tc>
        <w:sdt>
          <w:sdtPr>
            <w:rPr>
              <w:rFonts w:asciiTheme="majorBidi" w:hAnsiTheme="majorBidi" w:cstheme="majorBidi"/>
              <w:color w:val="000000" w:themeColor="text1"/>
              <w:sz w:val="18"/>
              <w:szCs w:val="18"/>
            </w:rPr>
            <w:tag w:val="MENDELEY_CITATION_v3_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"/>
            <w:id w:val="-2094153021"/>
            <w:placeholder>
              <w:docPart w:val="8BA340CEE8EB6543A7E9AACCC256D763"/>
            </w:placeholder>
          </w:sdtPr>
          <w:sdtEndPr/>
          <w:sdtContent>
            <w:tc>
              <w:tcPr>
                <w:tcW w:w="2568" w:type="dxa"/>
                <w:tcBorders>
                  <w:left w:val="single" w:sz="4" w:space="0" w:color="auto"/>
                </w:tcBorders>
              </w:tcPr>
              <w:p w14:paraId="73F56AC5"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Fattahi, Govindan, and Keyvanshokooh (2017)</w:t>
                </w:r>
              </w:p>
            </w:tc>
          </w:sdtContent>
        </w:sdt>
        <w:tc>
          <w:tcPr>
            <w:tcW w:w="436" w:type="dxa"/>
            <w:tcBorders>
              <w:right w:val="single" w:sz="4" w:space="0" w:color="auto"/>
            </w:tcBorders>
          </w:tcPr>
          <w:p w14:paraId="290E05F9"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47</w:t>
            </w:r>
          </w:p>
        </w:tc>
        <w:tc>
          <w:tcPr>
            <w:tcW w:w="2266" w:type="dxa"/>
            <w:tcBorders>
              <w:left w:val="single" w:sz="4" w:space="0" w:color="auto"/>
            </w:tcBorders>
          </w:tcPr>
          <w:p w14:paraId="1A07E56B" w14:textId="77777777" w:rsidR="00CA02DC" w:rsidRPr="00F54131" w:rsidRDefault="00F54131" w:rsidP="00BC32D8">
            <w:pPr>
              <w:rPr>
                <w:rFonts w:asciiTheme="majorBidi" w:hAnsiTheme="majorBidi" w:cstheme="majorBidi"/>
                <w:color w:val="000000" w:themeColor="text1"/>
                <w:sz w:val="18"/>
                <w:szCs w:val="18"/>
              </w:rPr>
            </w:pPr>
            <w:sdt>
              <w:sdtPr>
                <w:rPr>
                  <w:rFonts w:asciiTheme="majorBidi" w:hAnsiTheme="majorBidi" w:cstheme="majorBidi"/>
                  <w:color w:val="000000" w:themeColor="text1"/>
                  <w:sz w:val="18"/>
                  <w:szCs w:val="18"/>
                </w:rPr>
                <w:tag w:val="MENDELEY_CITATION_v3_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"/>
                <w:id w:val="-1650428309"/>
                <w:placeholder>
                  <w:docPart w:val="B6C76FD2046944418AA1C49F68A72F6A"/>
                </w:placeholder>
              </w:sdtPr>
              <w:sdtEndPr/>
              <w:sdtContent>
                <w:r w:rsidR="00CA02DC" w:rsidRPr="00F54131">
                  <w:rPr>
                    <w:rFonts w:asciiTheme="majorBidi" w:hAnsiTheme="majorBidi" w:cstheme="majorBidi"/>
                    <w:color w:val="000000" w:themeColor="text1"/>
                    <w:sz w:val="18"/>
                    <w:szCs w:val="18"/>
                  </w:rPr>
                  <w:t>Nayeri et al. (2022)</w:t>
                </w:r>
              </w:sdtContent>
            </w:sdt>
          </w:p>
        </w:tc>
        <w:tc>
          <w:tcPr>
            <w:tcW w:w="486" w:type="dxa"/>
          </w:tcPr>
          <w:p w14:paraId="3BF90A0C"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83</w:t>
            </w:r>
          </w:p>
        </w:tc>
      </w:tr>
      <w:tr w:rsidR="00F54131" w:rsidRPr="00F54131" w14:paraId="6466BCDB" w14:textId="77777777" w:rsidTr="00BC32D8">
        <w:sdt>
          <w:sdtPr>
            <w:rPr>
              <w:rFonts w:asciiTheme="majorBidi" w:hAnsiTheme="majorBidi" w:cstheme="majorBidi"/>
              <w:color w:val="000000" w:themeColor="text1"/>
              <w:sz w:val="18"/>
              <w:szCs w:val="18"/>
            </w:rPr>
            <w:tag w:val="MENDELEY_CITATION_v3_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"/>
            <w:id w:val="832416699"/>
            <w:placeholder>
              <w:docPart w:val="18E06D5A6D57E344A988140407A4A8BF"/>
            </w:placeholder>
          </w:sdtPr>
          <w:sdtEndPr/>
          <w:sdtContent>
            <w:tc>
              <w:tcPr>
                <w:tcW w:w="2778" w:type="dxa"/>
              </w:tcPr>
              <w:p w14:paraId="014108E2"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Mak and Shen (2012)</w:t>
                </w:r>
              </w:p>
            </w:tc>
          </w:sdtContent>
        </w:sdt>
        <w:tc>
          <w:tcPr>
            <w:tcW w:w="436" w:type="dxa"/>
            <w:tcBorders>
              <w:right w:val="single" w:sz="4" w:space="0" w:color="auto"/>
            </w:tcBorders>
          </w:tcPr>
          <w:p w14:paraId="36FE6400"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12</w:t>
            </w:r>
          </w:p>
        </w:tc>
        <w:sdt>
          <w:sdtPr>
            <w:rPr>
              <w:rFonts w:asciiTheme="majorBidi" w:hAnsiTheme="majorBidi" w:cstheme="majorBidi"/>
              <w:color w:val="000000" w:themeColor="text1"/>
              <w:sz w:val="18"/>
              <w:szCs w:val="18"/>
            </w:rPr>
            <w:tag w:val="MENDELEY_CITATION_v3_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"/>
            <w:id w:val="-1951384692"/>
            <w:placeholder>
              <w:docPart w:val="498C5C6D1C6A664684AAB1F4C8A96B45"/>
            </w:placeholder>
          </w:sdtPr>
          <w:sdtEndPr/>
          <w:sdtContent>
            <w:tc>
              <w:tcPr>
                <w:tcW w:w="2568" w:type="dxa"/>
                <w:tcBorders>
                  <w:left w:val="single" w:sz="4" w:space="0" w:color="auto"/>
                </w:tcBorders>
              </w:tcPr>
              <w:p w14:paraId="584F19AF"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Sawik (2017)</w:t>
                </w:r>
              </w:p>
            </w:tc>
          </w:sdtContent>
        </w:sdt>
        <w:tc>
          <w:tcPr>
            <w:tcW w:w="436" w:type="dxa"/>
            <w:tcBorders>
              <w:right w:val="single" w:sz="4" w:space="0" w:color="auto"/>
            </w:tcBorders>
          </w:tcPr>
          <w:p w14:paraId="6D993107"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48</w:t>
            </w:r>
          </w:p>
        </w:tc>
        <w:tc>
          <w:tcPr>
            <w:tcW w:w="2266" w:type="dxa"/>
            <w:tcBorders>
              <w:left w:val="single" w:sz="4" w:space="0" w:color="auto"/>
            </w:tcBorders>
          </w:tcPr>
          <w:p w14:paraId="28FACD4F" w14:textId="77777777" w:rsidR="00CA02DC" w:rsidRPr="00F54131" w:rsidRDefault="00F54131" w:rsidP="00BC32D8">
            <w:pPr>
              <w:rPr>
                <w:rFonts w:asciiTheme="majorBidi" w:hAnsiTheme="majorBidi" w:cstheme="majorBidi"/>
                <w:color w:val="000000" w:themeColor="text1"/>
                <w:sz w:val="18"/>
                <w:szCs w:val="18"/>
              </w:rPr>
            </w:pPr>
            <w:sdt>
              <w:sdtPr>
                <w:rPr>
                  <w:rFonts w:asciiTheme="majorBidi" w:hAnsiTheme="majorBidi" w:cstheme="majorBidi"/>
                  <w:color w:val="000000" w:themeColor="text1"/>
                  <w:sz w:val="18"/>
                  <w:szCs w:val="18"/>
                </w:rPr>
                <w:tag w:val="MENDELEY_CITATION_v3_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"/>
                <w:id w:val="1589804311"/>
                <w:placeholder>
                  <w:docPart w:val="26CC808CF78101468F56B0E4750AEF55"/>
                </w:placeholder>
              </w:sdtPr>
              <w:sdtEndPr/>
              <w:sdtContent>
                <w:r w:rsidR="00CA02DC" w:rsidRPr="00F54131">
                  <w:rPr>
                    <w:rFonts w:asciiTheme="majorBidi" w:hAnsiTheme="majorBidi" w:cstheme="majorBidi"/>
                    <w:color w:val="000000" w:themeColor="text1"/>
                    <w:sz w:val="18"/>
                    <w:szCs w:val="18"/>
                  </w:rPr>
                  <w:t>Gholami-Zanjani,  al. (2021b)</w:t>
                </w:r>
              </w:sdtContent>
            </w:sdt>
          </w:p>
        </w:tc>
        <w:tc>
          <w:tcPr>
            <w:tcW w:w="486" w:type="dxa"/>
          </w:tcPr>
          <w:p w14:paraId="38A31B9A"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84</w:t>
            </w:r>
          </w:p>
        </w:tc>
      </w:tr>
      <w:tr w:rsidR="00F54131" w:rsidRPr="00F54131" w14:paraId="2B2F5DD2" w14:textId="77777777" w:rsidTr="00BC32D8">
        <w:sdt>
          <w:sdtPr>
            <w:rPr>
              <w:rFonts w:asciiTheme="majorBidi" w:hAnsiTheme="majorBidi" w:cstheme="majorBidi"/>
              <w:color w:val="000000" w:themeColor="text1"/>
              <w:sz w:val="18"/>
              <w:szCs w:val="18"/>
            </w:rPr>
            <w:tag w:val="MENDELEY_CITATION_v3_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"/>
            <w:id w:val="-523790494"/>
            <w:placeholder>
              <w:docPart w:val="240A4C399D2DE0458BD1C38A6B97E7BA"/>
            </w:placeholder>
          </w:sdtPr>
          <w:sdtEndPr/>
          <w:sdtContent>
            <w:tc>
              <w:tcPr>
                <w:tcW w:w="2778" w:type="dxa"/>
              </w:tcPr>
              <w:p w14:paraId="54681C90"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Sawik (2013a)</w:t>
                </w:r>
              </w:p>
            </w:tc>
          </w:sdtContent>
        </w:sdt>
        <w:tc>
          <w:tcPr>
            <w:tcW w:w="436" w:type="dxa"/>
            <w:tcBorders>
              <w:right w:val="single" w:sz="4" w:space="0" w:color="auto"/>
            </w:tcBorders>
          </w:tcPr>
          <w:p w14:paraId="391C9595"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13</w:t>
            </w:r>
          </w:p>
        </w:tc>
        <w:sdt>
          <w:sdtPr>
            <w:rPr>
              <w:rFonts w:asciiTheme="majorBidi" w:hAnsiTheme="majorBidi" w:cstheme="majorBidi"/>
              <w:color w:val="000000" w:themeColor="text1"/>
              <w:sz w:val="18"/>
              <w:szCs w:val="18"/>
            </w:rPr>
            <w:tag w:val="MENDELEY_CITATION_v3_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"/>
            <w:id w:val="-1193686204"/>
            <w:placeholder>
              <w:docPart w:val="9AA6945211BA994C972F846791076D51"/>
            </w:placeholder>
          </w:sdtPr>
          <w:sdtEndPr/>
          <w:sdtContent>
            <w:tc>
              <w:tcPr>
                <w:tcW w:w="2568" w:type="dxa"/>
                <w:tcBorders>
                  <w:left w:val="single" w:sz="4" w:space="0" w:color="auto"/>
                </w:tcBorders>
              </w:tcPr>
              <w:p w14:paraId="18A343BB"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Firouz, Keskin, and Melouk (2017)</w:t>
                </w:r>
              </w:p>
            </w:tc>
          </w:sdtContent>
        </w:sdt>
        <w:tc>
          <w:tcPr>
            <w:tcW w:w="436" w:type="dxa"/>
            <w:tcBorders>
              <w:right w:val="single" w:sz="4" w:space="0" w:color="auto"/>
            </w:tcBorders>
          </w:tcPr>
          <w:p w14:paraId="4A6A252A"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49</w:t>
            </w:r>
          </w:p>
        </w:tc>
        <w:tc>
          <w:tcPr>
            <w:tcW w:w="2266" w:type="dxa"/>
            <w:tcBorders>
              <w:left w:val="single" w:sz="4" w:space="0" w:color="auto"/>
            </w:tcBorders>
          </w:tcPr>
          <w:p w14:paraId="652099FE" w14:textId="77777777" w:rsidR="00CA02DC" w:rsidRPr="00F54131" w:rsidRDefault="00F54131" w:rsidP="00BC32D8">
            <w:pPr>
              <w:rPr>
                <w:rFonts w:asciiTheme="majorBidi" w:hAnsiTheme="majorBidi" w:cstheme="majorBidi"/>
                <w:color w:val="000000" w:themeColor="text1"/>
                <w:sz w:val="18"/>
                <w:szCs w:val="18"/>
              </w:rPr>
            </w:pPr>
            <w:sdt>
              <w:sdtPr>
                <w:rPr>
                  <w:rFonts w:asciiTheme="majorBidi" w:hAnsiTheme="majorBidi" w:cstheme="majorBidi"/>
                  <w:color w:val="000000" w:themeColor="text1"/>
                  <w:sz w:val="18"/>
                  <w:szCs w:val="18"/>
                </w:rPr>
                <w:tag w:val="MENDELEY_CITATION_v3_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"/>
                <w:id w:val="1924374872"/>
                <w:placeholder>
                  <w:docPart w:val="61903A9E4E0D28419130548E5327A08C"/>
                </w:placeholder>
              </w:sdtPr>
              <w:sdtEndPr/>
              <w:sdtContent>
                <w:r w:rsidR="00CA02DC" w:rsidRPr="00F54131">
                  <w:rPr>
                    <w:rFonts w:asciiTheme="majorBidi" w:hAnsiTheme="majorBidi" w:cstheme="majorBidi"/>
                    <w:color w:val="000000" w:themeColor="text1"/>
                    <w:sz w:val="18"/>
                    <w:szCs w:val="18"/>
                  </w:rPr>
                  <w:t>Cheng, Adulyasak, and Rousseau (2021)</w:t>
                </w:r>
              </w:sdtContent>
            </w:sdt>
          </w:p>
        </w:tc>
        <w:tc>
          <w:tcPr>
            <w:tcW w:w="486" w:type="dxa"/>
          </w:tcPr>
          <w:p w14:paraId="2EC08808"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85</w:t>
            </w:r>
          </w:p>
        </w:tc>
      </w:tr>
      <w:tr w:rsidR="00F54131" w:rsidRPr="00F54131" w14:paraId="35E8495E" w14:textId="77777777" w:rsidTr="00BC32D8">
        <w:sdt>
          <w:sdtPr>
            <w:rPr>
              <w:rFonts w:asciiTheme="majorBidi" w:hAnsiTheme="majorBidi" w:cstheme="majorBidi"/>
              <w:color w:val="000000" w:themeColor="text1"/>
              <w:sz w:val="18"/>
              <w:szCs w:val="18"/>
            </w:rPr>
            <w:tag w:val="MENDELEY_CITATION_v3_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"/>
            <w:id w:val="-231386160"/>
            <w:placeholder>
              <w:docPart w:val="D1A9560BE69D5D47A5CFA65BB0C5AE49"/>
            </w:placeholder>
          </w:sdtPr>
          <w:sdtEndPr/>
          <w:sdtContent>
            <w:tc>
              <w:tcPr>
                <w:tcW w:w="2778" w:type="dxa"/>
              </w:tcPr>
              <w:p w14:paraId="532EFCA2"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Sawik (2013b)</w:t>
                </w:r>
              </w:p>
            </w:tc>
          </w:sdtContent>
        </w:sdt>
        <w:tc>
          <w:tcPr>
            <w:tcW w:w="436" w:type="dxa"/>
            <w:tcBorders>
              <w:right w:val="single" w:sz="4" w:space="0" w:color="auto"/>
            </w:tcBorders>
          </w:tcPr>
          <w:p w14:paraId="4C9EA74C"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14</w:t>
            </w:r>
          </w:p>
        </w:tc>
        <w:sdt>
          <w:sdtPr>
            <w:rPr>
              <w:rFonts w:asciiTheme="majorBidi" w:hAnsiTheme="majorBidi" w:cstheme="majorBidi"/>
              <w:color w:val="000000" w:themeColor="text1"/>
              <w:sz w:val="18"/>
              <w:szCs w:val="18"/>
            </w:rPr>
            <w:tag w:val="MENDELEY_CITATION_v3_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"/>
            <w:id w:val="-1684196530"/>
            <w:placeholder>
              <w:docPart w:val="36EDEA164462E64E8D4E732F9B2911A6"/>
            </w:placeholder>
          </w:sdtPr>
          <w:sdtEndPr/>
          <w:sdtContent>
            <w:tc>
              <w:tcPr>
                <w:tcW w:w="2568" w:type="dxa"/>
                <w:tcBorders>
                  <w:left w:val="single" w:sz="4" w:space="0" w:color="auto"/>
                </w:tcBorders>
              </w:tcPr>
              <w:p w14:paraId="7D84DD48"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Albareda-Sambola et al. (2017)</w:t>
                </w:r>
              </w:p>
            </w:tc>
          </w:sdtContent>
        </w:sdt>
        <w:tc>
          <w:tcPr>
            <w:tcW w:w="436" w:type="dxa"/>
            <w:tcBorders>
              <w:right w:val="single" w:sz="4" w:space="0" w:color="auto"/>
            </w:tcBorders>
          </w:tcPr>
          <w:p w14:paraId="6D2A08B7"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50</w:t>
            </w:r>
          </w:p>
        </w:tc>
        <w:tc>
          <w:tcPr>
            <w:tcW w:w="2266" w:type="dxa"/>
            <w:tcBorders>
              <w:left w:val="single" w:sz="4" w:space="0" w:color="auto"/>
            </w:tcBorders>
          </w:tcPr>
          <w:p w14:paraId="009D548A" w14:textId="77777777" w:rsidR="00CA02DC" w:rsidRPr="00F54131" w:rsidRDefault="00F54131" w:rsidP="00BC32D8">
            <w:pPr>
              <w:rPr>
                <w:rFonts w:asciiTheme="majorBidi" w:hAnsiTheme="majorBidi" w:cstheme="majorBidi"/>
                <w:color w:val="000000" w:themeColor="text1"/>
                <w:sz w:val="18"/>
                <w:szCs w:val="18"/>
              </w:rPr>
            </w:pPr>
            <w:sdt>
              <w:sdtPr>
                <w:rPr>
                  <w:rFonts w:asciiTheme="majorBidi" w:hAnsiTheme="majorBidi" w:cstheme="majorBidi"/>
                  <w:color w:val="000000" w:themeColor="text1"/>
                  <w:sz w:val="18"/>
                  <w:szCs w:val="18"/>
                </w:rPr>
                <w:tag w:val="MENDELEY_CITATION_v3_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"/>
                <w:id w:val="1062678030"/>
                <w:placeholder>
                  <w:docPart w:val="4FCBDA07D5E5A148A42D2E51E7770EAB"/>
                </w:placeholder>
              </w:sdtPr>
              <w:sdtEndPr/>
              <w:sdtContent>
                <w:r w:rsidR="00CA02DC" w:rsidRPr="00F54131">
                  <w:rPr>
                    <w:rFonts w:asciiTheme="majorBidi" w:hAnsiTheme="majorBidi" w:cstheme="majorBidi"/>
                    <w:color w:val="000000" w:themeColor="text1"/>
                    <w:sz w:val="18"/>
                    <w:szCs w:val="18"/>
                  </w:rPr>
                  <w:t>Kaur and Prakash Singh (2021)</w:t>
                </w:r>
              </w:sdtContent>
            </w:sdt>
          </w:p>
        </w:tc>
        <w:tc>
          <w:tcPr>
            <w:tcW w:w="486" w:type="dxa"/>
          </w:tcPr>
          <w:p w14:paraId="2EC0CF95"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86</w:t>
            </w:r>
          </w:p>
        </w:tc>
      </w:tr>
      <w:tr w:rsidR="00F54131" w:rsidRPr="00F54131" w14:paraId="44C73C22" w14:textId="77777777" w:rsidTr="00BC32D8">
        <w:sdt>
          <w:sdtPr>
            <w:rPr>
              <w:rFonts w:asciiTheme="majorBidi" w:hAnsiTheme="majorBidi" w:cstheme="majorBidi"/>
              <w:color w:val="000000" w:themeColor="text1"/>
              <w:sz w:val="18"/>
              <w:szCs w:val="18"/>
            </w:rPr>
            <w:tag w:val="MENDELEY_CITATION_v3_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"/>
            <w:id w:val="1654877107"/>
            <w:placeholder>
              <w:docPart w:val="EEA37C35DDD0CC46A06F8A605C08E66B"/>
            </w:placeholder>
          </w:sdtPr>
          <w:sdtEndPr/>
          <w:sdtContent>
            <w:tc>
              <w:tcPr>
                <w:tcW w:w="2778" w:type="dxa"/>
              </w:tcPr>
              <w:p w14:paraId="2B537002"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Li, Ouyang, and Peng (2013)</w:t>
                </w:r>
              </w:p>
            </w:tc>
          </w:sdtContent>
        </w:sdt>
        <w:tc>
          <w:tcPr>
            <w:tcW w:w="436" w:type="dxa"/>
            <w:tcBorders>
              <w:right w:val="single" w:sz="4" w:space="0" w:color="auto"/>
            </w:tcBorders>
          </w:tcPr>
          <w:p w14:paraId="3AFCB838"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15</w:t>
            </w:r>
          </w:p>
        </w:tc>
        <w:sdt>
          <w:sdtPr>
            <w:rPr>
              <w:rFonts w:asciiTheme="majorBidi" w:hAnsiTheme="majorBidi" w:cstheme="majorBidi"/>
              <w:color w:val="000000" w:themeColor="text1"/>
              <w:sz w:val="18"/>
              <w:szCs w:val="18"/>
            </w:rPr>
            <w:tag w:val="MENDELEY_CITATION_v3_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"/>
            <w:id w:val="650722932"/>
            <w:placeholder>
              <w:docPart w:val="F1F140BD2F0AA4499F23295F232A62D0"/>
            </w:placeholder>
          </w:sdtPr>
          <w:sdtEndPr/>
          <w:sdtContent>
            <w:tc>
              <w:tcPr>
                <w:tcW w:w="2568" w:type="dxa"/>
                <w:tcBorders>
                  <w:left w:val="single" w:sz="4" w:space="0" w:color="auto"/>
                </w:tcBorders>
              </w:tcPr>
              <w:p w14:paraId="0C341EBA"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Yu, Haskell, and Liu (2017)</w:t>
                </w:r>
              </w:p>
            </w:tc>
          </w:sdtContent>
        </w:sdt>
        <w:tc>
          <w:tcPr>
            <w:tcW w:w="436" w:type="dxa"/>
            <w:tcBorders>
              <w:right w:val="single" w:sz="4" w:space="0" w:color="auto"/>
            </w:tcBorders>
          </w:tcPr>
          <w:p w14:paraId="468B8C01"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51</w:t>
            </w:r>
          </w:p>
        </w:tc>
        <w:tc>
          <w:tcPr>
            <w:tcW w:w="2266" w:type="dxa"/>
            <w:tcBorders>
              <w:left w:val="single" w:sz="4" w:space="0" w:color="auto"/>
            </w:tcBorders>
          </w:tcPr>
          <w:p w14:paraId="7286D24F" w14:textId="77777777" w:rsidR="00CA02DC" w:rsidRPr="00F54131" w:rsidRDefault="00F54131" w:rsidP="00BC32D8">
            <w:pPr>
              <w:rPr>
                <w:rFonts w:asciiTheme="majorBidi" w:hAnsiTheme="majorBidi" w:cstheme="majorBidi"/>
                <w:color w:val="000000" w:themeColor="text1"/>
                <w:sz w:val="18"/>
                <w:szCs w:val="18"/>
              </w:rPr>
            </w:pPr>
            <w:sdt>
              <w:sdtPr>
                <w:rPr>
                  <w:rFonts w:asciiTheme="majorBidi" w:hAnsiTheme="majorBidi" w:cstheme="majorBidi"/>
                  <w:color w:val="000000" w:themeColor="text1"/>
                  <w:sz w:val="18"/>
                  <w:szCs w:val="18"/>
                </w:rPr>
                <w:tag w:val="MENDELEY_CITATION_v3_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"/>
                <w:id w:val="-957956651"/>
                <w:placeholder>
                  <w:docPart w:val="1D54DF2A6627D445A98DB05B3F777167"/>
                </w:placeholder>
              </w:sdtPr>
              <w:sdtEndPr/>
              <w:sdtContent>
                <w:r w:rsidR="00CA02DC" w:rsidRPr="00F54131">
                  <w:rPr>
                    <w:rFonts w:asciiTheme="majorBidi" w:hAnsiTheme="majorBidi" w:cstheme="majorBidi"/>
                    <w:color w:val="000000" w:themeColor="text1"/>
                    <w:sz w:val="18"/>
                    <w:szCs w:val="18"/>
                  </w:rPr>
                  <w:t>Vishnu et al. (2021)</w:t>
                </w:r>
              </w:sdtContent>
            </w:sdt>
          </w:p>
        </w:tc>
        <w:tc>
          <w:tcPr>
            <w:tcW w:w="486" w:type="dxa"/>
          </w:tcPr>
          <w:p w14:paraId="393F19A2"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87</w:t>
            </w:r>
          </w:p>
        </w:tc>
      </w:tr>
      <w:tr w:rsidR="00F54131" w:rsidRPr="00F54131" w14:paraId="4EE3B534" w14:textId="77777777" w:rsidTr="00BC32D8">
        <w:tc>
          <w:tcPr>
            <w:tcW w:w="2778" w:type="dxa"/>
          </w:tcPr>
          <w:p w14:paraId="2A5ACDDA"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Li, Zeng, and Savachkin (2013)</w:t>
            </w:r>
          </w:p>
        </w:tc>
        <w:tc>
          <w:tcPr>
            <w:tcW w:w="436" w:type="dxa"/>
            <w:tcBorders>
              <w:right w:val="single" w:sz="4" w:space="0" w:color="auto"/>
            </w:tcBorders>
          </w:tcPr>
          <w:p w14:paraId="7897F471"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16</w:t>
            </w:r>
          </w:p>
        </w:tc>
        <w:sdt>
          <w:sdtPr>
            <w:rPr>
              <w:rFonts w:asciiTheme="majorBidi" w:hAnsiTheme="majorBidi" w:cstheme="majorBidi"/>
              <w:color w:val="000000" w:themeColor="text1"/>
              <w:sz w:val="18"/>
              <w:szCs w:val="18"/>
            </w:rPr>
            <w:tag w:val="MENDELEY_CITATION_v3_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"/>
            <w:id w:val="1311835976"/>
            <w:placeholder>
              <w:docPart w:val="37B0CFFDE19ADD4AB6F5DFE687879A8C"/>
            </w:placeholder>
          </w:sdtPr>
          <w:sdtEndPr/>
          <w:sdtContent>
            <w:tc>
              <w:tcPr>
                <w:tcW w:w="2568" w:type="dxa"/>
                <w:tcBorders>
                  <w:left w:val="single" w:sz="4" w:space="0" w:color="auto"/>
                </w:tcBorders>
              </w:tcPr>
              <w:p w14:paraId="7889817E"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Mohammaddust et al. (2017)</w:t>
                </w:r>
              </w:p>
            </w:tc>
          </w:sdtContent>
        </w:sdt>
        <w:tc>
          <w:tcPr>
            <w:tcW w:w="436" w:type="dxa"/>
            <w:tcBorders>
              <w:right w:val="single" w:sz="4" w:space="0" w:color="auto"/>
            </w:tcBorders>
          </w:tcPr>
          <w:p w14:paraId="4E39B4EF"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52</w:t>
            </w:r>
          </w:p>
        </w:tc>
        <w:tc>
          <w:tcPr>
            <w:tcW w:w="2266" w:type="dxa"/>
            <w:tcBorders>
              <w:left w:val="single" w:sz="4" w:space="0" w:color="auto"/>
            </w:tcBorders>
          </w:tcPr>
          <w:p w14:paraId="16DF1FE6" w14:textId="77777777" w:rsidR="00CA02DC" w:rsidRPr="00F54131" w:rsidRDefault="00F54131" w:rsidP="00BC32D8">
            <w:pPr>
              <w:rPr>
                <w:rFonts w:asciiTheme="majorBidi" w:hAnsiTheme="majorBidi" w:cstheme="majorBidi"/>
                <w:color w:val="000000" w:themeColor="text1"/>
                <w:sz w:val="18"/>
                <w:szCs w:val="18"/>
              </w:rPr>
            </w:pPr>
            <w:sdt>
              <w:sdtPr>
                <w:rPr>
                  <w:rFonts w:asciiTheme="majorBidi" w:hAnsiTheme="majorBidi" w:cstheme="majorBidi"/>
                  <w:color w:val="000000" w:themeColor="text1"/>
                  <w:sz w:val="18"/>
                  <w:szCs w:val="18"/>
                </w:rPr>
                <w:tag w:val="MENDELEY_CITATION_v3_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"/>
                <w:id w:val="-1584441996"/>
                <w:placeholder>
                  <w:docPart w:val="AE104C260212A84F9BFEAF45B644B780"/>
                </w:placeholder>
              </w:sdtPr>
              <w:sdtEndPr/>
              <w:sdtContent>
                <w:r w:rsidR="00CA02DC" w:rsidRPr="00F54131">
                  <w:rPr>
                    <w:rFonts w:asciiTheme="majorBidi" w:hAnsiTheme="majorBidi" w:cstheme="majorBidi"/>
                    <w:color w:val="000000" w:themeColor="text1"/>
                    <w:sz w:val="18"/>
                    <w:szCs w:val="18"/>
                  </w:rPr>
                  <w:t>Ghomi-Avili et al. (2021)</w:t>
                </w:r>
              </w:sdtContent>
            </w:sdt>
          </w:p>
        </w:tc>
        <w:tc>
          <w:tcPr>
            <w:tcW w:w="486" w:type="dxa"/>
          </w:tcPr>
          <w:p w14:paraId="08D783B0"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88</w:t>
            </w:r>
          </w:p>
        </w:tc>
      </w:tr>
      <w:tr w:rsidR="00F54131" w:rsidRPr="00F54131" w14:paraId="7C052306" w14:textId="77777777" w:rsidTr="00BC32D8">
        <w:sdt>
          <w:sdtPr>
            <w:rPr>
              <w:rFonts w:asciiTheme="majorBidi" w:hAnsiTheme="majorBidi" w:cstheme="majorBidi"/>
              <w:color w:val="000000" w:themeColor="text1"/>
              <w:sz w:val="18"/>
              <w:szCs w:val="18"/>
            </w:rPr>
            <w:tag w:val="MENDELEY_CITATION_v3_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"/>
            <w:id w:val="747000624"/>
            <w:placeholder>
              <w:docPart w:val="3FE6E5BB0D569F489C8B3F44E465FF69"/>
            </w:placeholder>
          </w:sdtPr>
          <w:sdtEndPr/>
          <w:sdtContent>
            <w:tc>
              <w:tcPr>
                <w:tcW w:w="2778" w:type="dxa"/>
              </w:tcPr>
              <w:p w14:paraId="10AB638F"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Azad et al. (2013)</w:t>
                </w:r>
              </w:p>
            </w:tc>
          </w:sdtContent>
        </w:sdt>
        <w:tc>
          <w:tcPr>
            <w:tcW w:w="436" w:type="dxa"/>
            <w:tcBorders>
              <w:right w:val="single" w:sz="4" w:space="0" w:color="auto"/>
            </w:tcBorders>
          </w:tcPr>
          <w:p w14:paraId="1A172C5C"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17</w:t>
            </w:r>
          </w:p>
        </w:tc>
        <w:sdt>
          <w:sdtPr>
            <w:rPr>
              <w:rFonts w:asciiTheme="majorBidi" w:hAnsiTheme="majorBidi" w:cstheme="majorBidi"/>
              <w:color w:val="000000" w:themeColor="text1"/>
              <w:sz w:val="18"/>
              <w:szCs w:val="18"/>
            </w:rPr>
            <w:tag w:val="MENDELEY_CITATION_v3_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"/>
            <w:id w:val="-1897741964"/>
            <w:placeholder>
              <w:docPart w:val="497ECB3AA798114BBEF990E3F4AD511F"/>
            </w:placeholder>
          </w:sdtPr>
          <w:sdtEndPr/>
          <w:sdtContent>
            <w:tc>
              <w:tcPr>
                <w:tcW w:w="2568" w:type="dxa"/>
                <w:tcBorders>
                  <w:left w:val="single" w:sz="4" w:space="0" w:color="auto"/>
                </w:tcBorders>
              </w:tcPr>
              <w:p w14:paraId="060D7CDF"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Rezapour, Farahani, and Pourakbar (2017)</w:t>
                </w:r>
              </w:p>
            </w:tc>
          </w:sdtContent>
        </w:sdt>
        <w:tc>
          <w:tcPr>
            <w:tcW w:w="436" w:type="dxa"/>
            <w:tcBorders>
              <w:right w:val="single" w:sz="4" w:space="0" w:color="auto"/>
            </w:tcBorders>
          </w:tcPr>
          <w:p w14:paraId="4E7C3A5F"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53</w:t>
            </w:r>
          </w:p>
        </w:tc>
        <w:tc>
          <w:tcPr>
            <w:tcW w:w="2266" w:type="dxa"/>
            <w:tcBorders>
              <w:left w:val="single" w:sz="4" w:space="0" w:color="auto"/>
            </w:tcBorders>
          </w:tcPr>
          <w:p w14:paraId="0ED833AB" w14:textId="77777777" w:rsidR="00CA02DC" w:rsidRPr="00F54131" w:rsidRDefault="00F54131" w:rsidP="00BC32D8">
            <w:pPr>
              <w:rPr>
                <w:rFonts w:asciiTheme="majorBidi" w:hAnsiTheme="majorBidi" w:cstheme="majorBidi"/>
                <w:color w:val="000000" w:themeColor="text1"/>
                <w:sz w:val="18"/>
                <w:szCs w:val="18"/>
              </w:rPr>
            </w:pPr>
            <w:sdt>
              <w:sdtPr>
                <w:rPr>
                  <w:rFonts w:asciiTheme="majorBidi" w:hAnsiTheme="majorBidi" w:cstheme="majorBidi"/>
                  <w:color w:val="000000" w:themeColor="text1"/>
                  <w:sz w:val="18"/>
                  <w:szCs w:val="18"/>
                </w:rPr>
                <w:tag w:val="MENDELEY_CITATION_v3_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"/>
                <w:id w:val="-1303849020"/>
                <w:placeholder>
                  <w:docPart w:val="85E11E6FC537204AA043C32EF1BC5E8B"/>
                </w:placeholder>
              </w:sdtPr>
              <w:sdtEndPr/>
              <w:sdtContent>
                <w:r w:rsidR="00CA02DC" w:rsidRPr="00F54131">
                  <w:rPr>
                    <w:rFonts w:asciiTheme="majorBidi" w:hAnsiTheme="majorBidi" w:cstheme="majorBidi"/>
                    <w:color w:val="000000" w:themeColor="text1"/>
                    <w:sz w:val="18"/>
                    <w:szCs w:val="18"/>
                  </w:rPr>
                  <w:t>Namdar et al. (2021)</w:t>
                </w:r>
              </w:sdtContent>
            </w:sdt>
          </w:p>
        </w:tc>
        <w:tc>
          <w:tcPr>
            <w:tcW w:w="486" w:type="dxa"/>
          </w:tcPr>
          <w:p w14:paraId="1742E2D7"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89</w:t>
            </w:r>
          </w:p>
        </w:tc>
      </w:tr>
      <w:tr w:rsidR="00F54131" w:rsidRPr="00F54131" w14:paraId="44AD0E8E" w14:textId="77777777" w:rsidTr="00BC32D8">
        <w:sdt>
          <w:sdtPr>
            <w:rPr>
              <w:rFonts w:asciiTheme="majorBidi" w:hAnsiTheme="majorBidi" w:cstheme="majorBidi"/>
              <w:color w:val="000000" w:themeColor="text1"/>
              <w:sz w:val="18"/>
              <w:szCs w:val="18"/>
            </w:rPr>
            <w:tag w:val="MENDELEY_CITATION_v3_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"/>
            <w:id w:val="-1437509124"/>
            <w:placeholder>
              <w:docPart w:val="5A338E8C616C6542B6EA3BF2292E15A7"/>
            </w:placeholder>
          </w:sdtPr>
          <w:sdtEndPr/>
          <w:sdtContent>
            <w:tc>
              <w:tcPr>
                <w:tcW w:w="2778" w:type="dxa"/>
              </w:tcPr>
              <w:p w14:paraId="6C1DA3F9"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O’Hanley, Scaparra, and García (2013)</w:t>
                </w:r>
              </w:p>
            </w:tc>
          </w:sdtContent>
        </w:sdt>
        <w:tc>
          <w:tcPr>
            <w:tcW w:w="436" w:type="dxa"/>
            <w:tcBorders>
              <w:right w:val="single" w:sz="4" w:space="0" w:color="auto"/>
            </w:tcBorders>
          </w:tcPr>
          <w:p w14:paraId="48287EF8"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18</w:t>
            </w:r>
          </w:p>
        </w:tc>
        <w:sdt>
          <w:sdtPr>
            <w:rPr>
              <w:rFonts w:asciiTheme="majorBidi" w:hAnsiTheme="majorBidi" w:cstheme="majorBidi"/>
              <w:color w:val="000000" w:themeColor="text1"/>
              <w:sz w:val="18"/>
              <w:szCs w:val="18"/>
            </w:rPr>
            <w:tag w:val="MENDELEY_CITATION_v3_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"/>
            <w:id w:val="-1239704418"/>
            <w:placeholder>
              <w:docPart w:val="D5889FE1606B7F45A0A601431D14189E"/>
            </w:placeholder>
          </w:sdtPr>
          <w:sdtEndPr/>
          <w:sdtContent>
            <w:tc>
              <w:tcPr>
                <w:tcW w:w="2568" w:type="dxa"/>
                <w:tcBorders>
                  <w:left w:val="single" w:sz="4" w:space="0" w:color="auto"/>
                </w:tcBorders>
              </w:tcPr>
              <w:p w14:paraId="549BBF24"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Jabbarzadeh, Fahimnia, and Sabouhi (2018)</w:t>
                </w:r>
              </w:p>
            </w:tc>
          </w:sdtContent>
        </w:sdt>
        <w:tc>
          <w:tcPr>
            <w:tcW w:w="436" w:type="dxa"/>
            <w:tcBorders>
              <w:right w:val="single" w:sz="4" w:space="0" w:color="auto"/>
            </w:tcBorders>
          </w:tcPr>
          <w:p w14:paraId="7600BA1E"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54</w:t>
            </w:r>
          </w:p>
        </w:tc>
        <w:tc>
          <w:tcPr>
            <w:tcW w:w="2266" w:type="dxa"/>
            <w:tcBorders>
              <w:left w:val="single" w:sz="4" w:space="0" w:color="auto"/>
            </w:tcBorders>
          </w:tcPr>
          <w:p w14:paraId="14F0FC46" w14:textId="77777777" w:rsidR="00CA02DC" w:rsidRPr="00F54131" w:rsidRDefault="00F54131" w:rsidP="00BC32D8">
            <w:pPr>
              <w:rPr>
                <w:rFonts w:asciiTheme="majorBidi" w:hAnsiTheme="majorBidi" w:cstheme="majorBidi"/>
                <w:color w:val="000000" w:themeColor="text1"/>
                <w:sz w:val="18"/>
                <w:szCs w:val="18"/>
              </w:rPr>
            </w:pPr>
            <w:sdt>
              <w:sdtPr>
                <w:rPr>
                  <w:rFonts w:asciiTheme="majorBidi" w:hAnsiTheme="majorBidi" w:cstheme="majorBidi"/>
                  <w:color w:val="000000" w:themeColor="text1"/>
                  <w:sz w:val="18"/>
                  <w:szCs w:val="18"/>
                </w:rPr>
                <w:tag w:val="MENDELEY_CITATION_v3_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"/>
                <w:id w:val="754715595"/>
                <w:placeholder>
                  <w:docPart w:val="C3EBEAB1977B12448FC2D694D07D1E95"/>
                </w:placeholder>
              </w:sdtPr>
              <w:sdtEndPr/>
              <w:sdtContent>
                <w:r w:rsidR="00CA02DC" w:rsidRPr="00F54131">
                  <w:rPr>
                    <w:rFonts w:asciiTheme="majorBidi" w:hAnsiTheme="majorBidi" w:cstheme="majorBidi"/>
                    <w:color w:val="000000" w:themeColor="text1"/>
                    <w:sz w:val="18"/>
                    <w:szCs w:val="18"/>
                  </w:rPr>
                  <w:t>Wang and Yao (2021)</w:t>
                </w:r>
              </w:sdtContent>
            </w:sdt>
          </w:p>
        </w:tc>
        <w:tc>
          <w:tcPr>
            <w:tcW w:w="486" w:type="dxa"/>
          </w:tcPr>
          <w:p w14:paraId="7C0AC824"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90</w:t>
            </w:r>
          </w:p>
        </w:tc>
      </w:tr>
      <w:tr w:rsidR="00F54131" w:rsidRPr="00F54131" w14:paraId="0B45F802" w14:textId="77777777" w:rsidTr="00BC32D8">
        <w:sdt>
          <w:sdtPr>
            <w:rPr>
              <w:rFonts w:asciiTheme="majorBidi" w:hAnsiTheme="majorBidi" w:cstheme="majorBidi"/>
              <w:color w:val="000000" w:themeColor="text1"/>
              <w:sz w:val="18"/>
              <w:szCs w:val="18"/>
            </w:rPr>
            <w:tag w:val="MENDELEY_CITATION_v3_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"/>
            <w:id w:val="551659625"/>
            <w:placeholder>
              <w:docPart w:val="5E3BFB8E4D970E478B955D0CB02781D2"/>
            </w:placeholder>
          </w:sdtPr>
          <w:sdtEndPr/>
          <w:sdtContent>
            <w:tc>
              <w:tcPr>
                <w:tcW w:w="2778" w:type="dxa"/>
              </w:tcPr>
              <w:p w14:paraId="3E1432A1"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Aydin and Murat (2013)</w:t>
                </w:r>
              </w:p>
            </w:tc>
          </w:sdtContent>
        </w:sdt>
        <w:tc>
          <w:tcPr>
            <w:tcW w:w="436" w:type="dxa"/>
            <w:tcBorders>
              <w:right w:val="single" w:sz="4" w:space="0" w:color="auto"/>
            </w:tcBorders>
          </w:tcPr>
          <w:p w14:paraId="27E72A8C"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19</w:t>
            </w:r>
          </w:p>
        </w:tc>
        <w:sdt>
          <w:sdtPr>
            <w:rPr>
              <w:rFonts w:asciiTheme="majorBidi" w:hAnsiTheme="majorBidi" w:cstheme="majorBidi"/>
              <w:color w:val="000000" w:themeColor="text1"/>
              <w:sz w:val="18"/>
              <w:szCs w:val="18"/>
            </w:rPr>
            <w:tag w:val="MENDELEY_CITATION_v3_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"/>
            <w:id w:val="-1477680473"/>
            <w:placeholder>
              <w:docPart w:val="B2DBD35CCB9C0645B6078A8C0F6694F2"/>
            </w:placeholder>
          </w:sdtPr>
          <w:sdtEndPr/>
          <w:sdtContent>
            <w:tc>
              <w:tcPr>
                <w:tcW w:w="2568" w:type="dxa"/>
                <w:tcBorders>
                  <w:left w:val="single" w:sz="4" w:space="0" w:color="auto"/>
                </w:tcBorders>
              </w:tcPr>
              <w:p w14:paraId="6A581173"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Dupont et al. (2018)</w:t>
                </w:r>
              </w:p>
            </w:tc>
          </w:sdtContent>
        </w:sdt>
        <w:tc>
          <w:tcPr>
            <w:tcW w:w="436" w:type="dxa"/>
            <w:tcBorders>
              <w:right w:val="single" w:sz="4" w:space="0" w:color="auto"/>
            </w:tcBorders>
          </w:tcPr>
          <w:p w14:paraId="4FA26BC0"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55</w:t>
            </w:r>
          </w:p>
        </w:tc>
        <w:tc>
          <w:tcPr>
            <w:tcW w:w="2266" w:type="dxa"/>
            <w:tcBorders>
              <w:left w:val="single" w:sz="4" w:space="0" w:color="auto"/>
            </w:tcBorders>
          </w:tcPr>
          <w:p w14:paraId="250C9213" w14:textId="77777777" w:rsidR="00CA02DC" w:rsidRPr="00F54131" w:rsidRDefault="00F54131" w:rsidP="00BC32D8">
            <w:pPr>
              <w:rPr>
                <w:rFonts w:asciiTheme="majorBidi" w:hAnsiTheme="majorBidi" w:cstheme="majorBidi"/>
                <w:color w:val="000000" w:themeColor="text1"/>
                <w:sz w:val="18"/>
                <w:szCs w:val="18"/>
              </w:rPr>
            </w:pPr>
            <w:sdt>
              <w:sdtPr>
                <w:rPr>
                  <w:rFonts w:asciiTheme="majorBidi" w:hAnsiTheme="majorBidi" w:cstheme="majorBidi"/>
                  <w:color w:val="000000" w:themeColor="text1"/>
                  <w:sz w:val="18"/>
                  <w:szCs w:val="18"/>
                </w:rPr>
                <w:tag w:val="MENDELEY_CITATION_v3_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"/>
                <w:id w:val="2087102218"/>
                <w:placeholder>
                  <w:docPart w:val="4590645A2775554F830FEB743569ABB2"/>
                </w:placeholder>
              </w:sdtPr>
              <w:sdtEndPr/>
              <w:sdtContent>
                <w:r w:rsidR="00CA02DC" w:rsidRPr="00F54131">
                  <w:rPr>
                    <w:rFonts w:asciiTheme="majorBidi" w:hAnsiTheme="majorBidi" w:cstheme="majorBidi"/>
                    <w:color w:val="000000" w:themeColor="text1"/>
                    <w:sz w:val="18"/>
                    <w:szCs w:val="18"/>
                  </w:rPr>
                  <w:t>Kamalahmadi, Shekarian, and Mellat Parast (2022)</w:t>
                </w:r>
              </w:sdtContent>
            </w:sdt>
          </w:p>
        </w:tc>
        <w:tc>
          <w:tcPr>
            <w:tcW w:w="486" w:type="dxa"/>
          </w:tcPr>
          <w:p w14:paraId="6E4C96E6"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91</w:t>
            </w:r>
          </w:p>
        </w:tc>
      </w:tr>
      <w:tr w:rsidR="00F54131" w:rsidRPr="00F54131" w14:paraId="176F382C" w14:textId="77777777" w:rsidTr="00BC32D8">
        <w:sdt>
          <w:sdtPr>
            <w:rPr>
              <w:rFonts w:asciiTheme="majorBidi" w:hAnsiTheme="majorBidi" w:cstheme="majorBidi"/>
              <w:color w:val="000000" w:themeColor="text1"/>
              <w:sz w:val="18"/>
              <w:szCs w:val="18"/>
            </w:rPr>
            <w:tag w:val="MENDELEY_CITATION_v3_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"/>
            <w:id w:val="2044172366"/>
            <w:placeholder>
              <w:docPart w:val="8278959292C84E4C91346D768D531010"/>
            </w:placeholder>
          </w:sdtPr>
          <w:sdtEndPr/>
          <w:sdtContent>
            <w:tc>
              <w:tcPr>
                <w:tcW w:w="2778" w:type="dxa"/>
              </w:tcPr>
              <w:p w14:paraId="16482159"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Aboolian, Cui, and Shen (2013)</w:t>
                </w:r>
              </w:p>
            </w:tc>
          </w:sdtContent>
        </w:sdt>
        <w:tc>
          <w:tcPr>
            <w:tcW w:w="436" w:type="dxa"/>
            <w:tcBorders>
              <w:right w:val="single" w:sz="4" w:space="0" w:color="auto"/>
            </w:tcBorders>
          </w:tcPr>
          <w:p w14:paraId="683404C8"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20</w:t>
            </w:r>
          </w:p>
        </w:tc>
        <w:sdt>
          <w:sdtPr>
            <w:rPr>
              <w:rFonts w:asciiTheme="majorBidi" w:hAnsiTheme="majorBidi" w:cstheme="majorBidi"/>
              <w:color w:val="000000" w:themeColor="text1"/>
              <w:sz w:val="18"/>
              <w:szCs w:val="18"/>
            </w:rPr>
            <w:tag w:val="MENDELEY_CITATION_v3_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"/>
            <w:id w:val="833872435"/>
            <w:placeholder>
              <w:docPart w:val="2ED9444C03DD5248BDA182EBC3A6CCB9"/>
            </w:placeholder>
          </w:sdtPr>
          <w:sdtEndPr/>
          <w:sdtContent>
            <w:tc>
              <w:tcPr>
                <w:tcW w:w="2568" w:type="dxa"/>
                <w:tcBorders>
                  <w:left w:val="single" w:sz="4" w:space="0" w:color="auto"/>
                </w:tcBorders>
              </w:tcPr>
              <w:p w14:paraId="2EA8685D"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Namdar et al. (2018)</w:t>
                </w:r>
              </w:p>
            </w:tc>
          </w:sdtContent>
        </w:sdt>
        <w:tc>
          <w:tcPr>
            <w:tcW w:w="436" w:type="dxa"/>
            <w:tcBorders>
              <w:right w:val="single" w:sz="4" w:space="0" w:color="auto"/>
            </w:tcBorders>
          </w:tcPr>
          <w:p w14:paraId="0DB88D5B"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56</w:t>
            </w:r>
          </w:p>
        </w:tc>
        <w:tc>
          <w:tcPr>
            <w:tcW w:w="2266" w:type="dxa"/>
            <w:tcBorders>
              <w:left w:val="single" w:sz="4" w:space="0" w:color="auto"/>
            </w:tcBorders>
          </w:tcPr>
          <w:p w14:paraId="7C13A02A" w14:textId="77777777" w:rsidR="00CA02DC" w:rsidRPr="00F54131" w:rsidRDefault="00F54131" w:rsidP="00BC32D8">
            <w:pPr>
              <w:rPr>
                <w:rFonts w:asciiTheme="majorBidi" w:hAnsiTheme="majorBidi" w:cstheme="majorBidi"/>
                <w:color w:val="000000" w:themeColor="text1"/>
                <w:sz w:val="18"/>
                <w:szCs w:val="18"/>
              </w:rPr>
            </w:pPr>
            <w:sdt>
              <w:sdtPr>
                <w:rPr>
                  <w:rFonts w:asciiTheme="majorBidi" w:hAnsiTheme="majorBidi" w:cstheme="majorBidi"/>
                  <w:color w:val="000000" w:themeColor="text1"/>
                  <w:sz w:val="18"/>
                  <w:szCs w:val="18"/>
                </w:rPr>
                <w:tag w:val="MENDELEY_CITATION_v3_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"/>
                <w:id w:val="-450016415"/>
                <w:placeholder>
                  <w:docPart w:val="D611A30DD11BBE46806CB44086B1CB1B"/>
                </w:placeholder>
              </w:sdtPr>
              <w:sdtEndPr/>
              <w:sdtContent>
                <w:r w:rsidR="00CA02DC" w:rsidRPr="00F54131">
                  <w:rPr>
                    <w:rFonts w:asciiTheme="majorBidi" w:hAnsiTheme="majorBidi" w:cstheme="majorBidi"/>
                    <w:color w:val="000000" w:themeColor="text1"/>
                    <w:sz w:val="18"/>
                    <w:szCs w:val="18"/>
                  </w:rPr>
                  <w:t>(Kungwalsong et al. 2022)</w:t>
                </w:r>
              </w:sdtContent>
            </w:sdt>
          </w:p>
        </w:tc>
        <w:tc>
          <w:tcPr>
            <w:tcW w:w="486" w:type="dxa"/>
          </w:tcPr>
          <w:p w14:paraId="17F46FBC"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92</w:t>
            </w:r>
          </w:p>
        </w:tc>
      </w:tr>
      <w:tr w:rsidR="00F54131" w:rsidRPr="00F54131" w14:paraId="4C23141C" w14:textId="77777777" w:rsidTr="00BC32D8">
        <w:sdt>
          <w:sdtPr>
            <w:rPr>
              <w:rFonts w:asciiTheme="majorBidi" w:hAnsiTheme="majorBidi" w:cstheme="majorBidi"/>
              <w:color w:val="000000" w:themeColor="text1"/>
              <w:sz w:val="18"/>
              <w:szCs w:val="18"/>
            </w:rPr>
            <w:tag w:val="MENDELEY_CITATION_v3_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"/>
            <w:id w:val="-569659415"/>
            <w:placeholder>
              <w:docPart w:val="C1EBEE197892724D94C3BF61AC64022F"/>
            </w:placeholder>
          </w:sdtPr>
          <w:sdtEndPr/>
          <w:sdtContent>
            <w:tc>
              <w:tcPr>
                <w:tcW w:w="2778" w:type="dxa"/>
              </w:tcPr>
              <w:p w14:paraId="20CA9E4B"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Benyoucef, Xie, and Tanonkou (2013)</w:t>
                </w:r>
              </w:p>
            </w:tc>
          </w:sdtContent>
        </w:sdt>
        <w:tc>
          <w:tcPr>
            <w:tcW w:w="436" w:type="dxa"/>
            <w:tcBorders>
              <w:right w:val="single" w:sz="4" w:space="0" w:color="auto"/>
            </w:tcBorders>
          </w:tcPr>
          <w:p w14:paraId="18276077"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21</w:t>
            </w:r>
          </w:p>
        </w:tc>
        <w:sdt>
          <w:sdtPr>
            <w:rPr>
              <w:rFonts w:asciiTheme="majorBidi" w:hAnsiTheme="majorBidi" w:cstheme="majorBidi"/>
              <w:color w:val="000000" w:themeColor="text1"/>
              <w:sz w:val="18"/>
              <w:szCs w:val="18"/>
            </w:rPr>
            <w:tag w:val="MENDELEY_CITATION_v3_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"/>
            <w:id w:val="-407609338"/>
            <w:placeholder>
              <w:docPart w:val="D277E2646965AF4FAC85E72320859AE4"/>
            </w:placeholder>
          </w:sdtPr>
          <w:sdtEndPr/>
          <w:sdtContent>
            <w:tc>
              <w:tcPr>
                <w:tcW w:w="2568" w:type="dxa"/>
                <w:tcBorders>
                  <w:left w:val="single" w:sz="4" w:space="0" w:color="auto"/>
                </w:tcBorders>
              </w:tcPr>
              <w:p w14:paraId="39AC7811"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Cheng et al. (2018)</w:t>
                </w:r>
              </w:p>
            </w:tc>
          </w:sdtContent>
        </w:sdt>
        <w:tc>
          <w:tcPr>
            <w:tcW w:w="436" w:type="dxa"/>
            <w:tcBorders>
              <w:right w:val="single" w:sz="4" w:space="0" w:color="auto"/>
            </w:tcBorders>
          </w:tcPr>
          <w:p w14:paraId="2886FEEA"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57</w:t>
            </w:r>
          </w:p>
        </w:tc>
        <w:tc>
          <w:tcPr>
            <w:tcW w:w="2266" w:type="dxa"/>
            <w:tcBorders>
              <w:left w:val="single" w:sz="4" w:space="0" w:color="auto"/>
            </w:tcBorders>
          </w:tcPr>
          <w:p w14:paraId="5DEE2F92" w14:textId="77777777" w:rsidR="00CA02DC" w:rsidRPr="00F54131" w:rsidRDefault="00F54131" w:rsidP="00BC32D8">
            <w:pPr>
              <w:rPr>
                <w:rFonts w:asciiTheme="majorBidi" w:hAnsiTheme="majorBidi" w:cstheme="majorBidi"/>
                <w:color w:val="000000" w:themeColor="text1"/>
                <w:sz w:val="18"/>
                <w:szCs w:val="18"/>
              </w:rPr>
            </w:pPr>
            <w:sdt>
              <w:sdtPr>
                <w:rPr>
                  <w:rFonts w:asciiTheme="majorBidi" w:hAnsiTheme="majorBidi" w:cstheme="majorBidi"/>
                  <w:color w:val="000000" w:themeColor="text1"/>
                  <w:sz w:val="18"/>
                  <w:szCs w:val="18"/>
                </w:rPr>
                <w:tag w:val="MENDELEY_CITATION_v3_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"/>
                <w:id w:val="-1618827443"/>
                <w:placeholder>
                  <w:docPart w:val="19AB0DC9F112604CAF26EF76DE813A82"/>
                </w:placeholder>
              </w:sdtPr>
              <w:sdtEndPr/>
              <w:sdtContent>
                <w:r w:rsidR="00CA02DC" w:rsidRPr="00F54131">
                  <w:rPr>
                    <w:rFonts w:asciiTheme="majorBidi" w:hAnsiTheme="majorBidi" w:cstheme="majorBidi"/>
                    <w:color w:val="000000" w:themeColor="text1"/>
                    <w:sz w:val="18"/>
                    <w:szCs w:val="18"/>
                  </w:rPr>
                  <w:t>Ribeiro and Barbosa-Póvoa (2023)</w:t>
                </w:r>
              </w:sdtContent>
            </w:sdt>
          </w:p>
        </w:tc>
        <w:tc>
          <w:tcPr>
            <w:tcW w:w="486" w:type="dxa"/>
          </w:tcPr>
          <w:p w14:paraId="15A3E8B5"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93</w:t>
            </w:r>
          </w:p>
        </w:tc>
      </w:tr>
      <w:tr w:rsidR="00F54131" w:rsidRPr="00F54131" w14:paraId="23E780F0" w14:textId="77777777" w:rsidTr="00BC32D8">
        <w:sdt>
          <w:sdtPr>
            <w:rPr>
              <w:rFonts w:asciiTheme="majorBidi" w:hAnsiTheme="majorBidi" w:cstheme="majorBidi"/>
              <w:color w:val="000000" w:themeColor="text1"/>
              <w:sz w:val="18"/>
              <w:szCs w:val="18"/>
            </w:rPr>
            <w:tag w:val="MENDELEY_CITATION_v3_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"/>
            <w:id w:val="-1996475907"/>
            <w:placeholder>
              <w:docPart w:val="91ACCD1A00597D42AB071199096C7331"/>
            </w:placeholder>
          </w:sdtPr>
          <w:sdtEndPr/>
          <w:sdtContent>
            <w:tc>
              <w:tcPr>
                <w:tcW w:w="2778" w:type="dxa"/>
              </w:tcPr>
              <w:p w14:paraId="78C76463"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Baghalian, Rezapour, and Farahani (2013)</w:t>
                </w:r>
              </w:p>
            </w:tc>
          </w:sdtContent>
        </w:sdt>
        <w:tc>
          <w:tcPr>
            <w:tcW w:w="436" w:type="dxa"/>
            <w:tcBorders>
              <w:right w:val="single" w:sz="4" w:space="0" w:color="auto"/>
            </w:tcBorders>
          </w:tcPr>
          <w:p w14:paraId="14633197"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22</w:t>
            </w:r>
          </w:p>
        </w:tc>
        <w:sdt>
          <w:sdtPr>
            <w:rPr>
              <w:rFonts w:asciiTheme="majorBidi" w:hAnsiTheme="majorBidi" w:cstheme="majorBidi"/>
              <w:color w:val="000000" w:themeColor="text1"/>
              <w:sz w:val="18"/>
              <w:szCs w:val="18"/>
            </w:rPr>
            <w:tag w:val="MENDELEY_CITATION_v3_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"/>
            <w:id w:val="394554017"/>
            <w:placeholder>
              <w:docPart w:val="07B3331BF68C194B85C8EBC8552A694C"/>
            </w:placeholder>
          </w:sdtPr>
          <w:sdtEndPr/>
          <w:sdtContent>
            <w:tc>
              <w:tcPr>
                <w:tcW w:w="2568" w:type="dxa"/>
                <w:tcBorders>
                  <w:left w:val="single" w:sz="4" w:space="0" w:color="auto"/>
                </w:tcBorders>
              </w:tcPr>
              <w:p w14:paraId="3C72187D"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Yu and Zhang (2018)</w:t>
                </w:r>
              </w:p>
            </w:tc>
          </w:sdtContent>
        </w:sdt>
        <w:tc>
          <w:tcPr>
            <w:tcW w:w="436" w:type="dxa"/>
            <w:tcBorders>
              <w:right w:val="single" w:sz="4" w:space="0" w:color="auto"/>
            </w:tcBorders>
          </w:tcPr>
          <w:p w14:paraId="00225AD1"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58</w:t>
            </w:r>
          </w:p>
        </w:tc>
        <w:tc>
          <w:tcPr>
            <w:tcW w:w="2266" w:type="dxa"/>
            <w:tcBorders>
              <w:left w:val="single" w:sz="4" w:space="0" w:color="auto"/>
            </w:tcBorders>
          </w:tcPr>
          <w:p w14:paraId="4102AA84"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Maliki et al. (2022)</w:t>
            </w:r>
          </w:p>
        </w:tc>
        <w:tc>
          <w:tcPr>
            <w:tcW w:w="486" w:type="dxa"/>
          </w:tcPr>
          <w:p w14:paraId="1E545256"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94</w:t>
            </w:r>
          </w:p>
        </w:tc>
      </w:tr>
      <w:tr w:rsidR="00F54131" w:rsidRPr="00F54131" w14:paraId="0F9C87B0" w14:textId="77777777" w:rsidTr="00BC32D8">
        <w:sdt>
          <w:sdtPr>
            <w:rPr>
              <w:rFonts w:asciiTheme="majorBidi" w:hAnsiTheme="majorBidi" w:cstheme="majorBidi"/>
              <w:color w:val="000000" w:themeColor="text1"/>
              <w:sz w:val="18"/>
              <w:szCs w:val="18"/>
            </w:rPr>
            <w:tag w:val="MENDELEY_CITATION_v3_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"/>
            <w:id w:val="-909003659"/>
            <w:placeholder>
              <w:docPart w:val="A985CE0A06B0F74CB8A7BD27B85D22B8"/>
            </w:placeholder>
          </w:sdtPr>
          <w:sdtEndPr/>
          <w:sdtContent>
            <w:tc>
              <w:tcPr>
                <w:tcW w:w="2778" w:type="dxa"/>
              </w:tcPr>
              <w:p w14:paraId="034A4CE9"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Sawik (2014)</w:t>
                </w:r>
              </w:p>
            </w:tc>
          </w:sdtContent>
        </w:sdt>
        <w:tc>
          <w:tcPr>
            <w:tcW w:w="436" w:type="dxa"/>
            <w:tcBorders>
              <w:right w:val="single" w:sz="4" w:space="0" w:color="auto"/>
            </w:tcBorders>
          </w:tcPr>
          <w:p w14:paraId="54753254"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23</w:t>
            </w:r>
          </w:p>
        </w:tc>
        <w:tc>
          <w:tcPr>
            <w:tcW w:w="2568" w:type="dxa"/>
            <w:tcBorders>
              <w:left w:val="single" w:sz="4" w:space="0" w:color="auto"/>
            </w:tcBorders>
          </w:tcPr>
          <w:p w14:paraId="2F189663" w14:textId="77777777" w:rsidR="00CA02DC" w:rsidRPr="00F54131" w:rsidRDefault="00F54131" w:rsidP="00BC32D8">
            <w:pPr>
              <w:rPr>
                <w:rFonts w:asciiTheme="majorBidi" w:hAnsiTheme="majorBidi" w:cstheme="majorBidi"/>
                <w:color w:val="000000" w:themeColor="text1"/>
                <w:sz w:val="18"/>
                <w:szCs w:val="18"/>
              </w:rPr>
            </w:pPr>
            <w:sdt>
              <w:sdtPr>
                <w:rPr>
                  <w:rFonts w:asciiTheme="majorBidi" w:hAnsiTheme="majorBidi" w:cstheme="majorBidi"/>
                  <w:color w:val="000000" w:themeColor="text1"/>
                  <w:sz w:val="18"/>
                  <w:szCs w:val="18"/>
                </w:rPr>
                <w:tag w:val="MENDELEY_CITATION_v3_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"/>
                <w:id w:val="682640601"/>
                <w:placeholder>
                  <w:docPart w:val="E2626770B7EE5843AD54430A2BB63D95"/>
                </w:placeholder>
              </w:sdtPr>
              <w:sdtEndPr/>
              <w:sdtContent>
                <w:r w:rsidR="00CA02DC" w:rsidRPr="00F54131">
                  <w:rPr>
                    <w:rFonts w:asciiTheme="majorBidi" w:hAnsiTheme="majorBidi" w:cstheme="majorBidi"/>
                    <w:color w:val="000000" w:themeColor="text1"/>
                    <w:sz w:val="18"/>
                    <w:szCs w:val="18"/>
                  </w:rPr>
                  <w:t>Ghavamifar, Makui, and Taleizadeh (2018)</w:t>
                </w:r>
              </w:sdtContent>
            </w:sdt>
          </w:p>
        </w:tc>
        <w:tc>
          <w:tcPr>
            <w:tcW w:w="436" w:type="dxa"/>
            <w:tcBorders>
              <w:right w:val="single" w:sz="4" w:space="0" w:color="auto"/>
            </w:tcBorders>
          </w:tcPr>
          <w:p w14:paraId="5D4E2496"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59</w:t>
            </w:r>
          </w:p>
        </w:tc>
        <w:tc>
          <w:tcPr>
            <w:tcW w:w="2266" w:type="dxa"/>
            <w:tcBorders>
              <w:left w:val="single" w:sz="4" w:space="0" w:color="auto"/>
            </w:tcBorders>
          </w:tcPr>
          <w:p w14:paraId="19DE796B"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Egri et al. (2023)</w:t>
            </w:r>
          </w:p>
        </w:tc>
        <w:tc>
          <w:tcPr>
            <w:tcW w:w="486" w:type="dxa"/>
          </w:tcPr>
          <w:p w14:paraId="06E4B911"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95</w:t>
            </w:r>
          </w:p>
        </w:tc>
      </w:tr>
      <w:tr w:rsidR="00F54131" w:rsidRPr="00F54131" w14:paraId="6A59E8B1" w14:textId="77777777" w:rsidTr="00BC32D8">
        <w:sdt>
          <w:sdtPr>
            <w:rPr>
              <w:rFonts w:asciiTheme="majorBidi" w:hAnsiTheme="majorBidi" w:cstheme="majorBidi"/>
              <w:color w:val="000000" w:themeColor="text1"/>
              <w:sz w:val="18"/>
              <w:szCs w:val="18"/>
            </w:rPr>
            <w:tag w:val="MENDELEY_CITATION_v3_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"/>
            <w:id w:val="-442994080"/>
            <w:placeholder>
              <w:docPart w:val="CF8440B0A3014D48A55EA901D960DD4B"/>
            </w:placeholder>
          </w:sdtPr>
          <w:sdtEndPr/>
          <w:sdtContent>
            <w:tc>
              <w:tcPr>
                <w:tcW w:w="2778" w:type="dxa"/>
              </w:tcPr>
              <w:p w14:paraId="030E1B7F"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Ahmadi-Javid and Seddighi (2013)</w:t>
                </w:r>
              </w:p>
            </w:tc>
          </w:sdtContent>
        </w:sdt>
        <w:tc>
          <w:tcPr>
            <w:tcW w:w="436" w:type="dxa"/>
            <w:tcBorders>
              <w:right w:val="single" w:sz="4" w:space="0" w:color="auto"/>
            </w:tcBorders>
          </w:tcPr>
          <w:p w14:paraId="4F417F39"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24</w:t>
            </w:r>
          </w:p>
        </w:tc>
        <w:sdt>
          <w:sdtPr>
            <w:rPr>
              <w:rFonts w:asciiTheme="majorBidi" w:hAnsiTheme="majorBidi" w:cstheme="majorBidi"/>
              <w:color w:val="000000" w:themeColor="text1"/>
              <w:sz w:val="18"/>
              <w:szCs w:val="18"/>
            </w:rPr>
            <w:tag w:val="MENDELEY_CITATION_v3_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"/>
            <w:id w:val="182260550"/>
            <w:placeholder>
              <w:docPart w:val="DCFF2F3E5E46B24A8B5EE09C861CF52A"/>
            </w:placeholder>
          </w:sdtPr>
          <w:sdtEndPr/>
          <w:sdtContent>
            <w:tc>
              <w:tcPr>
                <w:tcW w:w="2568" w:type="dxa"/>
                <w:tcBorders>
                  <w:left w:val="single" w:sz="4" w:space="0" w:color="auto"/>
                </w:tcBorders>
              </w:tcPr>
              <w:p w14:paraId="1EBA8E5F"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Yoon et al. (2018)</w:t>
                </w:r>
              </w:p>
            </w:tc>
          </w:sdtContent>
        </w:sdt>
        <w:tc>
          <w:tcPr>
            <w:tcW w:w="436" w:type="dxa"/>
            <w:tcBorders>
              <w:right w:val="single" w:sz="4" w:space="0" w:color="auto"/>
            </w:tcBorders>
          </w:tcPr>
          <w:p w14:paraId="75F482C3"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60</w:t>
            </w:r>
          </w:p>
        </w:tc>
        <w:tc>
          <w:tcPr>
            <w:tcW w:w="2266" w:type="dxa"/>
            <w:tcBorders>
              <w:left w:val="single" w:sz="4" w:space="0" w:color="auto"/>
            </w:tcBorders>
          </w:tcPr>
          <w:p w14:paraId="40497225"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Ghanei, Contreras, and Cordeau, (2023)</w:t>
            </w:r>
          </w:p>
        </w:tc>
        <w:tc>
          <w:tcPr>
            <w:tcW w:w="486" w:type="dxa"/>
          </w:tcPr>
          <w:p w14:paraId="5CACC04B"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96</w:t>
            </w:r>
          </w:p>
        </w:tc>
      </w:tr>
      <w:tr w:rsidR="00F54131" w:rsidRPr="00F54131" w14:paraId="45125924" w14:textId="77777777" w:rsidTr="00BC32D8">
        <w:sdt>
          <w:sdtPr>
            <w:rPr>
              <w:rFonts w:asciiTheme="majorBidi" w:hAnsiTheme="majorBidi" w:cstheme="majorBidi"/>
              <w:color w:val="000000" w:themeColor="text1"/>
              <w:sz w:val="18"/>
              <w:szCs w:val="18"/>
            </w:rPr>
            <w:tag w:val="MENDELEY_CITATION_v3_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"/>
            <w:id w:val="295650352"/>
            <w:placeholder>
              <w:docPart w:val="C4D9935999995843A9F22F8F0C7B6B19"/>
            </w:placeholder>
          </w:sdtPr>
          <w:sdtEndPr/>
          <w:sdtContent>
            <w:tc>
              <w:tcPr>
                <w:tcW w:w="2778" w:type="dxa"/>
              </w:tcPr>
              <w:p w14:paraId="1640BA46"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An et al. (2014)</w:t>
                </w:r>
              </w:p>
            </w:tc>
          </w:sdtContent>
        </w:sdt>
        <w:tc>
          <w:tcPr>
            <w:tcW w:w="436" w:type="dxa"/>
            <w:tcBorders>
              <w:right w:val="single" w:sz="4" w:space="0" w:color="auto"/>
            </w:tcBorders>
          </w:tcPr>
          <w:p w14:paraId="4C36DF74"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25</w:t>
            </w:r>
          </w:p>
        </w:tc>
        <w:sdt>
          <w:sdtPr>
            <w:rPr>
              <w:rFonts w:asciiTheme="majorBidi" w:hAnsiTheme="majorBidi" w:cstheme="majorBidi"/>
              <w:color w:val="000000" w:themeColor="text1"/>
              <w:sz w:val="18"/>
              <w:szCs w:val="18"/>
            </w:rPr>
            <w:tag w:val="MENDELEY_CITATION_v3_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"/>
            <w:id w:val="-1862965516"/>
            <w:placeholder>
              <w:docPart w:val="8F37D7EBA3FFB349872478E7C7A3EDF5"/>
            </w:placeholder>
          </w:sdtPr>
          <w:sdtEndPr/>
          <w:sdtContent>
            <w:tc>
              <w:tcPr>
                <w:tcW w:w="2568" w:type="dxa"/>
                <w:tcBorders>
                  <w:left w:val="single" w:sz="4" w:space="0" w:color="auto"/>
                </w:tcBorders>
              </w:tcPr>
              <w:p w14:paraId="70273EAD"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Fahimnia, Jabbarzadeh, and Sarkis (2018)</w:t>
                </w:r>
              </w:p>
            </w:tc>
          </w:sdtContent>
        </w:sdt>
        <w:tc>
          <w:tcPr>
            <w:tcW w:w="436" w:type="dxa"/>
            <w:tcBorders>
              <w:right w:val="single" w:sz="4" w:space="0" w:color="auto"/>
            </w:tcBorders>
          </w:tcPr>
          <w:p w14:paraId="2C9C7560"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61</w:t>
            </w:r>
          </w:p>
        </w:tc>
        <w:tc>
          <w:tcPr>
            <w:tcW w:w="2266" w:type="dxa"/>
            <w:tcBorders>
              <w:left w:val="single" w:sz="4" w:space="0" w:color="auto"/>
            </w:tcBorders>
          </w:tcPr>
          <w:p w14:paraId="094FA764"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Alikhani, Eskandarpour, and Jahani, (2023)</w:t>
            </w:r>
          </w:p>
        </w:tc>
        <w:tc>
          <w:tcPr>
            <w:tcW w:w="486" w:type="dxa"/>
          </w:tcPr>
          <w:p w14:paraId="4FD54DB1"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97</w:t>
            </w:r>
          </w:p>
        </w:tc>
      </w:tr>
      <w:tr w:rsidR="00F54131" w:rsidRPr="00F54131" w14:paraId="0A9750AD" w14:textId="77777777" w:rsidTr="00BC32D8">
        <w:sdt>
          <w:sdtPr>
            <w:rPr>
              <w:rFonts w:asciiTheme="majorBidi" w:hAnsiTheme="majorBidi" w:cstheme="majorBidi"/>
              <w:color w:val="000000" w:themeColor="text1"/>
              <w:sz w:val="18"/>
              <w:szCs w:val="18"/>
            </w:rPr>
            <w:tag w:val="MENDELEY_CITATION_v3_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"/>
            <w:id w:val="401335209"/>
            <w:placeholder>
              <w:docPart w:val="52B5D1E909D6F14594596B364A225331"/>
            </w:placeholder>
          </w:sdtPr>
          <w:sdtEndPr/>
          <w:sdtContent>
            <w:tc>
              <w:tcPr>
                <w:tcW w:w="2778" w:type="dxa"/>
              </w:tcPr>
              <w:p w14:paraId="6BF28BBF"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Hernandez et al. (2014)</w:t>
                </w:r>
              </w:p>
            </w:tc>
          </w:sdtContent>
        </w:sdt>
        <w:tc>
          <w:tcPr>
            <w:tcW w:w="436" w:type="dxa"/>
            <w:tcBorders>
              <w:right w:val="single" w:sz="4" w:space="0" w:color="auto"/>
            </w:tcBorders>
          </w:tcPr>
          <w:p w14:paraId="52E81E23"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26</w:t>
            </w:r>
          </w:p>
        </w:tc>
        <w:sdt>
          <w:sdtPr>
            <w:rPr>
              <w:rFonts w:asciiTheme="majorBidi" w:hAnsiTheme="majorBidi" w:cstheme="majorBidi"/>
              <w:color w:val="000000" w:themeColor="text1"/>
              <w:sz w:val="18"/>
              <w:szCs w:val="18"/>
            </w:rPr>
            <w:tag w:val="MENDELEY_CITATION_v3_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"/>
            <w:id w:val="1343904653"/>
            <w:placeholder>
              <w:docPart w:val="331EDC12FDB9A84792484768DAE15746"/>
            </w:placeholder>
          </w:sdtPr>
          <w:sdtEndPr/>
          <w:sdtContent>
            <w:tc>
              <w:tcPr>
                <w:tcW w:w="2568" w:type="dxa"/>
                <w:tcBorders>
                  <w:left w:val="single" w:sz="4" w:space="0" w:color="auto"/>
                </w:tcBorders>
              </w:tcPr>
              <w:p w14:paraId="2DD91961"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Elluru et al. (2019)</w:t>
                </w:r>
              </w:p>
            </w:tc>
          </w:sdtContent>
        </w:sdt>
        <w:tc>
          <w:tcPr>
            <w:tcW w:w="436" w:type="dxa"/>
            <w:tcBorders>
              <w:right w:val="single" w:sz="4" w:space="0" w:color="auto"/>
            </w:tcBorders>
          </w:tcPr>
          <w:p w14:paraId="7CAF70F5"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62</w:t>
            </w:r>
          </w:p>
        </w:tc>
        <w:tc>
          <w:tcPr>
            <w:tcW w:w="2266" w:type="dxa"/>
            <w:tcBorders>
              <w:left w:val="single" w:sz="4" w:space="0" w:color="auto"/>
            </w:tcBorders>
          </w:tcPr>
          <w:p w14:paraId="718D5539"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Feng, Chen, and Liu, (2023)</w:t>
            </w:r>
          </w:p>
        </w:tc>
        <w:tc>
          <w:tcPr>
            <w:tcW w:w="486" w:type="dxa"/>
          </w:tcPr>
          <w:p w14:paraId="560B4D0A"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98</w:t>
            </w:r>
          </w:p>
        </w:tc>
      </w:tr>
      <w:tr w:rsidR="00F54131" w:rsidRPr="00F54131" w14:paraId="7ED5122C" w14:textId="77777777" w:rsidTr="00BC32D8">
        <w:sdt>
          <w:sdtPr>
            <w:rPr>
              <w:rFonts w:asciiTheme="majorBidi" w:hAnsiTheme="majorBidi" w:cstheme="majorBidi"/>
              <w:color w:val="000000" w:themeColor="text1"/>
              <w:sz w:val="18"/>
              <w:szCs w:val="18"/>
            </w:rPr>
            <w:tag w:val="MENDELEY_CITATION_v3_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"/>
            <w:id w:val="-1015230350"/>
            <w:placeholder>
              <w:docPart w:val="8A4AF9DF5A50E14690D91B693D43E145"/>
            </w:placeholder>
          </w:sdtPr>
          <w:sdtEndPr/>
          <w:sdtContent>
            <w:tc>
              <w:tcPr>
                <w:tcW w:w="2778" w:type="dxa"/>
              </w:tcPr>
              <w:p w14:paraId="69FEC0BB"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Torabi, Baghersad, and Mansouri (2015)</w:t>
                </w:r>
              </w:p>
            </w:tc>
          </w:sdtContent>
        </w:sdt>
        <w:tc>
          <w:tcPr>
            <w:tcW w:w="436" w:type="dxa"/>
            <w:tcBorders>
              <w:right w:val="single" w:sz="4" w:space="0" w:color="auto"/>
            </w:tcBorders>
          </w:tcPr>
          <w:p w14:paraId="6D34B580"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27</w:t>
            </w:r>
          </w:p>
        </w:tc>
        <w:tc>
          <w:tcPr>
            <w:tcW w:w="2568" w:type="dxa"/>
            <w:tcBorders>
              <w:left w:val="single" w:sz="4" w:space="0" w:color="auto"/>
            </w:tcBorders>
          </w:tcPr>
          <w:p w14:paraId="1A23DB1A" w14:textId="77777777" w:rsidR="00CA02DC" w:rsidRPr="00F54131" w:rsidRDefault="00F54131" w:rsidP="00BC32D8">
            <w:pPr>
              <w:rPr>
                <w:rFonts w:asciiTheme="majorBidi" w:hAnsiTheme="majorBidi" w:cstheme="majorBidi"/>
                <w:color w:val="000000" w:themeColor="text1"/>
                <w:sz w:val="18"/>
                <w:szCs w:val="18"/>
              </w:rPr>
            </w:pPr>
            <w:sdt>
              <w:sdtPr>
                <w:rPr>
                  <w:rFonts w:asciiTheme="majorBidi" w:hAnsiTheme="majorBidi" w:cstheme="majorBidi"/>
                  <w:color w:val="000000" w:themeColor="text1"/>
                  <w:sz w:val="18"/>
                  <w:szCs w:val="18"/>
                </w:rPr>
                <w:tag w:val="MENDELEY_CITATION_v3_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"/>
                <w:id w:val="1239665891"/>
                <w:placeholder>
                  <w:docPart w:val="DA62500CC76BED4D9DD489A2D51F6AB4"/>
                </w:placeholder>
              </w:sdtPr>
              <w:sdtEndPr/>
              <w:sdtContent>
                <w:r w:rsidR="00CA02DC" w:rsidRPr="00F54131">
                  <w:rPr>
                    <w:rFonts w:asciiTheme="majorBidi" w:hAnsiTheme="majorBidi" w:cstheme="majorBidi"/>
                    <w:color w:val="000000" w:themeColor="text1"/>
                    <w:sz w:val="18"/>
                    <w:szCs w:val="18"/>
                  </w:rPr>
                  <w:t>Xie, An, and Ouyang (2019)</w:t>
                </w:r>
              </w:sdtContent>
            </w:sdt>
          </w:p>
        </w:tc>
        <w:tc>
          <w:tcPr>
            <w:tcW w:w="436" w:type="dxa"/>
            <w:tcBorders>
              <w:right w:val="single" w:sz="4" w:space="0" w:color="auto"/>
            </w:tcBorders>
          </w:tcPr>
          <w:p w14:paraId="6C9921A0"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63</w:t>
            </w:r>
          </w:p>
        </w:tc>
        <w:tc>
          <w:tcPr>
            <w:tcW w:w="2266" w:type="dxa"/>
            <w:tcBorders>
              <w:left w:val="single" w:sz="4" w:space="0" w:color="auto"/>
            </w:tcBorders>
          </w:tcPr>
          <w:p w14:paraId="49ABE545"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Aldrighetti, Battini, and Ivanov, (2023)</w:t>
            </w:r>
          </w:p>
        </w:tc>
        <w:tc>
          <w:tcPr>
            <w:tcW w:w="486" w:type="dxa"/>
          </w:tcPr>
          <w:p w14:paraId="6287625A"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99</w:t>
            </w:r>
          </w:p>
        </w:tc>
      </w:tr>
      <w:tr w:rsidR="00F54131" w:rsidRPr="00F54131" w14:paraId="1C06BD1A" w14:textId="77777777" w:rsidTr="00BC32D8">
        <w:sdt>
          <w:sdtPr>
            <w:rPr>
              <w:rFonts w:asciiTheme="majorBidi" w:hAnsiTheme="majorBidi" w:cstheme="majorBidi"/>
              <w:color w:val="000000" w:themeColor="text1"/>
              <w:sz w:val="18"/>
              <w:szCs w:val="18"/>
            </w:rPr>
            <w:tag w:val="MENDELEY_CITATION_v3_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"/>
            <w:id w:val="-1448531567"/>
            <w:placeholder>
              <w:docPart w:val="750EE8EB8462BB4BB9512B85E19D3FDA"/>
            </w:placeholder>
          </w:sdtPr>
          <w:sdtEndPr/>
          <w:sdtContent>
            <w:tc>
              <w:tcPr>
                <w:tcW w:w="2778" w:type="dxa"/>
              </w:tcPr>
              <w:p w14:paraId="4F272F60"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Lu, Ran, and Shen (2015)</w:t>
                </w:r>
              </w:p>
            </w:tc>
          </w:sdtContent>
        </w:sdt>
        <w:tc>
          <w:tcPr>
            <w:tcW w:w="436" w:type="dxa"/>
            <w:tcBorders>
              <w:right w:val="single" w:sz="4" w:space="0" w:color="auto"/>
            </w:tcBorders>
          </w:tcPr>
          <w:p w14:paraId="2D51466D"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28</w:t>
            </w:r>
          </w:p>
        </w:tc>
        <w:tc>
          <w:tcPr>
            <w:tcW w:w="2568" w:type="dxa"/>
            <w:tcBorders>
              <w:left w:val="single" w:sz="4" w:space="0" w:color="auto"/>
            </w:tcBorders>
          </w:tcPr>
          <w:p w14:paraId="22078131" w14:textId="77777777" w:rsidR="00CA02DC" w:rsidRPr="00F54131" w:rsidRDefault="00F54131" w:rsidP="00BC32D8">
            <w:pPr>
              <w:rPr>
                <w:rFonts w:asciiTheme="majorBidi" w:hAnsiTheme="majorBidi" w:cstheme="majorBidi"/>
                <w:color w:val="000000" w:themeColor="text1"/>
                <w:sz w:val="18"/>
                <w:szCs w:val="18"/>
              </w:rPr>
            </w:pPr>
            <w:sdt>
              <w:sdtPr>
                <w:rPr>
                  <w:rFonts w:asciiTheme="majorBidi" w:hAnsiTheme="majorBidi" w:cstheme="majorBidi"/>
                  <w:color w:val="000000" w:themeColor="text1"/>
                  <w:sz w:val="18"/>
                  <w:szCs w:val="18"/>
                </w:rPr>
                <w:tag w:val="MENDELEY_CITATION_v3_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"/>
                <w:id w:val="-1006202049"/>
                <w:placeholder>
                  <w:docPart w:val="E0FCBC8903473F4EAB68BB5A937A55ED"/>
                </w:placeholder>
              </w:sdtPr>
              <w:sdtEndPr/>
              <w:sdtContent>
                <w:r w:rsidR="00CA02DC" w:rsidRPr="00F54131">
                  <w:rPr>
                    <w:rFonts w:asciiTheme="majorBidi" w:hAnsiTheme="majorBidi" w:cstheme="majorBidi"/>
                    <w:color w:val="000000" w:themeColor="text1"/>
                    <w:sz w:val="18"/>
                    <w:szCs w:val="18"/>
                  </w:rPr>
                  <w:t>Hosseini et al. (2019)</w:t>
                </w:r>
              </w:sdtContent>
            </w:sdt>
          </w:p>
        </w:tc>
        <w:tc>
          <w:tcPr>
            <w:tcW w:w="436" w:type="dxa"/>
            <w:tcBorders>
              <w:right w:val="single" w:sz="4" w:space="0" w:color="auto"/>
            </w:tcBorders>
          </w:tcPr>
          <w:p w14:paraId="14F3F41E"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64</w:t>
            </w:r>
          </w:p>
        </w:tc>
        <w:tc>
          <w:tcPr>
            <w:tcW w:w="2266" w:type="dxa"/>
            <w:tcBorders>
              <w:left w:val="single" w:sz="4" w:space="0" w:color="auto"/>
            </w:tcBorders>
          </w:tcPr>
          <w:p w14:paraId="6DE8E907"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Alikhani et al (2023)</w:t>
            </w:r>
          </w:p>
        </w:tc>
        <w:tc>
          <w:tcPr>
            <w:tcW w:w="486" w:type="dxa"/>
          </w:tcPr>
          <w:p w14:paraId="1B40B259"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100</w:t>
            </w:r>
          </w:p>
        </w:tc>
      </w:tr>
      <w:tr w:rsidR="00F54131" w:rsidRPr="00F54131" w14:paraId="221190DA" w14:textId="77777777" w:rsidTr="00BC32D8">
        <w:sdt>
          <w:sdtPr>
            <w:rPr>
              <w:rFonts w:asciiTheme="majorBidi" w:hAnsiTheme="majorBidi" w:cstheme="majorBidi"/>
              <w:color w:val="000000" w:themeColor="text1"/>
              <w:sz w:val="18"/>
              <w:szCs w:val="18"/>
            </w:rPr>
            <w:tag w:val="MENDELEY_CITATION_v3_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"/>
            <w:id w:val="71395587"/>
            <w:placeholder>
              <w:docPart w:val="EBFFDDA52362AA4687DAE46C777974B6"/>
            </w:placeholder>
          </w:sdtPr>
          <w:sdtEndPr/>
          <w:sdtContent>
            <w:tc>
              <w:tcPr>
                <w:tcW w:w="2778" w:type="dxa"/>
              </w:tcPr>
              <w:p w14:paraId="49914DD6"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Alcaraz et al. (2015)</w:t>
                </w:r>
              </w:p>
            </w:tc>
          </w:sdtContent>
        </w:sdt>
        <w:tc>
          <w:tcPr>
            <w:tcW w:w="436" w:type="dxa"/>
            <w:tcBorders>
              <w:right w:val="single" w:sz="4" w:space="0" w:color="auto"/>
            </w:tcBorders>
          </w:tcPr>
          <w:p w14:paraId="6663D7D7"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29</w:t>
            </w:r>
          </w:p>
        </w:tc>
        <w:tc>
          <w:tcPr>
            <w:tcW w:w="2568" w:type="dxa"/>
            <w:tcBorders>
              <w:left w:val="single" w:sz="4" w:space="0" w:color="auto"/>
            </w:tcBorders>
          </w:tcPr>
          <w:p w14:paraId="1F5C4FCA" w14:textId="77777777" w:rsidR="00CA02DC" w:rsidRPr="00F54131" w:rsidRDefault="00F54131" w:rsidP="00BC32D8">
            <w:pPr>
              <w:rPr>
                <w:rFonts w:asciiTheme="majorBidi" w:hAnsiTheme="majorBidi" w:cstheme="majorBidi"/>
                <w:color w:val="000000" w:themeColor="text1"/>
                <w:sz w:val="18"/>
                <w:szCs w:val="18"/>
              </w:rPr>
            </w:pPr>
            <w:sdt>
              <w:sdtPr>
                <w:rPr>
                  <w:rFonts w:asciiTheme="majorBidi" w:hAnsiTheme="majorBidi" w:cstheme="majorBidi"/>
                  <w:color w:val="000000" w:themeColor="text1"/>
                  <w:sz w:val="18"/>
                  <w:szCs w:val="18"/>
                </w:rPr>
                <w:tag w:val="MENDELEY_CITATION_v3_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"/>
                <w:id w:val="1062906632"/>
                <w:placeholder>
                  <w:docPart w:val="D43F3E028DEEB04BB931126843CD1564"/>
                </w:placeholder>
              </w:sdtPr>
              <w:sdtEndPr/>
              <w:sdtContent>
                <w:r w:rsidR="00CA02DC" w:rsidRPr="00F54131">
                  <w:rPr>
                    <w:rFonts w:asciiTheme="majorBidi" w:hAnsiTheme="majorBidi" w:cstheme="majorBidi"/>
                    <w:color w:val="000000" w:themeColor="text1"/>
                    <w:sz w:val="18"/>
                    <w:szCs w:val="18"/>
                  </w:rPr>
                  <w:t>Diabat, Jabbarzadeh, and Khosrojerdi (2019)</w:t>
                </w:r>
              </w:sdtContent>
            </w:sdt>
          </w:p>
        </w:tc>
        <w:tc>
          <w:tcPr>
            <w:tcW w:w="436" w:type="dxa"/>
            <w:tcBorders>
              <w:right w:val="single" w:sz="4" w:space="0" w:color="auto"/>
            </w:tcBorders>
          </w:tcPr>
          <w:p w14:paraId="336DB573"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65</w:t>
            </w:r>
          </w:p>
        </w:tc>
        <w:tc>
          <w:tcPr>
            <w:tcW w:w="2266" w:type="dxa"/>
            <w:tcBorders>
              <w:left w:val="single" w:sz="4" w:space="0" w:color="auto"/>
            </w:tcBorders>
          </w:tcPr>
          <w:p w14:paraId="12D6D80B" w14:textId="77777777" w:rsidR="00CA02DC" w:rsidRPr="00F54131" w:rsidRDefault="00CA02DC" w:rsidP="00BC32D8">
            <w:pPr>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rPr>
              <w:t>Sepehri et al. (2024)</w:t>
            </w:r>
          </w:p>
        </w:tc>
        <w:tc>
          <w:tcPr>
            <w:tcW w:w="486" w:type="dxa"/>
          </w:tcPr>
          <w:p w14:paraId="572ADA9D"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101</w:t>
            </w:r>
          </w:p>
        </w:tc>
      </w:tr>
      <w:tr w:rsidR="00F54131" w:rsidRPr="00F54131" w14:paraId="770D1CDB" w14:textId="77777777" w:rsidTr="00BC32D8">
        <w:sdt>
          <w:sdtPr>
            <w:rPr>
              <w:rFonts w:asciiTheme="majorBidi" w:hAnsiTheme="majorBidi" w:cstheme="majorBidi"/>
              <w:color w:val="000000" w:themeColor="text1"/>
              <w:sz w:val="18"/>
              <w:szCs w:val="18"/>
            </w:rPr>
            <w:tag w:val="MENDELEY_CITATION_v3_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"/>
            <w:id w:val="1474714012"/>
            <w:placeholder>
              <w:docPart w:val="7C53CF90A3278549B5383C3A41C07E68"/>
            </w:placeholder>
          </w:sdtPr>
          <w:sdtEndPr/>
          <w:sdtContent>
            <w:tc>
              <w:tcPr>
                <w:tcW w:w="2778" w:type="dxa"/>
              </w:tcPr>
              <w:p w14:paraId="16EED08B"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Yun et al. (2015)</w:t>
                </w:r>
              </w:p>
            </w:tc>
          </w:sdtContent>
        </w:sdt>
        <w:tc>
          <w:tcPr>
            <w:tcW w:w="436" w:type="dxa"/>
            <w:tcBorders>
              <w:right w:val="single" w:sz="4" w:space="0" w:color="auto"/>
            </w:tcBorders>
          </w:tcPr>
          <w:p w14:paraId="62C313B3"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30</w:t>
            </w:r>
          </w:p>
        </w:tc>
        <w:tc>
          <w:tcPr>
            <w:tcW w:w="2568" w:type="dxa"/>
            <w:tcBorders>
              <w:left w:val="single" w:sz="4" w:space="0" w:color="auto"/>
            </w:tcBorders>
          </w:tcPr>
          <w:p w14:paraId="70D7A47F" w14:textId="77777777" w:rsidR="00CA02DC" w:rsidRPr="00F54131" w:rsidRDefault="00F54131" w:rsidP="00BC32D8">
            <w:pPr>
              <w:rPr>
                <w:rFonts w:asciiTheme="majorBidi" w:hAnsiTheme="majorBidi" w:cstheme="majorBidi"/>
                <w:color w:val="000000" w:themeColor="text1"/>
                <w:sz w:val="18"/>
                <w:szCs w:val="18"/>
              </w:rPr>
            </w:pPr>
            <w:sdt>
              <w:sdtPr>
                <w:rPr>
                  <w:rFonts w:asciiTheme="majorBidi" w:hAnsiTheme="majorBidi" w:cstheme="majorBidi"/>
                  <w:color w:val="000000" w:themeColor="text1"/>
                  <w:sz w:val="18"/>
                  <w:szCs w:val="18"/>
                </w:rPr>
                <w:tag w:val="MENDELEY_CITATION_v3_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"/>
                <w:id w:val="-2129158810"/>
                <w:placeholder>
                  <w:docPart w:val="BAFD86DB6938214E9450DF9ACF74ABD3"/>
                </w:placeholder>
              </w:sdtPr>
              <w:sdtEndPr/>
              <w:sdtContent>
                <w:r w:rsidR="00CA02DC" w:rsidRPr="00F54131">
                  <w:rPr>
                    <w:rFonts w:asciiTheme="majorBidi" w:hAnsiTheme="majorBidi" w:cstheme="majorBidi"/>
                    <w:color w:val="000000" w:themeColor="text1"/>
                    <w:sz w:val="18"/>
                    <w:szCs w:val="18"/>
                  </w:rPr>
                  <w:t>Azad and Hassini (2019)</w:t>
                </w:r>
              </w:sdtContent>
            </w:sdt>
          </w:p>
        </w:tc>
        <w:tc>
          <w:tcPr>
            <w:tcW w:w="436" w:type="dxa"/>
            <w:tcBorders>
              <w:right w:val="single" w:sz="4" w:space="0" w:color="auto"/>
            </w:tcBorders>
          </w:tcPr>
          <w:p w14:paraId="1BCEA09D"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66</w:t>
            </w:r>
          </w:p>
        </w:tc>
        <w:tc>
          <w:tcPr>
            <w:tcW w:w="2266" w:type="dxa"/>
            <w:tcBorders>
              <w:left w:val="single" w:sz="4" w:space="0" w:color="auto"/>
            </w:tcBorders>
          </w:tcPr>
          <w:p w14:paraId="60F45FE7" w14:textId="77777777" w:rsidR="00CA02DC" w:rsidRPr="00F54131" w:rsidRDefault="00CA02DC" w:rsidP="00BC32D8">
            <w:pPr>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rPr>
              <w:t>Zhang et al. (2024)</w:t>
            </w:r>
          </w:p>
        </w:tc>
        <w:tc>
          <w:tcPr>
            <w:tcW w:w="486" w:type="dxa"/>
          </w:tcPr>
          <w:p w14:paraId="1A101BF4"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102</w:t>
            </w:r>
          </w:p>
        </w:tc>
      </w:tr>
      <w:tr w:rsidR="00F54131" w:rsidRPr="00F54131" w14:paraId="21DED0DF" w14:textId="77777777" w:rsidTr="00BC32D8">
        <w:sdt>
          <w:sdtPr>
            <w:rPr>
              <w:rFonts w:asciiTheme="majorBidi" w:hAnsiTheme="majorBidi" w:cstheme="majorBidi"/>
              <w:color w:val="000000" w:themeColor="text1"/>
              <w:sz w:val="18"/>
              <w:szCs w:val="18"/>
            </w:rPr>
            <w:tag w:val="MENDELEY_CITATION_v3_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"/>
            <w:id w:val="1599754399"/>
            <w:placeholder>
              <w:docPart w:val="DE1C8D425D9E3542AD4138BEF501738C"/>
            </w:placeholder>
          </w:sdtPr>
          <w:sdtEndPr/>
          <w:sdtContent>
            <w:tc>
              <w:tcPr>
                <w:tcW w:w="2778" w:type="dxa"/>
              </w:tcPr>
              <w:p w14:paraId="4D18E6C2"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Zhang et al. (2015)</w:t>
                </w:r>
              </w:p>
            </w:tc>
          </w:sdtContent>
        </w:sdt>
        <w:tc>
          <w:tcPr>
            <w:tcW w:w="436" w:type="dxa"/>
            <w:tcBorders>
              <w:right w:val="single" w:sz="4" w:space="0" w:color="auto"/>
            </w:tcBorders>
          </w:tcPr>
          <w:p w14:paraId="4F597B37"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31</w:t>
            </w:r>
          </w:p>
        </w:tc>
        <w:tc>
          <w:tcPr>
            <w:tcW w:w="2568" w:type="dxa"/>
            <w:tcBorders>
              <w:left w:val="single" w:sz="4" w:space="0" w:color="auto"/>
            </w:tcBorders>
          </w:tcPr>
          <w:p w14:paraId="36D8C58C" w14:textId="77777777" w:rsidR="00CA02DC" w:rsidRPr="00F54131" w:rsidRDefault="00F54131" w:rsidP="00BC32D8">
            <w:pPr>
              <w:rPr>
                <w:rFonts w:asciiTheme="majorBidi" w:hAnsiTheme="majorBidi" w:cstheme="majorBidi"/>
                <w:color w:val="000000" w:themeColor="text1"/>
                <w:sz w:val="18"/>
                <w:szCs w:val="18"/>
              </w:rPr>
            </w:pPr>
            <w:sdt>
              <w:sdtPr>
                <w:rPr>
                  <w:rFonts w:asciiTheme="majorBidi" w:hAnsiTheme="majorBidi" w:cstheme="majorBidi"/>
                  <w:color w:val="000000" w:themeColor="text1"/>
                  <w:sz w:val="18"/>
                  <w:szCs w:val="18"/>
                </w:rPr>
                <w:tag w:val="MENDELEY_CITATION_v3_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"/>
                <w:id w:val="-1363123921"/>
                <w:placeholder>
                  <w:docPart w:val="E7575F1EB90C3E4C872C101B28E6F77F"/>
                </w:placeholder>
              </w:sdtPr>
              <w:sdtEndPr/>
              <w:sdtContent>
                <w:r w:rsidR="00CA02DC" w:rsidRPr="00F54131">
                  <w:rPr>
                    <w:rFonts w:asciiTheme="majorBidi" w:hAnsiTheme="majorBidi" w:cstheme="majorBidi"/>
                    <w:color w:val="000000" w:themeColor="text1"/>
                    <w:sz w:val="18"/>
                    <w:szCs w:val="18"/>
                  </w:rPr>
                  <w:t>Sawik (2019)</w:t>
                </w:r>
              </w:sdtContent>
            </w:sdt>
          </w:p>
        </w:tc>
        <w:tc>
          <w:tcPr>
            <w:tcW w:w="436" w:type="dxa"/>
            <w:tcBorders>
              <w:right w:val="single" w:sz="4" w:space="0" w:color="auto"/>
            </w:tcBorders>
          </w:tcPr>
          <w:p w14:paraId="351F5A29"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67</w:t>
            </w:r>
          </w:p>
        </w:tc>
        <w:tc>
          <w:tcPr>
            <w:tcW w:w="2266" w:type="dxa"/>
            <w:tcBorders>
              <w:left w:val="single" w:sz="4" w:space="0" w:color="auto"/>
            </w:tcBorders>
          </w:tcPr>
          <w:p w14:paraId="0ED2A99E"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Enayati, and Özaltın (2024)</w:t>
            </w:r>
          </w:p>
        </w:tc>
        <w:tc>
          <w:tcPr>
            <w:tcW w:w="486" w:type="dxa"/>
          </w:tcPr>
          <w:p w14:paraId="42C1DA41"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103</w:t>
            </w:r>
          </w:p>
        </w:tc>
      </w:tr>
      <w:tr w:rsidR="00F54131" w:rsidRPr="00F54131" w14:paraId="36715F4F" w14:textId="77777777" w:rsidTr="00BC32D8">
        <w:sdt>
          <w:sdtPr>
            <w:rPr>
              <w:rFonts w:asciiTheme="majorBidi" w:hAnsiTheme="majorBidi" w:cstheme="majorBidi"/>
              <w:color w:val="000000" w:themeColor="text1"/>
              <w:sz w:val="18"/>
              <w:szCs w:val="18"/>
            </w:rPr>
            <w:tag w:val="MENDELEY_CITATION_v3_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"/>
            <w:id w:val="-1928716722"/>
            <w:placeholder>
              <w:docPart w:val="F0D124FC769544468015E259A6D994C4"/>
            </w:placeholder>
          </w:sdtPr>
          <w:sdtEndPr/>
          <w:sdtContent>
            <w:tc>
              <w:tcPr>
                <w:tcW w:w="2778" w:type="dxa"/>
              </w:tcPr>
              <w:p w14:paraId="7BFFCC02"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An et al. (2015)</w:t>
                </w:r>
              </w:p>
            </w:tc>
          </w:sdtContent>
        </w:sdt>
        <w:tc>
          <w:tcPr>
            <w:tcW w:w="436" w:type="dxa"/>
            <w:tcBorders>
              <w:right w:val="single" w:sz="4" w:space="0" w:color="auto"/>
            </w:tcBorders>
          </w:tcPr>
          <w:p w14:paraId="1F425021"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32</w:t>
            </w:r>
          </w:p>
        </w:tc>
        <w:tc>
          <w:tcPr>
            <w:tcW w:w="2568" w:type="dxa"/>
            <w:tcBorders>
              <w:left w:val="single" w:sz="4" w:space="0" w:color="auto"/>
            </w:tcBorders>
          </w:tcPr>
          <w:p w14:paraId="4E08CEF0" w14:textId="77777777" w:rsidR="00CA02DC" w:rsidRPr="00F54131" w:rsidRDefault="00F54131" w:rsidP="00BC32D8">
            <w:pPr>
              <w:rPr>
                <w:rFonts w:asciiTheme="majorBidi" w:hAnsiTheme="majorBidi" w:cstheme="majorBidi"/>
                <w:color w:val="000000" w:themeColor="text1"/>
                <w:sz w:val="18"/>
                <w:szCs w:val="18"/>
              </w:rPr>
            </w:pPr>
            <w:sdt>
              <w:sdtPr>
                <w:rPr>
                  <w:rFonts w:asciiTheme="majorBidi" w:hAnsiTheme="majorBidi" w:cstheme="majorBidi"/>
                  <w:color w:val="000000" w:themeColor="text1"/>
                  <w:sz w:val="18"/>
                  <w:szCs w:val="18"/>
                </w:rPr>
                <w:tag w:val="MENDELEY_CITATION_v3_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"/>
                <w:id w:val="1936021249"/>
                <w:placeholder>
                  <w:docPart w:val="3C3F14E74E49984C9CABD751408C0206"/>
                </w:placeholder>
              </w:sdtPr>
              <w:sdtEndPr/>
              <w:sdtContent>
                <w:r w:rsidR="00CA02DC" w:rsidRPr="00F54131">
                  <w:rPr>
                    <w:rFonts w:asciiTheme="majorBidi" w:hAnsiTheme="majorBidi" w:cstheme="majorBidi"/>
                    <w:color w:val="000000" w:themeColor="text1"/>
                    <w:sz w:val="18"/>
                    <w:szCs w:val="18"/>
                  </w:rPr>
                  <w:t>Sabouhi et al. (2020)</w:t>
                </w:r>
              </w:sdtContent>
            </w:sdt>
          </w:p>
        </w:tc>
        <w:tc>
          <w:tcPr>
            <w:tcW w:w="436" w:type="dxa"/>
            <w:tcBorders>
              <w:right w:val="single" w:sz="4" w:space="0" w:color="auto"/>
            </w:tcBorders>
          </w:tcPr>
          <w:p w14:paraId="42F7BBEF"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68</w:t>
            </w:r>
          </w:p>
        </w:tc>
        <w:tc>
          <w:tcPr>
            <w:tcW w:w="2266" w:type="dxa"/>
            <w:tcBorders>
              <w:left w:val="single" w:sz="4" w:space="0" w:color="auto"/>
            </w:tcBorders>
          </w:tcPr>
          <w:p w14:paraId="34F18522" w14:textId="77777777" w:rsidR="00CA02DC" w:rsidRPr="00F54131" w:rsidRDefault="00CA02DC" w:rsidP="00BC32D8">
            <w:pPr>
              <w:rPr>
                <w:rFonts w:asciiTheme="majorBidi" w:hAnsiTheme="majorBidi" w:cstheme="majorBidi"/>
                <w:color w:val="000000" w:themeColor="text1"/>
                <w:sz w:val="18"/>
                <w:szCs w:val="18"/>
              </w:rPr>
            </w:pPr>
          </w:p>
        </w:tc>
        <w:tc>
          <w:tcPr>
            <w:tcW w:w="486" w:type="dxa"/>
          </w:tcPr>
          <w:p w14:paraId="308D43DE" w14:textId="77777777" w:rsidR="00CA02DC" w:rsidRPr="00F54131" w:rsidRDefault="00CA02DC" w:rsidP="00BC32D8">
            <w:pPr>
              <w:rPr>
                <w:rFonts w:asciiTheme="majorBidi" w:hAnsiTheme="majorBidi" w:cstheme="majorBidi"/>
                <w:color w:val="000000" w:themeColor="text1"/>
                <w:sz w:val="18"/>
                <w:szCs w:val="18"/>
              </w:rPr>
            </w:pPr>
          </w:p>
        </w:tc>
      </w:tr>
      <w:tr w:rsidR="00F54131" w:rsidRPr="00F54131" w14:paraId="3C26DC50" w14:textId="77777777" w:rsidTr="00BC32D8">
        <w:sdt>
          <w:sdtPr>
            <w:rPr>
              <w:rFonts w:asciiTheme="majorBidi" w:hAnsiTheme="majorBidi" w:cstheme="majorBidi"/>
              <w:color w:val="000000" w:themeColor="text1"/>
              <w:sz w:val="18"/>
              <w:szCs w:val="18"/>
            </w:rPr>
            <w:tag w:val="MENDELEY_CITATION_v3_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"/>
            <w:id w:val="-1579822125"/>
            <w:placeholder>
              <w:docPart w:val="E288E6765652DB48B12CFC593097EBFD"/>
            </w:placeholder>
          </w:sdtPr>
          <w:sdtEndPr/>
          <w:sdtContent>
            <w:tc>
              <w:tcPr>
                <w:tcW w:w="2778" w:type="dxa"/>
              </w:tcPr>
              <w:p w14:paraId="3662345D"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Albareda-Sambola, Hinojosa, and Puerto (2015)</w:t>
                </w:r>
              </w:p>
            </w:tc>
          </w:sdtContent>
        </w:sdt>
        <w:tc>
          <w:tcPr>
            <w:tcW w:w="436" w:type="dxa"/>
            <w:tcBorders>
              <w:right w:val="single" w:sz="4" w:space="0" w:color="auto"/>
            </w:tcBorders>
          </w:tcPr>
          <w:p w14:paraId="707FA561"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33</w:t>
            </w:r>
          </w:p>
        </w:tc>
        <w:tc>
          <w:tcPr>
            <w:tcW w:w="2568" w:type="dxa"/>
            <w:tcBorders>
              <w:left w:val="single" w:sz="4" w:space="0" w:color="auto"/>
            </w:tcBorders>
          </w:tcPr>
          <w:p w14:paraId="6BF87305" w14:textId="77777777" w:rsidR="00CA02DC" w:rsidRPr="00F54131" w:rsidRDefault="00F54131" w:rsidP="00BC32D8">
            <w:pPr>
              <w:rPr>
                <w:rFonts w:asciiTheme="majorBidi" w:hAnsiTheme="majorBidi" w:cstheme="majorBidi"/>
                <w:color w:val="000000" w:themeColor="text1"/>
                <w:sz w:val="18"/>
                <w:szCs w:val="18"/>
              </w:rPr>
            </w:pPr>
            <w:sdt>
              <w:sdtPr>
                <w:rPr>
                  <w:rFonts w:asciiTheme="majorBidi" w:hAnsiTheme="majorBidi" w:cstheme="majorBidi"/>
                  <w:color w:val="000000" w:themeColor="text1"/>
                  <w:sz w:val="18"/>
                  <w:szCs w:val="18"/>
                </w:rPr>
                <w:tag w:val="MENDELEY_CITATION_v3_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"/>
                <w:id w:val="-1589773396"/>
                <w:placeholder>
                  <w:docPart w:val="56A61F3C0037804A885664CADD377621"/>
                </w:placeholder>
              </w:sdtPr>
              <w:sdtEndPr/>
              <w:sdtContent>
                <w:r w:rsidR="00CA02DC" w:rsidRPr="00F54131">
                  <w:rPr>
                    <w:rFonts w:asciiTheme="majorBidi" w:hAnsiTheme="majorBidi" w:cstheme="majorBidi"/>
                    <w:color w:val="000000" w:themeColor="text1"/>
                    <w:sz w:val="18"/>
                    <w:szCs w:val="18"/>
                  </w:rPr>
                  <w:t>Sawik (2020)</w:t>
                </w:r>
              </w:sdtContent>
            </w:sdt>
          </w:p>
        </w:tc>
        <w:tc>
          <w:tcPr>
            <w:tcW w:w="436" w:type="dxa"/>
            <w:tcBorders>
              <w:right w:val="single" w:sz="4" w:space="0" w:color="auto"/>
            </w:tcBorders>
          </w:tcPr>
          <w:p w14:paraId="35617F87"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69</w:t>
            </w:r>
          </w:p>
        </w:tc>
        <w:tc>
          <w:tcPr>
            <w:tcW w:w="2266" w:type="dxa"/>
            <w:tcBorders>
              <w:left w:val="single" w:sz="4" w:space="0" w:color="auto"/>
            </w:tcBorders>
          </w:tcPr>
          <w:p w14:paraId="7866297E" w14:textId="77777777" w:rsidR="00CA02DC" w:rsidRPr="00F54131" w:rsidRDefault="00CA02DC" w:rsidP="00BC32D8">
            <w:pPr>
              <w:rPr>
                <w:rFonts w:asciiTheme="majorBidi" w:hAnsiTheme="majorBidi" w:cstheme="majorBidi"/>
                <w:color w:val="000000" w:themeColor="text1"/>
                <w:sz w:val="18"/>
                <w:szCs w:val="18"/>
              </w:rPr>
            </w:pPr>
          </w:p>
        </w:tc>
        <w:tc>
          <w:tcPr>
            <w:tcW w:w="486" w:type="dxa"/>
          </w:tcPr>
          <w:p w14:paraId="0252C39C" w14:textId="77777777" w:rsidR="00CA02DC" w:rsidRPr="00F54131" w:rsidRDefault="00CA02DC" w:rsidP="00BC32D8">
            <w:pPr>
              <w:rPr>
                <w:rFonts w:asciiTheme="majorBidi" w:hAnsiTheme="majorBidi" w:cstheme="majorBidi"/>
                <w:color w:val="000000" w:themeColor="text1"/>
                <w:sz w:val="18"/>
                <w:szCs w:val="18"/>
              </w:rPr>
            </w:pPr>
          </w:p>
        </w:tc>
      </w:tr>
      <w:tr w:rsidR="00F54131" w:rsidRPr="00F54131" w14:paraId="3934AF07" w14:textId="77777777" w:rsidTr="00BC32D8">
        <w:trPr>
          <w:trHeight w:val="299"/>
        </w:trPr>
        <w:sdt>
          <w:sdtPr>
            <w:rPr>
              <w:rFonts w:asciiTheme="majorBidi" w:hAnsiTheme="majorBidi" w:cstheme="majorBidi"/>
              <w:color w:val="000000" w:themeColor="text1"/>
              <w:sz w:val="18"/>
              <w:szCs w:val="18"/>
            </w:rPr>
            <w:tag w:val="MENDELEY_CITATION_v3_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"/>
            <w:id w:val="582410630"/>
            <w:placeholder>
              <w:docPart w:val="A8DC9D9687CE12469FF04163D9D1467A"/>
            </w:placeholder>
          </w:sdtPr>
          <w:sdtEndPr/>
          <w:sdtContent>
            <w:tc>
              <w:tcPr>
                <w:tcW w:w="2778" w:type="dxa"/>
              </w:tcPr>
              <w:p w14:paraId="39DEBC16"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Salehi Sadghiani, Torabi, and Sahebjamnia (2015)</w:t>
                </w:r>
              </w:p>
            </w:tc>
          </w:sdtContent>
        </w:sdt>
        <w:tc>
          <w:tcPr>
            <w:tcW w:w="436" w:type="dxa"/>
            <w:tcBorders>
              <w:right w:val="single" w:sz="4" w:space="0" w:color="auto"/>
            </w:tcBorders>
          </w:tcPr>
          <w:p w14:paraId="30E26C5D"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34</w:t>
            </w:r>
          </w:p>
        </w:tc>
        <w:tc>
          <w:tcPr>
            <w:tcW w:w="2568" w:type="dxa"/>
            <w:tcBorders>
              <w:left w:val="single" w:sz="4" w:space="0" w:color="auto"/>
            </w:tcBorders>
          </w:tcPr>
          <w:p w14:paraId="7963F37D" w14:textId="77777777" w:rsidR="00CA02DC" w:rsidRPr="00F54131" w:rsidRDefault="00F54131" w:rsidP="00BC32D8">
            <w:pPr>
              <w:rPr>
                <w:rFonts w:asciiTheme="majorBidi" w:hAnsiTheme="majorBidi" w:cstheme="majorBidi"/>
                <w:color w:val="000000" w:themeColor="text1"/>
                <w:sz w:val="18"/>
                <w:szCs w:val="18"/>
              </w:rPr>
            </w:pPr>
            <w:sdt>
              <w:sdtPr>
                <w:rPr>
                  <w:rFonts w:asciiTheme="majorBidi" w:hAnsiTheme="majorBidi" w:cstheme="majorBidi"/>
                  <w:color w:val="000000" w:themeColor="text1"/>
                  <w:sz w:val="18"/>
                  <w:szCs w:val="18"/>
                </w:rPr>
                <w:tag w:val="MENDELEY_CITATION_v3_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"/>
                <w:id w:val="-1557230863"/>
                <w:placeholder>
                  <w:docPart w:val="D82440EBE6943144AF62C9D6DA11366E"/>
                </w:placeholder>
              </w:sdtPr>
              <w:sdtEndPr/>
              <w:sdtContent>
                <w:r w:rsidR="00CA02DC" w:rsidRPr="00F54131">
                  <w:rPr>
                    <w:rFonts w:asciiTheme="majorBidi" w:hAnsiTheme="majorBidi" w:cstheme="majorBidi"/>
                    <w:color w:val="000000" w:themeColor="text1"/>
                    <w:sz w:val="18"/>
                    <w:szCs w:val="18"/>
                  </w:rPr>
                  <w:t>Yun et al. (2020)</w:t>
                </w:r>
              </w:sdtContent>
            </w:sdt>
          </w:p>
        </w:tc>
        <w:tc>
          <w:tcPr>
            <w:tcW w:w="436" w:type="dxa"/>
            <w:tcBorders>
              <w:right w:val="single" w:sz="4" w:space="0" w:color="auto"/>
            </w:tcBorders>
          </w:tcPr>
          <w:p w14:paraId="0A80FC19"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70</w:t>
            </w:r>
          </w:p>
        </w:tc>
        <w:tc>
          <w:tcPr>
            <w:tcW w:w="2266" w:type="dxa"/>
            <w:tcBorders>
              <w:left w:val="single" w:sz="4" w:space="0" w:color="auto"/>
            </w:tcBorders>
          </w:tcPr>
          <w:p w14:paraId="1153FDF6" w14:textId="77777777" w:rsidR="00CA02DC" w:rsidRPr="00F54131" w:rsidRDefault="00CA02DC" w:rsidP="00BC32D8">
            <w:pPr>
              <w:rPr>
                <w:rFonts w:asciiTheme="majorBidi" w:hAnsiTheme="majorBidi" w:cstheme="majorBidi"/>
                <w:color w:val="000000" w:themeColor="text1"/>
                <w:sz w:val="18"/>
                <w:szCs w:val="18"/>
              </w:rPr>
            </w:pPr>
          </w:p>
        </w:tc>
        <w:tc>
          <w:tcPr>
            <w:tcW w:w="486" w:type="dxa"/>
          </w:tcPr>
          <w:p w14:paraId="5E4286A7" w14:textId="77777777" w:rsidR="00CA02DC" w:rsidRPr="00F54131" w:rsidRDefault="00CA02DC" w:rsidP="00BC32D8">
            <w:pPr>
              <w:rPr>
                <w:rFonts w:asciiTheme="majorBidi" w:hAnsiTheme="majorBidi" w:cstheme="majorBidi"/>
                <w:color w:val="000000" w:themeColor="text1"/>
                <w:sz w:val="18"/>
                <w:szCs w:val="18"/>
              </w:rPr>
            </w:pPr>
          </w:p>
        </w:tc>
      </w:tr>
      <w:tr w:rsidR="00F54131" w:rsidRPr="00F54131" w14:paraId="16CD24B3" w14:textId="77777777" w:rsidTr="00BC32D8">
        <w:trPr>
          <w:trHeight w:val="299"/>
        </w:trPr>
        <w:sdt>
          <w:sdtPr>
            <w:rPr>
              <w:rFonts w:asciiTheme="majorBidi" w:hAnsiTheme="majorBidi" w:cstheme="majorBidi"/>
              <w:color w:val="000000" w:themeColor="text1"/>
              <w:sz w:val="18"/>
              <w:szCs w:val="18"/>
            </w:rPr>
            <w:tag w:val="MENDELEY_CITATION_v3_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"/>
            <w:id w:val="895006268"/>
            <w:placeholder>
              <w:docPart w:val="B26343E3771FAC458E6343410240C110"/>
            </w:placeholder>
          </w:sdtPr>
          <w:sdtEndPr/>
          <w:sdtContent>
            <w:tc>
              <w:tcPr>
                <w:tcW w:w="2778" w:type="dxa"/>
              </w:tcPr>
              <w:p w14:paraId="352B6AC6"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PrasannaVenkatesan and Goh (2016)</w:t>
                </w:r>
              </w:p>
            </w:tc>
          </w:sdtContent>
        </w:sdt>
        <w:tc>
          <w:tcPr>
            <w:tcW w:w="436" w:type="dxa"/>
            <w:tcBorders>
              <w:right w:val="single" w:sz="4" w:space="0" w:color="auto"/>
            </w:tcBorders>
          </w:tcPr>
          <w:p w14:paraId="5DABEF7E"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35</w:t>
            </w:r>
          </w:p>
        </w:tc>
        <w:tc>
          <w:tcPr>
            <w:tcW w:w="2568" w:type="dxa"/>
            <w:tcBorders>
              <w:left w:val="single" w:sz="4" w:space="0" w:color="auto"/>
            </w:tcBorders>
          </w:tcPr>
          <w:p w14:paraId="280F8C24" w14:textId="77777777" w:rsidR="00CA02DC" w:rsidRPr="00F54131" w:rsidRDefault="00F54131" w:rsidP="00BC32D8">
            <w:pPr>
              <w:rPr>
                <w:rFonts w:asciiTheme="majorBidi" w:hAnsiTheme="majorBidi" w:cstheme="majorBidi"/>
                <w:color w:val="000000" w:themeColor="text1"/>
                <w:sz w:val="18"/>
                <w:szCs w:val="18"/>
              </w:rPr>
            </w:pPr>
            <w:sdt>
              <w:sdtPr>
                <w:rPr>
                  <w:rFonts w:asciiTheme="majorBidi" w:hAnsiTheme="majorBidi" w:cstheme="majorBidi"/>
                  <w:color w:val="000000" w:themeColor="text1"/>
                  <w:sz w:val="18"/>
                  <w:szCs w:val="18"/>
                </w:rPr>
                <w:tag w:val="MENDELEY_CITATION_v3_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"/>
                <w:id w:val="-1438207392"/>
                <w:placeholder>
                  <w:docPart w:val="F8EE7F16DD7ED646BC2C2E5175A5999A"/>
                </w:placeholder>
              </w:sdtPr>
              <w:sdtEndPr/>
              <w:sdtContent>
                <w:r w:rsidR="00CA02DC" w:rsidRPr="00F54131">
                  <w:rPr>
                    <w:rFonts w:asciiTheme="majorBidi" w:hAnsiTheme="majorBidi" w:cstheme="majorBidi"/>
                    <w:color w:val="000000" w:themeColor="text1"/>
                    <w:sz w:val="18"/>
                    <w:szCs w:val="18"/>
                  </w:rPr>
                  <w:t>Tucker et al. (2020)</w:t>
                </w:r>
              </w:sdtContent>
            </w:sdt>
          </w:p>
        </w:tc>
        <w:tc>
          <w:tcPr>
            <w:tcW w:w="436" w:type="dxa"/>
            <w:tcBorders>
              <w:right w:val="single" w:sz="4" w:space="0" w:color="auto"/>
            </w:tcBorders>
          </w:tcPr>
          <w:p w14:paraId="778012F9"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71</w:t>
            </w:r>
          </w:p>
        </w:tc>
        <w:tc>
          <w:tcPr>
            <w:tcW w:w="2266" w:type="dxa"/>
            <w:tcBorders>
              <w:left w:val="single" w:sz="4" w:space="0" w:color="auto"/>
            </w:tcBorders>
          </w:tcPr>
          <w:p w14:paraId="0764C8C1" w14:textId="77777777" w:rsidR="00CA02DC" w:rsidRPr="00F54131" w:rsidRDefault="00CA02DC" w:rsidP="00BC32D8">
            <w:pPr>
              <w:rPr>
                <w:rFonts w:asciiTheme="majorBidi" w:hAnsiTheme="majorBidi" w:cstheme="majorBidi"/>
                <w:color w:val="000000" w:themeColor="text1"/>
                <w:sz w:val="18"/>
                <w:szCs w:val="18"/>
              </w:rPr>
            </w:pPr>
          </w:p>
        </w:tc>
        <w:tc>
          <w:tcPr>
            <w:tcW w:w="486" w:type="dxa"/>
          </w:tcPr>
          <w:p w14:paraId="407655FA" w14:textId="77777777" w:rsidR="00CA02DC" w:rsidRPr="00F54131" w:rsidRDefault="00CA02DC" w:rsidP="00BC32D8">
            <w:pPr>
              <w:rPr>
                <w:rFonts w:asciiTheme="majorBidi" w:hAnsiTheme="majorBidi" w:cstheme="majorBidi"/>
                <w:color w:val="000000" w:themeColor="text1"/>
                <w:sz w:val="18"/>
                <w:szCs w:val="18"/>
              </w:rPr>
            </w:pPr>
          </w:p>
        </w:tc>
      </w:tr>
      <w:tr w:rsidR="00CA02DC" w:rsidRPr="00F54131" w14:paraId="37008B93" w14:textId="77777777" w:rsidTr="00BC32D8">
        <w:trPr>
          <w:trHeight w:val="299"/>
        </w:trPr>
        <w:sdt>
          <w:sdtPr>
            <w:rPr>
              <w:rFonts w:asciiTheme="majorBidi" w:hAnsiTheme="majorBidi" w:cstheme="majorBidi"/>
              <w:color w:val="000000" w:themeColor="text1"/>
              <w:sz w:val="18"/>
              <w:szCs w:val="18"/>
            </w:rPr>
            <w:tag w:val="MENDELEY_CITATION_v3_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"/>
            <w:id w:val="-601963834"/>
            <w:placeholder>
              <w:docPart w:val="9E5FD9E1C09FCD4493D4A8EB17E430B8"/>
            </w:placeholder>
          </w:sdtPr>
          <w:sdtEndPr/>
          <w:sdtContent>
            <w:tc>
              <w:tcPr>
                <w:tcW w:w="2778" w:type="dxa"/>
              </w:tcPr>
              <w:p w14:paraId="5705A870"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Sawik (2016)</w:t>
                </w:r>
              </w:p>
            </w:tc>
          </w:sdtContent>
        </w:sdt>
        <w:tc>
          <w:tcPr>
            <w:tcW w:w="436" w:type="dxa"/>
            <w:tcBorders>
              <w:right w:val="single" w:sz="4" w:space="0" w:color="auto"/>
            </w:tcBorders>
          </w:tcPr>
          <w:p w14:paraId="0F1BC07C"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36</w:t>
            </w:r>
          </w:p>
        </w:tc>
        <w:tc>
          <w:tcPr>
            <w:tcW w:w="2568" w:type="dxa"/>
            <w:tcBorders>
              <w:left w:val="single" w:sz="4" w:space="0" w:color="auto"/>
            </w:tcBorders>
          </w:tcPr>
          <w:p w14:paraId="36B408D3" w14:textId="77777777" w:rsidR="00CA02DC" w:rsidRPr="00F54131" w:rsidRDefault="00F54131" w:rsidP="00BC32D8">
            <w:pPr>
              <w:rPr>
                <w:rFonts w:asciiTheme="majorBidi" w:hAnsiTheme="majorBidi" w:cstheme="majorBidi"/>
                <w:color w:val="000000" w:themeColor="text1"/>
                <w:sz w:val="18"/>
                <w:szCs w:val="18"/>
              </w:rPr>
            </w:pPr>
            <w:sdt>
              <w:sdtPr>
                <w:rPr>
                  <w:rFonts w:asciiTheme="majorBidi" w:hAnsiTheme="majorBidi" w:cstheme="majorBidi"/>
                  <w:color w:val="000000" w:themeColor="text1"/>
                  <w:sz w:val="18"/>
                  <w:szCs w:val="18"/>
                </w:rPr>
                <w:tag w:val="MENDELEY_CITATION_v3_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"/>
                <w:id w:val="2123870900"/>
                <w:placeholder>
                  <w:docPart w:val="4BAAADD21DB8C14A9B27C039EB3AC911"/>
                </w:placeholder>
              </w:sdtPr>
              <w:sdtEndPr/>
              <w:sdtContent>
                <w:r w:rsidR="00CA02DC" w:rsidRPr="00F54131">
                  <w:rPr>
                    <w:rFonts w:asciiTheme="majorBidi" w:hAnsiTheme="majorBidi" w:cstheme="majorBidi"/>
                    <w:color w:val="000000" w:themeColor="text1"/>
                    <w:sz w:val="18"/>
                    <w:szCs w:val="18"/>
                  </w:rPr>
                  <w:t>Fattahi, Govindan, and Maihami (2020)</w:t>
                </w:r>
              </w:sdtContent>
            </w:sdt>
          </w:p>
        </w:tc>
        <w:tc>
          <w:tcPr>
            <w:tcW w:w="436" w:type="dxa"/>
            <w:tcBorders>
              <w:right w:val="single" w:sz="4" w:space="0" w:color="auto"/>
            </w:tcBorders>
          </w:tcPr>
          <w:p w14:paraId="33C34DD6" w14:textId="77777777" w:rsidR="00CA02DC" w:rsidRPr="00F54131" w:rsidRDefault="00CA02DC" w:rsidP="00BC32D8">
            <w:pPr>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72</w:t>
            </w:r>
          </w:p>
        </w:tc>
        <w:tc>
          <w:tcPr>
            <w:tcW w:w="2266" w:type="dxa"/>
            <w:tcBorders>
              <w:left w:val="single" w:sz="4" w:space="0" w:color="auto"/>
            </w:tcBorders>
          </w:tcPr>
          <w:p w14:paraId="668DD3A5" w14:textId="77777777" w:rsidR="00CA02DC" w:rsidRPr="00F54131" w:rsidRDefault="00CA02DC" w:rsidP="00BC32D8">
            <w:pPr>
              <w:rPr>
                <w:rFonts w:asciiTheme="majorBidi" w:hAnsiTheme="majorBidi" w:cstheme="majorBidi"/>
                <w:color w:val="000000" w:themeColor="text1"/>
                <w:sz w:val="18"/>
                <w:szCs w:val="18"/>
              </w:rPr>
            </w:pPr>
          </w:p>
        </w:tc>
        <w:tc>
          <w:tcPr>
            <w:tcW w:w="486" w:type="dxa"/>
          </w:tcPr>
          <w:p w14:paraId="69FD5707" w14:textId="77777777" w:rsidR="00CA02DC" w:rsidRPr="00F54131" w:rsidRDefault="00CA02DC" w:rsidP="00BC32D8">
            <w:pPr>
              <w:rPr>
                <w:rFonts w:asciiTheme="majorBidi" w:hAnsiTheme="majorBidi" w:cstheme="majorBidi"/>
                <w:color w:val="000000" w:themeColor="text1"/>
                <w:sz w:val="18"/>
                <w:szCs w:val="18"/>
              </w:rPr>
            </w:pPr>
          </w:p>
        </w:tc>
      </w:tr>
    </w:tbl>
    <w:p w14:paraId="2AF74CB0" w14:textId="77777777" w:rsidR="00CA02DC" w:rsidRPr="00F54131" w:rsidRDefault="00CA02DC" w:rsidP="00CA02DC">
      <w:pPr>
        <w:rPr>
          <w:rFonts w:asciiTheme="majorBidi" w:hAnsiTheme="majorBidi" w:cstheme="majorBidi"/>
          <w:b/>
          <w:bCs/>
          <w:color w:val="000000" w:themeColor="text1"/>
          <w:sz w:val="20"/>
          <w:szCs w:val="20"/>
        </w:rPr>
      </w:pPr>
    </w:p>
    <w:p w14:paraId="6C45BDF2" w14:textId="77777777" w:rsidR="00CA02DC" w:rsidRPr="00F54131" w:rsidRDefault="00CA02DC" w:rsidP="00CA02DC">
      <w:pPr>
        <w:rPr>
          <w:rFonts w:asciiTheme="majorBidi" w:hAnsiTheme="majorBidi" w:cstheme="majorBidi"/>
          <w:b/>
          <w:bCs/>
          <w:color w:val="000000" w:themeColor="text1"/>
          <w:sz w:val="20"/>
          <w:szCs w:val="20"/>
        </w:rPr>
      </w:pPr>
    </w:p>
    <w:p w14:paraId="68E590BD" w14:textId="77777777" w:rsidR="002D7C43" w:rsidRPr="00F54131" w:rsidRDefault="002D7C43" w:rsidP="00CA02DC">
      <w:pPr>
        <w:rPr>
          <w:rFonts w:asciiTheme="majorBidi" w:hAnsiTheme="majorBidi" w:cstheme="majorBidi"/>
          <w:b/>
          <w:bCs/>
          <w:color w:val="000000" w:themeColor="text1"/>
          <w:sz w:val="20"/>
          <w:szCs w:val="20"/>
        </w:rPr>
      </w:pPr>
    </w:p>
    <w:p w14:paraId="4947FACD" w14:textId="77777777" w:rsidR="002D7C43" w:rsidRPr="00F54131" w:rsidRDefault="002D7C43" w:rsidP="00CA02DC">
      <w:pPr>
        <w:rPr>
          <w:rFonts w:asciiTheme="majorBidi" w:hAnsiTheme="majorBidi" w:cstheme="majorBidi"/>
          <w:b/>
          <w:bCs/>
          <w:color w:val="000000" w:themeColor="text1"/>
          <w:sz w:val="20"/>
          <w:szCs w:val="20"/>
        </w:rPr>
      </w:pPr>
    </w:p>
    <w:p w14:paraId="4A94EE17" w14:textId="77777777" w:rsidR="00CA02DC" w:rsidRPr="00F54131" w:rsidRDefault="00CA02DC" w:rsidP="00CA02DC">
      <w:pPr>
        <w:rPr>
          <w:rFonts w:asciiTheme="majorBidi" w:hAnsiTheme="majorBidi" w:cstheme="majorBidi"/>
          <w:b/>
          <w:bCs/>
          <w:color w:val="000000" w:themeColor="text1"/>
          <w:sz w:val="20"/>
          <w:szCs w:val="20"/>
        </w:rPr>
      </w:pPr>
    </w:p>
    <w:p w14:paraId="4E7EC7E3" w14:textId="77777777" w:rsidR="00CA02DC" w:rsidRPr="00F54131" w:rsidRDefault="00CA02DC" w:rsidP="00CA02DC">
      <w:pPr>
        <w:rPr>
          <w:rFonts w:asciiTheme="majorBidi" w:hAnsiTheme="majorBidi" w:cstheme="majorBidi"/>
          <w:b/>
          <w:bCs/>
          <w:color w:val="000000" w:themeColor="text1"/>
          <w:sz w:val="20"/>
          <w:szCs w:val="20"/>
        </w:rPr>
      </w:pPr>
    </w:p>
    <w:p w14:paraId="70C74001" w14:textId="77777777" w:rsidR="00CA02DC" w:rsidRPr="00F54131" w:rsidRDefault="00CA02DC" w:rsidP="00CA02DC">
      <w:pPr>
        <w:rPr>
          <w:rFonts w:asciiTheme="majorBidi" w:hAnsiTheme="majorBidi" w:cstheme="majorBidi"/>
          <w:b/>
          <w:bCs/>
          <w:color w:val="000000" w:themeColor="text1"/>
          <w:sz w:val="20"/>
          <w:szCs w:val="20"/>
        </w:rPr>
      </w:pPr>
    </w:p>
    <w:p w14:paraId="1A9F3076" w14:textId="77777777" w:rsidR="0078486B" w:rsidRPr="00F54131" w:rsidRDefault="0078486B" w:rsidP="0078486B">
      <w:pPr>
        <w:rPr>
          <w:rFonts w:asciiTheme="majorBidi" w:hAnsiTheme="majorBidi" w:cstheme="majorBidi"/>
          <w:color w:val="000000" w:themeColor="text1"/>
          <w:sz w:val="21"/>
          <w:szCs w:val="21"/>
        </w:rPr>
      </w:pPr>
      <w:r w:rsidRPr="00F54131">
        <w:rPr>
          <w:rFonts w:asciiTheme="majorBidi" w:hAnsiTheme="majorBidi" w:cstheme="majorBidi"/>
          <w:b/>
          <w:bCs/>
          <w:color w:val="000000" w:themeColor="text1"/>
          <w:sz w:val="20"/>
          <w:szCs w:val="20"/>
        </w:rPr>
        <w:t xml:space="preserve">Table </w:t>
      </w:r>
      <w:r w:rsidRPr="00F54131">
        <w:rPr>
          <w:rFonts w:asciiTheme="majorBidi" w:hAnsiTheme="majorBidi" w:cstheme="majorBidi"/>
          <w:b/>
          <w:bCs/>
          <w:i/>
          <w:iCs/>
          <w:color w:val="000000" w:themeColor="text1"/>
          <w:sz w:val="20"/>
          <w:szCs w:val="20"/>
        </w:rPr>
        <w:t>iv</w:t>
      </w:r>
      <w:r w:rsidRPr="00F54131">
        <w:rPr>
          <w:rFonts w:asciiTheme="majorBidi" w:hAnsiTheme="majorBidi" w:cstheme="majorBidi"/>
          <w:b/>
          <w:bCs/>
          <w:color w:val="000000" w:themeColor="text1"/>
          <w:sz w:val="20"/>
          <w:szCs w:val="20"/>
        </w:rPr>
        <w:t>:</w:t>
      </w:r>
      <w:r w:rsidRPr="00F54131">
        <w:rPr>
          <w:rFonts w:asciiTheme="majorBidi" w:hAnsiTheme="majorBidi" w:cstheme="majorBidi"/>
          <w:color w:val="000000" w:themeColor="text1"/>
          <w:sz w:val="20"/>
          <w:szCs w:val="20"/>
        </w:rPr>
        <w:t xml:space="preserve"> Modelling approaches for different classes of RSCND problems </w:t>
      </w:r>
    </w:p>
    <w:tbl>
      <w:tblPr>
        <w:tblStyle w:val="TableGrid"/>
        <w:tblW w:w="9498" w:type="dxa"/>
        <w:tblLook w:val="04A0" w:firstRow="1" w:lastRow="0" w:firstColumn="1" w:lastColumn="0" w:noHBand="0" w:noVBand="1"/>
      </w:tblPr>
      <w:tblGrid>
        <w:gridCol w:w="1112"/>
        <w:gridCol w:w="873"/>
        <w:gridCol w:w="1104"/>
        <w:gridCol w:w="1208"/>
        <w:gridCol w:w="1343"/>
        <w:gridCol w:w="895"/>
        <w:gridCol w:w="927"/>
        <w:gridCol w:w="332"/>
        <w:gridCol w:w="785"/>
        <w:gridCol w:w="919"/>
      </w:tblGrid>
      <w:tr w:rsidR="00F54131" w:rsidRPr="00F54131" w14:paraId="076582D3" w14:textId="77777777" w:rsidTr="00BC32D8">
        <w:tc>
          <w:tcPr>
            <w:tcW w:w="1112" w:type="dxa"/>
            <w:tcBorders>
              <w:top w:val="single" w:sz="4" w:space="0" w:color="auto"/>
              <w:left w:val="nil"/>
              <w:bottom w:val="nil"/>
              <w:right w:val="nil"/>
            </w:tcBorders>
            <w:shd w:val="pct5" w:color="auto" w:fill="auto"/>
          </w:tcPr>
          <w:p w14:paraId="6812E539" w14:textId="77777777" w:rsidR="0078486B" w:rsidRPr="00F54131" w:rsidRDefault="0078486B" w:rsidP="00BC32D8">
            <w:pPr>
              <w:spacing w:line="360" w:lineRule="auto"/>
              <w:jc w:val="both"/>
              <w:rPr>
                <w:rFonts w:asciiTheme="majorBidi" w:hAnsiTheme="majorBidi" w:cstheme="majorBidi"/>
                <w:color w:val="000000" w:themeColor="text1"/>
                <w:sz w:val="18"/>
                <w:szCs w:val="18"/>
              </w:rPr>
            </w:pPr>
            <w:r w:rsidRPr="00F54131">
              <w:rPr>
                <w:rFonts w:asciiTheme="majorBidi" w:hAnsiTheme="majorBidi" w:cstheme="majorBidi"/>
                <w:b/>
                <w:color w:val="000000" w:themeColor="text1"/>
                <w:sz w:val="18"/>
                <w:szCs w:val="18"/>
                <w:lang w:bidi="fa-IR"/>
              </w:rPr>
              <w:t>Problem Addressed</w:t>
            </w:r>
          </w:p>
        </w:tc>
        <w:tc>
          <w:tcPr>
            <w:tcW w:w="873" w:type="dxa"/>
            <w:tcBorders>
              <w:top w:val="single" w:sz="4" w:space="0" w:color="auto"/>
              <w:left w:val="nil"/>
              <w:bottom w:val="nil"/>
              <w:right w:val="nil"/>
            </w:tcBorders>
            <w:shd w:val="pct5" w:color="auto" w:fill="auto"/>
          </w:tcPr>
          <w:p w14:paraId="37F0AB0D" w14:textId="77777777" w:rsidR="0078486B" w:rsidRPr="00F54131" w:rsidRDefault="0078486B" w:rsidP="00BC32D8">
            <w:pPr>
              <w:spacing w:line="360" w:lineRule="auto"/>
              <w:jc w:val="both"/>
              <w:rPr>
                <w:rFonts w:asciiTheme="majorBidi" w:hAnsiTheme="majorBidi" w:cstheme="majorBidi"/>
                <w:color w:val="000000" w:themeColor="text1"/>
                <w:sz w:val="18"/>
                <w:szCs w:val="18"/>
                <w:lang w:bidi="fa-IR"/>
              </w:rPr>
            </w:pPr>
          </w:p>
        </w:tc>
        <w:tc>
          <w:tcPr>
            <w:tcW w:w="1104" w:type="dxa"/>
            <w:tcBorders>
              <w:top w:val="single" w:sz="4" w:space="0" w:color="auto"/>
              <w:left w:val="nil"/>
              <w:bottom w:val="single" w:sz="4" w:space="0" w:color="auto"/>
              <w:right w:val="nil"/>
            </w:tcBorders>
            <w:shd w:val="pct5" w:color="auto" w:fill="auto"/>
          </w:tcPr>
          <w:p w14:paraId="26DEE86B" w14:textId="77777777" w:rsidR="0078486B" w:rsidRPr="00F54131" w:rsidRDefault="0078486B" w:rsidP="00BC32D8">
            <w:pPr>
              <w:spacing w:line="360" w:lineRule="auto"/>
              <w:jc w:val="both"/>
              <w:rPr>
                <w:rFonts w:asciiTheme="majorBidi" w:hAnsiTheme="majorBidi" w:cstheme="majorBidi"/>
                <w:color w:val="000000" w:themeColor="text1"/>
                <w:sz w:val="18"/>
                <w:szCs w:val="18"/>
                <w:lang w:bidi="fa-IR"/>
              </w:rPr>
            </w:pPr>
          </w:p>
        </w:tc>
        <w:tc>
          <w:tcPr>
            <w:tcW w:w="3446" w:type="dxa"/>
            <w:gridSpan w:val="3"/>
            <w:tcBorders>
              <w:left w:val="nil"/>
              <w:bottom w:val="single" w:sz="4" w:space="0" w:color="auto"/>
              <w:right w:val="nil"/>
            </w:tcBorders>
            <w:shd w:val="pct5" w:color="auto" w:fill="auto"/>
          </w:tcPr>
          <w:p w14:paraId="50870A6A" w14:textId="77777777" w:rsidR="0078486B" w:rsidRPr="00F54131" w:rsidRDefault="0078486B" w:rsidP="00BC32D8">
            <w:pPr>
              <w:spacing w:line="360" w:lineRule="auto"/>
              <w:jc w:val="center"/>
              <w:rPr>
                <w:rFonts w:asciiTheme="majorBidi" w:hAnsiTheme="majorBidi" w:cstheme="majorBidi"/>
                <w:color w:val="000000" w:themeColor="text1"/>
                <w:sz w:val="18"/>
                <w:szCs w:val="18"/>
              </w:rPr>
            </w:pPr>
            <w:r w:rsidRPr="00F54131">
              <w:rPr>
                <w:rFonts w:asciiTheme="majorBidi" w:hAnsiTheme="majorBidi" w:cstheme="majorBidi"/>
                <w:b/>
                <w:color w:val="000000" w:themeColor="text1"/>
                <w:sz w:val="18"/>
                <w:szCs w:val="18"/>
                <w:lang w:bidi="fa-IR"/>
              </w:rPr>
              <w:t>Modelling approaches</w:t>
            </w:r>
          </w:p>
        </w:tc>
        <w:tc>
          <w:tcPr>
            <w:tcW w:w="927" w:type="dxa"/>
            <w:tcBorders>
              <w:top w:val="single" w:sz="4" w:space="0" w:color="auto"/>
              <w:left w:val="nil"/>
              <w:bottom w:val="single" w:sz="4" w:space="0" w:color="auto"/>
              <w:right w:val="nil"/>
            </w:tcBorders>
            <w:shd w:val="pct5" w:color="auto" w:fill="auto"/>
          </w:tcPr>
          <w:p w14:paraId="67A77187" w14:textId="77777777" w:rsidR="0078486B" w:rsidRPr="00F54131" w:rsidRDefault="0078486B" w:rsidP="00BC32D8">
            <w:pPr>
              <w:spacing w:line="360" w:lineRule="auto"/>
              <w:jc w:val="both"/>
              <w:rPr>
                <w:rFonts w:asciiTheme="majorBidi" w:hAnsiTheme="majorBidi" w:cstheme="majorBidi"/>
                <w:color w:val="000000" w:themeColor="text1"/>
                <w:sz w:val="18"/>
                <w:szCs w:val="18"/>
              </w:rPr>
            </w:pPr>
          </w:p>
        </w:tc>
        <w:tc>
          <w:tcPr>
            <w:tcW w:w="332" w:type="dxa"/>
            <w:tcBorders>
              <w:top w:val="single" w:sz="4" w:space="0" w:color="auto"/>
              <w:left w:val="nil"/>
              <w:bottom w:val="nil"/>
              <w:right w:val="nil"/>
            </w:tcBorders>
            <w:shd w:val="pct5" w:color="auto" w:fill="auto"/>
          </w:tcPr>
          <w:p w14:paraId="1DBB2CE6" w14:textId="77777777" w:rsidR="0078486B" w:rsidRPr="00F54131" w:rsidRDefault="0078486B" w:rsidP="00BC32D8">
            <w:pPr>
              <w:spacing w:line="360" w:lineRule="auto"/>
              <w:jc w:val="both"/>
              <w:rPr>
                <w:rFonts w:asciiTheme="majorBidi" w:hAnsiTheme="majorBidi" w:cstheme="majorBidi"/>
                <w:color w:val="000000" w:themeColor="text1"/>
                <w:sz w:val="18"/>
                <w:szCs w:val="18"/>
              </w:rPr>
            </w:pPr>
          </w:p>
        </w:tc>
        <w:tc>
          <w:tcPr>
            <w:tcW w:w="785" w:type="dxa"/>
            <w:tcBorders>
              <w:top w:val="single" w:sz="4" w:space="0" w:color="auto"/>
              <w:left w:val="nil"/>
              <w:bottom w:val="single" w:sz="4" w:space="0" w:color="auto"/>
              <w:right w:val="nil"/>
            </w:tcBorders>
            <w:shd w:val="pct5" w:color="auto" w:fill="auto"/>
          </w:tcPr>
          <w:p w14:paraId="30B639C4" w14:textId="77777777" w:rsidR="0078486B" w:rsidRPr="00F54131" w:rsidRDefault="0078486B" w:rsidP="00BC32D8">
            <w:pPr>
              <w:spacing w:line="360" w:lineRule="auto"/>
              <w:jc w:val="both"/>
              <w:rPr>
                <w:rFonts w:asciiTheme="majorBidi" w:hAnsiTheme="majorBidi" w:cstheme="majorBidi"/>
                <w:color w:val="000000" w:themeColor="text1"/>
                <w:sz w:val="18"/>
                <w:szCs w:val="18"/>
              </w:rPr>
            </w:pPr>
          </w:p>
        </w:tc>
        <w:tc>
          <w:tcPr>
            <w:tcW w:w="919" w:type="dxa"/>
            <w:tcBorders>
              <w:top w:val="single" w:sz="4" w:space="0" w:color="auto"/>
              <w:left w:val="nil"/>
              <w:bottom w:val="single" w:sz="4" w:space="0" w:color="auto"/>
              <w:right w:val="nil"/>
            </w:tcBorders>
            <w:shd w:val="pct5" w:color="auto" w:fill="auto"/>
          </w:tcPr>
          <w:p w14:paraId="59D2CF3F" w14:textId="77777777" w:rsidR="0078486B" w:rsidRPr="00F54131" w:rsidRDefault="0078486B" w:rsidP="00BC32D8">
            <w:pPr>
              <w:spacing w:line="360" w:lineRule="auto"/>
              <w:jc w:val="both"/>
              <w:rPr>
                <w:rFonts w:asciiTheme="majorBidi" w:hAnsiTheme="majorBidi" w:cstheme="majorBidi"/>
                <w:color w:val="000000" w:themeColor="text1"/>
                <w:sz w:val="18"/>
                <w:szCs w:val="18"/>
              </w:rPr>
            </w:pPr>
          </w:p>
        </w:tc>
      </w:tr>
      <w:tr w:rsidR="00F54131" w:rsidRPr="00F54131" w14:paraId="6EE566D5" w14:textId="77777777" w:rsidTr="00BC32D8">
        <w:tc>
          <w:tcPr>
            <w:tcW w:w="1112" w:type="dxa"/>
            <w:tcBorders>
              <w:top w:val="nil"/>
              <w:left w:val="nil"/>
              <w:bottom w:val="nil"/>
              <w:right w:val="nil"/>
            </w:tcBorders>
            <w:shd w:val="pct5" w:color="auto" w:fill="auto"/>
          </w:tcPr>
          <w:p w14:paraId="5C589172" w14:textId="77777777" w:rsidR="0078486B" w:rsidRPr="00F54131" w:rsidRDefault="0078486B" w:rsidP="00BC32D8">
            <w:pPr>
              <w:spacing w:line="360" w:lineRule="auto"/>
              <w:jc w:val="both"/>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DM</w:t>
            </w:r>
          </w:p>
        </w:tc>
        <w:tc>
          <w:tcPr>
            <w:tcW w:w="873" w:type="dxa"/>
            <w:tcBorders>
              <w:top w:val="single" w:sz="4" w:space="0" w:color="auto"/>
              <w:left w:val="nil"/>
              <w:bottom w:val="nil"/>
              <w:right w:val="nil"/>
            </w:tcBorders>
            <w:shd w:val="pct5" w:color="auto" w:fill="auto"/>
          </w:tcPr>
          <w:p w14:paraId="4CD0B67A" w14:textId="77777777" w:rsidR="0078486B" w:rsidRPr="00F54131" w:rsidRDefault="0078486B" w:rsidP="00BC32D8">
            <w:pPr>
              <w:spacing w:line="360" w:lineRule="auto"/>
              <w:jc w:val="both"/>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lang w:bidi="fa-IR"/>
              </w:rPr>
              <w:t>DET</w:t>
            </w:r>
          </w:p>
        </w:tc>
        <w:tc>
          <w:tcPr>
            <w:tcW w:w="1104" w:type="dxa"/>
            <w:tcBorders>
              <w:top w:val="single" w:sz="4" w:space="0" w:color="auto"/>
              <w:left w:val="nil"/>
              <w:bottom w:val="single" w:sz="4" w:space="0" w:color="auto"/>
              <w:right w:val="nil"/>
            </w:tcBorders>
            <w:shd w:val="pct5" w:color="auto" w:fill="auto"/>
          </w:tcPr>
          <w:p w14:paraId="7DF54E05" w14:textId="77777777" w:rsidR="0078486B" w:rsidRPr="00F54131" w:rsidRDefault="0078486B" w:rsidP="00BC32D8">
            <w:pPr>
              <w:spacing w:line="360" w:lineRule="auto"/>
              <w:jc w:val="both"/>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lang w:bidi="fa-IR"/>
              </w:rPr>
              <w:t>RSK</w:t>
            </w:r>
          </w:p>
        </w:tc>
        <w:tc>
          <w:tcPr>
            <w:tcW w:w="1208" w:type="dxa"/>
            <w:tcBorders>
              <w:left w:val="nil"/>
              <w:bottom w:val="single" w:sz="4" w:space="0" w:color="auto"/>
              <w:right w:val="nil"/>
            </w:tcBorders>
            <w:shd w:val="pct5" w:color="auto" w:fill="auto"/>
          </w:tcPr>
          <w:p w14:paraId="46BEFEA4" w14:textId="77777777" w:rsidR="0078486B" w:rsidRPr="00F54131" w:rsidRDefault="0078486B" w:rsidP="00BC32D8">
            <w:pPr>
              <w:spacing w:line="360" w:lineRule="auto"/>
              <w:jc w:val="both"/>
              <w:rPr>
                <w:rFonts w:asciiTheme="majorBidi" w:hAnsiTheme="majorBidi" w:cstheme="majorBidi"/>
                <w:color w:val="000000" w:themeColor="text1"/>
                <w:sz w:val="18"/>
                <w:szCs w:val="18"/>
              </w:rPr>
            </w:pPr>
          </w:p>
        </w:tc>
        <w:tc>
          <w:tcPr>
            <w:tcW w:w="1343" w:type="dxa"/>
            <w:tcBorders>
              <w:left w:val="nil"/>
              <w:bottom w:val="single" w:sz="4" w:space="0" w:color="auto"/>
              <w:right w:val="nil"/>
            </w:tcBorders>
            <w:shd w:val="pct5" w:color="auto" w:fill="auto"/>
          </w:tcPr>
          <w:p w14:paraId="283BB7EA" w14:textId="77777777" w:rsidR="0078486B" w:rsidRPr="00F54131" w:rsidRDefault="0078486B" w:rsidP="00BC32D8">
            <w:pPr>
              <w:spacing w:line="360" w:lineRule="auto"/>
              <w:jc w:val="both"/>
              <w:rPr>
                <w:rFonts w:asciiTheme="majorBidi" w:hAnsiTheme="majorBidi" w:cstheme="majorBidi"/>
                <w:color w:val="000000" w:themeColor="text1"/>
                <w:sz w:val="18"/>
                <w:szCs w:val="18"/>
              </w:rPr>
            </w:pPr>
          </w:p>
        </w:tc>
        <w:tc>
          <w:tcPr>
            <w:tcW w:w="895" w:type="dxa"/>
            <w:tcBorders>
              <w:left w:val="nil"/>
              <w:bottom w:val="single" w:sz="4" w:space="0" w:color="auto"/>
              <w:right w:val="nil"/>
            </w:tcBorders>
            <w:shd w:val="pct5" w:color="auto" w:fill="auto"/>
          </w:tcPr>
          <w:p w14:paraId="160B59C9" w14:textId="77777777" w:rsidR="0078486B" w:rsidRPr="00F54131" w:rsidRDefault="0078486B" w:rsidP="00BC32D8">
            <w:pPr>
              <w:spacing w:line="360" w:lineRule="auto"/>
              <w:jc w:val="both"/>
              <w:rPr>
                <w:rFonts w:asciiTheme="majorBidi" w:hAnsiTheme="majorBidi" w:cstheme="majorBidi"/>
                <w:color w:val="000000" w:themeColor="text1"/>
                <w:sz w:val="18"/>
                <w:szCs w:val="18"/>
              </w:rPr>
            </w:pPr>
          </w:p>
        </w:tc>
        <w:tc>
          <w:tcPr>
            <w:tcW w:w="927" w:type="dxa"/>
            <w:tcBorders>
              <w:top w:val="single" w:sz="4" w:space="0" w:color="auto"/>
              <w:left w:val="nil"/>
              <w:bottom w:val="single" w:sz="4" w:space="0" w:color="auto"/>
              <w:right w:val="nil"/>
            </w:tcBorders>
            <w:shd w:val="pct5" w:color="auto" w:fill="auto"/>
          </w:tcPr>
          <w:p w14:paraId="4C803C53" w14:textId="77777777" w:rsidR="0078486B" w:rsidRPr="00F54131" w:rsidRDefault="0078486B" w:rsidP="00BC32D8">
            <w:pPr>
              <w:spacing w:line="360" w:lineRule="auto"/>
              <w:jc w:val="both"/>
              <w:rPr>
                <w:rFonts w:asciiTheme="majorBidi" w:hAnsiTheme="majorBidi" w:cstheme="majorBidi"/>
                <w:color w:val="000000" w:themeColor="text1"/>
                <w:sz w:val="18"/>
                <w:szCs w:val="18"/>
              </w:rPr>
            </w:pPr>
          </w:p>
        </w:tc>
        <w:tc>
          <w:tcPr>
            <w:tcW w:w="332" w:type="dxa"/>
            <w:tcBorders>
              <w:top w:val="single" w:sz="4" w:space="0" w:color="auto"/>
              <w:left w:val="nil"/>
              <w:bottom w:val="nil"/>
              <w:right w:val="nil"/>
            </w:tcBorders>
            <w:shd w:val="pct5" w:color="auto" w:fill="auto"/>
          </w:tcPr>
          <w:p w14:paraId="6E9720DA" w14:textId="77777777" w:rsidR="0078486B" w:rsidRPr="00F54131" w:rsidRDefault="0078486B" w:rsidP="00BC32D8">
            <w:pPr>
              <w:spacing w:line="360" w:lineRule="auto"/>
              <w:jc w:val="both"/>
              <w:rPr>
                <w:rFonts w:asciiTheme="majorBidi" w:hAnsiTheme="majorBidi" w:cstheme="majorBidi"/>
                <w:color w:val="000000" w:themeColor="text1"/>
                <w:sz w:val="18"/>
                <w:szCs w:val="18"/>
              </w:rPr>
            </w:pPr>
          </w:p>
        </w:tc>
        <w:tc>
          <w:tcPr>
            <w:tcW w:w="785" w:type="dxa"/>
            <w:tcBorders>
              <w:top w:val="single" w:sz="4" w:space="0" w:color="auto"/>
              <w:left w:val="nil"/>
              <w:bottom w:val="single" w:sz="4" w:space="0" w:color="auto"/>
              <w:right w:val="nil"/>
            </w:tcBorders>
            <w:shd w:val="pct5" w:color="auto" w:fill="auto"/>
          </w:tcPr>
          <w:p w14:paraId="36D45032" w14:textId="77777777" w:rsidR="0078486B" w:rsidRPr="00F54131" w:rsidRDefault="0078486B" w:rsidP="00BC32D8">
            <w:pPr>
              <w:spacing w:line="360" w:lineRule="auto"/>
              <w:jc w:val="both"/>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UNC</w:t>
            </w:r>
          </w:p>
        </w:tc>
        <w:tc>
          <w:tcPr>
            <w:tcW w:w="919" w:type="dxa"/>
            <w:tcBorders>
              <w:top w:val="single" w:sz="4" w:space="0" w:color="auto"/>
              <w:left w:val="nil"/>
              <w:bottom w:val="single" w:sz="4" w:space="0" w:color="auto"/>
              <w:right w:val="nil"/>
            </w:tcBorders>
            <w:shd w:val="pct5" w:color="auto" w:fill="auto"/>
          </w:tcPr>
          <w:p w14:paraId="0A155187" w14:textId="77777777" w:rsidR="0078486B" w:rsidRPr="00F54131" w:rsidRDefault="0078486B" w:rsidP="00BC32D8">
            <w:pPr>
              <w:spacing w:line="360" w:lineRule="auto"/>
              <w:jc w:val="both"/>
              <w:rPr>
                <w:rFonts w:asciiTheme="majorBidi" w:hAnsiTheme="majorBidi" w:cstheme="majorBidi"/>
                <w:color w:val="000000" w:themeColor="text1"/>
                <w:sz w:val="18"/>
                <w:szCs w:val="18"/>
              </w:rPr>
            </w:pPr>
          </w:p>
        </w:tc>
      </w:tr>
      <w:tr w:rsidR="00F54131" w:rsidRPr="00F54131" w14:paraId="227D48AA" w14:textId="77777777" w:rsidTr="00BC32D8">
        <w:tc>
          <w:tcPr>
            <w:tcW w:w="1112" w:type="dxa"/>
            <w:tcBorders>
              <w:top w:val="nil"/>
              <w:left w:val="nil"/>
              <w:bottom w:val="single" w:sz="4" w:space="0" w:color="auto"/>
              <w:right w:val="nil"/>
            </w:tcBorders>
            <w:shd w:val="pct5" w:color="auto" w:fill="auto"/>
          </w:tcPr>
          <w:p w14:paraId="71A6DB75" w14:textId="77777777" w:rsidR="0078486B" w:rsidRPr="00F54131" w:rsidRDefault="0078486B" w:rsidP="00BC32D8">
            <w:pPr>
              <w:spacing w:line="360" w:lineRule="auto"/>
              <w:jc w:val="both"/>
              <w:rPr>
                <w:rFonts w:asciiTheme="majorBidi" w:hAnsiTheme="majorBidi" w:cstheme="majorBidi"/>
                <w:color w:val="000000" w:themeColor="text1"/>
                <w:sz w:val="18"/>
                <w:szCs w:val="18"/>
              </w:rPr>
            </w:pPr>
          </w:p>
        </w:tc>
        <w:tc>
          <w:tcPr>
            <w:tcW w:w="873" w:type="dxa"/>
            <w:tcBorders>
              <w:top w:val="nil"/>
              <w:left w:val="nil"/>
              <w:bottom w:val="single" w:sz="4" w:space="0" w:color="auto"/>
              <w:right w:val="nil"/>
            </w:tcBorders>
            <w:shd w:val="pct5" w:color="auto" w:fill="auto"/>
          </w:tcPr>
          <w:p w14:paraId="293E0EDE" w14:textId="77777777" w:rsidR="0078486B" w:rsidRPr="00F54131" w:rsidRDefault="0078486B" w:rsidP="00BC32D8">
            <w:pPr>
              <w:spacing w:line="360" w:lineRule="auto"/>
              <w:jc w:val="both"/>
              <w:rPr>
                <w:rFonts w:asciiTheme="majorBidi" w:hAnsiTheme="majorBidi" w:cstheme="majorBidi"/>
                <w:color w:val="000000" w:themeColor="text1"/>
                <w:sz w:val="18"/>
                <w:szCs w:val="18"/>
              </w:rPr>
            </w:pPr>
          </w:p>
        </w:tc>
        <w:tc>
          <w:tcPr>
            <w:tcW w:w="1104" w:type="dxa"/>
            <w:tcBorders>
              <w:top w:val="single" w:sz="4" w:space="0" w:color="auto"/>
              <w:left w:val="nil"/>
              <w:bottom w:val="single" w:sz="4" w:space="0" w:color="auto"/>
              <w:right w:val="nil"/>
            </w:tcBorders>
            <w:shd w:val="pct5" w:color="auto" w:fill="auto"/>
          </w:tcPr>
          <w:p w14:paraId="4CCD1BC3" w14:textId="77777777" w:rsidR="0078486B" w:rsidRPr="00F54131" w:rsidRDefault="0078486B" w:rsidP="00BC32D8">
            <w:pPr>
              <w:spacing w:line="360" w:lineRule="auto"/>
              <w:jc w:val="both"/>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IF</w:t>
            </w:r>
          </w:p>
        </w:tc>
        <w:tc>
          <w:tcPr>
            <w:tcW w:w="1208" w:type="dxa"/>
            <w:tcBorders>
              <w:top w:val="single" w:sz="4" w:space="0" w:color="auto"/>
              <w:left w:val="nil"/>
              <w:bottom w:val="single" w:sz="4" w:space="0" w:color="auto"/>
              <w:right w:val="nil"/>
            </w:tcBorders>
            <w:shd w:val="pct5" w:color="auto" w:fill="auto"/>
          </w:tcPr>
          <w:p w14:paraId="73AEDBC2" w14:textId="77777777" w:rsidR="0078486B" w:rsidRPr="00F54131" w:rsidRDefault="0078486B" w:rsidP="00BC32D8">
            <w:pPr>
              <w:spacing w:line="360" w:lineRule="auto"/>
              <w:jc w:val="both"/>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RB</w:t>
            </w:r>
          </w:p>
        </w:tc>
        <w:tc>
          <w:tcPr>
            <w:tcW w:w="1343" w:type="dxa"/>
            <w:tcBorders>
              <w:top w:val="nil"/>
              <w:left w:val="nil"/>
              <w:bottom w:val="single" w:sz="4" w:space="0" w:color="auto"/>
              <w:right w:val="nil"/>
            </w:tcBorders>
            <w:shd w:val="pct5" w:color="auto" w:fill="auto"/>
          </w:tcPr>
          <w:p w14:paraId="16318C1A" w14:textId="77777777" w:rsidR="0078486B" w:rsidRPr="00F54131" w:rsidRDefault="0078486B" w:rsidP="00BC32D8">
            <w:pPr>
              <w:spacing w:line="360" w:lineRule="auto"/>
              <w:jc w:val="both"/>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SB</w:t>
            </w:r>
          </w:p>
        </w:tc>
        <w:tc>
          <w:tcPr>
            <w:tcW w:w="895" w:type="dxa"/>
            <w:tcBorders>
              <w:top w:val="single" w:sz="4" w:space="0" w:color="auto"/>
              <w:left w:val="nil"/>
              <w:bottom w:val="single" w:sz="4" w:space="0" w:color="auto"/>
              <w:right w:val="nil"/>
            </w:tcBorders>
            <w:shd w:val="pct5" w:color="auto" w:fill="auto"/>
          </w:tcPr>
          <w:p w14:paraId="05D88735" w14:textId="77777777" w:rsidR="0078486B" w:rsidRPr="00F54131" w:rsidRDefault="0078486B" w:rsidP="00BC32D8">
            <w:pPr>
              <w:spacing w:line="360" w:lineRule="auto"/>
              <w:jc w:val="both"/>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SP</w:t>
            </w:r>
          </w:p>
        </w:tc>
        <w:tc>
          <w:tcPr>
            <w:tcW w:w="927" w:type="dxa"/>
            <w:tcBorders>
              <w:top w:val="single" w:sz="4" w:space="0" w:color="auto"/>
              <w:left w:val="nil"/>
              <w:bottom w:val="single" w:sz="4" w:space="0" w:color="auto"/>
              <w:right w:val="nil"/>
            </w:tcBorders>
            <w:shd w:val="pct5" w:color="auto" w:fill="auto"/>
          </w:tcPr>
          <w:p w14:paraId="5EC7B3D9" w14:textId="77777777" w:rsidR="0078486B" w:rsidRPr="00F54131" w:rsidRDefault="0078486B" w:rsidP="00BC32D8">
            <w:pPr>
              <w:spacing w:line="360" w:lineRule="auto"/>
              <w:jc w:val="both"/>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R&amp;R</w:t>
            </w:r>
          </w:p>
        </w:tc>
        <w:tc>
          <w:tcPr>
            <w:tcW w:w="332" w:type="dxa"/>
            <w:tcBorders>
              <w:top w:val="nil"/>
              <w:left w:val="nil"/>
              <w:bottom w:val="nil"/>
              <w:right w:val="nil"/>
            </w:tcBorders>
            <w:shd w:val="pct5" w:color="auto" w:fill="auto"/>
          </w:tcPr>
          <w:p w14:paraId="2E4B837E" w14:textId="77777777" w:rsidR="0078486B" w:rsidRPr="00F54131" w:rsidRDefault="0078486B" w:rsidP="00BC32D8">
            <w:pPr>
              <w:spacing w:line="360" w:lineRule="auto"/>
              <w:jc w:val="both"/>
              <w:rPr>
                <w:rFonts w:asciiTheme="majorBidi" w:hAnsiTheme="majorBidi" w:cstheme="majorBidi"/>
                <w:color w:val="000000" w:themeColor="text1"/>
                <w:sz w:val="18"/>
                <w:szCs w:val="18"/>
              </w:rPr>
            </w:pPr>
          </w:p>
        </w:tc>
        <w:tc>
          <w:tcPr>
            <w:tcW w:w="785" w:type="dxa"/>
            <w:tcBorders>
              <w:top w:val="single" w:sz="4" w:space="0" w:color="auto"/>
              <w:left w:val="nil"/>
              <w:bottom w:val="single" w:sz="4" w:space="0" w:color="auto"/>
              <w:right w:val="nil"/>
            </w:tcBorders>
            <w:shd w:val="pct5" w:color="auto" w:fill="auto"/>
          </w:tcPr>
          <w:p w14:paraId="220055B0" w14:textId="77777777" w:rsidR="0078486B" w:rsidRPr="00F54131" w:rsidRDefault="0078486B" w:rsidP="00BC32D8">
            <w:pPr>
              <w:spacing w:line="360" w:lineRule="auto"/>
              <w:jc w:val="both"/>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RO</w:t>
            </w:r>
          </w:p>
        </w:tc>
        <w:tc>
          <w:tcPr>
            <w:tcW w:w="919" w:type="dxa"/>
            <w:tcBorders>
              <w:top w:val="single" w:sz="4" w:space="0" w:color="auto"/>
              <w:left w:val="nil"/>
              <w:bottom w:val="single" w:sz="4" w:space="0" w:color="auto"/>
              <w:right w:val="nil"/>
            </w:tcBorders>
            <w:shd w:val="pct5" w:color="auto" w:fill="auto"/>
          </w:tcPr>
          <w:p w14:paraId="01E3FD69" w14:textId="77777777" w:rsidR="0078486B" w:rsidRPr="00F54131" w:rsidRDefault="0078486B" w:rsidP="00BC32D8">
            <w:pPr>
              <w:spacing w:line="360" w:lineRule="auto"/>
              <w:jc w:val="both"/>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FUZ</w:t>
            </w:r>
          </w:p>
        </w:tc>
      </w:tr>
      <w:tr w:rsidR="00F54131" w:rsidRPr="00F54131" w14:paraId="2A2498EB" w14:textId="77777777" w:rsidTr="00BC32D8">
        <w:tc>
          <w:tcPr>
            <w:tcW w:w="1112" w:type="dxa"/>
            <w:tcBorders>
              <w:left w:val="nil"/>
              <w:right w:val="nil"/>
            </w:tcBorders>
          </w:tcPr>
          <w:p w14:paraId="3B5958FC" w14:textId="77777777" w:rsidR="0078486B" w:rsidRPr="00F54131" w:rsidRDefault="0078486B" w:rsidP="00BC32D8">
            <w:pPr>
              <w:spacing w:line="360" w:lineRule="auto"/>
              <w:jc w:val="both"/>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lang w:bidi="fa-IR"/>
              </w:rPr>
              <w:t>RSS</w:t>
            </w:r>
          </w:p>
        </w:tc>
        <w:tc>
          <w:tcPr>
            <w:tcW w:w="873" w:type="dxa"/>
            <w:tcBorders>
              <w:left w:val="nil"/>
              <w:right w:val="nil"/>
            </w:tcBorders>
          </w:tcPr>
          <w:p w14:paraId="6DB78101" w14:textId="77777777" w:rsidR="0078486B" w:rsidRPr="00F54131" w:rsidRDefault="0078486B" w:rsidP="00BC32D8">
            <w:pPr>
              <w:spacing w:line="360" w:lineRule="auto"/>
              <w:jc w:val="both"/>
              <w:rPr>
                <w:rFonts w:asciiTheme="majorBidi" w:hAnsiTheme="majorBidi" w:cstheme="majorBidi"/>
                <w:color w:val="000000" w:themeColor="text1"/>
                <w:sz w:val="18"/>
                <w:szCs w:val="18"/>
              </w:rPr>
            </w:pPr>
          </w:p>
        </w:tc>
        <w:tc>
          <w:tcPr>
            <w:tcW w:w="1104" w:type="dxa"/>
            <w:tcBorders>
              <w:left w:val="nil"/>
              <w:right w:val="nil"/>
            </w:tcBorders>
          </w:tcPr>
          <w:p w14:paraId="33DCEBD0" w14:textId="77777777" w:rsidR="0078486B" w:rsidRPr="00F54131" w:rsidRDefault="0078486B" w:rsidP="00BC32D8">
            <w:pPr>
              <w:spacing w:line="360" w:lineRule="auto"/>
              <w:jc w:val="both"/>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lang w:bidi="fa-IR"/>
              </w:rPr>
              <w:t>[35, 103]</w:t>
            </w:r>
          </w:p>
        </w:tc>
        <w:tc>
          <w:tcPr>
            <w:tcW w:w="1208" w:type="dxa"/>
            <w:tcBorders>
              <w:left w:val="nil"/>
              <w:right w:val="nil"/>
            </w:tcBorders>
          </w:tcPr>
          <w:p w14:paraId="3D4F6C58" w14:textId="77777777" w:rsidR="0078486B" w:rsidRPr="00F54131" w:rsidRDefault="0078486B" w:rsidP="00BC32D8">
            <w:pPr>
              <w:spacing w:line="360" w:lineRule="auto"/>
              <w:jc w:val="both"/>
              <w:rPr>
                <w:rFonts w:asciiTheme="majorBidi" w:hAnsiTheme="majorBidi" w:cstheme="majorBidi"/>
                <w:color w:val="000000" w:themeColor="text1"/>
                <w:sz w:val="18"/>
                <w:szCs w:val="18"/>
              </w:rPr>
            </w:pPr>
          </w:p>
        </w:tc>
        <w:tc>
          <w:tcPr>
            <w:tcW w:w="1343" w:type="dxa"/>
            <w:tcBorders>
              <w:left w:val="nil"/>
              <w:right w:val="nil"/>
            </w:tcBorders>
          </w:tcPr>
          <w:p w14:paraId="2AFC4762" w14:textId="77777777" w:rsidR="0078486B" w:rsidRPr="00F54131" w:rsidRDefault="0078486B" w:rsidP="00BC32D8">
            <w:pPr>
              <w:spacing w:line="360" w:lineRule="auto"/>
              <w:jc w:val="both"/>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lang w:bidi="fa-IR"/>
              </w:rPr>
              <w:t>[6, 13, 14, 23, 27, 36, 41, 48, 55, 56, 64, 69, 77, 91]</w:t>
            </w:r>
          </w:p>
        </w:tc>
        <w:tc>
          <w:tcPr>
            <w:tcW w:w="895" w:type="dxa"/>
            <w:tcBorders>
              <w:left w:val="nil"/>
              <w:right w:val="nil"/>
            </w:tcBorders>
          </w:tcPr>
          <w:p w14:paraId="2B4B4528" w14:textId="77777777" w:rsidR="0078486B" w:rsidRPr="00F54131" w:rsidRDefault="0078486B" w:rsidP="00BC32D8">
            <w:pPr>
              <w:spacing w:line="360" w:lineRule="auto"/>
              <w:jc w:val="both"/>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lang w:bidi="fa-IR"/>
              </w:rPr>
              <w:t>[49, 79]</w:t>
            </w:r>
          </w:p>
        </w:tc>
        <w:tc>
          <w:tcPr>
            <w:tcW w:w="927" w:type="dxa"/>
            <w:tcBorders>
              <w:left w:val="nil"/>
              <w:right w:val="nil"/>
            </w:tcBorders>
          </w:tcPr>
          <w:p w14:paraId="01A8DF1C" w14:textId="77777777" w:rsidR="0078486B" w:rsidRPr="00F54131" w:rsidRDefault="0078486B" w:rsidP="00BC32D8">
            <w:pPr>
              <w:spacing w:line="360" w:lineRule="auto"/>
              <w:jc w:val="both"/>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lang w:bidi="fa-IR"/>
              </w:rPr>
              <w:t>[3, 60, 75, 86]</w:t>
            </w:r>
          </w:p>
        </w:tc>
        <w:tc>
          <w:tcPr>
            <w:tcW w:w="332" w:type="dxa"/>
            <w:tcBorders>
              <w:top w:val="nil"/>
              <w:left w:val="nil"/>
              <w:bottom w:val="nil"/>
              <w:right w:val="nil"/>
            </w:tcBorders>
          </w:tcPr>
          <w:p w14:paraId="4683E4E7" w14:textId="77777777" w:rsidR="0078486B" w:rsidRPr="00F54131" w:rsidRDefault="0078486B" w:rsidP="00BC32D8">
            <w:pPr>
              <w:spacing w:line="360" w:lineRule="auto"/>
              <w:jc w:val="both"/>
              <w:rPr>
                <w:rFonts w:asciiTheme="majorBidi" w:hAnsiTheme="majorBidi" w:cstheme="majorBidi"/>
                <w:color w:val="000000" w:themeColor="text1"/>
                <w:sz w:val="18"/>
                <w:szCs w:val="18"/>
              </w:rPr>
            </w:pPr>
          </w:p>
        </w:tc>
        <w:tc>
          <w:tcPr>
            <w:tcW w:w="785" w:type="dxa"/>
            <w:tcBorders>
              <w:left w:val="nil"/>
              <w:right w:val="nil"/>
            </w:tcBorders>
          </w:tcPr>
          <w:p w14:paraId="4CF14072" w14:textId="77777777" w:rsidR="0078486B" w:rsidRPr="00F54131" w:rsidRDefault="0078486B" w:rsidP="00BC32D8">
            <w:pPr>
              <w:spacing w:line="360" w:lineRule="auto"/>
              <w:jc w:val="both"/>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lang w:bidi="fa-IR"/>
              </w:rPr>
              <w:t>[98]</w:t>
            </w:r>
          </w:p>
        </w:tc>
        <w:tc>
          <w:tcPr>
            <w:tcW w:w="919" w:type="dxa"/>
            <w:tcBorders>
              <w:left w:val="nil"/>
              <w:right w:val="nil"/>
            </w:tcBorders>
          </w:tcPr>
          <w:p w14:paraId="5E422224" w14:textId="77777777" w:rsidR="0078486B" w:rsidRPr="00F54131" w:rsidRDefault="0078486B" w:rsidP="00BC32D8">
            <w:pPr>
              <w:spacing w:line="360" w:lineRule="auto"/>
              <w:jc w:val="both"/>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[27]</w:t>
            </w:r>
          </w:p>
        </w:tc>
      </w:tr>
      <w:tr w:rsidR="00F54131" w:rsidRPr="00F54131" w14:paraId="612D2A92" w14:textId="77777777" w:rsidTr="00BC32D8">
        <w:tc>
          <w:tcPr>
            <w:tcW w:w="1112" w:type="dxa"/>
            <w:tcBorders>
              <w:left w:val="nil"/>
              <w:right w:val="nil"/>
            </w:tcBorders>
          </w:tcPr>
          <w:p w14:paraId="590B410B" w14:textId="77777777" w:rsidR="0078486B" w:rsidRPr="00F54131" w:rsidRDefault="0078486B" w:rsidP="00BC32D8">
            <w:pPr>
              <w:spacing w:line="360" w:lineRule="auto"/>
              <w:jc w:val="both"/>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lang w:bidi="fa-IR"/>
              </w:rPr>
              <w:t>RFL</w:t>
            </w:r>
          </w:p>
        </w:tc>
        <w:tc>
          <w:tcPr>
            <w:tcW w:w="873" w:type="dxa"/>
            <w:tcBorders>
              <w:left w:val="nil"/>
              <w:right w:val="nil"/>
            </w:tcBorders>
          </w:tcPr>
          <w:p w14:paraId="1FCB1C63" w14:textId="77777777" w:rsidR="0078486B" w:rsidRPr="00F54131" w:rsidRDefault="0078486B" w:rsidP="00BC32D8">
            <w:pPr>
              <w:spacing w:line="360" w:lineRule="auto"/>
              <w:jc w:val="both"/>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[10, 94]</w:t>
            </w:r>
          </w:p>
        </w:tc>
        <w:tc>
          <w:tcPr>
            <w:tcW w:w="1104" w:type="dxa"/>
            <w:tcBorders>
              <w:left w:val="nil"/>
              <w:right w:val="nil"/>
            </w:tcBorders>
          </w:tcPr>
          <w:p w14:paraId="4E0CD030" w14:textId="77777777" w:rsidR="0078486B" w:rsidRPr="00F54131" w:rsidRDefault="0078486B" w:rsidP="00BC32D8">
            <w:pPr>
              <w:spacing w:line="360" w:lineRule="auto"/>
              <w:jc w:val="both"/>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lang w:bidi="fa-IR"/>
              </w:rPr>
              <w:t>[1, 2, 8, 11, 15, 18, 20, 29, 30, 33, 38, 39, 50, 51, 58, 63, 70]</w:t>
            </w:r>
          </w:p>
        </w:tc>
        <w:tc>
          <w:tcPr>
            <w:tcW w:w="1208" w:type="dxa"/>
            <w:tcBorders>
              <w:left w:val="nil"/>
              <w:right w:val="nil"/>
            </w:tcBorders>
          </w:tcPr>
          <w:p w14:paraId="5C9BB38D" w14:textId="77777777" w:rsidR="0078486B" w:rsidRPr="00F54131" w:rsidRDefault="0078486B" w:rsidP="00BC32D8">
            <w:pPr>
              <w:spacing w:line="360" w:lineRule="auto"/>
              <w:jc w:val="both"/>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lang w:bidi="fa-IR"/>
              </w:rPr>
              <w:t>[4, 16, 37]</w:t>
            </w:r>
          </w:p>
        </w:tc>
        <w:tc>
          <w:tcPr>
            <w:tcW w:w="1343" w:type="dxa"/>
            <w:tcBorders>
              <w:left w:val="nil"/>
              <w:right w:val="nil"/>
            </w:tcBorders>
          </w:tcPr>
          <w:p w14:paraId="5C441A90" w14:textId="77777777" w:rsidR="0078486B" w:rsidRPr="00F54131" w:rsidRDefault="0078486B" w:rsidP="00BC32D8">
            <w:pPr>
              <w:spacing w:line="360" w:lineRule="auto"/>
              <w:jc w:val="both"/>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lang w:bidi="fa-IR"/>
              </w:rPr>
              <w:t>[8, 19, 32, 66]</w:t>
            </w:r>
          </w:p>
        </w:tc>
        <w:tc>
          <w:tcPr>
            <w:tcW w:w="895" w:type="dxa"/>
            <w:tcBorders>
              <w:left w:val="nil"/>
              <w:right w:val="nil"/>
            </w:tcBorders>
          </w:tcPr>
          <w:p w14:paraId="3BBBE732" w14:textId="77777777" w:rsidR="0078486B" w:rsidRPr="00F54131" w:rsidRDefault="0078486B" w:rsidP="00BC32D8">
            <w:pPr>
              <w:spacing w:line="360" w:lineRule="auto"/>
              <w:jc w:val="both"/>
              <w:rPr>
                <w:rFonts w:asciiTheme="majorBidi" w:hAnsiTheme="majorBidi" w:cstheme="majorBidi"/>
                <w:color w:val="000000" w:themeColor="text1"/>
                <w:sz w:val="18"/>
                <w:szCs w:val="18"/>
              </w:rPr>
            </w:pPr>
          </w:p>
          <w:p w14:paraId="32A13DAF" w14:textId="77777777" w:rsidR="0078486B" w:rsidRPr="00F54131" w:rsidRDefault="0078486B" w:rsidP="00BC32D8">
            <w:pPr>
              <w:spacing w:line="360" w:lineRule="auto"/>
              <w:jc w:val="both"/>
              <w:rPr>
                <w:rFonts w:asciiTheme="majorBidi" w:hAnsiTheme="majorBidi" w:cstheme="majorBidi"/>
                <w:color w:val="000000" w:themeColor="text1"/>
                <w:sz w:val="18"/>
                <w:szCs w:val="18"/>
              </w:rPr>
            </w:pPr>
          </w:p>
        </w:tc>
        <w:tc>
          <w:tcPr>
            <w:tcW w:w="927" w:type="dxa"/>
            <w:tcBorders>
              <w:left w:val="nil"/>
              <w:right w:val="nil"/>
            </w:tcBorders>
          </w:tcPr>
          <w:p w14:paraId="6EC83837" w14:textId="77777777" w:rsidR="0078486B" w:rsidRPr="00F54131" w:rsidRDefault="0078486B" w:rsidP="00BC32D8">
            <w:pPr>
              <w:spacing w:line="360" w:lineRule="auto"/>
              <w:jc w:val="both"/>
              <w:rPr>
                <w:rFonts w:asciiTheme="majorBidi" w:hAnsiTheme="majorBidi" w:cstheme="majorBidi"/>
                <w:color w:val="000000" w:themeColor="text1"/>
                <w:sz w:val="18"/>
                <w:szCs w:val="18"/>
              </w:rPr>
            </w:pPr>
          </w:p>
        </w:tc>
        <w:tc>
          <w:tcPr>
            <w:tcW w:w="332" w:type="dxa"/>
            <w:tcBorders>
              <w:top w:val="nil"/>
              <w:left w:val="nil"/>
              <w:bottom w:val="nil"/>
              <w:right w:val="nil"/>
            </w:tcBorders>
          </w:tcPr>
          <w:p w14:paraId="1221876D" w14:textId="77777777" w:rsidR="0078486B" w:rsidRPr="00F54131" w:rsidRDefault="0078486B" w:rsidP="00BC32D8">
            <w:pPr>
              <w:spacing w:line="360" w:lineRule="auto"/>
              <w:jc w:val="both"/>
              <w:rPr>
                <w:rFonts w:asciiTheme="majorBidi" w:hAnsiTheme="majorBidi" w:cstheme="majorBidi"/>
                <w:color w:val="000000" w:themeColor="text1"/>
                <w:sz w:val="18"/>
                <w:szCs w:val="18"/>
              </w:rPr>
            </w:pPr>
          </w:p>
        </w:tc>
        <w:tc>
          <w:tcPr>
            <w:tcW w:w="785" w:type="dxa"/>
            <w:tcBorders>
              <w:left w:val="nil"/>
              <w:right w:val="nil"/>
            </w:tcBorders>
          </w:tcPr>
          <w:p w14:paraId="2B55143A" w14:textId="77777777" w:rsidR="0078486B" w:rsidRPr="00F54131" w:rsidRDefault="0078486B" w:rsidP="00BC32D8">
            <w:pPr>
              <w:spacing w:line="360" w:lineRule="auto"/>
              <w:jc w:val="both"/>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lang w:bidi="fa-IR"/>
              </w:rPr>
              <w:t>[10, 25, 26, 28, 37, 80, 85, 95]</w:t>
            </w:r>
          </w:p>
        </w:tc>
        <w:tc>
          <w:tcPr>
            <w:tcW w:w="919" w:type="dxa"/>
            <w:tcBorders>
              <w:left w:val="nil"/>
              <w:right w:val="nil"/>
            </w:tcBorders>
          </w:tcPr>
          <w:p w14:paraId="79F5AE50" w14:textId="77777777" w:rsidR="0078486B" w:rsidRPr="00F54131" w:rsidRDefault="0078486B" w:rsidP="00BC32D8">
            <w:pPr>
              <w:spacing w:line="360" w:lineRule="auto"/>
              <w:jc w:val="both"/>
              <w:rPr>
                <w:rFonts w:asciiTheme="majorBidi" w:hAnsiTheme="majorBidi" w:cstheme="majorBidi"/>
                <w:color w:val="000000" w:themeColor="text1"/>
                <w:sz w:val="18"/>
                <w:szCs w:val="18"/>
              </w:rPr>
            </w:pPr>
          </w:p>
        </w:tc>
      </w:tr>
      <w:tr w:rsidR="00F54131" w:rsidRPr="00F54131" w14:paraId="62B56840" w14:textId="77777777" w:rsidTr="00BC32D8">
        <w:tc>
          <w:tcPr>
            <w:tcW w:w="1112" w:type="dxa"/>
            <w:tcBorders>
              <w:left w:val="nil"/>
              <w:right w:val="nil"/>
            </w:tcBorders>
          </w:tcPr>
          <w:p w14:paraId="1CC71874" w14:textId="77777777" w:rsidR="0078486B" w:rsidRPr="00F54131" w:rsidRDefault="0078486B" w:rsidP="00BC32D8">
            <w:pPr>
              <w:spacing w:line="360" w:lineRule="auto"/>
              <w:jc w:val="both"/>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lang w:bidi="fa-IR"/>
              </w:rPr>
              <w:t>RLND</w:t>
            </w:r>
          </w:p>
        </w:tc>
        <w:tc>
          <w:tcPr>
            <w:tcW w:w="873" w:type="dxa"/>
            <w:tcBorders>
              <w:left w:val="nil"/>
              <w:right w:val="nil"/>
            </w:tcBorders>
          </w:tcPr>
          <w:p w14:paraId="1D01E5D2" w14:textId="77777777" w:rsidR="0078486B" w:rsidRPr="00F54131" w:rsidRDefault="0078486B" w:rsidP="00BC32D8">
            <w:pPr>
              <w:spacing w:line="360" w:lineRule="auto"/>
              <w:jc w:val="both"/>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lang w:bidi="fa-IR"/>
              </w:rPr>
              <w:t>[92]</w:t>
            </w:r>
          </w:p>
        </w:tc>
        <w:tc>
          <w:tcPr>
            <w:tcW w:w="1104" w:type="dxa"/>
            <w:tcBorders>
              <w:left w:val="nil"/>
              <w:right w:val="nil"/>
            </w:tcBorders>
          </w:tcPr>
          <w:p w14:paraId="6CDA6E4C" w14:textId="77777777" w:rsidR="0078486B" w:rsidRPr="00F54131" w:rsidRDefault="0078486B" w:rsidP="00BC32D8">
            <w:pPr>
              <w:spacing w:line="360" w:lineRule="auto"/>
              <w:jc w:val="both"/>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lang w:bidi="fa-IR"/>
              </w:rPr>
              <w:t>[5, 12, 76, 90]</w:t>
            </w:r>
          </w:p>
        </w:tc>
        <w:tc>
          <w:tcPr>
            <w:tcW w:w="1208" w:type="dxa"/>
            <w:tcBorders>
              <w:left w:val="nil"/>
              <w:right w:val="nil"/>
            </w:tcBorders>
          </w:tcPr>
          <w:p w14:paraId="12C63E9E" w14:textId="77777777" w:rsidR="0078486B" w:rsidRPr="00F54131" w:rsidRDefault="0078486B" w:rsidP="00BC32D8">
            <w:pPr>
              <w:spacing w:line="360" w:lineRule="auto"/>
              <w:jc w:val="both"/>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lang w:bidi="fa-IR"/>
              </w:rPr>
              <w:t>[17, 21]</w:t>
            </w:r>
          </w:p>
        </w:tc>
        <w:tc>
          <w:tcPr>
            <w:tcW w:w="1343" w:type="dxa"/>
            <w:tcBorders>
              <w:left w:val="nil"/>
              <w:right w:val="nil"/>
            </w:tcBorders>
          </w:tcPr>
          <w:p w14:paraId="5A5CE12E" w14:textId="77777777" w:rsidR="0078486B" w:rsidRPr="00F54131" w:rsidRDefault="0078486B" w:rsidP="00BC32D8">
            <w:pPr>
              <w:spacing w:line="360" w:lineRule="auto"/>
              <w:jc w:val="both"/>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lang w:bidi="fa-IR"/>
              </w:rPr>
              <w:t>[9, 34, 42, 43, 45, 47, 54,  59, 61, 65, 67, 68, 71, 72, 81, 82, 84, 93, 96, 99, 100, 102]</w:t>
            </w:r>
          </w:p>
        </w:tc>
        <w:tc>
          <w:tcPr>
            <w:tcW w:w="895" w:type="dxa"/>
            <w:tcBorders>
              <w:left w:val="nil"/>
              <w:right w:val="nil"/>
            </w:tcBorders>
          </w:tcPr>
          <w:p w14:paraId="38377AE0" w14:textId="77777777" w:rsidR="0078486B" w:rsidRPr="00F54131" w:rsidRDefault="0078486B" w:rsidP="00BC32D8">
            <w:pPr>
              <w:spacing w:line="360" w:lineRule="auto"/>
              <w:jc w:val="both"/>
              <w:rPr>
                <w:rFonts w:asciiTheme="majorBidi" w:hAnsiTheme="majorBidi" w:cstheme="majorBidi"/>
                <w:color w:val="000000" w:themeColor="text1"/>
                <w:sz w:val="18"/>
                <w:szCs w:val="18"/>
              </w:rPr>
            </w:pPr>
          </w:p>
        </w:tc>
        <w:tc>
          <w:tcPr>
            <w:tcW w:w="927" w:type="dxa"/>
            <w:tcBorders>
              <w:left w:val="nil"/>
              <w:right w:val="nil"/>
            </w:tcBorders>
          </w:tcPr>
          <w:p w14:paraId="4371C30F" w14:textId="77777777" w:rsidR="0078486B" w:rsidRPr="00F54131" w:rsidRDefault="0078486B" w:rsidP="00BC32D8">
            <w:pPr>
              <w:spacing w:line="360" w:lineRule="auto"/>
              <w:jc w:val="both"/>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lang w:bidi="fa-IR"/>
              </w:rPr>
              <w:t>[44, 74, 87, 101]</w:t>
            </w:r>
          </w:p>
        </w:tc>
        <w:tc>
          <w:tcPr>
            <w:tcW w:w="332" w:type="dxa"/>
            <w:tcBorders>
              <w:top w:val="nil"/>
              <w:left w:val="nil"/>
              <w:bottom w:val="nil"/>
              <w:right w:val="nil"/>
            </w:tcBorders>
          </w:tcPr>
          <w:p w14:paraId="7E54EE90" w14:textId="77777777" w:rsidR="0078486B" w:rsidRPr="00F54131" w:rsidRDefault="0078486B" w:rsidP="00BC32D8">
            <w:pPr>
              <w:spacing w:line="360" w:lineRule="auto"/>
              <w:jc w:val="both"/>
              <w:rPr>
                <w:rFonts w:asciiTheme="majorBidi" w:hAnsiTheme="majorBidi" w:cstheme="majorBidi"/>
                <w:color w:val="000000" w:themeColor="text1"/>
                <w:sz w:val="18"/>
                <w:szCs w:val="18"/>
              </w:rPr>
            </w:pPr>
          </w:p>
        </w:tc>
        <w:tc>
          <w:tcPr>
            <w:tcW w:w="785" w:type="dxa"/>
            <w:tcBorders>
              <w:left w:val="nil"/>
              <w:right w:val="nil"/>
            </w:tcBorders>
          </w:tcPr>
          <w:p w14:paraId="1B50FB88" w14:textId="77777777" w:rsidR="0078486B" w:rsidRPr="00F54131" w:rsidRDefault="0078486B" w:rsidP="00BC32D8">
            <w:pPr>
              <w:spacing w:line="360" w:lineRule="auto"/>
              <w:jc w:val="both"/>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lang w:bidi="fa-IR"/>
              </w:rPr>
              <w:t>[22, 46, 52, 53, 57, 88,  97]</w:t>
            </w:r>
          </w:p>
        </w:tc>
        <w:tc>
          <w:tcPr>
            <w:tcW w:w="919" w:type="dxa"/>
            <w:tcBorders>
              <w:left w:val="nil"/>
              <w:right w:val="nil"/>
            </w:tcBorders>
          </w:tcPr>
          <w:p w14:paraId="0CCE5592" w14:textId="77777777" w:rsidR="0078486B" w:rsidRPr="00F54131" w:rsidRDefault="0078486B" w:rsidP="00BC32D8">
            <w:pPr>
              <w:spacing w:line="360" w:lineRule="auto"/>
              <w:jc w:val="both"/>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lang w:bidi="fa-IR"/>
              </w:rPr>
              <w:t>[89]</w:t>
            </w:r>
          </w:p>
        </w:tc>
      </w:tr>
      <w:tr w:rsidR="00F54131" w:rsidRPr="00F54131" w14:paraId="33588F12" w14:textId="77777777" w:rsidTr="00BC32D8">
        <w:tc>
          <w:tcPr>
            <w:tcW w:w="1112" w:type="dxa"/>
            <w:tcBorders>
              <w:left w:val="nil"/>
              <w:right w:val="nil"/>
            </w:tcBorders>
          </w:tcPr>
          <w:p w14:paraId="646D5184" w14:textId="77777777" w:rsidR="0078486B" w:rsidRPr="00F54131" w:rsidRDefault="0078486B" w:rsidP="00BC32D8">
            <w:pPr>
              <w:spacing w:line="360" w:lineRule="auto"/>
              <w:jc w:val="both"/>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lang w:bidi="fa-IR"/>
              </w:rPr>
              <w:t>IRFL</w:t>
            </w:r>
          </w:p>
        </w:tc>
        <w:tc>
          <w:tcPr>
            <w:tcW w:w="873" w:type="dxa"/>
            <w:tcBorders>
              <w:left w:val="nil"/>
              <w:right w:val="nil"/>
            </w:tcBorders>
          </w:tcPr>
          <w:p w14:paraId="50DD0EDE" w14:textId="77777777" w:rsidR="0078486B" w:rsidRPr="00F54131" w:rsidRDefault="0078486B" w:rsidP="00BC32D8">
            <w:pPr>
              <w:spacing w:line="360" w:lineRule="auto"/>
              <w:jc w:val="both"/>
              <w:rPr>
                <w:rFonts w:asciiTheme="majorBidi" w:hAnsiTheme="majorBidi" w:cstheme="majorBidi"/>
                <w:color w:val="000000" w:themeColor="text1"/>
                <w:sz w:val="18"/>
                <w:szCs w:val="18"/>
              </w:rPr>
            </w:pPr>
          </w:p>
        </w:tc>
        <w:tc>
          <w:tcPr>
            <w:tcW w:w="1104" w:type="dxa"/>
            <w:tcBorders>
              <w:left w:val="nil"/>
              <w:right w:val="nil"/>
            </w:tcBorders>
          </w:tcPr>
          <w:p w14:paraId="4B90334A" w14:textId="77777777" w:rsidR="0078486B" w:rsidRPr="00F54131" w:rsidRDefault="0078486B" w:rsidP="00BC32D8">
            <w:pPr>
              <w:spacing w:line="360" w:lineRule="auto"/>
              <w:jc w:val="both"/>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[7, 40, 73]</w:t>
            </w:r>
          </w:p>
        </w:tc>
        <w:tc>
          <w:tcPr>
            <w:tcW w:w="1208" w:type="dxa"/>
            <w:tcBorders>
              <w:left w:val="nil"/>
              <w:right w:val="nil"/>
            </w:tcBorders>
          </w:tcPr>
          <w:p w14:paraId="760C7326" w14:textId="77777777" w:rsidR="0078486B" w:rsidRPr="00F54131" w:rsidRDefault="0078486B" w:rsidP="00BC32D8">
            <w:pPr>
              <w:spacing w:line="360" w:lineRule="auto"/>
              <w:jc w:val="both"/>
              <w:rPr>
                <w:rFonts w:asciiTheme="majorBidi" w:hAnsiTheme="majorBidi" w:cstheme="majorBidi"/>
                <w:color w:val="000000" w:themeColor="text1"/>
                <w:sz w:val="18"/>
                <w:szCs w:val="18"/>
              </w:rPr>
            </w:pPr>
          </w:p>
        </w:tc>
        <w:tc>
          <w:tcPr>
            <w:tcW w:w="1343" w:type="dxa"/>
            <w:tcBorders>
              <w:left w:val="nil"/>
              <w:right w:val="nil"/>
            </w:tcBorders>
          </w:tcPr>
          <w:p w14:paraId="56AA6DC4" w14:textId="77777777" w:rsidR="0078486B" w:rsidRPr="00F54131" w:rsidRDefault="0078486B" w:rsidP="00BC32D8">
            <w:pPr>
              <w:spacing w:line="360" w:lineRule="auto"/>
              <w:jc w:val="both"/>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[24, 31, 78]</w:t>
            </w:r>
          </w:p>
        </w:tc>
        <w:tc>
          <w:tcPr>
            <w:tcW w:w="895" w:type="dxa"/>
            <w:tcBorders>
              <w:left w:val="nil"/>
              <w:right w:val="nil"/>
            </w:tcBorders>
          </w:tcPr>
          <w:p w14:paraId="6341E6DF" w14:textId="77777777" w:rsidR="0078486B" w:rsidRPr="00F54131" w:rsidRDefault="0078486B" w:rsidP="00BC32D8">
            <w:pPr>
              <w:spacing w:line="360" w:lineRule="auto"/>
              <w:jc w:val="both"/>
              <w:rPr>
                <w:rFonts w:asciiTheme="majorBidi" w:hAnsiTheme="majorBidi" w:cstheme="majorBidi"/>
                <w:color w:val="000000" w:themeColor="text1"/>
                <w:sz w:val="18"/>
                <w:szCs w:val="18"/>
              </w:rPr>
            </w:pPr>
          </w:p>
        </w:tc>
        <w:tc>
          <w:tcPr>
            <w:tcW w:w="927" w:type="dxa"/>
            <w:tcBorders>
              <w:left w:val="nil"/>
              <w:right w:val="nil"/>
            </w:tcBorders>
          </w:tcPr>
          <w:p w14:paraId="7242DDB6" w14:textId="77777777" w:rsidR="0078486B" w:rsidRPr="00F54131" w:rsidRDefault="0078486B" w:rsidP="00BC32D8">
            <w:pPr>
              <w:spacing w:line="360" w:lineRule="auto"/>
              <w:jc w:val="both"/>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[62]</w:t>
            </w:r>
          </w:p>
        </w:tc>
        <w:tc>
          <w:tcPr>
            <w:tcW w:w="332" w:type="dxa"/>
            <w:tcBorders>
              <w:top w:val="nil"/>
              <w:left w:val="nil"/>
              <w:bottom w:val="nil"/>
              <w:right w:val="nil"/>
            </w:tcBorders>
          </w:tcPr>
          <w:p w14:paraId="0A40941E" w14:textId="77777777" w:rsidR="0078486B" w:rsidRPr="00F54131" w:rsidRDefault="0078486B" w:rsidP="00BC32D8">
            <w:pPr>
              <w:spacing w:line="360" w:lineRule="auto"/>
              <w:jc w:val="both"/>
              <w:rPr>
                <w:rFonts w:asciiTheme="majorBidi" w:hAnsiTheme="majorBidi" w:cstheme="majorBidi"/>
                <w:color w:val="000000" w:themeColor="text1"/>
                <w:sz w:val="18"/>
                <w:szCs w:val="18"/>
              </w:rPr>
            </w:pPr>
          </w:p>
        </w:tc>
        <w:tc>
          <w:tcPr>
            <w:tcW w:w="785" w:type="dxa"/>
            <w:tcBorders>
              <w:left w:val="nil"/>
              <w:right w:val="nil"/>
            </w:tcBorders>
          </w:tcPr>
          <w:p w14:paraId="6A7F0642" w14:textId="77777777" w:rsidR="0078486B" w:rsidRPr="00F54131" w:rsidRDefault="0078486B" w:rsidP="00BC32D8">
            <w:pPr>
              <w:spacing w:line="360" w:lineRule="auto"/>
              <w:jc w:val="both"/>
              <w:rPr>
                <w:rFonts w:asciiTheme="majorBidi" w:hAnsiTheme="majorBidi" w:cstheme="majorBidi"/>
                <w:color w:val="000000" w:themeColor="text1"/>
                <w:sz w:val="18"/>
                <w:szCs w:val="18"/>
              </w:rPr>
            </w:pPr>
          </w:p>
        </w:tc>
        <w:tc>
          <w:tcPr>
            <w:tcW w:w="919" w:type="dxa"/>
            <w:tcBorders>
              <w:left w:val="nil"/>
              <w:right w:val="nil"/>
            </w:tcBorders>
          </w:tcPr>
          <w:p w14:paraId="261FF722" w14:textId="77777777" w:rsidR="0078486B" w:rsidRPr="00F54131" w:rsidRDefault="0078486B" w:rsidP="00BC32D8">
            <w:pPr>
              <w:spacing w:line="360" w:lineRule="auto"/>
              <w:jc w:val="both"/>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[83]</w:t>
            </w:r>
          </w:p>
        </w:tc>
      </w:tr>
      <w:tr w:rsidR="00F54131" w:rsidRPr="00F54131" w14:paraId="00219703" w14:textId="77777777" w:rsidTr="00BC32D8">
        <w:tc>
          <w:tcPr>
            <w:tcW w:w="1112" w:type="dxa"/>
            <w:tcBorders>
              <w:left w:val="nil"/>
              <w:right w:val="nil"/>
            </w:tcBorders>
          </w:tcPr>
          <w:p w14:paraId="67757676" w14:textId="77777777" w:rsidR="0078486B" w:rsidRPr="00F54131" w:rsidRDefault="0078486B" w:rsidP="00BC32D8">
            <w:pPr>
              <w:spacing w:line="360" w:lineRule="auto"/>
              <w:jc w:val="both"/>
              <w:rPr>
                <w:rFonts w:asciiTheme="majorBidi" w:hAnsiTheme="majorBidi" w:cstheme="majorBidi"/>
                <w:color w:val="000000" w:themeColor="text1"/>
                <w:sz w:val="18"/>
                <w:szCs w:val="18"/>
              </w:rPr>
            </w:pPr>
            <w:r w:rsidRPr="00F54131">
              <w:rPr>
                <w:rFonts w:asciiTheme="majorBidi" w:hAnsiTheme="majorBidi" w:cstheme="majorBidi"/>
                <w:color w:val="000000" w:themeColor="text1"/>
                <w:sz w:val="20"/>
                <w:szCs w:val="20"/>
                <w:lang w:bidi="fa-IR"/>
              </w:rPr>
              <w:t xml:space="preserve">% </w:t>
            </w:r>
            <w:r w:rsidRPr="00F54131">
              <w:rPr>
                <w:rFonts w:asciiTheme="majorBidi" w:hAnsiTheme="majorBidi" w:cstheme="majorBidi"/>
                <w:color w:val="000000" w:themeColor="text1"/>
                <w:sz w:val="18"/>
                <w:szCs w:val="18"/>
                <w:lang w:bidi="fa-IR"/>
              </w:rPr>
              <w:t>Share of Articles (*)</w:t>
            </w:r>
          </w:p>
        </w:tc>
        <w:tc>
          <w:tcPr>
            <w:tcW w:w="873" w:type="dxa"/>
            <w:tcBorders>
              <w:left w:val="nil"/>
              <w:right w:val="nil"/>
            </w:tcBorders>
          </w:tcPr>
          <w:p w14:paraId="204E6D4D" w14:textId="77777777" w:rsidR="0078486B" w:rsidRPr="00F54131" w:rsidRDefault="0078486B" w:rsidP="00BC32D8">
            <w:pPr>
              <w:spacing w:line="360" w:lineRule="auto"/>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2.91</w:t>
            </w:r>
          </w:p>
        </w:tc>
        <w:tc>
          <w:tcPr>
            <w:tcW w:w="1104" w:type="dxa"/>
            <w:tcBorders>
              <w:left w:val="nil"/>
              <w:right w:val="nil"/>
            </w:tcBorders>
          </w:tcPr>
          <w:p w14:paraId="7BC3F40B" w14:textId="77777777" w:rsidR="0078486B" w:rsidRPr="00F54131" w:rsidRDefault="0078486B" w:rsidP="00BC32D8">
            <w:pPr>
              <w:spacing w:line="360" w:lineRule="auto"/>
              <w:jc w:val="both"/>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25.24</w:t>
            </w:r>
          </w:p>
        </w:tc>
        <w:tc>
          <w:tcPr>
            <w:tcW w:w="1208" w:type="dxa"/>
            <w:tcBorders>
              <w:left w:val="nil"/>
              <w:right w:val="nil"/>
            </w:tcBorders>
          </w:tcPr>
          <w:p w14:paraId="2776385E" w14:textId="77777777" w:rsidR="0078486B" w:rsidRPr="00F54131" w:rsidRDefault="0078486B" w:rsidP="00BC32D8">
            <w:pPr>
              <w:spacing w:line="360" w:lineRule="auto"/>
              <w:jc w:val="both"/>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4.85</w:t>
            </w:r>
          </w:p>
        </w:tc>
        <w:tc>
          <w:tcPr>
            <w:tcW w:w="1343" w:type="dxa"/>
            <w:tcBorders>
              <w:left w:val="nil"/>
              <w:right w:val="nil"/>
            </w:tcBorders>
          </w:tcPr>
          <w:p w14:paraId="7D5D370D" w14:textId="77777777" w:rsidR="0078486B" w:rsidRPr="00F54131" w:rsidRDefault="0078486B" w:rsidP="00BC32D8">
            <w:pPr>
              <w:spacing w:line="360" w:lineRule="auto"/>
              <w:jc w:val="both"/>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41.74</w:t>
            </w:r>
          </w:p>
        </w:tc>
        <w:tc>
          <w:tcPr>
            <w:tcW w:w="895" w:type="dxa"/>
            <w:tcBorders>
              <w:left w:val="nil"/>
              <w:right w:val="nil"/>
            </w:tcBorders>
          </w:tcPr>
          <w:p w14:paraId="7C15E3CE" w14:textId="77777777" w:rsidR="0078486B" w:rsidRPr="00F54131" w:rsidRDefault="0078486B" w:rsidP="00BC32D8">
            <w:pPr>
              <w:spacing w:line="360" w:lineRule="auto"/>
              <w:jc w:val="both"/>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1.94</w:t>
            </w:r>
          </w:p>
        </w:tc>
        <w:tc>
          <w:tcPr>
            <w:tcW w:w="927" w:type="dxa"/>
            <w:tcBorders>
              <w:left w:val="nil"/>
              <w:right w:val="nil"/>
            </w:tcBorders>
          </w:tcPr>
          <w:p w14:paraId="6ED1603A" w14:textId="77777777" w:rsidR="0078486B" w:rsidRPr="00F54131" w:rsidRDefault="0078486B" w:rsidP="00BC32D8">
            <w:pPr>
              <w:spacing w:line="360" w:lineRule="auto"/>
              <w:jc w:val="both"/>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8.74</w:t>
            </w:r>
          </w:p>
        </w:tc>
        <w:tc>
          <w:tcPr>
            <w:tcW w:w="332" w:type="dxa"/>
            <w:tcBorders>
              <w:top w:val="nil"/>
              <w:left w:val="nil"/>
              <w:bottom w:val="nil"/>
              <w:right w:val="nil"/>
            </w:tcBorders>
          </w:tcPr>
          <w:p w14:paraId="71657DCA" w14:textId="77777777" w:rsidR="0078486B" w:rsidRPr="00F54131" w:rsidRDefault="0078486B" w:rsidP="00BC32D8">
            <w:pPr>
              <w:spacing w:line="360" w:lineRule="auto"/>
              <w:jc w:val="both"/>
              <w:rPr>
                <w:rFonts w:asciiTheme="majorBidi" w:hAnsiTheme="majorBidi" w:cstheme="majorBidi"/>
                <w:color w:val="000000" w:themeColor="text1"/>
                <w:sz w:val="18"/>
                <w:szCs w:val="18"/>
              </w:rPr>
            </w:pPr>
          </w:p>
        </w:tc>
        <w:tc>
          <w:tcPr>
            <w:tcW w:w="785" w:type="dxa"/>
            <w:tcBorders>
              <w:left w:val="nil"/>
              <w:right w:val="nil"/>
            </w:tcBorders>
          </w:tcPr>
          <w:p w14:paraId="5D979DCD" w14:textId="77777777" w:rsidR="0078486B" w:rsidRPr="00F54131" w:rsidRDefault="0078486B" w:rsidP="00BC32D8">
            <w:pPr>
              <w:spacing w:line="360" w:lineRule="auto"/>
              <w:jc w:val="both"/>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15.53</w:t>
            </w:r>
          </w:p>
        </w:tc>
        <w:tc>
          <w:tcPr>
            <w:tcW w:w="919" w:type="dxa"/>
            <w:tcBorders>
              <w:left w:val="nil"/>
              <w:right w:val="nil"/>
            </w:tcBorders>
          </w:tcPr>
          <w:p w14:paraId="1C8D9F36" w14:textId="77777777" w:rsidR="0078486B" w:rsidRPr="00F54131" w:rsidRDefault="0078486B" w:rsidP="00BC32D8">
            <w:pPr>
              <w:spacing w:line="360" w:lineRule="auto"/>
              <w:jc w:val="both"/>
              <w:rPr>
                <w:rFonts w:asciiTheme="majorBidi" w:hAnsiTheme="majorBidi" w:cstheme="majorBidi"/>
                <w:color w:val="000000" w:themeColor="text1"/>
                <w:sz w:val="18"/>
                <w:szCs w:val="18"/>
              </w:rPr>
            </w:pPr>
            <w:r w:rsidRPr="00F54131">
              <w:rPr>
                <w:rFonts w:asciiTheme="majorBidi" w:hAnsiTheme="majorBidi" w:cstheme="majorBidi"/>
                <w:color w:val="000000" w:themeColor="text1"/>
                <w:sz w:val="18"/>
                <w:szCs w:val="18"/>
              </w:rPr>
              <w:t>2.91</w:t>
            </w:r>
          </w:p>
        </w:tc>
      </w:tr>
    </w:tbl>
    <w:p w14:paraId="23AB1101" w14:textId="77777777" w:rsidR="0078486B" w:rsidRPr="00F54131" w:rsidRDefault="0078486B" w:rsidP="0078486B">
      <w:pPr>
        <w:spacing w:line="360" w:lineRule="auto"/>
        <w:jc w:val="both"/>
        <w:rPr>
          <w:rFonts w:asciiTheme="majorBidi" w:hAnsiTheme="majorBidi" w:cstheme="majorBidi"/>
          <w:color w:val="000000" w:themeColor="text1"/>
          <w:sz w:val="22"/>
          <w:szCs w:val="22"/>
        </w:rPr>
      </w:pPr>
      <w:r w:rsidRPr="00F54131">
        <w:rPr>
          <w:rFonts w:asciiTheme="majorBidi" w:hAnsiTheme="majorBidi" w:cstheme="majorBidi"/>
          <w:color w:val="000000" w:themeColor="text1"/>
          <w:sz w:val="16"/>
          <w:szCs w:val="16"/>
        </w:rPr>
        <w:t>Acronyms: RSS: resilient supplier selection; RFL: Reliable facility location problem; RLND: Resilient logistic network design problem; IRFL: Integrated reliable facility location; DET: Certainty situation; RSK: risk; FUZ: fuzzy; R&amp;R: reliability and risk based; IF: implicit function; RB: reliable backup; SB: scenario-based; RO: robust; SP: stochastic programming.</w:t>
      </w:r>
      <w:r w:rsidRPr="00F54131">
        <w:rPr>
          <w:rFonts w:asciiTheme="majorBidi" w:hAnsiTheme="majorBidi" w:cstheme="majorBidi"/>
          <w:color w:val="000000" w:themeColor="text1"/>
          <w:sz w:val="22"/>
          <w:szCs w:val="22"/>
        </w:rPr>
        <w:t xml:space="preserve"> </w:t>
      </w:r>
    </w:p>
    <w:p w14:paraId="74B80EB4" w14:textId="77777777" w:rsidR="0078486B" w:rsidRPr="00F54131" w:rsidRDefault="0078486B" w:rsidP="0078486B">
      <w:pPr>
        <w:jc w:val="both"/>
        <w:rPr>
          <w:rFonts w:asciiTheme="majorBidi" w:hAnsiTheme="majorBidi" w:cstheme="majorBidi"/>
          <w:color w:val="000000" w:themeColor="text1"/>
          <w:sz w:val="18"/>
          <w:szCs w:val="18"/>
          <w:lang w:bidi="fa-IR"/>
        </w:rPr>
      </w:pPr>
      <w:r w:rsidRPr="00F54131">
        <w:rPr>
          <w:rFonts w:asciiTheme="majorBidi" w:hAnsiTheme="majorBidi" w:cstheme="majorBidi"/>
          <w:color w:val="000000" w:themeColor="text1"/>
          <w:sz w:val="18"/>
          <w:szCs w:val="18"/>
          <w:lang w:bidi="fa-IR"/>
        </w:rPr>
        <w:t xml:space="preserve">* Note that the summation of % </w:t>
      </w:r>
      <w:r w:rsidRPr="00F54131">
        <w:rPr>
          <w:rFonts w:asciiTheme="majorBidi" w:hAnsiTheme="majorBidi" w:cstheme="majorBidi"/>
          <w:i/>
          <w:iCs/>
          <w:color w:val="000000" w:themeColor="text1"/>
          <w:sz w:val="18"/>
          <w:szCs w:val="18"/>
          <w:lang w:bidi="fa-IR"/>
        </w:rPr>
        <w:t>share of articles</w:t>
      </w:r>
      <w:r w:rsidRPr="00F54131">
        <w:rPr>
          <w:rFonts w:asciiTheme="majorBidi" w:hAnsiTheme="majorBidi" w:cstheme="majorBidi"/>
          <w:color w:val="000000" w:themeColor="text1"/>
          <w:sz w:val="18"/>
          <w:szCs w:val="18"/>
          <w:lang w:bidi="fa-IR"/>
        </w:rPr>
        <w:t xml:space="preserve"> exceeds 100% due to overlaps in the data. For instance, certain references account for both IF and SB models.</w:t>
      </w:r>
    </w:p>
    <w:p w14:paraId="2DCEB317" w14:textId="77777777" w:rsidR="00CA02DC" w:rsidRPr="00F54131" w:rsidRDefault="00CA02DC" w:rsidP="00CA02DC">
      <w:pPr>
        <w:spacing w:line="360" w:lineRule="auto"/>
        <w:jc w:val="both"/>
        <w:rPr>
          <w:rFonts w:asciiTheme="majorBidi" w:hAnsiTheme="majorBidi" w:cstheme="majorBidi"/>
          <w:color w:val="000000" w:themeColor="text1"/>
          <w:sz w:val="22"/>
          <w:szCs w:val="22"/>
        </w:rPr>
      </w:pPr>
    </w:p>
    <w:p w14:paraId="6DB94CC0" w14:textId="77777777" w:rsidR="00CA02DC" w:rsidRPr="00F54131" w:rsidRDefault="00CA02DC" w:rsidP="00CA02DC">
      <w:pPr>
        <w:spacing w:line="360" w:lineRule="auto"/>
        <w:jc w:val="both"/>
        <w:rPr>
          <w:rFonts w:asciiTheme="majorBidi" w:hAnsiTheme="majorBidi" w:cstheme="majorBidi"/>
          <w:color w:val="000000" w:themeColor="text1"/>
          <w:sz w:val="16"/>
          <w:szCs w:val="16"/>
        </w:rPr>
      </w:pPr>
    </w:p>
    <w:p w14:paraId="61D96252" w14:textId="77777777" w:rsidR="0078486B" w:rsidRPr="00F54131" w:rsidRDefault="0078486B" w:rsidP="00CA02DC">
      <w:pPr>
        <w:spacing w:line="360" w:lineRule="auto"/>
        <w:jc w:val="both"/>
        <w:rPr>
          <w:rFonts w:asciiTheme="majorBidi" w:hAnsiTheme="majorBidi" w:cstheme="majorBidi"/>
          <w:color w:val="000000" w:themeColor="text1"/>
          <w:sz w:val="16"/>
          <w:szCs w:val="16"/>
        </w:rPr>
      </w:pPr>
    </w:p>
    <w:p w14:paraId="21660E49" w14:textId="77777777" w:rsidR="0078486B" w:rsidRPr="00F54131" w:rsidRDefault="0078486B" w:rsidP="00CA02DC">
      <w:pPr>
        <w:spacing w:line="360" w:lineRule="auto"/>
        <w:jc w:val="both"/>
        <w:rPr>
          <w:rFonts w:asciiTheme="majorBidi" w:hAnsiTheme="majorBidi" w:cstheme="majorBidi"/>
          <w:color w:val="000000" w:themeColor="text1"/>
          <w:sz w:val="16"/>
          <w:szCs w:val="16"/>
        </w:rPr>
      </w:pPr>
    </w:p>
    <w:p w14:paraId="04095048" w14:textId="77777777" w:rsidR="0078486B" w:rsidRPr="00F54131" w:rsidRDefault="0078486B" w:rsidP="00CA02DC">
      <w:pPr>
        <w:spacing w:line="360" w:lineRule="auto"/>
        <w:jc w:val="both"/>
        <w:rPr>
          <w:rFonts w:asciiTheme="majorBidi" w:hAnsiTheme="majorBidi" w:cstheme="majorBidi"/>
          <w:color w:val="000000" w:themeColor="text1"/>
          <w:sz w:val="16"/>
          <w:szCs w:val="16"/>
        </w:rPr>
      </w:pPr>
    </w:p>
    <w:p w14:paraId="28062F45" w14:textId="77777777" w:rsidR="0078486B" w:rsidRPr="00F54131" w:rsidRDefault="0078486B" w:rsidP="00CA02DC">
      <w:pPr>
        <w:spacing w:line="360" w:lineRule="auto"/>
        <w:jc w:val="both"/>
        <w:rPr>
          <w:rFonts w:asciiTheme="majorBidi" w:hAnsiTheme="majorBidi" w:cstheme="majorBidi"/>
          <w:color w:val="000000" w:themeColor="text1"/>
          <w:sz w:val="16"/>
          <w:szCs w:val="16"/>
        </w:rPr>
      </w:pPr>
    </w:p>
    <w:p w14:paraId="466B836A" w14:textId="77777777" w:rsidR="0078486B" w:rsidRPr="00F54131" w:rsidRDefault="0078486B" w:rsidP="00CA02DC">
      <w:pPr>
        <w:spacing w:line="360" w:lineRule="auto"/>
        <w:jc w:val="both"/>
        <w:rPr>
          <w:rFonts w:asciiTheme="majorBidi" w:hAnsiTheme="majorBidi" w:cstheme="majorBidi"/>
          <w:color w:val="000000" w:themeColor="text1"/>
          <w:sz w:val="16"/>
          <w:szCs w:val="16"/>
        </w:rPr>
      </w:pPr>
    </w:p>
    <w:p w14:paraId="78C241F4" w14:textId="77777777" w:rsidR="00CA02DC" w:rsidRPr="00F54131" w:rsidRDefault="00CA02DC" w:rsidP="00CA02DC">
      <w:pPr>
        <w:spacing w:line="360" w:lineRule="auto"/>
        <w:jc w:val="center"/>
        <w:rPr>
          <w:rFonts w:asciiTheme="majorBidi" w:hAnsiTheme="majorBidi" w:cstheme="majorBidi"/>
          <w:color w:val="000000" w:themeColor="text1"/>
          <w:sz w:val="20"/>
          <w:szCs w:val="20"/>
          <w:lang w:bidi="fa-IR"/>
        </w:rPr>
      </w:pPr>
    </w:p>
    <w:p w14:paraId="4F693689" w14:textId="77777777" w:rsidR="00CA02DC" w:rsidRPr="00F54131" w:rsidRDefault="00CA02DC" w:rsidP="00CA02DC">
      <w:pPr>
        <w:spacing w:line="360" w:lineRule="auto"/>
        <w:jc w:val="center"/>
        <w:rPr>
          <w:rFonts w:asciiTheme="majorBidi" w:hAnsiTheme="majorBidi" w:cstheme="majorBidi"/>
          <w:color w:val="000000" w:themeColor="text1"/>
          <w:sz w:val="20"/>
          <w:szCs w:val="20"/>
          <w:lang w:bidi="fa-IR"/>
        </w:rPr>
      </w:pPr>
      <w:r w:rsidRPr="00F54131">
        <w:rPr>
          <w:rFonts w:asciiTheme="majorBidi" w:hAnsiTheme="majorBidi" w:cstheme="majorBidi"/>
          <w:noProof/>
          <w:color w:val="000000" w:themeColor="text1"/>
          <w:sz w:val="22"/>
          <w:szCs w:val="22"/>
          <w:lang w:val="en-US" w:eastAsia="en-US"/>
        </w:rPr>
        <w:lastRenderedPageBreak/>
        <w:drawing>
          <wp:inline distT="0" distB="0" distL="0" distR="0" wp14:anchorId="021CDA54" wp14:editId="27F087D5">
            <wp:extent cx="5041127" cy="1867535"/>
            <wp:effectExtent l="0" t="0" r="1270" b="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25DFA38" w14:textId="77777777" w:rsidR="00CA02DC" w:rsidRPr="00F54131" w:rsidRDefault="00CA02DC" w:rsidP="00CA02DC">
      <w:pPr>
        <w:spacing w:line="360" w:lineRule="auto"/>
        <w:jc w:val="center"/>
        <w:rPr>
          <w:rFonts w:asciiTheme="majorBidi" w:hAnsiTheme="majorBidi" w:cstheme="majorBidi"/>
          <w:color w:val="000000" w:themeColor="text1"/>
          <w:sz w:val="20"/>
          <w:szCs w:val="20"/>
          <w:lang w:bidi="fa-IR"/>
        </w:rPr>
      </w:pPr>
      <w:r w:rsidRPr="00F54131">
        <w:rPr>
          <w:rFonts w:asciiTheme="majorBidi" w:hAnsiTheme="majorBidi" w:cstheme="majorBidi"/>
          <w:b/>
          <w:bCs/>
          <w:color w:val="000000" w:themeColor="text1"/>
          <w:sz w:val="20"/>
          <w:szCs w:val="20"/>
          <w:lang w:bidi="fa-IR"/>
        </w:rPr>
        <w:t xml:space="preserve">Figure </w:t>
      </w:r>
      <w:r w:rsidRPr="00F54131">
        <w:rPr>
          <w:rFonts w:asciiTheme="majorBidi" w:hAnsiTheme="majorBidi" w:cstheme="majorBidi"/>
          <w:b/>
          <w:bCs/>
          <w:i/>
          <w:iCs/>
          <w:color w:val="000000" w:themeColor="text1"/>
          <w:sz w:val="20"/>
          <w:szCs w:val="20"/>
          <w:lang w:bidi="fa-IR"/>
        </w:rPr>
        <w:t xml:space="preserve">i </w:t>
      </w:r>
      <w:r w:rsidRPr="00F54131">
        <w:rPr>
          <w:rFonts w:asciiTheme="majorBidi" w:hAnsiTheme="majorBidi" w:cstheme="majorBidi"/>
          <w:b/>
          <w:bCs/>
          <w:color w:val="000000" w:themeColor="text1"/>
          <w:sz w:val="20"/>
          <w:szCs w:val="20"/>
          <w:lang w:bidi="fa-IR"/>
        </w:rPr>
        <w:t>caption:</w:t>
      </w:r>
      <w:r w:rsidRPr="00F54131">
        <w:rPr>
          <w:rFonts w:asciiTheme="majorBidi" w:hAnsiTheme="majorBidi" w:cstheme="majorBidi"/>
          <w:color w:val="000000" w:themeColor="text1"/>
          <w:sz w:val="20"/>
          <w:szCs w:val="20"/>
          <w:lang w:bidi="fa-IR"/>
        </w:rPr>
        <w:t xml:space="preserve"> Annual publication statistics </w:t>
      </w:r>
    </w:p>
    <w:p w14:paraId="3A54DEA8" w14:textId="77777777" w:rsidR="00CA02DC" w:rsidRPr="00F54131" w:rsidRDefault="00CA02DC" w:rsidP="00CA02DC">
      <w:pPr>
        <w:spacing w:line="360" w:lineRule="auto"/>
        <w:jc w:val="center"/>
        <w:rPr>
          <w:rFonts w:asciiTheme="majorBidi" w:hAnsiTheme="majorBidi" w:cstheme="majorBidi"/>
          <w:color w:val="000000" w:themeColor="text1"/>
          <w:sz w:val="20"/>
          <w:szCs w:val="20"/>
          <w:lang w:bidi="fa-IR"/>
        </w:rPr>
      </w:pPr>
      <w:r w:rsidRPr="00F54131">
        <w:rPr>
          <w:rFonts w:asciiTheme="majorBidi" w:hAnsiTheme="majorBidi" w:cstheme="majorBidi"/>
          <w:b/>
          <w:bCs/>
          <w:color w:val="000000" w:themeColor="text1"/>
          <w:sz w:val="20"/>
          <w:szCs w:val="20"/>
          <w:lang w:bidi="fa-IR"/>
        </w:rPr>
        <w:t xml:space="preserve">Figure </w:t>
      </w:r>
      <w:r w:rsidRPr="00F54131">
        <w:rPr>
          <w:rFonts w:asciiTheme="majorBidi" w:hAnsiTheme="majorBidi" w:cstheme="majorBidi"/>
          <w:b/>
          <w:bCs/>
          <w:i/>
          <w:iCs/>
          <w:color w:val="000000" w:themeColor="text1"/>
          <w:sz w:val="20"/>
          <w:szCs w:val="20"/>
          <w:lang w:bidi="fa-IR"/>
        </w:rPr>
        <w:t xml:space="preserve">i </w:t>
      </w:r>
      <w:r w:rsidRPr="00F54131">
        <w:rPr>
          <w:rFonts w:asciiTheme="majorBidi" w:hAnsiTheme="majorBidi" w:cstheme="majorBidi"/>
          <w:b/>
          <w:bCs/>
          <w:color w:val="000000" w:themeColor="text1"/>
          <w:sz w:val="20"/>
          <w:szCs w:val="20"/>
          <w:lang w:bidi="fa-IR"/>
        </w:rPr>
        <w:t>alt-text:</w:t>
      </w:r>
      <w:r w:rsidRPr="00F54131">
        <w:rPr>
          <w:rFonts w:asciiTheme="majorBidi" w:hAnsiTheme="majorBidi" w:cstheme="majorBidi"/>
          <w:color w:val="000000" w:themeColor="text1"/>
          <w:sz w:val="20"/>
          <w:szCs w:val="20"/>
          <w:lang w:bidi="fa-IR"/>
        </w:rPr>
        <w:t xml:space="preserve"> A column chart reparents the number of publications by each year as follows: </w:t>
      </w:r>
    </w:p>
    <w:p w14:paraId="64EEA23B" w14:textId="75BBBBF8" w:rsidR="00CA02DC" w:rsidRPr="00F54131" w:rsidRDefault="00CA02DC" w:rsidP="00CA02DC">
      <w:pPr>
        <w:spacing w:line="360" w:lineRule="auto"/>
        <w:jc w:val="center"/>
        <w:rPr>
          <w:rFonts w:asciiTheme="majorBidi" w:hAnsiTheme="majorBidi" w:cstheme="majorBidi"/>
          <w:color w:val="000000" w:themeColor="text1"/>
          <w:sz w:val="20"/>
          <w:szCs w:val="20"/>
          <w:lang w:bidi="fa-IR"/>
        </w:rPr>
      </w:pPr>
      <w:r w:rsidRPr="00F54131">
        <w:rPr>
          <w:rFonts w:asciiTheme="majorBidi" w:hAnsiTheme="majorBidi" w:cstheme="majorBidi"/>
          <w:color w:val="000000" w:themeColor="text1"/>
          <w:sz w:val="20"/>
          <w:szCs w:val="20"/>
          <w:lang w:bidi="fa-IR"/>
        </w:rPr>
        <w:t xml:space="preserve">Pre 2010: two articles, in 2010: three articles, in 2011: five articles, in 2012: two articles, in 2013: 11 articles, in 2014: three articles, in 2015: eight articles, in 2016: 12 articles, in 2017: seven articles, in 2018: eight articles, in 2019: six articles, in 2020: nine articles, in 2021: 14 articles, in 2022: </w:t>
      </w:r>
      <w:r w:rsidR="007053E5" w:rsidRPr="00F54131">
        <w:rPr>
          <w:rFonts w:asciiTheme="majorBidi" w:hAnsiTheme="majorBidi" w:cstheme="majorBidi"/>
          <w:color w:val="000000" w:themeColor="text1"/>
          <w:sz w:val="20"/>
          <w:szCs w:val="20"/>
          <w:lang w:bidi="fa-IR"/>
        </w:rPr>
        <w:t xml:space="preserve">three </w:t>
      </w:r>
      <w:r w:rsidRPr="00F54131">
        <w:rPr>
          <w:rFonts w:asciiTheme="majorBidi" w:hAnsiTheme="majorBidi" w:cstheme="majorBidi"/>
          <w:color w:val="000000" w:themeColor="text1"/>
          <w:sz w:val="20"/>
          <w:szCs w:val="20"/>
          <w:lang w:bidi="fa-IR"/>
        </w:rPr>
        <w:t xml:space="preserve">articles, in year 2023: </w:t>
      </w:r>
      <w:r w:rsidR="007053E5" w:rsidRPr="00F54131">
        <w:rPr>
          <w:rFonts w:asciiTheme="majorBidi" w:hAnsiTheme="majorBidi" w:cstheme="majorBidi"/>
          <w:color w:val="000000" w:themeColor="text1"/>
          <w:sz w:val="20"/>
          <w:szCs w:val="20"/>
          <w:lang w:bidi="fa-IR"/>
        </w:rPr>
        <w:t xml:space="preserve">eight  </w:t>
      </w:r>
      <w:r w:rsidRPr="00F54131">
        <w:rPr>
          <w:rFonts w:asciiTheme="majorBidi" w:hAnsiTheme="majorBidi" w:cstheme="majorBidi"/>
          <w:color w:val="000000" w:themeColor="text1"/>
          <w:sz w:val="20"/>
          <w:szCs w:val="20"/>
          <w:lang w:bidi="fa-IR"/>
        </w:rPr>
        <w:t>articles, and in year 2024: three articles.</w:t>
      </w:r>
    </w:p>
    <w:p w14:paraId="31D28B0D" w14:textId="77777777" w:rsidR="00CA02DC" w:rsidRPr="00F54131" w:rsidRDefault="00CA02DC" w:rsidP="00CA02DC">
      <w:pPr>
        <w:spacing w:line="360" w:lineRule="auto"/>
        <w:jc w:val="center"/>
        <w:rPr>
          <w:rFonts w:asciiTheme="majorBidi" w:hAnsiTheme="majorBidi" w:cstheme="majorBidi"/>
          <w:color w:val="000000" w:themeColor="text1"/>
          <w:sz w:val="20"/>
          <w:szCs w:val="20"/>
        </w:rPr>
      </w:pPr>
    </w:p>
    <w:p w14:paraId="752D2E7D" w14:textId="77777777" w:rsidR="00CA02DC" w:rsidRPr="00F54131" w:rsidRDefault="00CA02DC" w:rsidP="00CA02DC">
      <w:pPr>
        <w:spacing w:line="360" w:lineRule="auto"/>
        <w:jc w:val="center"/>
        <w:rPr>
          <w:rFonts w:asciiTheme="majorBidi" w:hAnsiTheme="majorBidi" w:cstheme="majorBidi"/>
          <w:color w:val="000000" w:themeColor="text1"/>
          <w:sz w:val="20"/>
          <w:szCs w:val="20"/>
        </w:rPr>
      </w:pPr>
    </w:p>
    <w:p w14:paraId="615D5729" w14:textId="77777777" w:rsidR="00CA02DC" w:rsidRPr="00F54131" w:rsidRDefault="00CA02DC" w:rsidP="00CA02DC">
      <w:pPr>
        <w:spacing w:line="360" w:lineRule="auto"/>
        <w:jc w:val="center"/>
        <w:rPr>
          <w:rFonts w:asciiTheme="majorBidi" w:hAnsiTheme="majorBidi" w:cstheme="majorBidi"/>
          <w:color w:val="000000" w:themeColor="text1"/>
          <w:sz w:val="20"/>
          <w:szCs w:val="20"/>
        </w:rPr>
      </w:pPr>
    </w:p>
    <w:p w14:paraId="54E5B35C" w14:textId="77777777" w:rsidR="00CA02DC" w:rsidRPr="00F54131" w:rsidRDefault="00CA02DC" w:rsidP="00CA02DC">
      <w:pPr>
        <w:spacing w:line="360" w:lineRule="auto"/>
        <w:jc w:val="center"/>
        <w:rPr>
          <w:rFonts w:asciiTheme="majorBidi" w:hAnsiTheme="majorBidi" w:cstheme="majorBidi"/>
          <w:color w:val="000000" w:themeColor="text1"/>
          <w:sz w:val="20"/>
          <w:szCs w:val="20"/>
        </w:rPr>
      </w:pPr>
    </w:p>
    <w:p w14:paraId="0B1EA6BE" w14:textId="77777777" w:rsidR="00CA02DC" w:rsidRPr="00F54131" w:rsidRDefault="00CA02DC" w:rsidP="00CA02DC">
      <w:pPr>
        <w:spacing w:line="360" w:lineRule="auto"/>
        <w:jc w:val="center"/>
        <w:rPr>
          <w:rFonts w:asciiTheme="majorBidi" w:hAnsiTheme="majorBidi" w:cstheme="majorBidi"/>
          <w:color w:val="000000" w:themeColor="text1"/>
          <w:sz w:val="20"/>
          <w:szCs w:val="20"/>
        </w:rPr>
      </w:pPr>
    </w:p>
    <w:p w14:paraId="31EF8417" w14:textId="77777777" w:rsidR="00CA02DC" w:rsidRPr="00F54131" w:rsidRDefault="00CA02DC" w:rsidP="00CA02DC">
      <w:pPr>
        <w:tabs>
          <w:tab w:val="left" w:pos="284"/>
        </w:tabs>
        <w:autoSpaceDE w:val="0"/>
        <w:autoSpaceDN w:val="0"/>
        <w:ind w:left="284" w:hanging="284"/>
        <w:jc w:val="both"/>
        <w:rPr>
          <w:rFonts w:asciiTheme="majorBidi" w:hAnsiTheme="majorBidi" w:cstheme="majorBidi"/>
          <w:color w:val="000000" w:themeColor="text1"/>
          <w:sz w:val="20"/>
          <w:szCs w:val="20"/>
          <w:lang w:bidi="fa-IR"/>
        </w:rPr>
      </w:pPr>
    </w:p>
    <w:p w14:paraId="4CAB419E" w14:textId="77777777" w:rsidR="00CA02DC" w:rsidRPr="00F54131" w:rsidRDefault="00CA02DC" w:rsidP="00CA02DC">
      <w:pPr>
        <w:rPr>
          <w:color w:val="000000" w:themeColor="text1"/>
        </w:rPr>
      </w:pPr>
    </w:p>
    <w:p w14:paraId="61012D61" w14:textId="77777777" w:rsidR="00CA02DC" w:rsidRPr="00F54131" w:rsidRDefault="00CA02DC" w:rsidP="00CA02DC">
      <w:pPr>
        <w:tabs>
          <w:tab w:val="left" w:pos="284"/>
        </w:tabs>
        <w:autoSpaceDE w:val="0"/>
        <w:autoSpaceDN w:val="0"/>
        <w:ind w:left="284" w:hanging="284"/>
        <w:jc w:val="both"/>
        <w:rPr>
          <w:rFonts w:asciiTheme="majorBidi" w:hAnsiTheme="majorBidi" w:cstheme="majorBidi"/>
          <w:color w:val="000000" w:themeColor="text1"/>
          <w:sz w:val="20"/>
          <w:szCs w:val="20"/>
          <w:lang w:bidi="fa-IR"/>
        </w:rPr>
      </w:pPr>
    </w:p>
    <w:p w14:paraId="0536BA0F" w14:textId="77777777" w:rsidR="00CA02DC" w:rsidRPr="00F54131" w:rsidRDefault="00CA02DC" w:rsidP="00CA02DC">
      <w:pPr>
        <w:rPr>
          <w:color w:val="000000" w:themeColor="text1"/>
        </w:rPr>
      </w:pPr>
    </w:p>
    <w:p w14:paraId="5E5473C1" w14:textId="77777777" w:rsidR="00D96C57" w:rsidRPr="00F54131" w:rsidRDefault="00D96C57" w:rsidP="00CA02DC">
      <w:pPr>
        <w:spacing w:before="120" w:line="360" w:lineRule="auto"/>
        <w:jc w:val="both"/>
        <w:rPr>
          <w:rFonts w:asciiTheme="majorBidi" w:hAnsiTheme="majorBidi" w:cstheme="majorBidi"/>
          <w:color w:val="000000" w:themeColor="text1"/>
          <w:sz w:val="20"/>
          <w:szCs w:val="20"/>
          <w:lang w:bidi="fa-IR"/>
        </w:rPr>
      </w:pPr>
    </w:p>
    <w:sectPr w:rsidR="00D96C57" w:rsidRPr="00F54131" w:rsidSect="00AE1F63">
      <w:footerReference w:type="even"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D2DEE1" w14:textId="77777777" w:rsidR="005B7493" w:rsidRDefault="005B7493" w:rsidP="00E35325">
      <w:r>
        <w:separator/>
      </w:r>
    </w:p>
  </w:endnote>
  <w:endnote w:type="continuationSeparator" w:id="0">
    <w:p w14:paraId="623C878A" w14:textId="77777777" w:rsidR="005B7493" w:rsidRDefault="005B7493" w:rsidP="00E353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MT">
    <w:altName w:val="Arial"/>
    <w:panose1 w:val="00000000000000000000"/>
    <w:charset w:val="00"/>
    <w:family w:val="roman"/>
    <w:notTrueType/>
    <w:pitch w:val="default"/>
  </w:font>
  <w:font w:name="Gulliver">
    <w:altName w:val="Cambria"/>
    <w:charset w:val="00"/>
    <w:family w:val="roman"/>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230967434"/>
      <w:docPartObj>
        <w:docPartGallery w:val="Page Numbers (Bottom of Page)"/>
        <w:docPartUnique/>
      </w:docPartObj>
    </w:sdtPr>
    <w:sdtEndPr>
      <w:rPr>
        <w:rStyle w:val="PageNumber"/>
      </w:rPr>
    </w:sdtEndPr>
    <w:sdtContent>
      <w:p w14:paraId="05C9BACE" w14:textId="77777777" w:rsidR="00BC32D8" w:rsidRDefault="00BC32D8" w:rsidP="00AE1F6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
  <w:p w14:paraId="27102CC8" w14:textId="77777777" w:rsidR="00BC32D8" w:rsidRDefault="00BC32D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DA8FDA" w14:textId="77777777" w:rsidR="005B7493" w:rsidRDefault="005B7493" w:rsidP="00E35325">
      <w:r>
        <w:separator/>
      </w:r>
    </w:p>
  </w:footnote>
  <w:footnote w:type="continuationSeparator" w:id="0">
    <w:p w14:paraId="67738A1C" w14:textId="77777777" w:rsidR="005B7493" w:rsidRDefault="005B7493" w:rsidP="00E353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278D8"/>
    <w:multiLevelType w:val="hybridMultilevel"/>
    <w:tmpl w:val="8294F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332701"/>
    <w:multiLevelType w:val="hybridMultilevel"/>
    <w:tmpl w:val="388A95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CA223E"/>
    <w:multiLevelType w:val="hybridMultilevel"/>
    <w:tmpl w:val="B26A3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005BCE"/>
    <w:multiLevelType w:val="hybridMultilevel"/>
    <w:tmpl w:val="51489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21308A"/>
    <w:multiLevelType w:val="hybridMultilevel"/>
    <w:tmpl w:val="96466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077674"/>
    <w:multiLevelType w:val="hybridMultilevel"/>
    <w:tmpl w:val="395021C2"/>
    <w:lvl w:ilvl="0" w:tplc="D6AACA4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88E7734"/>
    <w:multiLevelType w:val="hybridMultilevel"/>
    <w:tmpl w:val="93E06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AE690A"/>
    <w:multiLevelType w:val="hybridMultilevel"/>
    <w:tmpl w:val="35402C1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39F141D"/>
    <w:multiLevelType w:val="hybridMultilevel"/>
    <w:tmpl w:val="C598E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2355D1"/>
    <w:multiLevelType w:val="hybridMultilevel"/>
    <w:tmpl w:val="A426AE62"/>
    <w:lvl w:ilvl="0" w:tplc="5488592A">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DDA0DA7"/>
    <w:multiLevelType w:val="hybridMultilevel"/>
    <w:tmpl w:val="E0E44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CA28A1"/>
    <w:multiLevelType w:val="multilevel"/>
    <w:tmpl w:val="BF8AA2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D7F544E"/>
    <w:multiLevelType w:val="hybridMultilevel"/>
    <w:tmpl w:val="031CA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294555F"/>
    <w:multiLevelType w:val="hybridMultilevel"/>
    <w:tmpl w:val="F5E4D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56F721F"/>
    <w:multiLevelType w:val="hybridMultilevel"/>
    <w:tmpl w:val="D8805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4"/>
  </w:num>
  <w:num w:numId="3">
    <w:abstractNumId w:val="1"/>
  </w:num>
  <w:num w:numId="4">
    <w:abstractNumId w:val="0"/>
  </w:num>
  <w:num w:numId="5">
    <w:abstractNumId w:val="4"/>
  </w:num>
  <w:num w:numId="6">
    <w:abstractNumId w:val="5"/>
  </w:num>
  <w:num w:numId="7">
    <w:abstractNumId w:val="12"/>
  </w:num>
  <w:num w:numId="8">
    <w:abstractNumId w:val="13"/>
  </w:num>
  <w:num w:numId="9">
    <w:abstractNumId w:val="10"/>
  </w:num>
  <w:num w:numId="10">
    <w:abstractNumId w:val="2"/>
  </w:num>
  <w:num w:numId="11">
    <w:abstractNumId w:val="6"/>
  </w:num>
  <w:num w:numId="12">
    <w:abstractNumId w:val="3"/>
  </w:num>
  <w:num w:numId="13">
    <w:abstractNumId w:val="8"/>
  </w:num>
  <w:num w:numId="14">
    <w:abstractNumId w:val="7"/>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5325"/>
    <w:rsid w:val="0000177B"/>
    <w:rsid w:val="0000245C"/>
    <w:rsid w:val="00002B62"/>
    <w:rsid w:val="00002C6C"/>
    <w:rsid w:val="00004814"/>
    <w:rsid w:val="000057FA"/>
    <w:rsid w:val="0000732A"/>
    <w:rsid w:val="0001121A"/>
    <w:rsid w:val="00011786"/>
    <w:rsid w:val="00016B48"/>
    <w:rsid w:val="00020574"/>
    <w:rsid w:val="00020E31"/>
    <w:rsid w:val="000211BA"/>
    <w:rsid w:val="00021C51"/>
    <w:rsid w:val="0002396F"/>
    <w:rsid w:val="00024862"/>
    <w:rsid w:val="00024B77"/>
    <w:rsid w:val="00025471"/>
    <w:rsid w:val="00026F57"/>
    <w:rsid w:val="00026FFE"/>
    <w:rsid w:val="00030C31"/>
    <w:rsid w:val="00032657"/>
    <w:rsid w:val="0003359A"/>
    <w:rsid w:val="0003598B"/>
    <w:rsid w:val="00037296"/>
    <w:rsid w:val="00037D87"/>
    <w:rsid w:val="00042E1E"/>
    <w:rsid w:val="000437E8"/>
    <w:rsid w:val="00043D7C"/>
    <w:rsid w:val="00044275"/>
    <w:rsid w:val="00044781"/>
    <w:rsid w:val="00047B1B"/>
    <w:rsid w:val="00050AE8"/>
    <w:rsid w:val="0005212F"/>
    <w:rsid w:val="000523D1"/>
    <w:rsid w:val="00052F93"/>
    <w:rsid w:val="00055B4A"/>
    <w:rsid w:val="000562B7"/>
    <w:rsid w:val="000566F6"/>
    <w:rsid w:val="00061CC9"/>
    <w:rsid w:val="00065810"/>
    <w:rsid w:val="00066081"/>
    <w:rsid w:val="00067B3B"/>
    <w:rsid w:val="000709FD"/>
    <w:rsid w:val="00072375"/>
    <w:rsid w:val="0007298B"/>
    <w:rsid w:val="00073B08"/>
    <w:rsid w:val="00074215"/>
    <w:rsid w:val="0007553B"/>
    <w:rsid w:val="0007609A"/>
    <w:rsid w:val="00076BAB"/>
    <w:rsid w:val="00076EB0"/>
    <w:rsid w:val="00080687"/>
    <w:rsid w:val="0008245A"/>
    <w:rsid w:val="00083E60"/>
    <w:rsid w:val="00084376"/>
    <w:rsid w:val="00084F65"/>
    <w:rsid w:val="000874DC"/>
    <w:rsid w:val="00090E35"/>
    <w:rsid w:val="00092141"/>
    <w:rsid w:val="00092FAF"/>
    <w:rsid w:val="00094A90"/>
    <w:rsid w:val="00096843"/>
    <w:rsid w:val="0009742E"/>
    <w:rsid w:val="0009752B"/>
    <w:rsid w:val="00097E3F"/>
    <w:rsid w:val="000A0197"/>
    <w:rsid w:val="000A2B13"/>
    <w:rsid w:val="000A585F"/>
    <w:rsid w:val="000A63D5"/>
    <w:rsid w:val="000A7057"/>
    <w:rsid w:val="000A753E"/>
    <w:rsid w:val="000B247F"/>
    <w:rsid w:val="000B3C5C"/>
    <w:rsid w:val="000B4C74"/>
    <w:rsid w:val="000B54D3"/>
    <w:rsid w:val="000B65AC"/>
    <w:rsid w:val="000C0302"/>
    <w:rsid w:val="000C28D3"/>
    <w:rsid w:val="000C68B5"/>
    <w:rsid w:val="000C754D"/>
    <w:rsid w:val="000D1164"/>
    <w:rsid w:val="000D1EF9"/>
    <w:rsid w:val="000D1EFE"/>
    <w:rsid w:val="000D63D7"/>
    <w:rsid w:val="000D7653"/>
    <w:rsid w:val="000D778E"/>
    <w:rsid w:val="000E0272"/>
    <w:rsid w:val="000E3B0B"/>
    <w:rsid w:val="000E47ED"/>
    <w:rsid w:val="000E4F3B"/>
    <w:rsid w:val="000E69B4"/>
    <w:rsid w:val="000E7471"/>
    <w:rsid w:val="000F02B0"/>
    <w:rsid w:val="000F1C63"/>
    <w:rsid w:val="000F5DFB"/>
    <w:rsid w:val="000F628A"/>
    <w:rsid w:val="000F6954"/>
    <w:rsid w:val="0010115B"/>
    <w:rsid w:val="001015AC"/>
    <w:rsid w:val="00101A65"/>
    <w:rsid w:val="00103AF3"/>
    <w:rsid w:val="001050EB"/>
    <w:rsid w:val="001052DA"/>
    <w:rsid w:val="001058FA"/>
    <w:rsid w:val="001100E3"/>
    <w:rsid w:val="001117CC"/>
    <w:rsid w:val="00112C59"/>
    <w:rsid w:val="001138C3"/>
    <w:rsid w:val="00113BD6"/>
    <w:rsid w:val="0011728D"/>
    <w:rsid w:val="001205B7"/>
    <w:rsid w:val="001223B9"/>
    <w:rsid w:val="00122DB9"/>
    <w:rsid w:val="0012470A"/>
    <w:rsid w:val="00124972"/>
    <w:rsid w:val="001261B9"/>
    <w:rsid w:val="00134EB9"/>
    <w:rsid w:val="00135712"/>
    <w:rsid w:val="00136E70"/>
    <w:rsid w:val="00141289"/>
    <w:rsid w:val="001421B0"/>
    <w:rsid w:val="00144096"/>
    <w:rsid w:val="00151716"/>
    <w:rsid w:val="00151A60"/>
    <w:rsid w:val="001526CD"/>
    <w:rsid w:val="00152E6B"/>
    <w:rsid w:val="00153217"/>
    <w:rsid w:val="001577CD"/>
    <w:rsid w:val="0016079B"/>
    <w:rsid w:val="00160ED1"/>
    <w:rsid w:val="00161452"/>
    <w:rsid w:val="001632EF"/>
    <w:rsid w:val="00163A11"/>
    <w:rsid w:val="00164689"/>
    <w:rsid w:val="00166862"/>
    <w:rsid w:val="00166974"/>
    <w:rsid w:val="00170C11"/>
    <w:rsid w:val="00170EF2"/>
    <w:rsid w:val="00171849"/>
    <w:rsid w:val="001718CD"/>
    <w:rsid w:val="001738A3"/>
    <w:rsid w:val="0017592E"/>
    <w:rsid w:val="00176C8F"/>
    <w:rsid w:val="00177B88"/>
    <w:rsid w:val="00180238"/>
    <w:rsid w:val="00186229"/>
    <w:rsid w:val="00187B6A"/>
    <w:rsid w:val="0019048B"/>
    <w:rsid w:val="0019065E"/>
    <w:rsid w:val="0019605C"/>
    <w:rsid w:val="00197A98"/>
    <w:rsid w:val="001A199B"/>
    <w:rsid w:val="001A256E"/>
    <w:rsid w:val="001A2A7D"/>
    <w:rsid w:val="001A2BB2"/>
    <w:rsid w:val="001A39F9"/>
    <w:rsid w:val="001A5614"/>
    <w:rsid w:val="001A7E75"/>
    <w:rsid w:val="001B627A"/>
    <w:rsid w:val="001B758A"/>
    <w:rsid w:val="001C04E7"/>
    <w:rsid w:val="001C0EB1"/>
    <w:rsid w:val="001C1AA8"/>
    <w:rsid w:val="001C268F"/>
    <w:rsid w:val="001C455F"/>
    <w:rsid w:val="001C7A6F"/>
    <w:rsid w:val="001D0122"/>
    <w:rsid w:val="001D0729"/>
    <w:rsid w:val="001D1773"/>
    <w:rsid w:val="001D3078"/>
    <w:rsid w:val="001D5FC5"/>
    <w:rsid w:val="001D7362"/>
    <w:rsid w:val="001D7601"/>
    <w:rsid w:val="001E439C"/>
    <w:rsid w:val="001E499F"/>
    <w:rsid w:val="001E4EFD"/>
    <w:rsid w:val="001E5DD0"/>
    <w:rsid w:val="001E5EDE"/>
    <w:rsid w:val="001E6BFC"/>
    <w:rsid w:val="001F14D6"/>
    <w:rsid w:val="001F4F8B"/>
    <w:rsid w:val="001F7DEA"/>
    <w:rsid w:val="00200B6E"/>
    <w:rsid w:val="00200C78"/>
    <w:rsid w:val="00201136"/>
    <w:rsid w:val="002035B1"/>
    <w:rsid w:val="00206F37"/>
    <w:rsid w:val="002076E7"/>
    <w:rsid w:val="00212671"/>
    <w:rsid w:val="00213C4A"/>
    <w:rsid w:val="00213EF2"/>
    <w:rsid w:val="002144D2"/>
    <w:rsid w:val="002177C3"/>
    <w:rsid w:val="00220DBE"/>
    <w:rsid w:val="00221147"/>
    <w:rsid w:val="00221F73"/>
    <w:rsid w:val="00224AB8"/>
    <w:rsid w:val="00225A97"/>
    <w:rsid w:val="002275DB"/>
    <w:rsid w:val="002276FE"/>
    <w:rsid w:val="00234402"/>
    <w:rsid w:val="0023520A"/>
    <w:rsid w:val="002353ED"/>
    <w:rsid w:val="002368F0"/>
    <w:rsid w:val="00240430"/>
    <w:rsid w:val="00240C01"/>
    <w:rsid w:val="00244CC4"/>
    <w:rsid w:val="0024710F"/>
    <w:rsid w:val="002508A2"/>
    <w:rsid w:val="00252806"/>
    <w:rsid w:val="00255767"/>
    <w:rsid w:val="002560D4"/>
    <w:rsid w:val="00256A66"/>
    <w:rsid w:val="002572DD"/>
    <w:rsid w:val="00257CF4"/>
    <w:rsid w:val="002619BA"/>
    <w:rsid w:val="002636B6"/>
    <w:rsid w:val="00263785"/>
    <w:rsid w:val="002638F2"/>
    <w:rsid w:val="00263CB4"/>
    <w:rsid w:val="002657E6"/>
    <w:rsid w:val="00266C88"/>
    <w:rsid w:val="0027144C"/>
    <w:rsid w:val="00271F60"/>
    <w:rsid w:val="00272E0F"/>
    <w:rsid w:val="0027479F"/>
    <w:rsid w:val="0027783A"/>
    <w:rsid w:val="00280524"/>
    <w:rsid w:val="002809E4"/>
    <w:rsid w:val="002820A1"/>
    <w:rsid w:val="002822DF"/>
    <w:rsid w:val="0028393F"/>
    <w:rsid w:val="0028492A"/>
    <w:rsid w:val="00285E16"/>
    <w:rsid w:val="0028608D"/>
    <w:rsid w:val="00291B6D"/>
    <w:rsid w:val="00291F48"/>
    <w:rsid w:val="00292167"/>
    <w:rsid w:val="00293369"/>
    <w:rsid w:val="00296144"/>
    <w:rsid w:val="00296953"/>
    <w:rsid w:val="00296CE1"/>
    <w:rsid w:val="002A0712"/>
    <w:rsid w:val="002A0D7B"/>
    <w:rsid w:val="002A30AA"/>
    <w:rsid w:val="002A3B4F"/>
    <w:rsid w:val="002A53D7"/>
    <w:rsid w:val="002A5B43"/>
    <w:rsid w:val="002A7293"/>
    <w:rsid w:val="002A7800"/>
    <w:rsid w:val="002B52BC"/>
    <w:rsid w:val="002B616C"/>
    <w:rsid w:val="002C0148"/>
    <w:rsid w:val="002C0F90"/>
    <w:rsid w:val="002C1D64"/>
    <w:rsid w:val="002C1EDD"/>
    <w:rsid w:val="002C6402"/>
    <w:rsid w:val="002C66E3"/>
    <w:rsid w:val="002C69CE"/>
    <w:rsid w:val="002C6AC6"/>
    <w:rsid w:val="002D0A1F"/>
    <w:rsid w:val="002D0E23"/>
    <w:rsid w:val="002D3EEC"/>
    <w:rsid w:val="002D7C43"/>
    <w:rsid w:val="002E0AE6"/>
    <w:rsid w:val="002E1394"/>
    <w:rsid w:val="002E1883"/>
    <w:rsid w:val="002E3D03"/>
    <w:rsid w:val="002E4169"/>
    <w:rsid w:val="002E5505"/>
    <w:rsid w:val="002E5883"/>
    <w:rsid w:val="002F3ED9"/>
    <w:rsid w:val="00306184"/>
    <w:rsid w:val="00307A83"/>
    <w:rsid w:val="0031178E"/>
    <w:rsid w:val="0031195A"/>
    <w:rsid w:val="003119F5"/>
    <w:rsid w:val="00311FB8"/>
    <w:rsid w:val="00313244"/>
    <w:rsid w:val="00314CF6"/>
    <w:rsid w:val="00314D65"/>
    <w:rsid w:val="00316768"/>
    <w:rsid w:val="003210F6"/>
    <w:rsid w:val="0032393D"/>
    <w:rsid w:val="00325241"/>
    <w:rsid w:val="00325AE5"/>
    <w:rsid w:val="00325F6B"/>
    <w:rsid w:val="0032713A"/>
    <w:rsid w:val="00331356"/>
    <w:rsid w:val="00333463"/>
    <w:rsid w:val="003353F2"/>
    <w:rsid w:val="00335812"/>
    <w:rsid w:val="00336DB2"/>
    <w:rsid w:val="0033732B"/>
    <w:rsid w:val="00337CFB"/>
    <w:rsid w:val="00340679"/>
    <w:rsid w:val="003406A1"/>
    <w:rsid w:val="00341A32"/>
    <w:rsid w:val="00342F28"/>
    <w:rsid w:val="0034612C"/>
    <w:rsid w:val="00346744"/>
    <w:rsid w:val="003468DD"/>
    <w:rsid w:val="00346AE3"/>
    <w:rsid w:val="003473E2"/>
    <w:rsid w:val="0035057F"/>
    <w:rsid w:val="00350622"/>
    <w:rsid w:val="003521CE"/>
    <w:rsid w:val="003529A5"/>
    <w:rsid w:val="003540F9"/>
    <w:rsid w:val="0035447B"/>
    <w:rsid w:val="003547AC"/>
    <w:rsid w:val="003571C0"/>
    <w:rsid w:val="00361361"/>
    <w:rsid w:val="00362EF7"/>
    <w:rsid w:val="00363DB4"/>
    <w:rsid w:val="00364D64"/>
    <w:rsid w:val="003717F8"/>
    <w:rsid w:val="003725F1"/>
    <w:rsid w:val="003729B8"/>
    <w:rsid w:val="00373F6A"/>
    <w:rsid w:val="00374122"/>
    <w:rsid w:val="00375DE9"/>
    <w:rsid w:val="003767EF"/>
    <w:rsid w:val="00376E3F"/>
    <w:rsid w:val="00377F3B"/>
    <w:rsid w:val="003802E8"/>
    <w:rsid w:val="003810A1"/>
    <w:rsid w:val="00385DD4"/>
    <w:rsid w:val="0039000B"/>
    <w:rsid w:val="003909AC"/>
    <w:rsid w:val="00393CD1"/>
    <w:rsid w:val="003968F8"/>
    <w:rsid w:val="00396D97"/>
    <w:rsid w:val="00397DF8"/>
    <w:rsid w:val="003A1AE4"/>
    <w:rsid w:val="003A1BE2"/>
    <w:rsid w:val="003A2CD7"/>
    <w:rsid w:val="003A463C"/>
    <w:rsid w:val="003A7FBA"/>
    <w:rsid w:val="003B0197"/>
    <w:rsid w:val="003B148F"/>
    <w:rsid w:val="003B1BEC"/>
    <w:rsid w:val="003B2751"/>
    <w:rsid w:val="003B4D55"/>
    <w:rsid w:val="003B4E81"/>
    <w:rsid w:val="003B7B4A"/>
    <w:rsid w:val="003B7DF2"/>
    <w:rsid w:val="003C2E40"/>
    <w:rsid w:val="003C38A0"/>
    <w:rsid w:val="003C4951"/>
    <w:rsid w:val="003C68E1"/>
    <w:rsid w:val="003C7898"/>
    <w:rsid w:val="003C7EDE"/>
    <w:rsid w:val="003D05A1"/>
    <w:rsid w:val="003D0FBD"/>
    <w:rsid w:val="003D2DE9"/>
    <w:rsid w:val="003D3310"/>
    <w:rsid w:val="003D3E2A"/>
    <w:rsid w:val="003D5919"/>
    <w:rsid w:val="003D6CBE"/>
    <w:rsid w:val="003E3722"/>
    <w:rsid w:val="003E68F7"/>
    <w:rsid w:val="003E773F"/>
    <w:rsid w:val="003F24EF"/>
    <w:rsid w:val="003F3C76"/>
    <w:rsid w:val="003F4923"/>
    <w:rsid w:val="003F650D"/>
    <w:rsid w:val="003F70A8"/>
    <w:rsid w:val="003F746A"/>
    <w:rsid w:val="004008F1"/>
    <w:rsid w:val="00400B31"/>
    <w:rsid w:val="00403225"/>
    <w:rsid w:val="004038AC"/>
    <w:rsid w:val="004038AE"/>
    <w:rsid w:val="00404E43"/>
    <w:rsid w:val="00404EA1"/>
    <w:rsid w:val="004110A2"/>
    <w:rsid w:val="004126BB"/>
    <w:rsid w:val="004147EA"/>
    <w:rsid w:val="00414863"/>
    <w:rsid w:val="00415251"/>
    <w:rsid w:val="00415ED5"/>
    <w:rsid w:val="004163C2"/>
    <w:rsid w:val="00417720"/>
    <w:rsid w:val="00417DD1"/>
    <w:rsid w:val="004207D9"/>
    <w:rsid w:val="0042183C"/>
    <w:rsid w:val="0042290A"/>
    <w:rsid w:val="00422F60"/>
    <w:rsid w:val="004261DF"/>
    <w:rsid w:val="0042678E"/>
    <w:rsid w:val="00427078"/>
    <w:rsid w:val="00430646"/>
    <w:rsid w:val="00430977"/>
    <w:rsid w:val="00431A83"/>
    <w:rsid w:val="0043421A"/>
    <w:rsid w:val="00437260"/>
    <w:rsid w:val="00441FD6"/>
    <w:rsid w:val="0044227C"/>
    <w:rsid w:val="00442DD9"/>
    <w:rsid w:val="004456D2"/>
    <w:rsid w:val="004503B0"/>
    <w:rsid w:val="00450813"/>
    <w:rsid w:val="00451D9C"/>
    <w:rsid w:val="00453A26"/>
    <w:rsid w:val="004554A9"/>
    <w:rsid w:val="0045609B"/>
    <w:rsid w:val="004574A6"/>
    <w:rsid w:val="004574D0"/>
    <w:rsid w:val="00460B64"/>
    <w:rsid w:val="004611E3"/>
    <w:rsid w:val="00461249"/>
    <w:rsid w:val="00462670"/>
    <w:rsid w:val="00462C8E"/>
    <w:rsid w:val="0046318A"/>
    <w:rsid w:val="00463F2B"/>
    <w:rsid w:val="004738CF"/>
    <w:rsid w:val="004755C2"/>
    <w:rsid w:val="004761A8"/>
    <w:rsid w:val="0047730B"/>
    <w:rsid w:val="00480E48"/>
    <w:rsid w:val="004837F6"/>
    <w:rsid w:val="004838AD"/>
    <w:rsid w:val="0048408B"/>
    <w:rsid w:val="0048478D"/>
    <w:rsid w:val="00487F08"/>
    <w:rsid w:val="00491F83"/>
    <w:rsid w:val="0049387D"/>
    <w:rsid w:val="00494484"/>
    <w:rsid w:val="0049588B"/>
    <w:rsid w:val="00495EB0"/>
    <w:rsid w:val="00495F20"/>
    <w:rsid w:val="0049701C"/>
    <w:rsid w:val="004A0080"/>
    <w:rsid w:val="004A3190"/>
    <w:rsid w:val="004A59DD"/>
    <w:rsid w:val="004A5BC0"/>
    <w:rsid w:val="004A7CF5"/>
    <w:rsid w:val="004B08FA"/>
    <w:rsid w:val="004B1F8F"/>
    <w:rsid w:val="004B2DE9"/>
    <w:rsid w:val="004B6C2B"/>
    <w:rsid w:val="004C05D8"/>
    <w:rsid w:val="004C1524"/>
    <w:rsid w:val="004C19FA"/>
    <w:rsid w:val="004C2530"/>
    <w:rsid w:val="004C39DD"/>
    <w:rsid w:val="004C3B13"/>
    <w:rsid w:val="004C407D"/>
    <w:rsid w:val="004C4C71"/>
    <w:rsid w:val="004C4F58"/>
    <w:rsid w:val="004C59FA"/>
    <w:rsid w:val="004C5A0A"/>
    <w:rsid w:val="004D0174"/>
    <w:rsid w:val="004D06FF"/>
    <w:rsid w:val="004D165D"/>
    <w:rsid w:val="004D1712"/>
    <w:rsid w:val="004D389E"/>
    <w:rsid w:val="004D4C24"/>
    <w:rsid w:val="004D6654"/>
    <w:rsid w:val="004E1DE0"/>
    <w:rsid w:val="004E21FC"/>
    <w:rsid w:val="004E33F6"/>
    <w:rsid w:val="004E3C69"/>
    <w:rsid w:val="004E474B"/>
    <w:rsid w:val="004E4A37"/>
    <w:rsid w:val="004E5E4E"/>
    <w:rsid w:val="004E6A7B"/>
    <w:rsid w:val="004F1B3A"/>
    <w:rsid w:val="004F3319"/>
    <w:rsid w:val="004F4889"/>
    <w:rsid w:val="004F49E2"/>
    <w:rsid w:val="004F72F3"/>
    <w:rsid w:val="004F7414"/>
    <w:rsid w:val="004F7A39"/>
    <w:rsid w:val="00500B31"/>
    <w:rsid w:val="00501A3F"/>
    <w:rsid w:val="005035CA"/>
    <w:rsid w:val="00511DCB"/>
    <w:rsid w:val="00513D6A"/>
    <w:rsid w:val="00515F2D"/>
    <w:rsid w:val="00516945"/>
    <w:rsid w:val="005216E8"/>
    <w:rsid w:val="0052518B"/>
    <w:rsid w:val="005253B9"/>
    <w:rsid w:val="00530555"/>
    <w:rsid w:val="005306ED"/>
    <w:rsid w:val="0053126B"/>
    <w:rsid w:val="00533128"/>
    <w:rsid w:val="005336D9"/>
    <w:rsid w:val="0053394C"/>
    <w:rsid w:val="00534FAE"/>
    <w:rsid w:val="00537E78"/>
    <w:rsid w:val="00537F6C"/>
    <w:rsid w:val="00541596"/>
    <w:rsid w:val="005427E6"/>
    <w:rsid w:val="00542968"/>
    <w:rsid w:val="0054541D"/>
    <w:rsid w:val="00546199"/>
    <w:rsid w:val="0055103A"/>
    <w:rsid w:val="005535A2"/>
    <w:rsid w:val="00553808"/>
    <w:rsid w:val="005570C9"/>
    <w:rsid w:val="0055770F"/>
    <w:rsid w:val="00557CE8"/>
    <w:rsid w:val="00562298"/>
    <w:rsid w:val="005631AD"/>
    <w:rsid w:val="00563238"/>
    <w:rsid w:val="00563CEF"/>
    <w:rsid w:val="00564753"/>
    <w:rsid w:val="005663E5"/>
    <w:rsid w:val="005668FD"/>
    <w:rsid w:val="00567757"/>
    <w:rsid w:val="00571DC2"/>
    <w:rsid w:val="0057337E"/>
    <w:rsid w:val="0057529D"/>
    <w:rsid w:val="005804F8"/>
    <w:rsid w:val="00580537"/>
    <w:rsid w:val="00581263"/>
    <w:rsid w:val="005814F1"/>
    <w:rsid w:val="0058366E"/>
    <w:rsid w:val="005854A2"/>
    <w:rsid w:val="00585513"/>
    <w:rsid w:val="00591CED"/>
    <w:rsid w:val="005923E4"/>
    <w:rsid w:val="005962E2"/>
    <w:rsid w:val="00597357"/>
    <w:rsid w:val="005A2E05"/>
    <w:rsid w:val="005A42AC"/>
    <w:rsid w:val="005A73BF"/>
    <w:rsid w:val="005A7734"/>
    <w:rsid w:val="005B14E0"/>
    <w:rsid w:val="005B558F"/>
    <w:rsid w:val="005B7493"/>
    <w:rsid w:val="005C1526"/>
    <w:rsid w:val="005C1BFF"/>
    <w:rsid w:val="005C1C92"/>
    <w:rsid w:val="005C222A"/>
    <w:rsid w:val="005C31E9"/>
    <w:rsid w:val="005C3AAE"/>
    <w:rsid w:val="005C4406"/>
    <w:rsid w:val="005C4EFC"/>
    <w:rsid w:val="005C5590"/>
    <w:rsid w:val="005C792C"/>
    <w:rsid w:val="005D0031"/>
    <w:rsid w:val="005D0535"/>
    <w:rsid w:val="005D1318"/>
    <w:rsid w:val="005D54BE"/>
    <w:rsid w:val="005D59FA"/>
    <w:rsid w:val="005D5B69"/>
    <w:rsid w:val="005D7FB8"/>
    <w:rsid w:val="005E010B"/>
    <w:rsid w:val="005E0399"/>
    <w:rsid w:val="005E0D1D"/>
    <w:rsid w:val="005E1B34"/>
    <w:rsid w:val="005E5033"/>
    <w:rsid w:val="005F2680"/>
    <w:rsid w:val="005F2873"/>
    <w:rsid w:val="005F2A85"/>
    <w:rsid w:val="005F2F3A"/>
    <w:rsid w:val="005F3385"/>
    <w:rsid w:val="005F4C83"/>
    <w:rsid w:val="005F6C6F"/>
    <w:rsid w:val="0060010F"/>
    <w:rsid w:val="00600470"/>
    <w:rsid w:val="006039AD"/>
    <w:rsid w:val="006051F7"/>
    <w:rsid w:val="0061108A"/>
    <w:rsid w:val="006125B0"/>
    <w:rsid w:val="006128A2"/>
    <w:rsid w:val="006133BD"/>
    <w:rsid w:val="00616B11"/>
    <w:rsid w:val="00617E73"/>
    <w:rsid w:val="0062177E"/>
    <w:rsid w:val="00621ED6"/>
    <w:rsid w:val="006226DD"/>
    <w:rsid w:val="00622E03"/>
    <w:rsid w:val="00627AB6"/>
    <w:rsid w:val="00632A06"/>
    <w:rsid w:val="006411E1"/>
    <w:rsid w:val="00642509"/>
    <w:rsid w:val="006425CC"/>
    <w:rsid w:val="0064429B"/>
    <w:rsid w:val="006455C2"/>
    <w:rsid w:val="006474FB"/>
    <w:rsid w:val="00647523"/>
    <w:rsid w:val="00650074"/>
    <w:rsid w:val="006507C8"/>
    <w:rsid w:val="00650CE2"/>
    <w:rsid w:val="0065193A"/>
    <w:rsid w:val="0065485D"/>
    <w:rsid w:val="006570F7"/>
    <w:rsid w:val="00657306"/>
    <w:rsid w:val="00661825"/>
    <w:rsid w:val="00662050"/>
    <w:rsid w:val="0066486F"/>
    <w:rsid w:val="00665263"/>
    <w:rsid w:val="0066546E"/>
    <w:rsid w:val="00667BEF"/>
    <w:rsid w:val="0067062E"/>
    <w:rsid w:val="00672115"/>
    <w:rsid w:val="00672E81"/>
    <w:rsid w:val="0067586F"/>
    <w:rsid w:val="00677760"/>
    <w:rsid w:val="00680574"/>
    <w:rsid w:val="00681857"/>
    <w:rsid w:val="00682030"/>
    <w:rsid w:val="00683C18"/>
    <w:rsid w:val="0068600B"/>
    <w:rsid w:val="00686F65"/>
    <w:rsid w:val="006873A5"/>
    <w:rsid w:val="00692E36"/>
    <w:rsid w:val="006937C7"/>
    <w:rsid w:val="0069507D"/>
    <w:rsid w:val="00695435"/>
    <w:rsid w:val="006966A3"/>
    <w:rsid w:val="00697E27"/>
    <w:rsid w:val="006A03E3"/>
    <w:rsid w:val="006A055C"/>
    <w:rsid w:val="006A1F23"/>
    <w:rsid w:val="006A2373"/>
    <w:rsid w:val="006A33DC"/>
    <w:rsid w:val="006A3528"/>
    <w:rsid w:val="006A3E90"/>
    <w:rsid w:val="006A4A0A"/>
    <w:rsid w:val="006B0600"/>
    <w:rsid w:val="006B1DBF"/>
    <w:rsid w:val="006B2932"/>
    <w:rsid w:val="006B66FC"/>
    <w:rsid w:val="006B67F3"/>
    <w:rsid w:val="006C0F82"/>
    <w:rsid w:val="006C14B3"/>
    <w:rsid w:val="006C3D00"/>
    <w:rsid w:val="006C51AE"/>
    <w:rsid w:val="006C793A"/>
    <w:rsid w:val="006D06C6"/>
    <w:rsid w:val="006D0C52"/>
    <w:rsid w:val="006D0FDD"/>
    <w:rsid w:val="006D13A2"/>
    <w:rsid w:val="006D48B3"/>
    <w:rsid w:val="006D4F82"/>
    <w:rsid w:val="006D6284"/>
    <w:rsid w:val="006D689F"/>
    <w:rsid w:val="006D7080"/>
    <w:rsid w:val="006D7728"/>
    <w:rsid w:val="006D7C7F"/>
    <w:rsid w:val="006D7DC8"/>
    <w:rsid w:val="006E08E5"/>
    <w:rsid w:val="006E48D5"/>
    <w:rsid w:val="006E7FA2"/>
    <w:rsid w:val="006F31F8"/>
    <w:rsid w:val="006F5AFD"/>
    <w:rsid w:val="006F6A87"/>
    <w:rsid w:val="007008D4"/>
    <w:rsid w:val="00700DA3"/>
    <w:rsid w:val="00702CAD"/>
    <w:rsid w:val="00703808"/>
    <w:rsid w:val="00704B40"/>
    <w:rsid w:val="00704F23"/>
    <w:rsid w:val="007053E5"/>
    <w:rsid w:val="0070551F"/>
    <w:rsid w:val="00705944"/>
    <w:rsid w:val="007079D3"/>
    <w:rsid w:val="00707D97"/>
    <w:rsid w:val="00707FE5"/>
    <w:rsid w:val="00715AC3"/>
    <w:rsid w:val="00716CE2"/>
    <w:rsid w:val="0072001F"/>
    <w:rsid w:val="007215A4"/>
    <w:rsid w:val="00721FA2"/>
    <w:rsid w:val="007222E8"/>
    <w:rsid w:val="007245F0"/>
    <w:rsid w:val="00724B4D"/>
    <w:rsid w:val="00731937"/>
    <w:rsid w:val="007323A5"/>
    <w:rsid w:val="00733EE2"/>
    <w:rsid w:val="007357EF"/>
    <w:rsid w:val="00736F90"/>
    <w:rsid w:val="00740EAD"/>
    <w:rsid w:val="007410F3"/>
    <w:rsid w:val="007415C3"/>
    <w:rsid w:val="007429DB"/>
    <w:rsid w:val="00744666"/>
    <w:rsid w:val="00745898"/>
    <w:rsid w:val="00746D41"/>
    <w:rsid w:val="00747FB3"/>
    <w:rsid w:val="00753982"/>
    <w:rsid w:val="00753FCE"/>
    <w:rsid w:val="007567C2"/>
    <w:rsid w:val="00760505"/>
    <w:rsid w:val="00760680"/>
    <w:rsid w:val="00762C8B"/>
    <w:rsid w:val="00764D9B"/>
    <w:rsid w:val="007677EE"/>
    <w:rsid w:val="00771256"/>
    <w:rsid w:val="00772675"/>
    <w:rsid w:val="00772B39"/>
    <w:rsid w:val="0077437D"/>
    <w:rsid w:val="007757E7"/>
    <w:rsid w:val="00777514"/>
    <w:rsid w:val="007820B5"/>
    <w:rsid w:val="007830C7"/>
    <w:rsid w:val="0078486B"/>
    <w:rsid w:val="00785752"/>
    <w:rsid w:val="00786EA1"/>
    <w:rsid w:val="00791766"/>
    <w:rsid w:val="00791915"/>
    <w:rsid w:val="00793210"/>
    <w:rsid w:val="00796AFF"/>
    <w:rsid w:val="007A0028"/>
    <w:rsid w:val="007A1008"/>
    <w:rsid w:val="007A1385"/>
    <w:rsid w:val="007A36AC"/>
    <w:rsid w:val="007A43BD"/>
    <w:rsid w:val="007A5EBA"/>
    <w:rsid w:val="007B039A"/>
    <w:rsid w:val="007B1ADA"/>
    <w:rsid w:val="007B3E29"/>
    <w:rsid w:val="007B487C"/>
    <w:rsid w:val="007C658D"/>
    <w:rsid w:val="007C71A7"/>
    <w:rsid w:val="007D26D7"/>
    <w:rsid w:val="007D39D9"/>
    <w:rsid w:val="007D7A30"/>
    <w:rsid w:val="007E01E1"/>
    <w:rsid w:val="007E026E"/>
    <w:rsid w:val="007E33D7"/>
    <w:rsid w:val="007E38B1"/>
    <w:rsid w:val="007E3C46"/>
    <w:rsid w:val="007E41E6"/>
    <w:rsid w:val="007E5B5F"/>
    <w:rsid w:val="007E5D98"/>
    <w:rsid w:val="007E65C0"/>
    <w:rsid w:val="007F07AB"/>
    <w:rsid w:val="007F1274"/>
    <w:rsid w:val="007F1649"/>
    <w:rsid w:val="007F19E2"/>
    <w:rsid w:val="007F551B"/>
    <w:rsid w:val="00801196"/>
    <w:rsid w:val="008028F8"/>
    <w:rsid w:val="00803EB8"/>
    <w:rsid w:val="0080535F"/>
    <w:rsid w:val="0080684D"/>
    <w:rsid w:val="00812936"/>
    <w:rsid w:val="0081313F"/>
    <w:rsid w:val="0081328B"/>
    <w:rsid w:val="00814931"/>
    <w:rsid w:val="00814D09"/>
    <w:rsid w:val="00820122"/>
    <w:rsid w:val="0082612A"/>
    <w:rsid w:val="008261CF"/>
    <w:rsid w:val="008263DE"/>
    <w:rsid w:val="008304D1"/>
    <w:rsid w:val="00834679"/>
    <w:rsid w:val="00835A99"/>
    <w:rsid w:val="00835B28"/>
    <w:rsid w:val="00837202"/>
    <w:rsid w:val="00837B24"/>
    <w:rsid w:val="00840565"/>
    <w:rsid w:val="008436A4"/>
    <w:rsid w:val="00844092"/>
    <w:rsid w:val="0084773D"/>
    <w:rsid w:val="008509B8"/>
    <w:rsid w:val="008514C6"/>
    <w:rsid w:val="008542E5"/>
    <w:rsid w:val="008542FD"/>
    <w:rsid w:val="008605CE"/>
    <w:rsid w:val="00860731"/>
    <w:rsid w:val="00861392"/>
    <w:rsid w:val="00862C02"/>
    <w:rsid w:val="00862EB3"/>
    <w:rsid w:val="00864714"/>
    <w:rsid w:val="008658D0"/>
    <w:rsid w:val="00866EB7"/>
    <w:rsid w:val="008673F8"/>
    <w:rsid w:val="008720A1"/>
    <w:rsid w:val="008768A2"/>
    <w:rsid w:val="00880A20"/>
    <w:rsid w:val="00880F44"/>
    <w:rsid w:val="00880F56"/>
    <w:rsid w:val="00885825"/>
    <w:rsid w:val="00885D38"/>
    <w:rsid w:val="00887A92"/>
    <w:rsid w:val="0089091B"/>
    <w:rsid w:val="008919C6"/>
    <w:rsid w:val="008963B7"/>
    <w:rsid w:val="00896DE4"/>
    <w:rsid w:val="008A0673"/>
    <w:rsid w:val="008A3788"/>
    <w:rsid w:val="008A54A4"/>
    <w:rsid w:val="008B2E18"/>
    <w:rsid w:val="008B46CE"/>
    <w:rsid w:val="008B5144"/>
    <w:rsid w:val="008B5721"/>
    <w:rsid w:val="008B58A4"/>
    <w:rsid w:val="008B6531"/>
    <w:rsid w:val="008B7473"/>
    <w:rsid w:val="008B76E7"/>
    <w:rsid w:val="008C04C8"/>
    <w:rsid w:val="008C149B"/>
    <w:rsid w:val="008C743B"/>
    <w:rsid w:val="008C74D9"/>
    <w:rsid w:val="008C7E6C"/>
    <w:rsid w:val="008D2C7A"/>
    <w:rsid w:val="008D3464"/>
    <w:rsid w:val="008D72CD"/>
    <w:rsid w:val="008E009A"/>
    <w:rsid w:val="008E282C"/>
    <w:rsid w:val="008E29CA"/>
    <w:rsid w:val="008E4EEB"/>
    <w:rsid w:val="008F0575"/>
    <w:rsid w:val="008F1BDE"/>
    <w:rsid w:val="008F2691"/>
    <w:rsid w:val="008F28FB"/>
    <w:rsid w:val="008F3E56"/>
    <w:rsid w:val="008F4600"/>
    <w:rsid w:val="008F549E"/>
    <w:rsid w:val="008F5BE7"/>
    <w:rsid w:val="009017AB"/>
    <w:rsid w:val="00902053"/>
    <w:rsid w:val="009040A3"/>
    <w:rsid w:val="0090569A"/>
    <w:rsid w:val="009060F4"/>
    <w:rsid w:val="00910706"/>
    <w:rsid w:val="00910F70"/>
    <w:rsid w:val="009127B2"/>
    <w:rsid w:val="0091333B"/>
    <w:rsid w:val="0091375B"/>
    <w:rsid w:val="00914217"/>
    <w:rsid w:val="009153BB"/>
    <w:rsid w:val="00915A90"/>
    <w:rsid w:val="009164E4"/>
    <w:rsid w:val="009166D9"/>
    <w:rsid w:val="009208CB"/>
    <w:rsid w:val="009226C9"/>
    <w:rsid w:val="00922B8F"/>
    <w:rsid w:val="00924C0A"/>
    <w:rsid w:val="009276F9"/>
    <w:rsid w:val="00927C6C"/>
    <w:rsid w:val="00932555"/>
    <w:rsid w:val="00933FCD"/>
    <w:rsid w:val="009342C8"/>
    <w:rsid w:val="00934606"/>
    <w:rsid w:val="00936A52"/>
    <w:rsid w:val="00937F8F"/>
    <w:rsid w:val="00940135"/>
    <w:rsid w:val="0094061F"/>
    <w:rsid w:val="009470EF"/>
    <w:rsid w:val="00947437"/>
    <w:rsid w:val="009502BB"/>
    <w:rsid w:val="009518CB"/>
    <w:rsid w:val="00953A21"/>
    <w:rsid w:val="0095497E"/>
    <w:rsid w:val="00955E58"/>
    <w:rsid w:val="00957F2E"/>
    <w:rsid w:val="009608FE"/>
    <w:rsid w:val="009609A9"/>
    <w:rsid w:val="009609AB"/>
    <w:rsid w:val="00961536"/>
    <w:rsid w:val="00963128"/>
    <w:rsid w:val="00964863"/>
    <w:rsid w:val="00967199"/>
    <w:rsid w:val="0097026C"/>
    <w:rsid w:val="009708B6"/>
    <w:rsid w:val="00976191"/>
    <w:rsid w:val="00976532"/>
    <w:rsid w:val="009772E5"/>
    <w:rsid w:val="009776A4"/>
    <w:rsid w:val="00985CCD"/>
    <w:rsid w:val="0099011B"/>
    <w:rsid w:val="00991118"/>
    <w:rsid w:val="009919C5"/>
    <w:rsid w:val="00991AA7"/>
    <w:rsid w:val="0099476E"/>
    <w:rsid w:val="009A0223"/>
    <w:rsid w:val="009A2A67"/>
    <w:rsid w:val="009A39D3"/>
    <w:rsid w:val="009A40FE"/>
    <w:rsid w:val="009A6D27"/>
    <w:rsid w:val="009A7163"/>
    <w:rsid w:val="009A777C"/>
    <w:rsid w:val="009A7A95"/>
    <w:rsid w:val="009A7F29"/>
    <w:rsid w:val="009B4E9F"/>
    <w:rsid w:val="009B6818"/>
    <w:rsid w:val="009B762C"/>
    <w:rsid w:val="009C0888"/>
    <w:rsid w:val="009C0E3F"/>
    <w:rsid w:val="009C391B"/>
    <w:rsid w:val="009C4A3A"/>
    <w:rsid w:val="009C4CCB"/>
    <w:rsid w:val="009C4DFD"/>
    <w:rsid w:val="009C6BC4"/>
    <w:rsid w:val="009C7DF7"/>
    <w:rsid w:val="009D08F3"/>
    <w:rsid w:val="009D108B"/>
    <w:rsid w:val="009D296A"/>
    <w:rsid w:val="009D5706"/>
    <w:rsid w:val="009E017E"/>
    <w:rsid w:val="009E0E15"/>
    <w:rsid w:val="009E1BCE"/>
    <w:rsid w:val="009E1F8D"/>
    <w:rsid w:val="009E3388"/>
    <w:rsid w:val="009E37ED"/>
    <w:rsid w:val="009E393F"/>
    <w:rsid w:val="009E4E41"/>
    <w:rsid w:val="009E6FA5"/>
    <w:rsid w:val="009E7116"/>
    <w:rsid w:val="009F3050"/>
    <w:rsid w:val="009F35F6"/>
    <w:rsid w:val="009F372D"/>
    <w:rsid w:val="009F44C7"/>
    <w:rsid w:val="009F5404"/>
    <w:rsid w:val="009F717F"/>
    <w:rsid w:val="00A0040C"/>
    <w:rsid w:val="00A051CE"/>
    <w:rsid w:val="00A053CE"/>
    <w:rsid w:val="00A064B1"/>
    <w:rsid w:val="00A069B6"/>
    <w:rsid w:val="00A06AD4"/>
    <w:rsid w:val="00A11916"/>
    <w:rsid w:val="00A123BC"/>
    <w:rsid w:val="00A1288F"/>
    <w:rsid w:val="00A16481"/>
    <w:rsid w:val="00A2353B"/>
    <w:rsid w:val="00A2503A"/>
    <w:rsid w:val="00A256C5"/>
    <w:rsid w:val="00A25A3F"/>
    <w:rsid w:val="00A26378"/>
    <w:rsid w:val="00A27D86"/>
    <w:rsid w:val="00A306B8"/>
    <w:rsid w:val="00A30A0A"/>
    <w:rsid w:val="00A33394"/>
    <w:rsid w:val="00A3371F"/>
    <w:rsid w:val="00A341E5"/>
    <w:rsid w:val="00A34638"/>
    <w:rsid w:val="00A34CE2"/>
    <w:rsid w:val="00A35104"/>
    <w:rsid w:val="00A3714B"/>
    <w:rsid w:val="00A371AF"/>
    <w:rsid w:val="00A410DC"/>
    <w:rsid w:val="00A447FB"/>
    <w:rsid w:val="00A451E5"/>
    <w:rsid w:val="00A462E4"/>
    <w:rsid w:val="00A51A6B"/>
    <w:rsid w:val="00A5316E"/>
    <w:rsid w:val="00A55F0B"/>
    <w:rsid w:val="00A56331"/>
    <w:rsid w:val="00A601C8"/>
    <w:rsid w:val="00A64C74"/>
    <w:rsid w:val="00A65402"/>
    <w:rsid w:val="00A65ECC"/>
    <w:rsid w:val="00A67875"/>
    <w:rsid w:val="00A700F9"/>
    <w:rsid w:val="00A708B7"/>
    <w:rsid w:val="00A72F8C"/>
    <w:rsid w:val="00A73344"/>
    <w:rsid w:val="00A74B59"/>
    <w:rsid w:val="00A77579"/>
    <w:rsid w:val="00A77F7B"/>
    <w:rsid w:val="00A80A97"/>
    <w:rsid w:val="00A844EE"/>
    <w:rsid w:val="00A847B9"/>
    <w:rsid w:val="00A84F0D"/>
    <w:rsid w:val="00A856B6"/>
    <w:rsid w:val="00A857A8"/>
    <w:rsid w:val="00A87353"/>
    <w:rsid w:val="00A9012F"/>
    <w:rsid w:val="00A90512"/>
    <w:rsid w:val="00A90CA3"/>
    <w:rsid w:val="00A91F78"/>
    <w:rsid w:val="00A92AF7"/>
    <w:rsid w:val="00A946FC"/>
    <w:rsid w:val="00A949F9"/>
    <w:rsid w:val="00A973DB"/>
    <w:rsid w:val="00AA15A4"/>
    <w:rsid w:val="00AA18C8"/>
    <w:rsid w:val="00AA606C"/>
    <w:rsid w:val="00AA61FA"/>
    <w:rsid w:val="00AA7195"/>
    <w:rsid w:val="00AA7B3F"/>
    <w:rsid w:val="00AB69ED"/>
    <w:rsid w:val="00AB78D5"/>
    <w:rsid w:val="00AB7A78"/>
    <w:rsid w:val="00AC0B25"/>
    <w:rsid w:val="00AC17CB"/>
    <w:rsid w:val="00AC18C1"/>
    <w:rsid w:val="00AC1FCF"/>
    <w:rsid w:val="00AC2F44"/>
    <w:rsid w:val="00AC3248"/>
    <w:rsid w:val="00AC3B33"/>
    <w:rsid w:val="00AC51FE"/>
    <w:rsid w:val="00AC6144"/>
    <w:rsid w:val="00AC6267"/>
    <w:rsid w:val="00AC62D5"/>
    <w:rsid w:val="00AD216E"/>
    <w:rsid w:val="00AD4B3A"/>
    <w:rsid w:val="00AD4DBB"/>
    <w:rsid w:val="00AD5807"/>
    <w:rsid w:val="00AD5FB3"/>
    <w:rsid w:val="00AD61CA"/>
    <w:rsid w:val="00AD677E"/>
    <w:rsid w:val="00AE03A6"/>
    <w:rsid w:val="00AE0ABC"/>
    <w:rsid w:val="00AE1C39"/>
    <w:rsid w:val="00AE1D17"/>
    <w:rsid w:val="00AE1F63"/>
    <w:rsid w:val="00AE2A27"/>
    <w:rsid w:val="00AE4086"/>
    <w:rsid w:val="00AE5076"/>
    <w:rsid w:val="00AE582A"/>
    <w:rsid w:val="00AE6D30"/>
    <w:rsid w:val="00AE7C6B"/>
    <w:rsid w:val="00AE7D05"/>
    <w:rsid w:val="00AE7D0C"/>
    <w:rsid w:val="00AE7FD5"/>
    <w:rsid w:val="00AF1247"/>
    <w:rsid w:val="00AF4E51"/>
    <w:rsid w:val="00AF4E85"/>
    <w:rsid w:val="00AF4E8A"/>
    <w:rsid w:val="00AF5014"/>
    <w:rsid w:val="00AF6699"/>
    <w:rsid w:val="00AF6C4A"/>
    <w:rsid w:val="00AF7FE1"/>
    <w:rsid w:val="00B013EE"/>
    <w:rsid w:val="00B02342"/>
    <w:rsid w:val="00B0307C"/>
    <w:rsid w:val="00B10C4E"/>
    <w:rsid w:val="00B13B3E"/>
    <w:rsid w:val="00B171F2"/>
    <w:rsid w:val="00B17FE1"/>
    <w:rsid w:val="00B21635"/>
    <w:rsid w:val="00B31837"/>
    <w:rsid w:val="00B31B9A"/>
    <w:rsid w:val="00B31E93"/>
    <w:rsid w:val="00B32BE1"/>
    <w:rsid w:val="00B36AF8"/>
    <w:rsid w:val="00B36C5C"/>
    <w:rsid w:val="00B4017C"/>
    <w:rsid w:val="00B4052C"/>
    <w:rsid w:val="00B40AEC"/>
    <w:rsid w:val="00B40F3F"/>
    <w:rsid w:val="00B413EC"/>
    <w:rsid w:val="00B43848"/>
    <w:rsid w:val="00B47606"/>
    <w:rsid w:val="00B479CC"/>
    <w:rsid w:val="00B47A15"/>
    <w:rsid w:val="00B50661"/>
    <w:rsid w:val="00B522A2"/>
    <w:rsid w:val="00B53864"/>
    <w:rsid w:val="00B56120"/>
    <w:rsid w:val="00B56912"/>
    <w:rsid w:val="00B569DC"/>
    <w:rsid w:val="00B56E05"/>
    <w:rsid w:val="00B60D03"/>
    <w:rsid w:val="00B60E16"/>
    <w:rsid w:val="00B60F66"/>
    <w:rsid w:val="00B61082"/>
    <w:rsid w:val="00B6195D"/>
    <w:rsid w:val="00B623B2"/>
    <w:rsid w:val="00B62639"/>
    <w:rsid w:val="00B62B28"/>
    <w:rsid w:val="00B707BD"/>
    <w:rsid w:val="00B71E5D"/>
    <w:rsid w:val="00B7429A"/>
    <w:rsid w:val="00B76446"/>
    <w:rsid w:val="00B77100"/>
    <w:rsid w:val="00B83DBA"/>
    <w:rsid w:val="00B85414"/>
    <w:rsid w:val="00B90852"/>
    <w:rsid w:val="00B93B56"/>
    <w:rsid w:val="00B944FE"/>
    <w:rsid w:val="00B955F9"/>
    <w:rsid w:val="00B96B45"/>
    <w:rsid w:val="00B97FFE"/>
    <w:rsid w:val="00BA15EC"/>
    <w:rsid w:val="00BA1F71"/>
    <w:rsid w:val="00BA2C06"/>
    <w:rsid w:val="00BA3429"/>
    <w:rsid w:val="00BA5687"/>
    <w:rsid w:val="00BA5733"/>
    <w:rsid w:val="00BB08C3"/>
    <w:rsid w:val="00BB36C9"/>
    <w:rsid w:val="00BB3CEA"/>
    <w:rsid w:val="00BC08A2"/>
    <w:rsid w:val="00BC14A5"/>
    <w:rsid w:val="00BC32D8"/>
    <w:rsid w:val="00BC586E"/>
    <w:rsid w:val="00BC5D1D"/>
    <w:rsid w:val="00BC6748"/>
    <w:rsid w:val="00BD087B"/>
    <w:rsid w:val="00BD158D"/>
    <w:rsid w:val="00BD4988"/>
    <w:rsid w:val="00BD4E70"/>
    <w:rsid w:val="00BD5060"/>
    <w:rsid w:val="00BD74E2"/>
    <w:rsid w:val="00BD7E48"/>
    <w:rsid w:val="00BE04AB"/>
    <w:rsid w:val="00BE062C"/>
    <w:rsid w:val="00BF2CB5"/>
    <w:rsid w:val="00BF3377"/>
    <w:rsid w:val="00BF5D93"/>
    <w:rsid w:val="00C01654"/>
    <w:rsid w:val="00C01E57"/>
    <w:rsid w:val="00C03AFA"/>
    <w:rsid w:val="00C06008"/>
    <w:rsid w:val="00C128A0"/>
    <w:rsid w:val="00C13C9F"/>
    <w:rsid w:val="00C13FD8"/>
    <w:rsid w:val="00C17217"/>
    <w:rsid w:val="00C17E16"/>
    <w:rsid w:val="00C205CC"/>
    <w:rsid w:val="00C20829"/>
    <w:rsid w:val="00C21854"/>
    <w:rsid w:val="00C22170"/>
    <w:rsid w:val="00C24E0F"/>
    <w:rsid w:val="00C25B08"/>
    <w:rsid w:val="00C318EB"/>
    <w:rsid w:val="00C31C43"/>
    <w:rsid w:val="00C327F4"/>
    <w:rsid w:val="00C342D0"/>
    <w:rsid w:val="00C345A3"/>
    <w:rsid w:val="00C35051"/>
    <w:rsid w:val="00C35E2F"/>
    <w:rsid w:val="00C406E0"/>
    <w:rsid w:val="00C411FE"/>
    <w:rsid w:val="00C4160F"/>
    <w:rsid w:val="00C43026"/>
    <w:rsid w:val="00C44728"/>
    <w:rsid w:val="00C46031"/>
    <w:rsid w:val="00C4660D"/>
    <w:rsid w:val="00C46C46"/>
    <w:rsid w:val="00C475D9"/>
    <w:rsid w:val="00C51045"/>
    <w:rsid w:val="00C51B59"/>
    <w:rsid w:val="00C5602E"/>
    <w:rsid w:val="00C5706C"/>
    <w:rsid w:val="00C614E0"/>
    <w:rsid w:val="00C62C38"/>
    <w:rsid w:val="00C645D6"/>
    <w:rsid w:val="00C70041"/>
    <w:rsid w:val="00C70262"/>
    <w:rsid w:val="00C70E4F"/>
    <w:rsid w:val="00C70E78"/>
    <w:rsid w:val="00C72671"/>
    <w:rsid w:val="00C72755"/>
    <w:rsid w:val="00C737CA"/>
    <w:rsid w:val="00C739E0"/>
    <w:rsid w:val="00C755CF"/>
    <w:rsid w:val="00C779F1"/>
    <w:rsid w:val="00C824AD"/>
    <w:rsid w:val="00C826DB"/>
    <w:rsid w:val="00C82FE0"/>
    <w:rsid w:val="00C835F1"/>
    <w:rsid w:val="00C84ECB"/>
    <w:rsid w:val="00C8726A"/>
    <w:rsid w:val="00C90B6F"/>
    <w:rsid w:val="00C91817"/>
    <w:rsid w:val="00C93797"/>
    <w:rsid w:val="00C9566A"/>
    <w:rsid w:val="00C9625D"/>
    <w:rsid w:val="00C96A81"/>
    <w:rsid w:val="00CA02DC"/>
    <w:rsid w:val="00CA07EC"/>
    <w:rsid w:val="00CA3A41"/>
    <w:rsid w:val="00CA43AF"/>
    <w:rsid w:val="00CA469B"/>
    <w:rsid w:val="00CA57B2"/>
    <w:rsid w:val="00CA6B75"/>
    <w:rsid w:val="00CA7BB4"/>
    <w:rsid w:val="00CA7BF5"/>
    <w:rsid w:val="00CB0F4E"/>
    <w:rsid w:val="00CB22A2"/>
    <w:rsid w:val="00CB498F"/>
    <w:rsid w:val="00CB51C0"/>
    <w:rsid w:val="00CB5B40"/>
    <w:rsid w:val="00CC006F"/>
    <w:rsid w:val="00CC429F"/>
    <w:rsid w:val="00CC598A"/>
    <w:rsid w:val="00CC700B"/>
    <w:rsid w:val="00CD00AA"/>
    <w:rsid w:val="00CD0AC6"/>
    <w:rsid w:val="00CD1131"/>
    <w:rsid w:val="00CD1C29"/>
    <w:rsid w:val="00CD2802"/>
    <w:rsid w:val="00CD2DF1"/>
    <w:rsid w:val="00CD443E"/>
    <w:rsid w:val="00CD44DC"/>
    <w:rsid w:val="00CD4D38"/>
    <w:rsid w:val="00CD5FE6"/>
    <w:rsid w:val="00CD6ACB"/>
    <w:rsid w:val="00CE0F82"/>
    <w:rsid w:val="00CE23A0"/>
    <w:rsid w:val="00CE2EAF"/>
    <w:rsid w:val="00CE58A5"/>
    <w:rsid w:val="00CE5A88"/>
    <w:rsid w:val="00CE64CF"/>
    <w:rsid w:val="00CE78AA"/>
    <w:rsid w:val="00CE79CA"/>
    <w:rsid w:val="00CF2A5B"/>
    <w:rsid w:val="00D026B5"/>
    <w:rsid w:val="00D035DA"/>
    <w:rsid w:val="00D03C52"/>
    <w:rsid w:val="00D03D52"/>
    <w:rsid w:val="00D04817"/>
    <w:rsid w:val="00D05532"/>
    <w:rsid w:val="00D10063"/>
    <w:rsid w:val="00D1117D"/>
    <w:rsid w:val="00D11BE8"/>
    <w:rsid w:val="00D1444F"/>
    <w:rsid w:val="00D15AE4"/>
    <w:rsid w:val="00D15D45"/>
    <w:rsid w:val="00D20BB1"/>
    <w:rsid w:val="00D2194D"/>
    <w:rsid w:val="00D23774"/>
    <w:rsid w:val="00D23816"/>
    <w:rsid w:val="00D23BE4"/>
    <w:rsid w:val="00D26B72"/>
    <w:rsid w:val="00D3060E"/>
    <w:rsid w:val="00D3090F"/>
    <w:rsid w:val="00D309EB"/>
    <w:rsid w:val="00D33FDD"/>
    <w:rsid w:val="00D340D7"/>
    <w:rsid w:val="00D341A3"/>
    <w:rsid w:val="00D357B2"/>
    <w:rsid w:val="00D35D12"/>
    <w:rsid w:val="00D37C22"/>
    <w:rsid w:val="00D40D16"/>
    <w:rsid w:val="00D43FA6"/>
    <w:rsid w:val="00D44515"/>
    <w:rsid w:val="00D44F82"/>
    <w:rsid w:val="00D451A9"/>
    <w:rsid w:val="00D459F6"/>
    <w:rsid w:val="00D51432"/>
    <w:rsid w:val="00D51D6B"/>
    <w:rsid w:val="00D53155"/>
    <w:rsid w:val="00D54FA4"/>
    <w:rsid w:val="00D554C1"/>
    <w:rsid w:val="00D57F3C"/>
    <w:rsid w:val="00D600B7"/>
    <w:rsid w:val="00D617CE"/>
    <w:rsid w:val="00D61B62"/>
    <w:rsid w:val="00D63C15"/>
    <w:rsid w:val="00D64422"/>
    <w:rsid w:val="00D65E50"/>
    <w:rsid w:val="00D71908"/>
    <w:rsid w:val="00D71946"/>
    <w:rsid w:val="00D7237A"/>
    <w:rsid w:val="00D72AD9"/>
    <w:rsid w:val="00D731A2"/>
    <w:rsid w:val="00D73DC5"/>
    <w:rsid w:val="00D7566B"/>
    <w:rsid w:val="00D75EC8"/>
    <w:rsid w:val="00D775A2"/>
    <w:rsid w:val="00D77657"/>
    <w:rsid w:val="00D8077B"/>
    <w:rsid w:val="00D821BA"/>
    <w:rsid w:val="00D827D5"/>
    <w:rsid w:val="00D82DFA"/>
    <w:rsid w:val="00D83FF5"/>
    <w:rsid w:val="00D85081"/>
    <w:rsid w:val="00D86900"/>
    <w:rsid w:val="00D9185C"/>
    <w:rsid w:val="00D936B0"/>
    <w:rsid w:val="00D96C57"/>
    <w:rsid w:val="00D97D2D"/>
    <w:rsid w:val="00DA0578"/>
    <w:rsid w:val="00DA216A"/>
    <w:rsid w:val="00DA4153"/>
    <w:rsid w:val="00DA65A7"/>
    <w:rsid w:val="00DA67E7"/>
    <w:rsid w:val="00DA7D1D"/>
    <w:rsid w:val="00DB02EA"/>
    <w:rsid w:val="00DB27DF"/>
    <w:rsid w:val="00DB301C"/>
    <w:rsid w:val="00DB3924"/>
    <w:rsid w:val="00DC05F6"/>
    <w:rsid w:val="00DC0773"/>
    <w:rsid w:val="00DC096E"/>
    <w:rsid w:val="00DC1C7C"/>
    <w:rsid w:val="00DC2599"/>
    <w:rsid w:val="00DC6A1C"/>
    <w:rsid w:val="00DC6B83"/>
    <w:rsid w:val="00DD474F"/>
    <w:rsid w:val="00DD5CD8"/>
    <w:rsid w:val="00DE0466"/>
    <w:rsid w:val="00DE1277"/>
    <w:rsid w:val="00DE1448"/>
    <w:rsid w:val="00DE1BDE"/>
    <w:rsid w:val="00DE1CD6"/>
    <w:rsid w:val="00DE209C"/>
    <w:rsid w:val="00DE3B6A"/>
    <w:rsid w:val="00DE7991"/>
    <w:rsid w:val="00DF1759"/>
    <w:rsid w:val="00DF26B2"/>
    <w:rsid w:val="00DF26E5"/>
    <w:rsid w:val="00DF4EAE"/>
    <w:rsid w:val="00DF4FC3"/>
    <w:rsid w:val="00DF693E"/>
    <w:rsid w:val="00E00E9C"/>
    <w:rsid w:val="00E0207D"/>
    <w:rsid w:val="00E02333"/>
    <w:rsid w:val="00E040FC"/>
    <w:rsid w:val="00E07B7F"/>
    <w:rsid w:val="00E10FAF"/>
    <w:rsid w:val="00E113C8"/>
    <w:rsid w:val="00E11517"/>
    <w:rsid w:val="00E13984"/>
    <w:rsid w:val="00E20263"/>
    <w:rsid w:val="00E2174D"/>
    <w:rsid w:val="00E21DC8"/>
    <w:rsid w:val="00E21F9F"/>
    <w:rsid w:val="00E22080"/>
    <w:rsid w:val="00E236C6"/>
    <w:rsid w:val="00E246FE"/>
    <w:rsid w:val="00E24C62"/>
    <w:rsid w:val="00E25C17"/>
    <w:rsid w:val="00E32055"/>
    <w:rsid w:val="00E33740"/>
    <w:rsid w:val="00E33B33"/>
    <w:rsid w:val="00E33B62"/>
    <w:rsid w:val="00E341DD"/>
    <w:rsid w:val="00E351C2"/>
    <w:rsid w:val="00E35325"/>
    <w:rsid w:val="00E36003"/>
    <w:rsid w:val="00E36CCA"/>
    <w:rsid w:val="00E404AF"/>
    <w:rsid w:val="00E4398D"/>
    <w:rsid w:val="00E4452B"/>
    <w:rsid w:val="00E4459D"/>
    <w:rsid w:val="00E46B4A"/>
    <w:rsid w:val="00E50B30"/>
    <w:rsid w:val="00E54F29"/>
    <w:rsid w:val="00E55933"/>
    <w:rsid w:val="00E60B87"/>
    <w:rsid w:val="00E61125"/>
    <w:rsid w:val="00E616D7"/>
    <w:rsid w:val="00E62736"/>
    <w:rsid w:val="00E64671"/>
    <w:rsid w:val="00E661D3"/>
    <w:rsid w:val="00E66ACC"/>
    <w:rsid w:val="00E707B6"/>
    <w:rsid w:val="00E72BCF"/>
    <w:rsid w:val="00E76FDE"/>
    <w:rsid w:val="00E80560"/>
    <w:rsid w:val="00E81734"/>
    <w:rsid w:val="00E822BC"/>
    <w:rsid w:val="00E8265D"/>
    <w:rsid w:val="00E82705"/>
    <w:rsid w:val="00E85BFB"/>
    <w:rsid w:val="00E8793C"/>
    <w:rsid w:val="00E91395"/>
    <w:rsid w:val="00E95B49"/>
    <w:rsid w:val="00E9668F"/>
    <w:rsid w:val="00E96744"/>
    <w:rsid w:val="00E96BA3"/>
    <w:rsid w:val="00E97AEC"/>
    <w:rsid w:val="00E97D52"/>
    <w:rsid w:val="00EA08E5"/>
    <w:rsid w:val="00EA402A"/>
    <w:rsid w:val="00EA4BF1"/>
    <w:rsid w:val="00EA6CCF"/>
    <w:rsid w:val="00EA6E63"/>
    <w:rsid w:val="00EB0707"/>
    <w:rsid w:val="00EB3106"/>
    <w:rsid w:val="00EB4913"/>
    <w:rsid w:val="00EB5660"/>
    <w:rsid w:val="00EC0D68"/>
    <w:rsid w:val="00EC7AF4"/>
    <w:rsid w:val="00EC7F0B"/>
    <w:rsid w:val="00ED0EDC"/>
    <w:rsid w:val="00ED1F10"/>
    <w:rsid w:val="00ED25E8"/>
    <w:rsid w:val="00ED48D8"/>
    <w:rsid w:val="00ED4D3A"/>
    <w:rsid w:val="00ED4D65"/>
    <w:rsid w:val="00ED7238"/>
    <w:rsid w:val="00ED7D19"/>
    <w:rsid w:val="00EE3EC9"/>
    <w:rsid w:val="00EE565A"/>
    <w:rsid w:val="00EE7093"/>
    <w:rsid w:val="00EF02AC"/>
    <w:rsid w:val="00EF0E26"/>
    <w:rsid w:val="00EF1C8F"/>
    <w:rsid w:val="00EF1EB4"/>
    <w:rsid w:val="00EF2AE4"/>
    <w:rsid w:val="00EF3FB0"/>
    <w:rsid w:val="00EF4ACF"/>
    <w:rsid w:val="00F005D4"/>
    <w:rsid w:val="00F00DF9"/>
    <w:rsid w:val="00F01B22"/>
    <w:rsid w:val="00F02A46"/>
    <w:rsid w:val="00F03BC5"/>
    <w:rsid w:val="00F060D1"/>
    <w:rsid w:val="00F06BDB"/>
    <w:rsid w:val="00F06E27"/>
    <w:rsid w:val="00F108DD"/>
    <w:rsid w:val="00F10F0E"/>
    <w:rsid w:val="00F118B6"/>
    <w:rsid w:val="00F11CC1"/>
    <w:rsid w:val="00F12400"/>
    <w:rsid w:val="00F15554"/>
    <w:rsid w:val="00F15C0E"/>
    <w:rsid w:val="00F16A78"/>
    <w:rsid w:val="00F1737B"/>
    <w:rsid w:val="00F208BE"/>
    <w:rsid w:val="00F20ABB"/>
    <w:rsid w:val="00F23813"/>
    <w:rsid w:val="00F250C6"/>
    <w:rsid w:val="00F26716"/>
    <w:rsid w:val="00F276CA"/>
    <w:rsid w:val="00F27C1B"/>
    <w:rsid w:val="00F317FC"/>
    <w:rsid w:val="00F31CA2"/>
    <w:rsid w:val="00F335BF"/>
    <w:rsid w:val="00F3366D"/>
    <w:rsid w:val="00F33846"/>
    <w:rsid w:val="00F35544"/>
    <w:rsid w:val="00F355F7"/>
    <w:rsid w:val="00F35837"/>
    <w:rsid w:val="00F36F09"/>
    <w:rsid w:val="00F36F4E"/>
    <w:rsid w:val="00F43AC4"/>
    <w:rsid w:val="00F43C29"/>
    <w:rsid w:val="00F43D55"/>
    <w:rsid w:val="00F4658F"/>
    <w:rsid w:val="00F51ED8"/>
    <w:rsid w:val="00F52640"/>
    <w:rsid w:val="00F54131"/>
    <w:rsid w:val="00F54B20"/>
    <w:rsid w:val="00F54C93"/>
    <w:rsid w:val="00F5670E"/>
    <w:rsid w:val="00F57A0A"/>
    <w:rsid w:val="00F62F3B"/>
    <w:rsid w:val="00F62FE9"/>
    <w:rsid w:val="00F64672"/>
    <w:rsid w:val="00F67309"/>
    <w:rsid w:val="00F673B3"/>
    <w:rsid w:val="00F70E92"/>
    <w:rsid w:val="00F71FF0"/>
    <w:rsid w:val="00F760A2"/>
    <w:rsid w:val="00F80325"/>
    <w:rsid w:val="00F81DB9"/>
    <w:rsid w:val="00F827AC"/>
    <w:rsid w:val="00F8312C"/>
    <w:rsid w:val="00F834A0"/>
    <w:rsid w:val="00F83D35"/>
    <w:rsid w:val="00F90AC9"/>
    <w:rsid w:val="00F912F2"/>
    <w:rsid w:val="00F95478"/>
    <w:rsid w:val="00F95A85"/>
    <w:rsid w:val="00F966DC"/>
    <w:rsid w:val="00F97028"/>
    <w:rsid w:val="00F97EB8"/>
    <w:rsid w:val="00FA07BF"/>
    <w:rsid w:val="00FA25B1"/>
    <w:rsid w:val="00FA2C02"/>
    <w:rsid w:val="00FA4059"/>
    <w:rsid w:val="00FA47B6"/>
    <w:rsid w:val="00FA512C"/>
    <w:rsid w:val="00FB0320"/>
    <w:rsid w:val="00FB1C2D"/>
    <w:rsid w:val="00FB4211"/>
    <w:rsid w:val="00FB6B4D"/>
    <w:rsid w:val="00FC05EA"/>
    <w:rsid w:val="00FC1506"/>
    <w:rsid w:val="00FC168B"/>
    <w:rsid w:val="00FC74BA"/>
    <w:rsid w:val="00FD006D"/>
    <w:rsid w:val="00FD22F7"/>
    <w:rsid w:val="00FD281D"/>
    <w:rsid w:val="00FD6B40"/>
    <w:rsid w:val="00FE0348"/>
    <w:rsid w:val="00FE08CD"/>
    <w:rsid w:val="00FE0DD6"/>
    <w:rsid w:val="00FE366F"/>
    <w:rsid w:val="00FE5FA2"/>
    <w:rsid w:val="00FE7156"/>
    <w:rsid w:val="00FE7B6E"/>
    <w:rsid w:val="00FF0C97"/>
    <w:rsid w:val="00FF0D7C"/>
    <w:rsid w:val="00FF233B"/>
    <w:rsid w:val="00FF3A96"/>
    <w:rsid w:val="00FF42A7"/>
    <w:rsid w:val="00FF5A7B"/>
    <w:rsid w:val="00FF7E8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48298"/>
  <w15:chartTrackingRefBased/>
  <w15:docId w15:val="{1AA1CE81-FEC8-D548-AC08-DFDB9E1FB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4BF1"/>
    <w:rPr>
      <w:rFonts w:ascii="Times New Roman" w:eastAsia="Times New Roman" w:hAnsi="Times New Roman" w:cs="Times New Roman"/>
      <w:lang w:eastAsia="en-GB"/>
    </w:rPr>
  </w:style>
  <w:style w:type="paragraph" w:styleId="Heading2">
    <w:name w:val="heading 2"/>
    <w:basedOn w:val="Normal"/>
    <w:link w:val="Heading2Char"/>
    <w:uiPriority w:val="9"/>
    <w:qFormat/>
    <w:rsid w:val="00E35325"/>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semiHidden/>
    <w:unhideWhenUsed/>
    <w:qFormat/>
    <w:rsid w:val="00E35325"/>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35325"/>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semiHidden/>
    <w:rsid w:val="00E35325"/>
    <w:rPr>
      <w:rFonts w:asciiTheme="majorHAnsi" w:eastAsiaTheme="majorEastAsia" w:hAnsiTheme="majorHAnsi" w:cstheme="majorBidi"/>
      <w:color w:val="1F3763" w:themeColor="accent1" w:themeShade="7F"/>
      <w:lang w:eastAsia="en-GB"/>
    </w:rPr>
  </w:style>
  <w:style w:type="character" w:styleId="CommentReference">
    <w:name w:val="annotation reference"/>
    <w:basedOn w:val="DefaultParagraphFont"/>
    <w:uiPriority w:val="99"/>
    <w:semiHidden/>
    <w:unhideWhenUsed/>
    <w:rsid w:val="00E35325"/>
    <w:rPr>
      <w:sz w:val="16"/>
      <w:szCs w:val="16"/>
    </w:rPr>
  </w:style>
  <w:style w:type="paragraph" w:styleId="CommentText">
    <w:name w:val="annotation text"/>
    <w:basedOn w:val="Normal"/>
    <w:link w:val="CommentTextChar"/>
    <w:uiPriority w:val="99"/>
    <w:unhideWhenUsed/>
    <w:rsid w:val="00E35325"/>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E35325"/>
    <w:rPr>
      <w:sz w:val="20"/>
      <w:szCs w:val="20"/>
    </w:rPr>
  </w:style>
  <w:style w:type="paragraph" w:styleId="Revision">
    <w:name w:val="Revision"/>
    <w:hidden/>
    <w:uiPriority w:val="99"/>
    <w:semiHidden/>
    <w:rsid w:val="00E35325"/>
  </w:style>
  <w:style w:type="paragraph" w:styleId="ListParagraph">
    <w:name w:val="List Paragraph"/>
    <w:basedOn w:val="Normal"/>
    <w:uiPriority w:val="34"/>
    <w:qFormat/>
    <w:rsid w:val="00E35325"/>
    <w:pPr>
      <w:ind w:left="720"/>
      <w:contextualSpacing/>
    </w:pPr>
    <w:rPr>
      <w:rFonts w:asciiTheme="minorHAnsi" w:eastAsiaTheme="minorHAnsi" w:hAnsiTheme="minorHAnsi" w:cstheme="minorBidi"/>
      <w:lang w:eastAsia="en-US"/>
    </w:rPr>
  </w:style>
  <w:style w:type="character" w:styleId="Hyperlink">
    <w:name w:val="Hyperlink"/>
    <w:basedOn w:val="DefaultParagraphFont"/>
    <w:uiPriority w:val="99"/>
    <w:unhideWhenUsed/>
    <w:rsid w:val="00E35325"/>
    <w:rPr>
      <w:color w:val="0000FF"/>
      <w:u w:val="single"/>
    </w:rPr>
  </w:style>
  <w:style w:type="paragraph" w:styleId="CommentSubject">
    <w:name w:val="annotation subject"/>
    <w:basedOn w:val="CommentText"/>
    <w:next w:val="CommentText"/>
    <w:link w:val="CommentSubjectChar"/>
    <w:uiPriority w:val="99"/>
    <w:semiHidden/>
    <w:unhideWhenUsed/>
    <w:rsid w:val="00E35325"/>
    <w:rPr>
      <w:rFonts w:ascii="Times New Roman" w:eastAsia="Times New Roman" w:hAnsi="Times New Roman" w:cs="Times New Roman"/>
      <w:b/>
      <w:bCs/>
      <w:lang w:eastAsia="en-GB"/>
    </w:rPr>
  </w:style>
  <w:style w:type="character" w:customStyle="1" w:styleId="CommentSubjectChar">
    <w:name w:val="Comment Subject Char"/>
    <w:basedOn w:val="CommentTextChar"/>
    <w:link w:val="CommentSubject"/>
    <w:uiPriority w:val="99"/>
    <w:semiHidden/>
    <w:rsid w:val="00E35325"/>
    <w:rPr>
      <w:rFonts w:ascii="Times New Roman" w:eastAsia="Times New Roman" w:hAnsi="Times New Roman" w:cs="Times New Roman"/>
      <w:b/>
      <w:bCs/>
      <w:sz w:val="20"/>
      <w:szCs w:val="20"/>
      <w:lang w:eastAsia="en-GB"/>
    </w:rPr>
  </w:style>
  <w:style w:type="character" w:customStyle="1" w:styleId="UnresolvedMention1">
    <w:name w:val="Unresolved Mention1"/>
    <w:basedOn w:val="DefaultParagraphFont"/>
    <w:uiPriority w:val="99"/>
    <w:semiHidden/>
    <w:unhideWhenUsed/>
    <w:rsid w:val="00E35325"/>
    <w:rPr>
      <w:color w:val="605E5C"/>
      <w:shd w:val="clear" w:color="auto" w:fill="E1DFDD"/>
    </w:rPr>
  </w:style>
  <w:style w:type="paragraph" w:styleId="Footer">
    <w:name w:val="footer"/>
    <w:basedOn w:val="Normal"/>
    <w:link w:val="FooterChar"/>
    <w:uiPriority w:val="99"/>
    <w:unhideWhenUsed/>
    <w:rsid w:val="00E35325"/>
    <w:pPr>
      <w:tabs>
        <w:tab w:val="center" w:pos="4513"/>
        <w:tab w:val="right" w:pos="9026"/>
      </w:tabs>
    </w:pPr>
  </w:style>
  <w:style w:type="character" w:customStyle="1" w:styleId="FooterChar">
    <w:name w:val="Footer Char"/>
    <w:basedOn w:val="DefaultParagraphFont"/>
    <w:link w:val="Footer"/>
    <w:uiPriority w:val="99"/>
    <w:rsid w:val="00E35325"/>
    <w:rPr>
      <w:rFonts w:ascii="Times New Roman" w:eastAsia="Times New Roman" w:hAnsi="Times New Roman" w:cs="Times New Roman"/>
      <w:lang w:eastAsia="en-GB"/>
    </w:rPr>
  </w:style>
  <w:style w:type="character" w:styleId="PageNumber">
    <w:name w:val="page number"/>
    <w:basedOn w:val="DefaultParagraphFont"/>
    <w:uiPriority w:val="99"/>
    <w:semiHidden/>
    <w:unhideWhenUsed/>
    <w:rsid w:val="00E35325"/>
  </w:style>
  <w:style w:type="table" w:styleId="TableGrid">
    <w:name w:val="Table Grid"/>
    <w:basedOn w:val="TableNormal"/>
    <w:uiPriority w:val="39"/>
    <w:rsid w:val="00E353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3532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5325"/>
    <w:rPr>
      <w:rFonts w:ascii="Segoe UI" w:eastAsia="Times New Roman" w:hAnsi="Segoe UI" w:cs="Segoe UI"/>
      <w:sz w:val="18"/>
      <w:szCs w:val="18"/>
      <w:lang w:eastAsia="en-GB"/>
    </w:rPr>
  </w:style>
  <w:style w:type="character" w:customStyle="1" w:styleId="fontstyle01">
    <w:name w:val="fontstyle01"/>
    <w:basedOn w:val="DefaultParagraphFont"/>
    <w:rsid w:val="00E35325"/>
    <w:rPr>
      <w:rFonts w:ascii="ArialMT" w:hAnsi="ArialMT" w:hint="default"/>
      <w:b w:val="0"/>
      <w:bCs w:val="0"/>
      <w:i w:val="0"/>
      <w:iCs w:val="0"/>
      <w:color w:val="000000"/>
      <w:sz w:val="28"/>
      <w:szCs w:val="28"/>
    </w:rPr>
  </w:style>
  <w:style w:type="paragraph" w:customStyle="1" w:styleId="PaperHeading">
    <w:name w:val="PaperHeading"/>
    <w:basedOn w:val="Normal"/>
    <w:link w:val="PaperHeadingChar"/>
    <w:qFormat/>
    <w:rsid w:val="00E35325"/>
    <w:pPr>
      <w:keepNext/>
      <w:tabs>
        <w:tab w:val="left" w:pos="426"/>
      </w:tabs>
      <w:spacing w:after="200"/>
      <w:jc w:val="both"/>
    </w:pPr>
    <w:rPr>
      <w:rFonts w:eastAsia="Calibri"/>
      <w:b/>
      <w:szCs w:val="22"/>
      <w:lang w:eastAsia="en-US"/>
    </w:rPr>
  </w:style>
  <w:style w:type="character" w:customStyle="1" w:styleId="PaperHeadingChar">
    <w:name w:val="PaperHeading Char"/>
    <w:link w:val="PaperHeading"/>
    <w:rsid w:val="00E35325"/>
    <w:rPr>
      <w:rFonts w:ascii="Times New Roman" w:eastAsia="Calibri" w:hAnsi="Times New Roman" w:cs="Times New Roman"/>
      <w:b/>
      <w:szCs w:val="22"/>
    </w:rPr>
  </w:style>
  <w:style w:type="character" w:customStyle="1" w:styleId="UnresolvedMention2">
    <w:name w:val="Unresolved Mention2"/>
    <w:basedOn w:val="DefaultParagraphFont"/>
    <w:uiPriority w:val="99"/>
    <w:semiHidden/>
    <w:unhideWhenUsed/>
    <w:rsid w:val="00E35325"/>
    <w:rPr>
      <w:color w:val="605E5C"/>
      <w:shd w:val="clear" w:color="auto" w:fill="E1DFDD"/>
    </w:rPr>
  </w:style>
  <w:style w:type="character" w:styleId="PlaceholderText">
    <w:name w:val="Placeholder Text"/>
    <w:basedOn w:val="DefaultParagraphFont"/>
    <w:uiPriority w:val="99"/>
    <w:semiHidden/>
    <w:rsid w:val="00E35325"/>
    <w:rPr>
      <w:color w:val="808080"/>
    </w:rPr>
  </w:style>
  <w:style w:type="character" w:customStyle="1" w:styleId="UnresolvedMention3">
    <w:name w:val="Unresolved Mention3"/>
    <w:basedOn w:val="DefaultParagraphFont"/>
    <w:uiPriority w:val="99"/>
    <w:semiHidden/>
    <w:unhideWhenUsed/>
    <w:rsid w:val="00E35325"/>
    <w:rPr>
      <w:color w:val="605E5C"/>
      <w:shd w:val="clear" w:color="auto" w:fill="E1DFDD"/>
    </w:rPr>
  </w:style>
  <w:style w:type="character" w:styleId="Strong">
    <w:name w:val="Strong"/>
    <w:basedOn w:val="DefaultParagraphFont"/>
    <w:uiPriority w:val="22"/>
    <w:qFormat/>
    <w:rsid w:val="00E35325"/>
    <w:rPr>
      <w:b/>
      <w:bCs/>
    </w:rPr>
  </w:style>
  <w:style w:type="character" w:customStyle="1" w:styleId="queryoperator">
    <w:name w:val="queryoperator"/>
    <w:basedOn w:val="DefaultParagraphFont"/>
    <w:rsid w:val="00E35325"/>
  </w:style>
  <w:style w:type="character" w:customStyle="1" w:styleId="querysrchtext">
    <w:name w:val="querysrchtext"/>
    <w:basedOn w:val="DefaultParagraphFont"/>
    <w:rsid w:val="00E35325"/>
  </w:style>
  <w:style w:type="character" w:styleId="Emphasis">
    <w:name w:val="Emphasis"/>
    <w:basedOn w:val="DefaultParagraphFont"/>
    <w:uiPriority w:val="20"/>
    <w:qFormat/>
    <w:rsid w:val="00E35325"/>
    <w:rPr>
      <w:i/>
      <w:iCs/>
    </w:rPr>
  </w:style>
  <w:style w:type="paragraph" w:styleId="Header">
    <w:name w:val="header"/>
    <w:basedOn w:val="Normal"/>
    <w:link w:val="HeaderChar"/>
    <w:uiPriority w:val="99"/>
    <w:unhideWhenUsed/>
    <w:rsid w:val="00E35325"/>
    <w:pPr>
      <w:tabs>
        <w:tab w:val="center" w:pos="4513"/>
        <w:tab w:val="right" w:pos="9026"/>
      </w:tabs>
    </w:pPr>
  </w:style>
  <w:style w:type="character" w:customStyle="1" w:styleId="HeaderChar">
    <w:name w:val="Header Char"/>
    <w:basedOn w:val="DefaultParagraphFont"/>
    <w:link w:val="Header"/>
    <w:uiPriority w:val="99"/>
    <w:rsid w:val="00E35325"/>
    <w:rPr>
      <w:rFonts w:ascii="Times New Roman" w:eastAsia="Times New Roman" w:hAnsi="Times New Roman" w:cs="Times New Roman"/>
      <w:lang w:eastAsia="en-GB"/>
    </w:rPr>
  </w:style>
  <w:style w:type="paragraph" w:styleId="NormalWeb">
    <w:name w:val="Normal (Web)"/>
    <w:basedOn w:val="Normal"/>
    <w:uiPriority w:val="99"/>
    <w:semiHidden/>
    <w:unhideWhenUsed/>
    <w:rsid w:val="00E35325"/>
    <w:pPr>
      <w:spacing w:before="100" w:beforeAutospacing="1" w:after="100" w:afterAutospacing="1"/>
    </w:pPr>
  </w:style>
  <w:style w:type="paragraph" w:styleId="FootnoteText">
    <w:name w:val="footnote text"/>
    <w:basedOn w:val="Normal"/>
    <w:link w:val="FootnoteTextChar"/>
    <w:uiPriority w:val="99"/>
    <w:semiHidden/>
    <w:unhideWhenUsed/>
    <w:rsid w:val="00E35325"/>
    <w:rPr>
      <w:sz w:val="20"/>
      <w:szCs w:val="20"/>
    </w:rPr>
  </w:style>
  <w:style w:type="character" w:customStyle="1" w:styleId="FootnoteTextChar">
    <w:name w:val="Footnote Text Char"/>
    <w:basedOn w:val="DefaultParagraphFont"/>
    <w:link w:val="FootnoteText"/>
    <w:uiPriority w:val="99"/>
    <w:semiHidden/>
    <w:rsid w:val="00E35325"/>
    <w:rPr>
      <w:rFonts w:ascii="Times New Roman" w:eastAsia="Times New Roman" w:hAnsi="Times New Roman" w:cs="Times New Roman"/>
      <w:sz w:val="20"/>
      <w:szCs w:val="20"/>
      <w:lang w:eastAsia="en-GB"/>
    </w:rPr>
  </w:style>
  <w:style w:type="character" w:styleId="FootnoteReference">
    <w:name w:val="footnote reference"/>
    <w:basedOn w:val="DefaultParagraphFont"/>
    <w:uiPriority w:val="99"/>
    <w:semiHidden/>
    <w:unhideWhenUsed/>
    <w:rsid w:val="00E35325"/>
    <w:rPr>
      <w:vertAlign w:val="superscript"/>
    </w:rPr>
  </w:style>
  <w:style w:type="character" w:customStyle="1" w:styleId="UnresolvedMention4">
    <w:name w:val="Unresolved Mention4"/>
    <w:basedOn w:val="DefaultParagraphFont"/>
    <w:uiPriority w:val="99"/>
    <w:semiHidden/>
    <w:unhideWhenUsed/>
    <w:rsid w:val="00E35325"/>
    <w:rPr>
      <w:color w:val="605E5C"/>
      <w:shd w:val="clear" w:color="auto" w:fill="E1DFDD"/>
    </w:rPr>
  </w:style>
  <w:style w:type="character" w:customStyle="1" w:styleId="UnresolvedMention5">
    <w:name w:val="Unresolved Mention5"/>
    <w:basedOn w:val="DefaultParagraphFont"/>
    <w:uiPriority w:val="99"/>
    <w:semiHidden/>
    <w:unhideWhenUsed/>
    <w:rsid w:val="002C1D64"/>
    <w:rPr>
      <w:color w:val="605E5C"/>
      <w:shd w:val="clear" w:color="auto" w:fill="E1DFDD"/>
    </w:rPr>
  </w:style>
  <w:style w:type="character" w:customStyle="1" w:styleId="authors">
    <w:name w:val="authors"/>
    <w:basedOn w:val="DefaultParagraphFont"/>
    <w:rsid w:val="001E439C"/>
  </w:style>
  <w:style w:type="character" w:customStyle="1" w:styleId="Date1">
    <w:name w:val="Date1"/>
    <w:basedOn w:val="DefaultParagraphFont"/>
    <w:rsid w:val="001E439C"/>
  </w:style>
  <w:style w:type="character" w:customStyle="1" w:styleId="arttitle">
    <w:name w:val="art_title"/>
    <w:basedOn w:val="DefaultParagraphFont"/>
    <w:rsid w:val="001E439C"/>
  </w:style>
  <w:style w:type="character" w:customStyle="1" w:styleId="serialtitle">
    <w:name w:val="serial_title"/>
    <w:basedOn w:val="DefaultParagraphFont"/>
    <w:rsid w:val="001E439C"/>
  </w:style>
  <w:style w:type="character" w:customStyle="1" w:styleId="doilink">
    <w:name w:val="doi_link"/>
    <w:basedOn w:val="DefaultParagraphFont"/>
    <w:rsid w:val="001E439C"/>
  </w:style>
  <w:style w:type="character" w:customStyle="1" w:styleId="UnresolvedMention6">
    <w:name w:val="Unresolved Mention6"/>
    <w:basedOn w:val="DefaultParagraphFont"/>
    <w:uiPriority w:val="99"/>
    <w:semiHidden/>
    <w:unhideWhenUsed/>
    <w:rsid w:val="00D53155"/>
    <w:rPr>
      <w:color w:val="605E5C"/>
      <w:shd w:val="clear" w:color="auto" w:fill="E1DFDD"/>
    </w:rPr>
  </w:style>
  <w:style w:type="paragraph" w:styleId="HTMLPreformatted">
    <w:name w:val="HTML Preformatted"/>
    <w:basedOn w:val="Normal"/>
    <w:link w:val="HTMLPreformattedChar"/>
    <w:uiPriority w:val="99"/>
    <w:semiHidden/>
    <w:unhideWhenUsed/>
    <w:rsid w:val="004A7C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4A7CF5"/>
    <w:rPr>
      <w:rFonts w:ascii="Courier New" w:eastAsia="Times New Roman" w:hAnsi="Courier New" w:cs="Courier New"/>
      <w:sz w:val="20"/>
      <w:szCs w:val="20"/>
      <w:lang w:eastAsia="en-GB"/>
    </w:rPr>
  </w:style>
  <w:style w:type="character" w:customStyle="1" w:styleId="difference">
    <w:name w:val="difference"/>
    <w:basedOn w:val="DefaultParagraphFont"/>
    <w:rsid w:val="004A7CF5"/>
  </w:style>
  <w:style w:type="character" w:customStyle="1" w:styleId="UnresolvedMention7">
    <w:name w:val="Unresolved Mention7"/>
    <w:basedOn w:val="DefaultParagraphFont"/>
    <w:uiPriority w:val="99"/>
    <w:semiHidden/>
    <w:unhideWhenUsed/>
    <w:rsid w:val="003B148F"/>
    <w:rPr>
      <w:color w:val="605E5C"/>
      <w:shd w:val="clear" w:color="auto" w:fill="E1DFDD"/>
    </w:rPr>
  </w:style>
  <w:style w:type="paragraph" w:customStyle="1" w:styleId="Default">
    <w:name w:val="Default"/>
    <w:rsid w:val="003729B8"/>
    <w:pPr>
      <w:autoSpaceDE w:val="0"/>
      <w:autoSpaceDN w:val="0"/>
      <w:adjustRightInd w:val="0"/>
    </w:pPr>
    <w:rPr>
      <w:rFonts w:ascii="Gulliver" w:hAnsi="Gulliver" w:cs="Gulliver"/>
      <w:color w:val="000000"/>
    </w:rPr>
  </w:style>
  <w:style w:type="character" w:customStyle="1" w:styleId="katex-mathml">
    <w:name w:val="katex-mathml"/>
    <w:basedOn w:val="DefaultParagraphFont"/>
    <w:rsid w:val="005647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972649">
      <w:bodyDiv w:val="1"/>
      <w:marLeft w:val="0"/>
      <w:marRight w:val="0"/>
      <w:marTop w:val="0"/>
      <w:marBottom w:val="0"/>
      <w:divBdr>
        <w:top w:val="none" w:sz="0" w:space="0" w:color="auto"/>
        <w:left w:val="none" w:sz="0" w:space="0" w:color="auto"/>
        <w:bottom w:val="none" w:sz="0" w:space="0" w:color="auto"/>
        <w:right w:val="none" w:sz="0" w:space="0" w:color="auto"/>
      </w:divBdr>
      <w:divsChild>
        <w:div w:id="476606981">
          <w:marLeft w:val="480"/>
          <w:marRight w:val="0"/>
          <w:marTop w:val="0"/>
          <w:marBottom w:val="0"/>
          <w:divBdr>
            <w:top w:val="none" w:sz="0" w:space="0" w:color="auto"/>
            <w:left w:val="none" w:sz="0" w:space="0" w:color="auto"/>
            <w:bottom w:val="none" w:sz="0" w:space="0" w:color="auto"/>
            <w:right w:val="none" w:sz="0" w:space="0" w:color="auto"/>
          </w:divBdr>
        </w:div>
        <w:div w:id="1640109628">
          <w:marLeft w:val="480"/>
          <w:marRight w:val="0"/>
          <w:marTop w:val="0"/>
          <w:marBottom w:val="0"/>
          <w:divBdr>
            <w:top w:val="none" w:sz="0" w:space="0" w:color="auto"/>
            <w:left w:val="none" w:sz="0" w:space="0" w:color="auto"/>
            <w:bottom w:val="none" w:sz="0" w:space="0" w:color="auto"/>
            <w:right w:val="none" w:sz="0" w:space="0" w:color="auto"/>
          </w:divBdr>
        </w:div>
        <w:div w:id="341709921">
          <w:marLeft w:val="480"/>
          <w:marRight w:val="0"/>
          <w:marTop w:val="0"/>
          <w:marBottom w:val="0"/>
          <w:divBdr>
            <w:top w:val="none" w:sz="0" w:space="0" w:color="auto"/>
            <w:left w:val="none" w:sz="0" w:space="0" w:color="auto"/>
            <w:bottom w:val="none" w:sz="0" w:space="0" w:color="auto"/>
            <w:right w:val="none" w:sz="0" w:space="0" w:color="auto"/>
          </w:divBdr>
        </w:div>
        <w:div w:id="1808861132">
          <w:marLeft w:val="480"/>
          <w:marRight w:val="0"/>
          <w:marTop w:val="0"/>
          <w:marBottom w:val="0"/>
          <w:divBdr>
            <w:top w:val="none" w:sz="0" w:space="0" w:color="auto"/>
            <w:left w:val="none" w:sz="0" w:space="0" w:color="auto"/>
            <w:bottom w:val="none" w:sz="0" w:space="0" w:color="auto"/>
            <w:right w:val="none" w:sz="0" w:space="0" w:color="auto"/>
          </w:divBdr>
        </w:div>
        <w:div w:id="924648053">
          <w:marLeft w:val="480"/>
          <w:marRight w:val="0"/>
          <w:marTop w:val="0"/>
          <w:marBottom w:val="0"/>
          <w:divBdr>
            <w:top w:val="none" w:sz="0" w:space="0" w:color="auto"/>
            <w:left w:val="none" w:sz="0" w:space="0" w:color="auto"/>
            <w:bottom w:val="none" w:sz="0" w:space="0" w:color="auto"/>
            <w:right w:val="none" w:sz="0" w:space="0" w:color="auto"/>
          </w:divBdr>
        </w:div>
        <w:div w:id="1270700255">
          <w:marLeft w:val="480"/>
          <w:marRight w:val="0"/>
          <w:marTop w:val="0"/>
          <w:marBottom w:val="0"/>
          <w:divBdr>
            <w:top w:val="none" w:sz="0" w:space="0" w:color="auto"/>
            <w:left w:val="none" w:sz="0" w:space="0" w:color="auto"/>
            <w:bottom w:val="none" w:sz="0" w:space="0" w:color="auto"/>
            <w:right w:val="none" w:sz="0" w:space="0" w:color="auto"/>
          </w:divBdr>
        </w:div>
        <w:div w:id="2044592232">
          <w:marLeft w:val="480"/>
          <w:marRight w:val="0"/>
          <w:marTop w:val="0"/>
          <w:marBottom w:val="0"/>
          <w:divBdr>
            <w:top w:val="none" w:sz="0" w:space="0" w:color="auto"/>
            <w:left w:val="none" w:sz="0" w:space="0" w:color="auto"/>
            <w:bottom w:val="none" w:sz="0" w:space="0" w:color="auto"/>
            <w:right w:val="none" w:sz="0" w:space="0" w:color="auto"/>
          </w:divBdr>
        </w:div>
        <w:div w:id="652216769">
          <w:marLeft w:val="480"/>
          <w:marRight w:val="0"/>
          <w:marTop w:val="0"/>
          <w:marBottom w:val="0"/>
          <w:divBdr>
            <w:top w:val="none" w:sz="0" w:space="0" w:color="auto"/>
            <w:left w:val="none" w:sz="0" w:space="0" w:color="auto"/>
            <w:bottom w:val="none" w:sz="0" w:space="0" w:color="auto"/>
            <w:right w:val="none" w:sz="0" w:space="0" w:color="auto"/>
          </w:divBdr>
        </w:div>
        <w:div w:id="946548924">
          <w:marLeft w:val="480"/>
          <w:marRight w:val="0"/>
          <w:marTop w:val="0"/>
          <w:marBottom w:val="0"/>
          <w:divBdr>
            <w:top w:val="none" w:sz="0" w:space="0" w:color="auto"/>
            <w:left w:val="none" w:sz="0" w:space="0" w:color="auto"/>
            <w:bottom w:val="none" w:sz="0" w:space="0" w:color="auto"/>
            <w:right w:val="none" w:sz="0" w:space="0" w:color="auto"/>
          </w:divBdr>
        </w:div>
        <w:div w:id="859778660">
          <w:marLeft w:val="480"/>
          <w:marRight w:val="0"/>
          <w:marTop w:val="0"/>
          <w:marBottom w:val="0"/>
          <w:divBdr>
            <w:top w:val="none" w:sz="0" w:space="0" w:color="auto"/>
            <w:left w:val="none" w:sz="0" w:space="0" w:color="auto"/>
            <w:bottom w:val="none" w:sz="0" w:space="0" w:color="auto"/>
            <w:right w:val="none" w:sz="0" w:space="0" w:color="auto"/>
          </w:divBdr>
        </w:div>
        <w:div w:id="1409380690">
          <w:marLeft w:val="480"/>
          <w:marRight w:val="0"/>
          <w:marTop w:val="0"/>
          <w:marBottom w:val="0"/>
          <w:divBdr>
            <w:top w:val="none" w:sz="0" w:space="0" w:color="auto"/>
            <w:left w:val="none" w:sz="0" w:space="0" w:color="auto"/>
            <w:bottom w:val="none" w:sz="0" w:space="0" w:color="auto"/>
            <w:right w:val="none" w:sz="0" w:space="0" w:color="auto"/>
          </w:divBdr>
        </w:div>
        <w:div w:id="148207779">
          <w:marLeft w:val="480"/>
          <w:marRight w:val="0"/>
          <w:marTop w:val="0"/>
          <w:marBottom w:val="0"/>
          <w:divBdr>
            <w:top w:val="none" w:sz="0" w:space="0" w:color="auto"/>
            <w:left w:val="none" w:sz="0" w:space="0" w:color="auto"/>
            <w:bottom w:val="none" w:sz="0" w:space="0" w:color="auto"/>
            <w:right w:val="none" w:sz="0" w:space="0" w:color="auto"/>
          </w:divBdr>
        </w:div>
        <w:div w:id="506218073">
          <w:marLeft w:val="480"/>
          <w:marRight w:val="0"/>
          <w:marTop w:val="0"/>
          <w:marBottom w:val="0"/>
          <w:divBdr>
            <w:top w:val="none" w:sz="0" w:space="0" w:color="auto"/>
            <w:left w:val="none" w:sz="0" w:space="0" w:color="auto"/>
            <w:bottom w:val="none" w:sz="0" w:space="0" w:color="auto"/>
            <w:right w:val="none" w:sz="0" w:space="0" w:color="auto"/>
          </w:divBdr>
        </w:div>
        <w:div w:id="1492528646">
          <w:marLeft w:val="480"/>
          <w:marRight w:val="0"/>
          <w:marTop w:val="0"/>
          <w:marBottom w:val="0"/>
          <w:divBdr>
            <w:top w:val="none" w:sz="0" w:space="0" w:color="auto"/>
            <w:left w:val="none" w:sz="0" w:space="0" w:color="auto"/>
            <w:bottom w:val="none" w:sz="0" w:space="0" w:color="auto"/>
            <w:right w:val="none" w:sz="0" w:space="0" w:color="auto"/>
          </w:divBdr>
        </w:div>
        <w:div w:id="1089044334">
          <w:marLeft w:val="480"/>
          <w:marRight w:val="0"/>
          <w:marTop w:val="0"/>
          <w:marBottom w:val="0"/>
          <w:divBdr>
            <w:top w:val="none" w:sz="0" w:space="0" w:color="auto"/>
            <w:left w:val="none" w:sz="0" w:space="0" w:color="auto"/>
            <w:bottom w:val="none" w:sz="0" w:space="0" w:color="auto"/>
            <w:right w:val="none" w:sz="0" w:space="0" w:color="auto"/>
          </w:divBdr>
        </w:div>
        <w:div w:id="1374768859">
          <w:marLeft w:val="480"/>
          <w:marRight w:val="0"/>
          <w:marTop w:val="0"/>
          <w:marBottom w:val="0"/>
          <w:divBdr>
            <w:top w:val="none" w:sz="0" w:space="0" w:color="auto"/>
            <w:left w:val="none" w:sz="0" w:space="0" w:color="auto"/>
            <w:bottom w:val="none" w:sz="0" w:space="0" w:color="auto"/>
            <w:right w:val="none" w:sz="0" w:space="0" w:color="auto"/>
          </w:divBdr>
        </w:div>
        <w:div w:id="914441323">
          <w:marLeft w:val="480"/>
          <w:marRight w:val="0"/>
          <w:marTop w:val="0"/>
          <w:marBottom w:val="0"/>
          <w:divBdr>
            <w:top w:val="none" w:sz="0" w:space="0" w:color="auto"/>
            <w:left w:val="none" w:sz="0" w:space="0" w:color="auto"/>
            <w:bottom w:val="none" w:sz="0" w:space="0" w:color="auto"/>
            <w:right w:val="none" w:sz="0" w:space="0" w:color="auto"/>
          </w:divBdr>
        </w:div>
        <w:div w:id="1568488996">
          <w:marLeft w:val="480"/>
          <w:marRight w:val="0"/>
          <w:marTop w:val="0"/>
          <w:marBottom w:val="0"/>
          <w:divBdr>
            <w:top w:val="none" w:sz="0" w:space="0" w:color="auto"/>
            <w:left w:val="none" w:sz="0" w:space="0" w:color="auto"/>
            <w:bottom w:val="none" w:sz="0" w:space="0" w:color="auto"/>
            <w:right w:val="none" w:sz="0" w:space="0" w:color="auto"/>
          </w:divBdr>
        </w:div>
        <w:div w:id="1969819088">
          <w:marLeft w:val="480"/>
          <w:marRight w:val="0"/>
          <w:marTop w:val="0"/>
          <w:marBottom w:val="0"/>
          <w:divBdr>
            <w:top w:val="none" w:sz="0" w:space="0" w:color="auto"/>
            <w:left w:val="none" w:sz="0" w:space="0" w:color="auto"/>
            <w:bottom w:val="none" w:sz="0" w:space="0" w:color="auto"/>
            <w:right w:val="none" w:sz="0" w:space="0" w:color="auto"/>
          </w:divBdr>
        </w:div>
        <w:div w:id="48573968">
          <w:marLeft w:val="480"/>
          <w:marRight w:val="0"/>
          <w:marTop w:val="0"/>
          <w:marBottom w:val="0"/>
          <w:divBdr>
            <w:top w:val="none" w:sz="0" w:space="0" w:color="auto"/>
            <w:left w:val="none" w:sz="0" w:space="0" w:color="auto"/>
            <w:bottom w:val="none" w:sz="0" w:space="0" w:color="auto"/>
            <w:right w:val="none" w:sz="0" w:space="0" w:color="auto"/>
          </w:divBdr>
        </w:div>
        <w:div w:id="711268095">
          <w:marLeft w:val="480"/>
          <w:marRight w:val="0"/>
          <w:marTop w:val="0"/>
          <w:marBottom w:val="0"/>
          <w:divBdr>
            <w:top w:val="none" w:sz="0" w:space="0" w:color="auto"/>
            <w:left w:val="none" w:sz="0" w:space="0" w:color="auto"/>
            <w:bottom w:val="none" w:sz="0" w:space="0" w:color="auto"/>
            <w:right w:val="none" w:sz="0" w:space="0" w:color="auto"/>
          </w:divBdr>
        </w:div>
        <w:div w:id="1358503971">
          <w:marLeft w:val="480"/>
          <w:marRight w:val="0"/>
          <w:marTop w:val="0"/>
          <w:marBottom w:val="0"/>
          <w:divBdr>
            <w:top w:val="none" w:sz="0" w:space="0" w:color="auto"/>
            <w:left w:val="none" w:sz="0" w:space="0" w:color="auto"/>
            <w:bottom w:val="none" w:sz="0" w:space="0" w:color="auto"/>
            <w:right w:val="none" w:sz="0" w:space="0" w:color="auto"/>
          </w:divBdr>
        </w:div>
        <w:div w:id="2034794410">
          <w:marLeft w:val="480"/>
          <w:marRight w:val="0"/>
          <w:marTop w:val="0"/>
          <w:marBottom w:val="0"/>
          <w:divBdr>
            <w:top w:val="none" w:sz="0" w:space="0" w:color="auto"/>
            <w:left w:val="none" w:sz="0" w:space="0" w:color="auto"/>
            <w:bottom w:val="none" w:sz="0" w:space="0" w:color="auto"/>
            <w:right w:val="none" w:sz="0" w:space="0" w:color="auto"/>
          </w:divBdr>
        </w:div>
        <w:div w:id="1307005096">
          <w:marLeft w:val="480"/>
          <w:marRight w:val="0"/>
          <w:marTop w:val="0"/>
          <w:marBottom w:val="0"/>
          <w:divBdr>
            <w:top w:val="none" w:sz="0" w:space="0" w:color="auto"/>
            <w:left w:val="none" w:sz="0" w:space="0" w:color="auto"/>
            <w:bottom w:val="none" w:sz="0" w:space="0" w:color="auto"/>
            <w:right w:val="none" w:sz="0" w:space="0" w:color="auto"/>
          </w:divBdr>
        </w:div>
        <w:div w:id="1640499846">
          <w:marLeft w:val="480"/>
          <w:marRight w:val="0"/>
          <w:marTop w:val="0"/>
          <w:marBottom w:val="0"/>
          <w:divBdr>
            <w:top w:val="none" w:sz="0" w:space="0" w:color="auto"/>
            <w:left w:val="none" w:sz="0" w:space="0" w:color="auto"/>
            <w:bottom w:val="none" w:sz="0" w:space="0" w:color="auto"/>
            <w:right w:val="none" w:sz="0" w:space="0" w:color="auto"/>
          </w:divBdr>
        </w:div>
        <w:div w:id="1204055966">
          <w:marLeft w:val="480"/>
          <w:marRight w:val="0"/>
          <w:marTop w:val="0"/>
          <w:marBottom w:val="0"/>
          <w:divBdr>
            <w:top w:val="none" w:sz="0" w:space="0" w:color="auto"/>
            <w:left w:val="none" w:sz="0" w:space="0" w:color="auto"/>
            <w:bottom w:val="none" w:sz="0" w:space="0" w:color="auto"/>
            <w:right w:val="none" w:sz="0" w:space="0" w:color="auto"/>
          </w:divBdr>
        </w:div>
        <w:div w:id="1004863740">
          <w:marLeft w:val="480"/>
          <w:marRight w:val="0"/>
          <w:marTop w:val="0"/>
          <w:marBottom w:val="0"/>
          <w:divBdr>
            <w:top w:val="none" w:sz="0" w:space="0" w:color="auto"/>
            <w:left w:val="none" w:sz="0" w:space="0" w:color="auto"/>
            <w:bottom w:val="none" w:sz="0" w:space="0" w:color="auto"/>
            <w:right w:val="none" w:sz="0" w:space="0" w:color="auto"/>
          </w:divBdr>
        </w:div>
        <w:div w:id="1376395900">
          <w:marLeft w:val="480"/>
          <w:marRight w:val="0"/>
          <w:marTop w:val="0"/>
          <w:marBottom w:val="0"/>
          <w:divBdr>
            <w:top w:val="none" w:sz="0" w:space="0" w:color="auto"/>
            <w:left w:val="none" w:sz="0" w:space="0" w:color="auto"/>
            <w:bottom w:val="none" w:sz="0" w:space="0" w:color="auto"/>
            <w:right w:val="none" w:sz="0" w:space="0" w:color="auto"/>
          </w:divBdr>
        </w:div>
        <w:div w:id="2015912258">
          <w:marLeft w:val="480"/>
          <w:marRight w:val="0"/>
          <w:marTop w:val="0"/>
          <w:marBottom w:val="0"/>
          <w:divBdr>
            <w:top w:val="none" w:sz="0" w:space="0" w:color="auto"/>
            <w:left w:val="none" w:sz="0" w:space="0" w:color="auto"/>
            <w:bottom w:val="none" w:sz="0" w:space="0" w:color="auto"/>
            <w:right w:val="none" w:sz="0" w:space="0" w:color="auto"/>
          </w:divBdr>
        </w:div>
        <w:div w:id="1145009033">
          <w:marLeft w:val="480"/>
          <w:marRight w:val="0"/>
          <w:marTop w:val="0"/>
          <w:marBottom w:val="0"/>
          <w:divBdr>
            <w:top w:val="none" w:sz="0" w:space="0" w:color="auto"/>
            <w:left w:val="none" w:sz="0" w:space="0" w:color="auto"/>
            <w:bottom w:val="none" w:sz="0" w:space="0" w:color="auto"/>
            <w:right w:val="none" w:sz="0" w:space="0" w:color="auto"/>
          </w:divBdr>
        </w:div>
        <w:div w:id="140999104">
          <w:marLeft w:val="480"/>
          <w:marRight w:val="0"/>
          <w:marTop w:val="0"/>
          <w:marBottom w:val="0"/>
          <w:divBdr>
            <w:top w:val="none" w:sz="0" w:space="0" w:color="auto"/>
            <w:left w:val="none" w:sz="0" w:space="0" w:color="auto"/>
            <w:bottom w:val="none" w:sz="0" w:space="0" w:color="auto"/>
            <w:right w:val="none" w:sz="0" w:space="0" w:color="auto"/>
          </w:divBdr>
        </w:div>
        <w:div w:id="1579901413">
          <w:marLeft w:val="480"/>
          <w:marRight w:val="0"/>
          <w:marTop w:val="0"/>
          <w:marBottom w:val="0"/>
          <w:divBdr>
            <w:top w:val="none" w:sz="0" w:space="0" w:color="auto"/>
            <w:left w:val="none" w:sz="0" w:space="0" w:color="auto"/>
            <w:bottom w:val="none" w:sz="0" w:space="0" w:color="auto"/>
            <w:right w:val="none" w:sz="0" w:space="0" w:color="auto"/>
          </w:divBdr>
        </w:div>
        <w:div w:id="872957907">
          <w:marLeft w:val="480"/>
          <w:marRight w:val="0"/>
          <w:marTop w:val="0"/>
          <w:marBottom w:val="0"/>
          <w:divBdr>
            <w:top w:val="none" w:sz="0" w:space="0" w:color="auto"/>
            <w:left w:val="none" w:sz="0" w:space="0" w:color="auto"/>
            <w:bottom w:val="none" w:sz="0" w:space="0" w:color="auto"/>
            <w:right w:val="none" w:sz="0" w:space="0" w:color="auto"/>
          </w:divBdr>
        </w:div>
        <w:div w:id="114326072">
          <w:marLeft w:val="480"/>
          <w:marRight w:val="0"/>
          <w:marTop w:val="0"/>
          <w:marBottom w:val="0"/>
          <w:divBdr>
            <w:top w:val="none" w:sz="0" w:space="0" w:color="auto"/>
            <w:left w:val="none" w:sz="0" w:space="0" w:color="auto"/>
            <w:bottom w:val="none" w:sz="0" w:space="0" w:color="auto"/>
            <w:right w:val="none" w:sz="0" w:space="0" w:color="auto"/>
          </w:divBdr>
        </w:div>
        <w:div w:id="1814829418">
          <w:marLeft w:val="480"/>
          <w:marRight w:val="0"/>
          <w:marTop w:val="0"/>
          <w:marBottom w:val="0"/>
          <w:divBdr>
            <w:top w:val="none" w:sz="0" w:space="0" w:color="auto"/>
            <w:left w:val="none" w:sz="0" w:space="0" w:color="auto"/>
            <w:bottom w:val="none" w:sz="0" w:space="0" w:color="auto"/>
            <w:right w:val="none" w:sz="0" w:space="0" w:color="auto"/>
          </w:divBdr>
        </w:div>
        <w:div w:id="397166700">
          <w:marLeft w:val="480"/>
          <w:marRight w:val="0"/>
          <w:marTop w:val="0"/>
          <w:marBottom w:val="0"/>
          <w:divBdr>
            <w:top w:val="none" w:sz="0" w:space="0" w:color="auto"/>
            <w:left w:val="none" w:sz="0" w:space="0" w:color="auto"/>
            <w:bottom w:val="none" w:sz="0" w:space="0" w:color="auto"/>
            <w:right w:val="none" w:sz="0" w:space="0" w:color="auto"/>
          </w:divBdr>
        </w:div>
        <w:div w:id="91753210">
          <w:marLeft w:val="480"/>
          <w:marRight w:val="0"/>
          <w:marTop w:val="0"/>
          <w:marBottom w:val="0"/>
          <w:divBdr>
            <w:top w:val="none" w:sz="0" w:space="0" w:color="auto"/>
            <w:left w:val="none" w:sz="0" w:space="0" w:color="auto"/>
            <w:bottom w:val="none" w:sz="0" w:space="0" w:color="auto"/>
            <w:right w:val="none" w:sz="0" w:space="0" w:color="auto"/>
          </w:divBdr>
        </w:div>
        <w:div w:id="329870055">
          <w:marLeft w:val="480"/>
          <w:marRight w:val="0"/>
          <w:marTop w:val="0"/>
          <w:marBottom w:val="0"/>
          <w:divBdr>
            <w:top w:val="none" w:sz="0" w:space="0" w:color="auto"/>
            <w:left w:val="none" w:sz="0" w:space="0" w:color="auto"/>
            <w:bottom w:val="none" w:sz="0" w:space="0" w:color="auto"/>
            <w:right w:val="none" w:sz="0" w:space="0" w:color="auto"/>
          </w:divBdr>
        </w:div>
        <w:div w:id="1282029736">
          <w:marLeft w:val="480"/>
          <w:marRight w:val="0"/>
          <w:marTop w:val="0"/>
          <w:marBottom w:val="0"/>
          <w:divBdr>
            <w:top w:val="none" w:sz="0" w:space="0" w:color="auto"/>
            <w:left w:val="none" w:sz="0" w:space="0" w:color="auto"/>
            <w:bottom w:val="none" w:sz="0" w:space="0" w:color="auto"/>
            <w:right w:val="none" w:sz="0" w:space="0" w:color="auto"/>
          </w:divBdr>
        </w:div>
        <w:div w:id="486092462">
          <w:marLeft w:val="480"/>
          <w:marRight w:val="0"/>
          <w:marTop w:val="0"/>
          <w:marBottom w:val="0"/>
          <w:divBdr>
            <w:top w:val="none" w:sz="0" w:space="0" w:color="auto"/>
            <w:left w:val="none" w:sz="0" w:space="0" w:color="auto"/>
            <w:bottom w:val="none" w:sz="0" w:space="0" w:color="auto"/>
            <w:right w:val="none" w:sz="0" w:space="0" w:color="auto"/>
          </w:divBdr>
        </w:div>
        <w:div w:id="1416704851">
          <w:marLeft w:val="480"/>
          <w:marRight w:val="0"/>
          <w:marTop w:val="0"/>
          <w:marBottom w:val="0"/>
          <w:divBdr>
            <w:top w:val="none" w:sz="0" w:space="0" w:color="auto"/>
            <w:left w:val="none" w:sz="0" w:space="0" w:color="auto"/>
            <w:bottom w:val="none" w:sz="0" w:space="0" w:color="auto"/>
            <w:right w:val="none" w:sz="0" w:space="0" w:color="auto"/>
          </w:divBdr>
        </w:div>
        <w:div w:id="366026468">
          <w:marLeft w:val="480"/>
          <w:marRight w:val="0"/>
          <w:marTop w:val="0"/>
          <w:marBottom w:val="0"/>
          <w:divBdr>
            <w:top w:val="none" w:sz="0" w:space="0" w:color="auto"/>
            <w:left w:val="none" w:sz="0" w:space="0" w:color="auto"/>
            <w:bottom w:val="none" w:sz="0" w:space="0" w:color="auto"/>
            <w:right w:val="none" w:sz="0" w:space="0" w:color="auto"/>
          </w:divBdr>
        </w:div>
        <w:div w:id="691881875">
          <w:marLeft w:val="480"/>
          <w:marRight w:val="0"/>
          <w:marTop w:val="0"/>
          <w:marBottom w:val="0"/>
          <w:divBdr>
            <w:top w:val="none" w:sz="0" w:space="0" w:color="auto"/>
            <w:left w:val="none" w:sz="0" w:space="0" w:color="auto"/>
            <w:bottom w:val="none" w:sz="0" w:space="0" w:color="auto"/>
            <w:right w:val="none" w:sz="0" w:space="0" w:color="auto"/>
          </w:divBdr>
        </w:div>
        <w:div w:id="1945456170">
          <w:marLeft w:val="480"/>
          <w:marRight w:val="0"/>
          <w:marTop w:val="0"/>
          <w:marBottom w:val="0"/>
          <w:divBdr>
            <w:top w:val="none" w:sz="0" w:space="0" w:color="auto"/>
            <w:left w:val="none" w:sz="0" w:space="0" w:color="auto"/>
            <w:bottom w:val="none" w:sz="0" w:space="0" w:color="auto"/>
            <w:right w:val="none" w:sz="0" w:space="0" w:color="auto"/>
          </w:divBdr>
        </w:div>
        <w:div w:id="1376156499">
          <w:marLeft w:val="480"/>
          <w:marRight w:val="0"/>
          <w:marTop w:val="0"/>
          <w:marBottom w:val="0"/>
          <w:divBdr>
            <w:top w:val="none" w:sz="0" w:space="0" w:color="auto"/>
            <w:left w:val="none" w:sz="0" w:space="0" w:color="auto"/>
            <w:bottom w:val="none" w:sz="0" w:space="0" w:color="auto"/>
            <w:right w:val="none" w:sz="0" w:space="0" w:color="auto"/>
          </w:divBdr>
        </w:div>
        <w:div w:id="1228147681">
          <w:marLeft w:val="480"/>
          <w:marRight w:val="0"/>
          <w:marTop w:val="0"/>
          <w:marBottom w:val="0"/>
          <w:divBdr>
            <w:top w:val="none" w:sz="0" w:space="0" w:color="auto"/>
            <w:left w:val="none" w:sz="0" w:space="0" w:color="auto"/>
            <w:bottom w:val="none" w:sz="0" w:space="0" w:color="auto"/>
            <w:right w:val="none" w:sz="0" w:space="0" w:color="auto"/>
          </w:divBdr>
        </w:div>
        <w:div w:id="1249389675">
          <w:marLeft w:val="480"/>
          <w:marRight w:val="0"/>
          <w:marTop w:val="0"/>
          <w:marBottom w:val="0"/>
          <w:divBdr>
            <w:top w:val="none" w:sz="0" w:space="0" w:color="auto"/>
            <w:left w:val="none" w:sz="0" w:space="0" w:color="auto"/>
            <w:bottom w:val="none" w:sz="0" w:space="0" w:color="auto"/>
            <w:right w:val="none" w:sz="0" w:space="0" w:color="auto"/>
          </w:divBdr>
        </w:div>
        <w:div w:id="164714733">
          <w:marLeft w:val="480"/>
          <w:marRight w:val="0"/>
          <w:marTop w:val="0"/>
          <w:marBottom w:val="0"/>
          <w:divBdr>
            <w:top w:val="none" w:sz="0" w:space="0" w:color="auto"/>
            <w:left w:val="none" w:sz="0" w:space="0" w:color="auto"/>
            <w:bottom w:val="none" w:sz="0" w:space="0" w:color="auto"/>
            <w:right w:val="none" w:sz="0" w:space="0" w:color="auto"/>
          </w:divBdr>
        </w:div>
        <w:div w:id="802119065">
          <w:marLeft w:val="480"/>
          <w:marRight w:val="0"/>
          <w:marTop w:val="0"/>
          <w:marBottom w:val="0"/>
          <w:divBdr>
            <w:top w:val="none" w:sz="0" w:space="0" w:color="auto"/>
            <w:left w:val="none" w:sz="0" w:space="0" w:color="auto"/>
            <w:bottom w:val="none" w:sz="0" w:space="0" w:color="auto"/>
            <w:right w:val="none" w:sz="0" w:space="0" w:color="auto"/>
          </w:divBdr>
        </w:div>
        <w:div w:id="1771196884">
          <w:marLeft w:val="480"/>
          <w:marRight w:val="0"/>
          <w:marTop w:val="0"/>
          <w:marBottom w:val="0"/>
          <w:divBdr>
            <w:top w:val="none" w:sz="0" w:space="0" w:color="auto"/>
            <w:left w:val="none" w:sz="0" w:space="0" w:color="auto"/>
            <w:bottom w:val="none" w:sz="0" w:space="0" w:color="auto"/>
            <w:right w:val="none" w:sz="0" w:space="0" w:color="auto"/>
          </w:divBdr>
        </w:div>
        <w:div w:id="1547571780">
          <w:marLeft w:val="480"/>
          <w:marRight w:val="0"/>
          <w:marTop w:val="0"/>
          <w:marBottom w:val="0"/>
          <w:divBdr>
            <w:top w:val="none" w:sz="0" w:space="0" w:color="auto"/>
            <w:left w:val="none" w:sz="0" w:space="0" w:color="auto"/>
            <w:bottom w:val="none" w:sz="0" w:space="0" w:color="auto"/>
            <w:right w:val="none" w:sz="0" w:space="0" w:color="auto"/>
          </w:divBdr>
        </w:div>
        <w:div w:id="1332835398">
          <w:marLeft w:val="480"/>
          <w:marRight w:val="0"/>
          <w:marTop w:val="0"/>
          <w:marBottom w:val="0"/>
          <w:divBdr>
            <w:top w:val="none" w:sz="0" w:space="0" w:color="auto"/>
            <w:left w:val="none" w:sz="0" w:space="0" w:color="auto"/>
            <w:bottom w:val="none" w:sz="0" w:space="0" w:color="auto"/>
            <w:right w:val="none" w:sz="0" w:space="0" w:color="auto"/>
          </w:divBdr>
        </w:div>
        <w:div w:id="1474174489">
          <w:marLeft w:val="480"/>
          <w:marRight w:val="0"/>
          <w:marTop w:val="0"/>
          <w:marBottom w:val="0"/>
          <w:divBdr>
            <w:top w:val="none" w:sz="0" w:space="0" w:color="auto"/>
            <w:left w:val="none" w:sz="0" w:space="0" w:color="auto"/>
            <w:bottom w:val="none" w:sz="0" w:space="0" w:color="auto"/>
            <w:right w:val="none" w:sz="0" w:space="0" w:color="auto"/>
          </w:divBdr>
        </w:div>
        <w:div w:id="1199581722">
          <w:marLeft w:val="480"/>
          <w:marRight w:val="0"/>
          <w:marTop w:val="0"/>
          <w:marBottom w:val="0"/>
          <w:divBdr>
            <w:top w:val="none" w:sz="0" w:space="0" w:color="auto"/>
            <w:left w:val="none" w:sz="0" w:space="0" w:color="auto"/>
            <w:bottom w:val="none" w:sz="0" w:space="0" w:color="auto"/>
            <w:right w:val="none" w:sz="0" w:space="0" w:color="auto"/>
          </w:divBdr>
        </w:div>
        <w:div w:id="1302922731">
          <w:marLeft w:val="480"/>
          <w:marRight w:val="0"/>
          <w:marTop w:val="0"/>
          <w:marBottom w:val="0"/>
          <w:divBdr>
            <w:top w:val="none" w:sz="0" w:space="0" w:color="auto"/>
            <w:left w:val="none" w:sz="0" w:space="0" w:color="auto"/>
            <w:bottom w:val="none" w:sz="0" w:space="0" w:color="auto"/>
            <w:right w:val="none" w:sz="0" w:space="0" w:color="auto"/>
          </w:divBdr>
        </w:div>
        <w:div w:id="576404340">
          <w:marLeft w:val="480"/>
          <w:marRight w:val="0"/>
          <w:marTop w:val="0"/>
          <w:marBottom w:val="0"/>
          <w:divBdr>
            <w:top w:val="none" w:sz="0" w:space="0" w:color="auto"/>
            <w:left w:val="none" w:sz="0" w:space="0" w:color="auto"/>
            <w:bottom w:val="none" w:sz="0" w:space="0" w:color="auto"/>
            <w:right w:val="none" w:sz="0" w:space="0" w:color="auto"/>
          </w:divBdr>
        </w:div>
        <w:div w:id="1554150537">
          <w:marLeft w:val="480"/>
          <w:marRight w:val="0"/>
          <w:marTop w:val="0"/>
          <w:marBottom w:val="0"/>
          <w:divBdr>
            <w:top w:val="none" w:sz="0" w:space="0" w:color="auto"/>
            <w:left w:val="none" w:sz="0" w:space="0" w:color="auto"/>
            <w:bottom w:val="none" w:sz="0" w:space="0" w:color="auto"/>
            <w:right w:val="none" w:sz="0" w:space="0" w:color="auto"/>
          </w:divBdr>
        </w:div>
        <w:div w:id="1599370365">
          <w:marLeft w:val="480"/>
          <w:marRight w:val="0"/>
          <w:marTop w:val="0"/>
          <w:marBottom w:val="0"/>
          <w:divBdr>
            <w:top w:val="none" w:sz="0" w:space="0" w:color="auto"/>
            <w:left w:val="none" w:sz="0" w:space="0" w:color="auto"/>
            <w:bottom w:val="none" w:sz="0" w:space="0" w:color="auto"/>
            <w:right w:val="none" w:sz="0" w:space="0" w:color="auto"/>
          </w:divBdr>
        </w:div>
        <w:div w:id="368720401">
          <w:marLeft w:val="480"/>
          <w:marRight w:val="0"/>
          <w:marTop w:val="0"/>
          <w:marBottom w:val="0"/>
          <w:divBdr>
            <w:top w:val="none" w:sz="0" w:space="0" w:color="auto"/>
            <w:left w:val="none" w:sz="0" w:space="0" w:color="auto"/>
            <w:bottom w:val="none" w:sz="0" w:space="0" w:color="auto"/>
            <w:right w:val="none" w:sz="0" w:space="0" w:color="auto"/>
          </w:divBdr>
        </w:div>
        <w:div w:id="962079034">
          <w:marLeft w:val="480"/>
          <w:marRight w:val="0"/>
          <w:marTop w:val="0"/>
          <w:marBottom w:val="0"/>
          <w:divBdr>
            <w:top w:val="none" w:sz="0" w:space="0" w:color="auto"/>
            <w:left w:val="none" w:sz="0" w:space="0" w:color="auto"/>
            <w:bottom w:val="none" w:sz="0" w:space="0" w:color="auto"/>
            <w:right w:val="none" w:sz="0" w:space="0" w:color="auto"/>
          </w:divBdr>
        </w:div>
        <w:div w:id="408428029">
          <w:marLeft w:val="480"/>
          <w:marRight w:val="0"/>
          <w:marTop w:val="0"/>
          <w:marBottom w:val="0"/>
          <w:divBdr>
            <w:top w:val="none" w:sz="0" w:space="0" w:color="auto"/>
            <w:left w:val="none" w:sz="0" w:space="0" w:color="auto"/>
            <w:bottom w:val="none" w:sz="0" w:space="0" w:color="auto"/>
            <w:right w:val="none" w:sz="0" w:space="0" w:color="auto"/>
          </w:divBdr>
        </w:div>
        <w:div w:id="2068142093">
          <w:marLeft w:val="480"/>
          <w:marRight w:val="0"/>
          <w:marTop w:val="0"/>
          <w:marBottom w:val="0"/>
          <w:divBdr>
            <w:top w:val="none" w:sz="0" w:space="0" w:color="auto"/>
            <w:left w:val="none" w:sz="0" w:space="0" w:color="auto"/>
            <w:bottom w:val="none" w:sz="0" w:space="0" w:color="auto"/>
            <w:right w:val="none" w:sz="0" w:space="0" w:color="auto"/>
          </w:divBdr>
        </w:div>
        <w:div w:id="35081088">
          <w:marLeft w:val="480"/>
          <w:marRight w:val="0"/>
          <w:marTop w:val="0"/>
          <w:marBottom w:val="0"/>
          <w:divBdr>
            <w:top w:val="none" w:sz="0" w:space="0" w:color="auto"/>
            <w:left w:val="none" w:sz="0" w:space="0" w:color="auto"/>
            <w:bottom w:val="none" w:sz="0" w:space="0" w:color="auto"/>
            <w:right w:val="none" w:sz="0" w:space="0" w:color="auto"/>
          </w:divBdr>
        </w:div>
        <w:div w:id="492379948">
          <w:marLeft w:val="480"/>
          <w:marRight w:val="0"/>
          <w:marTop w:val="0"/>
          <w:marBottom w:val="0"/>
          <w:divBdr>
            <w:top w:val="none" w:sz="0" w:space="0" w:color="auto"/>
            <w:left w:val="none" w:sz="0" w:space="0" w:color="auto"/>
            <w:bottom w:val="none" w:sz="0" w:space="0" w:color="auto"/>
            <w:right w:val="none" w:sz="0" w:space="0" w:color="auto"/>
          </w:divBdr>
        </w:div>
        <w:div w:id="2043629446">
          <w:marLeft w:val="480"/>
          <w:marRight w:val="0"/>
          <w:marTop w:val="0"/>
          <w:marBottom w:val="0"/>
          <w:divBdr>
            <w:top w:val="none" w:sz="0" w:space="0" w:color="auto"/>
            <w:left w:val="none" w:sz="0" w:space="0" w:color="auto"/>
            <w:bottom w:val="none" w:sz="0" w:space="0" w:color="auto"/>
            <w:right w:val="none" w:sz="0" w:space="0" w:color="auto"/>
          </w:divBdr>
        </w:div>
        <w:div w:id="1530676895">
          <w:marLeft w:val="480"/>
          <w:marRight w:val="0"/>
          <w:marTop w:val="0"/>
          <w:marBottom w:val="0"/>
          <w:divBdr>
            <w:top w:val="none" w:sz="0" w:space="0" w:color="auto"/>
            <w:left w:val="none" w:sz="0" w:space="0" w:color="auto"/>
            <w:bottom w:val="none" w:sz="0" w:space="0" w:color="auto"/>
            <w:right w:val="none" w:sz="0" w:space="0" w:color="auto"/>
          </w:divBdr>
        </w:div>
        <w:div w:id="1662197093">
          <w:marLeft w:val="480"/>
          <w:marRight w:val="0"/>
          <w:marTop w:val="0"/>
          <w:marBottom w:val="0"/>
          <w:divBdr>
            <w:top w:val="none" w:sz="0" w:space="0" w:color="auto"/>
            <w:left w:val="none" w:sz="0" w:space="0" w:color="auto"/>
            <w:bottom w:val="none" w:sz="0" w:space="0" w:color="auto"/>
            <w:right w:val="none" w:sz="0" w:space="0" w:color="auto"/>
          </w:divBdr>
        </w:div>
        <w:div w:id="1233808945">
          <w:marLeft w:val="480"/>
          <w:marRight w:val="0"/>
          <w:marTop w:val="0"/>
          <w:marBottom w:val="0"/>
          <w:divBdr>
            <w:top w:val="none" w:sz="0" w:space="0" w:color="auto"/>
            <w:left w:val="none" w:sz="0" w:space="0" w:color="auto"/>
            <w:bottom w:val="none" w:sz="0" w:space="0" w:color="auto"/>
            <w:right w:val="none" w:sz="0" w:space="0" w:color="auto"/>
          </w:divBdr>
        </w:div>
        <w:div w:id="4288718">
          <w:marLeft w:val="480"/>
          <w:marRight w:val="0"/>
          <w:marTop w:val="0"/>
          <w:marBottom w:val="0"/>
          <w:divBdr>
            <w:top w:val="none" w:sz="0" w:space="0" w:color="auto"/>
            <w:left w:val="none" w:sz="0" w:space="0" w:color="auto"/>
            <w:bottom w:val="none" w:sz="0" w:space="0" w:color="auto"/>
            <w:right w:val="none" w:sz="0" w:space="0" w:color="auto"/>
          </w:divBdr>
        </w:div>
        <w:div w:id="760033332">
          <w:marLeft w:val="480"/>
          <w:marRight w:val="0"/>
          <w:marTop w:val="0"/>
          <w:marBottom w:val="0"/>
          <w:divBdr>
            <w:top w:val="none" w:sz="0" w:space="0" w:color="auto"/>
            <w:left w:val="none" w:sz="0" w:space="0" w:color="auto"/>
            <w:bottom w:val="none" w:sz="0" w:space="0" w:color="auto"/>
            <w:right w:val="none" w:sz="0" w:space="0" w:color="auto"/>
          </w:divBdr>
        </w:div>
        <w:div w:id="1452505919">
          <w:marLeft w:val="480"/>
          <w:marRight w:val="0"/>
          <w:marTop w:val="0"/>
          <w:marBottom w:val="0"/>
          <w:divBdr>
            <w:top w:val="none" w:sz="0" w:space="0" w:color="auto"/>
            <w:left w:val="none" w:sz="0" w:space="0" w:color="auto"/>
            <w:bottom w:val="none" w:sz="0" w:space="0" w:color="auto"/>
            <w:right w:val="none" w:sz="0" w:space="0" w:color="auto"/>
          </w:divBdr>
        </w:div>
        <w:div w:id="1420710649">
          <w:marLeft w:val="480"/>
          <w:marRight w:val="0"/>
          <w:marTop w:val="0"/>
          <w:marBottom w:val="0"/>
          <w:divBdr>
            <w:top w:val="none" w:sz="0" w:space="0" w:color="auto"/>
            <w:left w:val="none" w:sz="0" w:space="0" w:color="auto"/>
            <w:bottom w:val="none" w:sz="0" w:space="0" w:color="auto"/>
            <w:right w:val="none" w:sz="0" w:space="0" w:color="auto"/>
          </w:divBdr>
        </w:div>
        <w:div w:id="1191799068">
          <w:marLeft w:val="480"/>
          <w:marRight w:val="0"/>
          <w:marTop w:val="0"/>
          <w:marBottom w:val="0"/>
          <w:divBdr>
            <w:top w:val="none" w:sz="0" w:space="0" w:color="auto"/>
            <w:left w:val="none" w:sz="0" w:space="0" w:color="auto"/>
            <w:bottom w:val="none" w:sz="0" w:space="0" w:color="auto"/>
            <w:right w:val="none" w:sz="0" w:space="0" w:color="auto"/>
          </w:divBdr>
        </w:div>
        <w:div w:id="133567534">
          <w:marLeft w:val="480"/>
          <w:marRight w:val="0"/>
          <w:marTop w:val="0"/>
          <w:marBottom w:val="0"/>
          <w:divBdr>
            <w:top w:val="none" w:sz="0" w:space="0" w:color="auto"/>
            <w:left w:val="none" w:sz="0" w:space="0" w:color="auto"/>
            <w:bottom w:val="none" w:sz="0" w:space="0" w:color="auto"/>
            <w:right w:val="none" w:sz="0" w:space="0" w:color="auto"/>
          </w:divBdr>
        </w:div>
        <w:div w:id="1020858235">
          <w:marLeft w:val="480"/>
          <w:marRight w:val="0"/>
          <w:marTop w:val="0"/>
          <w:marBottom w:val="0"/>
          <w:divBdr>
            <w:top w:val="none" w:sz="0" w:space="0" w:color="auto"/>
            <w:left w:val="none" w:sz="0" w:space="0" w:color="auto"/>
            <w:bottom w:val="none" w:sz="0" w:space="0" w:color="auto"/>
            <w:right w:val="none" w:sz="0" w:space="0" w:color="auto"/>
          </w:divBdr>
        </w:div>
        <w:div w:id="2026981832">
          <w:marLeft w:val="480"/>
          <w:marRight w:val="0"/>
          <w:marTop w:val="0"/>
          <w:marBottom w:val="0"/>
          <w:divBdr>
            <w:top w:val="none" w:sz="0" w:space="0" w:color="auto"/>
            <w:left w:val="none" w:sz="0" w:space="0" w:color="auto"/>
            <w:bottom w:val="none" w:sz="0" w:space="0" w:color="auto"/>
            <w:right w:val="none" w:sz="0" w:space="0" w:color="auto"/>
          </w:divBdr>
        </w:div>
        <w:div w:id="617570271">
          <w:marLeft w:val="480"/>
          <w:marRight w:val="0"/>
          <w:marTop w:val="0"/>
          <w:marBottom w:val="0"/>
          <w:divBdr>
            <w:top w:val="none" w:sz="0" w:space="0" w:color="auto"/>
            <w:left w:val="none" w:sz="0" w:space="0" w:color="auto"/>
            <w:bottom w:val="none" w:sz="0" w:space="0" w:color="auto"/>
            <w:right w:val="none" w:sz="0" w:space="0" w:color="auto"/>
          </w:divBdr>
        </w:div>
        <w:div w:id="1979603">
          <w:marLeft w:val="480"/>
          <w:marRight w:val="0"/>
          <w:marTop w:val="0"/>
          <w:marBottom w:val="0"/>
          <w:divBdr>
            <w:top w:val="none" w:sz="0" w:space="0" w:color="auto"/>
            <w:left w:val="none" w:sz="0" w:space="0" w:color="auto"/>
            <w:bottom w:val="none" w:sz="0" w:space="0" w:color="auto"/>
            <w:right w:val="none" w:sz="0" w:space="0" w:color="auto"/>
          </w:divBdr>
        </w:div>
        <w:div w:id="455218638">
          <w:marLeft w:val="480"/>
          <w:marRight w:val="0"/>
          <w:marTop w:val="0"/>
          <w:marBottom w:val="0"/>
          <w:divBdr>
            <w:top w:val="none" w:sz="0" w:space="0" w:color="auto"/>
            <w:left w:val="none" w:sz="0" w:space="0" w:color="auto"/>
            <w:bottom w:val="none" w:sz="0" w:space="0" w:color="auto"/>
            <w:right w:val="none" w:sz="0" w:space="0" w:color="auto"/>
          </w:divBdr>
        </w:div>
        <w:div w:id="2116554747">
          <w:marLeft w:val="480"/>
          <w:marRight w:val="0"/>
          <w:marTop w:val="0"/>
          <w:marBottom w:val="0"/>
          <w:divBdr>
            <w:top w:val="none" w:sz="0" w:space="0" w:color="auto"/>
            <w:left w:val="none" w:sz="0" w:space="0" w:color="auto"/>
            <w:bottom w:val="none" w:sz="0" w:space="0" w:color="auto"/>
            <w:right w:val="none" w:sz="0" w:space="0" w:color="auto"/>
          </w:divBdr>
        </w:div>
        <w:div w:id="487861901">
          <w:marLeft w:val="480"/>
          <w:marRight w:val="0"/>
          <w:marTop w:val="0"/>
          <w:marBottom w:val="0"/>
          <w:divBdr>
            <w:top w:val="none" w:sz="0" w:space="0" w:color="auto"/>
            <w:left w:val="none" w:sz="0" w:space="0" w:color="auto"/>
            <w:bottom w:val="none" w:sz="0" w:space="0" w:color="auto"/>
            <w:right w:val="none" w:sz="0" w:space="0" w:color="auto"/>
          </w:divBdr>
        </w:div>
        <w:div w:id="1508137243">
          <w:marLeft w:val="480"/>
          <w:marRight w:val="0"/>
          <w:marTop w:val="0"/>
          <w:marBottom w:val="0"/>
          <w:divBdr>
            <w:top w:val="none" w:sz="0" w:space="0" w:color="auto"/>
            <w:left w:val="none" w:sz="0" w:space="0" w:color="auto"/>
            <w:bottom w:val="none" w:sz="0" w:space="0" w:color="auto"/>
            <w:right w:val="none" w:sz="0" w:space="0" w:color="auto"/>
          </w:divBdr>
        </w:div>
        <w:div w:id="236862434">
          <w:marLeft w:val="480"/>
          <w:marRight w:val="0"/>
          <w:marTop w:val="0"/>
          <w:marBottom w:val="0"/>
          <w:divBdr>
            <w:top w:val="none" w:sz="0" w:space="0" w:color="auto"/>
            <w:left w:val="none" w:sz="0" w:space="0" w:color="auto"/>
            <w:bottom w:val="none" w:sz="0" w:space="0" w:color="auto"/>
            <w:right w:val="none" w:sz="0" w:space="0" w:color="auto"/>
          </w:divBdr>
        </w:div>
        <w:div w:id="1440948943">
          <w:marLeft w:val="480"/>
          <w:marRight w:val="0"/>
          <w:marTop w:val="0"/>
          <w:marBottom w:val="0"/>
          <w:divBdr>
            <w:top w:val="none" w:sz="0" w:space="0" w:color="auto"/>
            <w:left w:val="none" w:sz="0" w:space="0" w:color="auto"/>
            <w:bottom w:val="none" w:sz="0" w:space="0" w:color="auto"/>
            <w:right w:val="none" w:sz="0" w:space="0" w:color="auto"/>
          </w:divBdr>
        </w:div>
        <w:div w:id="1616017975">
          <w:marLeft w:val="480"/>
          <w:marRight w:val="0"/>
          <w:marTop w:val="0"/>
          <w:marBottom w:val="0"/>
          <w:divBdr>
            <w:top w:val="none" w:sz="0" w:space="0" w:color="auto"/>
            <w:left w:val="none" w:sz="0" w:space="0" w:color="auto"/>
            <w:bottom w:val="none" w:sz="0" w:space="0" w:color="auto"/>
            <w:right w:val="none" w:sz="0" w:space="0" w:color="auto"/>
          </w:divBdr>
        </w:div>
        <w:div w:id="1119841008">
          <w:marLeft w:val="480"/>
          <w:marRight w:val="0"/>
          <w:marTop w:val="0"/>
          <w:marBottom w:val="0"/>
          <w:divBdr>
            <w:top w:val="none" w:sz="0" w:space="0" w:color="auto"/>
            <w:left w:val="none" w:sz="0" w:space="0" w:color="auto"/>
            <w:bottom w:val="none" w:sz="0" w:space="0" w:color="auto"/>
            <w:right w:val="none" w:sz="0" w:space="0" w:color="auto"/>
          </w:divBdr>
        </w:div>
        <w:div w:id="753670121">
          <w:marLeft w:val="480"/>
          <w:marRight w:val="0"/>
          <w:marTop w:val="0"/>
          <w:marBottom w:val="0"/>
          <w:divBdr>
            <w:top w:val="none" w:sz="0" w:space="0" w:color="auto"/>
            <w:left w:val="none" w:sz="0" w:space="0" w:color="auto"/>
            <w:bottom w:val="none" w:sz="0" w:space="0" w:color="auto"/>
            <w:right w:val="none" w:sz="0" w:space="0" w:color="auto"/>
          </w:divBdr>
        </w:div>
        <w:div w:id="1360398933">
          <w:marLeft w:val="480"/>
          <w:marRight w:val="0"/>
          <w:marTop w:val="0"/>
          <w:marBottom w:val="0"/>
          <w:divBdr>
            <w:top w:val="none" w:sz="0" w:space="0" w:color="auto"/>
            <w:left w:val="none" w:sz="0" w:space="0" w:color="auto"/>
            <w:bottom w:val="none" w:sz="0" w:space="0" w:color="auto"/>
            <w:right w:val="none" w:sz="0" w:space="0" w:color="auto"/>
          </w:divBdr>
        </w:div>
        <w:div w:id="1480998964">
          <w:marLeft w:val="480"/>
          <w:marRight w:val="0"/>
          <w:marTop w:val="0"/>
          <w:marBottom w:val="0"/>
          <w:divBdr>
            <w:top w:val="none" w:sz="0" w:space="0" w:color="auto"/>
            <w:left w:val="none" w:sz="0" w:space="0" w:color="auto"/>
            <w:bottom w:val="none" w:sz="0" w:space="0" w:color="auto"/>
            <w:right w:val="none" w:sz="0" w:space="0" w:color="auto"/>
          </w:divBdr>
        </w:div>
        <w:div w:id="808009726">
          <w:marLeft w:val="480"/>
          <w:marRight w:val="0"/>
          <w:marTop w:val="0"/>
          <w:marBottom w:val="0"/>
          <w:divBdr>
            <w:top w:val="none" w:sz="0" w:space="0" w:color="auto"/>
            <w:left w:val="none" w:sz="0" w:space="0" w:color="auto"/>
            <w:bottom w:val="none" w:sz="0" w:space="0" w:color="auto"/>
            <w:right w:val="none" w:sz="0" w:space="0" w:color="auto"/>
          </w:divBdr>
        </w:div>
        <w:div w:id="280306296">
          <w:marLeft w:val="480"/>
          <w:marRight w:val="0"/>
          <w:marTop w:val="0"/>
          <w:marBottom w:val="0"/>
          <w:divBdr>
            <w:top w:val="none" w:sz="0" w:space="0" w:color="auto"/>
            <w:left w:val="none" w:sz="0" w:space="0" w:color="auto"/>
            <w:bottom w:val="none" w:sz="0" w:space="0" w:color="auto"/>
            <w:right w:val="none" w:sz="0" w:space="0" w:color="auto"/>
          </w:divBdr>
        </w:div>
        <w:div w:id="1771463876">
          <w:marLeft w:val="480"/>
          <w:marRight w:val="0"/>
          <w:marTop w:val="0"/>
          <w:marBottom w:val="0"/>
          <w:divBdr>
            <w:top w:val="none" w:sz="0" w:space="0" w:color="auto"/>
            <w:left w:val="none" w:sz="0" w:space="0" w:color="auto"/>
            <w:bottom w:val="none" w:sz="0" w:space="0" w:color="auto"/>
            <w:right w:val="none" w:sz="0" w:space="0" w:color="auto"/>
          </w:divBdr>
        </w:div>
        <w:div w:id="1609971255">
          <w:marLeft w:val="480"/>
          <w:marRight w:val="0"/>
          <w:marTop w:val="0"/>
          <w:marBottom w:val="0"/>
          <w:divBdr>
            <w:top w:val="none" w:sz="0" w:space="0" w:color="auto"/>
            <w:left w:val="none" w:sz="0" w:space="0" w:color="auto"/>
            <w:bottom w:val="none" w:sz="0" w:space="0" w:color="auto"/>
            <w:right w:val="none" w:sz="0" w:space="0" w:color="auto"/>
          </w:divBdr>
        </w:div>
        <w:div w:id="1775439778">
          <w:marLeft w:val="480"/>
          <w:marRight w:val="0"/>
          <w:marTop w:val="0"/>
          <w:marBottom w:val="0"/>
          <w:divBdr>
            <w:top w:val="none" w:sz="0" w:space="0" w:color="auto"/>
            <w:left w:val="none" w:sz="0" w:space="0" w:color="auto"/>
            <w:bottom w:val="none" w:sz="0" w:space="0" w:color="auto"/>
            <w:right w:val="none" w:sz="0" w:space="0" w:color="auto"/>
          </w:divBdr>
        </w:div>
        <w:div w:id="1023214993">
          <w:marLeft w:val="480"/>
          <w:marRight w:val="0"/>
          <w:marTop w:val="0"/>
          <w:marBottom w:val="0"/>
          <w:divBdr>
            <w:top w:val="none" w:sz="0" w:space="0" w:color="auto"/>
            <w:left w:val="none" w:sz="0" w:space="0" w:color="auto"/>
            <w:bottom w:val="none" w:sz="0" w:space="0" w:color="auto"/>
            <w:right w:val="none" w:sz="0" w:space="0" w:color="auto"/>
          </w:divBdr>
        </w:div>
        <w:div w:id="594634925">
          <w:marLeft w:val="480"/>
          <w:marRight w:val="0"/>
          <w:marTop w:val="0"/>
          <w:marBottom w:val="0"/>
          <w:divBdr>
            <w:top w:val="none" w:sz="0" w:space="0" w:color="auto"/>
            <w:left w:val="none" w:sz="0" w:space="0" w:color="auto"/>
            <w:bottom w:val="none" w:sz="0" w:space="0" w:color="auto"/>
            <w:right w:val="none" w:sz="0" w:space="0" w:color="auto"/>
          </w:divBdr>
        </w:div>
        <w:div w:id="1513836102">
          <w:marLeft w:val="480"/>
          <w:marRight w:val="0"/>
          <w:marTop w:val="0"/>
          <w:marBottom w:val="0"/>
          <w:divBdr>
            <w:top w:val="none" w:sz="0" w:space="0" w:color="auto"/>
            <w:left w:val="none" w:sz="0" w:space="0" w:color="auto"/>
            <w:bottom w:val="none" w:sz="0" w:space="0" w:color="auto"/>
            <w:right w:val="none" w:sz="0" w:space="0" w:color="auto"/>
          </w:divBdr>
        </w:div>
        <w:div w:id="1917936056">
          <w:marLeft w:val="480"/>
          <w:marRight w:val="0"/>
          <w:marTop w:val="0"/>
          <w:marBottom w:val="0"/>
          <w:divBdr>
            <w:top w:val="none" w:sz="0" w:space="0" w:color="auto"/>
            <w:left w:val="none" w:sz="0" w:space="0" w:color="auto"/>
            <w:bottom w:val="none" w:sz="0" w:space="0" w:color="auto"/>
            <w:right w:val="none" w:sz="0" w:space="0" w:color="auto"/>
          </w:divBdr>
        </w:div>
        <w:div w:id="2105493323">
          <w:marLeft w:val="480"/>
          <w:marRight w:val="0"/>
          <w:marTop w:val="0"/>
          <w:marBottom w:val="0"/>
          <w:divBdr>
            <w:top w:val="none" w:sz="0" w:space="0" w:color="auto"/>
            <w:left w:val="none" w:sz="0" w:space="0" w:color="auto"/>
            <w:bottom w:val="none" w:sz="0" w:space="0" w:color="auto"/>
            <w:right w:val="none" w:sz="0" w:space="0" w:color="auto"/>
          </w:divBdr>
        </w:div>
        <w:div w:id="440299258">
          <w:marLeft w:val="480"/>
          <w:marRight w:val="0"/>
          <w:marTop w:val="0"/>
          <w:marBottom w:val="0"/>
          <w:divBdr>
            <w:top w:val="none" w:sz="0" w:space="0" w:color="auto"/>
            <w:left w:val="none" w:sz="0" w:space="0" w:color="auto"/>
            <w:bottom w:val="none" w:sz="0" w:space="0" w:color="auto"/>
            <w:right w:val="none" w:sz="0" w:space="0" w:color="auto"/>
          </w:divBdr>
        </w:div>
        <w:div w:id="239600958">
          <w:marLeft w:val="480"/>
          <w:marRight w:val="0"/>
          <w:marTop w:val="0"/>
          <w:marBottom w:val="0"/>
          <w:divBdr>
            <w:top w:val="none" w:sz="0" w:space="0" w:color="auto"/>
            <w:left w:val="none" w:sz="0" w:space="0" w:color="auto"/>
            <w:bottom w:val="none" w:sz="0" w:space="0" w:color="auto"/>
            <w:right w:val="none" w:sz="0" w:space="0" w:color="auto"/>
          </w:divBdr>
        </w:div>
        <w:div w:id="467284319">
          <w:marLeft w:val="480"/>
          <w:marRight w:val="0"/>
          <w:marTop w:val="0"/>
          <w:marBottom w:val="0"/>
          <w:divBdr>
            <w:top w:val="none" w:sz="0" w:space="0" w:color="auto"/>
            <w:left w:val="none" w:sz="0" w:space="0" w:color="auto"/>
            <w:bottom w:val="none" w:sz="0" w:space="0" w:color="auto"/>
            <w:right w:val="none" w:sz="0" w:space="0" w:color="auto"/>
          </w:divBdr>
        </w:div>
        <w:div w:id="295768257">
          <w:marLeft w:val="480"/>
          <w:marRight w:val="0"/>
          <w:marTop w:val="0"/>
          <w:marBottom w:val="0"/>
          <w:divBdr>
            <w:top w:val="none" w:sz="0" w:space="0" w:color="auto"/>
            <w:left w:val="none" w:sz="0" w:space="0" w:color="auto"/>
            <w:bottom w:val="none" w:sz="0" w:space="0" w:color="auto"/>
            <w:right w:val="none" w:sz="0" w:space="0" w:color="auto"/>
          </w:divBdr>
        </w:div>
        <w:div w:id="1512447929">
          <w:marLeft w:val="480"/>
          <w:marRight w:val="0"/>
          <w:marTop w:val="0"/>
          <w:marBottom w:val="0"/>
          <w:divBdr>
            <w:top w:val="none" w:sz="0" w:space="0" w:color="auto"/>
            <w:left w:val="none" w:sz="0" w:space="0" w:color="auto"/>
            <w:bottom w:val="none" w:sz="0" w:space="0" w:color="auto"/>
            <w:right w:val="none" w:sz="0" w:space="0" w:color="auto"/>
          </w:divBdr>
        </w:div>
        <w:div w:id="131951585">
          <w:marLeft w:val="480"/>
          <w:marRight w:val="0"/>
          <w:marTop w:val="0"/>
          <w:marBottom w:val="0"/>
          <w:divBdr>
            <w:top w:val="none" w:sz="0" w:space="0" w:color="auto"/>
            <w:left w:val="none" w:sz="0" w:space="0" w:color="auto"/>
            <w:bottom w:val="none" w:sz="0" w:space="0" w:color="auto"/>
            <w:right w:val="none" w:sz="0" w:space="0" w:color="auto"/>
          </w:divBdr>
        </w:div>
        <w:div w:id="742871616">
          <w:marLeft w:val="480"/>
          <w:marRight w:val="0"/>
          <w:marTop w:val="0"/>
          <w:marBottom w:val="0"/>
          <w:divBdr>
            <w:top w:val="none" w:sz="0" w:space="0" w:color="auto"/>
            <w:left w:val="none" w:sz="0" w:space="0" w:color="auto"/>
            <w:bottom w:val="none" w:sz="0" w:space="0" w:color="auto"/>
            <w:right w:val="none" w:sz="0" w:space="0" w:color="auto"/>
          </w:divBdr>
        </w:div>
        <w:div w:id="301035070">
          <w:marLeft w:val="480"/>
          <w:marRight w:val="0"/>
          <w:marTop w:val="0"/>
          <w:marBottom w:val="0"/>
          <w:divBdr>
            <w:top w:val="none" w:sz="0" w:space="0" w:color="auto"/>
            <w:left w:val="none" w:sz="0" w:space="0" w:color="auto"/>
            <w:bottom w:val="none" w:sz="0" w:space="0" w:color="auto"/>
            <w:right w:val="none" w:sz="0" w:space="0" w:color="auto"/>
          </w:divBdr>
        </w:div>
        <w:div w:id="1912809021">
          <w:marLeft w:val="480"/>
          <w:marRight w:val="0"/>
          <w:marTop w:val="0"/>
          <w:marBottom w:val="0"/>
          <w:divBdr>
            <w:top w:val="none" w:sz="0" w:space="0" w:color="auto"/>
            <w:left w:val="none" w:sz="0" w:space="0" w:color="auto"/>
            <w:bottom w:val="none" w:sz="0" w:space="0" w:color="auto"/>
            <w:right w:val="none" w:sz="0" w:space="0" w:color="auto"/>
          </w:divBdr>
        </w:div>
        <w:div w:id="2077431235">
          <w:marLeft w:val="480"/>
          <w:marRight w:val="0"/>
          <w:marTop w:val="0"/>
          <w:marBottom w:val="0"/>
          <w:divBdr>
            <w:top w:val="none" w:sz="0" w:space="0" w:color="auto"/>
            <w:left w:val="none" w:sz="0" w:space="0" w:color="auto"/>
            <w:bottom w:val="none" w:sz="0" w:space="0" w:color="auto"/>
            <w:right w:val="none" w:sz="0" w:space="0" w:color="auto"/>
          </w:divBdr>
        </w:div>
        <w:div w:id="1794247262">
          <w:marLeft w:val="480"/>
          <w:marRight w:val="0"/>
          <w:marTop w:val="0"/>
          <w:marBottom w:val="0"/>
          <w:divBdr>
            <w:top w:val="none" w:sz="0" w:space="0" w:color="auto"/>
            <w:left w:val="none" w:sz="0" w:space="0" w:color="auto"/>
            <w:bottom w:val="none" w:sz="0" w:space="0" w:color="auto"/>
            <w:right w:val="none" w:sz="0" w:space="0" w:color="auto"/>
          </w:divBdr>
        </w:div>
        <w:div w:id="1160458898">
          <w:marLeft w:val="480"/>
          <w:marRight w:val="0"/>
          <w:marTop w:val="0"/>
          <w:marBottom w:val="0"/>
          <w:divBdr>
            <w:top w:val="none" w:sz="0" w:space="0" w:color="auto"/>
            <w:left w:val="none" w:sz="0" w:space="0" w:color="auto"/>
            <w:bottom w:val="none" w:sz="0" w:space="0" w:color="auto"/>
            <w:right w:val="none" w:sz="0" w:space="0" w:color="auto"/>
          </w:divBdr>
        </w:div>
        <w:div w:id="444545289">
          <w:marLeft w:val="480"/>
          <w:marRight w:val="0"/>
          <w:marTop w:val="0"/>
          <w:marBottom w:val="0"/>
          <w:divBdr>
            <w:top w:val="none" w:sz="0" w:space="0" w:color="auto"/>
            <w:left w:val="none" w:sz="0" w:space="0" w:color="auto"/>
            <w:bottom w:val="none" w:sz="0" w:space="0" w:color="auto"/>
            <w:right w:val="none" w:sz="0" w:space="0" w:color="auto"/>
          </w:divBdr>
        </w:div>
        <w:div w:id="534974636">
          <w:marLeft w:val="480"/>
          <w:marRight w:val="0"/>
          <w:marTop w:val="0"/>
          <w:marBottom w:val="0"/>
          <w:divBdr>
            <w:top w:val="none" w:sz="0" w:space="0" w:color="auto"/>
            <w:left w:val="none" w:sz="0" w:space="0" w:color="auto"/>
            <w:bottom w:val="none" w:sz="0" w:space="0" w:color="auto"/>
            <w:right w:val="none" w:sz="0" w:space="0" w:color="auto"/>
          </w:divBdr>
        </w:div>
        <w:div w:id="551112290">
          <w:marLeft w:val="480"/>
          <w:marRight w:val="0"/>
          <w:marTop w:val="0"/>
          <w:marBottom w:val="0"/>
          <w:divBdr>
            <w:top w:val="none" w:sz="0" w:space="0" w:color="auto"/>
            <w:left w:val="none" w:sz="0" w:space="0" w:color="auto"/>
            <w:bottom w:val="none" w:sz="0" w:space="0" w:color="auto"/>
            <w:right w:val="none" w:sz="0" w:space="0" w:color="auto"/>
          </w:divBdr>
        </w:div>
        <w:div w:id="491456369">
          <w:marLeft w:val="480"/>
          <w:marRight w:val="0"/>
          <w:marTop w:val="0"/>
          <w:marBottom w:val="0"/>
          <w:divBdr>
            <w:top w:val="none" w:sz="0" w:space="0" w:color="auto"/>
            <w:left w:val="none" w:sz="0" w:space="0" w:color="auto"/>
            <w:bottom w:val="none" w:sz="0" w:space="0" w:color="auto"/>
            <w:right w:val="none" w:sz="0" w:space="0" w:color="auto"/>
          </w:divBdr>
        </w:div>
      </w:divsChild>
    </w:div>
    <w:div w:id="86000615">
      <w:bodyDiv w:val="1"/>
      <w:marLeft w:val="0"/>
      <w:marRight w:val="0"/>
      <w:marTop w:val="0"/>
      <w:marBottom w:val="0"/>
      <w:divBdr>
        <w:top w:val="none" w:sz="0" w:space="0" w:color="auto"/>
        <w:left w:val="none" w:sz="0" w:space="0" w:color="auto"/>
        <w:bottom w:val="none" w:sz="0" w:space="0" w:color="auto"/>
        <w:right w:val="none" w:sz="0" w:space="0" w:color="auto"/>
      </w:divBdr>
      <w:divsChild>
        <w:div w:id="503475950">
          <w:marLeft w:val="480"/>
          <w:marRight w:val="0"/>
          <w:marTop w:val="0"/>
          <w:marBottom w:val="0"/>
          <w:divBdr>
            <w:top w:val="none" w:sz="0" w:space="0" w:color="auto"/>
            <w:left w:val="none" w:sz="0" w:space="0" w:color="auto"/>
            <w:bottom w:val="none" w:sz="0" w:space="0" w:color="auto"/>
            <w:right w:val="none" w:sz="0" w:space="0" w:color="auto"/>
          </w:divBdr>
        </w:div>
        <w:div w:id="1183859331">
          <w:marLeft w:val="480"/>
          <w:marRight w:val="0"/>
          <w:marTop w:val="0"/>
          <w:marBottom w:val="0"/>
          <w:divBdr>
            <w:top w:val="none" w:sz="0" w:space="0" w:color="auto"/>
            <w:left w:val="none" w:sz="0" w:space="0" w:color="auto"/>
            <w:bottom w:val="none" w:sz="0" w:space="0" w:color="auto"/>
            <w:right w:val="none" w:sz="0" w:space="0" w:color="auto"/>
          </w:divBdr>
        </w:div>
        <w:div w:id="659968755">
          <w:marLeft w:val="480"/>
          <w:marRight w:val="0"/>
          <w:marTop w:val="0"/>
          <w:marBottom w:val="0"/>
          <w:divBdr>
            <w:top w:val="none" w:sz="0" w:space="0" w:color="auto"/>
            <w:left w:val="none" w:sz="0" w:space="0" w:color="auto"/>
            <w:bottom w:val="none" w:sz="0" w:space="0" w:color="auto"/>
            <w:right w:val="none" w:sz="0" w:space="0" w:color="auto"/>
          </w:divBdr>
        </w:div>
        <w:div w:id="1210797672">
          <w:marLeft w:val="480"/>
          <w:marRight w:val="0"/>
          <w:marTop w:val="0"/>
          <w:marBottom w:val="0"/>
          <w:divBdr>
            <w:top w:val="none" w:sz="0" w:space="0" w:color="auto"/>
            <w:left w:val="none" w:sz="0" w:space="0" w:color="auto"/>
            <w:bottom w:val="none" w:sz="0" w:space="0" w:color="auto"/>
            <w:right w:val="none" w:sz="0" w:space="0" w:color="auto"/>
          </w:divBdr>
        </w:div>
        <w:div w:id="487550287">
          <w:marLeft w:val="480"/>
          <w:marRight w:val="0"/>
          <w:marTop w:val="0"/>
          <w:marBottom w:val="0"/>
          <w:divBdr>
            <w:top w:val="none" w:sz="0" w:space="0" w:color="auto"/>
            <w:left w:val="none" w:sz="0" w:space="0" w:color="auto"/>
            <w:bottom w:val="none" w:sz="0" w:space="0" w:color="auto"/>
            <w:right w:val="none" w:sz="0" w:space="0" w:color="auto"/>
          </w:divBdr>
        </w:div>
        <w:div w:id="426996876">
          <w:marLeft w:val="480"/>
          <w:marRight w:val="0"/>
          <w:marTop w:val="0"/>
          <w:marBottom w:val="0"/>
          <w:divBdr>
            <w:top w:val="none" w:sz="0" w:space="0" w:color="auto"/>
            <w:left w:val="none" w:sz="0" w:space="0" w:color="auto"/>
            <w:bottom w:val="none" w:sz="0" w:space="0" w:color="auto"/>
            <w:right w:val="none" w:sz="0" w:space="0" w:color="auto"/>
          </w:divBdr>
        </w:div>
        <w:div w:id="1084300708">
          <w:marLeft w:val="480"/>
          <w:marRight w:val="0"/>
          <w:marTop w:val="0"/>
          <w:marBottom w:val="0"/>
          <w:divBdr>
            <w:top w:val="none" w:sz="0" w:space="0" w:color="auto"/>
            <w:left w:val="none" w:sz="0" w:space="0" w:color="auto"/>
            <w:bottom w:val="none" w:sz="0" w:space="0" w:color="auto"/>
            <w:right w:val="none" w:sz="0" w:space="0" w:color="auto"/>
          </w:divBdr>
        </w:div>
        <w:div w:id="927956366">
          <w:marLeft w:val="480"/>
          <w:marRight w:val="0"/>
          <w:marTop w:val="0"/>
          <w:marBottom w:val="0"/>
          <w:divBdr>
            <w:top w:val="none" w:sz="0" w:space="0" w:color="auto"/>
            <w:left w:val="none" w:sz="0" w:space="0" w:color="auto"/>
            <w:bottom w:val="none" w:sz="0" w:space="0" w:color="auto"/>
            <w:right w:val="none" w:sz="0" w:space="0" w:color="auto"/>
          </w:divBdr>
        </w:div>
        <w:div w:id="1760178187">
          <w:marLeft w:val="480"/>
          <w:marRight w:val="0"/>
          <w:marTop w:val="0"/>
          <w:marBottom w:val="0"/>
          <w:divBdr>
            <w:top w:val="none" w:sz="0" w:space="0" w:color="auto"/>
            <w:left w:val="none" w:sz="0" w:space="0" w:color="auto"/>
            <w:bottom w:val="none" w:sz="0" w:space="0" w:color="auto"/>
            <w:right w:val="none" w:sz="0" w:space="0" w:color="auto"/>
          </w:divBdr>
        </w:div>
        <w:div w:id="632489223">
          <w:marLeft w:val="480"/>
          <w:marRight w:val="0"/>
          <w:marTop w:val="0"/>
          <w:marBottom w:val="0"/>
          <w:divBdr>
            <w:top w:val="none" w:sz="0" w:space="0" w:color="auto"/>
            <w:left w:val="none" w:sz="0" w:space="0" w:color="auto"/>
            <w:bottom w:val="none" w:sz="0" w:space="0" w:color="auto"/>
            <w:right w:val="none" w:sz="0" w:space="0" w:color="auto"/>
          </w:divBdr>
        </w:div>
        <w:div w:id="1892492998">
          <w:marLeft w:val="480"/>
          <w:marRight w:val="0"/>
          <w:marTop w:val="0"/>
          <w:marBottom w:val="0"/>
          <w:divBdr>
            <w:top w:val="none" w:sz="0" w:space="0" w:color="auto"/>
            <w:left w:val="none" w:sz="0" w:space="0" w:color="auto"/>
            <w:bottom w:val="none" w:sz="0" w:space="0" w:color="auto"/>
            <w:right w:val="none" w:sz="0" w:space="0" w:color="auto"/>
          </w:divBdr>
        </w:div>
        <w:div w:id="360058812">
          <w:marLeft w:val="480"/>
          <w:marRight w:val="0"/>
          <w:marTop w:val="0"/>
          <w:marBottom w:val="0"/>
          <w:divBdr>
            <w:top w:val="none" w:sz="0" w:space="0" w:color="auto"/>
            <w:left w:val="none" w:sz="0" w:space="0" w:color="auto"/>
            <w:bottom w:val="none" w:sz="0" w:space="0" w:color="auto"/>
            <w:right w:val="none" w:sz="0" w:space="0" w:color="auto"/>
          </w:divBdr>
        </w:div>
        <w:div w:id="920335950">
          <w:marLeft w:val="480"/>
          <w:marRight w:val="0"/>
          <w:marTop w:val="0"/>
          <w:marBottom w:val="0"/>
          <w:divBdr>
            <w:top w:val="none" w:sz="0" w:space="0" w:color="auto"/>
            <w:left w:val="none" w:sz="0" w:space="0" w:color="auto"/>
            <w:bottom w:val="none" w:sz="0" w:space="0" w:color="auto"/>
            <w:right w:val="none" w:sz="0" w:space="0" w:color="auto"/>
          </w:divBdr>
        </w:div>
        <w:div w:id="1566523149">
          <w:marLeft w:val="480"/>
          <w:marRight w:val="0"/>
          <w:marTop w:val="0"/>
          <w:marBottom w:val="0"/>
          <w:divBdr>
            <w:top w:val="none" w:sz="0" w:space="0" w:color="auto"/>
            <w:left w:val="none" w:sz="0" w:space="0" w:color="auto"/>
            <w:bottom w:val="none" w:sz="0" w:space="0" w:color="auto"/>
            <w:right w:val="none" w:sz="0" w:space="0" w:color="auto"/>
          </w:divBdr>
        </w:div>
        <w:div w:id="1990282391">
          <w:marLeft w:val="480"/>
          <w:marRight w:val="0"/>
          <w:marTop w:val="0"/>
          <w:marBottom w:val="0"/>
          <w:divBdr>
            <w:top w:val="none" w:sz="0" w:space="0" w:color="auto"/>
            <w:left w:val="none" w:sz="0" w:space="0" w:color="auto"/>
            <w:bottom w:val="none" w:sz="0" w:space="0" w:color="auto"/>
            <w:right w:val="none" w:sz="0" w:space="0" w:color="auto"/>
          </w:divBdr>
        </w:div>
        <w:div w:id="1828091863">
          <w:marLeft w:val="480"/>
          <w:marRight w:val="0"/>
          <w:marTop w:val="0"/>
          <w:marBottom w:val="0"/>
          <w:divBdr>
            <w:top w:val="none" w:sz="0" w:space="0" w:color="auto"/>
            <w:left w:val="none" w:sz="0" w:space="0" w:color="auto"/>
            <w:bottom w:val="none" w:sz="0" w:space="0" w:color="auto"/>
            <w:right w:val="none" w:sz="0" w:space="0" w:color="auto"/>
          </w:divBdr>
        </w:div>
        <w:div w:id="697464616">
          <w:marLeft w:val="480"/>
          <w:marRight w:val="0"/>
          <w:marTop w:val="0"/>
          <w:marBottom w:val="0"/>
          <w:divBdr>
            <w:top w:val="none" w:sz="0" w:space="0" w:color="auto"/>
            <w:left w:val="none" w:sz="0" w:space="0" w:color="auto"/>
            <w:bottom w:val="none" w:sz="0" w:space="0" w:color="auto"/>
            <w:right w:val="none" w:sz="0" w:space="0" w:color="auto"/>
          </w:divBdr>
        </w:div>
        <w:div w:id="1795631935">
          <w:marLeft w:val="480"/>
          <w:marRight w:val="0"/>
          <w:marTop w:val="0"/>
          <w:marBottom w:val="0"/>
          <w:divBdr>
            <w:top w:val="none" w:sz="0" w:space="0" w:color="auto"/>
            <w:left w:val="none" w:sz="0" w:space="0" w:color="auto"/>
            <w:bottom w:val="none" w:sz="0" w:space="0" w:color="auto"/>
            <w:right w:val="none" w:sz="0" w:space="0" w:color="auto"/>
          </w:divBdr>
        </w:div>
        <w:div w:id="411317506">
          <w:marLeft w:val="480"/>
          <w:marRight w:val="0"/>
          <w:marTop w:val="0"/>
          <w:marBottom w:val="0"/>
          <w:divBdr>
            <w:top w:val="none" w:sz="0" w:space="0" w:color="auto"/>
            <w:left w:val="none" w:sz="0" w:space="0" w:color="auto"/>
            <w:bottom w:val="none" w:sz="0" w:space="0" w:color="auto"/>
            <w:right w:val="none" w:sz="0" w:space="0" w:color="auto"/>
          </w:divBdr>
        </w:div>
        <w:div w:id="675619526">
          <w:marLeft w:val="480"/>
          <w:marRight w:val="0"/>
          <w:marTop w:val="0"/>
          <w:marBottom w:val="0"/>
          <w:divBdr>
            <w:top w:val="none" w:sz="0" w:space="0" w:color="auto"/>
            <w:left w:val="none" w:sz="0" w:space="0" w:color="auto"/>
            <w:bottom w:val="none" w:sz="0" w:space="0" w:color="auto"/>
            <w:right w:val="none" w:sz="0" w:space="0" w:color="auto"/>
          </w:divBdr>
        </w:div>
        <w:div w:id="336536739">
          <w:marLeft w:val="480"/>
          <w:marRight w:val="0"/>
          <w:marTop w:val="0"/>
          <w:marBottom w:val="0"/>
          <w:divBdr>
            <w:top w:val="none" w:sz="0" w:space="0" w:color="auto"/>
            <w:left w:val="none" w:sz="0" w:space="0" w:color="auto"/>
            <w:bottom w:val="none" w:sz="0" w:space="0" w:color="auto"/>
            <w:right w:val="none" w:sz="0" w:space="0" w:color="auto"/>
          </w:divBdr>
        </w:div>
        <w:div w:id="589582253">
          <w:marLeft w:val="480"/>
          <w:marRight w:val="0"/>
          <w:marTop w:val="0"/>
          <w:marBottom w:val="0"/>
          <w:divBdr>
            <w:top w:val="none" w:sz="0" w:space="0" w:color="auto"/>
            <w:left w:val="none" w:sz="0" w:space="0" w:color="auto"/>
            <w:bottom w:val="none" w:sz="0" w:space="0" w:color="auto"/>
            <w:right w:val="none" w:sz="0" w:space="0" w:color="auto"/>
          </w:divBdr>
        </w:div>
        <w:div w:id="831600135">
          <w:marLeft w:val="480"/>
          <w:marRight w:val="0"/>
          <w:marTop w:val="0"/>
          <w:marBottom w:val="0"/>
          <w:divBdr>
            <w:top w:val="none" w:sz="0" w:space="0" w:color="auto"/>
            <w:left w:val="none" w:sz="0" w:space="0" w:color="auto"/>
            <w:bottom w:val="none" w:sz="0" w:space="0" w:color="auto"/>
            <w:right w:val="none" w:sz="0" w:space="0" w:color="auto"/>
          </w:divBdr>
        </w:div>
        <w:div w:id="1101489647">
          <w:marLeft w:val="480"/>
          <w:marRight w:val="0"/>
          <w:marTop w:val="0"/>
          <w:marBottom w:val="0"/>
          <w:divBdr>
            <w:top w:val="none" w:sz="0" w:space="0" w:color="auto"/>
            <w:left w:val="none" w:sz="0" w:space="0" w:color="auto"/>
            <w:bottom w:val="none" w:sz="0" w:space="0" w:color="auto"/>
            <w:right w:val="none" w:sz="0" w:space="0" w:color="auto"/>
          </w:divBdr>
        </w:div>
        <w:div w:id="405806756">
          <w:marLeft w:val="480"/>
          <w:marRight w:val="0"/>
          <w:marTop w:val="0"/>
          <w:marBottom w:val="0"/>
          <w:divBdr>
            <w:top w:val="none" w:sz="0" w:space="0" w:color="auto"/>
            <w:left w:val="none" w:sz="0" w:space="0" w:color="auto"/>
            <w:bottom w:val="none" w:sz="0" w:space="0" w:color="auto"/>
            <w:right w:val="none" w:sz="0" w:space="0" w:color="auto"/>
          </w:divBdr>
        </w:div>
        <w:div w:id="269312954">
          <w:marLeft w:val="480"/>
          <w:marRight w:val="0"/>
          <w:marTop w:val="0"/>
          <w:marBottom w:val="0"/>
          <w:divBdr>
            <w:top w:val="none" w:sz="0" w:space="0" w:color="auto"/>
            <w:left w:val="none" w:sz="0" w:space="0" w:color="auto"/>
            <w:bottom w:val="none" w:sz="0" w:space="0" w:color="auto"/>
            <w:right w:val="none" w:sz="0" w:space="0" w:color="auto"/>
          </w:divBdr>
        </w:div>
        <w:div w:id="2042318295">
          <w:marLeft w:val="480"/>
          <w:marRight w:val="0"/>
          <w:marTop w:val="0"/>
          <w:marBottom w:val="0"/>
          <w:divBdr>
            <w:top w:val="none" w:sz="0" w:space="0" w:color="auto"/>
            <w:left w:val="none" w:sz="0" w:space="0" w:color="auto"/>
            <w:bottom w:val="none" w:sz="0" w:space="0" w:color="auto"/>
            <w:right w:val="none" w:sz="0" w:space="0" w:color="auto"/>
          </w:divBdr>
        </w:div>
        <w:div w:id="1074081556">
          <w:marLeft w:val="480"/>
          <w:marRight w:val="0"/>
          <w:marTop w:val="0"/>
          <w:marBottom w:val="0"/>
          <w:divBdr>
            <w:top w:val="none" w:sz="0" w:space="0" w:color="auto"/>
            <w:left w:val="none" w:sz="0" w:space="0" w:color="auto"/>
            <w:bottom w:val="none" w:sz="0" w:space="0" w:color="auto"/>
            <w:right w:val="none" w:sz="0" w:space="0" w:color="auto"/>
          </w:divBdr>
        </w:div>
        <w:div w:id="677270155">
          <w:marLeft w:val="480"/>
          <w:marRight w:val="0"/>
          <w:marTop w:val="0"/>
          <w:marBottom w:val="0"/>
          <w:divBdr>
            <w:top w:val="none" w:sz="0" w:space="0" w:color="auto"/>
            <w:left w:val="none" w:sz="0" w:space="0" w:color="auto"/>
            <w:bottom w:val="none" w:sz="0" w:space="0" w:color="auto"/>
            <w:right w:val="none" w:sz="0" w:space="0" w:color="auto"/>
          </w:divBdr>
        </w:div>
        <w:div w:id="1324970516">
          <w:marLeft w:val="480"/>
          <w:marRight w:val="0"/>
          <w:marTop w:val="0"/>
          <w:marBottom w:val="0"/>
          <w:divBdr>
            <w:top w:val="none" w:sz="0" w:space="0" w:color="auto"/>
            <w:left w:val="none" w:sz="0" w:space="0" w:color="auto"/>
            <w:bottom w:val="none" w:sz="0" w:space="0" w:color="auto"/>
            <w:right w:val="none" w:sz="0" w:space="0" w:color="auto"/>
          </w:divBdr>
        </w:div>
        <w:div w:id="293369054">
          <w:marLeft w:val="480"/>
          <w:marRight w:val="0"/>
          <w:marTop w:val="0"/>
          <w:marBottom w:val="0"/>
          <w:divBdr>
            <w:top w:val="none" w:sz="0" w:space="0" w:color="auto"/>
            <w:left w:val="none" w:sz="0" w:space="0" w:color="auto"/>
            <w:bottom w:val="none" w:sz="0" w:space="0" w:color="auto"/>
            <w:right w:val="none" w:sz="0" w:space="0" w:color="auto"/>
          </w:divBdr>
        </w:div>
        <w:div w:id="38627429">
          <w:marLeft w:val="480"/>
          <w:marRight w:val="0"/>
          <w:marTop w:val="0"/>
          <w:marBottom w:val="0"/>
          <w:divBdr>
            <w:top w:val="none" w:sz="0" w:space="0" w:color="auto"/>
            <w:left w:val="none" w:sz="0" w:space="0" w:color="auto"/>
            <w:bottom w:val="none" w:sz="0" w:space="0" w:color="auto"/>
            <w:right w:val="none" w:sz="0" w:space="0" w:color="auto"/>
          </w:divBdr>
        </w:div>
        <w:div w:id="78648641">
          <w:marLeft w:val="480"/>
          <w:marRight w:val="0"/>
          <w:marTop w:val="0"/>
          <w:marBottom w:val="0"/>
          <w:divBdr>
            <w:top w:val="none" w:sz="0" w:space="0" w:color="auto"/>
            <w:left w:val="none" w:sz="0" w:space="0" w:color="auto"/>
            <w:bottom w:val="none" w:sz="0" w:space="0" w:color="auto"/>
            <w:right w:val="none" w:sz="0" w:space="0" w:color="auto"/>
          </w:divBdr>
        </w:div>
        <w:div w:id="1799689626">
          <w:marLeft w:val="480"/>
          <w:marRight w:val="0"/>
          <w:marTop w:val="0"/>
          <w:marBottom w:val="0"/>
          <w:divBdr>
            <w:top w:val="none" w:sz="0" w:space="0" w:color="auto"/>
            <w:left w:val="none" w:sz="0" w:space="0" w:color="auto"/>
            <w:bottom w:val="none" w:sz="0" w:space="0" w:color="auto"/>
            <w:right w:val="none" w:sz="0" w:space="0" w:color="auto"/>
          </w:divBdr>
        </w:div>
        <w:div w:id="907377560">
          <w:marLeft w:val="480"/>
          <w:marRight w:val="0"/>
          <w:marTop w:val="0"/>
          <w:marBottom w:val="0"/>
          <w:divBdr>
            <w:top w:val="none" w:sz="0" w:space="0" w:color="auto"/>
            <w:left w:val="none" w:sz="0" w:space="0" w:color="auto"/>
            <w:bottom w:val="none" w:sz="0" w:space="0" w:color="auto"/>
            <w:right w:val="none" w:sz="0" w:space="0" w:color="auto"/>
          </w:divBdr>
        </w:div>
        <w:div w:id="814108731">
          <w:marLeft w:val="480"/>
          <w:marRight w:val="0"/>
          <w:marTop w:val="0"/>
          <w:marBottom w:val="0"/>
          <w:divBdr>
            <w:top w:val="none" w:sz="0" w:space="0" w:color="auto"/>
            <w:left w:val="none" w:sz="0" w:space="0" w:color="auto"/>
            <w:bottom w:val="none" w:sz="0" w:space="0" w:color="auto"/>
            <w:right w:val="none" w:sz="0" w:space="0" w:color="auto"/>
          </w:divBdr>
        </w:div>
        <w:div w:id="2023434934">
          <w:marLeft w:val="480"/>
          <w:marRight w:val="0"/>
          <w:marTop w:val="0"/>
          <w:marBottom w:val="0"/>
          <w:divBdr>
            <w:top w:val="none" w:sz="0" w:space="0" w:color="auto"/>
            <w:left w:val="none" w:sz="0" w:space="0" w:color="auto"/>
            <w:bottom w:val="none" w:sz="0" w:space="0" w:color="auto"/>
            <w:right w:val="none" w:sz="0" w:space="0" w:color="auto"/>
          </w:divBdr>
        </w:div>
        <w:div w:id="602760050">
          <w:marLeft w:val="480"/>
          <w:marRight w:val="0"/>
          <w:marTop w:val="0"/>
          <w:marBottom w:val="0"/>
          <w:divBdr>
            <w:top w:val="none" w:sz="0" w:space="0" w:color="auto"/>
            <w:left w:val="none" w:sz="0" w:space="0" w:color="auto"/>
            <w:bottom w:val="none" w:sz="0" w:space="0" w:color="auto"/>
            <w:right w:val="none" w:sz="0" w:space="0" w:color="auto"/>
          </w:divBdr>
        </w:div>
        <w:div w:id="611594556">
          <w:marLeft w:val="480"/>
          <w:marRight w:val="0"/>
          <w:marTop w:val="0"/>
          <w:marBottom w:val="0"/>
          <w:divBdr>
            <w:top w:val="none" w:sz="0" w:space="0" w:color="auto"/>
            <w:left w:val="none" w:sz="0" w:space="0" w:color="auto"/>
            <w:bottom w:val="none" w:sz="0" w:space="0" w:color="auto"/>
            <w:right w:val="none" w:sz="0" w:space="0" w:color="auto"/>
          </w:divBdr>
        </w:div>
        <w:div w:id="1331298521">
          <w:marLeft w:val="480"/>
          <w:marRight w:val="0"/>
          <w:marTop w:val="0"/>
          <w:marBottom w:val="0"/>
          <w:divBdr>
            <w:top w:val="none" w:sz="0" w:space="0" w:color="auto"/>
            <w:left w:val="none" w:sz="0" w:space="0" w:color="auto"/>
            <w:bottom w:val="none" w:sz="0" w:space="0" w:color="auto"/>
            <w:right w:val="none" w:sz="0" w:space="0" w:color="auto"/>
          </w:divBdr>
        </w:div>
        <w:div w:id="171841518">
          <w:marLeft w:val="480"/>
          <w:marRight w:val="0"/>
          <w:marTop w:val="0"/>
          <w:marBottom w:val="0"/>
          <w:divBdr>
            <w:top w:val="none" w:sz="0" w:space="0" w:color="auto"/>
            <w:left w:val="none" w:sz="0" w:space="0" w:color="auto"/>
            <w:bottom w:val="none" w:sz="0" w:space="0" w:color="auto"/>
            <w:right w:val="none" w:sz="0" w:space="0" w:color="auto"/>
          </w:divBdr>
        </w:div>
        <w:div w:id="475340767">
          <w:marLeft w:val="480"/>
          <w:marRight w:val="0"/>
          <w:marTop w:val="0"/>
          <w:marBottom w:val="0"/>
          <w:divBdr>
            <w:top w:val="none" w:sz="0" w:space="0" w:color="auto"/>
            <w:left w:val="none" w:sz="0" w:space="0" w:color="auto"/>
            <w:bottom w:val="none" w:sz="0" w:space="0" w:color="auto"/>
            <w:right w:val="none" w:sz="0" w:space="0" w:color="auto"/>
          </w:divBdr>
        </w:div>
        <w:div w:id="1375815916">
          <w:marLeft w:val="480"/>
          <w:marRight w:val="0"/>
          <w:marTop w:val="0"/>
          <w:marBottom w:val="0"/>
          <w:divBdr>
            <w:top w:val="none" w:sz="0" w:space="0" w:color="auto"/>
            <w:left w:val="none" w:sz="0" w:space="0" w:color="auto"/>
            <w:bottom w:val="none" w:sz="0" w:space="0" w:color="auto"/>
            <w:right w:val="none" w:sz="0" w:space="0" w:color="auto"/>
          </w:divBdr>
        </w:div>
        <w:div w:id="778336796">
          <w:marLeft w:val="480"/>
          <w:marRight w:val="0"/>
          <w:marTop w:val="0"/>
          <w:marBottom w:val="0"/>
          <w:divBdr>
            <w:top w:val="none" w:sz="0" w:space="0" w:color="auto"/>
            <w:left w:val="none" w:sz="0" w:space="0" w:color="auto"/>
            <w:bottom w:val="none" w:sz="0" w:space="0" w:color="auto"/>
            <w:right w:val="none" w:sz="0" w:space="0" w:color="auto"/>
          </w:divBdr>
        </w:div>
        <w:div w:id="497235252">
          <w:marLeft w:val="480"/>
          <w:marRight w:val="0"/>
          <w:marTop w:val="0"/>
          <w:marBottom w:val="0"/>
          <w:divBdr>
            <w:top w:val="none" w:sz="0" w:space="0" w:color="auto"/>
            <w:left w:val="none" w:sz="0" w:space="0" w:color="auto"/>
            <w:bottom w:val="none" w:sz="0" w:space="0" w:color="auto"/>
            <w:right w:val="none" w:sz="0" w:space="0" w:color="auto"/>
          </w:divBdr>
        </w:div>
        <w:div w:id="331835939">
          <w:marLeft w:val="480"/>
          <w:marRight w:val="0"/>
          <w:marTop w:val="0"/>
          <w:marBottom w:val="0"/>
          <w:divBdr>
            <w:top w:val="none" w:sz="0" w:space="0" w:color="auto"/>
            <w:left w:val="none" w:sz="0" w:space="0" w:color="auto"/>
            <w:bottom w:val="none" w:sz="0" w:space="0" w:color="auto"/>
            <w:right w:val="none" w:sz="0" w:space="0" w:color="auto"/>
          </w:divBdr>
        </w:div>
        <w:div w:id="1694258170">
          <w:marLeft w:val="480"/>
          <w:marRight w:val="0"/>
          <w:marTop w:val="0"/>
          <w:marBottom w:val="0"/>
          <w:divBdr>
            <w:top w:val="none" w:sz="0" w:space="0" w:color="auto"/>
            <w:left w:val="none" w:sz="0" w:space="0" w:color="auto"/>
            <w:bottom w:val="none" w:sz="0" w:space="0" w:color="auto"/>
            <w:right w:val="none" w:sz="0" w:space="0" w:color="auto"/>
          </w:divBdr>
        </w:div>
        <w:div w:id="1203249598">
          <w:marLeft w:val="480"/>
          <w:marRight w:val="0"/>
          <w:marTop w:val="0"/>
          <w:marBottom w:val="0"/>
          <w:divBdr>
            <w:top w:val="none" w:sz="0" w:space="0" w:color="auto"/>
            <w:left w:val="none" w:sz="0" w:space="0" w:color="auto"/>
            <w:bottom w:val="none" w:sz="0" w:space="0" w:color="auto"/>
            <w:right w:val="none" w:sz="0" w:space="0" w:color="auto"/>
          </w:divBdr>
        </w:div>
        <w:div w:id="55982994">
          <w:marLeft w:val="480"/>
          <w:marRight w:val="0"/>
          <w:marTop w:val="0"/>
          <w:marBottom w:val="0"/>
          <w:divBdr>
            <w:top w:val="none" w:sz="0" w:space="0" w:color="auto"/>
            <w:left w:val="none" w:sz="0" w:space="0" w:color="auto"/>
            <w:bottom w:val="none" w:sz="0" w:space="0" w:color="auto"/>
            <w:right w:val="none" w:sz="0" w:space="0" w:color="auto"/>
          </w:divBdr>
        </w:div>
        <w:div w:id="2016223537">
          <w:marLeft w:val="480"/>
          <w:marRight w:val="0"/>
          <w:marTop w:val="0"/>
          <w:marBottom w:val="0"/>
          <w:divBdr>
            <w:top w:val="none" w:sz="0" w:space="0" w:color="auto"/>
            <w:left w:val="none" w:sz="0" w:space="0" w:color="auto"/>
            <w:bottom w:val="none" w:sz="0" w:space="0" w:color="auto"/>
            <w:right w:val="none" w:sz="0" w:space="0" w:color="auto"/>
          </w:divBdr>
        </w:div>
        <w:div w:id="2039505571">
          <w:marLeft w:val="480"/>
          <w:marRight w:val="0"/>
          <w:marTop w:val="0"/>
          <w:marBottom w:val="0"/>
          <w:divBdr>
            <w:top w:val="none" w:sz="0" w:space="0" w:color="auto"/>
            <w:left w:val="none" w:sz="0" w:space="0" w:color="auto"/>
            <w:bottom w:val="none" w:sz="0" w:space="0" w:color="auto"/>
            <w:right w:val="none" w:sz="0" w:space="0" w:color="auto"/>
          </w:divBdr>
        </w:div>
        <w:div w:id="888109395">
          <w:marLeft w:val="480"/>
          <w:marRight w:val="0"/>
          <w:marTop w:val="0"/>
          <w:marBottom w:val="0"/>
          <w:divBdr>
            <w:top w:val="none" w:sz="0" w:space="0" w:color="auto"/>
            <w:left w:val="none" w:sz="0" w:space="0" w:color="auto"/>
            <w:bottom w:val="none" w:sz="0" w:space="0" w:color="auto"/>
            <w:right w:val="none" w:sz="0" w:space="0" w:color="auto"/>
          </w:divBdr>
        </w:div>
        <w:div w:id="303580005">
          <w:marLeft w:val="480"/>
          <w:marRight w:val="0"/>
          <w:marTop w:val="0"/>
          <w:marBottom w:val="0"/>
          <w:divBdr>
            <w:top w:val="none" w:sz="0" w:space="0" w:color="auto"/>
            <w:left w:val="none" w:sz="0" w:space="0" w:color="auto"/>
            <w:bottom w:val="none" w:sz="0" w:space="0" w:color="auto"/>
            <w:right w:val="none" w:sz="0" w:space="0" w:color="auto"/>
          </w:divBdr>
        </w:div>
        <w:div w:id="541988828">
          <w:marLeft w:val="480"/>
          <w:marRight w:val="0"/>
          <w:marTop w:val="0"/>
          <w:marBottom w:val="0"/>
          <w:divBdr>
            <w:top w:val="none" w:sz="0" w:space="0" w:color="auto"/>
            <w:left w:val="none" w:sz="0" w:space="0" w:color="auto"/>
            <w:bottom w:val="none" w:sz="0" w:space="0" w:color="auto"/>
            <w:right w:val="none" w:sz="0" w:space="0" w:color="auto"/>
          </w:divBdr>
        </w:div>
        <w:div w:id="1710379969">
          <w:marLeft w:val="480"/>
          <w:marRight w:val="0"/>
          <w:marTop w:val="0"/>
          <w:marBottom w:val="0"/>
          <w:divBdr>
            <w:top w:val="none" w:sz="0" w:space="0" w:color="auto"/>
            <w:left w:val="none" w:sz="0" w:space="0" w:color="auto"/>
            <w:bottom w:val="none" w:sz="0" w:space="0" w:color="auto"/>
            <w:right w:val="none" w:sz="0" w:space="0" w:color="auto"/>
          </w:divBdr>
        </w:div>
        <w:div w:id="1005090674">
          <w:marLeft w:val="480"/>
          <w:marRight w:val="0"/>
          <w:marTop w:val="0"/>
          <w:marBottom w:val="0"/>
          <w:divBdr>
            <w:top w:val="none" w:sz="0" w:space="0" w:color="auto"/>
            <w:left w:val="none" w:sz="0" w:space="0" w:color="auto"/>
            <w:bottom w:val="none" w:sz="0" w:space="0" w:color="auto"/>
            <w:right w:val="none" w:sz="0" w:space="0" w:color="auto"/>
          </w:divBdr>
        </w:div>
        <w:div w:id="2019504144">
          <w:marLeft w:val="480"/>
          <w:marRight w:val="0"/>
          <w:marTop w:val="0"/>
          <w:marBottom w:val="0"/>
          <w:divBdr>
            <w:top w:val="none" w:sz="0" w:space="0" w:color="auto"/>
            <w:left w:val="none" w:sz="0" w:space="0" w:color="auto"/>
            <w:bottom w:val="none" w:sz="0" w:space="0" w:color="auto"/>
            <w:right w:val="none" w:sz="0" w:space="0" w:color="auto"/>
          </w:divBdr>
        </w:div>
        <w:div w:id="1505708463">
          <w:marLeft w:val="480"/>
          <w:marRight w:val="0"/>
          <w:marTop w:val="0"/>
          <w:marBottom w:val="0"/>
          <w:divBdr>
            <w:top w:val="none" w:sz="0" w:space="0" w:color="auto"/>
            <w:left w:val="none" w:sz="0" w:space="0" w:color="auto"/>
            <w:bottom w:val="none" w:sz="0" w:space="0" w:color="auto"/>
            <w:right w:val="none" w:sz="0" w:space="0" w:color="auto"/>
          </w:divBdr>
        </w:div>
        <w:div w:id="1781991453">
          <w:marLeft w:val="480"/>
          <w:marRight w:val="0"/>
          <w:marTop w:val="0"/>
          <w:marBottom w:val="0"/>
          <w:divBdr>
            <w:top w:val="none" w:sz="0" w:space="0" w:color="auto"/>
            <w:left w:val="none" w:sz="0" w:space="0" w:color="auto"/>
            <w:bottom w:val="none" w:sz="0" w:space="0" w:color="auto"/>
            <w:right w:val="none" w:sz="0" w:space="0" w:color="auto"/>
          </w:divBdr>
        </w:div>
        <w:div w:id="1557428957">
          <w:marLeft w:val="480"/>
          <w:marRight w:val="0"/>
          <w:marTop w:val="0"/>
          <w:marBottom w:val="0"/>
          <w:divBdr>
            <w:top w:val="none" w:sz="0" w:space="0" w:color="auto"/>
            <w:left w:val="none" w:sz="0" w:space="0" w:color="auto"/>
            <w:bottom w:val="none" w:sz="0" w:space="0" w:color="auto"/>
            <w:right w:val="none" w:sz="0" w:space="0" w:color="auto"/>
          </w:divBdr>
        </w:div>
        <w:div w:id="280848074">
          <w:marLeft w:val="480"/>
          <w:marRight w:val="0"/>
          <w:marTop w:val="0"/>
          <w:marBottom w:val="0"/>
          <w:divBdr>
            <w:top w:val="none" w:sz="0" w:space="0" w:color="auto"/>
            <w:left w:val="none" w:sz="0" w:space="0" w:color="auto"/>
            <w:bottom w:val="none" w:sz="0" w:space="0" w:color="auto"/>
            <w:right w:val="none" w:sz="0" w:space="0" w:color="auto"/>
          </w:divBdr>
        </w:div>
        <w:div w:id="1829242859">
          <w:marLeft w:val="480"/>
          <w:marRight w:val="0"/>
          <w:marTop w:val="0"/>
          <w:marBottom w:val="0"/>
          <w:divBdr>
            <w:top w:val="none" w:sz="0" w:space="0" w:color="auto"/>
            <w:left w:val="none" w:sz="0" w:space="0" w:color="auto"/>
            <w:bottom w:val="none" w:sz="0" w:space="0" w:color="auto"/>
            <w:right w:val="none" w:sz="0" w:space="0" w:color="auto"/>
          </w:divBdr>
        </w:div>
        <w:div w:id="1012143779">
          <w:marLeft w:val="480"/>
          <w:marRight w:val="0"/>
          <w:marTop w:val="0"/>
          <w:marBottom w:val="0"/>
          <w:divBdr>
            <w:top w:val="none" w:sz="0" w:space="0" w:color="auto"/>
            <w:left w:val="none" w:sz="0" w:space="0" w:color="auto"/>
            <w:bottom w:val="none" w:sz="0" w:space="0" w:color="auto"/>
            <w:right w:val="none" w:sz="0" w:space="0" w:color="auto"/>
          </w:divBdr>
        </w:div>
        <w:div w:id="180554961">
          <w:marLeft w:val="480"/>
          <w:marRight w:val="0"/>
          <w:marTop w:val="0"/>
          <w:marBottom w:val="0"/>
          <w:divBdr>
            <w:top w:val="none" w:sz="0" w:space="0" w:color="auto"/>
            <w:left w:val="none" w:sz="0" w:space="0" w:color="auto"/>
            <w:bottom w:val="none" w:sz="0" w:space="0" w:color="auto"/>
            <w:right w:val="none" w:sz="0" w:space="0" w:color="auto"/>
          </w:divBdr>
        </w:div>
        <w:div w:id="1038236148">
          <w:marLeft w:val="480"/>
          <w:marRight w:val="0"/>
          <w:marTop w:val="0"/>
          <w:marBottom w:val="0"/>
          <w:divBdr>
            <w:top w:val="none" w:sz="0" w:space="0" w:color="auto"/>
            <w:left w:val="none" w:sz="0" w:space="0" w:color="auto"/>
            <w:bottom w:val="none" w:sz="0" w:space="0" w:color="auto"/>
            <w:right w:val="none" w:sz="0" w:space="0" w:color="auto"/>
          </w:divBdr>
        </w:div>
        <w:div w:id="1537698125">
          <w:marLeft w:val="480"/>
          <w:marRight w:val="0"/>
          <w:marTop w:val="0"/>
          <w:marBottom w:val="0"/>
          <w:divBdr>
            <w:top w:val="none" w:sz="0" w:space="0" w:color="auto"/>
            <w:left w:val="none" w:sz="0" w:space="0" w:color="auto"/>
            <w:bottom w:val="none" w:sz="0" w:space="0" w:color="auto"/>
            <w:right w:val="none" w:sz="0" w:space="0" w:color="auto"/>
          </w:divBdr>
        </w:div>
        <w:div w:id="1146119953">
          <w:marLeft w:val="480"/>
          <w:marRight w:val="0"/>
          <w:marTop w:val="0"/>
          <w:marBottom w:val="0"/>
          <w:divBdr>
            <w:top w:val="none" w:sz="0" w:space="0" w:color="auto"/>
            <w:left w:val="none" w:sz="0" w:space="0" w:color="auto"/>
            <w:bottom w:val="none" w:sz="0" w:space="0" w:color="auto"/>
            <w:right w:val="none" w:sz="0" w:space="0" w:color="auto"/>
          </w:divBdr>
        </w:div>
        <w:div w:id="180583883">
          <w:marLeft w:val="480"/>
          <w:marRight w:val="0"/>
          <w:marTop w:val="0"/>
          <w:marBottom w:val="0"/>
          <w:divBdr>
            <w:top w:val="none" w:sz="0" w:space="0" w:color="auto"/>
            <w:left w:val="none" w:sz="0" w:space="0" w:color="auto"/>
            <w:bottom w:val="none" w:sz="0" w:space="0" w:color="auto"/>
            <w:right w:val="none" w:sz="0" w:space="0" w:color="auto"/>
          </w:divBdr>
        </w:div>
        <w:div w:id="2122917781">
          <w:marLeft w:val="480"/>
          <w:marRight w:val="0"/>
          <w:marTop w:val="0"/>
          <w:marBottom w:val="0"/>
          <w:divBdr>
            <w:top w:val="none" w:sz="0" w:space="0" w:color="auto"/>
            <w:left w:val="none" w:sz="0" w:space="0" w:color="auto"/>
            <w:bottom w:val="none" w:sz="0" w:space="0" w:color="auto"/>
            <w:right w:val="none" w:sz="0" w:space="0" w:color="auto"/>
          </w:divBdr>
        </w:div>
        <w:div w:id="509415873">
          <w:marLeft w:val="480"/>
          <w:marRight w:val="0"/>
          <w:marTop w:val="0"/>
          <w:marBottom w:val="0"/>
          <w:divBdr>
            <w:top w:val="none" w:sz="0" w:space="0" w:color="auto"/>
            <w:left w:val="none" w:sz="0" w:space="0" w:color="auto"/>
            <w:bottom w:val="none" w:sz="0" w:space="0" w:color="auto"/>
            <w:right w:val="none" w:sz="0" w:space="0" w:color="auto"/>
          </w:divBdr>
        </w:div>
        <w:div w:id="933629462">
          <w:marLeft w:val="480"/>
          <w:marRight w:val="0"/>
          <w:marTop w:val="0"/>
          <w:marBottom w:val="0"/>
          <w:divBdr>
            <w:top w:val="none" w:sz="0" w:space="0" w:color="auto"/>
            <w:left w:val="none" w:sz="0" w:space="0" w:color="auto"/>
            <w:bottom w:val="none" w:sz="0" w:space="0" w:color="auto"/>
            <w:right w:val="none" w:sz="0" w:space="0" w:color="auto"/>
          </w:divBdr>
        </w:div>
        <w:div w:id="1587766600">
          <w:marLeft w:val="480"/>
          <w:marRight w:val="0"/>
          <w:marTop w:val="0"/>
          <w:marBottom w:val="0"/>
          <w:divBdr>
            <w:top w:val="none" w:sz="0" w:space="0" w:color="auto"/>
            <w:left w:val="none" w:sz="0" w:space="0" w:color="auto"/>
            <w:bottom w:val="none" w:sz="0" w:space="0" w:color="auto"/>
            <w:right w:val="none" w:sz="0" w:space="0" w:color="auto"/>
          </w:divBdr>
        </w:div>
        <w:div w:id="556090174">
          <w:marLeft w:val="480"/>
          <w:marRight w:val="0"/>
          <w:marTop w:val="0"/>
          <w:marBottom w:val="0"/>
          <w:divBdr>
            <w:top w:val="none" w:sz="0" w:space="0" w:color="auto"/>
            <w:left w:val="none" w:sz="0" w:space="0" w:color="auto"/>
            <w:bottom w:val="none" w:sz="0" w:space="0" w:color="auto"/>
            <w:right w:val="none" w:sz="0" w:space="0" w:color="auto"/>
          </w:divBdr>
        </w:div>
        <w:div w:id="1111166167">
          <w:marLeft w:val="480"/>
          <w:marRight w:val="0"/>
          <w:marTop w:val="0"/>
          <w:marBottom w:val="0"/>
          <w:divBdr>
            <w:top w:val="none" w:sz="0" w:space="0" w:color="auto"/>
            <w:left w:val="none" w:sz="0" w:space="0" w:color="auto"/>
            <w:bottom w:val="none" w:sz="0" w:space="0" w:color="auto"/>
            <w:right w:val="none" w:sz="0" w:space="0" w:color="auto"/>
          </w:divBdr>
        </w:div>
        <w:div w:id="415321009">
          <w:marLeft w:val="480"/>
          <w:marRight w:val="0"/>
          <w:marTop w:val="0"/>
          <w:marBottom w:val="0"/>
          <w:divBdr>
            <w:top w:val="none" w:sz="0" w:space="0" w:color="auto"/>
            <w:left w:val="none" w:sz="0" w:space="0" w:color="auto"/>
            <w:bottom w:val="none" w:sz="0" w:space="0" w:color="auto"/>
            <w:right w:val="none" w:sz="0" w:space="0" w:color="auto"/>
          </w:divBdr>
        </w:div>
        <w:div w:id="1540780650">
          <w:marLeft w:val="480"/>
          <w:marRight w:val="0"/>
          <w:marTop w:val="0"/>
          <w:marBottom w:val="0"/>
          <w:divBdr>
            <w:top w:val="none" w:sz="0" w:space="0" w:color="auto"/>
            <w:left w:val="none" w:sz="0" w:space="0" w:color="auto"/>
            <w:bottom w:val="none" w:sz="0" w:space="0" w:color="auto"/>
            <w:right w:val="none" w:sz="0" w:space="0" w:color="auto"/>
          </w:divBdr>
        </w:div>
        <w:div w:id="1998679112">
          <w:marLeft w:val="480"/>
          <w:marRight w:val="0"/>
          <w:marTop w:val="0"/>
          <w:marBottom w:val="0"/>
          <w:divBdr>
            <w:top w:val="none" w:sz="0" w:space="0" w:color="auto"/>
            <w:left w:val="none" w:sz="0" w:space="0" w:color="auto"/>
            <w:bottom w:val="none" w:sz="0" w:space="0" w:color="auto"/>
            <w:right w:val="none" w:sz="0" w:space="0" w:color="auto"/>
          </w:divBdr>
        </w:div>
        <w:div w:id="502555566">
          <w:marLeft w:val="480"/>
          <w:marRight w:val="0"/>
          <w:marTop w:val="0"/>
          <w:marBottom w:val="0"/>
          <w:divBdr>
            <w:top w:val="none" w:sz="0" w:space="0" w:color="auto"/>
            <w:left w:val="none" w:sz="0" w:space="0" w:color="auto"/>
            <w:bottom w:val="none" w:sz="0" w:space="0" w:color="auto"/>
            <w:right w:val="none" w:sz="0" w:space="0" w:color="auto"/>
          </w:divBdr>
        </w:div>
        <w:div w:id="627203233">
          <w:marLeft w:val="480"/>
          <w:marRight w:val="0"/>
          <w:marTop w:val="0"/>
          <w:marBottom w:val="0"/>
          <w:divBdr>
            <w:top w:val="none" w:sz="0" w:space="0" w:color="auto"/>
            <w:left w:val="none" w:sz="0" w:space="0" w:color="auto"/>
            <w:bottom w:val="none" w:sz="0" w:space="0" w:color="auto"/>
            <w:right w:val="none" w:sz="0" w:space="0" w:color="auto"/>
          </w:divBdr>
        </w:div>
        <w:div w:id="984045122">
          <w:marLeft w:val="480"/>
          <w:marRight w:val="0"/>
          <w:marTop w:val="0"/>
          <w:marBottom w:val="0"/>
          <w:divBdr>
            <w:top w:val="none" w:sz="0" w:space="0" w:color="auto"/>
            <w:left w:val="none" w:sz="0" w:space="0" w:color="auto"/>
            <w:bottom w:val="none" w:sz="0" w:space="0" w:color="auto"/>
            <w:right w:val="none" w:sz="0" w:space="0" w:color="auto"/>
          </w:divBdr>
        </w:div>
        <w:div w:id="1274022024">
          <w:marLeft w:val="480"/>
          <w:marRight w:val="0"/>
          <w:marTop w:val="0"/>
          <w:marBottom w:val="0"/>
          <w:divBdr>
            <w:top w:val="none" w:sz="0" w:space="0" w:color="auto"/>
            <w:left w:val="none" w:sz="0" w:space="0" w:color="auto"/>
            <w:bottom w:val="none" w:sz="0" w:space="0" w:color="auto"/>
            <w:right w:val="none" w:sz="0" w:space="0" w:color="auto"/>
          </w:divBdr>
        </w:div>
        <w:div w:id="1283876755">
          <w:marLeft w:val="480"/>
          <w:marRight w:val="0"/>
          <w:marTop w:val="0"/>
          <w:marBottom w:val="0"/>
          <w:divBdr>
            <w:top w:val="none" w:sz="0" w:space="0" w:color="auto"/>
            <w:left w:val="none" w:sz="0" w:space="0" w:color="auto"/>
            <w:bottom w:val="none" w:sz="0" w:space="0" w:color="auto"/>
            <w:right w:val="none" w:sz="0" w:space="0" w:color="auto"/>
          </w:divBdr>
        </w:div>
        <w:div w:id="649406649">
          <w:marLeft w:val="480"/>
          <w:marRight w:val="0"/>
          <w:marTop w:val="0"/>
          <w:marBottom w:val="0"/>
          <w:divBdr>
            <w:top w:val="none" w:sz="0" w:space="0" w:color="auto"/>
            <w:left w:val="none" w:sz="0" w:space="0" w:color="auto"/>
            <w:bottom w:val="none" w:sz="0" w:space="0" w:color="auto"/>
            <w:right w:val="none" w:sz="0" w:space="0" w:color="auto"/>
          </w:divBdr>
        </w:div>
        <w:div w:id="1220944891">
          <w:marLeft w:val="480"/>
          <w:marRight w:val="0"/>
          <w:marTop w:val="0"/>
          <w:marBottom w:val="0"/>
          <w:divBdr>
            <w:top w:val="none" w:sz="0" w:space="0" w:color="auto"/>
            <w:left w:val="none" w:sz="0" w:space="0" w:color="auto"/>
            <w:bottom w:val="none" w:sz="0" w:space="0" w:color="auto"/>
            <w:right w:val="none" w:sz="0" w:space="0" w:color="auto"/>
          </w:divBdr>
        </w:div>
        <w:div w:id="1942033746">
          <w:marLeft w:val="480"/>
          <w:marRight w:val="0"/>
          <w:marTop w:val="0"/>
          <w:marBottom w:val="0"/>
          <w:divBdr>
            <w:top w:val="none" w:sz="0" w:space="0" w:color="auto"/>
            <w:left w:val="none" w:sz="0" w:space="0" w:color="auto"/>
            <w:bottom w:val="none" w:sz="0" w:space="0" w:color="auto"/>
            <w:right w:val="none" w:sz="0" w:space="0" w:color="auto"/>
          </w:divBdr>
        </w:div>
        <w:div w:id="2123069226">
          <w:marLeft w:val="480"/>
          <w:marRight w:val="0"/>
          <w:marTop w:val="0"/>
          <w:marBottom w:val="0"/>
          <w:divBdr>
            <w:top w:val="none" w:sz="0" w:space="0" w:color="auto"/>
            <w:left w:val="none" w:sz="0" w:space="0" w:color="auto"/>
            <w:bottom w:val="none" w:sz="0" w:space="0" w:color="auto"/>
            <w:right w:val="none" w:sz="0" w:space="0" w:color="auto"/>
          </w:divBdr>
        </w:div>
        <w:div w:id="1086456516">
          <w:marLeft w:val="480"/>
          <w:marRight w:val="0"/>
          <w:marTop w:val="0"/>
          <w:marBottom w:val="0"/>
          <w:divBdr>
            <w:top w:val="none" w:sz="0" w:space="0" w:color="auto"/>
            <w:left w:val="none" w:sz="0" w:space="0" w:color="auto"/>
            <w:bottom w:val="none" w:sz="0" w:space="0" w:color="auto"/>
            <w:right w:val="none" w:sz="0" w:space="0" w:color="auto"/>
          </w:divBdr>
        </w:div>
        <w:div w:id="503011671">
          <w:marLeft w:val="480"/>
          <w:marRight w:val="0"/>
          <w:marTop w:val="0"/>
          <w:marBottom w:val="0"/>
          <w:divBdr>
            <w:top w:val="none" w:sz="0" w:space="0" w:color="auto"/>
            <w:left w:val="none" w:sz="0" w:space="0" w:color="auto"/>
            <w:bottom w:val="none" w:sz="0" w:space="0" w:color="auto"/>
            <w:right w:val="none" w:sz="0" w:space="0" w:color="auto"/>
          </w:divBdr>
        </w:div>
        <w:div w:id="2059431356">
          <w:marLeft w:val="480"/>
          <w:marRight w:val="0"/>
          <w:marTop w:val="0"/>
          <w:marBottom w:val="0"/>
          <w:divBdr>
            <w:top w:val="none" w:sz="0" w:space="0" w:color="auto"/>
            <w:left w:val="none" w:sz="0" w:space="0" w:color="auto"/>
            <w:bottom w:val="none" w:sz="0" w:space="0" w:color="auto"/>
            <w:right w:val="none" w:sz="0" w:space="0" w:color="auto"/>
          </w:divBdr>
        </w:div>
        <w:div w:id="1573082859">
          <w:marLeft w:val="480"/>
          <w:marRight w:val="0"/>
          <w:marTop w:val="0"/>
          <w:marBottom w:val="0"/>
          <w:divBdr>
            <w:top w:val="none" w:sz="0" w:space="0" w:color="auto"/>
            <w:left w:val="none" w:sz="0" w:space="0" w:color="auto"/>
            <w:bottom w:val="none" w:sz="0" w:space="0" w:color="auto"/>
            <w:right w:val="none" w:sz="0" w:space="0" w:color="auto"/>
          </w:divBdr>
        </w:div>
        <w:div w:id="668942415">
          <w:marLeft w:val="480"/>
          <w:marRight w:val="0"/>
          <w:marTop w:val="0"/>
          <w:marBottom w:val="0"/>
          <w:divBdr>
            <w:top w:val="none" w:sz="0" w:space="0" w:color="auto"/>
            <w:left w:val="none" w:sz="0" w:space="0" w:color="auto"/>
            <w:bottom w:val="none" w:sz="0" w:space="0" w:color="auto"/>
            <w:right w:val="none" w:sz="0" w:space="0" w:color="auto"/>
          </w:divBdr>
        </w:div>
        <w:div w:id="771626608">
          <w:marLeft w:val="480"/>
          <w:marRight w:val="0"/>
          <w:marTop w:val="0"/>
          <w:marBottom w:val="0"/>
          <w:divBdr>
            <w:top w:val="none" w:sz="0" w:space="0" w:color="auto"/>
            <w:left w:val="none" w:sz="0" w:space="0" w:color="auto"/>
            <w:bottom w:val="none" w:sz="0" w:space="0" w:color="auto"/>
            <w:right w:val="none" w:sz="0" w:space="0" w:color="auto"/>
          </w:divBdr>
        </w:div>
        <w:div w:id="1691488000">
          <w:marLeft w:val="480"/>
          <w:marRight w:val="0"/>
          <w:marTop w:val="0"/>
          <w:marBottom w:val="0"/>
          <w:divBdr>
            <w:top w:val="none" w:sz="0" w:space="0" w:color="auto"/>
            <w:left w:val="none" w:sz="0" w:space="0" w:color="auto"/>
            <w:bottom w:val="none" w:sz="0" w:space="0" w:color="auto"/>
            <w:right w:val="none" w:sz="0" w:space="0" w:color="auto"/>
          </w:divBdr>
        </w:div>
        <w:div w:id="6106933">
          <w:marLeft w:val="480"/>
          <w:marRight w:val="0"/>
          <w:marTop w:val="0"/>
          <w:marBottom w:val="0"/>
          <w:divBdr>
            <w:top w:val="none" w:sz="0" w:space="0" w:color="auto"/>
            <w:left w:val="none" w:sz="0" w:space="0" w:color="auto"/>
            <w:bottom w:val="none" w:sz="0" w:space="0" w:color="auto"/>
            <w:right w:val="none" w:sz="0" w:space="0" w:color="auto"/>
          </w:divBdr>
        </w:div>
        <w:div w:id="679045569">
          <w:marLeft w:val="480"/>
          <w:marRight w:val="0"/>
          <w:marTop w:val="0"/>
          <w:marBottom w:val="0"/>
          <w:divBdr>
            <w:top w:val="none" w:sz="0" w:space="0" w:color="auto"/>
            <w:left w:val="none" w:sz="0" w:space="0" w:color="auto"/>
            <w:bottom w:val="none" w:sz="0" w:space="0" w:color="auto"/>
            <w:right w:val="none" w:sz="0" w:space="0" w:color="auto"/>
          </w:divBdr>
        </w:div>
        <w:div w:id="888806738">
          <w:marLeft w:val="480"/>
          <w:marRight w:val="0"/>
          <w:marTop w:val="0"/>
          <w:marBottom w:val="0"/>
          <w:divBdr>
            <w:top w:val="none" w:sz="0" w:space="0" w:color="auto"/>
            <w:left w:val="none" w:sz="0" w:space="0" w:color="auto"/>
            <w:bottom w:val="none" w:sz="0" w:space="0" w:color="auto"/>
            <w:right w:val="none" w:sz="0" w:space="0" w:color="auto"/>
          </w:divBdr>
        </w:div>
        <w:div w:id="1757551732">
          <w:marLeft w:val="480"/>
          <w:marRight w:val="0"/>
          <w:marTop w:val="0"/>
          <w:marBottom w:val="0"/>
          <w:divBdr>
            <w:top w:val="none" w:sz="0" w:space="0" w:color="auto"/>
            <w:left w:val="none" w:sz="0" w:space="0" w:color="auto"/>
            <w:bottom w:val="none" w:sz="0" w:space="0" w:color="auto"/>
            <w:right w:val="none" w:sz="0" w:space="0" w:color="auto"/>
          </w:divBdr>
        </w:div>
        <w:div w:id="695232448">
          <w:marLeft w:val="480"/>
          <w:marRight w:val="0"/>
          <w:marTop w:val="0"/>
          <w:marBottom w:val="0"/>
          <w:divBdr>
            <w:top w:val="none" w:sz="0" w:space="0" w:color="auto"/>
            <w:left w:val="none" w:sz="0" w:space="0" w:color="auto"/>
            <w:bottom w:val="none" w:sz="0" w:space="0" w:color="auto"/>
            <w:right w:val="none" w:sz="0" w:space="0" w:color="auto"/>
          </w:divBdr>
        </w:div>
        <w:div w:id="1178345774">
          <w:marLeft w:val="480"/>
          <w:marRight w:val="0"/>
          <w:marTop w:val="0"/>
          <w:marBottom w:val="0"/>
          <w:divBdr>
            <w:top w:val="none" w:sz="0" w:space="0" w:color="auto"/>
            <w:left w:val="none" w:sz="0" w:space="0" w:color="auto"/>
            <w:bottom w:val="none" w:sz="0" w:space="0" w:color="auto"/>
            <w:right w:val="none" w:sz="0" w:space="0" w:color="auto"/>
          </w:divBdr>
        </w:div>
        <w:div w:id="7759653">
          <w:marLeft w:val="480"/>
          <w:marRight w:val="0"/>
          <w:marTop w:val="0"/>
          <w:marBottom w:val="0"/>
          <w:divBdr>
            <w:top w:val="none" w:sz="0" w:space="0" w:color="auto"/>
            <w:left w:val="none" w:sz="0" w:space="0" w:color="auto"/>
            <w:bottom w:val="none" w:sz="0" w:space="0" w:color="auto"/>
            <w:right w:val="none" w:sz="0" w:space="0" w:color="auto"/>
          </w:divBdr>
        </w:div>
        <w:div w:id="715199483">
          <w:marLeft w:val="480"/>
          <w:marRight w:val="0"/>
          <w:marTop w:val="0"/>
          <w:marBottom w:val="0"/>
          <w:divBdr>
            <w:top w:val="none" w:sz="0" w:space="0" w:color="auto"/>
            <w:left w:val="none" w:sz="0" w:space="0" w:color="auto"/>
            <w:bottom w:val="none" w:sz="0" w:space="0" w:color="auto"/>
            <w:right w:val="none" w:sz="0" w:space="0" w:color="auto"/>
          </w:divBdr>
        </w:div>
        <w:div w:id="197857315">
          <w:marLeft w:val="480"/>
          <w:marRight w:val="0"/>
          <w:marTop w:val="0"/>
          <w:marBottom w:val="0"/>
          <w:divBdr>
            <w:top w:val="none" w:sz="0" w:space="0" w:color="auto"/>
            <w:left w:val="none" w:sz="0" w:space="0" w:color="auto"/>
            <w:bottom w:val="none" w:sz="0" w:space="0" w:color="auto"/>
            <w:right w:val="none" w:sz="0" w:space="0" w:color="auto"/>
          </w:divBdr>
        </w:div>
        <w:div w:id="170684383">
          <w:marLeft w:val="480"/>
          <w:marRight w:val="0"/>
          <w:marTop w:val="0"/>
          <w:marBottom w:val="0"/>
          <w:divBdr>
            <w:top w:val="none" w:sz="0" w:space="0" w:color="auto"/>
            <w:left w:val="none" w:sz="0" w:space="0" w:color="auto"/>
            <w:bottom w:val="none" w:sz="0" w:space="0" w:color="auto"/>
            <w:right w:val="none" w:sz="0" w:space="0" w:color="auto"/>
          </w:divBdr>
        </w:div>
        <w:div w:id="1980383105">
          <w:marLeft w:val="480"/>
          <w:marRight w:val="0"/>
          <w:marTop w:val="0"/>
          <w:marBottom w:val="0"/>
          <w:divBdr>
            <w:top w:val="none" w:sz="0" w:space="0" w:color="auto"/>
            <w:left w:val="none" w:sz="0" w:space="0" w:color="auto"/>
            <w:bottom w:val="none" w:sz="0" w:space="0" w:color="auto"/>
            <w:right w:val="none" w:sz="0" w:space="0" w:color="auto"/>
          </w:divBdr>
        </w:div>
        <w:div w:id="1547764704">
          <w:marLeft w:val="480"/>
          <w:marRight w:val="0"/>
          <w:marTop w:val="0"/>
          <w:marBottom w:val="0"/>
          <w:divBdr>
            <w:top w:val="none" w:sz="0" w:space="0" w:color="auto"/>
            <w:left w:val="none" w:sz="0" w:space="0" w:color="auto"/>
            <w:bottom w:val="none" w:sz="0" w:space="0" w:color="auto"/>
            <w:right w:val="none" w:sz="0" w:space="0" w:color="auto"/>
          </w:divBdr>
        </w:div>
        <w:div w:id="593322846">
          <w:marLeft w:val="480"/>
          <w:marRight w:val="0"/>
          <w:marTop w:val="0"/>
          <w:marBottom w:val="0"/>
          <w:divBdr>
            <w:top w:val="none" w:sz="0" w:space="0" w:color="auto"/>
            <w:left w:val="none" w:sz="0" w:space="0" w:color="auto"/>
            <w:bottom w:val="none" w:sz="0" w:space="0" w:color="auto"/>
            <w:right w:val="none" w:sz="0" w:space="0" w:color="auto"/>
          </w:divBdr>
        </w:div>
        <w:div w:id="721908569">
          <w:marLeft w:val="480"/>
          <w:marRight w:val="0"/>
          <w:marTop w:val="0"/>
          <w:marBottom w:val="0"/>
          <w:divBdr>
            <w:top w:val="none" w:sz="0" w:space="0" w:color="auto"/>
            <w:left w:val="none" w:sz="0" w:space="0" w:color="auto"/>
            <w:bottom w:val="none" w:sz="0" w:space="0" w:color="auto"/>
            <w:right w:val="none" w:sz="0" w:space="0" w:color="auto"/>
          </w:divBdr>
        </w:div>
        <w:div w:id="1414857310">
          <w:marLeft w:val="480"/>
          <w:marRight w:val="0"/>
          <w:marTop w:val="0"/>
          <w:marBottom w:val="0"/>
          <w:divBdr>
            <w:top w:val="none" w:sz="0" w:space="0" w:color="auto"/>
            <w:left w:val="none" w:sz="0" w:space="0" w:color="auto"/>
            <w:bottom w:val="none" w:sz="0" w:space="0" w:color="auto"/>
            <w:right w:val="none" w:sz="0" w:space="0" w:color="auto"/>
          </w:divBdr>
        </w:div>
        <w:div w:id="1725981005">
          <w:marLeft w:val="480"/>
          <w:marRight w:val="0"/>
          <w:marTop w:val="0"/>
          <w:marBottom w:val="0"/>
          <w:divBdr>
            <w:top w:val="none" w:sz="0" w:space="0" w:color="auto"/>
            <w:left w:val="none" w:sz="0" w:space="0" w:color="auto"/>
            <w:bottom w:val="none" w:sz="0" w:space="0" w:color="auto"/>
            <w:right w:val="none" w:sz="0" w:space="0" w:color="auto"/>
          </w:divBdr>
        </w:div>
        <w:div w:id="1751150245">
          <w:marLeft w:val="480"/>
          <w:marRight w:val="0"/>
          <w:marTop w:val="0"/>
          <w:marBottom w:val="0"/>
          <w:divBdr>
            <w:top w:val="none" w:sz="0" w:space="0" w:color="auto"/>
            <w:left w:val="none" w:sz="0" w:space="0" w:color="auto"/>
            <w:bottom w:val="none" w:sz="0" w:space="0" w:color="auto"/>
            <w:right w:val="none" w:sz="0" w:space="0" w:color="auto"/>
          </w:divBdr>
        </w:div>
        <w:div w:id="1459254091">
          <w:marLeft w:val="480"/>
          <w:marRight w:val="0"/>
          <w:marTop w:val="0"/>
          <w:marBottom w:val="0"/>
          <w:divBdr>
            <w:top w:val="none" w:sz="0" w:space="0" w:color="auto"/>
            <w:left w:val="none" w:sz="0" w:space="0" w:color="auto"/>
            <w:bottom w:val="none" w:sz="0" w:space="0" w:color="auto"/>
            <w:right w:val="none" w:sz="0" w:space="0" w:color="auto"/>
          </w:divBdr>
        </w:div>
        <w:div w:id="792673890">
          <w:marLeft w:val="480"/>
          <w:marRight w:val="0"/>
          <w:marTop w:val="0"/>
          <w:marBottom w:val="0"/>
          <w:divBdr>
            <w:top w:val="none" w:sz="0" w:space="0" w:color="auto"/>
            <w:left w:val="none" w:sz="0" w:space="0" w:color="auto"/>
            <w:bottom w:val="none" w:sz="0" w:space="0" w:color="auto"/>
            <w:right w:val="none" w:sz="0" w:space="0" w:color="auto"/>
          </w:divBdr>
        </w:div>
        <w:div w:id="1246450360">
          <w:marLeft w:val="480"/>
          <w:marRight w:val="0"/>
          <w:marTop w:val="0"/>
          <w:marBottom w:val="0"/>
          <w:divBdr>
            <w:top w:val="none" w:sz="0" w:space="0" w:color="auto"/>
            <w:left w:val="none" w:sz="0" w:space="0" w:color="auto"/>
            <w:bottom w:val="none" w:sz="0" w:space="0" w:color="auto"/>
            <w:right w:val="none" w:sz="0" w:space="0" w:color="auto"/>
          </w:divBdr>
        </w:div>
        <w:div w:id="2049718360">
          <w:marLeft w:val="480"/>
          <w:marRight w:val="0"/>
          <w:marTop w:val="0"/>
          <w:marBottom w:val="0"/>
          <w:divBdr>
            <w:top w:val="none" w:sz="0" w:space="0" w:color="auto"/>
            <w:left w:val="none" w:sz="0" w:space="0" w:color="auto"/>
            <w:bottom w:val="none" w:sz="0" w:space="0" w:color="auto"/>
            <w:right w:val="none" w:sz="0" w:space="0" w:color="auto"/>
          </w:divBdr>
        </w:div>
        <w:div w:id="860506504">
          <w:marLeft w:val="480"/>
          <w:marRight w:val="0"/>
          <w:marTop w:val="0"/>
          <w:marBottom w:val="0"/>
          <w:divBdr>
            <w:top w:val="none" w:sz="0" w:space="0" w:color="auto"/>
            <w:left w:val="none" w:sz="0" w:space="0" w:color="auto"/>
            <w:bottom w:val="none" w:sz="0" w:space="0" w:color="auto"/>
            <w:right w:val="none" w:sz="0" w:space="0" w:color="auto"/>
          </w:divBdr>
        </w:div>
      </w:divsChild>
    </w:div>
    <w:div w:id="142434632">
      <w:bodyDiv w:val="1"/>
      <w:marLeft w:val="0"/>
      <w:marRight w:val="0"/>
      <w:marTop w:val="0"/>
      <w:marBottom w:val="0"/>
      <w:divBdr>
        <w:top w:val="none" w:sz="0" w:space="0" w:color="auto"/>
        <w:left w:val="none" w:sz="0" w:space="0" w:color="auto"/>
        <w:bottom w:val="none" w:sz="0" w:space="0" w:color="auto"/>
        <w:right w:val="none" w:sz="0" w:space="0" w:color="auto"/>
      </w:divBdr>
      <w:divsChild>
        <w:div w:id="1748770773">
          <w:marLeft w:val="480"/>
          <w:marRight w:val="0"/>
          <w:marTop w:val="0"/>
          <w:marBottom w:val="0"/>
          <w:divBdr>
            <w:top w:val="none" w:sz="0" w:space="0" w:color="auto"/>
            <w:left w:val="none" w:sz="0" w:space="0" w:color="auto"/>
            <w:bottom w:val="none" w:sz="0" w:space="0" w:color="auto"/>
            <w:right w:val="none" w:sz="0" w:space="0" w:color="auto"/>
          </w:divBdr>
        </w:div>
        <w:div w:id="915552090">
          <w:marLeft w:val="480"/>
          <w:marRight w:val="0"/>
          <w:marTop w:val="0"/>
          <w:marBottom w:val="0"/>
          <w:divBdr>
            <w:top w:val="none" w:sz="0" w:space="0" w:color="auto"/>
            <w:left w:val="none" w:sz="0" w:space="0" w:color="auto"/>
            <w:bottom w:val="none" w:sz="0" w:space="0" w:color="auto"/>
            <w:right w:val="none" w:sz="0" w:space="0" w:color="auto"/>
          </w:divBdr>
        </w:div>
        <w:div w:id="492570751">
          <w:marLeft w:val="480"/>
          <w:marRight w:val="0"/>
          <w:marTop w:val="0"/>
          <w:marBottom w:val="0"/>
          <w:divBdr>
            <w:top w:val="none" w:sz="0" w:space="0" w:color="auto"/>
            <w:left w:val="none" w:sz="0" w:space="0" w:color="auto"/>
            <w:bottom w:val="none" w:sz="0" w:space="0" w:color="auto"/>
            <w:right w:val="none" w:sz="0" w:space="0" w:color="auto"/>
          </w:divBdr>
        </w:div>
        <w:div w:id="2008709829">
          <w:marLeft w:val="480"/>
          <w:marRight w:val="0"/>
          <w:marTop w:val="0"/>
          <w:marBottom w:val="0"/>
          <w:divBdr>
            <w:top w:val="none" w:sz="0" w:space="0" w:color="auto"/>
            <w:left w:val="none" w:sz="0" w:space="0" w:color="auto"/>
            <w:bottom w:val="none" w:sz="0" w:space="0" w:color="auto"/>
            <w:right w:val="none" w:sz="0" w:space="0" w:color="auto"/>
          </w:divBdr>
        </w:div>
        <w:div w:id="280957356">
          <w:marLeft w:val="480"/>
          <w:marRight w:val="0"/>
          <w:marTop w:val="0"/>
          <w:marBottom w:val="0"/>
          <w:divBdr>
            <w:top w:val="none" w:sz="0" w:space="0" w:color="auto"/>
            <w:left w:val="none" w:sz="0" w:space="0" w:color="auto"/>
            <w:bottom w:val="none" w:sz="0" w:space="0" w:color="auto"/>
            <w:right w:val="none" w:sz="0" w:space="0" w:color="auto"/>
          </w:divBdr>
        </w:div>
        <w:div w:id="41709154">
          <w:marLeft w:val="480"/>
          <w:marRight w:val="0"/>
          <w:marTop w:val="0"/>
          <w:marBottom w:val="0"/>
          <w:divBdr>
            <w:top w:val="none" w:sz="0" w:space="0" w:color="auto"/>
            <w:left w:val="none" w:sz="0" w:space="0" w:color="auto"/>
            <w:bottom w:val="none" w:sz="0" w:space="0" w:color="auto"/>
            <w:right w:val="none" w:sz="0" w:space="0" w:color="auto"/>
          </w:divBdr>
        </w:div>
        <w:div w:id="1239514965">
          <w:marLeft w:val="480"/>
          <w:marRight w:val="0"/>
          <w:marTop w:val="0"/>
          <w:marBottom w:val="0"/>
          <w:divBdr>
            <w:top w:val="none" w:sz="0" w:space="0" w:color="auto"/>
            <w:left w:val="none" w:sz="0" w:space="0" w:color="auto"/>
            <w:bottom w:val="none" w:sz="0" w:space="0" w:color="auto"/>
            <w:right w:val="none" w:sz="0" w:space="0" w:color="auto"/>
          </w:divBdr>
        </w:div>
        <w:div w:id="2060737768">
          <w:marLeft w:val="480"/>
          <w:marRight w:val="0"/>
          <w:marTop w:val="0"/>
          <w:marBottom w:val="0"/>
          <w:divBdr>
            <w:top w:val="none" w:sz="0" w:space="0" w:color="auto"/>
            <w:left w:val="none" w:sz="0" w:space="0" w:color="auto"/>
            <w:bottom w:val="none" w:sz="0" w:space="0" w:color="auto"/>
            <w:right w:val="none" w:sz="0" w:space="0" w:color="auto"/>
          </w:divBdr>
        </w:div>
        <w:div w:id="1222866635">
          <w:marLeft w:val="480"/>
          <w:marRight w:val="0"/>
          <w:marTop w:val="0"/>
          <w:marBottom w:val="0"/>
          <w:divBdr>
            <w:top w:val="none" w:sz="0" w:space="0" w:color="auto"/>
            <w:left w:val="none" w:sz="0" w:space="0" w:color="auto"/>
            <w:bottom w:val="none" w:sz="0" w:space="0" w:color="auto"/>
            <w:right w:val="none" w:sz="0" w:space="0" w:color="auto"/>
          </w:divBdr>
        </w:div>
        <w:div w:id="1664552175">
          <w:marLeft w:val="480"/>
          <w:marRight w:val="0"/>
          <w:marTop w:val="0"/>
          <w:marBottom w:val="0"/>
          <w:divBdr>
            <w:top w:val="none" w:sz="0" w:space="0" w:color="auto"/>
            <w:left w:val="none" w:sz="0" w:space="0" w:color="auto"/>
            <w:bottom w:val="none" w:sz="0" w:space="0" w:color="auto"/>
            <w:right w:val="none" w:sz="0" w:space="0" w:color="auto"/>
          </w:divBdr>
        </w:div>
        <w:div w:id="981419849">
          <w:marLeft w:val="480"/>
          <w:marRight w:val="0"/>
          <w:marTop w:val="0"/>
          <w:marBottom w:val="0"/>
          <w:divBdr>
            <w:top w:val="none" w:sz="0" w:space="0" w:color="auto"/>
            <w:left w:val="none" w:sz="0" w:space="0" w:color="auto"/>
            <w:bottom w:val="none" w:sz="0" w:space="0" w:color="auto"/>
            <w:right w:val="none" w:sz="0" w:space="0" w:color="auto"/>
          </w:divBdr>
        </w:div>
        <w:div w:id="1585921539">
          <w:marLeft w:val="480"/>
          <w:marRight w:val="0"/>
          <w:marTop w:val="0"/>
          <w:marBottom w:val="0"/>
          <w:divBdr>
            <w:top w:val="none" w:sz="0" w:space="0" w:color="auto"/>
            <w:left w:val="none" w:sz="0" w:space="0" w:color="auto"/>
            <w:bottom w:val="none" w:sz="0" w:space="0" w:color="auto"/>
            <w:right w:val="none" w:sz="0" w:space="0" w:color="auto"/>
          </w:divBdr>
        </w:div>
        <w:div w:id="608003366">
          <w:marLeft w:val="480"/>
          <w:marRight w:val="0"/>
          <w:marTop w:val="0"/>
          <w:marBottom w:val="0"/>
          <w:divBdr>
            <w:top w:val="none" w:sz="0" w:space="0" w:color="auto"/>
            <w:left w:val="none" w:sz="0" w:space="0" w:color="auto"/>
            <w:bottom w:val="none" w:sz="0" w:space="0" w:color="auto"/>
            <w:right w:val="none" w:sz="0" w:space="0" w:color="auto"/>
          </w:divBdr>
        </w:div>
        <w:div w:id="191921866">
          <w:marLeft w:val="480"/>
          <w:marRight w:val="0"/>
          <w:marTop w:val="0"/>
          <w:marBottom w:val="0"/>
          <w:divBdr>
            <w:top w:val="none" w:sz="0" w:space="0" w:color="auto"/>
            <w:left w:val="none" w:sz="0" w:space="0" w:color="auto"/>
            <w:bottom w:val="none" w:sz="0" w:space="0" w:color="auto"/>
            <w:right w:val="none" w:sz="0" w:space="0" w:color="auto"/>
          </w:divBdr>
        </w:div>
        <w:div w:id="767121882">
          <w:marLeft w:val="480"/>
          <w:marRight w:val="0"/>
          <w:marTop w:val="0"/>
          <w:marBottom w:val="0"/>
          <w:divBdr>
            <w:top w:val="none" w:sz="0" w:space="0" w:color="auto"/>
            <w:left w:val="none" w:sz="0" w:space="0" w:color="auto"/>
            <w:bottom w:val="none" w:sz="0" w:space="0" w:color="auto"/>
            <w:right w:val="none" w:sz="0" w:space="0" w:color="auto"/>
          </w:divBdr>
        </w:div>
        <w:div w:id="311838575">
          <w:marLeft w:val="480"/>
          <w:marRight w:val="0"/>
          <w:marTop w:val="0"/>
          <w:marBottom w:val="0"/>
          <w:divBdr>
            <w:top w:val="none" w:sz="0" w:space="0" w:color="auto"/>
            <w:left w:val="none" w:sz="0" w:space="0" w:color="auto"/>
            <w:bottom w:val="none" w:sz="0" w:space="0" w:color="auto"/>
            <w:right w:val="none" w:sz="0" w:space="0" w:color="auto"/>
          </w:divBdr>
        </w:div>
        <w:div w:id="124276898">
          <w:marLeft w:val="480"/>
          <w:marRight w:val="0"/>
          <w:marTop w:val="0"/>
          <w:marBottom w:val="0"/>
          <w:divBdr>
            <w:top w:val="none" w:sz="0" w:space="0" w:color="auto"/>
            <w:left w:val="none" w:sz="0" w:space="0" w:color="auto"/>
            <w:bottom w:val="none" w:sz="0" w:space="0" w:color="auto"/>
            <w:right w:val="none" w:sz="0" w:space="0" w:color="auto"/>
          </w:divBdr>
        </w:div>
        <w:div w:id="1974552928">
          <w:marLeft w:val="480"/>
          <w:marRight w:val="0"/>
          <w:marTop w:val="0"/>
          <w:marBottom w:val="0"/>
          <w:divBdr>
            <w:top w:val="none" w:sz="0" w:space="0" w:color="auto"/>
            <w:left w:val="none" w:sz="0" w:space="0" w:color="auto"/>
            <w:bottom w:val="none" w:sz="0" w:space="0" w:color="auto"/>
            <w:right w:val="none" w:sz="0" w:space="0" w:color="auto"/>
          </w:divBdr>
        </w:div>
        <w:div w:id="2046368982">
          <w:marLeft w:val="480"/>
          <w:marRight w:val="0"/>
          <w:marTop w:val="0"/>
          <w:marBottom w:val="0"/>
          <w:divBdr>
            <w:top w:val="none" w:sz="0" w:space="0" w:color="auto"/>
            <w:left w:val="none" w:sz="0" w:space="0" w:color="auto"/>
            <w:bottom w:val="none" w:sz="0" w:space="0" w:color="auto"/>
            <w:right w:val="none" w:sz="0" w:space="0" w:color="auto"/>
          </w:divBdr>
        </w:div>
        <w:div w:id="1251506238">
          <w:marLeft w:val="480"/>
          <w:marRight w:val="0"/>
          <w:marTop w:val="0"/>
          <w:marBottom w:val="0"/>
          <w:divBdr>
            <w:top w:val="none" w:sz="0" w:space="0" w:color="auto"/>
            <w:left w:val="none" w:sz="0" w:space="0" w:color="auto"/>
            <w:bottom w:val="none" w:sz="0" w:space="0" w:color="auto"/>
            <w:right w:val="none" w:sz="0" w:space="0" w:color="auto"/>
          </w:divBdr>
        </w:div>
        <w:div w:id="453182785">
          <w:marLeft w:val="480"/>
          <w:marRight w:val="0"/>
          <w:marTop w:val="0"/>
          <w:marBottom w:val="0"/>
          <w:divBdr>
            <w:top w:val="none" w:sz="0" w:space="0" w:color="auto"/>
            <w:left w:val="none" w:sz="0" w:space="0" w:color="auto"/>
            <w:bottom w:val="none" w:sz="0" w:space="0" w:color="auto"/>
            <w:right w:val="none" w:sz="0" w:space="0" w:color="auto"/>
          </w:divBdr>
        </w:div>
        <w:div w:id="671764565">
          <w:marLeft w:val="480"/>
          <w:marRight w:val="0"/>
          <w:marTop w:val="0"/>
          <w:marBottom w:val="0"/>
          <w:divBdr>
            <w:top w:val="none" w:sz="0" w:space="0" w:color="auto"/>
            <w:left w:val="none" w:sz="0" w:space="0" w:color="auto"/>
            <w:bottom w:val="none" w:sz="0" w:space="0" w:color="auto"/>
            <w:right w:val="none" w:sz="0" w:space="0" w:color="auto"/>
          </w:divBdr>
        </w:div>
        <w:div w:id="1710256660">
          <w:marLeft w:val="480"/>
          <w:marRight w:val="0"/>
          <w:marTop w:val="0"/>
          <w:marBottom w:val="0"/>
          <w:divBdr>
            <w:top w:val="none" w:sz="0" w:space="0" w:color="auto"/>
            <w:left w:val="none" w:sz="0" w:space="0" w:color="auto"/>
            <w:bottom w:val="none" w:sz="0" w:space="0" w:color="auto"/>
            <w:right w:val="none" w:sz="0" w:space="0" w:color="auto"/>
          </w:divBdr>
        </w:div>
        <w:div w:id="643896730">
          <w:marLeft w:val="480"/>
          <w:marRight w:val="0"/>
          <w:marTop w:val="0"/>
          <w:marBottom w:val="0"/>
          <w:divBdr>
            <w:top w:val="none" w:sz="0" w:space="0" w:color="auto"/>
            <w:left w:val="none" w:sz="0" w:space="0" w:color="auto"/>
            <w:bottom w:val="none" w:sz="0" w:space="0" w:color="auto"/>
            <w:right w:val="none" w:sz="0" w:space="0" w:color="auto"/>
          </w:divBdr>
        </w:div>
        <w:div w:id="840123093">
          <w:marLeft w:val="480"/>
          <w:marRight w:val="0"/>
          <w:marTop w:val="0"/>
          <w:marBottom w:val="0"/>
          <w:divBdr>
            <w:top w:val="none" w:sz="0" w:space="0" w:color="auto"/>
            <w:left w:val="none" w:sz="0" w:space="0" w:color="auto"/>
            <w:bottom w:val="none" w:sz="0" w:space="0" w:color="auto"/>
            <w:right w:val="none" w:sz="0" w:space="0" w:color="auto"/>
          </w:divBdr>
        </w:div>
        <w:div w:id="1963345285">
          <w:marLeft w:val="480"/>
          <w:marRight w:val="0"/>
          <w:marTop w:val="0"/>
          <w:marBottom w:val="0"/>
          <w:divBdr>
            <w:top w:val="none" w:sz="0" w:space="0" w:color="auto"/>
            <w:left w:val="none" w:sz="0" w:space="0" w:color="auto"/>
            <w:bottom w:val="none" w:sz="0" w:space="0" w:color="auto"/>
            <w:right w:val="none" w:sz="0" w:space="0" w:color="auto"/>
          </w:divBdr>
        </w:div>
        <w:div w:id="356658526">
          <w:marLeft w:val="480"/>
          <w:marRight w:val="0"/>
          <w:marTop w:val="0"/>
          <w:marBottom w:val="0"/>
          <w:divBdr>
            <w:top w:val="none" w:sz="0" w:space="0" w:color="auto"/>
            <w:left w:val="none" w:sz="0" w:space="0" w:color="auto"/>
            <w:bottom w:val="none" w:sz="0" w:space="0" w:color="auto"/>
            <w:right w:val="none" w:sz="0" w:space="0" w:color="auto"/>
          </w:divBdr>
        </w:div>
        <w:div w:id="2070496432">
          <w:marLeft w:val="480"/>
          <w:marRight w:val="0"/>
          <w:marTop w:val="0"/>
          <w:marBottom w:val="0"/>
          <w:divBdr>
            <w:top w:val="none" w:sz="0" w:space="0" w:color="auto"/>
            <w:left w:val="none" w:sz="0" w:space="0" w:color="auto"/>
            <w:bottom w:val="none" w:sz="0" w:space="0" w:color="auto"/>
            <w:right w:val="none" w:sz="0" w:space="0" w:color="auto"/>
          </w:divBdr>
        </w:div>
        <w:div w:id="897402457">
          <w:marLeft w:val="480"/>
          <w:marRight w:val="0"/>
          <w:marTop w:val="0"/>
          <w:marBottom w:val="0"/>
          <w:divBdr>
            <w:top w:val="none" w:sz="0" w:space="0" w:color="auto"/>
            <w:left w:val="none" w:sz="0" w:space="0" w:color="auto"/>
            <w:bottom w:val="none" w:sz="0" w:space="0" w:color="auto"/>
            <w:right w:val="none" w:sz="0" w:space="0" w:color="auto"/>
          </w:divBdr>
        </w:div>
        <w:div w:id="1566188094">
          <w:marLeft w:val="480"/>
          <w:marRight w:val="0"/>
          <w:marTop w:val="0"/>
          <w:marBottom w:val="0"/>
          <w:divBdr>
            <w:top w:val="none" w:sz="0" w:space="0" w:color="auto"/>
            <w:left w:val="none" w:sz="0" w:space="0" w:color="auto"/>
            <w:bottom w:val="none" w:sz="0" w:space="0" w:color="auto"/>
            <w:right w:val="none" w:sz="0" w:space="0" w:color="auto"/>
          </w:divBdr>
        </w:div>
        <w:div w:id="702170666">
          <w:marLeft w:val="480"/>
          <w:marRight w:val="0"/>
          <w:marTop w:val="0"/>
          <w:marBottom w:val="0"/>
          <w:divBdr>
            <w:top w:val="none" w:sz="0" w:space="0" w:color="auto"/>
            <w:left w:val="none" w:sz="0" w:space="0" w:color="auto"/>
            <w:bottom w:val="none" w:sz="0" w:space="0" w:color="auto"/>
            <w:right w:val="none" w:sz="0" w:space="0" w:color="auto"/>
          </w:divBdr>
        </w:div>
        <w:div w:id="1196771539">
          <w:marLeft w:val="480"/>
          <w:marRight w:val="0"/>
          <w:marTop w:val="0"/>
          <w:marBottom w:val="0"/>
          <w:divBdr>
            <w:top w:val="none" w:sz="0" w:space="0" w:color="auto"/>
            <w:left w:val="none" w:sz="0" w:space="0" w:color="auto"/>
            <w:bottom w:val="none" w:sz="0" w:space="0" w:color="auto"/>
            <w:right w:val="none" w:sz="0" w:space="0" w:color="auto"/>
          </w:divBdr>
        </w:div>
        <w:div w:id="1905796270">
          <w:marLeft w:val="480"/>
          <w:marRight w:val="0"/>
          <w:marTop w:val="0"/>
          <w:marBottom w:val="0"/>
          <w:divBdr>
            <w:top w:val="none" w:sz="0" w:space="0" w:color="auto"/>
            <w:left w:val="none" w:sz="0" w:space="0" w:color="auto"/>
            <w:bottom w:val="none" w:sz="0" w:space="0" w:color="auto"/>
            <w:right w:val="none" w:sz="0" w:space="0" w:color="auto"/>
          </w:divBdr>
        </w:div>
        <w:div w:id="700404113">
          <w:marLeft w:val="480"/>
          <w:marRight w:val="0"/>
          <w:marTop w:val="0"/>
          <w:marBottom w:val="0"/>
          <w:divBdr>
            <w:top w:val="none" w:sz="0" w:space="0" w:color="auto"/>
            <w:left w:val="none" w:sz="0" w:space="0" w:color="auto"/>
            <w:bottom w:val="none" w:sz="0" w:space="0" w:color="auto"/>
            <w:right w:val="none" w:sz="0" w:space="0" w:color="auto"/>
          </w:divBdr>
        </w:div>
        <w:div w:id="1089929248">
          <w:marLeft w:val="480"/>
          <w:marRight w:val="0"/>
          <w:marTop w:val="0"/>
          <w:marBottom w:val="0"/>
          <w:divBdr>
            <w:top w:val="none" w:sz="0" w:space="0" w:color="auto"/>
            <w:left w:val="none" w:sz="0" w:space="0" w:color="auto"/>
            <w:bottom w:val="none" w:sz="0" w:space="0" w:color="auto"/>
            <w:right w:val="none" w:sz="0" w:space="0" w:color="auto"/>
          </w:divBdr>
        </w:div>
        <w:div w:id="1424374458">
          <w:marLeft w:val="480"/>
          <w:marRight w:val="0"/>
          <w:marTop w:val="0"/>
          <w:marBottom w:val="0"/>
          <w:divBdr>
            <w:top w:val="none" w:sz="0" w:space="0" w:color="auto"/>
            <w:left w:val="none" w:sz="0" w:space="0" w:color="auto"/>
            <w:bottom w:val="none" w:sz="0" w:space="0" w:color="auto"/>
            <w:right w:val="none" w:sz="0" w:space="0" w:color="auto"/>
          </w:divBdr>
        </w:div>
        <w:div w:id="46028320">
          <w:marLeft w:val="480"/>
          <w:marRight w:val="0"/>
          <w:marTop w:val="0"/>
          <w:marBottom w:val="0"/>
          <w:divBdr>
            <w:top w:val="none" w:sz="0" w:space="0" w:color="auto"/>
            <w:left w:val="none" w:sz="0" w:space="0" w:color="auto"/>
            <w:bottom w:val="none" w:sz="0" w:space="0" w:color="auto"/>
            <w:right w:val="none" w:sz="0" w:space="0" w:color="auto"/>
          </w:divBdr>
        </w:div>
        <w:div w:id="481969675">
          <w:marLeft w:val="480"/>
          <w:marRight w:val="0"/>
          <w:marTop w:val="0"/>
          <w:marBottom w:val="0"/>
          <w:divBdr>
            <w:top w:val="none" w:sz="0" w:space="0" w:color="auto"/>
            <w:left w:val="none" w:sz="0" w:space="0" w:color="auto"/>
            <w:bottom w:val="none" w:sz="0" w:space="0" w:color="auto"/>
            <w:right w:val="none" w:sz="0" w:space="0" w:color="auto"/>
          </w:divBdr>
        </w:div>
        <w:div w:id="750322317">
          <w:marLeft w:val="480"/>
          <w:marRight w:val="0"/>
          <w:marTop w:val="0"/>
          <w:marBottom w:val="0"/>
          <w:divBdr>
            <w:top w:val="none" w:sz="0" w:space="0" w:color="auto"/>
            <w:left w:val="none" w:sz="0" w:space="0" w:color="auto"/>
            <w:bottom w:val="none" w:sz="0" w:space="0" w:color="auto"/>
            <w:right w:val="none" w:sz="0" w:space="0" w:color="auto"/>
          </w:divBdr>
        </w:div>
        <w:div w:id="1625387400">
          <w:marLeft w:val="480"/>
          <w:marRight w:val="0"/>
          <w:marTop w:val="0"/>
          <w:marBottom w:val="0"/>
          <w:divBdr>
            <w:top w:val="none" w:sz="0" w:space="0" w:color="auto"/>
            <w:left w:val="none" w:sz="0" w:space="0" w:color="auto"/>
            <w:bottom w:val="none" w:sz="0" w:space="0" w:color="auto"/>
            <w:right w:val="none" w:sz="0" w:space="0" w:color="auto"/>
          </w:divBdr>
        </w:div>
        <w:div w:id="120928402">
          <w:marLeft w:val="480"/>
          <w:marRight w:val="0"/>
          <w:marTop w:val="0"/>
          <w:marBottom w:val="0"/>
          <w:divBdr>
            <w:top w:val="none" w:sz="0" w:space="0" w:color="auto"/>
            <w:left w:val="none" w:sz="0" w:space="0" w:color="auto"/>
            <w:bottom w:val="none" w:sz="0" w:space="0" w:color="auto"/>
            <w:right w:val="none" w:sz="0" w:space="0" w:color="auto"/>
          </w:divBdr>
        </w:div>
        <w:div w:id="1114665989">
          <w:marLeft w:val="480"/>
          <w:marRight w:val="0"/>
          <w:marTop w:val="0"/>
          <w:marBottom w:val="0"/>
          <w:divBdr>
            <w:top w:val="none" w:sz="0" w:space="0" w:color="auto"/>
            <w:left w:val="none" w:sz="0" w:space="0" w:color="auto"/>
            <w:bottom w:val="none" w:sz="0" w:space="0" w:color="auto"/>
            <w:right w:val="none" w:sz="0" w:space="0" w:color="auto"/>
          </w:divBdr>
        </w:div>
        <w:div w:id="468938808">
          <w:marLeft w:val="480"/>
          <w:marRight w:val="0"/>
          <w:marTop w:val="0"/>
          <w:marBottom w:val="0"/>
          <w:divBdr>
            <w:top w:val="none" w:sz="0" w:space="0" w:color="auto"/>
            <w:left w:val="none" w:sz="0" w:space="0" w:color="auto"/>
            <w:bottom w:val="none" w:sz="0" w:space="0" w:color="auto"/>
            <w:right w:val="none" w:sz="0" w:space="0" w:color="auto"/>
          </w:divBdr>
        </w:div>
        <w:div w:id="1083340030">
          <w:marLeft w:val="480"/>
          <w:marRight w:val="0"/>
          <w:marTop w:val="0"/>
          <w:marBottom w:val="0"/>
          <w:divBdr>
            <w:top w:val="none" w:sz="0" w:space="0" w:color="auto"/>
            <w:left w:val="none" w:sz="0" w:space="0" w:color="auto"/>
            <w:bottom w:val="none" w:sz="0" w:space="0" w:color="auto"/>
            <w:right w:val="none" w:sz="0" w:space="0" w:color="auto"/>
          </w:divBdr>
        </w:div>
        <w:div w:id="1798185795">
          <w:marLeft w:val="480"/>
          <w:marRight w:val="0"/>
          <w:marTop w:val="0"/>
          <w:marBottom w:val="0"/>
          <w:divBdr>
            <w:top w:val="none" w:sz="0" w:space="0" w:color="auto"/>
            <w:left w:val="none" w:sz="0" w:space="0" w:color="auto"/>
            <w:bottom w:val="none" w:sz="0" w:space="0" w:color="auto"/>
            <w:right w:val="none" w:sz="0" w:space="0" w:color="auto"/>
          </w:divBdr>
        </w:div>
        <w:div w:id="1603683648">
          <w:marLeft w:val="480"/>
          <w:marRight w:val="0"/>
          <w:marTop w:val="0"/>
          <w:marBottom w:val="0"/>
          <w:divBdr>
            <w:top w:val="none" w:sz="0" w:space="0" w:color="auto"/>
            <w:left w:val="none" w:sz="0" w:space="0" w:color="auto"/>
            <w:bottom w:val="none" w:sz="0" w:space="0" w:color="auto"/>
            <w:right w:val="none" w:sz="0" w:space="0" w:color="auto"/>
          </w:divBdr>
        </w:div>
        <w:div w:id="1120883594">
          <w:marLeft w:val="480"/>
          <w:marRight w:val="0"/>
          <w:marTop w:val="0"/>
          <w:marBottom w:val="0"/>
          <w:divBdr>
            <w:top w:val="none" w:sz="0" w:space="0" w:color="auto"/>
            <w:left w:val="none" w:sz="0" w:space="0" w:color="auto"/>
            <w:bottom w:val="none" w:sz="0" w:space="0" w:color="auto"/>
            <w:right w:val="none" w:sz="0" w:space="0" w:color="auto"/>
          </w:divBdr>
        </w:div>
        <w:div w:id="63307995">
          <w:marLeft w:val="480"/>
          <w:marRight w:val="0"/>
          <w:marTop w:val="0"/>
          <w:marBottom w:val="0"/>
          <w:divBdr>
            <w:top w:val="none" w:sz="0" w:space="0" w:color="auto"/>
            <w:left w:val="none" w:sz="0" w:space="0" w:color="auto"/>
            <w:bottom w:val="none" w:sz="0" w:space="0" w:color="auto"/>
            <w:right w:val="none" w:sz="0" w:space="0" w:color="auto"/>
          </w:divBdr>
        </w:div>
        <w:div w:id="1775323322">
          <w:marLeft w:val="480"/>
          <w:marRight w:val="0"/>
          <w:marTop w:val="0"/>
          <w:marBottom w:val="0"/>
          <w:divBdr>
            <w:top w:val="none" w:sz="0" w:space="0" w:color="auto"/>
            <w:left w:val="none" w:sz="0" w:space="0" w:color="auto"/>
            <w:bottom w:val="none" w:sz="0" w:space="0" w:color="auto"/>
            <w:right w:val="none" w:sz="0" w:space="0" w:color="auto"/>
          </w:divBdr>
        </w:div>
        <w:div w:id="411124297">
          <w:marLeft w:val="480"/>
          <w:marRight w:val="0"/>
          <w:marTop w:val="0"/>
          <w:marBottom w:val="0"/>
          <w:divBdr>
            <w:top w:val="none" w:sz="0" w:space="0" w:color="auto"/>
            <w:left w:val="none" w:sz="0" w:space="0" w:color="auto"/>
            <w:bottom w:val="none" w:sz="0" w:space="0" w:color="auto"/>
            <w:right w:val="none" w:sz="0" w:space="0" w:color="auto"/>
          </w:divBdr>
        </w:div>
        <w:div w:id="15741920">
          <w:marLeft w:val="480"/>
          <w:marRight w:val="0"/>
          <w:marTop w:val="0"/>
          <w:marBottom w:val="0"/>
          <w:divBdr>
            <w:top w:val="none" w:sz="0" w:space="0" w:color="auto"/>
            <w:left w:val="none" w:sz="0" w:space="0" w:color="auto"/>
            <w:bottom w:val="none" w:sz="0" w:space="0" w:color="auto"/>
            <w:right w:val="none" w:sz="0" w:space="0" w:color="auto"/>
          </w:divBdr>
        </w:div>
        <w:div w:id="865948082">
          <w:marLeft w:val="480"/>
          <w:marRight w:val="0"/>
          <w:marTop w:val="0"/>
          <w:marBottom w:val="0"/>
          <w:divBdr>
            <w:top w:val="none" w:sz="0" w:space="0" w:color="auto"/>
            <w:left w:val="none" w:sz="0" w:space="0" w:color="auto"/>
            <w:bottom w:val="none" w:sz="0" w:space="0" w:color="auto"/>
            <w:right w:val="none" w:sz="0" w:space="0" w:color="auto"/>
          </w:divBdr>
        </w:div>
        <w:div w:id="1275598639">
          <w:marLeft w:val="480"/>
          <w:marRight w:val="0"/>
          <w:marTop w:val="0"/>
          <w:marBottom w:val="0"/>
          <w:divBdr>
            <w:top w:val="none" w:sz="0" w:space="0" w:color="auto"/>
            <w:left w:val="none" w:sz="0" w:space="0" w:color="auto"/>
            <w:bottom w:val="none" w:sz="0" w:space="0" w:color="auto"/>
            <w:right w:val="none" w:sz="0" w:space="0" w:color="auto"/>
          </w:divBdr>
        </w:div>
        <w:div w:id="1876504311">
          <w:marLeft w:val="480"/>
          <w:marRight w:val="0"/>
          <w:marTop w:val="0"/>
          <w:marBottom w:val="0"/>
          <w:divBdr>
            <w:top w:val="none" w:sz="0" w:space="0" w:color="auto"/>
            <w:left w:val="none" w:sz="0" w:space="0" w:color="auto"/>
            <w:bottom w:val="none" w:sz="0" w:space="0" w:color="auto"/>
            <w:right w:val="none" w:sz="0" w:space="0" w:color="auto"/>
          </w:divBdr>
        </w:div>
        <w:div w:id="1655329645">
          <w:marLeft w:val="480"/>
          <w:marRight w:val="0"/>
          <w:marTop w:val="0"/>
          <w:marBottom w:val="0"/>
          <w:divBdr>
            <w:top w:val="none" w:sz="0" w:space="0" w:color="auto"/>
            <w:left w:val="none" w:sz="0" w:space="0" w:color="auto"/>
            <w:bottom w:val="none" w:sz="0" w:space="0" w:color="auto"/>
            <w:right w:val="none" w:sz="0" w:space="0" w:color="auto"/>
          </w:divBdr>
        </w:div>
        <w:div w:id="253973034">
          <w:marLeft w:val="480"/>
          <w:marRight w:val="0"/>
          <w:marTop w:val="0"/>
          <w:marBottom w:val="0"/>
          <w:divBdr>
            <w:top w:val="none" w:sz="0" w:space="0" w:color="auto"/>
            <w:left w:val="none" w:sz="0" w:space="0" w:color="auto"/>
            <w:bottom w:val="none" w:sz="0" w:space="0" w:color="auto"/>
            <w:right w:val="none" w:sz="0" w:space="0" w:color="auto"/>
          </w:divBdr>
        </w:div>
        <w:div w:id="851527258">
          <w:marLeft w:val="480"/>
          <w:marRight w:val="0"/>
          <w:marTop w:val="0"/>
          <w:marBottom w:val="0"/>
          <w:divBdr>
            <w:top w:val="none" w:sz="0" w:space="0" w:color="auto"/>
            <w:left w:val="none" w:sz="0" w:space="0" w:color="auto"/>
            <w:bottom w:val="none" w:sz="0" w:space="0" w:color="auto"/>
            <w:right w:val="none" w:sz="0" w:space="0" w:color="auto"/>
          </w:divBdr>
        </w:div>
        <w:div w:id="2042125229">
          <w:marLeft w:val="480"/>
          <w:marRight w:val="0"/>
          <w:marTop w:val="0"/>
          <w:marBottom w:val="0"/>
          <w:divBdr>
            <w:top w:val="none" w:sz="0" w:space="0" w:color="auto"/>
            <w:left w:val="none" w:sz="0" w:space="0" w:color="auto"/>
            <w:bottom w:val="none" w:sz="0" w:space="0" w:color="auto"/>
            <w:right w:val="none" w:sz="0" w:space="0" w:color="auto"/>
          </w:divBdr>
        </w:div>
        <w:div w:id="801003782">
          <w:marLeft w:val="480"/>
          <w:marRight w:val="0"/>
          <w:marTop w:val="0"/>
          <w:marBottom w:val="0"/>
          <w:divBdr>
            <w:top w:val="none" w:sz="0" w:space="0" w:color="auto"/>
            <w:left w:val="none" w:sz="0" w:space="0" w:color="auto"/>
            <w:bottom w:val="none" w:sz="0" w:space="0" w:color="auto"/>
            <w:right w:val="none" w:sz="0" w:space="0" w:color="auto"/>
          </w:divBdr>
        </w:div>
        <w:div w:id="1469469209">
          <w:marLeft w:val="480"/>
          <w:marRight w:val="0"/>
          <w:marTop w:val="0"/>
          <w:marBottom w:val="0"/>
          <w:divBdr>
            <w:top w:val="none" w:sz="0" w:space="0" w:color="auto"/>
            <w:left w:val="none" w:sz="0" w:space="0" w:color="auto"/>
            <w:bottom w:val="none" w:sz="0" w:space="0" w:color="auto"/>
            <w:right w:val="none" w:sz="0" w:space="0" w:color="auto"/>
          </w:divBdr>
        </w:div>
        <w:div w:id="562986618">
          <w:marLeft w:val="480"/>
          <w:marRight w:val="0"/>
          <w:marTop w:val="0"/>
          <w:marBottom w:val="0"/>
          <w:divBdr>
            <w:top w:val="none" w:sz="0" w:space="0" w:color="auto"/>
            <w:left w:val="none" w:sz="0" w:space="0" w:color="auto"/>
            <w:bottom w:val="none" w:sz="0" w:space="0" w:color="auto"/>
            <w:right w:val="none" w:sz="0" w:space="0" w:color="auto"/>
          </w:divBdr>
        </w:div>
        <w:div w:id="1261765676">
          <w:marLeft w:val="480"/>
          <w:marRight w:val="0"/>
          <w:marTop w:val="0"/>
          <w:marBottom w:val="0"/>
          <w:divBdr>
            <w:top w:val="none" w:sz="0" w:space="0" w:color="auto"/>
            <w:left w:val="none" w:sz="0" w:space="0" w:color="auto"/>
            <w:bottom w:val="none" w:sz="0" w:space="0" w:color="auto"/>
            <w:right w:val="none" w:sz="0" w:space="0" w:color="auto"/>
          </w:divBdr>
        </w:div>
        <w:div w:id="483204500">
          <w:marLeft w:val="480"/>
          <w:marRight w:val="0"/>
          <w:marTop w:val="0"/>
          <w:marBottom w:val="0"/>
          <w:divBdr>
            <w:top w:val="none" w:sz="0" w:space="0" w:color="auto"/>
            <w:left w:val="none" w:sz="0" w:space="0" w:color="auto"/>
            <w:bottom w:val="none" w:sz="0" w:space="0" w:color="auto"/>
            <w:right w:val="none" w:sz="0" w:space="0" w:color="auto"/>
          </w:divBdr>
        </w:div>
        <w:div w:id="1207522097">
          <w:marLeft w:val="480"/>
          <w:marRight w:val="0"/>
          <w:marTop w:val="0"/>
          <w:marBottom w:val="0"/>
          <w:divBdr>
            <w:top w:val="none" w:sz="0" w:space="0" w:color="auto"/>
            <w:left w:val="none" w:sz="0" w:space="0" w:color="auto"/>
            <w:bottom w:val="none" w:sz="0" w:space="0" w:color="auto"/>
            <w:right w:val="none" w:sz="0" w:space="0" w:color="auto"/>
          </w:divBdr>
        </w:div>
        <w:div w:id="405078827">
          <w:marLeft w:val="480"/>
          <w:marRight w:val="0"/>
          <w:marTop w:val="0"/>
          <w:marBottom w:val="0"/>
          <w:divBdr>
            <w:top w:val="none" w:sz="0" w:space="0" w:color="auto"/>
            <w:left w:val="none" w:sz="0" w:space="0" w:color="auto"/>
            <w:bottom w:val="none" w:sz="0" w:space="0" w:color="auto"/>
            <w:right w:val="none" w:sz="0" w:space="0" w:color="auto"/>
          </w:divBdr>
        </w:div>
        <w:div w:id="17857676">
          <w:marLeft w:val="480"/>
          <w:marRight w:val="0"/>
          <w:marTop w:val="0"/>
          <w:marBottom w:val="0"/>
          <w:divBdr>
            <w:top w:val="none" w:sz="0" w:space="0" w:color="auto"/>
            <w:left w:val="none" w:sz="0" w:space="0" w:color="auto"/>
            <w:bottom w:val="none" w:sz="0" w:space="0" w:color="auto"/>
            <w:right w:val="none" w:sz="0" w:space="0" w:color="auto"/>
          </w:divBdr>
        </w:div>
        <w:div w:id="682123667">
          <w:marLeft w:val="480"/>
          <w:marRight w:val="0"/>
          <w:marTop w:val="0"/>
          <w:marBottom w:val="0"/>
          <w:divBdr>
            <w:top w:val="none" w:sz="0" w:space="0" w:color="auto"/>
            <w:left w:val="none" w:sz="0" w:space="0" w:color="auto"/>
            <w:bottom w:val="none" w:sz="0" w:space="0" w:color="auto"/>
            <w:right w:val="none" w:sz="0" w:space="0" w:color="auto"/>
          </w:divBdr>
        </w:div>
        <w:div w:id="1477455881">
          <w:marLeft w:val="480"/>
          <w:marRight w:val="0"/>
          <w:marTop w:val="0"/>
          <w:marBottom w:val="0"/>
          <w:divBdr>
            <w:top w:val="none" w:sz="0" w:space="0" w:color="auto"/>
            <w:left w:val="none" w:sz="0" w:space="0" w:color="auto"/>
            <w:bottom w:val="none" w:sz="0" w:space="0" w:color="auto"/>
            <w:right w:val="none" w:sz="0" w:space="0" w:color="auto"/>
          </w:divBdr>
        </w:div>
        <w:div w:id="1579288268">
          <w:marLeft w:val="480"/>
          <w:marRight w:val="0"/>
          <w:marTop w:val="0"/>
          <w:marBottom w:val="0"/>
          <w:divBdr>
            <w:top w:val="none" w:sz="0" w:space="0" w:color="auto"/>
            <w:left w:val="none" w:sz="0" w:space="0" w:color="auto"/>
            <w:bottom w:val="none" w:sz="0" w:space="0" w:color="auto"/>
            <w:right w:val="none" w:sz="0" w:space="0" w:color="auto"/>
          </w:divBdr>
        </w:div>
        <w:div w:id="1157529273">
          <w:marLeft w:val="480"/>
          <w:marRight w:val="0"/>
          <w:marTop w:val="0"/>
          <w:marBottom w:val="0"/>
          <w:divBdr>
            <w:top w:val="none" w:sz="0" w:space="0" w:color="auto"/>
            <w:left w:val="none" w:sz="0" w:space="0" w:color="auto"/>
            <w:bottom w:val="none" w:sz="0" w:space="0" w:color="auto"/>
            <w:right w:val="none" w:sz="0" w:space="0" w:color="auto"/>
          </w:divBdr>
        </w:div>
        <w:div w:id="986595226">
          <w:marLeft w:val="480"/>
          <w:marRight w:val="0"/>
          <w:marTop w:val="0"/>
          <w:marBottom w:val="0"/>
          <w:divBdr>
            <w:top w:val="none" w:sz="0" w:space="0" w:color="auto"/>
            <w:left w:val="none" w:sz="0" w:space="0" w:color="auto"/>
            <w:bottom w:val="none" w:sz="0" w:space="0" w:color="auto"/>
            <w:right w:val="none" w:sz="0" w:space="0" w:color="auto"/>
          </w:divBdr>
        </w:div>
        <w:div w:id="88427539">
          <w:marLeft w:val="480"/>
          <w:marRight w:val="0"/>
          <w:marTop w:val="0"/>
          <w:marBottom w:val="0"/>
          <w:divBdr>
            <w:top w:val="none" w:sz="0" w:space="0" w:color="auto"/>
            <w:left w:val="none" w:sz="0" w:space="0" w:color="auto"/>
            <w:bottom w:val="none" w:sz="0" w:space="0" w:color="auto"/>
            <w:right w:val="none" w:sz="0" w:space="0" w:color="auto"/>
          </w:divBdr>
        </w:div>
        <w:div w:id="27997899">
          <w:marLeft w:val="480"/>
          <w:marRight w:val="0"/>
          <w:marTop w:val="0"/>
          <w:marBottom w:val="0"/>
          <w:divBdr>
            <w:top w:val="none" w:sz="0" w:space="0" w:color="auto"/>
            <w:left w:val="none" w:sz="0" w:space="0" w:color="auto"/>
            <w:bottom w:val="none" w:sz="0" w:space="0" w:color="auto"/>
            <w:right w:val="none" w:sz="0" w:space="0" w:color="auto"/>
          </w:divBdr>
        </w:div>
        <w:div w:id="665666170">
          <w:marLeft w:val="480"/>
          <w:marRight w:val="0"/>
          <w:marTop w:val="0"/>
          <w:marBottom w:val="0"/>
          <w:divBdr>
            <w:top w:val="none" w:sz="0" w:space="0" w:color="auto"/>
            <w:left w:val="none" w:sz="0" w:space="0" w:color="auto"/>
            <w:bottom w:val="none" w:sz="0" w:space="0" w:color="auto"/>
            <w:right w:val="none" w:sz="0" w:space="0" w:color="auto"/>
          </w:divBdr>
        </w:div>
        <w:div w:id="1288664164">
          <w:marLeft w:val="480"/>
          <w:marRight w:val="0"/>
          <w:marTop w:val="0"/>
          <w:marBottom w:val="0"/>
          <w:divBdr>
            <w:top w:val="none" w:sz="0" w:space="0" w:color="auto"/>
            <w:left w:val="none" w:sz="0" w:space="0" w:color="auto"/>
            <w:bottom w:val="none" w:sz="0" w:space="0" w:color="auto"/>
            <w:right w:val="none" w:sz="0" w:space="0" w:color="auto"/>
          </w:divBdr>
        </w:div>
        <w:div w:id="1515611061">
          <w:marLeft w:val="480"/>
          <w:marRight w:val="0"/>
          <w:marTop w:val="0"/>
          <w:marBottom w:val="0"/>
          <w:divBdr>
            <w:top w:val="none" w:sz="0" w:space="0" w:color="auto"/>
            <w:left w:val="none" w:sz="0" w:space="0" w:color="auto"/>
            <w:bottom w:val="none" w:sz="0" w:space="0" w:color="auto"/>
            <w:right w:val="none" w:sz="0" w:space="0" w:color="auto"/>
          </w:divBdr>
        </w:div>
        <w:div w:id="859467733">
          <w:marLeft w:val="480"/>
          <w:marRight w:val="0"/>
          <w:marTop w:val="0"/>
          <w:marBottom w:val="0"/>
          <w:divBdr>
            <w:top w:val="none" w:sz="0" w:space="0" w:color="auto"/>
            <w:left w:val="none" w:sz="0" w:space="0" w:color="auto"/>
            <w:bottom w:val="none" w:sz="0" w:space="0" w:color="auto"/>
            <w:right w:val="none" w:sz="0" w:space="0" w:color="auto"/>
          </w:divBdr>
        </w:div>
        <w:div w:id="1779522315">
          <w:marLeft w:val="480"/>
          <w:marRight w:val="0"/>
          <w:marTop w:val="0"/>
          <w:marBottom w:val="0"/>
          <w:divBdr>
            <w:top w:val="none" w:sz="0" w:space="0" w:color="auto"/>
            <w:left w:val="none" w:sz="0" w:space="0" w:color="auto"/>
            <w:bottom w:val="none" w:sz="0" w:space="0" w:color="auto"/>
            <w:right w:val="none" w:sz="0" w:space="0" w:color="auto"/>
          </w:divBdr>
        </w:div>
        <w:div w:id="1653410928">
          <w:marLeft w:val="480"/>
          <w:marRight w:val="0"/>
          <w:marTop w:val="0"/>
          <w:marBottom w:val="0"/>
          <w:divBdr>
            <w:top w:val="none" w:sz="0" w:space="0" w:color="auto"/>
            <w:left w:val="none" w:sz="0" w:space="0" w:color="auto"/>
            <w:bottom w:val="none" w:sz="0" w:space="0" w:color="auto"/>
            <w:right w:val="none" w:sz="0" w:space="0" w:color="auto"/>
          </w:divBdr>
        </w:div>
        <w:div w:id="1076513399">
          <w:marLeft w:val="480"/>
          <w:marRight w:val="0"/>
          <w:marTop w:val="0"/>
          <w:marBottom w:val="0"/>
          <w:divBdr>
            <w:top w:val="none" w:sz="0" w:space="0" w:color="auto"/>
            <w:left w:val="none" w:sz="0" w:space="0" w:color="auto"/>
            <w:bottom w:val="none" w:sz="0" w:space="0" w:color="auto"/>
            <w:right w:val="none" w:sz="0" w:space="0" w:color="auto"/>
          </w:divBdr>
        </w:div>
        <w:div w:id="1687756504">
          <w:marLeft w:val="480"/>
          <w:marRight w:val="0"/>
          <w:marTop w:val="0"/>
          <w:marBottom w:val="0"/>
          <w:divBdr>
            <w:top w:val="none" w:sz="0" w:space="0" w:color="auto"/>
            <w:left w:val="none" w:sz="0" w:space="0" w:color="auto"/>
            <w:bottom w:val="none" w:sz="0" w:space="0" w:color="auto"/>
            <w:right w:val="none" w:sz="0" w:space="0" w:color="auto"/>
          </w:divBdr>
        </w:div>
        <w:div w:id="1484732977">
          <w:marLeft w:val="480"/>
          <w:marRight w:val="0"/>
          <w:marTop w:val="0"/>
          <w:marBottom w:val="0"/>
          <w:divBdr>
            <w:top w:val="none" w:sz="0" w:space="0" w:color="auto"/>
            <w:left w:val="none" w:sz="0" w:space="0" w:color="auto"/>
            <w:bottom w:val="none" w:sz="0" w:space="0" w:color="auto"/>
            <w:right w:val="none" w:sz="0" w:space="0" w:color="auto"/>
          </w:divBdr>
        </w:div>
        <w:div w:id="2024548103">
          <w:marLeft w:val="480"/>
          <w:marRight w:val="0"/>
          <w:marTop w:val="0"/>
          <w:marBottom w:val="0"/>
          <w:divBdr>
            <w:top w:val="none" w:sz="0" w:space="0" w:color="auto"/>
            <w:left w:val="none" w:sz="0" w:space="0" w:color="auto"/>
            <w:bottom w:val="none" w:sz="0" w:space="0" w:color="auto"/>
            <w:right w:val="none" w:sz="0" w:space="0" w:color="auto"/>
          </w:divBdr>
        </w:div>
        <w:div w:id="1446465767">
          <w:marLeft w:val="480"/>
          <w:marRight w:val="0"/>
          <w:marTop w:val="0"/>
          <w:marBottom w:val="0"/>
          <w:divBdr>
            <w:top w:val="none" w:sz="0" w:space="0" w:color="auto"/>
            <w:left w:val="none" w:sz="0" w:space="0" w:color="auto"/>
            <w:bottom w:val="none" w:sz="0" w:space="0" w:color="auto"/>
            <w:right w:val="none" w:sz="0" w:space="0" w:color="auto"/>
          </w:divBdr>
        </w:div>
        <w:div w:id="1553346791">
          <w:marLeft w:val="480"/>
          <w:marRight w:val="0"/>
          <w:marTop w:val="0"/>
          <w:marBottom w:val="0"/>
          <w:divBdr>
            <w:top w:val="none" w:sz="0" w:space="0" w:color="auto"/>
            <w:left w:val="none" w:sz="0" w:space="0" w:color="auto"/>
            <w:bottom w:val="none" w:sz="0" w:space="0" w:color="auto"/>
            <w:right w:val="none" w:sz="0" w:space="0" w:color="auto"/>
          </w:divBdr>
        </w:div>
        <w:div w:id="548109687">
          <w:marLeft w:val="480"/>
          <w:marRight w:val="0"/>
          <w:marTop w:val="0"/>
          <w:marBottom w:val="0"/>
          <w:divBdr>
            <w:top w:val="none" w:sz="0" w:space="0" w:color="auto"/>
            <w:left w:val="none" w:sz="0" w:space="0" w:color="auto"/>
            <w:bottom w:val="none" w:sz="0" w:space="0" w:color="auto"/>
            <w:right w:val="none" w:sz="0" w:space="0" w:color="auto"/>
          </w:divBdr>
        </w:div>
        <w:div w:id="2019114059">
          <w:marLeft w:val="480"/>
          <w:marRight w:val="0"/>
          <w:marTop w:val="0"/>
          <w:marBottom w:val="0"/>
          <w:divBdr>
            <w:top w:val="none" w:sz="0" w:space="0" w:color="auto"/>
            <w:left w:val="none" w:sz="0" w:space="0" w:color="auto"/>
            <w:bottom w:val="none" w:sz="0" w:space="0" w:color="auto"/>
            <w:right w:val="none" w:sz="0" w:space="0" w:color="auto"/>
          </w:divBdr>
        </w:div>
        <w:div w:id="758210960">
          <w:marLeft w:val="480"/>
          <w:marRight w:val="0"/>
          <w:marTop w:val="0"/>
          <w:marBottom w:val="0"/>
          <w:divBdr>
            <w:top w:val="none" w:sz="0" w:space="0" w:color="auto"/>
            <w:left w:val="none" w:sz="0" w:space="0" w:color="auto"/>
            <w:bottom w:val="none" w:sz="0" w:space="0" w:color="auto"/>
            <w:right w:val="none" w:sz="0" w:space="0" w:color="auto"/>
          </w:divBdr>
        </w:div>
        <w:div w:id="2007631210">
          <w:marLeft w:val="480"/>
          <w:marRight w:val="0"/>
          <w:marTop w:val="0"/>
          <w:marBottom w:val="0"/>
          <w:divBdr>
            <w:top w:val="none" w:sz="0" w:space="0" w:color="auto"/>
            <w:left w:val="none" w:sz="0" w:space="0" w:color="auto"/>
            <w:bottom w:val="none" w:sz="0" w:space="0" w:color="auto"/>
            <w:right w:val="none" w:sz="0" w:space="0" w:color="auto"/>
          </w:divBdr>
        </w:div>
        <w:div w:id="929701075">
          <w:marLeft w:val="480"/>
          <w:marRight w:val="0"/>
          <w:marTop w:val="0"/>
          <w:marBottom w:val="0"/>
          <w:divBdr>
            <w:top w:val="none" w:sz="0" w:space="0" w:color="auto"/>
            <w:left w:val="none" w:sz="0" w:space="0" w:color="auto"/>
            <w:bottom w:val="none" w:sz="0" w:space="0" w:color="auto"/>
            <w:right w:val="none" w:sz="0" w:space="0" w:color="auto"/>
          </w:divBdr>
        </w:div>
        <w:div w:id="1547638165">
          <w:marLeft w:val="480"/>
          <w:marRight w:val="0"/>
          <w:marTop w:val="0"/>
          <w:marBottom w:val="0"/>
          <w:divBdr>
            <w:top w:val="none" w:sz="0" w:space="0" w:color="auto"/>
            <w:left w:val="none" w:sz="0" w:space="0" w:color="auto"/>
            <w:bottom w:val="none" w:sz="0" w:space="0" w:color="auto"/>
            <w:right w:val="none" w:sz="0" w:space="0" w:color="auto"/>
          </w:divBdr>
        </w:div>
        <w:div w:id="215941393">
          <w:marLeft w:val="480"/>
          <w:marRight w:val="0"/>
          <w:marTop w:val="0"/>
          <w:marBottom w:val="0"/>
          <w:divBdr>
            <w:top w:val="none" w:sz="0" w:space="0" w:color="auto"/>
            <w:left w:val="none" w:sz="0" w:space="0" w:color="auto"/>
            <w:bottom w:val="none" w:sz="0" w:space="0" w:color="auto"/>
            <w:right w:val="none" w:sz="0" w:space="0" w:color="auto"/>
          </w:divBdr>
        </w:div>
        <w:div w:id="2144931345">
          <w:marLeft w:val="480"/>
          <w:marRight w:val="0"/>
          <w:marTop w:val="0"/>
          <w:marBottom w:val="0"/>
          <w:divBdr>
            <w:top w:val="none" w:sz="0" w:space="0" w:color="auto"/>
            <w:left w:val="none" w:sz="0" w:space="0" w:color="auto"/>
            <w:bottom w:val="none" w:sz="0" w:space="0" w:color="auto"/>
            <w:right w:val="none" w:sz="0" w:space="0" w:color="auto"/>
          </w:divBdr>
        </w:div>
        <w:div w:id="751128104">
          <w:marLeft w:val="480"/>
          <w:marRight w:val="0"/>
          <w:marTop w:val="0"/>
          <w:marBottom w:val="0"/>
          <w:divBdr>
            <w:top w:val="none" w:sz="0" w:space="0" w:color="auto"/>
            <w:left w:val="none" w:sz="0" w:space="0" w:color="auto"/>
            <w:bottom w:val="none" w:sz="0" w:space="0" w:color="auto"/>
            <w:right w:val="none" w:sz="0" w:space="0" w:color="auto"/>
          </w:divBdr>
        </w:div>
        <w:div w:id="1873492664">
          <w:marLeft w:val="480"/>
          <w:marRight w:val="0"/>
          <w:marTop w:val="0"/>
          <w:marBottom w:val="0"/>
          <w:divBdr>
            <w:top w:val="none" w:sz="0" w:space="0" w:color="auto"/>
            <w:left w:val="none" w:sz="0" w:space="0" w:color="auto"/>
            <w:bottom w:val="none" w:sz="0" w:space="0" w:color="auto"/>
            <w:right w:val="none" w:sz="0" w:space="0" w:color="auto"/>
          </w:divBdr>
        </w:div>
        <w:div w:id="1320843689">
          <w:marLeft w:val="480"/>
          <w:marRight w:val="0"/>
          <w:marTop w:val="0"/>
          <w:marBottom w:val="0"/>
          <w:divBdr>
            <w:top w:val="none" w:sz="0" w:space="0" w:color="auto"/>
            <w:left w:val="none" w:sz="0" w:space="0" w:color="auto"/>
            <w:bottom w:val="none" w:sz="0" w:space="0" w:color="auto"/>
            <w:right w:val="none" w:sz="0" w:space="0" w:color="auto"/>
          </w:divBdr>
        </w:div>
        <w:div w:id="2094544624">
          <w:marLeft w:val="480"/>
          <w:marRight w:val="0"/>
          <w:marTop w:val="0"/>
          <w:marBottom w:val="0"/>
          <w:divBdr>
            <w:top w:val="none" w:sz="0" w:space="0" w:color="auto"/>
            <w:left w:val="none" w:sz="0" w:space="0" w:color="auto"/>
            <w:bottom w:val="none" w:sz="0" w:space="0" w:color="auto"/>
            <w:right w:val="none" w:sz="0" w:space="0" w:color="auto"/>
          </w:divBdr>
        </w:div>
        <w:div w:id="949707731">
          <w:marLeft w:val="480"/>
          <w:marRight w:val="0"/>
          <w:marTop w:val="0"/>
          <w:marBottom w:val="0"/>
          <w:divBdr>
            <w:top w:val="none" w:sz="0" w:space="0" w:color="auto"/>
            <w:left w:val="none" w:sz="0" w:space="0" w:color="auto"/>
            <w:bottom w:val="none" w:sz="0" w:space="0" w:color="auto"/>
            <w:right w:val="none" w:sz="0" w:space="0" w:color="auto"/>
          </w:divBdr>
        </w:div>
        <w:div w:id="1029725001">
          <w:marLeft w:val="480"/>
          <w:marRight w:val="0"/>
          <w:marTop w:val="0"/>
          <w:marBottom w:val="0"/>
          <w:divBdr>
            <w:top w:val="none" w:sz="0" w:space="0" w:color="auto"/>
            <w:left w:val="none" w:sz="0" w:space="0" w:color="auto"/>
            <w:bottom w:val="none" w:sz="0" w:space="0" w:color="auto"/>
            <w:right w:val="none" w:sz="0" w:space="0" w:color="auto"/>
          </w:divBdr>
        </w:div>
        <w:div w:id="528375183">
          <w:marLeft w:val="480"/>
          <w:marRight w:val="0"/>
          <w:marTop w:val="0"/>
          <w:marBottom w:val="0"/>
          <w:divBdr>
            <w:top w:val="none" w:sz="0" w:space="0" w:color="auto"/>
            <w:left w:val="none" w:sz="0" w:space="0" w:color="auto"/>
            <w:bottom w:val="none" w:sz="0" w:space="0" w:color="auto"/>
            <w:right w:val="none" w:sz="0" w:space="0" w:color="auto"/>
          </w:divBdr>
        </w:div>
        <w:div w:id="1550070553">
          <w:marLeft w:val="480"/>
          <w:marRight w:val="0"/>
          <w:marTop w:val="0"/>
          <w:marBottom w:val="0"/>
          <w:divBdr>
            <w:top w:val="none" w:sz="0" w:space="0" w:color="auto"/>
            <w:left w:val="none" w:sz="0" w:space="0" w:color="auto"/>
            <w:bottom w:val="none" w:sz="0" w:space="0" w:color="auto"/>
            <w:right w:val="none" w:sz="0" w:space="0" w:color="auto"/>
          </w:divBdr>
        </w:div>
        <w:div w:id="1512720868">
          <w:marLeft w:val="480"/>
          <w:marRight w:val="0"/>
          <w:marTop w:val="0"/>
          <w:marBottom w:val="0"/>
          <w:divBdr>
            <w:top w:val="none" w:sz="0" w:space="0" w:color="auto"/>
            <w:left w:val="none" w:sz="0" w:space="0" w:color="auto"/>
            <w:bottom w:val="none" w:sz="0" w:space="0" w:color="auto"/>
            <w:right w:val="none" w:sz="0" w:space="0" w:color="auto"/>
          </w:divBdr>
        </w:div>
        <w:div w:id="1132553244">
          <w:marLeft w:val="480"/>
          <w:marRight w:val="0"/>
          <w:marTop w:val="0"/>
          <w:marBottom w:val="0"/>
          <w:divBdr>
            <w:top w:val="none" w:sz="0" w:space="0" w:color="auto"/>
            <w:left w:val="none" w:sz="0" w:space="0" w:color="auto"/>
            <w:bottom w:val="none" w:sz="0" w:space="0" w:color="auto"/>
            <w:right w:val="none" w:sz="0" w:space="0" w:color="auto"/>
          </w:divBdr>
        </w:div>
        <w:div w:id="543492926">
          <w:marLeft w:val="480"/>
          <w:marRight w:val="0"/>
          <w:marTop w:val="0"/>
          <w:marBottom w:val="0"/>
          <w:divBdr>
            <w:top w:val="none" w:sz="0" w:space="0" w:color="auto"/>
            <w:left w:val="none" w:sz="0" w:space="0" w:color="auto"/>
            <w:bottom w:val="none" w:sz="0" w:space="0" w:color="auto"/>
            <w:right w:val="none" w:sz="0" w:space="0" w:color="auto"/>
          </w:divBdr>
        </w:div>
        <w:div w:id="1189756336">
          <w:marLeft w:val="480"/>
          <w:marRight w:val="0"/>
          <w:marTop w:val="0"/>
          <w:marBottom w:val="0"/>
          <w:divBdr>
            <w:top w:val="none" w:sz="0" w:space="0" w:color="auto"/>
            <w:left w:val="none" w:sz="0" w:space="0" w:color="auto"/>
            <w:bottom w:val="none" w:sz="0" w:space="0" w:color="auto"/>
            <w:right w:val="none" w:sz="0" w:space="0" w:color="auto"/>
          </w:divBdr>
        </w:div>
        <w:div w:id="598834358">
          <w:marLeft w:val="480"/>
          <w:marRight w:val="0"/>
          <w:marTop w:val="0"/>
          <w:marBottom w:val="0"/>
          <w:divBdr>
            <w:top w:val="none" w:sz="0" w:space="0" w:color="auto"/>
            <w:left w:val="none" w:sz="0" w:space="0" w:color="auto"/>
            <w:bottom w:val="none" w:sz="0" w:space="0" w:color="auto"/>
            <w:right w:val="none" w:sz="0" w:space="0" w:color="auto"/>
          </w:divBdr>
        </w:div>
        <w:div w:id="2090612443">
          <w:marLeft w:val="480"/>
          <w:marRight w:val="0"/>
          <w:marTop w:val="0"/>
          <w:marBottom w:val="0"/>
          <w:divBdr>
            <w:top w:val="none" w:sz="0" w:space="0" w:color="auto"/>
            <w:left w:val="none" w:sz="0" w:space="0" w:color="auto"/>
            <w:bottom w:val="none" w:sz="0" w:space="0" w:color="auto"/>
            <w:right w:val="none" w:sz="0" w:space="0" w:color="auto"/>
          </w:divBdr>
        </w:div>
        <w:div w:id="2089308375">
          <w:marLeft w:val="480"/>
          <w:marRight w:val="0"/>
          <w:marTop w:val="0"/>
          <w:marBottom w:val="0"/>
          <w:divBdr>
            <w:top w:val="none" w:sz="0" w:space="0" w:color="auto"/>
            <w:left w:val="none" w:sz="0" w:space="0" w:color="auto"/>
            <w:bottom w:val="none" w:sz="0" w:space="0" w:color="auto"/>
            <w:right w:val="none" w:sz="0" w:space="0" w:color="auto"/>
          </w:divBdr>
        </w:div>
        <w:div w:id="1562785054">
          <w:marLeft w:val="480"/>
          <w:marRight w:val="0"/>
          <w:marTop w:val="0"/>
          <w:marBottom w:val="0"/>
          <w:divBdr>
            <w:top w:val="none" w:sz="0" w:space="0" w:color="auto"/>
            <w:left w:val="none" w:sz="0" w:space="0" w:color="auto"/>
            <w:bottom w:val="none" w:sz="0" w:space="0" w:color="auto"/>
            <w:right w:val="none" w:sz="0" w:space="0" w:color="auto"/>
          </w:divBdr>
        </w:div>
        <w:div w:id="1228027648">
          <w:marLeft w:val="480"/>
          <w:marRight w:val="0"/>
          <w:marTop w:val="0"/>
          <w:marBottom w:val="0"/>
          <w:divBdr>
            <w:top w:val="none" w:sz="0" w:space="0" w:color="auto"/>
            <w:left w:val="none" w:sz="0" w:space="0" w:color="auto"/>
            <w:bottom w:val="none" w:sz="0" w:space="0" w:color="auto"/>
            <w:right w:val="none" w:sz="0" w:space="0" w:color="auto"/>
          </w:divBdr>
        </w:div>
      </w:divsChild>
    </w:div>
    <w:div w:id="444813155">
      <w:bodyDiv w:val="1"/>
      <w:marLeft w:val="0"/>
      <w:marRight w:val="0"/>
      <w:marTop w:val="0"/>
      <w:marBottom w:val="0"/>
      <w:divBdr>
        <w:top w:val="none" w:sz="0" w:space="0" w:color="auto"/>
        <w:left w:val="none" w:sz="0" w:space="0" w:color="auto"/>
        <w:bottom w:val="none" w:sz="0" w:space="0" w:color="auto"/>
        <w:right w:val="none" w:sz="0" w:space="0" w:color="auto"/>
      </w:divBdr>
      <w:divsChild>
        <w:div w:id="1328629489">
          <w:marLeft w:val="480"/>
          <w:marRight w:val="0"/>
          <w:marTop w:val="0"/>
          <w:marBottom w:val="0"/>
          <w:divBdr>
            <w:top w:val="none" w:sz="0" w:space="0" w:color="auto"/>
            <w:left w:val="none" w:sz="0" w:space="0" w:color="auto"/>
            <w:bottom w:val="none" w:sz="0" w:space="0" w:color="auto"/>
            <w:right w:val="none" w:sz="0" w:space="0" w:color="auto"/>
          </w:divBdr>
        </w:div>
        <w:div w:id="638606467">
          <w:marLeft w:val="480"/>
          <w:marRight w:val="0"/>
          <w:marTop w:val="0"/>
          <w:marBottom w:val="0"/>
          <w:divBdr>
            <w:top w:val="none" w:sz="0" w:space="0" w:color="auto"/>
            <w:left w:val="none" w:sz="0" w:space="0" w:color="auto"/>
            <w:bottom w:val="none" w:sz="0" w:space="0" w:color="auto"/>
            <w:right w:val="none" w:sz="0" w:space="0" w:color="auto"/>
          </w:divBdr>
        </w:div>
        <w:div w:id="640766693">
          <w:marLeft w:val="480"/>
          <w:marRight w:val="0"/>
          <w:marTop w:val="0"/>
          <w:marBottom w:val="0"/>
          <w:divBdr>
            <w:top w:val="none" w:sz="0" w:space="0" w:color="auto"/>
            <w:left w:val="none" w:sz="0" w:space="0" w:color="auto"/>
            <w:bottom w:val="none" w:sz="0" w:space="0" w:color="auto"/>
            <w:right w:val="none" w:sz="0" w:space="0" w:color="auto"/>
          </w:divBdr>
        </w:div>
        <w:div w:id="1231816940">
          <w:marLeft w:val="480"/>
          <w:marRight w:val="0"/>
          <w:marTop w:val="0"/>
          <w:marBottom w:val="0"/>
          <w:divBdr>
            <w:top w:val="none" w:sz="0" w:space="0" w:color="auto"/>
            <w:left w:val="none" w:sz="0" w:space="0" w:color="auto"/>
            <w:bottom w:val="none" w:sz="0" w:space="0" w:color="auto"/>
            <w:right w:val="none" w:sz="0" w:space="0" w:color="auto"/>
          </w:divBdr>
        </w:div>
        <w:div w:id="1387412072">
          <w:marLeft w:val="480"/>
          <w:marRight w:val="0"/>
          <w:marTop w:val="0"/>
          <w:marBottom w:val="0"/>
          <w:divBdr>
            <w:top w:val="none" w:sz="0" w:space="0" w:color="auto"/>
            <w:left w:val="none" w:sz="0" w:space="0" w:color="auto"/>
            <w:bottom w:val="none" w:sz="0" w:space="0" w:color="auto"/>
            <w:right w:val="none" w:sz="0" w:space="0" w:color="auto"/>
          </w:divBdr>
        </w:div>
        <w:div w:id="1409033023">
          <w:marLeft w:val="480"/>
          <w:marRight w:val="0"/>
          <w:marTop w:val="0"/>
          <w:marBottom w:val="0"/>
          <w:divBdr>
            <w:top w:val="none" w:sz="0" w:space="0" w:color="auto"/>
            <w:left w:val="none" w:sz="0" w:space="0" w:color="auto"/>
            <w:bottom w:val="none" w:sz="0" w:space="0" w:color="auto"/>
            <w:right w:val="none" w:sz="0" w:space="0" w:color="auto"/>
          </w:divBdr>
        </w:div>
        <w:div w:id="1241064688">
          <w:marLeft w:val="480"/>
          <w:marRight w:val="0"/>
          <w:marTop w:val="0"/>
          <w:marBottom w:val="0"/>
          <w:divBdr>
            <w:top w:val="none" w:sz="0" w:space="0" w:color="auto"/>
            <w:left w:val="none" w:sz="0" w:space="0" w:color="auto"/>
            <w:bottom w:val="none" w:sz="0" w:space="0" w:color="auto"/>
            <w:right w:val="none" w:sz="0" w:space="0" w:color="auto"/>
          </w:divBdr>
        </w:div>
        <w:div w:id="793642380">
          <w:marLeft w:val="480"/>
          <w:marRight w:val="0"/>
          <w:marTop w:val="0"/>
          <w:marBottom w:val="0"/>
          <w:divBdr>
            <w:top w:val="none" w:sz="0" w:space="0" w:color="auto"/>
            <w:left w:val="none" w:sz="0" w:space="0" w:color="auto"/>
            <w:bottom w:val="none" w:sz="0" w:space="0" w:color="auto"/>
            <w:right w:val="none" w:sz="0" w:space="0" w:color="auto"/>
          </w:divBdr>
        </w:div>
        <w:div w:id="1125390223">
          <w:marLeft w:val="480"/>
          <w:marRight w:val="0"/>
          <w:marTop w:val="0"/>
          <w:marBottom w:val="0"/>
          <w:divBdr>
            <w:top w:val="none" w:sz="0" w:space="0" w:color="auto"/>
            <w:left w:val="none" w:sz="0" w:space="0" w:color="auto"/>
            <w:bottom w:val="none" w:sz="0" w:space="0" w:color="auto"/>
            <w:right w:val="none" w:sz="0" w:space="0" w:color="auto"/>
          </w:divBdr>
        </w:div>
        <w:div w:id="1322075207">
          <w:marLeft w:val="480"/>
          <w:marRight w:val="0"/>
          <w:marTop w:val="0"/>
          <w:marBottom w:val="0"/>
          <w:divBdr>
            <w:top w:val="none" w:sz="0" w:space="0" w:color="auto"/>
            <w:left w:val="none" w:sz="0" w:space="0" w:color="auto"/>
            <w:bottom w:val="none" w:sz="0" w:space="0" w:color="auto"/>
            <w:right w:val="none" w:sz="0" w:space="0" w:color="auto"/>
          </w:divBdr>
        </w:div>
        <w:div w:id="2014066065">
          <w:marLeft w:val="480"/>
          <w:marRight w:val="0"/>
          <w:marTop w:val="0"/>
          <w:marBottom w:val="0"/>
          <w:divBdr>
            <w:top w:val="none" w:sz="0" w:space="0" w:color="auto"/>
            <w:left w:val="none" w:sz="0" w:space="0" w:color="auto"/>
            <w:bottom w:val="none" w:sz="0" w:space="0" w:color="auto"/>
            <w:right w:val="none" w:sz="0" w:space="0" w:color="auto"/>
          </w:divBdr>
        </w:div>
        <w:div w:id="156456356">
          <w:marLeft w:val="480"/>
          <w:marRight w:val="0"/>
          <w:marTop w:val="0"/>
          <w:marBottom w:val="0"/>
          <w:divBdr>
            <w:top w:val="none" w:sz="0" w:space="0" w:color="auto"/>
            <w:left w:val="none" w:sz="0" w:space="0" w:color="auto"/>
            <w:bottom w:val="none" w:sz="0" w:space="0" w:color="auto"/>
            <w:right w:val="none" w:sz="0" w:space="0" w:color="auto"/>
          </w:divBdr>
        </w:div>
        <w:div w:id="589199433">
          <w:marLeft w:val="480"/>
          <w:marRight w:val="0"/>
          <w:marTop w:val="0"/>
          <w:marBottom w:val="0"/>
          <w:divBdr>
            <w:top w:val="none" w:sz="0" w:space="0" w:color="auto"/>
            <w:left w:val="none" w:sz="0" w:space="0" w:color="auto"/>
            <w:bottom w:val="none" w:sz="0" w:space="0" w:color="auto"/>
            <w:right w:val="none" w:sz="0" w:space="0" w:color="auto"/>
          </w:divBdr>
        </w:div>
        <w:div w:id="1145316834">
          <w:marLeft w:val="480"/>
          <w:marRight w:val="0"/>
          <w:marTop w:val="0"/>
          <w:marBottom w:val="0"/>
          <w:divBdr>
            <w:top w:val="none" w:sz="0" w:space="0" w:color="auto"/>
            <w:left w:val="none" w:sz="0" w:space="0" w:color="auto"/>
            <w:bottom w:val="none" w:sz="0" w:space="0" w:color="auto"/>
            <w:right w:val="none" w:sz="0" w:space="0" w:color="auto"/>
          </w:divBdr>
        </w:div>
        <w:div w:id="1823962541">
          <w:marLeft w:val="480"/>
          <w:marRight w:val="0"/>
          <w:marTop w:val="0"/>
          <w:marBottom w:val="0"/>
          <w:divBdr>
            <w:top w:val="none" w:sz="0" w:space="0" w:color="auto"/>
            <w:left w:val="none" w:sz="0" w:space="0" w:color="auto"/>
            <w:bottom w:val="none" w:sz="0" w:space="0" w:color="auto"/>
            <w:right w:val="none" w:sz="0" w:space="0" w:color="auto"/>
          </w:divBdr>
        </w:div>
        <w:div w:id="135690044">
          <w:marLeft w:val="480"/>
          <w:marRight w:val="0"/>
          <w:marTop w:val="0"/>
          <w:marBottom w:val="0"/>
          <w:divBdr>
            <w:top w:val="none" w:sz="0" w:space="0" w:color="auto"/>
            <w:left w:val="none" w:sz="0" w:space="0" w:color="auto"/>
            <w:bottom w:val="none" w:sz="0" w:space="0" w:color="auto"/>
            <w:right w:val="none" w:sz="0" w:space="0" w:color="auto"/>
          </w:divBdr>
        </w:div>
        <w:div w:id="1607423349">
          <w:marLeft w:val="480"/>
          <w:marRight w:val="0"/>
          <w:marTop w:val="0"/>
          <w:marBottom w:val="0"/>
          <w:divBdr>
            <w:top w:val="none" w:sz="0" w:space="0" w:color="auto"/>
            <w:left w:val="none" w:sz="0" w:space="0" w:color="auto"/>
            <w:bottom w:val="none" w:sz="0" w:space="0" w:color="auto"/>
            <w:right w:val="none" w:sz="0" w:space="0" w:color="auto"/>
          </w:divBdr>
        </w:div>
        <w:div w:id="64450804">
          <w:marLeft w:val="480"/>
          <w:marRight w:val="0"/>
          <w:marTop w:val="0"/>
          <w:marBottom w:val="0"/>
          <w:divBdr>
            <w:top w:val="none" w:sz="0" w:space="0" w:color="auto"/>
            <w:left w:val="none" w:sz="0" w:space="0" w:color="auto"/>
            <w:bottom w:val="none" w:sz="0" w:space="0" w:color="auto"/>
            <w:right w:val="none" w:sz="0" w:space="0" w:color="auto"/>
          </w:divBdr>
        </w:div>
        <w:div w:id="1885285383">
          <w:marLeft w:val="480"/>
          <w:marRight w:val="0"/>
          <w:marTop w:val="0"/>
          <w:marBottom w:val="0"/>
          <w:divBdr>
            <w:top w:val="none" w:sz="0" w:space="0" w:color="auto"/>
            <w:left w:val="none" w:sz="0" w:space="0" w:color="auto"/>
            <w:bottom w:val="none" w:sz="0" w:space="0" w:color="auto"/>
            <w:right w:val="none" w:sz="0" w:space="0" w:color="auto"/>
          </w:divBdr>
        </w:div>
        <w:div w:id="390033566">
          <w:marLeft w:val="480"/>
          <w:marRight w:val="0"/>
          <w:marTop w:val="0"/>
          <w:marBottom w:val="0"/>
          <w:divBdr>
            <w:top w:val="none" w:sz="0" w:space="0" w:color="auto"/>
            <w:left w:val="none" w:sz="0" w:space="0" w:color="auto"/>
            <w:bottom w:val="none" w:sz="0" w:space="0" w:color="auto"/>
            <w:right w:val="none" w:sz="0" w:space="0" w:color="auto"/>
          </w:divBdr>
        </w:div>
        <w:div w:id="387189781">
          <w:marLeft w:val="480"/>
          <w:marRight w:val="0"/>
          <w:marTop w:val="0"/>
          <w:marBottom w:val="0"/>
          <w:divBdr>
            <w:top w:val="none" w:sz="0" w:space="0" w:color="auto"/>
            <w:left w:val="none" w:sz="0" w:space="0" w:color="auto"/>
            <w:bottom w:val="none" w:sz="0" w:space="0" w:color="auto"/>
            <w:right w:val="none" w:sz="0" w:space="0" w:color="auto"/>
          </w:divBdr>
        </w:div>
        <w:div w:id="197814751">
          <w:marLeft w:val="480"/>
          <w:marRight w:val="0"/>
          <w:marTop w:val="0"/>
          <w:marBottom w:val="0"/>
          <w:divBdr>
            <w:top w:val="none" w:sz="0" w:space="0" w:color="auto"/>
            <w:left w:val="none" w:sz="0" w:space="0" w:color="auto"/>
            <w:bottom w:val="none" w:sz="0" w:space="0" w:color="auto"/>
            <w:right w:val="none" w:sz="0" w:space="0" w:color="auto"/>
          </w:divBdr>
        </w:div>
        <w:div w:id="704479007">
          <w:marLeft w:val="480"/>
          <w:marRight w:val="0"/>
          <w:marTop w:val="0"/>
          <w:marBottom w:val="0"/>
          <w:divBdr>
            <w:top w:val="none" w:sz="0" w:space="0" w:color="auto"/>
            <w:left w:val="none" w:sz="0" w:space="0" w:color="auto"/>
            <w:bottom w:val="none" w:sz="0" w:space="0" w:color="auto"/>
            <w:right w:val="none" w:sz="0" w:space="0" w:color="auto"/>
          </w:divBdr>
        </w:div>
        <w:div w:id="2106682709">
          <w:marLeft w:val="480"/>
          <w:marRight w:val="0"/>
          <w:marTop w:val="0"/>
          <w:marBottom w:val="0"/>
          <w:divBdr>
            <w:top w:val="none" w:sz="0" w:space="0" w:color="auto"/>
            <w:left w:val="none" w:sz="0" w:space="0" w:color="auto"/>
            <w:bottom w:val="none" w:sz="0" w:space="0" w:color="auto"/>
            <w:right w:val="none" w:sz="0" w:space="0" w:color="auto"/>
          </w:divBdr>
        </w:div>
        <w:div w:id="2040354129">
          <w:marLeft w:val="480"/>
          <w:marRight w:val="0"/>
          <w:marTop w:val="0"/>
          <w:marBottom w:val="0"/>
          <w:divBdr>
            <w:top w:val="none" w:sz="0" w:space="0" w:color="auto"/>
            <w:left w:val="none" w:sz="0" w:space="0" w:color="auto"/>
            <w:bottom w:val="none" w:sz="0" w:space="0" w:color="auto"/>
            <w:right w:val="none" w:sz="0" w:space="0" w:color="auto"/>
          </w:divBdr>
        </w:div>
        <w:div w:id="319428702">
          <w:marLeft w:val="480"/>
          <w:marRight w:val="0"/>
          <w:marTop w:val="0"/>
          <w:marBottom w:val="0"/>
          <w:divBdr>
            <w:top w:val="none" w:sz="0" w:space="0" w:color="auto"/>
            <w:left w:val="none" w:sz="0" w:space="0" w:color="auto"/>
            <w:bottom w:val="none" w:sz="0" w:space="0" w:color="auto"/>
            <w:right w:val="none" w:sz="0" w:space="0" w:color="auto"/>
          </w:divBdr>
        </w:div>
        <w:div w:id="1707872127">
          <w:marLeft w:val="480"/>
          <w:marRight w:val="0"/>
          <w:marTop w:val="0"/>
          <w:marBottom w:val="0"/>
          <w:divBdr>
            <w:top w:val="none" w:sz="0" w:space="0" w:color="auto"/>
            <w:left w:val="none" w:sz="0" w:space="0" w:color="auto"/>
            <w:bottom w:val="none" w:sz="0" w:space="0" w:color="auto"/>
            <w:right w:val="none" w:sz="0" w:space="0" w:color="auto"/>
          </w:divBdr>
        </w:div>
        <w:div w:id="2027443239">
          <w:marLeft w:val="480"/>
          <w:marRight w:val="0"/>
          <w:marTop w:val="0"/>
          <w:marBottom w:val="0"/>
          <w:divBdr>
            <w:top w:val="none" w:sz="0" w:space="0" w:color="auto"/>
            <w:left w:val="none" w:sz="0" w:space="0" w:color="auto"/>
            <w:bottom w:val="none" w:sz="0" w:space="0" w:color="auto"/>
            <w:right w:val="none" w:sz="0" w:space="0" w:color="auto"/>
          </w:divBdr>
        </w:div>
        <w:div w:id="201329455">
          <w:marLeft w:val="480"/>
          <w:marRight w:val="0"/>
          <w:marTop w:val="0"/>
          <w:marBottom w:val="0"/>
          <w:divBdr>
            <w:top w:val="none" w:sz="0" w:space="0" w:color="auto"/>
            <w:left w:val="none" w:sz="0" w:space="0" w:color="auto"/>
            <w:bottom w:val="none" w:sz="0" w:space="0" w:color="auto"/>
            <w:right w:val="none" w:sz="0" w:space="0" w:color="auto"/>
          </w:divBdr>
        </w:div>
        <w:div w:id="244458554">
          <w:marLeft w:val="480"/>
          <w:marRight w:val="0"/>
          <w:marTop w:val="0"/>
          <w:marBottom w:val="0"/>
          <w:divBdr>
            <w:top w:val="none" w:sz="0" w:space="0" w:color="auto"/>
            <w:left w:val="none" w:sz="0" w:space="0" w:color="auto"/>
            <w:bottom w:val="none" w:sz="0" w:space="0" w:color="auto"/>
            <w:right w:val="none" w:sz="0" w:space="0" w:color="auto"/>
          </w:divBdr>
        </w:div>
        <w:div w:id="1254705213">
          <w:marLeft w:val="480"/>
          <w:marRight w:val="0"/>
          <w:marTop w:val="0"/>
          <w:marBottom w:val="0"/>
          <w:divBdr>
            <w:top w:val="none" w:sz="0" w:space="0" w:color="auto"/>
            <w:left w:val="none" w:sz="0" w:space="0" w:color="auto"/>
            <w:bottom w:val="none" w:sz="0" w:space="0" w:color="auto"/>
            <w:right w:val="none" w:sz="0" w:space="0" w:color="auto"/>
          </w:divBdr>
        </w:div>
        <w:div w:id="2061123474">
          <w:marLeft w:val="480"/>
          <w:marRight w:val="0"/>
          <w:marTop w:val="0"/>
          <w:marBottom w:val="0"/>
          <w:divBdr>
            <w:top w:val="none" w:sz="0" w:space="0" w:color="auto"/>
            <w:left w:val="none" w:sz="0" w:space="0" w:color="auto"/>
            <w:bottom w:val="none" w:sz="0" w:space="0" w:color="auto"/>
            <w:right w:val="none" w:sz="0" w:space="0" w:color="auto"/>
          </w:divBdr>
        </w:div>
        <w:div w:id="1459643972">
          <w:marLeft w:val="480"/>
          <w:marRight w:val="0"/>
          <w:marTop w:val="0"/>
          <w:marBottom w:val="0"/>
          <w:divBdr>
            <w:top w:val="none" w:sz="0" w:space="0" w:color="auto"/>
            <w:left w:val="none" w:sz="0" w:space="0" w:color="auto"/>
            <w:bottom w:val="none" w:sz="0" w:space="0" w:color="auto"/>
            <w:right w:val="none" w:sz="0" w:space="0" w:color="auto"/>
          </w:divBdr>
        </w:div>
        <w:div w:id="1492869780">
          <w:marLeft w:val="480"/>
          <w:marRight w:val="0"/>
          <w:marTop w:val="0"/>
          <w:marBottom w:val="0"/>
          <w:divBdr>
            <w:top w:val="none" w:sz="0" w:space="0" w:color="auto"/>
            <w:left w:val="none" w:sz="0" w:space="0" w:color="auto"/>
            <w:bottom w:val="none" w:sz="0" w:space="0" w:color="auto"/>
            <w:right w:val="none" w:sz="0" w:space="0" w:color="auto"/>
          </w:divBdr>
        </w:div>
        <w:div w:id="1558012872">
          <w:marLeft w:val="480"/>
          <w:marRight w:val="0"/>
          <w:marTop w:val="0"/>
          <w:marBottom w:val="0"/>
          <w:divBdr>
            <w:top w:val="none" w:sz="0" w:space="0" w:color="auto"/>
            <w:left w:val="none" w:sz="0" w:space="0" w:color="auto"/>
            <w:bottom w:val="none" w:sz="0" w:space="0" w:color="auto"/>
            <w:right w:val="none" w:sz="0" w:space="0" w:color="auto"/>
          </w:divBdr>
        </w:div>
        <w:div w:id="643121684">
          <w:marLeft w:val="480"/>
          <w:marRight w:val="0"/>
          <w:marTop w:val="0"/>
          <w:marBottom w:val="0"/>
          <w:divBdr>
            <w:top w:val="none" w:sz="0" w:space="0" w:color="auto"/>
            <w:left w:val="none" w:sz="0" w:space="0" w:color="auto"/>
            <w:bottom w:val="none" w:sz="0" w:space="0" w:color="auto"/>
            <w:right w:val="none" w:sz="0" w:space="0" w:color="auto"/>
          </w:divBdr>
        </w:div>
        <w:div w:id="570963284">
          <w:marLeft w:val="480"/>
          <w:marRight w:val="0"/>
          <w:marTop w:val="0"/>
          <w:marBottom w:val="0"/>
          <w:divBdr>
            <w:top w:val="none" w:sz="0" w:space="0" w:color="auto"/>
            <w:left w:val="none" w:sz="0" w:space="0" w:color="auto"/>
            <w:bottom w:val="none" w:sz="0" w:space="0" w:color="auto"/>
            <w:right w:val="none" w:sz="0" w:space="0" w:color="auto"/>
          </w:divBdr>
        </w:div>
        <w:div w:id="1948922852">
          <w:marLeft w:val="480"/>
          <w:marRight w:val="0"/>
          <w:marTop w:val="0"/>
          <w:marBottom w:val="0"/>
          <w:divBdr>
            <w:top w:val="none" w:sz="0" w:space="0" w:color="auto"/>
            <w:left w:val="none" w:sz="0" w:space="0" w:color="auto"/>
            <w:bottom w:val="none" w:sz="0" w:space="0" w:color="auto"/>
            <w:right w:val="none" w:sz="0" w:space="0" w:color="auto"/>
          </w:divBdr>
        </w:div>
        <w:div w:id="1006664517">
          <w:marLeft w:val="480"/>
          <w:marRight w:val="0"/>
          <w:marTop w:val="0"/>
          <w:marBottom w:val="0"/>
          <w:divBdr>
            <w:top w:val="none" w:sz="0" w:space="0" w:color="auto"/>
            <w:left w:val="none" w:sz="0" w:space="0" w:color="auto"/>
            <w:bottom w:val="none" w:sz="0" w:space="0" w:color="auto"/>
            <w:right w:val="none" w:sz="0" w:space="0" w:color="auto"/>
          </w:divBdr>
        </w:div>
        <w:div w:id="702942791">
          <w:marLeft w:val="480"/>
          <w:marRight w:val="0"/>
          <w:marTop w:val="0"/>
          <w:marBottom w:val="0"/>
          <w:divBdr>
            <w:top w:val="none" w:sz="0" w:space="0" w:color="auto"/>
            <w:left w:val="none" w:sz="0" w:space="0" w:color="auto"/>
            <w:bottom w:val="none" w:sz="0" w:space="0" w:color="auto"/>
            <w:right w:val="none" w:sz="0" w:space="0" w:color="auto"/>
          </w:divBdr>
        </w:div>
        <w:div w:id="1298338100">
          <w:marLeft w:val="480"/>
          <w:marRight w:val="0"/>
          <w:marTop w:val="0"/>
          <w:marBottom w:val="0"/>
          <w:divBdr>
            <w:top w:val="none" w:sz="0" w:space="0" w:color="auto"/>
            <w:left w:val="none" w:sz="0" w:space="0" w:color="auto"/>
            <w:bottom w:val="none" w:sz="0" w:space="0" w:color="auto"/>
            <w:right w:val="none" w:sz="0" w:space="0" w:color="auto"/>
          </w:divBdr>
        </w:div>
        <w:div w:id="1918128405">
          <w:marLeft w:val="480"/>
          <w:marRight w:val="0"/>
          <w:marTop w:val="0"/>
          <w:marBottom w:val="0"/>
          <w:divBdr>
            <w:top w:val="none" w:sz="0" w:space="0" w:color="auto"/>
            <w:left w:val="none" w:sz="0" w:space="0" w:color="auto"/>
            <w:bottom w:val="none" w:sz="0" w:space="0" w:color="auto"/>
            <w:right w:val="none" w:sz="0" w:space="0" w:color="auto"/>
          </w:divBdr>
        </w:div>
        <w:div w:id="550842917">
          <w:marLeft w:val="480"/>
          <w:marRight w:val="0"/>
          <w:marTop w:val="0"/>
          <w:marBottom w:val="0"/>
          <w:divBdr>
            <w:top w:val="none" w:sz="0" w:space="0" w:color="auto"/>
            <w:left w:val="none" w:sz="0" w:space="0" w:color="auto"/>
            <w:bottom w:val="none" w:sz="0" w:space="0" w:color="auto"/>
            <w:right w:val="none" w:sz="0" w:space="0" w:color="auto"/>
          </w:divBdr>
        </w:div>
        <w:div w:id="1115102825">
          <w:marLeft w:val="480"/>
          <w:marRight w:val="0"/>
          <w:marTop w:val="0"/>
          <w:marBottom w:val="0"/>
          <w:divBdr>
            <w:top w:val="none" w:sz="0" w:space="0" w:color="auto"/>
            <w:left w:val="none" w:sz="0" w:space="0" w:color="auto"/>
            <w:bottom w:val="none" w:sz="0" w:space="0" w:color="auto"/>
            <w:right w:val="none" w:sz="0" w:space="0" w:color="auto"/>
          </w:divBdr>
        </w:div>
        <w:div w:id="908729630">
          <w:marLeft w:val="480"/>
          <w:marRight w:val="0"/>
          <w:marTop w:val="0"/>
          <w:marBottom w:val="0"/>
          <w:divBdr>
            <w:top w:val="none" w:sz="0" w:space="0" w:color="auto"/>
            <w:left w:val="none" w:sz="0" w:space="0" w:color="auto"/>
            <w:bottom w:val="none" w:sz="0" w:space="0" w:color="auto"/>
            <w:right w:val="none" w:sz="0" w:space="0" w:color="auto"/>
          </w:divBdr>
        </w:div>
        <w:div w:id="289242866">
          <w:marLeft w:val="480"/>
          <w:marRight w:val="0"/>
          <w:marTop w:val="0"/>
          <w:marBottom w:val="0"/>
          <w:divBdr>
            <w:top w:val="none" w:sz="0" w:space="0" w:color="auto"/>
            <w:left w:val="none" w:sz="0" w:space="0" w:color="auto"/>
            <w:bottom w:val="none" w:sz="0" w:space="0" w:color="auto"/>
            <w:right w:val="none" w:sz="0" w:space="0" w:color="auto"/>
          </w:divBdr>
        </w:div>
        <w:div w:id="898631694">
          <w:marLeft w:val="480"/>
          <w:marRight w:val="0"/>
          <w:marTop w:val="0"/>
          <w:marBottom w:val="0"/>
          <w:divBdr>
            <w:top w:val="none" w:sz="0" w:space="0" w:color="auto"/>
            <w:left w:val="none" w:sz="0" w:space="0" w:color="auto"/>
            <w:bottom w:val="none" w:sz="0" w:space="0" w:color="auto"/>
            <w:right w:val="none" w:sz="0" w:space="0" w:color="auto"/>
          </w:divBdr>
        </w:div>
        <w:div w:id="178083550">
          <w:marLeft w:val="480"/>
          <w:marRight w:val="0"/>
          <w:marTop w:val="0"/>
          <w:marBottom w:val="0"/>
          <w:divBdr>
            <w:top w:val="none" w:sz="0" w:space="0" w:color="auto"/>
            <w:left w:val="none" w:sz="0" w:space="0" w:color="auto"/>
            <w:bottom w:val="none" w:sz="0" w:space="0" w:color="auto"/>
            <w:right w:val="none" w:sz="0" w:space="0" w:color="auto"/>
          </w:divBdr>
        </w:div>
        <w:div w:id="792871294">
          <w:marLeft w:val="480"/>
          <w:marRight w:val="0"/>
          <w:marTop w:val="0"/>
          <w:marBottom w:val="0"/>
          <w:divBdr>
            <w:top w:val="none" w:sz="0" w:space="0" w:color="auto"/>
            <w:left w:val="none" w:sz="0" w:space="0" w:color="auto"/>
            <w:bottom w:val="none" w:sz="0" w:space="0" w:color="auto"/>
            <w:right w:val="none" w:sz="0" w:space="0" w:color="auto"/>
          </w:divBdr>
        </w:div>
        <w:div w:id="274598301">
          <w:marLeft w:val="480"/>
          <w:marRight w:val="0"/>
          <w:marTop w:val="0"/>
          <w:marBottom w:val="0"/>
          <w:divBdr>
            <w:top w:val="none" w:sz="0" w:space="0" w:color="auto"/>
            <w:left w:val="none" w:sz="0" w:space="0" w:color="auto"/>
            <w:bottom w:val="none" w:sz="0" w:space="0" w:color="auto"/>
            <w:right w:val="none" w:sz="0" w:space="0" w:color="auto"/>
          </w:divBdr>
        </w:div>
        <w:div w:id="1242980599">
          <w:marLeft w:val="480"/>
          <w:marRight w:val="0"/>
          <w:marTop w:val="0"/>
          <w:marBottom w:val="0"/>
          <w:divBdr>
            <w:top w:val="none" w:sz="0" w:space="0" w:color="auto"/>
            <w:left w:val="none" w:sz="0" w:space="0" w:color="auto"/>
            <w:bottom w:val="none" w:sz="0" w:space="0" w:color="auto"/>
            <w:right w:val="none" w:sz="0" w:space="0" w:color="auto"/>
          </w:divBdr>
        </w:div>
        <w:div w:id="269633379">
          <w:marLeft w:val="480"/>
          <w:marRight w:val="0"/>
          <w:marTop w:val="0"/>
          <w:marBottom w:val="0"/>
          <w:divBdr>
            <w:top w:val="none" w:sz="0" w:space="0" w:color="auto"/>
            <w:left w:val="none" w:sz="0" w:space="0" w:color="auto"/>
            <w:bottom w:val="none" w:sz="0" w:space="0" w:color="auto"/>
            <w:right w:val="none" w:sz="0" w:space="0" w:color="auto"/>
          </w:divBdr>
        </w:div>
        <w:div w:id="1233465134">
          <w:marLeft w:val="480"/>
          <w:marRight w:val="0"/>
          <w:marTop w:val="0"/>
          <w:marBottom w:val="0"/>
          <w:divBdr>
            <w:top w:val="none" w:sz="0" w:space="0" w:color="auto"/>
            <w:left w:val="none" w:sz="0" w:space="0" w:color="auto"/>
            <w:bottom w:val="none" w:sz="0" w:space="0" w:color="auto"/>
            <w:right w:val="none" w:sz="0" w:space="0" w:color="auto"/>
          </w:divBdr>
        </w:div>
        <w:div w:id="312031580">
          <w:marLeft w:val="480"/>
          <w:marRight w:val="0"/>
          <w:marTop w:val="0"/>
          <w:marBottom w:val="0"/>
          <w:divBdr>
            <w:top w:val="none" w:sz="0" w:space="0" w:color="auto"/>
            <w:left w:val="none" w:sz="0" w:space="0" w:color="auto"/>
            <w:bottom w:val="none" w:sz="0" w:space="0" w:color="auto"/>
            <w:right w:val="none" w:sz="0" w:space="0" w:color="auto"/>
          </w:divBdr>
        </w:div>
        <w:div w:id="258300152">
          <w:marLeft w:val="480"/>
          <w:marRight w:val="0"/>
          <w:marTop w:val="0"/>
          <w:marBottom w:val="0"/>
          <w:divBdr>
            <w:top w:val="none" w:sz="0" w:space="0" w:color="auto"/>
            <w:left w:val="none" w:sz="0" w:space="0" w:color="auto"/>
            <w:bottom w:val="none" w:sz="0" w:space="0" w:color="auto"/>
            <w:right w:val="none" w:sz="0" w:space="0" w:color="auto"/>
          </w:divBdr>
        </w:div>
        <w:div w:id="1023239892">
          <w:marLeft w:val="480"/>
          <w:marRight w:val="0"/>
          <w:marTop w:val="0"/>
          <w:marBottom w:val="0"/>
          <w:divBdr>
            <w:top w:val="none" w:sz="0" w:space="0" w:color="auto"/>
            <w:left w:val="none" w:sz="0" w:space="0" w:color="auto"/>
            <w:bottom w:val="none" w:sz="0" w:space="0" w:color="auto"/>
            <w:right w:val="none" w:sz="0" w:space="0" w:color="auto"/>
          </w:divBdr>
        </w:div>
        <w:div w:id="49114712">
          <w:marLeft w:val="480"/>
          <w:marRight w:val="0"/>
          <w:marTop w:val="0"/>
          <w:marBottom w:val="0"/>
          <w:divBdr>
            <w:top w:val="none" w:sz="0" w:space="0" w:color="auto"/>
            <w:left w:val="none" w:sz="0" w:space="0" w:color="auto"/>
            <w:bottom w:val="none" w:sz="0" w:space="0" w:color="auto"/>
            <w:right w:val="none" w:sz="0" w:space="0" w:color="auto"/>
          </w:divBdr>
        </w:div>
        <w:div w:id="1392774521">
          <w:marLeft w:val="480"/>
          <w:marRight w:val="0"/>
          <w:marTop w:val="0"/>
          <w:marBottom w:val="0"/>
          <w:divBdr>
            <w:top w:val="none" w:sz="0" w:space="0" w:color="auto"/>
            <w:left w:val="none" w:sz="0" w:space="0" w:color="auto"/>
            <w:bottom w:val="none" w:sz="0" w:space="0" w:color="auto"/>
            <w:right w:val="none" w:sz="0" w:space="0" w:color="auto"/>
          </w:divBdr>
        </w:div>
        <w:div w:id="1444960523">
          <w:marLeft w:val="480"/>
          <w:marRight w:val="0"/>
          <w:marTop w:val="0"/>
          <w:marBottom w:val="0"/>
          <w:divBdr>
            <w:top w:val="none" w:sz="0" w:space="0" w:color="auto"/>
            <w:left w:val="none" w:sz="0" w:space="0" w:color="auto"/>
            <w:bottom w:val="none" w:sz="0" w:space="0" w:color="auto"/>
            <w:right w:val="none" w:sz="0" w:space="0" w:color="auto"/>
          </w:divBdr>
        </w:div>
        <w:div w:id="180435346">
          <w:marLeft w:val="480"/>
          <w:marRight w:val="0"/>
          <w:marTop w:val="0"/>
          <w:marBottom w:val="0"/>
          <w:divBdr>
            <w:top w:val="none" w:sz="0" w:space="0" w:color="auto"/>
            <w:left w:val="none" w:sz="0" w:space="0" w:color="auto"/>
            <w:bottom w:val="none" w:sz="0" w:space="0" w:color="auto"/>
            <w:right w:val="none" w:sz="0" w:space="0" w:color="auto"/>
          </w:divBdr>
        </w:div>
        <w:div w:id="1050223791">
          <w:marLeft w:val="480"/>
          <w:marRight w:val="0"/>
          <w:marTop w:val="0"/>
          <w:marBottom w:val="0"/>
          <w:divBdr>
            <w:top w:val="none" w:sz="0" w:space="0" w:color="auto"/>
            <w:left w:val="none" w:sz="0" w:space="0" w:color="auto"/>
            <w:bottom w:val="none" w:sz="0" w:space="0" w:color="auto"/>
            <w:right w:val="none" w:sz="0" w:space="0" w:color="auto"/>
          </w:divBdr>
        </w:div>
        <w:div w:id="1436091765">
          <w:marLeft w:val="480"/>
          <w:marRight w:val="0"/>
          <w:marTop w:val="0"/>
          <w:marBottom w:val="0"/>
          <w:divBdr>
            <w:top w:val="none" w:sz="0" w:space="0" w:color="auto"/>
            <w:left w:val="none" w:sz="0" w:space="0" w:color="auto"/>
            <w:bottom w:val="none" w:sz="0" w:space="0" w:color="auto"/>
            <w:right w:val="none" w:sz="0" w:space="0" w:color="auto"/>
          </w:divBdr>
        </w:div>
        <w:div w:id="1832670573">
          <w:marLeft w:val="480"/>
          <w:marRight w:val="0"/>
          <w:marTop w:val="0"/>
          <w:marBottom w:val="0"/>
          <w:divBdr>
            <w:top w:val="none" w:sz="0" w:space="0" w:color="auto"/>
            <w:left w:val="none" w:sz="0" w:space="0" w:color="auto"/>
            <w:bottom w:val="none" w:sz="0" w:space="0" w:color="auto"/>
            <w:right w:val="none" w:sz="0" w:space="0" w:color="auto"/>
          </w:divBdr>
        </w:div>
        <w:div w:id="1628705513">
          <w:marLeft w:val="480"/>
          <w:marRight w:val="0"/>
          <w:marTop w:val="0"/>
          <w:marBottom w:val="0"/>
          <w:divBdr>
            <w:top w:val="none" w:sz="0" w:space="0" w:color="auto"/>
            <w:left w:val="none" w:sz="0" w:space="0" w:color="auto"/>
            <w:bottom w:val="none" w:sz="0" w:space="0" w:color="auto"/>
            <w:right w:val="none" w:sz="0" w:space="0" w:color="auto"/>
          </w:divBdr>
        </w:div>
        <w:div w:id="102576213">
          <w:marLeft w:val="480"/>
          <w:marRight w:val="0"/>
          <w:marTop w:val="0"/>
          <w:marBottom w:val="0"/>
          <w:divBdr>
            <w:top w:val="none" w:sz="0" w:space="0" w:color="auto"/>
            <w:left w:val="none" w:sz="0" w:space="0" w:color="auto"/>
            <w:bottom w:val="none" w:sz="0" w:space="0" w:color="auto"/>
            <w:right w:val="none" w:sz="0" w:space="0" w:color="auto"/>
          </w:divBdr>
        </w:div>
        <w:div w:id="1249190403">
          <w:marLeft w:val="480"/>
          <w:marRight w:val="0"/>
          <w:marTop w:val="0"/>
          <w:marBottom w:val="0"/>
          <w:divBdr>
            <w:top w:val="none" w:sz="0" w:space="0" w:color="auto"/>
            <w:left w:val="none" w:sz="0" w:space="0" w:color="auto"/>
            <w:bottom w:val="none" w:sz="0" w:space="0" w:color="auto"/>
            <w:right w:val="none" w:sz="0" w:space="0" w:color="auto"/>
          </w:divBdr>
        </w:div>
        <w:div w:id="1498495730">
          <w:marLeft w:val="480"/>
          <w:marRight w:val="0"/>
          <w:marTop w:val="0"/>
          <w:marBottom w:val="0"/>
          <w:divBdr>
            <w:top w:val="none" w:sz="0" w:space="0" w:color="auto"/>
            <w:left w:val="none" w:sz="0" w:space="0" w:color="auto"/>
            <w:bottom w:val="none" w:sz="0" w:space="0" w:color="auto"/>
            <w:right w:val="none" w:sz="0" w:space="0" w:color="auto"/>
          </w:divBdr>
        </w:div>
        <w:div w:id="1727484522">
          <w:marLeft w:val="480"/>
          <w:marRight w:val="0"/>
          <w:marTop w:val="0"/>
          <w:marBottom w:val="0"/>
          <w:divBdr>
            <w:top w:val="none" w:sz="0" w:space="0" w:color="auto"/>
            <w:left w:val="none" w:sz="0" w:space="0" w:color="auto"/>
            <w:bottom w:val="none" w:sz="0" w:space="0" w:color="auto"/>
            <w:right w:val="none" w:sz="0" w:space="0" w:color="auto"/>
          </w:divBdr>
        </w:div>
        <w:div w:id="1179805726">
          <w:marLeft w:val="480"/>
          <w:marRight w:val="0"/>
          <w:marTop w:val="0"/>
          <w:marBottom w:val="0"/>
          <w:divBdr>
            <w:top w:val="none" w:sz="0" w:space="0" w:color="auto"/>
            <w:left w:val="none" w:sz="0" w:space="0" w:color="auto"/>
            <w:bottom w:val="none" w:sz="0" w:space="0" w:color="auto"/>
            <w:right w:val="none" w:sz="0" w:space="0" w:color="auto"/>
          </w:divBdr>
        </w:div>
        <w:div w:id="1672946051">
          <w:marLeft w:val="480"/>
          <w:marRight w:val="0"/>
          <w:marTop w:val="0"/>
          <w:marBottom w:val="0"/>
          <w:divBdr>
            <w:top w:val="none" w:sz="0" w:space="0" w:color="auto"/>
            <w:left w:val="none" w:sz="0" w:space="0" w:color="auto"/>
            <w:bottom w:val="none" w:sz="0" w:space="0" w:color="auto"/>
            <w:right w:val="none" w:sz="0" w:space="0" w:color="auto"/>
          </w:divBdr>
        </w:div>
        <w:div w:id="895704522">
          <w:marLeft w:val="480"/>
          <w:marRight w:val="0"/>
          <w:marTop w:val="0"/>
          <w:marBottom w:val="0"/>
          <w:divBdr>
            <w:top w:val="none" w:sz="0" w:space="0" w:color="auto"/>
            <w:left w:val="none" w:sz="0" w:space="0" w:color="auto"/>
            <w:bottom w:val="none" w:sz="0" w:space="0" w:color="auto"/>
            <w:right w:val="none" w:sz="0" w:space="0" w:color="auto"/>
          </w:divBdr>
        </w:div>
        <w:div w:id="696657704">
          <w:marLeft w:val="480"/>
          <w:marRight w:val="0"/>
          <w:marTop w:val="0"/>
          <w:marBottom w:val="0"/>
          <w:divBdr>
            <w:top w:val="none" w:sz="0" w:space="0" w:color="auto"/>
            <w:left w:val="none" w:sz="0" w:space="0" w:color="auto"/>
            <w:bottom w:val="none" w:sz="0" w:space="0" w:color="auto"/>
            <w:right w:val="none" w:sz="0" w:space="0" w:color="auto"/>
          </w:divBdr>
        </w:div>
        <w:div w:id="884176345">
          <w:marLeft w:val="480"/>
          <w:marRight w:val="0"/>
          <w:marTop w:val="0"/>
          <w:marBottom w:val="0"/>
          <w:divBdr>
            <w:top w:val="none" w:sz="0" w:space="0" w:color="auto"/>
            <w:left w:val="none" w:sz="0" w:space="0" w:color="auto"/>
            <w:bottom w:val="none" w:sz="0" w:space="0" w:color="auto"/>
            <w:right w:val="none" w:sz="0" w:space="0" w:color="auto"/>
          </w:divBdr>
        </w:div>
        <w:div w:id="648487211">
          <w:marLeft w:val="480"/>
          <w:marRight w:val="0"/>
          <w:marTop w:val="0"/>
          <w:marBottom w:val="0"/>
          <w:divBdr>
            <w:top w:val="none" w:sz="0" w:space="0" w:color="auto"/>
            <w:left w:val="none" w:sz="0" w:space="0" w:color="auto"/>
            <w:bottom w:val="none" w:sz="0" w:space="0" w:color="auto"/>
            <w:right w:val="none" w:sz="0" w:space="0" w:color="auto"/>
          </w:divBdr>
        </w:div>
        <w:div w:id="222298481">
          <w:marLeft w:val="480"/>
          <w:marRight w:val="0"/>
          <w:marTop w:val="0"/>
          <w:marBottom w:val="0"/>
          <w:divBdr>
            <w:top w:val="none" w:sz="0" w:space="0" w:color="auto"/>
            <w:left w:val="none" w:sz="0" w:space="0" w:color="auto"/>
            <w:bottom w:val="none" w:sz="0" w:space="0" w:color="auto"/>
            <w:right w:val="none" w:sz="0" w:space="0" w:color="auto"/>
          </w:divBdr>
        </w:div>
        <w:div w:id="1555969356">
          <w:marLeft w:val="480"/>
          <w:marRight w:val="0"/>
          <w:marTop w:val="0"/>
          <w:marBottom w:val="0"/>
          <w:divBdr>
            <w:top w:val="none" w:sz="0" w:space="0" w:color="auto"/>
            <w:left w:val="none" w:sz="0" w:space="0" w:color="auto"/>
            <w:bottom w:val="none" w:sz="0" w:space="0" w:color="auto"/>
            <w:right w:val="none" w:sz="0" w:space="0" w:color="auto"/>
          </w:divBdr>
        </w:div>
        <w:div w:id="703097031">
          <w:marLeft w:val="480"/>
          <w:marRight w:val="0"/>
          <w:marTop w:val="0"/>
          <w:marBottom w:val="0"/>
          <w:divBdr>
            <w:top w:val="none" w:sz="0" w:space="0" w:color="auto"/>
            <w:left w:val="none" w:sz="0" w:space="0" w:color="auto"/>
            <w:bottom w:val="none" w:sz="0" w:space="0" w:color="auto"/>
            <w:right w:val="none" w:sz="0" w:space="0" w:color="auto"/>
          </w:divBdr>
        </w:div>
        <w:div w:id="1243104872">
          <w:marLeft w:val="480"/>
          <w:marRight w:val="0"/>
          <w:marTop w:val="0"/>
          <w:marBottom w:val="0"/>
          <w:divBdr>
            <w:top w:val="none" w:sz="0" w:space="0" w:color="auto"/>
            <w:left w:val="none" w:sz="0" w:space="0" w:color="auto"/>
            <w:bottom w:val="none" w:sz="0" w:space="0" w:color="auto"/>
            <w:right w:val="none" w:sz="0" w:space="0" w:color="auto"/>
          </w:divBdr>
        </w:div>
        <w:div w:id="637955529">
          <w:marLeft w:val="480"/>
          <w:marRight w:val="0"/>
          <w:marTop w:val="0"/>
          <w:marBottom w:val="0"/>
          <w:divBdr>
            <w:top w:val="none" w:sz="0" w:space="0" w:color="auto"/>
            <w:left w:val="none" w:sz="0" w:space="0" w:color="auto"/>
            <w:bottom w:val="none" w:sz="0" w:space="0" w:color="auto"/>
            <w:right w:val="none" w:sz="0" w:space="0" w:color="auto"/>
          </w:divBdr>
        </w:div>
        <w:div w:id="1831750577">
          <w:marLeft w:val="480"/>
          <w:marRight w:val="0"/>
          <w:marTop w:val="0"/>
          <w:marBottom w:val="0"/>
          <w:divBdr>
            <w:top w:val="none" w:sz="0" w:space="0" w:color="auto"/>
            <w:left w:val="none" w:sz="0" w:space="0" w:color="auto"/>
            <w:bottom w:val="none" w:sz="0" w:space="0" w:color="auto"/>
            <w:right w:val="none" w:sz="0" w:space="0" w:color="auto"/>
          </w:divBdr>
        </w:div>
        <w:div w:id="1950505545">
          <w:marLeft w:val="480"/>
          <w:marRight w:val="0"/>
          <w:marTop w:val="0"/>
          <w:marBottom w:val="0"/>
          <w:divBdr>
            <w:top w:val="none" w:sz="0" w:space="0" w:color="auto"/>
            <w:left w:val="none" w:sz="0" w:space="0" w:color="auto"/>
            <w:bottom w:val="none" w:sz="0" w:space="0" w:color="auto"/>
            <w:right w:val="none" w:sz="0" w:space="0" w:color="auto"/>
          </w:divBdr>
        </w:div>
        <w:div w:id="1164660727">
          <w:marLeft w:val="480"/>
          <w:marRight w:val="0"/>
          <w:marTop w:val="0"/>
          <w:marBottom w:val="0"/>
          <w:divBdr>
            <w:top w:val="none" w:sz="0" w:space="0" w:color="auto"/>
            <w:left w:val="none" w:sz="0" w:space="0" w:color="auto"/>
            <w:bottom w:val="none" w:sz="0" w:space="0" w:color="auto"/>
            <w:right w:val="none" w:sz="0" w:space="0" w:color="auto"/>
          </w:divBdr>
        </w:div>
        <w:div w:id="1611158914">
          <w:marLeft w:val="480"/>
          <w:marRight w:val="0"/>
          <w:marTop w:val="0"/>
          <w:marBottom w:val="0"/>
          <w:divBdr>
            <w:top w:val="none" w:sz="0" w:space="0" w:color="auto"/>
            <w:left w:val="none" w:sz="0" w:space="0" w:color="auto"/>
            <w:bottom w:val="none" w:sz="0" w:space="0" w:color="auto"/>
            <w:right w:val="none" w:sz="0" w:space="0" w:color="auto"/>
          </w:divBdr>
        </w:div>
        <w:div w:id="273560749">
          <w:marLeft w:val="480"/>
          <w:marRight w:val="0"/>
          <w:marTop w:val="0"/>
          <w:marBottom w:val="0"/>
          <w:divBdr>
            <w:top w:val="none" w:sz="0" w:space="0" w:color="auto"/>
            <w:left w:val="none" w:sz="0" w:space="0" w:color="auto"/>
            <w:bottom w:val="none" w:sz="0" w:space="0" w:color="auto"/>
            <w:right w:val="none" w:sz="0" w:space="0" w:color="auto"/>
          </w:divBdr>
        </w:div>
        <w:div w:id="1825077778">
          <w:marLeft w:val="480"/>
          <w:marRight w:val="0"/>
          <w:marTop w:val="0"/>
          <w:marBottom w:val="0"/>
          <w:divBdr>
            <w:top w:val="none" w:sz="0" w:space="0" w:color="auto"/>
            <w:left w:val="none" w:sz="0" w:space="0" w:color="auto"/>
            <w:bottom w:val="none" w:sz="0" w:space="0" w:color="auto"/>
            <w:right w:val="none" w:sz="0" w:space="0" w:color="auto"/>
          </w:divBdr>
        </w:div>
        <w:div w:id="775755802">
          <w:marLeft w:val="480"/>
          <w:marRight w:val="0"/>
          <w:marTop w:val="0"/>
          <w:marBottom w:val="0"/>
          <w:divBdr>
            <w:top w:val="none" w:sz="0" w:space="0" w:color="auto"/>
            <w:left w:val="none" w:sz="0" w:space="0" w:color="auto"/>
            <w:bottom w:val="none" w:sz="0" w:space="0" w:color="auto"/>
            <w:right w:val="none" w:sz="0" w:space="0" w:color="auto"/>
          </w:divBdr>
        </w:div>
        <w:div w:id="987052961">
          <w:marLeft w:val="480"/>
          <w:marRight w:val="0"/>
          <w:marTop w:val="0"/>
          <w:marBottom w:val="0"/>
          <w:divBdr>
            <w:top w:val="none" w:sz="0" w:space="0" w:color="auto"/>
            <w:left w:val="none" w:sz="0" w:space="0" w:color="auto"/>
            <w:bottom w:val="none" w:sz="0" w:space="0" w:color="auto"/>
            <w:right w:val="none" w:sz="0" w:space="0" w:color="auto"/>
          </w:divBdr>
        </w:div>
        <w:div w:id="397746182">
          <w:marLeft w:val="480"/>
          <w:marRight w:val="0"/>
          <w:marTop w:val="0"/>
          <w:marBottom w:val="0"/>
          <w:divBdr>
            <w:top w:val="none" w:sz="0" w:space="0" w:color="auto"/>
            <w:left w:val="none" w:sz="0" w:space="0" w:color="auto"/>
            <w:bottom w:val="none" w:sz="0" w:space="0" w:color="auto"/>
            <w:right w:val="none" w:sz="0" w:space="0" w:color="auto"/>
          </w:divBdr>
        </w:div>
        <w:div w:id="268898764">
          <w:marLeft w:val="480"/>
          <w:marRight w:val="0"/>
          <w:marTop w:val="0"/>
          <w:marBottom w:val="0"/>
          <w:divBdr>
            <w:top w:val="none" w:sz="0" w:space="0" w:color="auto"/>
            <w:left w:val="none" w:sz="0" w:space="0" w:color="auto"/>
            <w:bottom w:val="none" w:sz="0" w:space="0" w:color="auto"/>
            <w:right w:val="none" w:sz="0" w:space="0" w:color="auto"/>
          </w:divBdr>
        </w:div>
        <w:div w:id="1411153321">
          <w:marLeft w:val="480"/>
          <w:marRight w:val="0"/>
          <w:marTop w:val="0"/>
          <w:marBottom w:val="0"/>
          <w:divBdr>
            <w:top w:val="none" w:sz="0" w:space="0" w:color="auto"/>
            <w:left w:val="none" w:sz="0" w:space="0" w:color="auto"/>
            <w:bottom w:val="none" w:sz="0" w:space="0" w:color="auto"/>
            <w:right w:val="none" w:sz="0" w:space="0" w:color="auto"/>
          </w:divBdr>
        </w:div>
        <w:div w:id="1502626186">
          <w:marLeft w:val="480"/>
          <w:marRight w:val="0"/>
          <w:marTop w:val="0"/>
          <w:marBottom w:val="0"/>
          <w:divBdr>
            <w:top w:val="none" w:sz="0" w:space="0" w:color="auto"/>
            <w:left w:val="none" w:sz="0" w:space="0" w:color="auto"/>
            <w:bottom w:val="none" w:sz="0" w:space="0" w:color="auto"/>
            <w:right w:val="none" w:sz="0" w:space="0" w:color="auto"/>
          </w:divBdr>
        </w:div>
        <w:div w:id="1711763795">
          <w:marLeft w:val="480"/>
          <w:marRight w:val="0"/>
          <w:marTop w:val="0"/>
          <w:marBottom w:val="0"/>
          <w:divBdr>
            <w:top w:val="none" w:sz="0" w:space="0" w:color="auto"/>
            <w:left w:val="none" w:sz="0" w:space="0" w:color="auto"/>
            <w:bottom w:val="none" w:sz="0" w:space="0" w:color="auto"/>
            <w:right w:val="none" w:sz="0" w:space="0" w:color="auto"/>
          </w:divBdr>
        </w:div>
        <w:div w:id="625114298">
          <w:marLeft w:val="480"/>
          <w:marRight w:val="0"/>
          <w:marTop w:val="0"/>
          <w:marBottom w:val="0"/>
          <w:divBdr>
            <w:top w:val="none" w:sz="0" w:space="0" w:color="auto"/>
            <w:left w:val="none" w:sz="0" w:space="0" w:color="auto"/>
            <w:bottom w:val="none" w:sz="0" w:space="0" w:color="auto"/>
            <w:right w:val="none" w:sz="0" w:space="0" w:color="auto"/>
          </w:divBdr>
        </w:div>
        <w:div w:id="683869876">
          <w:marLeft w:val="480"/>
          <w:marRight w:val="0"/>
          <w:marTop w:val="0"/>
          <w:marBottom w:val="0"/>
          <w:divBdr>
            <w:top w:val="none" w:sz="0" w:space="0" w:color="auto"/>
            <w:left w:val="none" w:sz="0" w:space="0" w:color="auto"/>
            <w:bottom w:val="none" w:sz="0" w:space="0" w:color="auto"/>
            <w:right w:val="none" w:sz="0" w:space="0" w:color="auto"/>
          </w:divBdr>
        </w:div>
        <w:div w:id="704524076">
          <w:marLeft w:val="480"/>
          <w:marRight w:val="0"/>
          <w:marTop w:val="0"/>
          <w:marBottom w:val="0"/>
          <w:divBdr>
            <w:top w:val="none" w:sz="0" w:space="0" w:color="auto"/>
            <w:left w:val="none" w:sz="0" w:space="0" w:color="auto"/>
            <w:bottom w:val="none" w:sz="0" w:space="0" w:color="auto"/>
            <w:right w:val="none" w:sz="0" w:space="0" w:color="auto"/>
          </w:divBdr>
        </w:div>
        <w:div w:id="1081416285">
          <w:marLeft w:val="480"/>
          <w:marRight w:val="0"/>
          <w:marTop w:val="0"/>
          <w:marBottom w:val="0"/>
          <w:divBdr>
            <w:top w:val="none" w:sz="0" w:space="0" w:color="auto"/>
            <w:left w:val="none" w:sz="0" w:space="0" w:color="auto"/>
            <w:bottom w:val="none" w:sz="0" w:space="0" w:color="auto"/>
            <w:right w:val="none" w:sz="0" w:space="0" w:color="auto"/>
          </w:divBdr>
        </w:div>
        <w:div w:id="1607420105">
          <w:marLeft w:val="480"/>
          <w:marRight w:val="0"/>
          <w:marTop w:val="0"/>
          <w:marBottom w:val="0"/>
          <w:divBdr>
            <w:top w:val="none" w:sz="0" w:space="0" w:color="auto"/>
            <w:left w:val="none" w:sz="0" w:space="0" w:color="auto"/>
            <w:bottom w:val="none" w:sz="0" w:space="0" w:color="auto"/>
            <w:right w:val="none" w:sz="0" w:space="0" w:color="auto"/>
          </w:divBdr>
        </w:div>
        <w:div w:id="1594045466">
          <w:marLeft w:val="480"/>
          <w:marRight w:val="0"/>
          <w:marTop w:val="0"/>
          <w:marBottom w:val="0"/>
          <w:divBdr>
            <w:top w:val="none" w:sz="0" w:space="0" w:color="auto"/>
            <w:left w:val="none" w:sz="0" w:space="0" w:color="auto"/>
            <w:bottom w:val="none" w:sz="0" w:space="0" w:color="auto"/>
            <w:right w:val="none" w:sz="0" w:space="0" w:color="auto"/>
          </w:divBdr>
        </w:div>
        <w:div w:id="1923638432">
          <w:marLeft w:val="480"/>
          <w:marRight w:val="0"/>
          <w:marTop w:val="0"/>
          <w:marBottom w:val="0"/>
          <w:divBdr>
            <w:top w:val="none" w:sz="0" w:space="0" w:color="auto"/>
            <w:left w:val="none" w:sz="0" w:space="0" w:color="auto"/>
            <w:bottom w:val="none" w:sz="0" w:space="0" w:color="auto"/>
            <w:right w:val="none" w:sz="0" w:space="0" w:color="auto"/>
          </w:divBdr>
        </w:div>
        <w:div w:id="1913078758">
          <w:marLeft w:val="480"/>
          <w:marRight w:val="0"/>
          <w:marTop w:val="0"/>
          <w:marBottom w:val="0"/>
          <w:divBdr>
            <w:top w:val="none" w:sz="0" w:space="0" w:color="auto"/>
            <w:left w:val="none" w:sz="0" w:space="0" w:color="auto"/>
            <w:bottom w:val="none" w:sz="0" w:space="0" w:color="auto"/>
            <w:right w:val="none" w:sz="0" w:space="0" w:color="auto"/>
          </w:divBdr>
        </w:div>
        <w:div w:id="2089764254">
          <w:marLeft w:val="480"/>
          <w:marRight w:val="0"/>
          <w:marTop w:val="0"/>
          <w:marBottom w:val="0"/>
          <w:divBdr>
            <w:top w:val="none" w:sz="0" w:space="0" w:color="auto"/>
            <w:left w:val="none" w:sz="0" w:space="0" w:color="auto"/>
            <w:bottom w:val="none" w:sz="0" w:space="0" w:color="auto"/>
            <w:right w:val="none" w:sz="0" w:space="0" w:color="auto"/>
          </w:divBdr>
        </w:div>
        <w:div w:id="1433932211">
          <w:marLeft w:val="480"/>
          <w:marRight w:val="0"/>
          <w:marTop w:val="0"/>
          <w:marBottom w:val="0"/>
          <w:divBdr>
            <w:top w:val="none" w:sz="0" w:space="0" w:color="auto"/>
            <w:left w:val="none" w:sz="0" w:space="0" w:color="auto"/>
            <w:bottom w:val="none" w:sz="0" w:space="0" w:color="auto"/>
            <w:right w:val="none" w:sz="0" w:space="0" w:color="auto"/>
          </w:divBdr>
        </w:div>
        <w:div w:id="441341364">
          <w:marLeft w:val="480"/>
          <w:marRight w:val="0"/>
          <w:marTop w:val="0"/>
          <w:marBottom w:val="0"/>
          <w:divBdr>
            <w:top w:val="none" w:sz="0" w:space="0" w:color="auto"/>
            <w:left w:val="none" w:sz="0" w:space="0" w:color="auto"/>
            <w:bottom w:val="none" w:sz="0" w:space="0" w:color="auto"/>
            <w:right w:val="none" w:sz="0" w:space="0" w:color="auto"/>
          </w:divBdr>
        </w:div>
        <w:div w:id="1819616618">
          <w:marLeft w:val="480"/>
          <w:marRight w:val="0"/>
          <w:marTop w:val="0"/>
          <w:marBottom w:val="0"/>
          <w:divBdr>
            <w:top w:val="none" w:sz="0" w:space="0" w:color="auto"/>
            <w:left w:val="none" w:sz="0" w:space="0" w:color="auto"/>
            <w:bottom w:val="none" w:sz="0" w:space="0" w:color="auto"/>
            <w:right w:val="none" w:sz="0" w:space="0" w:color="auto"/>
          </w:divBdr>
        </w:div>
        <w:div w:id="1538859514">
          <w:marLeft w:val="480"/>
          <w:marRight w:val="0"/>
          <w:marTop w:val="0"/>
          <w:marBottom w:val="0"/>
          <w:divBdr>
            <w:top w:val="none" w:sz="0" w:space="0" w:color="auto"/>
            <w:left w:val="none" w:sz="0" w:space="0" w:color="auto"/>
            <w:bottom w:val="none" w:sz="0" w:space="0" w:color="auto"/>
            <w:right w:val="none" w:sz="0" w:space="0" w:color="auto"/>
          </w:divBdr>
        </w:div>
        <w:div w:id="2101216820">
          <w:marLeft w:val="480"/>
          <w:marRight w:val="0"/>
          <w:marTop w:val="0"/>
          <w:marBottom w:val="0"/>
          <w:divBdr>
            <w:top w:val="none" w:sz="0" w:space="0" w:color="auto"/>
            <w:left w:val="none" w:sz="0" w:space="0" w:color="auto"/>
            <w:bottom w:val="none" w:sz="0" w:space="0" w:color="auto"/>
            <w:right w:val="none" w:sz="0" w:space="0" w:color="auto"/>
          </w:divBdr>
        </w:div>
        <w:div w:id="2016686389">
          <w:marLeft w:val="480"/>
          <w:marRight w:val="0"/>
          <w:marTop w:val="0"/>
          <w:marBottom w:val="0"/>
          <w:divBdr>
            <w:top w:val="none" w:sz="0" w:space="0" w:color="auto"/>
            <w:left w:val="none" w:sz="0" w:space="0" w:color="auto"/>
            <w:bottom w:val="none" w:sz="0" w:space="0" w:color="auto"/>
            <w:right w:val="none" w:sz="0" w:space="0" w:color="auto"/>
          </w:divBdr>
        </w:div>
        <w:div w:id="1561986827">
          <w:marLeft w:val="480"/>
          <w:marRight w:val="0"/>
          <w:marTop w:val="0"/>
          <w:marBottom w:val="0"/>
          <w:divBdr>
            <w:top w:val="none" w:sz="0" w:space="0" w:color="auto"/>
            <w:left w:val="none" w:sz="0" w:space="0" w:color="auto"/>
            <w:bottom w:val="none" w:sz="0" w:space="0" w:color="auto"/>
            <w:right w:val="none" w:sz="0" w:space="0" w:color="auto"/>
          </w:divBdr>
        </w:div>
        <w:div w:id="906721722">
          <w:marLeft w:val="480"/>
          <w:marRight w:val="0"/>
          <w:marTop w:val="0"/>
          <w:marBottom w:val="0"/>
          <w:divBdr>
            <w:top w:val="none" w:sz="0" w:space="0" w:color="auto"/>
            <w:left w:val="none" w:sz="0" w:space="0" w:color="auto"/>
            <w:bottom w:val="none" w:sz="0" w:space="0" w:color="auto"/>
            <w:right w:val="none" w:sz="0" w:space="0" w:color="auto"/>
          </w:divBdr>
        </w:div>
        <w:div w:id="332731934">
          <w:marLeft w:val="480"/>
          <w:marRight w:val="0"/>
          <w:marTop w:val="0"/>
          <w:marBottom w:val="0"/>
          <w:divBdr>
            <w:top w:val="none" w:sz="0" w:space="0" w:color="auto"/>
            <w:left w:val="none" w:sz="0" w:space="0" w:color="auto"/>
            <w:bottom w:val="none" w:sz="0" w:space="0" w:color="auto"/>
            <w:right w:val="none" w:sz="0" w:space="0" w:color="auto"/>
          </w:divBdr>
        </w:div>
        <w:div w:id="116070864">
          <w:marLeft w:val="480"/>
          <w:marRight w:val="0"/>
          <w:marTop w:val="0"/>
          <w:marBottom w:val="0"/>
          <w:divBdr>
            <w:top w:val="none" w:sz="0" w:space="0" w:color="auto"/>
            <w:left w:val="none" w:sz="0" w:space="0" w:color="auto"/>
            <w:bottom w:val="none" w:sz="0" w:space="0" w:color="auto"/>
            <w:right w:val="none" w:sz="0" w:space="0" w:color="auto"/>
          </w:divBdr>
        </w:div>
        <w:div w:id="1334336763">
          <w:marLeft w:val="480"/>
          <w:marRight w:val="0"/>
          <w:marTop w:val="0"/>
          <w:marBottom w:val="0"/>
          <w:divBdr>
            <w:top w:val="none" w:sz="0" w:space="0" w:color="auto"/>
            <w:left w:val="none" w:sz="0" w:space="0" w:color="auto"/>
            <w:bottom w:val="none" w:sz="0" w:space="0" w:color="auto"/>
            <w:right w:val="none" w:sz="0" w:space="0" w:color="auto"/>
          </w:divBdr>
        </w:div>
        <w:div w:id="1053970356">
          <w:marLeft w:val="480"/>
          <w:marRight w:val="0"/>
          <w:marTop w:val="0"/>
          <w:marBottom w:val="0"/>
          <w:divBdr>
            <w:top w:val="none" w:sz="0" w:space="0" w:color="auto"/>
            <w:left w:val="none" w:sz="0" w:space="0" w:color="auto"/>
            <w:bottom w:val="none" w:sz="0" w:space="0" w:color="auto"/>
            <w:right w:val="none" w:sz="0" w:space="0" w:color="auto"/>
          </w:divBdr>
        </w:div>
        <w:div w:id="1467501842">
          <w:marLeft w:val="480"/>
          <w:marRight w:val="0"/>
          <w:marTop w:val="0"/>
          <w:marBottom w:val="0"/>
          <w:divBdr>
            <w:top w:val="none" w:sz="0" w:space="0" w:color="auto"/>
            <w:left w:val="none" w:sz="0" w:space="0" w:color="auto"/>
            <w:bottom w:val="none" w:sz="0" w:space="0" w:color="auto"/>
            <w:right w:val="none" w:sz="0" w:space="0" w:color="auto"/>
          </w:divBdr>
        </w:div>
        <w:div w:id="1020279913">
          <w:marLeft w:val="480"/>
          <w:marRight w:val="0"/>
          <w:marTop w:val="0"/>
          <w:marBottom w:val="0"/>
          <w:divBdr>
            <w:top w:val="none" w:sz="0" w:space="0" w:color="auto"/>
            <w:left w:val="none" w:sz="0" w:space="0" w:color="auto"/>
            <w:bottom w:val="none" w:sz="0" w:space="0" w:color="auto"/>
            <w:right w:val="none" w:sz="0" w:space="0" w:color="auto"/>
          </w:divBdr>
        </w:div>
      </w:divsChild>
    </w:div>
    <w:div w:id="444815105">
      <w:bodyDiv w:val="1"/>
      <w:marLeft w:val="0"/>
      <w:marRight w:val="0"/>
      <w:marTop w:val="0"/>
      <w:marBottom w:val="0"/>
      <w:divBdr>
        <w:top w:val="none" w:sz="0" w:space="0" w:color="auto"/>
        <w:left w:val="none" w:sz="0" w:space="0" w:color="auto"/>
        <w:bottom w:val="none" w:sz="0" w:space="0" w:color="auto"/>
        <w:right w:val="none" w:sz="0" w:space="0" w:color="auto"/>
      </w:divBdr>
      <w:divsChild>
        <w:div w:id="955016787">
          <w:marLeft w:val="480"/>
          <w:marRight w:val="0"/>
          <w:marTop w:val="0"/>
          <w:marBottom w:val="0"/>
          <w:divBdr>
            <w:top w:val="none" w:sz="0" w:space="0" w:color="auto"/>
            <w:left w:val="none" w:sz="0" w:space="0" w:color="auto"/>
            <w:bottom w:val="none" w:sz="0" w:space="0" w:color="auto"/>
            <w:right w:val="none" w:sz="0" w:space="0" w:color="auto"/>
          </w:divBdr>
        </w:div>
        <w:div w:id="707143010">
          <w:marLeft w:val="480"/>
          <w:marRight w:val="0"/>
          <w:marTop w:val="0"/>
          <w:marBottom w:val="0"/>
          <w:divBdr>
            <w:top w:val="none" w:sz="0" w:space="0" w:color="auto"/>
            <w:left w:val="none" w:sz="0" w:space="0" w:color="auto"/>
            <w:bottom w:val="none" w:sz="0" w:space="0" w:color="auto"/>
            <w:right w:val="none" w:sz="0" w:space="0" w:color="auto"/>
          </w:divBdr>
        </w:div>
        <w:div w:id="1149861393">
          <w:marLeft w:val="480"/>
          <w:marRight w:val="0"/>
          <w:marTop w:val="0"/>
          <w:marBottom w:val="0"/>
          <w:divBdr>
            <w:top w:val="none" w:sz="0" w:space="0" w:color="auto"/>
            <w:left w:val="none" w:sz="0" w:space="0" w:color="auto"/>
            <w:bottom w:val="none" w:sz="0" w:space="0" w:color="auto"/>
            <w:right w:val="none" w:sz="0" w:space="0" w:color="auto"/>
          </w:divBdr>
        </w:div>
        <w:div w:id="125051983">
          <w:marLeft w:val="480"/>
          <w:marRight w:val="0"/>
          <w:marTop w:val="0"/>
          <w:marBottom w:val="0"/>
          <w:divBdr>
            <w:top w:val="none" w:sz="0" w:space="0" w:color="auto"/>
            <w:left w:val="none" w:sz="0" w:space="0" w:color="auto"/>
            <w:bottom w:val="none" w:sz="0" w:space="0" w:color="auto"/>
            <w:right w:val="none" w:sz="0" w:space="0" w:color="auto"/>
          </w:divBdr>
        </w:div>
        <w:div w:id="1932160985">
          <w:marLeft w:val="480"/>
          <w:marRight w:val="0"/>
          <w:marTop w:val="0"/>
          <w:marBottom w:val="0"/>
          <w:divBdr>
            <w:top w:val="none" w:sz="0" w:space="0" w:color="auto"/>
            <w:left w:val="none" w:sz="0" w:space="0" w:color="auto"/>
            <w:bottom w:val="none" w:sz="0" w:space="0" w:color="auto"/>
            <w:right w:val="none" w:sz="0" w:space="0" w:color="auto"/>
          </w:divBdr>
        </w:div>
        <w:div w:id="120928179">
          <w:marLeft w:val="480"/>
          <w:marRight w:val="0"/>
          <w:marTop w:val="0"/>
          <w:marBottom w:val="0"/>
          <w:divBdr>
            <w:top w:val="none" w:sz="0" w:space="0" w:color="auto"/>
            <w:left w:val="none" w:sz="0" w:space="0" w:color="auto"/>
            <w:bottom w:val="none" w:sz="0" w:space="0" w:color="auto"/>
            <w:right w:val="none" w:sz="0" w:space="0" w:color="auto"/>
          </w:divBdr>
        </w:div>
        <w:div w:id="1796368828">
          <w:marLeft w:val="480"/>
          <w:marRight w:val="0"/>
          <w:marTop w:val="0"/>
          <w:marBottom w:val="0"/>
          <w:divBdr>
            <w:top w:val="none" w:sz="0" w:space="0" w:color="auto"/>
            <w:left w:val="none" w:sz="0" w:space="0" w:color="auto"/>
            <w:bottom w:val="none" w:sz="0" w:space="0" w:color="auto"/>
            <w:right w:val="none" w:sz="0" w:space="0" w:color="auto"/>
          </w:divBdr>
        </w:div>
        <w:div w:id="1804420907">
          <w:marLeft w:val="480"/>
          <w:marRight w:val="0"/>
          <w:marTop w:val="0"/>
          <w:marBottom w:val="0"/>
          <w:divBdr>
            <w:top w:val="none" w:sz="0" w:space="0" w:color="auto"/>
            <w:left w:val="none" w:sz="0" w:space="0" w:color="auto"/>
            <w:bottom w:val="none" w:sz="0" w:space="0" w:color="auto"/>
            <w:right w:val="none" w:sz="0" w:space="0" w:color="auto"/>
          </w:divBdr>
        </w:div>
        <w:div w:id="1304232101">
          <w:marLeft w:val="480"/>
          <w:marRight w:val="0"/>
          <w:marTop w:val="0"/>
          <w:marBottom w:val="0"/>
          <w:divBdr>
            <w:top w:val="none" w:sz="0" w:space="0" w:color="auto"/>
            <w:left w:val="none" w:sz="0" w:space="0" w:color="auto"/>
            <w:bottom w:val="none" w:sz="0" w:space="0" w:color="auto"/>
            <w:right w:val="none" w:sz="0" w:space="0" w:color="auto"/>
          </w:divBdr>
        </w:div>
        <w:div w:id="880291125">
          <w:marLeft w:val="480"/>
          <w:marRight w:val="0"/>
          <w:marTop w:val="0"/>
          <w:marBottom w:val="0"/>
          <w:divBdr>
            <w:top w:val="none" w:sz="0" w:space="0" w:color="auto"/>
            <w:left w:val="none" w:sz="0" w:space="0" w:color="auto"/>
            <w:bottom w:val="none" w:sz="0" w:space="0" w:color="auto"/>
            <w:right w:val="none" w:sz="0" w:space="0" w:color="auto"/>
          </w:divBdr>
        </w:div>
        <w:div w:id="1844389353">
          <w:marLeft w:val="480"/>
          <w:marRight w:val="0"/>
          <w:marTop w:val="0"/>
          <w:marBottom w:val="0"/>
          <w:divBdr>
            <w:top w:val="none" w:sz="0" w:space="0" w:color="auto"/>
            <w:left w:val="none" w:sz="0" w:space="0" w:color="auto"/>
            <w:bottom w:val="none" w:sz="0" w:space="0" w:color="auto"/>
            <w:right w:val="none" w:sz="0" w:space="0" w:color="auto"/>
          </w:divBdr>
        </w:div>
        <w:div w:id="1808233624">
          <w:marLeft w:val="480"/>
          <w:marRight w:val="0"/>
          <w:marTop w:val="0"/>
          <w:marBottom w:val="0"/>
          <w:divBdr>
            <w:top w:val="none" w:sz="0" w:space="0" w:color="auto"/>
            <w:left w:val="none" w:sz="0" w:space="0" w:color="auto"/>
            <w:bottom w:val="none" w:sz="0" w:space="0" w:color="auto"/>
            <w:right w:val="none" w:sz="0" w:space="0" w:color="auto"/>
          </w:divBdr>
        </w:div>
        <w:div w:id="78720621">
          <w:marLeft w:val="480"/>
          <w:marRight w:val="0"/>
          <w:marTop w:val="0"/>
          <w:marBottom w:val="0"/>
          <w:divBdr>
            <w:top w:val="none" w:sz="0" w:space="0" w:color="auto"/>
            <w:left w:val="none" w:sz="0" w:space="0" w:color="auto"/>
            <w:bottom w:val="none" w:sz="0" w:space="0" w:color="auto"/>
            <w:right w:val="none" w:sz="0" w:space="0" w:color="auto"/>
          </w:divBdr>
        </w:div>
        <w:div w:id="833183749">
          <w:marLeft w:val="480"/>
          <w:marRight w:val="0"/>
          <w:marTop w:val="0"/>
          <w:marBottom w:val="0"/>
          <w:divBdr>
            <w:top w:val="none" w:sz="0" w:space="0" w:color="auto"/>
            <w:left w:val="none" w:sz="0" w:space="0" w:color="auto"/>
            <w:bottom w:val="none" w:sz="0" w:space="0" w:color="auto"/>
            <w:right w:val="none" w:sz="0" w:space="0" w:color="auto"/>
          </w:divBdr>
        </w:div>
        <w:div w:id="995033424">
          <w:marLeft w:val="480"/>
          <w:marRight w:val="0"/>
          <w:marTop w:val="0"/>
          <w:marBottom w:val="0"/>
          <w:divBdr>
            <w:top w:val="none" w:sz="0" w:space="0" w:color="auto"/>
            <w:left w:val="none" w:sz="0" w:space="0" w:color="auto"/>
            <w:bottom w:val="none" w:sz="0" w:space="0" w:color="auto"/>
            <w:right w:val="none" w:sz="0" w:space="0" w:color="auto"/>
          </w:divBdr>
        </w:div>
        <w:div w:id="1633631978">
          <w:marLeft w:val="480"/>
          <w:marRight w:val="0"/>
          <w:marTop w:val="0"/>
          <w:marBottom w:val="0"/>
          <w:divBdr>
            <w:top w:val="none" w:sz="0" w:space="0" w:color="auto"/>
            <w:left w:val="none" w:sz="0" w:space="0" w:color="auto"/>
            <w:bottom w:val="none" w:sz="0" w:space="0" w:color="auto"/>
            <w:right w:val="none" w:sz="0" w:space="0" w:color="auto"/>
          </w:divBdr>
        </w:div>
        <w:div w:id="848058529">
          <w:marLeft w:val="480"/>
          <w:marRight w:val="0"/>
          <w:marTop w:val="0"/>
          <w:marBottom w:val="0"/>
          <w:divBdr>
            <w:top w:val="none" w:sz="0" w:space="0" w:color="auto"/>
            <w:left w:val="none" w:sz="0" w:space="0" w:color="auto"/>
            <w:bottom w:val="none" w:sz="0" w:space="0" w:color="auto"/>
            <w:right w:val="none" w:sz="0" w:space="0" w:color="auto"/>
          </w:divBdr>
        </w:div>
        <w:div w:id="1187254157">
          <w:marLeft w:val="480"/>
          <w:marRight w:val="0"/>
          <w:marTop w:val="0"/>
          <w:marBottom w:val="0"/>
          <w:divBdr>
            <w:top w:val="none" w:sz="0" w:space="0" w:color="auto"/>
            <w:left w:val="none" w:sz="0" w:space="0" w:color="auto"/>
            <w:bottom w:val="none" w:sz="0" w:space="0" w:color="auto"/>
            <w:right w:val="none" w:sz="0" w:space="0" w:color="auto"/>
          </w:divBdr>
        </w:div>
        <w:div w:id="790443482">
          <w:marLeft w:val="480"/>
          <w:marRight w:val="0"/>
          <w:marTop w:val="0"/>
          <w:marBottom w:val="0"/>
          <w:divBdr>
            <w:top w:val="none" w:sz="0" w:space="0" w:color="auto"/>
            <w:left w:val="none" w:sz="0" w:space="0" w:color="auto"/>
            <w:bottom w:val="none" w:sz="0" w:space="0" w:color="auto"/>
            <w:right w:val="none" w:sz="0" w:space="0" w:color="auto"/>
          </w:divBdr>
        </w:div>
        <w:div w:id="1948585904">
          <w:marLeft w:val="480"/>
          <w:marRight w:val="0"/>
          <w:marTop w:val="0"/>
          <w:marBottom w:val="0"/>
          <w:divBdr>
            <w:top w:val="none" w:sz="0" w:space="0" w:color="auto"/>
            <w:left w:val="none" w:sz="0" w:space="0" w:color="auto"/>
            <w:bottom w:val="none" w:sz="0" w:space="0" w:color="auto"/>
            <w:right w:val="none" w:sz="0" w:space="0" w:color="auto"/>
          </w:divBdr>
        </w:div>
        <w:div w:id="1598639275">
          <w:marLeft w:val="480"/>
          <w:marRight w:val="0"/>
          <w:marTop w:val="0"/>
          <w:marBottom w:val="0"/>
          <w:divBdr>
            <w:top w:val="none" w:sz="0" w:space="0" w:color="auto"/>
            <w:left w:val="none" w:sz="0" w:space="0" w:color="auto"/>
            <w:bottom w:val="none" w:sz="0" w:space="0" w:color="auto"/>
            <w:right w:val="none" w:sz="0" w:space="0" w:color="auto"/>
          </w:divBdr>
        </w:div>
        <w:div w:id="1440183156">
          <w:marLeft w:val="480"/>
          <w:marRight w:val="0"/>
          <w:marTop w:val="0"/>
          <w:marBottom w:val="0"/>
          <w:divBdr>
            <w:top w:val="none" w:sz="0" w:space="0" w:color="auto"/>
            <w:left w:val="none" w:sz="0" w:space="0" w:color="auto"/>
            <w:bottom w:val="none" w:sz="0" w:space="0" w:color="auto"/>
            <w:right w:val="none" w:sz="0" w:space="0" w:color="auto"/>
          </w:divBdr>
        </w:div>
        <w:div w:id="1516922767">
          <w:marLeft w:val="480"/>
          <w:marRight w:val="0"/>
          <w:marTop w:val="0"/>
          <w:marBottom w:val="0"/>
          <w:divBdr>
            <w:top w:val="none" w:sz="0" w:space="0" w:color="auto"/>
            <w:left w:val="none" w:sz="0" w:space="0" w:color="auto"/>
            <w:bottom w:val="none" w:sz="0" w:space="0" w:color="auto"/>
            <w:right w:val="none" w:sz="0" w:space="0" w:color="auto"/>
          </w:divBdr>
        </w:div>
        <w:div w:id="1885827173">
          <w:marLeft w:val="480"/>
          <w:marRight w:val="0"/>
          <w:marTop w:val="0"/>
          <w:marBottom w:val="0"/>
          <w:divBdr>
            <w:top w:val="none" w:sz="0" w:space="0" w:color="auto"/>
            <w:left w:val="none" w:sz="0" w:space="0" w:color="auto"/>
            <w:bottom w:val="none" w:sz="0" w:space="0" w:color="auto"/>
            <w:right w:val="none" w:sz="0" w:space="0" w:color="auto"/>
          </w:divBdr>
        </w:div>
        <w:div w:id="1811095776">
          <w:marLeft w:val="480"/>
          <w:marRight w:val="0"/>
          <w:marTop w:val="0"/>
          <w:marBottom w:val="0"/>
          <w:divBdr>
            <w:top w:val="none" w:sz="0" w:space="0" w:color="auto"/>
            <w:left w:val="none" w:sz="0" w:space="0" w:color="auto"/>
            <w:bottom w:val="none" w:sz="0" w:space="0" w:color="auto"/>
            <w:right w:val="none" w:sz="0" w:space="0" w:color="auto"/>
          </w:divBdr>
        </w:div>
        <w:div w:id="1199125619">
          <w:marLeft w:val="480"/>
          <w:marRight w:val="0"/>
          <w:marTop w:val="0"/>
          <w:marBottom w:val="0"/>
          <w:divBdr>
            <w:top w:val="none" w:sz="0" w:space="0" w:color="auto"/>
            <w:left w:val="none" w:sz="0" w:space="0" w:color="auto"/>
            <w:bottom w:val="none" w:sz="0" w:space="0" w:color="auto"/>
            <w:right w:val="none" w:sz="0" w:space="0" w:color="auto"/>
          </w:divBdr>
        </w:div>
        <w:div w:id="939020823">
          <w:marLeft w:val="480"/>
          <w:marRight w:val="0"/>
          <w:marTop w:val="0"/>
          <w:marBottom w:val="0"/>
          <w:divBdr>
            <w:top w:val="none" w:sz="0" w:space="0" w:color="auto"/>
            <w:left w:val="none" w:sz="0" w:space="0" w:color="auto"/>
            <w:bottom w:val="none" w:sz="0" w:space="0" w:color="auto"/>
            <w:right w:val="none" w:sz="0" w:space="0" w:color="auto"/>
          </w:divBdr>
        </w:div>
        <w:div w:id="1295254610">
          <w:marLeft w:val="480"/>
          <w:marRight w:val="0"/>
          <w:marTop w:val="0"/>
          <w:marBottom w:val="0"/>
          <w:divBdr>
            <w:top w:val="none" w:sz="0" w:space="0" w:color="auto"/>
            <w:left w:val="none" w:sz="0" w:space="0" w:color="auto"/>
            <w:bottom w:val="none" w:sz="0" w:space="0" w:color="auto"/>
            <w:right w:val="none" w:sz="0" w:space="0" w:color="auto"/>
          </w:divBdr>
        </w:div>
        <w:div w:id="1156384344">
          <w:marLeft w:val="480"/>
          <w:marRight w:val="0"/>
          <w:marTop w:val="0"/>
          <w:marBottom w:val="0"/>
          <w:divBdr>
            <w:top w:val="none" w:sz="0" w:space="0" w:color="auto"/>
            <w:left w:val="none" w:sz="0" w:space="0" w:color="auto"/>
            <w:bottom w:val="none" w:sz="0" w:space="0" w:color="auto"/>
            <w:right w:val="none" w:sz="0" w:space="0" w:color="auto"/>
          </w:divBdr>
        </w:div>
        <w:div w:id="1665860086">
          <w:marLeft w:val="480"/>
          <w:marRight w:val="0"/>
          <w:marTop w:val="0"/>
          <w:marBottom w:val="0"/>
          <w:divBdr>
            <w:top w:val="none" w:sz="0" w:space="0" w:color="auto"/>
            <w:left w:val="none" w:sz="0" w:space="0" w:color="auto"/>
            <w:bottom w:val="none" w:sz="0" w:space="0" w:color="auto"/>
            <w:right w:val="none" w:sz="0" w:space="0" w:color="auto"/>
          </w:divBdr>
        </w:div>
        <w:div w:id="834220526">
          <w:marLeft w:val="480"/>
          <w:marRight w:val="0"/>
          <w:marTop w:val="0"/>
          <w:marBottom w:val="0"/>
          <w:divBdr>
            <w:top w:val="none" w:sz="0" w:space="0" w:color="auto"/>
            <w:left w:val="none" w:sz="0" w:space="0" w:color="auto"/>
            <w:bottom w:val="none" w:sz="0" w:space="0" w:color="auto"/>
            <w:right w:val="none" w:sz="0" w:space="0" w:color="auto"/>
          </w:divBdr>
        </w:div>
        <w:div w:id="2141410961">
          <w:marLeft w:val="480"/>
          <w:marRight w:val="0"/>
          <w:marTop w:val="0"/>
          <w:marBottom w:val="0"/>
          <w:divBdr>
            <w:top w:val="none" w:sz="0" w:space="0" w:color="auto"/>
            <w:left w:val="none" w:sz="0" w:space="0" w:color="auto"/>
            <w:bottom w:val="none" w:sz="0" w:space="0" w:color="auto"/>
            <w:right w:val="none" w:sz="0" w:space="0" w:color="auto"/>
          </w:divBdr>
        </w:div>
        <w:div w:id="684288184">
          <w:marLeft w:val="480"/>
          <w:marRight w:val="0"/>
          <w:marTop w:val="0"/>
          <w:marBottom w:val="0"/>
          <w:divBdr>
            <w:top w:val="none" w:sz="0" w:space="0" w:color="auto"/>
            <w:left w:val="none" w:sz="0" w:space="0" w:color="auto"/>
            <w:bottom w:val="none" w:sz="0" w:space="0" w:color="auto"/>
            <w:right w:val="none" w:sz="0" w:space="0" w:color="auto"/>
          </w:divBdr>
        </w:div>
        <w:div w:id="173617878">
          <w:marLeft w:val="480"/>
          <w:marRight w:val="0"/>
          <w:marTop w:val="0"/>
          <w:marBottom w:val="0"/>
          <w:divBdr>
            <w:top w:val="none" w:sz="0" w:space="0" w:color="auto"/>
            <w:left w:val="none" w:sz="0" w:space="0" w:color="auto"/>
            <w:bottom w:val="none" w:sz="0" w:space="0" w:color="auto"/>
            <w:right w:val="none" w:sz="0" w:space="0" w:color="auto"/>
          </w:divBdr>
        </w:div>
        <w:div w:id="1543789445">
          <w:marLeft w:val="480"/>
          <w:marRight w:val="0"/>
          <w:marTop w:val="0"/>
          <w:marBottom w:val="0"/>
          <w:divBdr>
            <w:top w:val="none" w:sz="0" w:space="0" w:color="auto"/>
            <w:left w:val="none" w:sz="0" w:space="0" w:color="auto"/>
            <w:bottom w:val="none" w:sz="0" w:space="0" w:color="auto"/>
            <w:right w:val="none" w:sz="0" w:space="0" w:color="auto"/>
          </w:divBdr>
        </w:div>
        <w:div w:id="603146979">
          <w:marLeft w:val="480"/>
          <w:marRight w:val="0"/>
          <w:marTop w:val="0"/>
          <w:marBottom w:val="0"/>
          <w:divBdr>
            <w:top w:val="none" w:sz="0" w:space="0" w:color="auto"/>
            <w:left w:val="none" w:sz="0" w:space="0" w:color="auto"/>
            <w:bottom w:val="none" w:sz="0" w:space="0" w:color="auto"/>
            <w:right w:val="none" w:sz="0" w:space="0" w:color="auto"/>
          </w:divBdr>
        </w:div>
        <w:div w:id="110176555">
          <w:marLeft w:val="480"/>
          <w:marRight w:val="0"/>
          <w:marTop w:val="0"/>
          <w:marBottom w:val="0"/>
          <w:divBdr>
            <w:top w:val="none" w:sz="0" w:space="0" w:color="auto"/>
            <w:left w:val="none" w:sz="0" w:space="0" w:color="auto"/>
            <w:bottom w:val="none" w:sz="0" w:space="0" w:color="auto"/>
            <w:right w:val="none" w:sz="0" w:space="0" w:color="auto"/>
          </w:divBdr>
        </w:div>
        <w:div w:id="1724525149">
          <w:marLeft w:val="480"/>
          <w:marRight w:val="0"/>
          <w:marTop w:val="0"/>
          <w:marBottom w:val="0"/>
          <w:divBdr>
            <w:top w:val="none" w:sz="0" w:space="0" w:color="auto"/>
            <w:left w:val="none" w:sz="0" w:space="0" w:color="auto"/>
            <w:bottom w:val="none" w:sz="0" w:space="0" w:color="auto"/>
            <w:right w:val="none" w:sz="0" w:space="0" w:color="auto"/>
          </w:divBdr>
        </w:div>
        <w:div w:id="1153638424">
          <w:marLeft w:val="480"/>
          <w:marRight w:val="0"/>
          <w:marTop w:val="0"/>
          <w:marBottom w:val="0"/>
          <w:divBdr>
            <w:top w:val="none" w:sz="0" w:space="0" w:color="auto"/>
            <w:left w:val="none" w:sz="0" w:space="0" w:color="auto"/>
            <w:bottom w:val="none" w:sz="0" w:space="0" w:color="auto"/>
            <w:right w:val="none" w:sz="0" w:space="0" w:color="auto"/>
          </w:divBdr>
        </w:div>
        <w:div w:id="1505903562">
          <w:marLeft w:val="480"/>
          <w:marRight w:val="0"/>
          <w:marTop w:val="0"/>
          <w:marBottom w:val="0"/>
          <w:divBdr>
            <w:top w:val="none" w:sz="0" w:space="0" w:color="auto"/>
            <w:left w:val="none" w:sz="0" w:space="0" w:color="auto"/>
            <w:bottom w:val="none" w:sz="0" w:space="0" w:color="auto"/>
            <w:right w:val="none" w:sz="0" w:space="0" w:color="auto"/>
          </w:divBdr>
        </w:div>
        <w:div w:id="1236237968">
          <w:marLeft w:val="480"/>
          <w:marRight w:val="0"/>
          <w:marTop w:val="0"/>
          <w:marBottom w:val="0"/>
          <w:divBdr>
            <w:top w:val="none" w:sz="0" w:space="0" w:color="auto"/>
            <w:left w:val="none" w:sz="0" w:space="0" w:color="auto"/>
            <w:bottom w:val="none" w:sz="0" w:space="0" w:color="auto"/>
            <w:right w:val="none" w:sz="0" w:space="0" w:color="auto"/>
          </w:divBdr>
        </w:div>
        <w:div w:id="208227746">
          <w:marLeft w:val="480"/>
          <w:marRight w:val="0"/>
          <w:marTop w:val="0"/>
          <w:marBottom w:val="0"/>
          <w:divBdr>
            <w:top w:val="none" w:sz="0" w:space="0" w:color="auto"/>
            <w:left w:val="none" w:sz="0" w:space="0" w:color="auto"/>
            <w:bottom w:val="none" w:sz="0" w:space="0" w:color="auto"/>
            <w:right w:val="none" w:sz="0" w:space="0" w:color="auto"/>
          </w:divBdr>
        </w:div>
        <w:div w:id="1718969261">
          <w:marLeft w:val="480"/>
          <w:marRight w:val="0"/>
          <w:marTop w:val="0"/>
          <w:marBottom w:val="0"/>
          <w:divBdr>
            <w:top w:val="none" w:sz="0" w:space="0" w:color="auto"/>
            <w:left w:val="none" w:sz="0" w:space="0" w:color="auto"/>
            <w:bottom w:val="none" w:sz="0" w:space="0" w:color="auto"/>
            <w:right w:val="none" w:sz="0" w:space="0" w:color="auto"/>
          </w:divBdr>
        </w:div>
        <w:div w:id="135146903">
          <w:marLeft w:val="480"/>
          <w:marRight w:val="0"/>
          <w:marTop w:val="0"/>
          <w:marBottom w:val="0"/>
          <w:divBdr>
            <w:top w:val="none" w:sz="0" w:space="0" w:color="auto"/>
            <w:left w:val="none" w:sz="0" w:space="0" w:color="auto"/>
            <w:bottom w:val="none" w:sz="0" w:space="0" w:color="auto"/>
            <w:right w:val="none" w:sz="0" w:space="0" w:color="auto"/>
          </w:divBdr>
        </w:div>
        <w:div w:id="492066517">
          <w:marLeft w:val="480"/>
          <w:marRight w:val="0"/>
          <w:marTop w:val="0"/>
          <w:marBottom w:val="0"/>
          <w:divBdr>
            <w:top w:val="none" w:sz="0" w:space="0" w:color="auto"/>
            <w:left w:val="none" w:sz="0" w:space="0" w:color="auto"/>
            <w:bottom w:val="none" w:sz="0" w:space="0" w:color="auto"/>
            <w:right w:val="none" w:sz="0" w:space="0" w:color="auto"/>
          </w:divBdr>
        </w:div>
        <w:div w:id="1128863443">
          <w:marLeft w:val="480"/>
          <w:marRight w:val="0"/>
          <w:marTop w:val="0"/>
          <w:marBottom w:val="0"/>
          <w:divBdr>
            <w:top w:val="none" w:sz="0" w:space="0" w:color="auto"/>
            <w:left w:val="none" w:sz="0" w:space="0" w:color="auto"/>
            <w:bottom w:val="none" w:sz="0" w:space="0" w:color="auto"/>
            <w:right w:val="none" w:sz="0" w:space="0" w:color="auto"/>
          </w:divBdr>
        </w:div>
        <w:div w:id="679426772">
          <w:marLeft w:val="480"/>
          <w:marRight w:val="0"/>
          <w:marTop w:val="0"/>
          <w:marBottom w:val="0"/>
          <w:divBdr>
            <w:top w:val="none" w:sz="0" w:space="0" w:color="auto"/>
            <w:left w:val="none" w:sz="0" w:space="0" w:color="auto"/>
            <w:bottom w:val="none" w:sz="0" w:space="0" w:color="auto"/>
            <w:right w:val="none" w:sz="0" w:space="0" w:color="auto"/>
          </w:divBdr>
        </w:div>
        <w:div w:id="1645962530">
          <w:marLeft w:val="480"/>
          <w:marRight w:val="0"/>
          <w:marTop w:val="0"/>
          <w:marBottom w:val="0"/>
          <w:divBdr>
            <w:top w:val="none" w:sz="0" w:space="0" w:color="auto"/>
            <w:left w:val="none" w:sz="0" w:space="0" w:color="auto"/>
            <w:bottom w:val="none" w:sz="0" w:space="0" w:color="auto"/>
            <w:right w:val="none" w:sz="0" w:space="0" w:color="auto"/>
          </w:divBdr>
        </w:div>
        <w:div w:id="2020811602">
          <w:marLeft w:val="480"/>
          <w:marRight w:val="0"/>
          <w:marTop w:val="0"/>
          <w:marBottom w:val="0"/>
          <w:divBdr>
            <w:top w:val="none" w:sz="0" w:space="0" w:color="auto"/>
            <w:left w:val="none" w:sz="0" w:space="0" w:color="auto"/>
            <w:bottom w:val="none" w:sz="0" w:space="0" w:color="auto"/>
            <w:right w:val="none" w:sz="0" w:space="0" w:color="auto"/>
          </w:divBdr>
        </w:div>
        <w:div w:id="28342568">
          <w:marLeft w:val="480"/>
          <w:marRight w:val="0"/>
          <w:marTop w:val="0"/>
          <w:marBottom w:val="0"/>
          <w:divBdr>
            <w:top w:val="none" w:sz="0" w:space="0" w:color="auto"/>
            <w:left w:val="none" w:sz="0" w:space="0" w:color="auto"/>
            <w:bottom w:val="none" w:sz="0" w:space="0" w:color="auto"/>
            <w:right w:val="none" w:sz="0" w:space="0" w:color="auto"/>
          </w:divBdr>
        </w:div>
        <w:div w:id="347104963">
          <w:marLeft w:val="480"/>
          <w:marRight w:val="0"/>
          <w:marTop w:val="0"/>
          <w:marBottom w:val="0"/>
          <w:divBdr>
            <w:top w:val="none" w:sz="0" w:space="0" w:color="auto"/>
            <w:left w:val="none" w:sz="0" w:space="0" w:color="auto"/>
            <w:bottom w:val="none" w:sz="0" w:space="0" w:color="auto"/>
            <w:right w:val="none" w:sz="0" w:space="0" w:color="auto"/>
          </w:divBdr>
        </w:div>
        <w:div w:id="1920673002">
          <w:marLeft w:val="480"/>
          <w:marRight w:val="0"/>
          <w:marTop w:val="0"/>
          <w:marBottom w:val="0"/>
          <w:divBdr>
            <w:top w:val="none" w:sz="0" w:space="0" w:color="auto"/>
            <w:left w:val="none" w:sz="0" w:space="0" w:color="auto"/>
            <w:bottom w:val="none" w:sz="0" w:space="0" w:color="auto"/>
            <w:right w:val="none" w:sz="0" w:space="0" w:color="auto"/>
          </w:divBdr>
        </w:div>
        <w:div w:id="1218279426">
          <w:marLeft w:val="480"/>
          <w:marRight w:val="0"/>
          <w:marTop w:val="0"/>
          <w:marBottom w:val="0"/>
          <w:divBdr>
            <w:top w:val="none" w:sz="0" w:space="0" w:color="auto"/>
            <w:left w:val="none" w:sz="0" w:space="0" w:color="auto"/>
            <w:bottom w:val="none" w:sz="0" w:space="0" w:color="auto"/>
            <w:right w:val="none" w:sz="0" w:space="0" w:color="auto"/>
          </w:divBdr>
        </w:div>
        <w:div w:id="232471256">
          <w:marLeft w:val="480"/>
          <w:marRight w:val="0"/>
          <w:marTop w:val="0"/>
          <w:marBottom w:val="0"/>
          <w:divBdr>
            <w:top w:val="none" w:sz="0" w:space="0" w:color="auto"/>
            <w:left w:val="none" w:sz="0" w:space="0" w:color="auto"/>
            <w:bottom w:val="none" w:sz="0" w:space="0" w:color="auto"/>
            <w:right w:val="none" w:sz="0" w:space="0" w:color="auto"/>
          </w:divBdr>
        </w:div>
        <w:div w:id="2128772925">
          <w:marLeft w:val="480"/>
          <w:marRight w:val="0"/>
          <w:marTop w:val="0"/>
          <w:marBottom w:val="0"/>
          <w:divBdr>
            <w:top w:val="none" w:sz="0" w:space="0" w:color="auto"/>
            <w:left w:val="none" w:sz="0" w:space="0" w:color="auto"/>
            <w:bottom w:val="none" w:sz="0" w:space="0" w:color="auto"/>
            <w:right w:val="none" w:sz="0" w:space="0" w:color="auto"/>
          </w:divBdr>
        </w:div>
        <w:div w:id="111176521">
          <w:marLeft w:val="480"/>
          <w:marRight w:val="0"/>
          <w:marTop w:val="0"/>
          <w:marBottom w:val="0"/>
          <w:divBdr>
            <w:top w:val="none" w:sz="0" w:space="0" w:color="auto"/>
            <w:left w:val="none" w:sz="0" w:space="0" w:color="auto"/>
            <w:bottom w:val="none" w:sz="0" w:space="0" w:color="auto"/>
            <w:right w:val="none" w:sz="0" w:space="0" w:color="auto"/>
          </w:divBdr>
        </w:div>
        <w:div w:id="2000422064">
          <w:marLeft w:val="480"/>
          <w:marRight w:val="0"/>
          <w:marTop w:val="0"/>
          <w:marBottom w:val="0"/>
          <w:divBdr>
            <w:top w:val="none" w:sz="0" w:space="0" w:color="auto"/>
            <w:left w:val="none" w:sz="0" w:space="0" w:color="auto"/>
            <w:bottom w:val="none" w:sz="0" w:space="0" w:color="auto"/>
            <w:right w:val="none" w:sz="0" w:space="0" w:color="auto"/>
          </w:divBdr>
        </w:div>
        <w:div w:id="1291672421">
          <w:marLeft w:val="480"/>
          <w:marRight w:val="0"/>
          <w:marTop w:val="0"/>
          <w:marBottom w:val="0"/>
          <w:divBdr>
            <w:top w:val="none" w:sz="0" w:space="0" w:color="auto"/>
            <w:left w:val="none" w:sz="0" w:space="0" w:color="auto"/>
            <w:bottom w:val="none" w:sz="0" w:space="0" w:color="auto"/>
            <w:right w:val="none" w:sz="0" w:space="0" w:color="auto"/>
          </w:divBdr>
        </w:div>
        <w:div w:id="1317802494">
          <w:marLeft w:val="480"/>
          <w:marRight w:val="0"/>
          <w:marTop w:val="0"/>
          <w:marBottom w:val="0"/>
          <w:divBdr>
            <w:top w:val="none" w:sz="0" w:space="0" w:color="auto"/>
            <w:left w:val="none" w:sz="0" w:space="0" w:color="auto"/>
            <w:bottom w:val="none" w:sz="0" w:space="0" w:color="auto"/>
            <w:right w:val="none" w:sz="0" w:space="0" w:color="auto"/>
          </w:divBdr>
        </w:div>
        <w:div w:id="992560351">
          <w:marLeft w:val="480"/>
          <w:marRight w:val="0"/>
          <w:marTop w:val="0"/>
          <w:marBottom w:val="0"/>
          <w:divBdr>
            <w:top w:val="none" w:sz="0" w:space="0" w:color="auto"/>
            <w:left w:val="none" w:sz="0" w:space="0" w:color="auto"/>
            <w:bottom w:val="none" w:sz="0" w:space="0" w:color="auto"/>
            <w:right w:val="none" w:sz="0" w:space="0" w:color="auto"/>
          </w:divBdr>
        </w:div>
        <w:div w:id="1236281148">
          <w:marLeft w:val="480"/>
          <w:marRight w:val="0"/>
          <w:marTop w:val="0"/>
          <w:marBottom w:val="0"/>
          <w:divBdr>
            <w:top w:val="none" w:sz="0" w:space="0" w:color="auto"/>
            <w:left w:val="none" w:sz="0" w:space="0" w:color="auto"/>
            <w:bottom w:val="none" w:sz="0" w:space="0" w:color="auto"/>
            <w:right w:val="none" w:sz="0" w:space="0" w:color="auto"/>
          </w:divBdr>
        </w:div>
        <w:div w:id="1212811383">
          <w:marLeft w:val="480"/>
          <w:marRight w:val="0"/>
          <w:marTop w:val="0"/>
          <w:marBottom w:val="0"/>
          <w:divBdr>
            <w:top w:val="none" w:sz="0" w:space="0" w:color="auto"/>
            <w:left w:val="none" w:sz="0" w:space="0" w:color="auto"/>
            <w:bottom w:val="none" w:sz="0" w:space="0" w:color="auto"/>
            <w:right w:val="none" w:sz="0" w:space="0" w:color="auto"/>
          </w:divBdr>
        </w:div>
        <w:div w:id="1521430478">
          <w:marLeft w:val="480"/>
          <w:marRight w:val="0"/>
          <w:marTop w:val="0"/>
          <w:marBottom w:val="0"/>
          <w:divBdr>
            <w:top w:val="none" w:sz="0" w:space="0" w:color="auto"/>
            <w:left w:val="none" w:sz="0" w:space="0" w:color="auto"/>
            <w:bottom w:val="none" w:sz="0" w:space="0" w:color="auto"/>
            <w:right w:val="none" w:sz="0" w:space="0" w:color="auto"/>
          </w:divBdr>
        </w:div>
        <w:div w:id="231042306">
          <w:marLeft w:val="480"/>
          <w:marRight w:val="0"/>
          <w:marTop w:val="0"/>
          <w:marBottom w:val="0"/>
          <w:divBdr>
            <w:top w:val="none" w:sz="0" w:space="0" w:color="auto"/>
            <w:left w:val="none" w:sz="0" w:space="0" w:color="auto"/>
            <w:bottom w:val="none" w:sz="0" w:space="0" w:color="auto"/>
            <w:right w:val="none" w:sz="0" w:space="0" w:color="auto"/>
          </w:divBdr>
        </w:div>
        <w:div w:id="119540002">
          <w:marLeft w:val="480"/>
          <w:marRight w:val="0"/>
          <w:marTop w:val="0"/>
          <w:marBottom w:val="0"/>
          <w:divBdr>
            <w:top w:val="none" w:sz="0" w:space="0" w:color="auto"/>
            <w:left w:val="none" w:sz="0" w:space="0" w:color="auto"/>
            <w:bottom w:val="none" w:sz="0" w:space="0" w:color="auto"/>
            <w:right w:val="none" w:sz="0" w:space="0" w:color="auto"/>
          </w:divBdr>
        </w:div>
        <w:div w:id="2062053518">
          <w:marLeft w:val="480"/>
          <w:marRight w:val="0"/>
          <w:marTop w:val="0"/>
          <w:marBottom w:val="0"/>
          <w:divBdr>
            <w:top w:val="none" w:sz="0" w:space="0" w:color="auto"/>
            <w:left w:val="none" w:sz="0" w:space="0" w:color="auto"/>
            <w:bottom w:val="none" w:sz="0" w:space="0" w:color="auto"/>
            <w:right w:val="none" w:sz="0" w:space="0" w:color="auto"/>
          </w:divBdr>
        </w:div>
        <w:div w:id="814874754">
          <w:marLeft w:val="480"/>
          <w:marRight w:val="0"/>
          <w:marTop w:val="0"/>
          <w:marBottom w:val="0"/>
          <w:divBdr>
            <w:top w:val="none" w:sz="0" w:space="0" w:color="auto"/>
            <w:left w:val="none" w:sz="0" w:space="0" w:color="auto"/>
            <w:bottom w:val="none" w:sz="0" w:space="0" w:color="auto"/>
            <w:right w:val="none" w:sz="0" w:space="0" w:color="auto"/>
          </w:divBdr>
        </w:div>
        <w:div w:id="2130198587">
          <w:marLeft w:val="480"/>
          <w:marRight w:val="0"/>
          <w:marTop w:val="0"/>
          <w:marBottom w:val="0"/>
          <w:divBdr>
            <w:top w:val="none" w:sz="0" w:space="0" w:color="auto"/>
            <w:left w:val="none" w:sz="0" w:space="0" w:color="auto"/>
            <w:bottom w:val="none" w:sz="0" w:space="0" w:color="auto"/>
            <w:right w:val="none" w:sz="0" w:space="0" w:color="auto"/>
          </w:divBdr>
        </w:div>
        <w:div w:id="1080907567">
          <w:marLeft w:val="480"/>
          <w:marRight w:val="0"/>
          <w:marTop w:val="0"/>
          <w:marBottom w:val="0"/>
          <w:divBdr>
            <w:top w:val="none" w:sz="0" w:space="0" w:color="auto"/>
            <w:left w:val="none" w:sz="0" w:space="0" w:color="auto"/>
            <w:bottom w:val="none" w:sz="0" w:space="0" w:color="auto"/>
            <w:right w:val="none" w:sz="0" w:space="0" w:color="auto"/>
          </w:divBdr>
        </w:div>
        <w:div w:id="1286814444">
          <w:marLeft w:val="480"/>
          <w:marRight w:val="0"/>
          <w:marTop w:val="0"/>
          <w:marBottom w:val="0"/>
          <w:divBdr>
            <w:top w:val="none" w:sz="0" w:space="0" w:color="auto"/>
            <w:left w:val="none" w:sz="0" w:space="0" w:color="auto"/>
            <w:bottom w:val="none" w:sz="0" w:space="0" w:color="auto"/>
            <w:right w:val="none" w:sz="0" w:space="0" w:color="auto"/>
          </w:divBdr>
        </w:div>
        <w:div w:id="2033144356">
          <w:marLeft w:val="480"/>
          <w:marRight w:val="0"/>
          <w:marTop w:val="0"/>
          <w:marBottom w:val="0"/>
          <w:divBdr>
            <w:top w:val="none" w:sz="0" w:space="0" w:color="auto"/>
            <w:left w:val="none" w:sz="0" w:space="0" w:color="auto"/>
            <w:bottom w:val="none" w:sz="0" w:space="0" w:color="auto"/>
            <w:right w:val="none" w:sz="0" w:space="0" w:color="auto"/>
          </w:divBdr>
        </w:div>
        <w:div w:id="1547720712">
          <w:marLeft w:val="480"/>
          <w:marRight w:val="0"/>
          <w:marTop w:val="0"/>
          <w:marBottom w:val="0"/>
          <w:divBdr>
            <w:top w:val="none" w:sz="0" w:space="0" w:color="auto"/>
            <w:left w:val="none" w:sz="0" w:space="0" w:color="auto"/>
            <w:bottom w:val="none" w:sz="0" w:space="0" w:color="auto"/>
            <w:right w:val="none" w:sz="0" w:space="0" w:color="auto"/>
          </w:divBdr>
        </w:div>
        <w:div w:id="1574701350">
          <w:marLeft w:val="480"/>
          <w:marRight w:val="0"/>
          <w:marTop w:val="0"/>
          <w:marBottom w:val="0"/>
          <w:divBdr>
            <w:top w:val="none" w:sz="0" w:space="0" w:color="auto"/>
            <w:left w:val="none" w:sz="0" w:space="0" w:color="auto"/>
            <w:bottom w:val="none" w:sz="0" w:space="0" w:color="auto"/>
            <w:right w:val="none" w:sz="0" w:space="0" w:color="auto"/>
          </w:divBdr>
        </w:div>
        <w:div w:id="2102751705">
          <w:marLeft w:val="480"/>
          <w:marRight w:val="0"/>
          <w:marTop w:val="0"/>
          <w:marBottom w:val="0"/>
          <w:divBdr>
            <w:top w:val="none" w:sz="0" w:space="0" w:color="auto"/>
            <w:left w:val="none" w:sz="0" w:space="0" w:color="auto"/>
            <w:bottom w:val="none" w:sz="0" w:space="0" w:color="auto"/>
            <w:right w:val="none" w:sz="0" w:space="0" w:color="auto"/>
          </w:divBdr>
        </w:div>
        <w:div w:id="1262225194">
          <w:marLeft w:val="480"/>
          <w:marRight w:val="0"/>
          <w:marTop w:val="0"/>
          <w:marBottom w:val="0"/>
          <w:divBdr>
            <w:top w:val="none" w:sz="0" w:space="0" w:color="auto"/>
            <w:left w:val="none" w:sz="0" w:space="0" w:color="auto"/>
            <w:bottom w:val="none" w:sz="0" w:space="0" w:color="auto"/>
            <w:right w:val="none" w:sz="0" w:space="0" w:color="auto"/>
          </w:divBdr>
        </w:div>
        <w:div w:id="1901405049">
          <w:marLeft w:val="480"/>
          <w:marRight w:val="0"/>
          <w:marTop w:val="0"/>
          <w:marBottom w:val="0"/>
          <w:divBdr>
            <w:top w:val="none" w:sz="0" w:space="0" w:color="auto"/>
            <w:left w:val="none" w:sz="0" w:space="0" w:color="auto"/>
            <w:bottom w:val="none" w:sz="0" w:space="0" w:color="auto"/>
            <w:right w:val="none" w:sz="0" w:space="0" w:color="auto"/>
          </w:divBdr>
        </w:div>
        <w:div w:id="1990013770">
          <w:marLeft w:val="480"/>
          <w:marRight w:val="0"/>
          <w:marTop w:val="0"/>
          <w:marBottom w:val="0"/>
          <w:divBdr>
            <w:top w:val="none" w:sz="0" w:space="0" w:color="auto"/>
            <w:left w:val="none" w:sz="0" w:space="0" w:color="auto"/>
            <w:bottom w:val="none" w:sz="0" w:space="0" w:color="auto"/>
            <w:right w:val="none" w:sz="0" w:space="0" w:color="auto"/>
          </w:divBdr>
        </w:div>
        <w:div w:id="1161307897">
          <w:marLeft w:val="480"/>
          <w:marRight w:val="0"/>
          <w:marTop w:val="0"/>
          <w:marBottom w:val="0"/>
          <w:divBdr>
            <w:top w:val="none" w:sz="0" w:space="0" w:color="auto"/>
            <w:left w:val="none" w:sz="0" w:space="0" w:color="auto"/>
            <w:bottom w:val="none" w:sz="0" w:space="0" w:color="auto"/>
            <w:right w:val="none" w:sz="0" w:space="0" w:color="auto"/>
          </w:divBdr>
        </w:div>
        <w:div w:id="541215238">
          <w:marLeft w:val="480"/>
          <w:marRight w:val="0"/>
          <w:marTop w:val="0"/>
          <w:marBottom w:val="0"/>
          <w:divBdr>
            <w:top w:val="none" w:sz="0" w:space="0" w:color="auto"/>
            <w:left w:val="none" w:sz="0" w:space="0" w:color="auto"/>
            <w:bottom w:val="none" w:sz="0" w:space="0" w:color="auto"/>
            <w:right w:val="none" w:sz="0" w:space="0" w:color="auto"/>
          </w:divBdr>
        </w:div>
        <w:div w:id="1833449458">
          <w:marLeft w:val="480"/>
          <w:marRight w:val="0"/>
          <w:marTop w:val="0"/>
          <w:marBottom w:val="0"/>
          <w:divBdr>
            <w:top w:val="none" w:sz="0" w:space="0" w:color="auto"/>
            <w:left w:val="none" w:sz="0" w:space="0" w:color="auto"/>
            <w:bottom w:val="none" w:sz="0" w:space="0" w:color="auto"/>
            <w:right w:val="none" w:sz="0" w:space="0" w:color="auto"/>
          </w:divBdr>
        </w:div>
        <w:div w:id="1206403556">
          <w:marLeft w:val="480"/>
          <w:marRight w:val="0"/>
          <w:marTop w:val="0"/>
          <w:marBottom w:val="0"/>
          <w:divBdr>
            <w:top w:val="none" w:sz="0" w:space="0" w:color="auto"/>
            <w:left w:val="none" w:sz="0" w:space="0" w:color="auto"/>
            <w:bottom w:val="none" w:sz="0" w:space="0" w:color="auto"/>
            <w:right w:val="none" w:sz="0" w:space="0" w:color="auto"/>
          </w:divBdr>
        </w:div>
        <w:div w:id="1549026823">
          <w:marLeft w:val="480"/>
          <w:marRight w:val="0"/>
          <w:marTop w:val="0"/>
          <w:marBottom w:val="0"/>
          <w:divBdr>
            <w:top w:val="none" w:sz="0" w:space="0" w:color="auto"/>
            <w:left w:val="none" w:sz="0" w:space="0" w:color="auto"/>
            <w:bottom w:val="none" w:sz="0" w:space="0" w:color="auto"/>
            <w:right w:val="none" w:sz="0" w:space="0" w:color="auto"/>
          </w:divBdr>
        </w:div>
        <w:div w:id="385841292">
          <w:marLeft w:val="480"/>
          <w:marRight w:val="0"/>
          <w:marTop w:val="0"/>
          <w:marBottom w:val="0"/>
          <w:divBdr>
            <w:top w:val="none" w:sz="0" w:space="0" w:color="auto"/>
            <w:left w:val="none" w:sz="0" w:space="0" w:color="auto"/>
            <w:bottom w:val="none" w:sz="0" w:space="0" w:color="auto"/>
            <w:right w:val="none" w:sz="0" w:space="0" w:color="auto"/>
          </w:divBdr>
        </w:div>
        <w:div w:id="1183545628">
          <w:marLeft w:val="480"/>
          <w:marRight w:val="0"/>
          <w:marTop w:val="0"/>
          <w:marBottom w:val="0"/>
          <w:divBdr>
            <w:top w:val="none" w:sz="0" w:space="0" w:color="auto"/>
            <w:left w:val="none" w:sz="0" w:space="0" w:color="auto"/>
            <w:bottom w:val="none" w:sz="0" w:space="0" w:color="auto"/>
            <w:right w:val="none" w:sz="0" w:space="0" w:color="auto"/>
          </w:divBdr>
        </w:div>
        <w:div w:id="1430615292">
          <w:marLeft w:val="480"/>
          <w:marRight w:val="0"/>
          <w:marTop w:val="0"/>
          <w:marBottom w:val="0"/>
          <w:divBdr>
            <w:top w:val="none" w:sz="0" w:space="0" w:color="auto"/>
            <w:left w:val="none" w:sz="0" w:space="0" w:color="auto"/>
            <w:bottom w:val="none" w:sz="0" w:space="0" w:color="auto"/>
            <w:right w:val="none" w:sz="0" w:space="0" w:color="auto"/>
          </w:divBdr>
        </w:div>
        <w:div w:id="372389859">
          <w:marLeft w:val="480"/>
          <w:marRight w:val="0"/>
          <w:marTop w:val="0"/>
          <w:marBottom w:val="0"/>
          <w:divBdr>
            <w:top w:val="none" w:sz="0" w:space="0" w:color="auto"/>
            <w:left w:val="none" w:sz="0" w:space="0" w:color="auto"/>
            <w:bottom w:val="none" w:sz="0" w:space="0" w:color="auto"/>
            <w:right w:val="none" w:sz="0" w:space="0" w:color="auto"/>
          </w:divBdr>
        </w:div>
        <w:div w:id="412701396">
          <w:marLeft w:val="480"/>
          <w:marRight w:val="0"/>
          <w:marTop w:val="0"/>
          <w:marBottom w:val="0"/>
          <w:divBdr>
            <w:top w:val="none" w:sz="0" w:space="0" w:color="auto"/>
            <w:left w:val="none" w:sz="0" w:space="0" w:color="auto"/>
            <w:bottom w:val="none" w:sz="0" w:space="0" w:color="auto"/>
            <w:right w:val="none" w:sz="0" w:space="0" w:color="auto"/>
          </w:divBdr>
        </w:div>
        <w:div w:id="630404393">
          <w:marLeft w:val="480"/>
          <w:marRight w:val="0"/>
          <w:marTop w:val="0"/>
          <w:marBottom w:val="0"/>
          <w:divBdr>
            <w:top w:val="none" w:sz="0" w:space="0" w:color="auto"/>
            <w:left w:val="none" w:sz="0" w:space="0" w:color="auto"/>
            <w:bottom w:val="none" w:sz="0" w:space="0" w:color="auto"/>
            <w:right w:val="none" w:sz="0" w:space="0" w:color="auto"/>
          </w:divBdr>
        </w:div>
        <w:div w:id="251359109">
          <w:marLeft w:val="480"/>
          <w:marRight w:val="0"/>
          <w:marTop w:val="0"/>
          <w:marBottom w:val="0"/>
          <w:divBdr>
            <w:top w:val="none" w:sz="0" w:space="0" w:color="auto"/>
            <w:left w:val="none" w:sz="0" w:space="0" w:color="auto"/>
            <w:bottom w:val="none" w:sz="0" w:space="0" w:color="auto"/>
            <w:right w:val="none" w:sz="0" w:space="0" w:color="auto"/>
          </w:divBdr>
        </w:div>
        <w:div w:id="2025280644">
          <w:marLeft w:val="480"/>
          <w:marRight w:val="0"/>
          <w:marTop w:val="0"/>
          <w:marBottom w:val="0"/>
          <w:divBdr>
            <w:top w:val="none" w:sz="0" w:space="0" w:color="auto"/>
            <w:left w:val="none" w:sz="0" w:space="0" w:color="auto"/>
            <w:bottom w:val="none" w:sz="0" w:space="0" w:color="auto"/>
            <w:right w:val="none" w:sz="0" w:space="0" w:color="auto"/>
          </w:divBdr>
        </w:div>
        <w:div w:id="2085907875">
          <w:marLeft w:val="480"/>
          <w:marRight w:val="0"/>
          <w:marTop w:val="0"/>
          <w:marBottom w:val="0"/>
          <w:divBdr>
            <w:top w:val="none" w:sz="0" w:space="0" w:color="auto"/>
            <w:left w:val="none" w:sz="0" w:space="0" w:color="auto"/>
            <w:bottom w:val="none" w:sz="0" w:space="0" w:color="auto"/>
            <w:right w:val="none" w:sz="0" w:space="0" w:color="auto"/>
          </w:divBdr>
        </w:div>
        <w:div w:id="1035353689">
          <w:marLeft w:val="480"/>
          <w:marRight w:val="0"/>
          <w:marTop w:val="0"/>
          <w:marBottom w:val="0"/>
          <w:divBdr>
            <w:top w:val="none" w:sz="0" w:space="0" w:color="auto"/>
            <w:left w:val="none" w:sz="0" w:space="0" w:color="auto"/>
            <w:bottom w:val="none" w:sz="0" w:space="0" w:color="auto"/>
            <w:right w:val="none" w:sz="0" w:space="0" w:color="auto"/>
          </w:divBdr>
        </w:div>
        <w:div w:id="1724670474">
          <w:marLeft w:val="480"/>
          <w:marRight w:val="0"/>
          <w:marTop w:val="0"/>
          <w:marBottom w:val="0"/>
          <w:divBdr>
            <w:top w:val="none" w:sz="0" w:space="0" w:color="auto"/>
            <w:left w:val="none" w:sz="0" w:space="0" w:color="auto"/>
            <w:bottom w:val="none" w:sz="0" w:space="0" w:color="auto"/>
            <w:right w:val="none" w:sz="0" w:space="0" w:color="auto"/>
          </w:divBdr>
        </w:div>
        <w:div w:id="1247303056">
          <w:marLeft w:val="480"/>
          <w:marRight w:val="0"/>
          <w:marTop w:val="0"/>
          <w:marBottom w:val="0"/>
          <w:divBdr>
            <w:top w:val="none" w:sz="0" w:space="0" w:color="auto"/>
            <w:left w:val="none" w:sz="0" w:space="0" w:color="auto"/>
            <w:bottom w:val="none" w:sz="0" w:space="0" w:color="auto"/>
            <w:right w:val="none" w:sz="0" w:space="0" w:color="auto"/>
          </w:divBdr>
        </w:div>
        <w:div w:id="287276920">
          <w:marLeft w:val="480"/>
          <w:marRight w:val="0"/>
          <w:marTop w:val="0"/>
          <w:marBottom w:val="0"/>
          <w:divBdr>
            <w:top w:val="none" w:sz="0" w:space="0" w:color="auto"/>
            <w:left w:val="none" w:sz="0" w:space="0" w:color="auto"/>
            <w:bottom w:val="none" w:sz="0" w:space="0" w:color="auto"/>
            <w:right w:val="none" w:sz="0" w:space="0" w:color="auto"/>
          </w:divBdr>
        </w:div>
        <w:div w:id="1338996553">
          <w:marLeft w:val="480"/>
          <w:marRight w:val="0"/>
          <w:marTop w:val="0"/>
          <w:marBottom w:val="0"/>
          <w:divBdr>
            <w:top w:val="none" w:sz="0" w:space="0" w:color="auto"/>
            <w:left w:val="none" w:sz="0" w:space="0" w:color="auto"/>
            <w:bottom w:val="none" w:sz="0" w:space="0" w:color="auto"/>
            <w:right w:val="none" w:sz="0" w:space="0" w:color="auto"/>
          </w:divBdr>
        </w:div>
        <w:div w:id="1228490010">
          <w:marLeft w:val="480"/>
          <w:marRight w:val="0"/>
          <w:marTop w:val="0"/>
          <w:marBottom w:val="0"/>
          <w:divBdr>
            <w:top w:val="none" w:sz="0" w:space="0" w:color="auto"/>
            <w:left w:val="none" w:sz="0" w:space="0" w:color="auto"/>
            <w:bottom w:val="none" w:sz="0" w:space="0" w:color="auto"/>
            <w:right w:val="none" w:sz="0" w:space="0" w:color="auto"/>
          </w:divBdr>
        </w:div>
        <w:div w:id="37702936">
          <w:marLeft w:val="480"/>
          <w:marRight w:val="0"/>
          <w:marTop w:val="0"/>
          <w:marBottom w:val="0"/>
          <w:divBdr>
            <w:top w:val="none" w:sz="0" w:space="0" w:color="auto"/>
            <w:left w:val="none" w:sz="0" w:space="0" w:color="auto"/>
            <w:bottom w:val="none" w:sz="0" w:space="0" w:color="auto"/>
            <w:right w:val="none" w:sz="0" w:space="0" w:color="auto"/>
          </w:divBdr>
        </w:div>
        <w:div w:id="880825238">
          <w:marLeft w:val="480"/>
          <w:marRight w:val="0"/>
          <w:marTop w:val="0"/>
          <w:marBottom w:val="0"/>
          <w:divBdr>
            <w:top w:val="none" w:sz="0" w:space="0" w:color="auto"/>
            <w:left w:val="none" w:sz="0" w:space="0" w:color="auto"/>
            <w:bottom w:val="none" w:sz="0" w:space="0" w:color="auto"/>
            <w:right w:val="none" w:sz="0" w:space="0" w:color="auto"/>
          </w:divBdr>
        </w:div>
        <w:div w:id="1415787586">
          <w:marLeft w:val="480"/>
          <w:marRight w:val="0"/>
          <w:marTop w:val="0"/>
          <w:marBottom w:val="0"/>
          <w:divBdr>
            <w:top w:val="none" w:sz="0" w:space="0" w:color="auto"/>
            <w:left w:val="none" w:sz="0" w:space="0" w:color="auto"/>
            <w:bottom w:val="none" w:sz="0" w:space="0" w:color="auto"/>
            <w:right w:val="none" w:sz="0" w:space="0" w:color="auto"/>
          </w:divBdr>
        </w:div>
        <w:div w:id="1366715688">
          <w:marLeft w:val="480"/>
          <w:marRight w:val="0"/>
          <w:marTop w:val="0"/>
          <w:marBottom w:val="0"/>
          <w:divBdr>
            <w:top w:val="none" w:sz="0" w:space="0" w:color="auto"/>
            <w:left w:val="none" w:sz="0" w:space="0" w:color="auto"/>
            <w:bottom w:val="none" w:sz="0" w:space="0" w:color="auto"/>
            <w:right w:val="none" w:sz="0" w:space="0" w:color="auto"/>
          </w:divBdr>
        </w:div>
        <w:div w:id="831603429">
          <w:marLeft w:val="480"/>
          <w:marRight w:val="0"/>
          <w:marTop w:val="0"/>
          <w:marBottom w:val="0"/>
          <w:divBdr>
            <w:top w:val="none" w:sz="0" w:space="0" w:color="auto"/>
            <w:left w:val="none" w:sz="0" w:space="0" w:color="auto"/>
            <w:bottom w:val="none" w:sz="0" w:space="0" w:color="auto"/>
            <w:right w:val="none" w:sz="0" w:space="0" w:color="auto"/>
          </w:divBdr>
        </w:div>
        <w:div w:id="1505970587">
          <w:marLeft w:val="480"/>
          <w:marRight w:val="0"/>
          <w:marTop w:val="0"/>
          <w:marBottom w:val="0"/>
          <w:divBdr>
            <w:top w:val="none" w:sz="0" w:space="0" w:color="auto"/>
            <w:left w:val="none" w:sz="0" w:space="0" w:color="auto"/>
            <w:bottom w:val="none" w:sz="0" w:space="0" w:color="auto"/>
            <w:right w:val="none" w:sz="0" w:space="0" w:color="auto"/>
          </w:divBdr>
        </w:div>
        <w:div w:id="1883399520">
          <w:marLeft w:val="480"/>
          <w:marRight w:val="0"/>
          <w:marTop w:val="0"/>
          <w:marBottom w:val="0"/>
          <w:divBdr>
            <w:top w:val="none" w:sz="0" w:space="0" w:color="auto"/>
            <w:left w:val="none" w:sz="0" w:space="0" w:color="auto"/>
            <w:bottom w:val="none" w:sz="0" w:space="0" w:color="auto"/>
            <w:right w:val="none" w:sz="0" w:space="0" w:color="auto"/>
          </w:divBdr>
        </w:div>
        <w:div w:id="699088868">
          <w:marLeft w:val="480"/>
          <w:marRight w:val="0"/>
          <w:marTop w:val="0"/>
          <w:marBottom w:val="0"/>
          <w:divBdr>
            <w:top w:val="none" w:sz="0" w:space="0" w:color="auto"/>
            <w:left w:val="none" w:sz="0" w:space="0" w:color="auto"/>
            <w:bottom w:val="none" w:sz="0" w:space="0" w:color="auto"/>
            <w:right w:val="none" w:sz="0" w:space="0" w:color="auto"/>
          </w:divBdr>
        </w:div>
      </w:divsChild>
    </w:div>
    <w:div w:id="466434670">
      <w:bodyDiv w:val="1"/>
      <w:marLeft w:val="0"/>
      <w:marRight w:val="0"/>
      <w:marTop w:val="0"/>
      <w:marBottom w:val="0"/>
      <w:divBdr>
        <w:top w:val="none" w:sz="0" w:space="0" w:color="auto"/>
        <w:left w:val="none" w:sz="0" w:space="0" w:color="auto"/>
        <w:bottom w:val="none" w:sz="0" w:space="0" w:color="auto"/>
        <w:right w:val="none" w:sz="0" w:space="0" w:color="auto"/>
      </w:divBdr>
      <w:divsChild>
        <w:div w:id="800221536">
          <w:marLeft w:val="480"/>
          <w:marRight w:val="0"/>
          <w:marTop w:val="0"/>
          <w:marBottom w:val="0"/>
          <w:divBdr>
            <w:top w:val="none" w:sz="0" w:space="0" w:color="auto"/>
            <w:left w:val="none" w:sz="0" w:space="0" w:color="auto"/>
            <w:bottom w:val="none" w:sz="0" w:space="0" w:color="auto"/>
            <w:right w:val="none" w:sz="0" w:space="0" w:color="auto"/>
          </w:divBdr>
        </w:div>
        <w:div w:id="648942982">
          <w:marLeft w:val="480"/>
          <w:marRight w:val="0"/>
          <w:marTop w:val="0"/>
          <w:marBottom w:val="0"/>
          <w:divBdr>
            <w:top w:val="none" w:sz="0" w:space="0" w:color="auto"/>
            <w:left w:val="none" w:sz="0" w:space="0" w:color="auto"/>
            <w:bottom w:val="none" w:sz="0" w:space="0" w:color="auto"/>
            <w:right w:val="none" w:sz="0" w:space="0" w:color="auto"/>
          </w:divBdr>
        </w:div>
        <w:div w:id="1222398267">
          <w:marLeft w:val="480"/>
          <w:marRight w:val="0"/>
          <w:marTop w:val="0"/>
          <w:marBottom w:val="0"/>
          <w:divBdr>
            <w:top w:val="none" w:sz="0" w:space="0" w:color="auto"/>
            <w:left w:val="none" w:sz="0" w:space="0" w:color="auto"/>
            <w:bottom w:val="none" w:sz="0" w:space="0" w:color="auto"/>
            <w:right w:val="none" w:sz="0" w:space="0" w:color="auto"/>
          </w:divBdr>
        </w:div>
        <w:div w:id="1757700817">
          <w:marLeft w:val="480"/>
          <w:marRight w:val="0"/>
          <w:marTop w:val="0"/>
          <w:marBottom w:val="0"/>
          <w:divBdr>
            <w:top w:val="none" w:sz="0" w:space="0" w:color="auto"/>
            <w:left w:val="none" w:sz="0" w:space="0" w:color="auto"/>
            <w:bottom w:val="none" w:sz="0" w:space="0" w:color="auto"/>
            <w:right w:val="none" w:sz="0" w:space="0" w:color="auto"/>
          </w:divBdr>
        </w:div>
        <w:div w:id="556550513">
          <w:marLeft w:val="480"/>
          <w:marRight w:val="0"/>
          <w:marTop w:val="0"/>
          <w:marBottom w:val="0"/>
          <w:divBdr>
            <w:top w:val="none" w:sz="0" w:space="0" w:color="auto"/>
            <w:left w:val="none" w:sz="0" w:space="0" w:color="auto"/>
            <w:bottom w:val="none" w:sz="0" w:space="0" w:color="auto"/>
            <w:right w:val="none" w:sz="0" w:space="0" w:color="auto"/>
          </w:divBdr>
        </w:div>
        <w:div w:id="379012236">
          <w:marLeft w:val="480"/>
          <w:marRight w:val="0"/>
          <w:marTop w:val="0"/>
          <w:marBottom w:val="0"/>
          <w:divBdr>
            <w:top w:val="none" w:sz="0" w:space="0" w:color="auto"/>
            <w:left w:val="none" w:sz="0" w:space="0" w:color="auto"/>
            <w:bottom w:val="none" w:sz="0" w:space="0" w:color="auto"/>
            <w:right w:val="none" w:sz="0" w:space="0" w:color="auto"/>
          </w:divBdr>
        </w:div>
        <w:div w:id="1498108197">
          <w:marLeft w:val="480"/>
          <w:marRight w:val="0"/>
          <w:marTop w:val="0"/>
          <w:marBottom w:val="0"/>
          <w:divBdr>
            <w:top w:val="none" w:sz="0" w:space="0" w:color="auto"/>
            <w:left w:val="none" w:sz="0" w:space="0" w:color="auto"/>
            <w:bottom w:val="none" w:sz="0" w:space="0" w:color="auto"/>
            <w:right w:val="none" w:sz="0" w:space="0" w:color="auto"/>
          </w:divBdr>
        </w:div>
        <w:div w:id="185757544">
          <w:marLeft w:val="480"/>
          <w:marRight w:val="0"/>
          <w:marTop w:val="0"/>
          <w:marBottom w:val="0"/>
          <w:divBdr>
            <w:top w:val="none" w:sz="0" w:space="0" w:color="auto"/>
            <w:left w:val="none" w:sz="0" w:space="0" w:color="auto"/>
            <w:bottom w:val="none" w:sz="0" w:space="0" w:color="auto"/>
            <w:right w:val="none" w:sz="0" w:space="0" w:color="auto"/>
          </w:divBdr>
        </w:div>
        <w:div w:id="574166474">
          <w:marLeft w:val="480"/>
          <w:marRight w:val="0"/>
          <w:marTop w:val="0"/>
          <w:marBottom w:val="0"/>
          <w:divBdr>
            <w:top w:val="none" w:sz="0" w:space="0" w:color="auto"/>
            <w:left w:val="none" w:sz="0" w:space="0" w:color="auto"/>
            <w:bottom w:val="none" w:sz="0" w:space="0" w:color="auto"/>
            <w:right w:val="none" w:sz="0" w:space="0" w:color="auto"/>
          </w:divBdr>
        </w:div>
        <w:div w:id="1932350910">
          <w:marLeft w:val="480"/>
          <w:marRight w:val="0"/>
          <w:marTop w:val="0"/>
          <w:marBottom w:val="0"/>
          <w:divBdr>
            <w:top w:val="none" w:sz="0" w:space="0" w:color="auto"/>
            <w:left w:val="none" w:sz="0" w:space="0" w:color="auto"/>
            <w:bottom w:val="none" w:sz="0" w:space="0" w:color="auto"/>
            <w:right w:val="none" w:sz="0" w:space="0" w:color="auto"/>
          </w:divBdr>
        </w:div>
        <w:div w:id="119685778">
          <w:marLeft w:val="480"/>
          <w:marRight w:val="0"/>
          <w:marTop w:val="0"/>
          <w:marBottom w:val="0"/>
          <w:divBdr>
            <w:top w:val="none" w:sz="0" w:space="0" w:color="auto"/>
            <w:left w:val="none" w:sz="0" w:space="0" w:color="auto"/>
            <w:bottom w:val="none" w:sz="0" w:space="0" w:color="auto"/>
            <w:right w:val="none" w:sz="0" w:space="0" w:color="auto"/>
          </w:divBdr>
        </w:div>
        <w:div w:id="2077046291">
          <w:marLeft w:val="480"/>
          <w:marRight w:val="0"/>
          <w:marTop w:val="0"/>
          <w:marBottom w:val="0"/>
          <w:divBdr>
            <w:top w:val="none" w:sz="0" w:space="0" w:color="auto"/>
            <w:left w:val="none" w:sz="0" w:space="0" w:color="auto"/>
            <w:bottom w:val="none" w:sz="0" w:space="0" w:color="auto"/>
            <w:right w:val="none" w:sz="0" w:space="0" w:color="auto"/>
          </w:divBdr>
        </w:div>
        <w:div w:id="68505006">
          <w:marLeft w:val="480"/>
          <w:marRight w:val="0"/>
          <w:marTop w:val="0"/>
          <w:marBottom w:val="0"/>
          <w:divBdr>
            <w:top w:val="none" w:sz="0" w:space="0" w:color="auto"/>
            <w:left w:val="none" w:sz="0" w:space="0" w:color="auto"/>
            <w:bottom w:val="none" w:sz="0" w:space="0" w:color="auto"/>
            <w:right w:val="none" w:sz="0" w:space="0" w:color="auto"/>
          </w:divBdr>
        </w:div>
        <w:div w:id="657072023">
          <w:marLeft w:val="480"/>
          <w:marRight w:val="0"/>
          <w:marTop w:val="0"/>
          <w:marBottom w:val="0"/>
          <w:divBdr>
            <w:top w:val="none" w:sz="0" w:space="0" w:color="auto"/>
            <w:left w:val="none" w:sz="0" w:space="0" w:color="auto"/>
            <w:bottom w:val="none" w:sz="0" w:space="0" w:color="auto"/>
            <w:right w:val="none" w:sz="0" w:space="0" w:color="auto"/>
          </w:divBdr>
        </w:div>
        <w:div w:id="1723825070">
          <w:marLeft w:val="480"/>
          <w:marRight w:val="0"/>
          <w:marTop w:val="0"/>
          <w:marBottom w:val="0"/>
          <w:divBdr>
            <w:top w:val="none" w:sz="0" w:space="0" w:color="auto"/>
            <w:left w:val="none" w:sz="0" w:space="0" w:color="auto"/>
            <w:bottom w:val="none" w:sz="0" w:space="0" w:color="auto"/>
            <w:right w:val="none" w:sz="0" w:space="0" w:color="auto"/>
          </w:divBdr>
        </w:div>
        <w:div w:id="1943299341">
          <w:marLeft w:val="480"/>
          <w:marRight w:val="0"/>
          <w:marTop w:val="0"/>
          <w:marBottom w:val="0"/>
          <w:divBdr>
            <w:top w:val="none" w:sz="0" w:space="0" w:color="auto"/>
            <w:left w:val="none" w:sz="0" w:space="0" w:color="auto"/>
            <w:bottom w:val="none" w:sz="0" w:space="0" w:color="auto"/>
            <w:right w:val="none" w:sz="0" w:space="0" w:color="auto"/>
          </w:divBdr>
        </w:div>
        <w:div w:id="1374573907">
          <w:marLeft w:val="480"/>
          <w:marRight w:val="0"/>
          <w:marTop w:val="0"/>
          <w:marBottom w:val="0"/>
          <w:divBdr>
            <w:top w:val="none" w:sz="0" w:space="0" w:color="auto"/>
            <w:left w:val="none" w:sz="0" w:space="0" w:color="auto"/>
            <w:bottom w:val="none" w:sz="0" w:space="0" w:color="auto"/>
            <w:right w:val="none" w:sz="0" w:space="0" w:color="auto"/>
          </w:divBdr>
        </w:div>
        <w:div w:id="2147114061">
          <w:marLeft w:val="480"/>
          <w:marRight w:val="0"/>
          <w:marTop w:val="0"/>
          <w:marBottom w:val="0"/>
          <w:divBdr>
            <w:top w:val="none" w:sz="0" w:space="0" w:color="auto"/>
            <w:left w:val="none" w:sz="0" w:space="0" w:color="auto"/>
            <w:bottom w:val="none" w:sz="0" w:space="0" w:color="auto"/>
            <w:right w:val="none" w:sz="0" w:space="0" w:color="auto"/>
          </w:divBdr>
        </w:div>
        <w:div w:id="511189135">
          <w:marLeft w:val="480"/>
          <w:marRight w:val="0"/>
          <w:marTop w:val="0"/>
          <w:marBottom w:val="0"/>
          <w:divBdr>
            <w:top w:val="none" w:sz="0" w:space="0" w:color="auto"/>
            <w:left w:val="none" w:sz="0" w:space="0" w:color="auto"/>
            <w:bottom w:val="none" w:sz="0" w:space="0" w:color="auto"/>
            <w:right w:val="none" w:sz="0" w:space="0" w:color="auto"/>
          </w:divBdr>
        </w:div>
        <w:div w:id="283197544">
          <w:marLeft w:val="480"/>
          <w:marRight w:val="0"/>
          <w:marTop w:val="0"/>
          <w:marBottom w:val="0"/>
          <w:divBdr>
            <w:top w:val="none" w:sz="0" w:space="0" w:color="auto"/>
            <w:left w:val="none" w:sz="0" w:space="0" w:color="auto"/>
            <w:bottom w:val="none" w:sz="0" w:space="0" w:color="auto"/>
            <w:right w:val="none" w:sz="0" w:space="0" w:color="auto"/>
          </w:divBdr>
        </w:div>
        <w:div w:id="2086949434">
          <w:marLeft w:val="480"/>
          <w:marRight w:val="0"/>
          <w:marTop w:val="0"/>
          <w:marBottom w:val="0"/>
          <w:divBdr>
            <w:top w:val="none" w:sz="0" w:space="0" w:color="auto"/>
            <w:left w:val="none" w:sz="0" w:space="0" w:color="auto"/>
            <w:bottom w:val="none" w:sz="0" w:space="0" w:color="auto"/>
            <w:right w:val="none" w:sz="0" w:space="0" w:color="auto"/>
          </w:divBdr>
        </w:div>
        <w:div w:id="393629132">
          <w:marLeft w:val="480"/>
          <w:marRight w:val="0"/>
          <w:marTop w:val="0"/>
          <w:marBottom w:val="0"/>
          <w:divBdr>
            <w:top w:val="none" w:sz="0" w:space="0" w:color="auto"/>
            <w:left w:val="none" w:sz="0" w:space="0" w:color="auto"/>
            <w:bottom w:val="none" w:sz="0" w:space="0" w:color="auto"/>
            <w:right w:val="none" w:sz="0" w:space="0" w:color="auto"/>
          </w:divBdr>
        </w:div>
        <w:div w:id="805778554">
          <w:marLeft w:val="480"/>
          <w:marRight w:val="0"/>
          <w:marTop w:val="0"/>
          <w:marBottom w:val="0"/>
          <w:divBdr>
            <w:top w:val="none" w:sz="0" w:space="0" w:color="auto"/>
            <w:left w:val="none" w:sz="0" w:space="0" w:color="auto"/>
            <w:bottom w:val="none" w:sz="0" w:space="0" w:color="auto"/>
            <w:right w:val="none" w:sz="0" w:space="0" w:color="auto"/>
          </w:divBdr>
        </w:div>
        <w:div w:id="1003822003">
          <w:marLeft w:val="480"/>
          <w:marRight w:val="0"/>
          <w:marTop w:val="0"/>
          <w:marBottom w:val="0"/>
          <w:divBdr>
            <w:top w:val="none" w:sz="0" w:space="0" w:color="auto"/>
            <w:left w:val="none" w:sz="0" w:space="0" w:color="auto"/>
            <w:bottom w:val="none" w:sz="0" w:space="0" w:color="auto"/>
            <w:right w:val="none" w:sz="0" w:space="0" w:color="auto"/>
          </w:divBdr>
        </w:div>
        <w:div w:id="690911776">
          <w:marLeft w:val="480"/>
          <w:marRight w:val="0"/>
          <w:marTop w:val="0"/>
          <w:marBottom w:val="0"/>
          <w:divBdr>
            <w:top w:val="none" w:sz="0" w:space="0" w:color="auto"/>
            <w:left w:val="none" w:sz="0" w:space="0" w:color="auto"/>
            <w:bottom w:val="none" w:sz="0" w:space="0" w:color="auto"/>
            <w:right w:val="none" w:sz="0" w:space="0" w:color="auto"/>
          </w:divBdr>
        </w:div>
        <w:div w:id="1350989623">
          <w:marLeft w:val="480"/>
          <w:marRight w:val="0"/>
          <w:marTop w:val="0"/>
          <w:marBottom w:val="0"/>
          <w:divBdr>
            <w:top w:val="none" w:sz="0" w:space="0" w:color="auto"/>
            <w:left w:val="none" w:sz="0" w:space="0" w:color="auto"/>
            <w:bottom w:val="none" w:sz="0" w:space="0" w:color="auto"/>
            <w:right w:val="none" w:sz="0" w:space="0" w:color="auto"/>
          </w:divBdr>
        </w:div>
        <w:div w:id="603420342">
          <w:marLeft w:val="480"/>
          <w:marRight w:val="0"/>
          <w:marTop w:val="0"/>
          <w:marBottom w:val="0"/>
          <w:divBdr>
            <w:top w:val="none" w:sz="0" w:space="0" w:color="auto"/>
            <w:left w:val="none" w:sz="0" w:space="0" w:color="auto"/>
            <w:bottom w:val="none" w:sz="0" w:space="0" w:color="auto"/>
            <w:right w:val="none" w:sz="0" w:space="0" w:color="auto"/>
          </w:divBdr>
        </w:div>
        <w:div w:id="1330912748">
          <w:marLeft w:val="480"/>
          <w:marRight w:val="0"/>
          <w:marTop w:val="0"/>
          <w:marBottom w:val="0"/>
          <w:divBdr>
            <w:top w:val="none" w:sz="0" w:space="0" w:color="auto"/>
            <w:left w:val="none" w:sz="0" w:space="0" w:color="auto"/>
            <w:bottom w:val="none" w:sz="0" w:space="0" w:color="auto"/>
            <w:right w:val="none" w:sz="0" w:space="0" w:color="auto"/>
          </w:divBdr>
        </w:div>
        <w:div w:id="7293983">
          <w:marLeft w:val="480"/>
          <w:marRight w:val="0"/>
          <w:marTop w:val="0"/>
          <w:marBottom w:val="0"/>
          <w:divBdr>
            <w:top w:val="none" w:sz="0" w:space="0" w:color="auto"/>
            <w:left w:val="none" w:sz="0" w:space="0" w:color="auto"/>
            <w:bottom w:val="none" w:sz="0" w:space="0" w:color="auto"/>
            <w:right w:val="none" w:sz="0" w:space="0" w:color="auto"/>
          </w:divBdr>
        </w:div>
        <w:div w:id="1721637434">
          <w:marLeft w:val="480"/>
          <w:marRight w:val="0"/>
          <w:marTop w:val="0"/>
          <w:marBottom w:val="0"/>
          <w:divBdr>
            <w:top w:val="none" w:sz="0" w:space="0" w:color="auto"/>
            <w:left w:val="none" w:sz="0" w:space="0" w:color="auto"/>
            <w:bottom w:val="none" w:sz="0" w:space="0" w:color="auto"/>
            <w:right w:val="none" w:sz="0" w:space="0" w:color="auto"/>
          </w:divBdr>
        </w:div>
        <w:div w:id="596642392">
          <w:marLeft w:val="480"/>
          <w:marRight w:val="0"/>
          <w:marTop w:val="0"/>
          <w:marBottom w:val="0"/>
          <w:divBdr>
            <w:top w:val="none" w:sz="0" w:space="0" w:color="auto"/>
            <w:left w:val="none" w:sz="0" w:space="0" w:color="auto"/>
            <w:bottom w:val="none" w:sz="0" w:space="0" w:color="auto"/>
            <w:right w:val="none" w:sz="0" w:space="0" w:color="auto"/>
          </w:divBdr>
        </w:div>
        <w:div w:id="1852329585">
          <w:marLeft w:val="480"/>
          <w:marRight w:val="0"/>
          <w:marTop w:val="0"/>
          <w:marBottom w:val="0"/>
          <w:divBdr>
            <w:top w:val="none" w:sz="0" w:space="0" w:color="auto"/>
            <w:left w:val="none" w:sz="0" w:space="0" w:color="auto"/>
            <w:bottom w:val="none" w:sz="0" w:space="0" w:color="auto"/>
            <w:right w:val="none" w:sz="0" w:space="0" w:color="auto"/>
          </w:divBdr>
        </w:div>
        <w:div w:id="1517311241">
          <w:marLeft w:val="480"/>
          <w:marRight w:val="0"/>
          <w:marTop w:val="0"/>
          <w:marBottom w:val="0"/>
          <w:divBdr>
            <w:top w:val="none" w:sz="0" w:space="0" w:color="auto"/>
            <w:left w:val="none" w:sz="0" w:space="0" w:color="auto"/>
            <w:bottom w:val="none" w:sz="0" w:space="0" w:color="auto"/>
            <w:right w:val="none" w:sz="0" w:space="0" w:color="auto"/>
          </w:divBdr>
        </w:div>
        <w:div w:id="1404596962">
          <w:marLeft w:val="480"/>
          <w:marRight w:val="0"/>
          <w:marTop w:val="0"/>
          <w:marBottom w:val="0"/>
          <w:divBdr>
            <w:top w:val="none" w:sz="0" w:space="0" w:color="auto"/>
            <w:left w:val="none" w:sz="0" w:space="0" w:color="auto"/>
            <w:bottom w:val="none" w:sz="0" w:space="0" w:color="auto"/>
            <w:right w:val="none" w:sz="0" w:space="0" w:color="auto"/>
          </w:divBdr>
        </w:div>
        <w:div w:id="1773940362">
          <w:marLeft w:val="480"/>
          <w:marRight w:val="0"/>
          <w:marTop w:val="0"/>
          <w:marBottom w:val="0"/>
          <w:divBdr>
            <w:top w:val="none" w:sz="0" w:space="0" w:color="auto"/>
            <w:left w:val="none" w:sz="0" w:space="0" w:color="auto"/>
            <w:bottom w:val="none" w:sz="0" w:space="0" w:color="auto"/>
            <w:right w:val="none" w:sz="0" w:space="0" w:color="auto"/>
          </w:divBdr>
        </w:div>
        <w:div w:id="200631822">
          <w:marLeft w:val="480"/>
          <w:marRight w:val="0"/>
          <w:marTop w:val="0"/>
          <w:marBottom w:val="0"/>
          <w:divBdr>
            <w:top w:val="none" w:sz="0" w:space="0" w:color="auto"/>
            <w:left w:val="none" w:sz="0" w:space="0" w:color="auto"/>
            <w:bottom w:val="none" w:sz="0" w:space="0" w:color="auto"/>
            <w:right w:val="none" w:sz="0" w:space="0" w:color="auto"/>
          </w:divBdr>
        </w:div>
        <w:div w:id="1616868117">
          <w:marLeft w:val="480"/>
          <w:marRight w:val="0"/>
          <w:marTop w:val="0"/>
          <w:marBottom w:val="0"/>
          <w:divBdr>
            <w:top w:val="none" w:sz="0" w:space="0" w:color="auto"/>
            <w:left w:val="none" w:sz="0" w:space="0" w:color="auto"/>
            <w:bottom w:val="none" w:sz="0" w:space="0" w:color="auto"/>
            <w:right w:val="none" w:sz="0" w:space="0" w:color="auto"/>
          </w:divBdr>
        </w:div>
        <w:div w:id="519006200">
          <w:marLeft w:val="480"/>
          <w:marRight w:val="0"/>
          <w:marTop w:val="0"/>
          <w:marBottom w:val="0"/>
          <w:divBdr>
            <w:top w:val="none" w:sz="0" w:space="0" w:color="auto"/>
            <w:left w:val="none" w:sz="0" w:space="0" w:color="auto"/>
            <w:bottom w:val="none" w:sz="0" w:space="0" w:color="auto"/>
            <w:right w:val="none" w:sz="0" w:space="0" w:color="auto"/>
          </w:divBdr>
        </w:div>
        <w:div w:id="1061027930">
          <w:marLeft w:val="480"/>
          <w:marRight w:val="0"/>
          <w:marTop w:val="0"/>
          <w:marBottom w:val="0"/>
          <w:divBdr>
            <w:top w:val="none" w:sz="0" w:space="0" w:color="auto"/>
            <w:left w:val="none" w:sz="0" w:space="0" w:color="auto"/>
            <w:bottom w:val="none" w:sz="0" w:space="0" w:color="auto"/>
            <w:right w:val="none" w:sz="0" w:space="0" w:color="auto"/>
          </w:divBdr>
        </w:div>
        <w:div w:id="80835402">
          <w:marLeft w:val="480"/>
          <w:marRight w:val="0"/>
          <w:marTop w:val="0"/>
          <w:marBottom w:val="0"/>
          <w:divBdr>
            <w:top w:val="none" w:sz="0" w:space="0" w:color="auto"/>
            <w:left w:val="none" w:sz="0" w:space="0" w:color="auto"/>
            <w:bottom w:val="none" w:sz="0" w:space="0" w:color="auto"/>
            <w:right w:val="none" w:sz="0" w:space="0" w:color="auto"/>
          </w:divBdr>
        </w:div>
        <w:div w:id="2085059790">
          <w:marLeft w:val="480"/>
          <w:marRight w:val="0"/>
          <w:marTop w:val="0"/>
          <w:marBottom w:val="0"/>
          <w:divBdr>
            <w:top w:val="none" w:sz="0" w:space="0" w:color="auto"/>
            <w:left w:val="none" w:sz="0" w:space="0" w:color="auto"/>
            <w:bottom w:val="none" w:sz="0" w:space="0" w:color="auto"/>
            <w:right w:val="none" w:sz="0" w:space="0" w:color="auto"/>
          </w:divBdr>
        </w:div>
        <w:div w:id="258879128">
          <w:marLeft w:val="480"/>
          <w:marRight w:val="0"/>
          <w:marTop w:val="0"/>
          <w:marBottom w:val="0"/>
          <w:divBdr>
            <w:top w:val="none" w:sz="0" w:space="0" w:color="auto"/>
            <w:left w:val="none" w:sz="0" w:space="0" w:color="auto"/>
            <w:bottom w:val="none" w:sz="0" w:space="0" w:color="auto"/>
            <w:right w:val="none" w:sz="0" w:space="0" w:color="auto"/>
          </w:divBdr>
        </w:div>
        <w:div w:id="478423767">
          <w:marLeft w:val="480"/>
          <w:marRight w:val="0"/>
          <w:marTop w:val="0"/>
          <w:marBottom w:val="0"/>
          <w:divBdr>
            <w:top w:val="none" w:sz="0" w:space="0" w:color="auto"/>
            <w:left w:val="none" w:sz="0" w:space="0" w:color="auto"/>
            <w:bottom w:val="none" w:sz="0" w:space="0" w:color="auto"/>
            <w:right w:val="none" w:sz="0" w:space="0" w:color="auto"/>
          </w:divBdr>
        </w:div>
        <w:div w:id="405498972">
          <w:marLeft w:val="480"/>
          <w:marRight w:val="0"/>
          <w:marTop w:val="0"/>
          <w:marBottom w:val="0"/>
          <w:divBdr>
            <w:top w:val="none" w:sz="0" w:space="0" w:color="auto"/>
            <w:left w:val="none" w:sz="0" w:space="0" w:color="auto"/>
            <w:bottom w:val="none" w:sz="0" w:space="0" w:color="auto"/>
            <w:right w:val="none" w:sz="0" w:space="0" w:color="auto"/>
          </w:divBdr>
        </w:div>
        <w:div w:id="1001587818">
          <w:marLeft w:val="480"/>
          <w:marRight w:val="0"/>
          <w:marTop w:val="0"/>
          <w:marBottom w:val="0"/>
          <w:divBdr>
            <w:top w:val="none" w:sz="0" w:space="0" w:color="auto"/>
            <w:left w:val="none" w:sz="0" w:space="0" w:color="auto"/>
            <w:bottom w:val="none" w:sz="0" w:space="0" w:color="auto"/>
            <w:right w:val="none" w:sz="0" w:space="0" w:color="auto"/>
          </w:divBdr>
        </w:div>
        <w:div w:id="1924948664">
          <w:marLeft w:val="480"/>
          <w:marRight w:val="0"/>
          <w:marTop w:val="0"/>
          <w:marBottom w:val="0"/>
          <w:divBdr>
            <w:top w:val="none" w:sz="0" w:space="0" w:color="auto"/>
            <w:left w:val="none" w:sz="0" w:space="0" w:color="auto"/>
            <w:bottom w:val="none" w:sz="0" w:space="0" w:color="auto"/>
            <w:right w:val="none" w:sz="0" w:space="0" w:color="auto"/>
          </w:divBdr>
        </w:div>
        <w:div w:id="1201014721">
          <w:marLeft w:val="480"/>
          <w:marRight w:val="0"/>
          <w:marTop w:val="0"/>
          <w:marBottom w:val="0"/>
          <w:divBdr>
            <w:top w:val="none" w:sz="0" w:space="0" w:color="auto"/>
            <w:left w:val="none" w:sz="0" w:space="0" w:color="auto"/>
            <w:bottom w:val="none" w:sz="0" w:space="0" w:color="auto"/>
            <w:right w:val="none" w:sz="0" w:space="0" w:color="auto"/>
          </w:divBdr>
        </w:div>
        <w:div w:id="274096791">
          <w:marLeft w:val="480"/>
          <w:marRight w:val="0"/>
          <w:marTop w:val="0"/>
          <w:marBottom w:val="0"/>
          <w:divBdr>
            <w:top w:val="none" w:sz="0" w:space="0" w:color="auto"/>
            <w:left w:val="none" w:sz="0" w:space="0" w:color="auto"/>
            <w:bottom w:val="none" w:sz="0" w:space="0" w:color="auto"/>
            <w:right w:val="none" w:sz="0" w:space="0" w:color="auto"/>
          </w:divBdr>
        </w:div>
        <w:div w:id="1418987354">
          <w:marLeft w:val="480"/>
          <w:marRight w:val="0"/>
          <w:marTop w:val="0"/>
          <w:marBottom w:val="0"/>
          <w:divBdr>
            <w:top w:val="none" w:sz="0" w:space="0" w:color="auto"/>
            <w:left w:val="none" w:sz="0" w:space="0" w:color="auto"/>
            <w:bottom w:val="none" w:sz="0" w:space="0" w:color="auto"/>
            <w:right w:val="none" w:sz="0" w:space="0" w:color="auto"/>
          </w:divBdr>
        </w:div>
        <w:div w:id="2130464036">
          <w:marLeft w:val="480"/>
          <w:marRight w:val="0"/>
          <w:marTop w:val="0"/>
          <w:marBottom w:val="0"/>
          <w:divBdr>
            <w:top w:val="none" w:sz="0" w:space="0" w:color="auto"/>
            <w:left w:val="none" w:sz="0" w:space="0" w:color="auto"/>
            <w:bottom w:val="none" w:sz="0" w:space="0" w:color="auto"/>
            <w:right w:val="none" w:sz="0" w:space="0" w:color="auto"/>
          </w:divBdr>
        </w:div>
        <w:div w:id="62263641">
          <w:marLeft w:val="480"/>
          <w:marRight w:val="0"/>
          <w:marTop w:val="0"/>
          <w:marBottom w:val="0"/>
          <w:divBdr>
            <w:top w:val="none" w:sz="0" w:space="0" w:color="auto"/>
            <w:left w:val="none" w:sz="0" w:space="0" w:color="auto"/>
            <w:bottom w:val="none" w:sz="0" w:space="0" w:color="auto"/>
            <w:right w:val="none" w:sz="0" w:space="0" w:color="auto"/>
          </w:divBdr>
        </w:div>
        <w:div w:id="193546973">
          <w:marLeft w:val="480"/>
          <w:marRight w:val="0"/>
          <w:marTop w:val="0"/>
          <w:marBottom w:val="0"/>
          <w:divBdr>
            <w:top w:val="none" w:sz="0" w:space="0" w:color="auto"/>
            <w:left w:val="none" w:sz="0" w:space="0" w:color="auto"/>
            <w:bottom w:val="none" w:sz="0" w:space="0" w:color="auto"/>
            <w:right w:val="none" w:sz="0" w:space="0" w:color="auto"/>
          </w:divBdr>
        </w:div>
        <w:div w:id="583295610">
          <w:marLeft w:val="480"/>
          <w:marRight w:val="0"/>
          <w:marTop w:val="0"/>
          <w:marBottom w:val="0"/>
          <w:divBdr>
            <w:top w:val="none" w:sz="0" w:space="0" w:color="auto"/>
            <w:left w:val="none" w:sz="0" w:space="0" w:color="auto"/>
            <w:bottom w:val="none" w:sz="0" w:space="0" w:color="auto"/>
            <w:right w:val="none" w:sz="0" w:space="0" w:color="auto"/>
          </w:divBdr>
        </w:div>
        <w:div w:id="200362533">
          <w:marLeft w:val="480"/>
          <w:marRight w:val="0"/>
          <w:marTop w:val="0"/>
          <w:marBottom w:val="0"/>
          <w:divBdr>
            <w:top w:val="none" w:sz="0" w:space="0" w:color="auto"/>
            <w:left w:val="none" w:sz="0" w:space="0" w:color="auto"/>
            <w:bottom w:val="none" w:sz="0" w:space="0" w:color="auto"/>
            <w:right w:val="none" w:sz="0" w:space="0" w:color="auto"/>
          </w:divBdr>
        </w:div>
        <w:div w:id="24136330">
          <w:marLeft w:val="480"/>
          <w:marRight w:val="0"/>
          <w:marTop w:val="0"/>
          <w:marBottom w:val="0"/>
          <w:divBdr>
            <w:top w:val="none" w:sz="0" w:space="0" w:color="auto"/>
            <w:left w:val="none" w:sz="0" w:space="0" w:color="auto"/>
            <w:bottom w:val="none" w:sz="0" w:space="0" w:color="auto"/>
            <w:right w:val="none" w:sz="0" w:space="0" w:color="auto"/>
          </w:divBdr>
        </w:div>
        <w:div w:id="769132070">
          <w:marLeft w:val="480"/>
          <w:marRight w:val="0"/>
          <w:marTop w:val="0"/>
          <w:marBottom w:val="0"/>
          <w:divBdr>
            <w:top w:val="none" w:sz="0" w:space="0" w:color="auto"/>
            <w:left w:val="none" w:sz="0" w:space="0" w:color="auto"/>
            <w:bottom w:val="none" w:sz="0" w:space="0" w:color="auto"/>
            <w:right w:val="none" w:sz="0" w:space="0" w:color="auto"/>
          </w:divBdr>
        </w:div>
        <w:div w:id="1695613676">
          <w:marLeft w:val="480"/>
          <w:marRight w:val="0"/>
          <w:marTop w:val="0"/>
          <w:marBottom w:val="0"/>
          <w:divBdr>
            <w:top w:val="none" w:sz="0" w:space="0" w:color="auto"/>
            <w:left w:val="none" w:sz="0" w:space="0" w:color="auto"/>
            <w:bottom w:val="none" w:sz="0" w:space="0" w:color="auto"/>
            <w:right w:val="none" w:sz="0" w:space="0" w:color="auto"/>
          </w:divBdr>
        </w:div>
        <w:div w:id="799802083">
          <w:marLeft w:val="480"/>
          <w:marRight w:val="0"/>
          <w:marTop w:val="0"/>
          <w:marBottom w:val="0"/>
          <w:divBdr>
            <w:top w:val="none" w:sz="0" w:space="0" w:color="auto"/>
            <w:left w:val="none" w:sz="0" w:space="0" w:color="auto"/>
            <w:bottom w:val="none" w:sz="0" w:space="0" w:color="auto"/>
            <w:right w:val="none" w:sz="0" w:space="0" w:color="auto"/>
          </w:divBdr>
        </w:div>
        <w:div w:id="1476333997">
          <w:marLeft w:val="480"/>
          <w:marRight w:val="0"/>
          <w:marTop w:val="0"/>
          <w:marBottom w:val="0"/>
          <w:divBdr>
            <w:top w:val="none" w:sz="0" w:space="0" w:color="auto"/>
            <w:left w:val="none" w:sz="0" w:space="0" w:color="auto"/>
            <w:bottom w:val="none" w:sz="0" w:space="0" w:color="auto"/>
            <w:right w:val="none" w:sz="0" w:space="0" w:color="auto"/>
          </w:divBdr>
        </w:div>
        <w:div w:id="958806264">
          <w:marLeft w:val="480"/>
          <w:marRight w:val="0"/>
          <w:marTop w:val="0"/>
          <w:marBottom w:val="0"/>
          <w:divBdr>
            <w:top w:val="none" w:sz="0" w:space="0" w:color="auto"/>
            <w:left w:val="none" w:sz="0" w:space="0" w:color="auto"/>
            <w:bottom w:val="none" w:sz="0" w:space="0" w:color="auto"/>
            <w:right w:val="none" w:sz="0" w:space="0" w:color="auto"/>
          </w:divBdr>
        </w:div>
        <w:div w:id="730469426">
          <w:marLeft w:val="480"/>
          <w:marRight w:val="0"/>
          <w:marTop w:val="0"/>
          <w:marBottom w:val="0"/>
          <w:divBdr>
            <w:top w:val="none" w:sz="0" w:space="0" w:color="auto"/>
            <w:left w:val="none" w:sz="0" w:space="0" w:color="auto"/>
            <w:bottom w:val="none" w:sz="0" w:space="0" w:color="auto"/>
            <w:right w:val="none" w:sz="0" w:space="0" w:color="auto"/>
          </w:divBdr>
        </w:div>
        <w:div w:id="1058672819">
          <w:marLeft w:val="480"/>
          <w:marRight w:val="0"/>
          <w:marTop w:val="0"/>
          <w:marBottom w:val="0"/>
          <w:divBdr>
            <w:top w:val="none" w:sz="0" w:space="0" w:color="auto"/>
            <w:left w:val="none" w:sz="0" w:space="0" w:color="auto"/>
            <w:bottom w:val="none" w:sz="0" w:space="0" w:color="auto"/>
            <w:right w:val="none" w:sz="0" w:space="0" w:color="auto"/>
          </w:divBdr>
        </w:div>
        <w:div w:id="978387684">
          <w:marLeft w:val="480"/>
          <w:marRight w:val="0"/>
          <w:marTop w:val="0"/>
          <w:marBottom w:val="0"/>
          <w:divBdr>
            <w:top w:val="none" w:sz="0" w:space="0" w:color="auto"/>
            <w:left w:val="none" w:sz="0" w:space="0" w:color="auto"/>
            <w:bottom w:val="none" w:sz="0" w:space="0" w:color="auto"/>
            <w:right w:val="none" w:sz="0" w:space="0" w:color="auto"/>
          </w:divBdr>
        </w:div>
        <w:div w:id="2050914218">
          <w:marLeft w:val="480"/>
          <w:marRight w:val="0"/>
          <w:marTop w:val="0"/>
          <w:marBottom w:val="0"/>
          <w:divBdr>
            <w:top w:val="none" w:sz="0" w:space="0" w:color="auto"/>
            <w:left w:val="none" w:sz="0" w:space="0" w:color="auto"/>
            <w:bottom w:val="none" w:sz="0" w:space="0" w:color="auto"/>
            <w:right w:val="none" w:sz="0" w:space="0" w:color="auto"/>
          </w:divBdr>
        </w:div>
        <w:div w:id="1638536375">
          <w:marLeft w:val="480"/>
          <w:marRight w:val="0"/>
          <w:marTop w:val="0"/>
          <w:marBottom w:val="0"/>
          <w:divBdr>
            <w:top w:val="none" w:sz="0" w:space="0" w:color="auto"/>
            <w:left w:val="none" w:sz="0" w:space="0" w:color="auto"/>
            <w:bottom w:val="none" w:sz="0" w:space="0" w:color="auto"/>
            <w:right w:val="none" w:sz="0" w:space="0" w:color="auto"/>
          </w:divBdr>
        </w:div>
        <w:div w:id="995911263">
          <w:marLeft w:val="480"/>
          <w:marRight w:val="0"/>
          <w:marTop w:val="0"/>
          <w:marBottom w:val="0"/>
          <w:divBdr>
            <w:top w:val="none" w:sz="0" w:space="0" w:color="auto"/>
            <w:left w:val="none" w:sz="0" w:space="0" w:color="auto"/>
            <w:bottom w:val="none" w:sz="0" w:space="0" w:color="auto"/>
            <w:right w:val="none" w:sz="0" w:space="0" w:color="auto"/>
          </w:divBdr>
        </w:div>
        <w:div w:id="1709179687">
          <w:marLeft w:val="480"/>
          <w:marRight w:val="0"/>
          <w:marTop w:val="0"/>
          <w:marBottom w:val="0"/>
          <w:divBdr>
            <w:top w:val="none" w:sz="0" w:space="0" w:color="auto"/>
            <w:left w:val="none" w:sz="0" w:space="0" w:color="auto"/>
            <w:bottom w:val="none" w:sz="0" w:space="0" w:color="auto"/>
            <w:right w:val="none" w:sz="0" w:space="0" w:color="auto"/>
          </w:divBdr>
        </w:div>
        <w:div w:id="1811022714">
          <w:marLeft w:val="480"/>
          <w:marRight w:val="0"/>
          <w:marTop w:val="0"/>
          <w:marBottom w:val="0"/>
          <w:divBdr>
            <w:top w:val="none" w:sz="0" w:space="0" w:color="auto"/>
            <w:left w:val="none" w:sz="0" w:space="0" w:color="auto"/>
            <w:bottom w:val="none" w:sz="0" w:space="0" w:color="auto"/>
            <w:right w:val="none" w:sz="0" w:space="0" w:color="auto"/>
          </w:divBdr>
        </w:div>
        <w:div w:id="1457218243">
          <w:marLeft w:val="480"/>
          <w:marRight w:val="0"/>
          <w:marTop w:val="0"/>
          <w:marBottom w:val="0"/>
          <w:divBdr>
            <w:top w:val="none" w:sz="0" w:space="0" w:color="auto"/>
            <w:left w:val="none" w:sz="0" w:space="0" w:color="auto"/>
            <w:bottom w:val="none" w:sz="0" w:space="0" w:color="auto"/>
            <w:right w:val="none" w:sz="0" w:space="0" w:color="auto"/>
          </w:divBdr>
        </w:div>
        <w:div w:id="2059812455">
          <w:marLeft w:val="480"/>
          <w:marRight w:val="0"/>
          <w:marTop w:val="0"/>
          <w:marBottom w:val="0"/>
          <w:divBdr>
            <w:top w:val="none" w:sz="0" w:space="0" w:color="auto"/>
            <w:left w:val="none" w:sz="0" w:space="0" w:color="auto"/>
            <w:bottom w:val="none" w:sz="0" w:space="0" w:color="auto"/>
            <w:right w:val="none" w:sz="0" w:space="0" w:color="auto"/>
          </w:divBdr>
        </w:div>
        <w:div w:id="177623824">
          <w:marLeft w:val="480"/>
          <w:marRight w:val="0"/>
          <w:marTop w:val="0"/>
          <w:marBottom w:val="0"/>
          <w:divBdr>
            <w:top w:val="none" w:sz="0" w:space="0" w:color="auto"/>
            <w:left w:val="none" w:sz="0" w:space="0" w:color="auto"/>
            <w:bottom w:val="none" w:sz="0" w:space="0" w:color="auto"/>
            <w:right w:val="none" w:sz="0" w:space="0" w:color="auto"/>
          </w:divBdr>
        </w:div>
        <w:div w:id="490952636">
          <w:marLeft w:val="480"/>
          <w:marRight w:val="0"/>
          <w:marTop w:val="0"/>
          <w:marBottom w:val="0"/>
          <w:divBdr>
            <w:top w:val="none" w:sz="0" w:space="0" w:color="auto"/>
            <w:left w:val="none" w:sz="0" w:space="0" w:color="auto"/>
            <w:bottom w:val="none" w:sz="0" w:space="0" w:color="auto"/>
            <w:right w:val="none" w:sz="0" w:space="0" w:color="auto"/>
          </w:divBdr>
        </w:div>
        <w:div w:id="1556043907">
          <w:marLeft w:val="480"/>
          <w:marRight w:val="0"/>
          <w:marTop w:val="0"/>
          <w:marBottom w:val="0"/>
          <w:divBdr>
            <w:top w:val="none" w:sz="0" w:space="0" w:color="auto"/>
            <w:left w:val="none" w:sz="0" w:space="0" w:color="auto"/>
            <w:bottom w:val="none" w:sz="0" w:space="0" w:color="auto"/>
            <w:right w:val="none" w:sz="0" w:space="0" w:color="auto"/>
          </w:divBdr>
        </w:div>
        <w:div w:id="842747602">
          <w:marLeft w:val="480"/>
          <w:marRight w:val="0"/>
          <w:marTop w:val="0"/>
          <w:marBottom w:val="0"/>
          <w:divBdr>
            <w:top w:val="none" w:sz="0" w:space="0" w:color="auto"/>
            <w:left w:val="none" w:sz="0" w:space="0" w:color="auto"/>
            <w:bottom w:val="none" w:sz="0" w:space="0" w:color="auto"/>
            <w:right w:val="none" w:sz="0" w:space="0" w:color="auto"/>
          </w:divBdr>
        </w:div>
        <w:div w:id="2113043736">
          <w:marLeft w:val="480"/>
          <w:marRight w:val="0"/>
          <w:marTop w:val="0"/>
          <w:marBottom w:val="0"/>
          <w:divBdr>
            <w:top w:val="none" w:sz="0" w:space="0" w:color="auto"/>
            <w:left w:val="none" w:sz="0" w:space="0" w:color="auto"/>
            <w:bottom w:val="none" w:sz="0" w:space="0" w:color="auto"/>
            <w:right w:val="none" w:sz="0" w:space="0" w:color="auto"/>
          </w:divBdr>
        </w:div>
        <w:div w:id="866988838">
          <w:marLeft w:val="480"/>
          <w:marRight w:val="0"/>
          <w:marTop w:val="0"/>
          <w:marBottom w:val="0"/>
          <w:divBdr>
            <w:top w:val="none" w:sz="0" w:space="0" w:color="auto"/>
            <w:left w:val="none" w:sz="0" w:space="0" w:color="auto"/>
            <w:bottom w:val="none" w:sz="0" w:space="0" w:color="auto"/>
            <w:right w:val="none" w:sz="0" w:space="0" w:color="auto"/>
          </w:divBdr>
        </w:div>
        <w:div w:id="1082265521">
          <w:marLeft w:val="480"/>
          <w:marRight w:val="0"/>
          <w:marTop w:val="0"/>
          <w:marBottom w:val="0"/>
          <w:divBdr>
            <w:top w:val="none" w:sz="0" w:space="0" w:color="auto"/>
            <w:left w:val="none" w:sz="0" w:space="0" w:color="auto"/>
            <w:bottom w:val="none" w:sz="0" w:space="0" w:color="auto"/>
            <w:right w:val="none" w:sz="0" w:space="0" w:color="auto"/>
          </w:divBdr>
        </w:div>
        <w:div w:id="186718570">
          <w:marLeft w:val="480"/>
          <w:marRight w:val="0"/>
          <w:marTop w:val="0"/>
          <w:marBottom w:val="0"/>
          <w:divBdr>
            <w:top w:val="none" w:sz="0" w:space="0" w:color="auto"/>
            <w:left w:val="none" w:sz="0" w:space="0" w:color="auto"/>
            <w:bottom w:val="none" w:sz="0" w:space="0" w:color="auto"/>
            <w:right w:val="none" w:sz="0" w:space="0" w:color="auto"/>
          </w:divBdr>
        </w:div>
        <w:div w:id="125399148">
          <w:marLeft w:val="480"/>
          <w:marRight w:val="0"/>
          <w:marTop w:val="0"/>
          <w:marBottom w:val="0"/>
          <w:divBdr>
            <w:top w:val="none" w:sz="0" w:space="0" w:color="auto"/>
            <w:left w:val="none" w:sz="0" w:space="0" w:color="auto"/>
            <w:bottom w:val="none" w:sz="0" w:space="0" w:color="auto"/>
            <w:right w:val="none" w:sz="0" w:space="0" w:color="auto"/>
          </w:divBdr>
        </w:div>
        <w:div w:id="254368334">
          <w:marLeft w:val="480"/>
          <w:marRight w:val="0"/>
          <w:marTop w:val="0"/>
          <w:marBottom w:val="0"/>
          <w:divBdr>
            <w:top w:val="none" w:sz="0" w:space="0" w:color="auto"/>
            <w:left w:val="none" w:sz="0" w:space="0" w:color="auto"/>
            <w:bottom w:val="none" w:sz="0" w:space="0" w:color="auto"/>
            <w:right w:val="none" w:sz="0" w:space="0" w:color="auto"/>
          </w:divBdr>
        </w:div>
        <w:div w:id="115831476">
          <w:marLeft w:val="480"/>
          <w:marRight w:val="0"/>
          <w:marTop w:val="0"/>
          <w:marBottom w:val="0"/>
          <w:divBdr>
            <w:top w:val="none" w:sz="0" w:space="0" w:color="auto"/>
            <w:left w:val="none" w:sz="0" w:space="0" w:color="auto"/>
            <w:bottom w:val="none" w:sz="0" w:space="0" w:color="auto"/>
            <w:right w:val="none" w:sz="0" w:space="0" w:color="auto"/>
          </w:divBdr>
        </w:div>
        <w:div w:id="253981194">
          <w:marLeft w:val="480"/>
          <w:marRight w:val="0"/>
          <w:marTop w:val="0"/>
          <w:marBottom w:val="0"/>
          <w:divBdr>
            <w:top w:val="none" w:sz="0" w:space="0" w:color="auto"/>
            <w:left w:val="none" w:sz="0" w:space="0" w:color="auto"/>
            <w:bottom w:val="none" w:sz="0" w:space="0" w:color="auto"/>
            <w:right w:val="none" w:sz="0" w:space="0" w:color="auto"/>
          </w:divBdr>
        </w:div>
        <w:div w:id="501316041">
          <w:marLeft w:val="480"/>
          <w:marRight w:val="0"/>
          <w:marTop w:val="0"/>
          <w:marBottom w:val="0"/>
          <w:divBdr>
            <w:top w:val="none" w:sz="0" w:space="0" w:color="auto"/>
            <w:left w:val="none" w:sz="0" w:space="0" w:color="auto"/>
            <w:bottom w:val="none" w:sz="0" w:space="0" w:color="auto"/>
            <w:right w:val="none" w:sz="0" w:space="0" w:color="auto"/>
          </w:divBdr>
        </w:div>
        <w:div w:id="769399781">
          <w:marLeft w:val="480"/>
          <w:marRight w:val="0"/>
          <w:marTop w:val="0"/>
          <w:marBottom w:val="0"/>
          <w:divBdr>
            <w:top w:val="none" w:sz="0" w:space="0" w:color="auto"/>
            <w:left w:val="none" w:sz="0" w:space="0" w:color="auto"/>
            <w:bottom w:val="none" w:sz="0" w:space="0" w:color="auto"/>
            <w:right w:val="none" w:sz="0" w:space="0" w:color="auto"/>
          </w:divBdr>
        </w:div>
        <w:div w:id="762457802">
          <w:marLeft w:val="480"/>
          <w:marRight w:val="0"/>
          <w:marTop w:val="0"/>
          <w:marBottom w:val="0"/>
          <w:divBdr>
            <w:top w:val="none" w:sz="0" w:space="0" w:color="auto"/>
            <w:left w:val="none" w:sz="0" w:space="0" w:color="auto"/>
            <w:bottom w:val="none" w:sz="0" w:space="0" w:color="auto"/>
            <w:right w:val="none" w:sz="0" w:space="0" w:color="auto"/>
          </w:divBdr>
        </w:div>
        <w:div w:id="391852910">
          <w:marLeft w:val="480"/>
          <w:marRight w:val="0"/>
          <w:marTop w:val="0"/>
          <w:marBottom w:val="0"/>
          <w:divBdr>
            <w:top w:val="none" w:sz="0" w:space="0" w:color="auto"/>
            <w:left w:val="none" w:sz="0" w:space="0" w:color="auto"/>
            <w:bottom w:val="none" w:sz="0" w:space="0" w:color="auto"/>
            <w:right w:val="none" w:sz="0" w:space="0" w:color="auto"/>
          </w:divBdr>
        </w:div>
        <w:div w:id="322516643">
          <w:marLeft w:val="480"/>
          <w:marRight w:val="0"/>
          <w:marTop w:val="0"/>
          <w:marBottom w:val="0"/>
          <w:divBdr>
            <w:top w:val="none" w:sz="0" w:space="0" w:color="auto"/>
            <w:left w:val="none" w:sz="0" w:space="0" w:color="auto"/>
            <w:bottom w:val="none" w:sz="0" w:space="0" w:color="auto"/>
            <w:right w:val="none" w:sz="0" w:space="0" w:color="auto"/>
          </w:divBdr>
        </w:div>
        <w:div w:id="836773697">
          <w:marLeft w:val="480"/>
          <w:marRight w:val="0"/>
          <w:marTop w:val="0"/>
          <w:marBottom w:val="0"/>
          <w:divBdr>
            <w:top w:val="none" w:sz="0" w:space="0" w:color="auto"/>
            <w:left w:val="none" w:sz="0" w:space="0" w:color="auto"/>
            <w:bottom w:val="none" w:sz="0" w:space="0" w:color="auto"/>
            <w:right w:val="none" w:sz="0" w:space="0" w:color="auto"/>
          </w:divBdr>
        </w:div>
        <w:div w:id="73014578">
          <w:marLeft w:val="480"/>
          <w:marRight w:val="0"/>
          <w:marTop w:val="0"/>
          <w:marBottom w:val="0"/>
          <w:divBdr>
            <w:top w:val="none" w:sz="0" w:space="0" w:color="auto"/>
            <w:left w:val="none" w:sz="0" w:space="0" w:color="auto"/>
            <w:bottom w:val="none" w:sz="0" w:space="0" w:color="auto"/>
            <w:right w:val="none" w:sz="0" w:space="0" w:color="auto"/>
          </w:divBdr>
        </w:div>
        <w:div w:id="527450683">
          <w:marLeft w:val="480"/>
          <w:marRight w:val="0"/>
          <w:marTop w:val="0"/>
          <w:marBottom w:val="0"/>
          <w:divBdr>
            <w:top w:val="none" w:sz="0" w:space="0" w:color="auto"/>
            <w:left w:val="none" w:sz="0" w:space="0" w:color="auto"/>
            <w:bottom w:val="none" w:sz="0" w:space="0" w:color="auto"/>
            <w:right w:val="none" w:sz="0" w:space="0" w:color="auto"/>
          </w:divBdr>
        </w:div>
        <w:div w:id="1938173933">
          <w:marLeft w:val="480"/>
          <w:marRight w:val="0"/>
          <w:marTop w:val="0"/>
          <w:marBottom w:val="0"/>
          <w:divBdr>
            <w:top w:val="none" w:sz="0" w:space="0" w:color="auto"/>
            <w:left w:val="none" w:sz="0" w:space="0" w:color="auto"/>
            <w:bottom w:val="none" w:sz="0" w:space="0" w:color="auto"/>
            <w:right w:val="none" w:sz="0" w:space="0" w:color="auto"/>
          </w:divBdr>
        </w:div>
        <w:div w:id="951398729">
          <w:marLeft w:val="480"/>
          <w:marRight w:val="0"/>
          <w:marTop w:val="0"/>
          <w:marBottom w:val="0"/>
          <w:divBdr>
            <w:top w:val="none" w:sz="0" w:space="0" w:color="auto"/>
            <w:left w:val="none" w:sz="0" w:space="0" w:color="auto"/>
            <w:bottom w:val="none" w:sz="0" w:space="0" w:color="auto"/>
            <w:right w:val="none" w:sz="0" w:space="0" w:color="auto"/>
          </w:divBdr>
        </w:div>
        <w:div w:id="1676027849">
          <w:marLeft w:val="480"/>
          <w:marRight w:val="0"/>
          <w:marTop w:val="0"/>
          <w:marBottom w:val="0"/>
          <w:divBdr>
            <w:top w:val="none" w:sz="0" w:space="0" w:color="auto"/>
            <w:left w:val="none" w:sz="0" w:space="0" w:color="auto"/>
            <w:bottom w:val="none" w:sz="0" w:space="0" w:color="auto"/>
            <w:right w:val="none" w:sz="0" w:space="0" w:color="auto"/>
          </w:divBdr>
        </w:div>
        <w:div w:id="1450205019">
          <w:marLeft w:val="480"/>
          <w:marRight w:val="0"/>
          <w:marTop w:val="0"/>
          <w:marBottom w:val="0"/>
          <w:divBdr>
            <w:top w:val="none" w:sz="0" w:space="0" w:color="auto"/>
            <w:left w:val="none" w:sz="0" w:space="0" w:color="auto"/>
            <w:bottom w:val="none" w:sz="0" w:space="0" w:color="auto"/>
            <w:right w:val="none" w:sz="0" w:space="0" w:color="auto"/>
          </w:divBdr>
        </w:div>
        <w:div w:id="1040281299">
          <w:marLeft w:val="480"/>
          <w:marRight w:val="0"/>
          <w:marTop w:val="0"/>
          <w:marBottom w:val="0"/>
          <w:divBdr>
            <w:top w:val="none" w:sz="0" w:space="0" w:color="auto"/>
            <w:left w:val="none" w:sz="0" w:space="0" w:color="auto"/>
            <w:bottom w:val="none" w:sz="0" w:space="0" w:color="auto"/>
            <w:right w:val="none" w:sz="0" w:space="0" w:color="auto"/>
          </w:divBdr>
        </w:div>
        <w:div w:id="965113629">
          <w:marLeft w:val="480"/>
          <w:marRight w:val="0"/>
          <w:marTop w:val="0"/>
          <w:marBottom w:val="0"/>
          <w:divBdr>
            <w:top w:val="none" w:sz="0" w:space="0" w:color="auto"/>
            <w:left w:val="none" w:sz="0" w:space="0" w:color="auto"/>
            <w:bottom w:val="none" w:sz="0" w:space="0" w:color="auto"/>
            <w:right w:val="none" w:sz="0" w:space="0" w:color="auto"/>
          </w:divBdr>
        </w:div>
        <w:div w:id="1189417783">
          <w:marLeft w:val="480"/>
          <w:marRight w:val="0"/>
          <w:marTop w:val="0"/>
          <w:marBottom w:val="0"/>
          <w:divBdr>
            <w:top w:val="none" w:sz="0" w:space="0" w:color="auto"/>
            <w:left w:val="none" w:sz="0" w:space="0" w:color="auto"/>
            <w:bottom w:val="none" w:sz="0" w:space="0" w:color="auto"/>
            <w:right w:val="none" w:sz="0" w:space="0" w:color="auto"/>
          </w:divBdr>
        </w:div>
        <w:div w:id="627510157">
          <w:marLeft w:val="480"/>
          <w:marRight w:val="0"/>
          <w:marTop w:val="0"/>
          <w:marBottom w:val="0"/>
          <w:divBdr>
            <w:top w:val="none" w:sz="0" w:space="0" w:color="auto"/>
            <w:left w:val="none" w:sz="0" w:space="0" w:color="auto"/>
            <w:bottom w:val="none" w:sz="0" w:space="0" w:color="auto"/>
            <w:right w:val="none" w:sz="0" w:space="0" w:color="auto"/>
          </w:divBdr>
        </w:div>
        <w:div w:id="913587708">
          <w:marLeft w:val="480"/>
          <w:marRight w:val="0"/>
          <w:marTop w:val="0"/>
          <w:marBottom w:val="0"/>
          <w:divBdr>
            <w:top w:val="none" w:sz="0" w:space="0" w:color="auto"/>
            <w:left w:val="none" w:sz="0" w:space="0" w:color="auto"/>
            <w:bottom w:val="none" w:sz="0" w:space="0" w:color="auto"/>
            <w:right w:val="none" w:sz="0" w:space="0" w:color="auto"/>
          </w:divBdr>
        </w:div>
        <w:div w:id="1985741724">
          <w:marLeft w:val="480"/>
          <w:marRight w:val="0"/>
          <w:marTop w:val="0"/>
          <w:marBottom w:val="0"/>
          <w:divBdr>
            <w:top w:val="none" w:sz="0" w:space="0" w:color="auto"/>
            <w:left w:val="none" w:sz="0" w:space="0" w:color="auto"/>
            <w:bottom w:val="none" w:sz="0" w:space="0" w:color="auto"/>
            <w:right w:val="none" w:sz="0" w:space="0" w:color="auto"/>
          </w:divBdr>
        </w:div>
        <w:div w:id="233468614">
          <w:marLeft w:val="480"/>
          <w:marRight w:val="0"/>
          <w:marTop w:val="0"/>
          <w:marBottom w:val="0"/>
          <w:divBdr>
            <w:top w:val="none" w:sz="0" w:space="0" w:color="auto"/>
            <w:left w:val="none" w:sz="0" w:space="0" w:color="auto"/>
            <w:bottom w:val="none" w:sz="0" w:space="0" w:color="auto"/>
            <w:right w:val="none" w:sz="0" w:space="0" w:color="auto"/>
          </w:divBdr>
        </w:div>
        <w:div w:id="1269657558">
          <w:marLeft w:val="480"/>
          <w:marRight w:val="0"/>
          <w:marTop w:val="0"/>
          <w:marBottom w:val="0"/>
          <w:divBdr>
            <w:top w:val="none" w:sz="0" w:space="0" w:color="auto"/>
            <w:left w:val="none" w:sz="0" w:space="0" w:color="auto"/>
            <w:bottom w:val="none" w:sz="0" w:space="0" w:color="auto"/>
            <w:right w:val="none" w:sz="0" w:space="0" w:color="auto"/>
          </w:divBdr>
        </w:div>
        <w:div w:id="41173804">
          <w:marLeft w:val="480"/>
          <w:marRight w:val="0"/>
          <w:marTop w:val="0"/>
          <w:marBottom w:val="0"/>
          <w:divBdr>
            <w:top w:val="none" w:sz="0" w:space="0" w:color="auto"/>
            <w:left w:val="none" w:sz="0" w:space="0" w:color="auto"/>
            <w:bottom w:val="none" w:sz="0" w:space="0" w:color="auto"/>
            <w:right w:val="none" w:sz="0" w:space="0" w:color="auto"/>
          </w:divBdr>
        </w:div>
        <w:div w:id="2023629901">
          <w:marLeft w:val="480"/>
          <w:marRight w:val="0"/>
          <w:marTop w:val="0"/>
          <w:marBottom w:val="0"/>
          <w:divBdr>
            <w:top w:val="none" w:sz="0" w:space="0" w:color="auto"/>
            <w:left w:val="none" w:sz="0" w:space="0" w:color="auto"/>
            <w:bottom w:val="none" w:sz="0" w:space="0" w:color="auto"/>
            <w:right w:val="none" w:sz="0" w:space="0" w:color="auto"/>
          </w:divBdr>
        </w:div>
        <w:div w:id="627316003">
          <w:marLeft w:val="480"/>
          <w:marRight w:val="0"/>
          <w:marTop w:val="0"/>
          <w:marBottom w:val="0"/>
          <w:divBdr>
            <w:top w:val="none" w:sz="0" w:space="0" w:color="auto"/>
            <w:left w:val="none" w:sz="0" w:space="0" w:color="auto"/>
            <w:bottom w:val="none" w:sz="0" w:space="0" w:color="auto"/>
            <w:right w:val="none" w:sz="0" w:space="0" w:color="auto"/>
          </w:divBdr>
        </w:div>
        <w:div w:id="1667904844">
          <w:marLeft w:val="480"/>
          <w:marRight w:val="0"/>
          <w:marTop w:val="0"/>
          <w:marBottom w:val="0"/>
          <w:divBdr>
            <w:top w:val="none" w:sz="0" w:space="0" w:color="auto"/>
            <w:left w:val="none" w:sz="0" w:space="0" w:color="auto"/>
            <w:bottom w:val="none" w:sz="0" w:space="0" w:color="auto"/>
            <w:right w:val="none" w:sz="0" w:space="0" w:color="auto"/>
          </w:divBdr>
        </w:div>
        <w:div w:id="1036002014">
          <w:marLeft w:val="480"/>
          <w:marRight w:val="0"/>
          <w:marTop w:val="0"/>
          <w:marBottom w:val="0"/>
          <w:divBdr>
            <w:top w:val="none" w:sz="0" w:space="0" w:color="auto"/>
            <w:left w:val="none" w:sz="0" w:space="0" w:color="auto"/>
            <w:bottom w:val="none" w:sz="0" w:space="0" w:color="auto"/>
            <w:right w:val="none" w:sz="0" w:space="0" w:color="auto"/>
          </w:divBdr>
        </w:div>
        <w:div w:id="644235579">
          <w:marLeft w:val="480"/>
          <w:marRight w:val="0"/>
          <w:marTop w:val="0"/>
          <w:marBottom w:val="0"/>
          <w:divBdr>
            <w:top w:val="none" w:sz="0" w:space="0" w:color="auto"/>
            <w:left w:val="none" w:sz="0" w:space="0" w:color="auto"/>
            <w:bottom w:val="none" w:sz="0" w:space="0" w:color="auto"/>
            <w:right w:val="none" w:sz="0" w:space="0" w:color="auto"/>
          </w:divBdr>
        </w:div>
        <w:div w:id="147326143">
          <w:marLeft w:val="480"/>
          <w:marRight w:val="0"/>
          <w:marTop w:val="0"/>
          <w:marBottom w:val="0"/>
          <w:divBdr>
            <w:top w:val="none" w:sz="0" w:space="0" w:color="auto"/>
            <w:left w:val="none" w:sz="0" w:space="0" w:color="auto"/>
            <w:bottom w:val="none" w:sz="0" w:space="0" w:color="auto"/>
            <w:right w:val="none" w:sz="0" w:space="0" w:color="auto"/>
          </w:divBdr>
        </w:div>
      </w:divsChild>
    </w:div>
    <w:div w:id="551188699">
      <w:bodyDiv w:val="1"/>
      <w:marLeft w:val="0"/>
      <w:marRight w:val="0"/>
      <w:marTop w:val="0"/>
      <w:marBottom w:val="0"/>
      <w:divBdr>
        <w:top w:val="none" w:sz="0" w:space="0" w:color="auto"/>
        <w:left w:val="none" w:sz="0" w:space="0" w:color="auto"/>
        <w:bottom w:val="none" w:sz="0" w:space="0" w:color="auto"/>
        <w:right w:val="none" w:sz="0" w:space="0" w:color="auto"/>
      </w:divBdr>
      <w:divsChild>
        <w:div w:id="988289673">
          <w:marLeft w:val="480"/>
          <w:marRight w:val="0"/>
          <w:marTop w:val="0"/>
          <w:marBottom w:val="0"/>
          <w:divBdr>
            <w:top w:val="none" w:sz="0" w:space="0" w:color="auto"/>
            <w:left w:val="none" w:sz="0" w:space="0" w:color="auto"/>
            <w:bottom w:val="none" w:sz="0" w:space="0" w:color="auto"/>
            <w:right w:val="none" w:sz="0" w:space="0" w:color="auto"/>
          </w:divBdr>
        </w:div>
        <w:div w:id="2054455080">
          <w:marLeft w:val="480"/>
          <w:marRight w:val="0"/>
          <w:marTop w:val="0"/>
          <w:marBottom w:val="0"/>
          <w:divBdr>
            <w:top w:val="none" w:sz="0" w:space="0" w:color="auto"/>
            <w:left w:val="none" w:sz="0" w:space="0" w:color="auto"/>
            <w:bottom w:val="none" w:sz="0" w:space="0" w:color="auto"/>
            <w:right w:val="none" w:sz="0" w:space="0" w:color="auto"/>
          </w:divBdr>
        </w:div>
        <w:div w:id="1530096366">
          <w:marLeft w:val="480"/>
          <w:marRight w:val="0"/>
          <w:marTop w:val="0"/>
          <w:marBottom w:val="0"/>
          <w:divBdr>
            <w:top w:val="none" w:sz="0" w:space="0" w:color="auto"/>
            <w:left w:val="none" w:sz="0" w:space="0" w:color="auto"/>
            <w:bottom w:val="none" w:sz="0" w:space="0" w:color="auto"/>
            <w:right w:val="none" w:sz="0" w:space="0" w:color="auto"/>
          </w:divBdr>
        </w:div>
        <w:div w:id="1512647546">
          <w:marLeft w:val="480"/>
          <w:marRight w:val="0"/>
          <w:marTop w:val="0"/>
          <w:marBottom w:val="0"/>
          <w:divBdr>
            <w:top w:val="none" w:sz="0" w:space="0" w:color="auto"/>
            <w:left w:val="none" w:sz="0" w:space="0" w:color="auto"/>
            <w:bottom w:val="none" w:sz="0" w:space="0" w:color="auto"/>
            <w:right w:val="none" w:sz="0" w:space="0" w:color="auto"/>
          </w:divBdr>
        </w:div>
        <w:div w:id="2025353121">
          <w:marLeft w:val="480"/>
          <w:marRight w:val="0"/>
          <w:marTop w:val="0"/>
          <w:marBottom w:val="0"/>
          <w:divBdr>
            <w:top w:val="none" w:sz="0" w:space="0" w:color="auto"/>
            <w:left w:val="none" w:sz="0" w:space="0" w:color="auto"/>
            <w:bottom w:val="none" w:sz="0" w:space="0" w:color="auto"/>
            <w:right w:val="none" w:sz="0" w:space="0" w:color="auto"/>
          </w:divBdr>
        </w:div>
        <w:div w:id="755249729">
          <w:marLeft w:val="480"/>
          <w:marRight w:val="0"/>
          <w:marTop w:val="0"/>
          <w:marBottom w:val="0"/>
          <w:divBdr>
            <w:top w:val="none" w:sz="0" w:space="0" w:color="auto"/>
            <w:left w:val="none" w:sz="0" w:space="0" w:color="auto"/>
            <w:bottom w:val="none" w:sz="0" w:space="0" w:color="auto"/>
            <w:right w:val="none" w:sz="0" w:space="0" w:color="auto"/>
          </w:divBdr>
        </w:div>
        <w:div w:id="1866675375">
          <w:marLeft w:val="480"/>
          <w:marRight w:val="0"/>
          <w:marTop w:val="0"/>
          <w:marBottom w:val="0"/>
          <w:divBdr>
            <w:top w:val="none" w:sz="0" w:space="0" w:color="auto"/>
            <w:left w:val="none" w:sz="0" w:space="0" w:color="auto"/>
            <w:bottom w:val="none" w:sz="0" w:space="0" w:color="auto"/>
            <w:right w:val="none" w:sz="0" w:space="0" w:color="auto"/>
          </w:divBdr>
        </w:div>
        <w:div w:id="817384734">
          <w:marLeft w:val="480"/>
          <w:marRight w:val="0"/>
          <w:marTop w:val="0"/>
          <w:marBottom w:val="0"/>
          <w:divBdr>
            <w:top w:val="none" w:sz="0" w:space="0" w:color="auto"/>
            <w:left w:val="none" w:sz="0" w:space="0" w:color="auto"/>
            <w:bottom w:val="none" w:sz="0" w:space="0" w:color="auto"/>
            <w:right w:val="none" w:sz="0" w:space="0" w:color="auto"/>
          </w:divBdr>
        </w:div>
        <w:div w:id="577130682">
          <w:marLeft w:val="480"/>
          <w:marRight w:val="0"/>
          <w:marTop w:val="0"/>
          <w:marBottom w:val="0"/>
          <w:divBdr>
            <w:top w:val="none" w:sz="0" w:space="0" w:color="auto"/>
            <w:left w:val="none" w:sz="0" w:space="0" w:color="auto"/>
            <w:bottom w:val="none" w:sz="0" w:space="0" w:color="auto"/>
            <w:right w:val="none" w:sz="0" w:space="0" w:color="auto"/>
          </w:divBdr>
        </w:div>
        <w:div w:id="2141335935">
          <w:marLeft w:val="480"/>
          <w:marRight w:val="0"/>
          <w:marTop w:val="0"/>
          <w:marBottom w:val="0"/>
          <w:divBdr>
            <w:top w:val="none" w:sz="0" w:space="0" w:color="auto"/>
            <w:left w:val="none" w:sz="0" w:space="0" w:color="auto"/>
            <w:bottom w:val="none" w:sz="0" w:space="0" w:color="auto"/>
            <w:right w:val="none" w:sz="0" w:space="0" w:color="auto"/>
          </w:divBdr>
        </w:div>
        <w:div w:id="1773627556">
          <w:marLeft w:val="480"/>
          <w:marRight w:val="0"/>
          <w:marTop w:val="0"/>
          <w:marBottom w:val="0"/>
          <w:divBdr>
            <w:top w:val="none" w:sz="0" w:space="0" w:color="auto"/>
            <w:left w:val="none" w:sz="0" w:space="0" w:color="auto"/>
            <w:bottom w:val="none" w:sz="0" w:space="0" w:color="auto"/>
            <w:right w:val="none" w:sz="0" w:space="0" w:color="auto"/>
          </w:divBdr>
        </w:div>
        <w:div w:id="89085044">
          <w:marLeft w:val="480"/>
          <w:marRight w:val="0"/>
          <w:marTop w:val="0"/>
          <w:marBottom w:val="0"/>
          <w:divBdr>
            <w:top w:val="none" w:sz="0" w:space="0" w:color="auto"/>
            <w:left w:val="none" w:sz="0" w:space="0" w:color="auto"/>
            <w:bottom w:val="none" w:sz="0" w:space="0" w:color="auto"/>
            <w:right w:val="none" w:sz="0" w:space="0" w:color="auto"/>
          </w:divBdr>
        </w:div>
        <w:div w:id="2023242264">
          <w:marLeft w:val="480"/>
          <w:marRight w:val="0"/>
          <w:marTop w:val="0"/>
          <w:marBottom w:val="0"/>
          <w:divBdr>
            <w:top w:val="none" w:sz="0" w:space="0" w:color="auto"/>
            <w:left w:val="none" w:sz="0" w:space="0" w:color="auto"/>
            <w:bottom w:val="none" w:sz="0" w:space="0" w:color="auto"/>
            <w:right w:val="none" w:sz="0" w:space="0" w:color="auto"/>
          </w:divBdr>
        </w:div>
        <w:div w:id="949819520">
          <w:marLeft w:val="480"/>
          <w:marRight w:val="0"/>
          <w:marTop w:val="0"/>
          <w:marBottom w:val="0"/>
          <w:divBdr>
            <w:top w:val="none" w:sz="0" w:space="0" w:color="auto"/>
            <w:left w:val="none" w:sz="0" w:space="0" w:color="auto"/>
            <w:bottom w:val="none" w:sz="0" w:space="0" w:color="auto"/>
            <w:right w:val="none" w:sz="0" w:space="0" w:color="auto"/>
          </w:divBdr>
        </w:div>
        <w:div w:id="2106994957">
          <w:marLeft w:val="480"/>
          <w:marRight w:val="0"/>
          <w:marTop w:val="0"/>
          <w:marBottom w:val="0"/>
          <w:divBdr>
            <w:top w:val="none" w:sz="0" w:space="0" w:color="auto"/>
            <w:left w:val="none" w:sz="0" w:space="0" w:color="auto"/>
            <w:bottom w:val="none" w:sz="0" w:space="0" w:color="auto"/>
            <w:right w:val="none" w:sz="0" w:space="0" w:color="auto"/>
          </w:divBdr>
        </w:div>
        <w:div w:id="1185484106">
          <w:marLeft w:val="480"/>
          <w:marRight w:val="0"/>
          <w:marTop w:val="0"/>
          <w:marBottom w:val="0"/>
          <w:divBdr>
            <w:top w:val="none" w:sz="0" w:space="0" w:color="auto"/>
            <w:left w:val="none" w:sz="0" w:space="0" w:color="auto"/>
            <w:bottom w:val="none" w:sz="0" w:space="0" w:color="auto"/>
            <w:right w:val="none" w:sz="0" w:space="0" w:color="auto"/>
          </w:divBdr>
        </w:div>
        <w:div w:id="1514223232">
          <w:marLeft w:val="480"/>
          <w:marRight w:val="0"/>
          <w:marTop w:val="0"/>
          <w:marBottom w:val="0"/>
          <w:divBdr>
            <w:top w:val="none" w:sz="0" w:space="0" w:color="auto"/>
            <w:left w:val="none" w:sz="0" w:space="0" w:color="auto"/>
            <w:bottom w:val="none" w:sz="0" w:space="0" w:color="auto"/>
            <w:right w:val="none" w:sz="0" w:space="0" w:color="auto"/>
          </w:divBdr>
        </w:div>
        <w:div w:id="1988626502">
          <w:marLeft w:val="480"/>
          <w:marRight w:val="0"/>
          <w:marTop w:val="0"/>
          <w:marBottom w:val="0"/>
          <w:divBdr>
            <w:top w:val="none" w:sz="0" w:space="0" w:color="auto"/>
            <w:left w:val="none" w:sz="0" w:space="0" w:color="auto"/>
            <w:bottom w:val="none" w:sz="0" w:space="0" w:color="auto"/>
            <w:right w:val="none" w:sz="0" w:space="0" w:color="auto"/>
          </w:divBdr>
        </w:div>
        <w:div w:id="2065062502">
          <w:marLeft w:val="480"/>
          <w:marRight w:val="0"/>
          <w:marTop w:val="0"/>
          <w:marBottom w:val="0"/>
          <w:divBdr>
            <w:top w:val="none" w:sz="0" w:space="0" w:color="auto"/>
            <w:left w:val="none" w:sz="0" w:space="0" w:color="auto"/>
            <w:bottom w:val="none" w:sz="0" w:space="0" w:color="auto"/>
            <w:right w:val="none" w:sz="0" w:space="0" w:color="auto"/>
          </w:divBdr>
        </w:div>
        <w:div w:id="459035275">
          <w:marLeft w:val="480"/>
          <w:marRight w:val="0"/>
          <w:marTop w:val="0"/>
          <w:marBottom w:val="0"/>
          <w:divBdr>
            <w:top w:val="none" w:sz="0" w:space="0" w:color="auto"/>
            <w:left w:val="none" w:sz="0" w:space="0" w:color="auto"/>
            <w:bottom w:val="none" w:sz="0" w:space="0" w:color="auto"/>
            <w:right w:val="none" w:sz="0" w:space="0" w:color="auto"/>
          </w:divBdr>
        </w:div>
        <w:div w:id="1127160171">
          <w:marLeft w:val="480"/>
          <w:marRight w:val="0"/>
          <w:marTop w:val="0"/>
          <w:marBottom w:val="0"/>
          <w:divBdr>
            <w:top w:val="none" w:sz="0" w:space="0" w:color="auto"/>
            <w:left w:val="none" w:sz="0" w:space="0" w:color="auto"/>
            <w:bottom w:val="none" w:sz="0" w:space="0" w:color="auto"/>
            <w:right w:val="none" w:sz="0" w:space="0" w:color="auto"/>
          </w:divBdr>
        </w:div>
        <w:div w:id="671492704">
          <w:marLeft w:val="480"/>
          <w:marRight w:val="0"/>
          <w:marTop w:val="0"/>
          <w:marBottom w:val="0"/>
          <w:divBdr>
            <w:top w:val="none" w:sz="0" w:space="0" w:color="auto"/>
            <w:left w:val="none" w:sz="0" w:space="0" w:color="auto"/>
            <w:bottom w:val="none" w:sz="0" w:space="0" w:color="auto"/>
            <w:right w:val="none" w:sz="0" w:space="0" w:color="auto"/>
          </w:divBdr>
        </w:div>
        <w:div w:id="929235247">
          <w:marLeft w:val="480"/>
          <w:marRight w:val="0"/>
          <w:marTop w:val="0"/>
          <w:marBottom w:val="0"/>
          <w:divBdr>
            <w:top w:val="none" w:sz="0" w:space="0" w:color="auto"/>
            <w:left w:val="none" w:sz="0" w:space="0" w:color="auto"/>
            <w:bottom w:val="none" w:sz="0" w:space="0" w:color="auto"/>
            <w:right w:val="none" w:sz="0" w:space="0" w:color="auto"/>
          </w:divBdr>
        </w:div>
        <w:div w:id="1837039856">
          <w:marLeft w:val="480"/>
          <w:marRight w:val="0"/>
          <w:marTop w:val="0"/>
          <w:marBottom w:val="0"/>
          <w:divBdr>
            <w:top w:val="none" w:sz="0" w:space="0" w:color="auto"/>
            <w:left w:val="none" w:sz="0" w:space="0" w:color="auto"/>
            <w:bottom w:val="none" w:sz="0" w:space="0" w:color="auto"/>
            <w:right w:val="none" w:sz="0" w:space="0" w:color="auto"/>
          </w:divBdr>
        </w:div>
        <w:div w:id="213199496">
          <w:marLeft w:val="480"/>
          <w:marRight w:val="0"/>
          <w:marTop w:val="0"/>
          <w:marBottom w:val="0"/>
          <w:divBdr>
            <w:top w:val="none" w:sz="0" w:space="0" w:color="auto"/>
            <w:left w:val="none" w:sz="0" w:space="0" w:color="auto"/>
            <w:bottom w:val="none" w:sz="0" w:space="0" w:color="auto"/>
            <w:right w:val="none" w:sz="0" w:space="0" w:color="auto"/>
          </w:divBdr>
        </w:div>
        <w:div w:id="877157124">
          <w:marLeft w:val="480"/>
          <w:marRight w:val="0"/>
          <w:marTop w:val="0"/>
          <w:marBottom w:val="0"/>
          <w:divBdr>
            <w:top w:val="none" w:sz="0" w:space="0" w:color="auto"/>
            <w:left w:val="none" w:sz="0" w:space="0" w:color="auto"/>
            <w:bottom w:val="none" w:sz="0" w:space="0" w:color="auto"/>
            <w:right w:val="none" w:sz="0" w:space="0" w:color="auto"/>
          </w:divBdr>
        </w:div>
        <w:div w:id="1191648253">
          <w:marLeft w:val="480"/>
          <w:marRight w:val="0"/>
          <w:marTop w:val="0"/>
          <w:marBottom w:val="0"/>
          <w:divBdr>
            <w:top w:val="none" w:sz="0" w:space="0" w:color="auto"/>
            <w:left w:val="none" w:sz="0" w:space="0" w:color="auto"/>
            <w:bottom w:val="none" w:sz="0" w:space="0" w:color="auto"/>
            <w:right w:val="none" w:sz="0" w:space="0" w:color="auto"/>
          </w:divBdr>
        </w:div>
        <w:div w:id="1547178374">
          <w:marLeft w:val="480"/>
          <w:marRight w:val="0"/>
          <w:marTop w:val="0"/>
          <w:marBottom w:val="0"/>
          <w:divBdr>
            <w:top w:val="none" w:sz="0" w:space="0" w:color="auto"/>
            <w:left w:val="none" w:sz="0" w:space="0" w:color="auto"/>
            <w:bottom w:val="none" w:sz="0" w:space="0" w:color="auto"/>
            <w:right w:val="none" w:sz="0" w:space="0" w:color="auto"/>
          </w:divBdr>
        </w:div>
        <w:div w:id="1165319819">
          <w:marLeft w:val="480"/>
          <w:marRight w:val="0"/>
          <w:marTop w:val="0"/>
          <w:marBottom w:val="0"/>
          <w:divBdr>
            <w:top w:val="none" w:sz="0" w:space="0" w:color="auto"/>
            <w:left w:val="none" w:sz="0" w:space="0" w:color="auto"/>
            <w:bottom w:val="none" w:sz="0" w:space="0" w:color="auto"/>
            <w:right w:val="none" w:sz="0" w:space="0" w:color="auto"/>
          </w:divBdr>
        </w:div>
        <w:div w:id="492650606">
          <w:marLeft w:val="480"/>
          <w:marRight w:val="0"/>
          <w:marTop w:val="0"/>
          <w:marBottom w:val="0"/>
          <w:divBdr>
            <w:top w:val="none" w:sz="0" w:space="0" w:color="auto"/>
            <w:left w:val="none" w:sz="0" w:space="0" w:color="auto"/>
            <w:bottom w:val="none" w:sz="0" w:space="0" w:color="auto"/>
            <w:right w:val="none" w:sz="0" w:space="0" w:color="auto"/>
          </w:divBdr>
        </w:div>
        <w:div w:id="1228103011">
          <w:marLeft w:val="480"/>
          <w:marRight w:val="0"/>
          <w:marTop w:val="0"/>
          <w:marBottom w:val="0"/>
          <w:divBdr>
            <w:top w:val="none" w:sz="0" w:space="0" w:color="auto"/>
            <w:left w:val="none" w:sz="0" w:space="0" w:color="auto"/>
            <w:bottom w:val="none" w:sz="0" w:space="0" w:color="auto"/>
            <w:right w:val="none" w:sz="0" w:space="0" w:color="auto"/>
          </w:divBdr>
        </w:div>
        <w:div w:id="1048066324">
          <w:marLeft w:val="480"/>
          <w:marRight w:val="0"/>
          <w:marTop w:val="0"/>
          <w:marBottom w:val="0"/>
          <w:divBdr>
            <w:top w:val="none" w:sz="0" w:space="0" w:color="auto"/>
            <w:left w:val="none" w:sz="0" w:space="0" w:color="auto"/>
            <w:bottom w:val="none" w:sz="0" w:space="0" w:color="auto"/>
            <w:right w:val="none" w:sz="0" w:space="0" w:color="auto"/>
          </w:divBdr>
        </w:div>
        <w:div w:id="1297833887">
          <w:marLeft w:val="480"/>
          <w:marRight w:val="0"/>
          <w:marTop w:val="0"/>
          <w:marBottom w:val="0"/>
          <w:divBdr>
            <w:top w:val="none" w:sz="0" w:space="0" w:color="auto"/>
            <w:left w:val="none" w:sz="0" w:space="0" w:color="auto"/>
            <w:bottom w:val="none" w:sz="0" w:space="0" w:color="auto"/>
            <w:right w:val="none" w:sz="0" w:space="0" w:color="auto"/>
          </w:divBdr>
        </w:div>
        <w:div w:id="2063749463">
          <w:marLeft w:val="480"/>
          <w:marRight w:val="0"/>
          <w:marTop w:val="0"/>
          <w:marBottom w:val="0"/>
          <w:divBdr>
            <w:top w:val="none" w:sz="0" w:space="0" w:color="auto"/>
            <w:left w:val="none" w:sz="0" w:space="0" w:color="auto"/>
            <w:bottom w:val="none" w:sz="0" w:space="0" w:color="auto"/>
            <w:right w:val="none" w:sz="0" w:space="0" w:color="auto"/>
          </w:divBdr>
        </w:div>
        <w:div w:id="125778582">
          <w:marLeft w:val="480"/>
          <w:marRight w:val="0"/>
          <w:marTop w:val="0"/>
          <w:marBottom w:val="0"/>
          <w:divBdr>
            <w:top w:val="none" w:sz="0" w:space="0" w:color="auto"/>
            <w:left w:val="none" w:sz="0" w:space="0" w:color="auto"/>
            <w:bottom w:val="none" w:sz="0" w:space="0" w:color="auto"/>
            <w:right w:val="none" w:sz="0" w:space="0" w:color="auto"/>
          </w:divBdr>
        </w:div>
        <w:div w:id="579022789">
          <w:marLeft w:val="480"/>
          <w:marRight w:val="0"/>
          <w:marTop w:val="0"/>
          <w:marBottom w:val="0"/>
          <w:divBdr>
            <w:top w:val="none" w:sz="0" w:space="0" w:color="auto"/>
            <w:left w:val="none" w:sz="0" w:space="0" w:color="auto"/>
            <w:bottom w:val="none" w:sz="0" w:space="0" w:color="auto"/>
            <w:right w:val="none" w:sz="0" w:space="0" w:color="auto"/>
          </w:divBdr>
        </w:div>
        <w:div w:id="746457922">
          <w:marLeft w:val="480"/>
          <w:marRight w:val="0"/>
          <w:marTop w:val="0"/>
          <w:marBottom w:val="0"/>
          <w:divBdr>
            <w:top w:val="none" w:sz="0" w:space="0" w:color="auto"/>
            <w:left w:val="none" w:sz="0" w:space="0" w:color="auto"/>
            <w:bottom w:val="none" w:sz="0" w:space="0" w:color="auto"/>
            <w:right w:val="none" w:sz="0" w:space="0" w:color="auto"/>
          </w:divBdr>
        </w:div>
        <w:div w:id="2113697851">
          <w:marLeft w:val="480"/>
          <w:marRight w:val="0"/>
          <w:marTop w:val="0"/>
          <w:marBottom w:val="0"/>
          <w:divBdr>
            <w:top w:val="none" w:sz="0" w:space="0" w:color="auto"/>
            <w:left w:val="none" w:sz="0" w:space="0" w:color="auto"/>
            <w:bottom w:val="none" w:sz="0" w:space="0" w:color="auto"/>
            <w:right w:val="none" w:sz="0" w:space="0" w:color="auto"/>
          </w:divBdr>
        </w:div>
        <w:div w:id="279344218">
          <w:marLeft w:val="480"/>
          <w:marRight w:val="0"/>
          <w:marTop w:val="0"/>
          <w:marBottom w:val="0"/>
          <w:divBdr>
            <w:top w:val="none" w:sz="0" w:space="0" w:color="auto"/>
            <w:left w:val="none" w:sz="0" w:space="0" w:color="auto"/>
            <w:bottom w:val="none" w:sz="0" w:space="0" w:color="auto"/>
            <w:right w:val="none" w:sz="0" w:space="0" w:color="auto"/>
          </w:divBdr>
        </w:div>
        <w:div w:id="1419403268">
          <w:marLeft w:val="480"/>
          <w:marRight w:val="0"/>
          <w:marTop w:val="0"/>
          <w:marBottom w:val="0"/>
          <w:divBdr>
            <w:top w:val="none" w:sz="0" w:space="0" w:color="auto"/>
            <w:left w:val="none" w:sz="0" w:space="0" w:color="auto"/>
            <w:bottom w:val="none" w:sz="0" w:space="0" w:color="auto"/>
            <w:right w:val="none" w:sz="0" w:space="0" w:color="auto"/>
          </w:divBdr>
        </w:div>
        <w:div w:id="797529224">
          <w:marLeft w:val="480"/>
          <w:marRight w:val="0"/>
          <w:marTop w:val="0"/>
          <w:marBottom w:val="0"/>
          <w:divBdr>
            <w:top w:val="none" w:sz="0" w:space="0" w:color="auto"/>
            <w:left w:val="none" w:sz="0" w:space="0" w:color="auto"/>
            <w:bottom w:val="none" w:sz="0" w:space="0" w:color="auto"/>
            <w:right w:val="none" w:sz="0" w:space="0" w:color="auto"/>
          </w:divBdr>
        </w:div>
        <w:div w:id="309210040">
          <w:marLeft w:val="480"/>
          <w:marRight w:val="0"/>
          <w:marTop w:val="0"/>
          <w:marBottom w:val="0"/>
          <w:divBdr>
            <w:top w:val="none" w:sz="0" w:space="0" w:color="auto"/>
            <w:left w:val="none" w:sz="0" w:space="0" w:color="auto"/>
            <w:bottom w:val="none" w:sz="0" w:space="0" w:color="auto"/>
            <w:right w:val="none" w:sz="0" w:space="0" w:color="auto"/>
          </w:divBdr>
        </w:div>
        <w:div w:id="1098064099">
          <w:marLeft w:val="480"/>
          <w:marRight w:val="0"/>
          <w:marTop w:val="0"/>
          <w:marBottom w:val="0"/>
          <w:divBdr>
            <w:top w:val="none" w:sz="0" w:space="0" w:color="auto"/>
            <w:left w:val="none" w:sz="0" w:space="0" w:color="auto"/>
            <w:bottom w:val="none" w:sz="0" w:space="0" w:color="auto"/>
            <w:right w:val="none" w:sz="0" w:space="0" w:color="auto"/>
          </w:divBdr>
        </w:div>
        <w:div w:id="664630937">
          <w:marLeft w:val="480"/>
          <w:marRight w:val="0"/>
          <w:marTop w:val="0"/>
          <w:marBottom w:val="0"/>
          <w:divBdr>
            <w:top w:val="none" w:sz="0" w:space="0" w:color="auto"/>
            <w:left w:val="none" w:sz="0" w:space="0" w:color="auto"/>
            <w:bottom w:val="none" w:sz="0" w:space="0" w:color="auto"/>
            <w:right w:val="none" w:sz="0" w:space="0" w:color="auto"/>
          </w:divBdr>
        </w:div>
        <w:div w:id="2034333884">
          <w:marLeft w:val="480"/>
          <w:marRight w:val="0"/>
          <w:marTop w:val="0"/>
          <w:marBottom w:val="0"/>
          <w:divBdr>
            <w:top w:val="none" w:sz="0" w:space="0" w:color="auto"/>
            <w:left w:val="none" w:sz="0" w:space="0" w:color="auto"/>
            <w:bottom w:val="none" w:sz="0" w:space="0" w:color="auto"/>
            <w:right w:val="none" w:sz="0" w:space="0" w:color="auto"/>
          </w:divBdr>
        </w:div>
        <w:div w:id="1587416568">
          <w:marLeft w:val="480"/>
          <w:marRight w:val="0"/>
          <w:marTop w:val="0"/>
          <w:marBottom w:val="0"/>
          <w:divBdr>
            <w:top w:val="none" w:sz="0" w:space="0" w:color="auto"/>
            <w:left w:val="none" w:sz="0" w:space="0" w:color="auto"/>
            <w:bottom w:val="none" w:sz="0" w:space="0" w:color="auto"/>
            <w:right w:val="none" w:sz="0" w:space="0" w:color="auto"/>
          </w:divBdr>
        </w:div>
        <w:div w:id="1766343568">
          <w:marLeft w:val="480"/>
          <w:marRight w:val="0"/>
          <w:marTop w:val="0"/>
          <w:marBottom w:val="0"/>
          <w:divBdr>
            <w:top w:val="none" w:sz="0" w:space="0" w:color="auto"/>
            <w:left w:val="none" w:sz="0" w:space="0" w:color="auto"/>
            <w:bottom w:val="none" w:sz="0" w:space="0" w:color="auto"/>
            <w:right w:val="none" w:sz="0" w:space="0" w:color="auto"/>
          </w:divBdr>
        </w:div>
        <w:div w:id="234433889">
          <w:marLeft w:val="480"/>
          <w:marRight w:val="0"/>
          <w:marTop w:val="0"/>
          <w:marBottom w:val="0"/>
          <w:divBdr>
            <w:top w:val="none" w:sz="0" w:space="0" w:color="auto"/>
            <w:left w:val="none" w:sz="0" w:space="0" w:color="auto"/>
            <w:bottom w:val="none" w:sz="0" w:space="0" w:color="auto"/>
            <w:right w:val="none" w:sz="0" w:space="0" w:color="auto"/>
          </w:divBdr>
        </w:div>
        <w:div w:id="179665532">
          <w:marLeft w:val="480"/>
          <w:marRight w:val="0"/>
          <w:marTop w:val="0"/>
          <w:marBottom w:val="0"/>
          <w:divBdr>
            <w:top w:val="none" w:sz="0" w:space="0" w:color="auto"/>
            <w:left w:val="none" w:sz="0" w:space="0" w:color="auto"/>
            <w:bottom w:val="none" w:sz="0" w:space="0" w:color="auto"/>
            <w:right w:val="none" w:sz="0" w:space="0" w:color="auto"/>
          </w:divBdr>
        </w:div>
        <w:div w:id="426850806">
          <w:marLeft w:val="480"/>
          <w:marRight w:val="0"/>
          <w:marTop w:val="0"/>
          <w:marBottom w:val="0"/>
          <w:divBdr>
            <w:top w:val="none" w:sz="0" w:space="0" w:color="auto"/>
            <w:left w:val="none" w:sz="0" w:space="0" w:color="auto"/>
            <w:bottom w:val="none" w:sz="0" w:space="0" w:color="auto"/>
            <w:right w:val="none" w:sz="0" w:space="0" w:color="auto"/>
          </w:divBdr>
        </w:div>
        <w:div w:id="589125128">
          <w:marLeft w:val="480"/>
          <w:marRight w:val="0"/>
          <w:marTop w:val="0"/>
          <w:marBottom w:val="0"/>
          <w:divBdr>
            <w:top w:val="none" w:sz="0" w:space="0" w:color="auto"/>
            <w:left w:val="none" w:sz="0" w:space="0" w:color="auto"/>
            <w:bottom w:val="none" w:sz="0" w:space="0" w:color="auto"/>
            <w:right w:val="none" w:sz="0" w:space="0" w:color="auto"/>
          </w:divBdr>
        </w:div>
        <w:div w:id="495850486">
          <w:marLeft w:val="480"/>
          <w:marRight w:val="0"/>
          <w:marTop w:val="0"/>
          <w:marBottom w:val="0"/>
          <w:divBdr>
            <w:top w:val="none" w:sz="0" w:space="0" w:color="auto"/>
            <w:left w:val="none" w:sz="0" w:space="0" w:color="auto"/>
            <w:bottom w:val="none" w:sz="0" w:space="0" w:color="auto"/>
            <w:right w:val="none" w:sz="0" w:space="0" w:color="auto"/>
          </w:divBdr>
        </w:div>
        <w:div w:id="1320696359">
          <w:marLeft w:val="480"/>
          <w:marRight w:val="0"/>
          <w:marTop w:val="0"/>
          <w:marBottom w:val="0"/>
          <w:divBdr>
            <w:top w:val="none" w:sz="0" w:space="0" w:color="auto"/>
            <w:left w:val="none" w:sz="0" w:space="0" w:color="auto"/>
            <w:bottom w:val="none" w:sz="0" w:space="0" w:color="auto"/>
            <w:right w:val="none" w:sz="0" w:space="0" w:color="auto"/>
          </w:divBdr>
        </w:div>
        <w:div w:id="40373737">
          <w:marLeft w:val="480"/>
          <w:marRight w:val="0"/>
          <w:marTop w:val="0"/>
          <w:marBottom w:val="0"/>
          <w:divBdr>
            <w:top w:val="none" w:sz="0" w:space="0" w:color="auto"/>
            <w:left w:val="none" w:sz="0" w:space="0" w:color="auto"/>
            <w:bottom w:val="none" w:sz="0" w:space="0" w:color="auto"/>
            <w:right w:val="none" w:sz="0" w:space="0" w:color="auto"/>
          </w:divBdr>
        </w:div>
        <w:div w:id="811365356">
          <w:marLeft w:val="480"/>
          <w:marRight w:val="0"/>
          <w:marTop w:val="0"/>
          <w:marBottom w:val="0"/>
          <w:divBdr>
            <w:top w:val="none" w:sz="0" w:space="0" w:color="auto"/>
            <w:left w:val="none" w:sz="0" w:space="0" w:color="auto"/>
            <w:bottom w:val="none" w:sz="0" w:space="0" w:color="auto"/>
            <w:right w:val="none" w:sz="0" w:space="0" w:color="auto"/>
          </w:divBdr>
        </w:div>
        <w:div w:id="1273173589">
          <w:marLeft w:val="480"/>
          <w:marRight w:val="0"/>
          <w:marTop w:val="0"/>
          <w:marBottom w:val="0"/>
          <w:divBdr>
            <w:top w:val="none" w:sz="0" w:space="0" w:color="auto"/>
            <w:left w:val="none" w:sz="0" w:space="0" w:color="auto"/>
            <w:bottom w:val="none" w:sz="0" w:space="0" w:color="auto"/>
            <w:right w:val="none" w:sz="0" w:space="0" w:color="auto"/>
          </w:divBdr>
        </w:div>
        <w:div w:id="1099564090">
          <w:marLeft w:val="480"/>
          <w:marRight w:val="0"/>
          <w:marTop w:val="0"/>
          <w:marBottom w:val="0"/>
          <w:divBdr>
            <w:top w:val="none" w:sz="0" w:space="0" w:color="auto"/>
            <w:left w:val="none" w:sz="0" w:space="0" w:color="auto"/>
            <w:bottom w:val="none" w:sz="0" w:space="0" w:color="auto"/>
            <w:right w:val="none" w:sz="0" w:space="0" w:color="auto"/>
          </w:divBdr>
        </w:div>
        <w:div w:id="806624194">
          <w:marLeft w:val="480"/>
          <w:marRight w:val="0"/>
          <w:marTop w:val="0"/>
          <w:marBottom w:val="0"/>
          <w:divBdr>
            <w:top w:val="none" w:sz="0" w:space="0" w:color="auto"/>
            <w:left w:val="none" w:sz="0" w:space="0" w:color="auto"/>
            <w:bottom w:val="none" w:sz="0" w:space="0" w:color="auto"/>
            <w:right w:val="none" w:sz="0" w:space="0" w:color="auto"/>
          </w:divBdr>
        </w:div>
        <w:div w:id="2002854756">
          <w:marLeft w:val="480"/>
          <w:marRight w:val="0"/>
          <w:marTop w:val="0"/>
          <w:marBottom w:val="0"/>
          <w:divBdr>
            <w:top w:val="none" w:sz="0" w:space="0" w:color="auto"/>
            <w:left w:val="none" w:sz="0" w:space="0" w:color="auto"/>
            <w:bottom w:val="none" w:sz="0" w:space="0" w:color="auto"/>
            <w:right w:val="none" w:sz="0" w:space="0" w:color="auto"/>
          </w:divBdr>
        </w:div>
        <w:div w:id="1016226172">
          <w:marLeft w:val="480"/>
          <w:marRight w:val="0"/>
          <w:marTop w:val="0"/>
          <w:marBottom w:val="0"/>
          <w:divBdr>
            <w:top w:val="none" w:sz="0" w:space="0" w:color="auto"/>
            <w:left w:val="none" w:sz="0" w:space="0" w:color="auto"/>
            <w:bottom w:val="none" w:sz="0" w:space="0" w:color="auto"/>
            <w:right w:val="none" w:sz="0" w:space="0" w:color="auto"/>
          </w:divBdr>
        </w:div>
        <w:div w:id="1851525598">
          <w:marLeft w:val="480"/>
          <w:marRight w:val="0"/>
          <w:marTop w:val="0"/>
          <w:marBottom w:val="0"/>
          <w:divBdr>
            <w:top w:val="none" w:sz="0" w:space="0" w:color="auto"/>
            <w:left w:val="none" w:sz="0" w:space="0" w:color="auto"/>
            <w:bottom w:val="none" w:sz="0" w:space="0" w:color="auto"/>
            <w:right w:val="none" w:sz="0" w:space="0" w:color="auto"/>
          </w:divBdr>
        </w:div>
        <w:div w:id="283662999">
          <w:marLeft w:val="480"/>
          <w:marRight w:val="0"/>
          <w:marTop w:val="0"/>
          <w:marBottom w:val="0"/>
          <w:divBdr>
            <w:top w:val="none" w:sz="0" w:space="0" w:color="auto"/>
            <w:left w:val="none" w:sz="0" w:space="0" w:color="auto"/>
            <w:bottom w:val="none" w:sz="0" w:space="0" w:color="auto"/>
            <w:right w:val="none" w:sz="0" w:space="0" w:color="auto"/>
          </w:divBdr>
        </w:div>
        <w:div w:id="2027243426">
          <w:marLeft w:val="480"/>
          <w:marRight w:val="0"/>
          <w:marTop w:val="0"/>
          <w:marBottom w:val="0"/>
          <w:divBdr>
            <w:top w:val="none" w:sz="0" w:space="0" w:color="auto"/>
            <w:left w:val="none" w:sz="0" w:space="0" w:color="auto"/>
            <w:bottom w:val="none" w:sz="0" w:space="0" w:color="auto"/>
            <w:right w:val="none" w:sz="0" w:space="0" w:color="auto"/>
          </w:divBdr>
        </w:div>
        <w:div w:id="689137362">
          <w:marLeft w:val="480"/>
          <w:marRight w:val="0"/>
          <w:marTop w:val="0"/>
          <w:marBottom w:val="0"/>
          <w:divBdr>
            <w:top w:val="none" w:sz="0" w:space="0" w:color="auto"/>
            <w:left w:val="none" w:sz="0" w:space="0" w:color="auto"/>
            <w:bottom w:val="none" w:sz="0" w:space="0" w:color="auto"/>
            <w:right w:val="none" w:sz="0" w:space="0" w:color="auto"/>
          </w:divBdr>
        </w:div>
        <w:div w:id="536429133">
          <w:marLeft w:val="480"/>
          <w:marRight w:val="0"/>
          <w:marTop w:val="0"/>
          <w:marBottom w:val="0"/>
          <w:divBdr>
            <w:top w:val="none" w:sz="0" w:space="0" w:color="auto"/>
            <w:left w:val="none" w:sz="0" w:space="0" w:color="auto"/>
            <w:bottom w:val="none" w:sz="0" w:space="0" w:color="auto"/>
            <w:right w:val="none" w:sz="0" w:space="0" w:color="auto"/>
          </w:divBdr>
        </w:div>
        <w:div w:id="565993734">
          <w:marLeft w:val="480"/>
          <w:marRight w:val="0"/>
          <w:marTop w:val="0"/>
          <w:marBottom w:val="0"/>
          <w:divBdr>
            <w:top w:val="none" w:sz="0" w:space="0" w:color="auto"/>
            <w:left w:val="none" w:sz="0" w:space="0" w:color="auto"/>
            <w:bottom w:val="none" w:sz="0" w:space="0" w:color="auto"/>
            <w:right w:val="none" w:sz="0" w:space="0" w:color="auto"/>
          </w:divBdr>
        </w:div>
        <w:div w:id="1354184980">
          <w:marLeft w:val="480"/>
          <w:marRight w:val="0"/>
          <w:marTop w:val="0"/>
          <w:marBottom w:val="0"/>
          <w:divBdr>
            <w:top w:val="none" w:sz="0" w:space="0" w:color="auto"/>
            <w:left w:val="none" w:sz="0" w:space="0" w:color="auto"/>
            <w:bottom w:val="none" w:sz="0" w:space="0" w:color="auto"/>
            <w:right w:val="none" w:sz="0" w:space="0" w:color="auto"/>
          </w:divBdr>
        </w:div>
        <w:div w:id="1616211111">
          <w:marLeft w:val="480"/>
          <w:marRight w:val="0"/>
          <w:marTop w:val="0"/>
          <w:marBottom w:val="0"/>
          <w:divBdr>
            <w:top w:val="none" w:sz="0" w:space="0" w:color="auto"/>
            <w:left w:val="none" w:sz="0" w:space="0" w:color="auto"/>
            <w:bottom w:val="none" w:sz="0" w:space="0" w:color="auto"/>
            <w:right w:val="none" w:sz="0" w:space="0" w:color="auto"/>
          </w:divBdr>
        </w:div>
        <w:div w:id="1768695552">
          <w:marLeft w:val="480"/>
          <w:marRight w:val="0"/>
          <w:marTop w:val="0"/>
          <w:marBottom w:val="0"/>
          <w:divBdr>
            <w:top w:val="none" w:sz="0" w:space="0" w:color="auto"/>
            <w:left w:val="none" w:sz="0" w:space="0" w:color="auto"/>
            <w:bottom w:val="none" w:sz="0" w:space="0" w:color="auto"/>
            <w:right w:val="none" w:sz="0" w:space="0" w:color="auto"/>
          </w:divBdr>
        </w:div>
        <w:div w:id="1351909341">
          <w:marLeft w:val="480"/>
          <w:marRight w:val="0"/>
          <w:marTop w:val="0"/>
          <w:marBottom w:val="0"/>
          <w:divBdr>
            <w:top w:val="none" w:sz="0" w:space="0" w:color="auto"/>
            <w:left w:val="none" w:sz="0" w:space="0" w:color="auto"/>
            <w:bottom w:val="none" w:sz="0" w:space="0" w:color="auto"/>
            <w:right w:val="none" w:sz="0" w:space="0" w:color="auto"/>
          </w:divBdr>
        </w:div>
        <w:div w:id="1982618103">
          <w:marLeft w:val="480"/>
          <w:marRight w:val="0"/>
          <w:marTop w:val="0"/>
          <w:marBottom w:val="0"/>
          <w:divBdr>
            <w:top w:val="none" w:sz="0" w:space="0" w:color="auto"/>
            <w:left w:val="none" w:sz="0" w:space="0" w:color="auto"/>
            <w:bottom w:val="none" w:sz="0" w:space="0" w:color="auto"/>
            <w:right w:val="none" w:sz="0" w:space="0" w:color="auto"/>
          </w:divBdr>
        </w:div>
        <w:div w:id="1764960246">
          <w:marLeft w:val="480"/>
          <w:marRight w:val="0"/>
          <w:marTop w:val="0"/>
          <w:marBottom w:val="0"/>
          <w:divBdr>
            <w:top w:val="none" w:sz="0" w:space="0" w:color="auto"/>
            <w:left w:val="none" w:sz="0" w:space="0" w:color="auto"/>
            <w:bottom w:val="none" w:sz="0" w:space="0" w:color="auto"/>
            <w:right w:val="none" w:sz="0" w:space="0" w:color="auto"/>
          </w:divBdr>
        </w:div>
        <w:div w:id="467165648">
          <w:marLeft w:val="480"/>
          <w:marRight w:val="0"/>
          <w:marTop w:val="0"/>
          <w:marBottom w:val="0"/>
          <w:divBdr>
            <w:top w:val="none" w:sz="0" w:space="0" w:color="auto"/>
            <w:left w:val="none" w:sz="0" w:space="0" w:color="auto"/>
            <w:bottom w:val="none" w:sz="0" w:space="0" w:color="auto"/>
            <w:right w:val="none" w:sz="0" w:space="0" w:color="auto"/>
          </w:divBdr>
        </w:div>
        <w:div w:id="337199532">
          <w:marLeft w:val="480"/>
          <w:marRight w:val="0"/>
          <w:marTop w:val="0"/>
          <w:marBottom w:val="0"/>
          <w:divBdr>
            <w:top w:val="none" w:sz="0" w:space="0" w:color="auto"/>
            <w:left w:val="none" w:sz="0" w:space="0" w:color="auto"/>
            <w:bottom w:val="none" w:sz="0" w:space="0" w:color="auto"/>
            <w:right w:val="none" w:sz="0" w:space="0" w:color="auto"/>
          </w:divBdr>
        </w:div>
        <w:div w:id="177278568">
          <w:marLeft w:val="480"/>
          <w:marRight w:val="0"/>
          <w:marTop w:val="0"/>
          <w:marBottom w:val="0"/>
          <w:divBdr>
            <w:top w:val="none" w:sz="0" w:space="0" w:color="auto"/>
            <w:left w:val="none" w:sz="0" w:space="0" w:color="auto"/>
            <w:bottom w:val="none" w:sz="0" w:space="0" w:color="auto"/>
            <w:right w:val="none" w:sz="0" w:space="0" w:color="auto"/>
          </w:divBdr>
        </w:div>
        <w:div w:id="723025211">
          <w:marLeft w:val="480"/>
          <w:marRight w:val="0"/>
          <w:marTop w:val="0"/>
          <w:marBottom w:val="0"/>
          <w:divBdr>
            <w:top w:val="none" w:sz="0" w:space="0" w:color="auto"/>
            <w:left w:val="none" w:sz="0" w:space="0" w:color="auto"/>
            <w:bottom w:val="none" w:sz="0" w:space="0" w:color="auto"/>
            <w:right w:val="none" w:sz="0" w:space="0" w:color="auto"/>
          </w:divBdr>
        </w:div>
        <w:div w:id="1853492169">
          <w:marLeft w:val="480"/>
          <w:marRight w:val="0"/>
          <w:marTop w:val="0"/>
          <w:marBottom w:val="0"/>
          <w:divBdr>
            <w:top w:val="none" w:sz="0" w:space="0" w:color="auto"/>
            <w:left w:val="none" w:sz="0" w:space="0" w:color="auto"/>
            <w:bottom w:val="none" w:sz="0" w:space="0" w:color="auto"/>
            <w:right w:val="none" w:sz="0" w:space="0" w:color="auto"/>
          </w:divBdr>
        </w:div>
        <w:div w:id="832453611">
          <w:marLeft w:val="480"/>
          <w:marRight w:val="0"/>
          <w:marTop w:val="0"/>
          <w:marBottom w:val="0"/>
          <w:divBdr>
            <w:top w:val="none" w:sz="0" w:space="0" w:color="auto"/>
            <w:left w:val="none" w:sz="0" w:space="0" w:color="auto"/>
            <w:bottom w:val="none" w:sz="0" w:space="0" w:color="auto"/>
            <w:right w:val="none" w:sz="0" w:space="0" w:color="auto"/>
          </w:divBdr>
        </w:div>
        <w:div w:id="1310673085">
          <w:marLeft w:val="480"/>
          <w:marRight w:val="0"/>
          <w:marTop w:val="0"/>
          <w:marBottom w:val="0"/>
          <w:divBdr>
            <w:top w:val="none" w:sz="0" w:space="0" w:color="auto"/>
            <w:left w:val="none" w:sz="0" w:space="0" w:color="auto"/>
            <w:bottom w:val="none" w:sz="0" w:space="0" w:color="auto"/>
            <w:right w:val="none" w:sz="0" w:space="0" w:color="auto"/>
          </w:divBdr>
        </w:div>
        <w:div w:id="450058038">
          <w:marLeft w:val="480"/>
          <w:marRight w:val="0"/>
          <w:marTop w:val="0"/>
          <w:marBottom w:val="0"/>
          <w:divBdr>
            <w:top w:val="none" w:sz="0" w:space="0" w:color="auto"/>
            <w:left w:val="none" w:sz="0" w:space="0" w:color="auto"/>
            <w:bottom w:val="none" w:sz="0" w:space="0" w:color="auto"/>
            <w:right w:val="none" w:sz="0" w:space="0" w:color="auto"/>
          </w:divBdr>
        </w:div>
        <w:div w:id="1352948270">
          <w:marLeft w:val="480"/>
          <w:marRight w:val="0"/>
          <w:marTop w:val="0"/>
          <w:marBottom w:val="0"/>
          <w:divBdr>
            <w:top w:val="none" w:sz="0" w:space="0" w:color="auto"/>
            <w:left w:val="none" w:sz="0" w:space="0" w:color="auto"/>
            <w:bottom w:val="none" w:sz="0" w:space="0" w:color="auto"/>
            <w:right w:val="none" w:sz="0" w:space="0" w:color="auto"/>
          </w:divBdr>
        </w:div>
        <w:div w:id="1086414562">
          <w:marLeft w:val="480"/>
          <w:marRight w:val="0"/>
          <w:marTop w:val="0"/>
          <w:marBottom w:val="0"/>
          <w:divBdr>
            <w:top w:val="none" w:sz="0" w:space="0" w:color="auto"/>
            <w:left w:val="none" w:sz="0" w:space="0" w:color="auto"/>
            <w:bottom w:val="none" w:sz="0" w:space="0" w:color="auto"/>
            <w:right w:val="none" w:sz="0" w:space="0" w:color="auto"/>
          </w:divBdr>
        </w:div>
        <w:div w:id="796602441">
          <w:marLeft w:val="480"/>
          <w:marRight w:val="0"/>
          <w:marTop w:val="0"/>
          <w:marBottom w:val="0"/>
          <w:divBdr>
            <w:top w:val="none" w:sz="0" w:space="0" w:color="auto"/>
            <w:left w:val="none" w:sz="0" w:space="0" w:color="auto"/>
            <w:bottom w:val="none" w:sz="0" w:space="0" w:color="auto"/>
            <w:right w:val="none" w:sz="0" w:space="0" w:color="auto"/>
          </w:divBdr>
        </w:div>
        <w:div w:id="2119984187">
          <w:marLeft w:val="480"/>
          <w:marRight w:val="0"/>
          <w:marTop w:val="0"/>
          <w:marBottom w:val="0"/>
          <w:divBdr>
            <w:top w:val="none" w:sz="0" w:space="0" w:color="auto"/>
            <w:left w:val="none" w:sz="0" w:space="0" w:color="auto"/>
            <w:bottom w:val="none" w:sz="0" w:space="0" w:color="auto"/>
            <w:right w:val="none" w:sz="0" w:space="0" w:color="auto"/>
          </w:divBdr>
        </w:div>
        <w:div w:id="1442257812">
          <w:marLeft w:val="480"/>
          <w:marRight w:val="0"/>
          <w:marTop w:val="0"/>
          <w:marBottom w:val="0"/>
          <w:divBdr>
            <w:top w:val="none" w:sz="0" w:space="0" w:color="auto"/>
            <w:left w:val="none" w:sz="0" w:space="0" w:color="auto"/>
            <w:bottom w:val="none" w:sz="0" w:space="0" w:color="auto"/>
            <w:right w:val="none" w:sz="0" w:space="0" w:color="auto"/>
          </w:divBdr>
        </w:div>
        <w:div w:id="234054823">
          <w:marLeft w:val="480"/>
          <w:marRight w:val="0"/>
          <w:marTop w:val="0"/>
          <w:marBottom w:val="0"/>
          <w:divBdr>
            <w:top w:val="none" w:sz="0" w:space="0" w:color="auto"/>
            <w:left w:val="none" w:sz="0" w:space="0" w:color="auto"/>
            <w:bottom w:val="none" w:sz="0" w:space="0" w:color="auto"/>
            <w:right w:val="none" w:sz="0" w:space="0" w:color="auto"/>
          </w:divBdr>
        </w:div>
        <w:div w:id="1976719157">
          <w:marLeft w:val="480"/>
          <w:marRight w:val="0"/>
          <w:marTop w:val="0"/>
          <w:marBottom w:val="0"/>
          <w:divBdr>
            <w:top w:val="none" w:sz="0" w:space="0" w:color="auto"/>
            <w:left w:val="none" w:sz="0" w:space="0" w:color="auto"/>
            <w:bottom w:val="none" w:sz="0" w:space="0" w:color="auto"/>
            <w:right w:val="none" w:sz="0" w:space="0" w:color="auto"/>
          </w:divBdr>
        </w:div>
        <w:div w:id="484711631">
          <w:marLeft w:val="480"/>
          <w:marRight w:val="0"/>
          <w:marTop w:val="0"/>
          <w:marBottom w:val="0"/>
          <w:divBdr>
            <w:top w:val="none" w:sz="0" w:space="0" w:color="auto"/>
            <w:left w:val="none" w:sz="0" w:space="0" w:color="auto"/>
            <w:bottom w:val="none" w:sz="0" w:space="0" w:color="auto"/>
            <w:right w:val="none" w:sz="0" w:space="0" w:color="auto"/>
          </w:divBdr>
        </w:div>
        <w:div w:id="1076509967">
          <w:marLeft w:val="480"/>
          <w:marRight w:val="0"/>
          <w:marTop w:val="0"/>
          <w:marBottom w:val="0"/>
          <w:divBdr>
            <w:top w:val="none" w:sz="0" w:space="0" w:color="auto"/>
            <w:left w:val="none" w:sz="0" w:space="0" w:color="auto"/>
            <w:bottom w:val="none" w:sz="0" w:space="0" w:color="auto"/>
            <w:right w:val="none" w:sz="0" w:space="0" w:color="auto"/>
          </w:divBdr>
        </w:div>
        <w:div w:id="103036094">
          <w:marLeft w:val="480"/>
          <w:marRight w:val="0"/>
          <w:marTop w:val="0"/>
          <w:marBottom w:val="0"/>
          <w:divBdr>
            <w:top w:val="none" w:sz="0" w:space="0" w:color="auto"/>
            <w:left w:val="none" w:sz="0" w:space="0" w:color="auto"/>
            <w:bottom w:val="none" w:sz="0" w:space="0" w:color="auto"/>
            <w:right w:val="none" w:sz="0" w:space="0" w:color="auto"/>
          </w:divBdr>
        </w:div>
        <w:div w:id="1720082667">
          <w:marLeft w:val="480"/>
          <w:marRight w:val="0"/>
          <w:marTop w:val="0"/>
          <w:marBottom w:val="0"/>
          <w:divBdr>
            <w:top w:val="none" w:sz="0" w:space="0" w:color="auto"/>
            <w:left w:val="none" w:sz="0" w:space="0" w:color="auto"/>
            <w:bottom w:val="none" w:sz="0" w:space="0" w:color="auto"/>
            <w:right w:val="none" w:sz="0" w:space="0" w:color="auto"/>
          </w:divBdr>
        </w:div>
        <w:div w:id="1281376863">
          <w:marLeft w:val="480"/>
          <w:marRight w:val="0"/>
          <w:marTop w:val="0"/>
          <w:marBottom w:val="0"/>
          <w:divBdr>
            <w:top w:val="none" w:sz="0" w:space="0" w:color="auto"/>
            <w:left w:val="none" w:sz="0" w:space="0" w:color="auto"/>
            <w:bottom w:val="none" w:sz="0" w:space="0" w:color="auto"/>
            <w:right w:val="none" w:sz="0" w:space="0" w:color="auto"/>
          </w:divBdr>
        </w:div>
        <w:div w:id="1226990837">
          <w:marLeft w:val="480"/>
          <w:marRight w:val="0"/>
          <w:marTop w:val="0"/>
          <w:marBottom w:val="0"/>
          <w:divBdr>
            <w:top w:val="none" w:sz="0" w:space="0" w:color="auto"/>
            <w:left w:val="none" w:sz="0" w:space="0" w:color="auto"/>
            <w:bottom w:val="none" w:sz="0" w:space="0" w:color="auto"/>
            <w:right w:val="none" w:sz="0" w:space="0" w:color="auto"/>
          </w:divBdr>
        </w:div>
        <w:div w:id="996376494">
          <w:marLeft w:val="480"/>
          <w:marRight w:val="0"/>
          <w:marTop w:val="0"/>
          <w:marBottom w:val="0"/>
          <w:divBdr>
            <w:top w:val="none" w:sz="0" w:space="0" w:color="auto"/>
            <w:left w:val="none" w:sz="0" w:space="0" w:color="auto"/>
            <w:bottom w:val="none" w:sz="0" w:space="0" w:color="auto"/>
            <w:right w:val="none" w:sz="0" w:space="0" w:color="auto"/>
          </w:divBdr>
        </w:div>
        <w:div w:id="1702975223">
          <w:marLeft w:val="480"/>
          <w:marRight w:val="0"/>
          <w:marTop w:val="0"/>
          <w:marBottom w:val="0"/>
          <w:divBdr>
            <w:top w:val="none" w:sz="0" w:space="0" w:color="auto"/>
            <w:left w:val="none" w:sz="0" w:space="0" w:color="auto"/>
            <w:bottom w:val="none" w:sz="0" w:space="0" w:color="auto"/>
            <w:right w:val="none" w:sz="0" w:space="0" w:color="auto"/>
          </w:divBdr>
        </w:div>
        <w:div w:id="1443039327">
          <w:marLeft w:val="480"/>
          <w:marRight w:val="0"/>
          <w:marTop w:val="0"/>
          <w:marBottom w:val="0"/>
          <w:divBdr>
            <w:top w:val="none" w:sz="0" w:space="0" w:color="auto"/>
            <w:left w:val="none" w:sz="0" w:space="0" w:color="auto"/>
            <w:bottom w:val="none" w:sz="0" w:space="0" w:color="auto"/>
            <w:right w:val="none" w:sz="0" w:space="0" w:color="auto"/>
          </w:divBdr>
        </w:div>
        <w:div w:id="1020006598">
          <w:marLeft w:val="480"/>
          <w:marRight w:val="0"/>
          <w:marTop w:val="0"/>
          <w:marBottom w:val="0"/>
          <w:divBdr>
            <w:top w:val="none" w:sz="0" w:space="0" w:color="auto"/>
            <w:left w:val="none" w:sz="0" w:space="0" w:color="auto"/>
            <w:bottom w:val="none" w:sz="0" w:space="0" w:color="auto"/>
            <w:right w:val="none" w:sz="0" w:space="0" w:color="auto"/>
          </w:divBdr>
        </w:div>
        <w:div w:id="2005426953">
          <w:marLeft w:val="480"/>
          <w:marRight w:val="0"/>
          <w:marTop w:val="0"/>
          <w:marBottom w:val="0"/>
          <w:divBdr>
            <w:top w:val="none" w:sz="0" w:space="0" w:color="auto"/>
            <w:left w:val="none" w:sz="0" w:space="0" w:color="auto"/>
            <w:bottom w:val="none" w:sz="0" w:space="0" w:color="auto"/>
            <w:right w:val="none" w:sz="0" w:space="0" w:color="auto"/>
          </w:divBdr>
        </w:div>
        <w:div w:id="1810509035">
          <w:marLeft w:val="480"/>
          <w:marRight w:val="0"/>
          <w:marTop w:val="0"/>
          <w:marBottom w:val="0"/>
          <w:divBdr>
            <w:top w:val="none" w:sz="0" w:space="0" w:color="auto"/>
            <w:left w:val="none" w:sz="0" w:space="0" w:color="auto"/>
            <w:bottom w:val="none" w:sz="0" w:space="0" w:color="auto"/>
            <w:right w:val="none" w:sz="0" w:space="0" w:color="auto"/>
          </w:divBdr>
        </w:div>
        <w:div w:id="1147237773">
          <w:marLeft w:val="480"/>
          <w:marRight w:val="0"/>
          <w:marTop w:val="0"/>
          <w:marBottom w:val="0"/>
          <w:divBdr>
            <w:top w:val="none" w:sz="0" w:space="0" w:color="auto"/>
            <w:left w:val="none" w:sz="0" w:space="0" w:color="auto"/>
            <w:bottom w:val="none" w:sz="0" w:space="0" w:color="auto"/>
            <w:right w:val="none" w:sz="0" w:space="0" w:color="auto"/>
          </w:divBdr>
        </w:div>
        <w:div w:id="1240553951">
          <w:marLeft w:val="480"/>
          <w:marRight w:val="0"/>
          <w:marTop w:val="0"/>
          <w:marBottom w:val="0"/>
          <w:divBdr>
            <w:top w:val="none" w:sz="0" w:space="0" w:color="auto"/>
            <w:left w:val="none" w:sz="0" w:space="0" w:color="auto"/>
            <w:bottom w:val="none" w:sz="0" w:space="0" w:color="auto"/>
            <w:right w:val="none" w:sz="0" w:space="0" w:color="auto"/>
          </w:divBdr>
        </w:div>
        <w:div w:id="1649046185">
          <w:marLeft w:val="480"/>
          <w:marRight w:val="0"/>
          <w:marTop w:val="0"/>
          <w:marBottom w:val="0"/>
          <w:divBdr>
            <w:top w:val="none" w:sz="0" w:space="0" w:color="auto"/>
            <w:left w:val="none" w:sz="0" w:space="0" w:color="auto"/>
            <w:bottom w:val="none" w:sz="0" w:space="0" w:color="auto"/>
            <w:right w:val="none" w:sz="0" w:space="0" w:color="auto"/>
          </w:divBdr>
        </w:div>
        <w:div w:id="1583027994">
          <w:marLeft w:val="480"/>
          <w:marRight w:val="0"/>
          <w:marTop w:val="0"/>
          <w:marBottom w:val="0"/>
          <w:divBdr>
            <w:top w:val="none" w:sz="0" w:space="0" w:color="auto"/>
            <w:left w:val="none" w:sz="0" w:space="0" w:color="auto"/>
            <w:bottom w:val="none" w:sz="0" w:space="0" w:color="auto"/>
            <w:right w:val="none" w:sz="0" w:space="0" w:color="auto"/>
          </w:divBdr>
        </w:div>
        <w:div w:id="1543595244">
          <w:marLeft w:val="480"/>
          <w:marRight w:val="0"/>
          <w:marTop w:val="0"/>
          <w:marBottom w:val="0"/>
          <w:divBdr>
            <w:top w:val="none" w:sz="0" w:space="0" w:color="auto"/>
            <w:left w:val="none" w:sz="0" w:space="0" w:color="auto"/>
            <w:bottom w:val="none" w:sz="0" w:space="0" w:color="auto"/>
            <w:right w:val="none" w:sz="0" w:space="0" w:color="auto"/>
          </w:divBdr>
        </w:div>
        <w:div w:id="1520584588">
          <w:marLeft w:val="480"/>
          <w:marRight w:val="0"/>
          <w:marTop w:val="0"/>
          <w:marBottom w:val="0"/>
          <w:divBdr>
            <w:top w:val="none" w:sz="0" w:space="0" w:color="auto"/>
            <w:left w:val="none" w:sz="0" w:space="0" w:color="auto"/>
            <w:bottom w:val="none" w:sz="0" w:space="0" w:color="auto"/>
            <w:right w:val="none" w:sz="0" w:space="0" w:color="auto"/>
          </w:divBdr>
        </w:div>
        <w:div w:id="1632831949">
          <w:marLeft w:val="480"/>
          <w:marRight w:val="0"/>
          <w:marTop w:val="0"/>
          <w:marBottom w:val="0"/>
          <w:divBdr>
            <w:top w:val="none" w:sz="0" w:space="0" w:color="auto"/>
            <w:left w:val="none" w:sz="0" w:space="0" w:color="auto"/>
            <w:bottom w:val="none" w:sz="0" w:space="0" w:color="auto"/>
            <w:right w:val="none" w:sz="0" w:space="0" w:color="auto"/>
          </w:divBdr>
        </w:div>
        <w:div w:id="302735054">
          <w:marLeft w:val="480"/>
          <w:marRight w:val="0"/>
          <w:marTop w:val="0"/>
          <w:marBottom w:val="0"/>
          <w:divBdr>
            <w:top w:val="none" w:sz="0" w:space="0" w:color="auto"/>
            <w:left w:val="none" w:sz="0" w:space="0" w:color="auto"/>
            <w:bottom w:val="none" w:sz="0" w:space="0" w:color="auto"/>
            <w:right w:val="none" w:sz="0" w:space="0" w:color="auto"/>
          </w:divBdr>
        </w:div>
      </w:divsChild>
    </w:div>
    <w:div w:id="557086168">
      <w:bodyDiv w:val="1"/>
      <w:marLeft w:val="0"/>
      <w:marRight w:val="0"/>
      <w:marTop w:val="0"/>
      <w:marBottom w:val="0"/>
      <w:divBdr>
        <w:top w:val="none" w:sz="0" w:space="0" w:color="auto"/>
        <w:left w:val="none" w:sz="0" w:space="0" w:color="auto"/>
        <w:bottom w:val="none" w:sz="0" w:space="0" w:color="auto"/>
        <w:right w:val="none" w:sz="0" w:space="0" w:color="auto"/>
      </w:divBdr>
      <w:divsChild>
        <w:div w:id="1085807648">
          <w:marLeft w:val="480"/>
          <w:marRight w:val="0"/>
          <w:marTop w:val="0"/>
          <w:marBottom w:val="0"/>
          <w:divBdr>
            <w:top w:val="none" w:sz="0" w:space="0" w:color="auto"/>
            <w:left w:val="none" w:sz="0" w:space="0" w:color="auto"/>
            <w:bottom w:val="none" w:sz="0" w:space="0" w:color="auto"/>
            <w:right w:val="none" w:sz="0" w:space="0" w:color="auto"/>
          </w:divBdr>
        </w:div>
        <w:div w:id="331875734">
          <w:marLeft w:val="480"/>
          <w:marRight w:val="0"/>
          <w:marTop w:val="0"/>
          <w:marBottom w:val="0"/>
          <w:divBdr>
            <w:top w:val="none" w:sz="0" w:space="0" w:color="auto"/>
            <w:left w:val="none" w:sz="0" w:space="0" w:color="auto"/>
            <w:bottom w:val="none" w:sz="0" w:space="0" w:color="auto"/>
            <w:right w:val="none" w:sz="0" w:space="0" w:color="auto"/>
          </w:divBdr>
        </w:div>
        <w:div w:id="1505895851">
          <w:marLeft w:val="480"/>
          <w:marRight w:val="0"/>
          <w:marTop w:val="0"/>
          <w:marBottom w:val="0"/>
          <w:divBdr>
            <w:top w:val="none" w:sz="0" w:space="0" w:color="auto"/>
            <w:left w:val="none" w:sz="0" w:space="0" w:color="auto"/>
            <w:bottom w:val="none" w:sz="0" w:space="0" w:color="auto"/>
            <w:right w:val="none" w:sz="0" w:space="0" w:color="auto"/>
          </w:divBdr>
        </w:div>
        <w:div w:id="718211182">
          <w:marLeft w:val="480"/>
          <w:marRight w:val="0"/>
          <w:marTop w:val="0"/>
          <w:marBottom w:val="0"/>
          <w:divBdr>
            <w:top w:val="none" w:sz="0" w:space="0" w:color="auto"/>
            <w:left w:val="none" w:sz="0" w:space="0" w:color="auto"/>
            <w:bottom w:val="none" w:sz="0" w:space="0" w:color="auto"/>
            <w:right w:val="none" w:sz="0" w:space="0" w:color="auto"/>
          </w:divBdr>
        </w:div>
        <w:div w:id="1981225927">
          <w:marLeft w:val="480"/>
          <w:marRight w:val="0"/>
          <w:marTop w:val="0"/>
          <w:marBottom w:val="0"/>
          <w:divBdr>
            <w:top w:val="none" w:sz="0" w:space="0" w:color="auto"/>
            <w:left w:val="none" w:sz="0" w:space="0" w:color="auto"/>
            <w:bottom w:val="none" w:sz="0" w:space="0" w:color="auto"/>
            <w:right w:val="none" w:sz="0" w:space="0" w:color="auto"/>
          </w:divBdr>
        </w:div>
        <w:div w:id="922255138">
          <w:marLeft w:val="480"/>
          <w:marRight w:val="0"/>
          <w:marTop w:val="0"/>
          <w:marBottom w:val="0"/>
          <w:divBdr>
            <w:top w:val="none" w:sz="0" w:space="0" w:color="auto"/>
            <w:left w:val="none" w:sz="0" w:space="0" w:color="auto"/>
            <w:bottom w:val="none" w:sz="0" w:space="0" w:color="auto"/>
            <w:right w:val="none" w:sz="0" w:space="0" w:color="auto"/>
          </w:divBdr>
        </w:div>
        <w:div w:id="1657563800">
          <w:marLeft w:val="480"/>
          <w:marRight w:val="0"/>
          <w:marTop w:val="0"/>
          <w:marBottom w:val="0"/>
          <w:divBdr>
            <w:top w:val="none" w:sz="0" w:space="0" w:color="auto"/>
            <w:left w:val="none" w:sz="0" w:space="0" w:color="auto"/>
            <w:bottom w:val="none" w:sz="0" w:space="0" w:color="auto"/>
            <w:right w:val="none" w:sz="0" w:space="0" w:color="auto"/>
          </w:divBdr>
        </w:div>
        <w:div w:id="1801798806">
          <w:marLeft w:val="480"/>
          <w:marRight w:val="0"/>
          <w:marTop w:val="0"/>
          <w:marBottom w:val="0"/>
          <w:divBdr>
            <w:top w:val="none" w:sz="0" w:space="0" w:color="auto"/>
            <w:left w:val="none" w:sz="0" w:space="0" w:color="auto"/>
            <w:bottom w:val="none" w:sz="0" w:space="0" w:color="auto"/>
            <w:right w:val="none" w:sz="0" w:space="0" w:color="auto"/>
          </w:divBdr>
        </w:div>
        <w:div w:id="1542522431">
          <w:marLeft w:val="480"/>
          <w:marRight w:val="0"/>
          <w:marTop w:val="0"/>
          <w:marBottom w:val="0"/>
          <w:divBdr>
            <w:top w:val="none" w:sz="0" w:space="0" w:color="auto"/>
            <w:left w:val="none" w:sz="0" w:space="0" w:color="auto"/>
            <w:bottom w:val="none" w:sz="0" w:space="0" w:color="auto"/>
            <w:right w:val="none" w:sz="0" w:space="0" w:color="auto"/>
          </w:divBdr>
        </w:div>
        <w:div w:id="879634687">
          <w:marLeft w:val="480"/>
          <w:marRight w:val="0"/>
          <w:marTop w:val="0"/>
          <w:marBottom w:val="0"/>
          <w:divBdr>
            <w:top w:val="none" w:sz="0" w:space="0" w:color="auto"/>
            <w:left w:val="none" w:sz="0" w:space="0" w:color="auto"/>
            <w:bottom w:val="none" w:sz="0" w:space="0" w:color="auto"/>
            <w:right w:val="none" w:sz="0" w:space="0" w:color="auto"/>
          </w:divBdr>
        </w:div>
        <w:div w:id="1149055429">
          <w:marLeft w:val="480"/>
          <w:marRight w:val="0"/>
          <w:marTop w:val="0"/>
          <w:marBottom w:val="0"/>
          <w:divBdr>
            <w:top w:val="none" w:sz="0" w:space="0" w:color="auto"/>
            <w:left w:val="none" w:sz="0" w:space="0" w:color="auto"/>
            <w:bottom w:val="none" w:sz="0" w:space="0" w:color="auto"/>
            <w:right w:val="none" w:sz="0" w:space="0" w:color="auto"/>
          </w:divBdr>
        </w:div>
        <w:div w:id="1723820359">
          <w:marLeft w:val="480"/>
          <w:marRight w:val="0"/>
          <w:marTop w:val="0"/>
          <w:marBottom w:val="0"/>
          <w:divBdr>
            <w:top w:val="none" w:sz="0" w:space="0" w:color="auto"/>
            <w:left w:val="none" w:sz="0" w:space="0" w:color="auto"/>
            <w:bottom w:val="none" w:sz="0" w:space="0" w:color="auto"/>
            <w:right w:val="none" w:sz="0" w:space="0" w:color="auto"/>
          </w:divBdr>
        </w:div>
        <w:div w:id="1617836077">
          <w:marLeft w:val="480"/>
          <w:marRight w:val="0"/>
          <w:marTop w:val="0"/>
          <w:marBottom w:val="0"/>
          <w:divBdr>
            <w:top w:val="none" w:sz="0" w:space="0" w:color="auto"/>
            <w:left w:val="none" w:sz="0" w:space="0" w:color="auto"/>
            <w:bottom w:val="none" w:sz="0" w:space="0" w:color="auto"/>
            <w:right w:val="none" w:sz="0" w:space="0" w:color="auto"/>
          </w:divBdr>
        </w:div>
        <w:div w:id="636304943">
          <w:marLeft w:val="480"/>
          <w:marRight w:val="0"/>
          <w:marTop w:val="0"/>
          <w:marBottom w:val="0"/>
          <w:divBdr>
            <w:top w:val="none" w:sz="0" w:space="0" w:color="auto"/>
            <w:left w:val="none" w:sz="0" w:space="0" w:color="auto"/>
            <w:bottom w:val="none" w:sz="0" w:space="0" w:color="auto"/>
            <w:right w:val="none" w:sz="0" w:space="0" w:color="auto"/>
          </w:divBdr>
        </w:div>
        <w:div w:id="765998777">
          <w:marLeft w:val="480"/>
          <w:marRight w:val="0"/>
          <w:marTop w:val="0"/>
          <w:marBottom w:val="0"/>
          <w:divBdr>
            <w:top w:val="none" w:sz="0" w:space="0" w:color="auto"/>
            <w:left w:val="none" w:sz="0" w:space="0" w:color="auto"/>
            <w:bottom w:val="none" w:sz="0" w:space="0" w:color="auto"/>
            <w:right w:val="none" w:sz="0" w:space="0" w:color="auto"/>
          </w:divBdr>
        </w:div>
        <w:div w:id="1948461431">
          <w:marLeft w:val="480"/>
          <w:marRight w:val="0"/>
          <w:marTop w:val="0"/>
          <w:marBottom w:val="0"/>
          <w:divBdr>
            <w:top w:val="none" w:sz="0" w:space="0" w:color="auto"/>
            <w:left w:val="none" w:sz="0" w:space="0" w:color="auto"/>
            <w:bottom w:val="none" w:sz="0" w:space="0" w:color="auto"/>
            <w:right w:val="none" w:sz="0" w:space="0" w:color="auto"/>
          </w:divBdr>
        </w:div>
        <w:div w:id="1554998497">
          <w:marLeft w:val="480"/>
          <w:marRight w:val="0"/>
          <w:marTop w:val="0"/>
          <w:marBottom w:val="0"/>
          <w:divBdr>
            <w:top w:val="none" w:sz="0" w:space="0" w:color="auto"/>
            <w:left w:val="none" w:sz="0" w:space="0" w:color="auto"/>
            <w:bottom w:val="none" w:sz="0" w:space="0" w:color="auto"/>
            <w:right w:val="none" w:sz="0" w:space="0" w:color="auto"/>
          </w:divBdr>
        </w:div>
        <w:div w:id="1114514793">
          <w:marLeft w:val="480"/>
          <w:marRight w:val="0"/>
          <w:marTop w:val="0"/>
          <w:marBottom w:val="0"/>
          <w:divBdr>
            <w:top w:val="none" w:sz="0" w:space="0" w:color="auto"/>
            <w:left w:val="none" w:sz="0" w:space="0" w:color="auto"/>
            <w:bottom w:val="none" w:sz="0" w:space="0" w:color="auto"/>
            <w:right w:val="none" w:sz="0" w:space="0" w:color="auto"/>
          </w:divBdr>
        </w:div>
        <w:div w:id="1083987422">
          <w:marLeft w:val="480"/>
          <w:marRight w:val="0"/>
          <w:marTop w:val="0"/>
          <w:marBottom w:val="0"/>
          <w:divBdr>
            <w:top w:val="none" w:sz="0" w:space="0" w:color="auto"/>
            <w:left w:val="none" w:sz="0" w:space="0" w:color="auto"/>
            <w:bottom w:val="none" w:sz="0" w:space="0" w:color="auto"/>
            <w:right w:val="none" w:sz="0" w:space="0" w:color="auto"/>
          </w:divBdr>
        </w:div>
        <w:div w:id="1291017908">
          <w:marLeft w:val="480"/>
          <w:marRight w:val="0"/>
          <w:marTop w:val="0"/>
          <w:marBottom w:val="0"/>
          <w:divBdr>
            <w:top w:val="none" w:sz="0" w:space="0" w:color="auto"/>
            <w:left w:val="none" w:sz="0" w:space="0" w:color="auto"/>
            <w:bottom w:val="none" w:sz="0" w:space="0" w:color="auto"/>
            <w:right w:val="none" w:sz="0" w:space="0" w:color="auto"/>
          </w:divBdr>
        </w:div>
        <w:div w:id="903376523">
          <w:marLeft w:val="480"/>
          <w:marRight w:val="0"/>
          <w:marTop w:val="0"/>
          <w:marBottom w:val="0"/>
          <w:divBdr>
            <w:top w:val="none" w:sz="0" w:space="0" w:color="auto"/>
            <w:left w:val="none" w:sz="0" w:space="0" w:color="auto"/>
            <w:bottom w:val="none" w:sz="0" w:space="0" w:color="auto"/>
            <w:right w:val="none" w:sz="0" w:space="0" w:color="auto"/>
          </w:divBdr>
        </w:div>
        <w:div w:id="1876578708">
          <w:marLeft w:val="480"/>
          <w:marRight w:val="0"/>
          <w:marTop w:val="0"/>
          <w:marBottom w:val="0"/>
          <w:divBdr>
            <w:top w:val="none" w:sz="0" w:space="0" w:color="auto"/>
            <w:left w:val="none" w:sz="0" w:space="0" w:color="auto"/>
            <w:bottom w:val="none" w:sz="0" w:space="0" w:color="auto"/>
            <w:right w:val="none" w:sz="0" w:space="0" w:color="auto"/>
          </w:divBdr>
        </w:div>
        <w:div w:id="1001422324">
          <w:marLeft w:val="480"/>
          <w:marRight w:val="0"/>
          <w:marTop w:val="0"/>
          <w:marBottom w:val="0"/>
          <w:divBdr>
            <w:top w:val="none" w:sz="0" w:space="0" w:color="auto"/>
            <w:left w:val="none" w:sz="0" w:space="0" w:color="auto"/>
            <w:bottom w:val="none" w:sz="0" w:space="0" w:color="auto"/>
            <w:right w:val="none" w:sz="0" w:space="0" w:color="auto"/>
          </w:divBdr>
        </w:div>
        <w:div w:id="857886653">
          <w:marLeft w:val="480"/>
          <w:marRight w:val="0"/>
          <w:marTop w:val="0"/>
          <w:marBottom w:val="0"/>
          <w:divBdr>
            <w:top w:val="none" w:sz="0" w:space="0" w:color="auto"/>
            <w:left w:val="none" w:sz="0" w:space="0" w:color="auto"/>
            <w:bottom w:val="none" w:sz="0" w:space="0" w:color="auto"/>
            <w:right w:val="none" w:sz="0" w:space="0" w:color="auto"/>
          </w:divBdr>
        </w:div>
        <w:div w:id="530609642">
          <w:marLeft w:val="480"/>
          <w:marRight w:val="0"/>
          <w:marTop w:val="0"/>
          <w:marBottom w:val="0"/>
          <w:divBdr>
            <w:top w:val="none" w:sz="0" w:space="0" w:color="auto"/>
            <w:left w:val="none" w:sz="0" w:space="0" w:color="auto"/>
            <w:bottom w:val="none" w:sz="0" w:space="0" w:color="auto"/>
            <w:right w:val="none" w:sz="0" w:space="0" w:color="auto"/>
          </w:divBdr>
        </w:div>
        <w:div w:id="901788623">
          <w:marLeft w:val="480"/>
          <w:marRight w:val="0"/>
          <w:marTop w:val="0"/>
          <w:marBottom w:val="0"/>
          <w:divBdr>
            <w:top w:val="none" w:sz="0" w:space="0" w:color="auto"/>
            <w:left w:val="none" w:sz="0" w:space="0" w:color="auto"/>
            <w:bottom w:val="none" w:sz="0" w:space="0" w:color="auto"/>
            <w:right w:val="none" w:sz="0" w:space="0" w:color="auto"/>
          </w:divBdr>
        </w:div>
        <w:div w:id="876047032">
          <w:marLeft w:val="480"/>
          <w:marRight w:val="0"/>
          <w:marTop w:val="0"/>
          <w:marBottom w:val="0"/>
          <w:divBdr>
            <w:top w:val="none" w:sz="0" w:space="0" w:color="auto"/>
            <w:left w:val="none" w:sz="0" w:space="0" w:color="auto"/>
            <w:bottom w:val="none" w:sz="0" w:space="0" w:color="auto"/>
            <w:right w:val="none" w:sz="0" w:space="0" w:color="auto"/>
          </w:divBdr>
        </w:div>
        <w:div w:id="1192110221">
          <w:marLeft w:val="480"/>
          <w:marRight w:val="0"/>
          <w:marTop w:val="0"/>
          <w:marBottom w:val="0"/>
          <w:divBdr>
            <w:top w:val="none" w:sz="0" w:space="0" w:color="auto"/>
            <w:left w:val="none" w:sz="0" w:space="0" w:color="auto"/>
            <w:bottom w:val="none" w:sz="0" w:space="0" w:color="auto"/>
            <w:right w:val="none" w:sz="0" w:space="0" w:color="auto"/>
          </w:divBdr>
        </w:div>
        <w:div w:id="951321767">
          <w:marLeft w:val="480"/>
          <w:marRight w:val="0"/>
          <w:marTop w:val="0"/>
          <w:marBottom w:val="0"/>
          <w:divBdr>
            <w:top w:val="none" w:sz="0" w:space="0" w:color="auto"/>
            <w:left w:val="none" w:sz="0" w:space="0" w:color="auto"/>
            <w:bottom w:val="none" w:sz="0" w:space="0" w:color="auto"/>
            <w:right w:val="none" w:sz="0" w:space="0" w:color="auto"/>
          </w:divBdr>
        </w:div>
        <w:div w:id="1898323580">
          <w:marLeft w:val="480"/>
          <w:marRight w:val="0"/>
          <w:marTop w:val="0"/>
          <w:marBottom w:val="0"/>
          <w:divBdr>
            <w:top w:val="none" w:sz="0" w:space="0" w:color="auto"/>
            <w:left w:val="none" w:sz="0" w:space="0" w:color="auto"/>
            <w:bottom w:val="none" w:sz="0" w:space="0" w:color="auto"/>
            <w:right w:val="none" w:sz="0" w:space="0" w:color="auto"/>
          </w:divBdr>
        </w:div>
        <w:div w:id="479074961">
          <w:marLeft w:val="480"/>
          <w:marRight w:val="0"/>
          <w:marTop w:val="0"/>
          <w:marBottom w:val="0"/>
          <w:divBdr>
            <w:top w:val="none" w:sz="0" w:space="0" w:color="auto"/>
            <w:left w:val="none" w:sz="0" w:space="0" w:color="auto"/>
            <w:bottom w:val="none" w:sz="0" w:space="0" w:color="auto"/>
            <w:right w:val="none" w:sz="0" w:space="0" w:color="auto"/>
          </w:divBdr>
        </w:div>
        <w:div w:id="885340764">
          <w:marLeft w:val="480"/>
          <w:marRight w:val="0"/>
          <w:marTop w:val="0"/>
          <w:marBottom w:val="0"/>
          <w:divBdr>
            <w:top w:val="none" w:sz="0" w:space="0" w:color="auto"/>
            <w:left w:val="none" w:sz="0" w:space="0" w:color="auto"/>
            <w:bottom w:val="none" w:sz="0" w:space="0" w:color="auto"/>
            <w:right w:val="none" w:sz="0" w:space="0" w:color="auto"/>
          </w:divBdr>
        </w:div>
        <w:div w:id="1794640570">
          <w:marLeft w:val="480"/>
          <w:marRight w:val="0"/>
          <w:marTop w:val="0"/>
          <w:marBottom w:val="0"/>
          <w:divBdr>
            <w:top w:val="none" w:sz="0" w:space="0" w:color="auto"/>
            <w:left w:val="none" w:sz="0" w:space="0" w:color="auto"/>
            <w:bottom w:val="none" w:sz="0" w:space="0" w:color="auto"/>
            <w:right w:val="none" w:sz="0" w:space="0" w:color="auto"/>
          </w:divBdr>
        </w:div>
        <w:div w:id="241139254">
          <w:marLeft w:val="480"/>
          <w:marRight w:val="0"/>
          <w:marTop w:val="0"/>
          <w:marBottom w:val="0"/>
          <w:divBdr>
            <w:top w:val="none" w:sz="0" w:space="0" w:color="auto"/>
            <w:left w:val="none" w:sz="0" w:space="0" w:color="auto"/>
            <w:bottom w:val="none" w:sz="0" w:space="0" w:color="auto"/>
            <w:right w:val="none" w:sz="0" w:space="0" w:color="auto"/>
          </w:divBdr>
        </w:div>
        <w:div w:id="2053191736">
          <w:marLeft w:val="480"/>
          <w:marRight w:val="0"/>
          <w:marTop w:val="0"/>
          <w:marBottom w:val="0"/>
          <w:divBdr>
            <w:top w:val="none" w:sz="0" w:space="0" w:color="auto"/>
            <w:left w:val="none" w:sz="0" w:space="0" w:color="auto"/>
            <w:bottom w:val="none" w:sz="0" w:space="0" w:color="auto"/>
            <w:right w:val="none" w:sz="0" w:space="0" w:color="auto"/>
          </w:divBdr>
        </w:div>
        <w:div w:id="1569801361">
          <w:marLeft w:val="480"/>
          <w:marRight w:val="0"/>
          <w:marTop w:val="0"/>
          <w:marBottom w:val="0"/>
          <w:divBdr>
            <w:top w:val="none" w:sz="0" w:space="0" w:color="auto"/>
            <w:left w:val="none" w:sz="0" w:space="0" w:color="auto"/>
            <w:bottom w:val="none" w:sz="0" w:space="0" w:color="auto"/>
            <w:right w:val="none" w:sz="0" w:space="0" w:color="auto"/>
          </w:divBdr>
        </w:div>
        <w:div w:id="380593008">
          <w:marLeft w:val="480"/>
          <w:marRight w:val="0"/>
          <w:marTop w:val="0"/>
          <w:marBottom w:val="0"/>
          <w:divBdr>
            <w:top w:val="none" w:sz="0" w:space="0" w:color="auto"/>
            <w:left w:val="none" w:sz="0" w:space="0" w:color="auto"/>
            <w:bottom w:val="none" w:sz="0" w:space="0" w:color="auto"/>
            <w:right w:val="none" w:sz="0" w:space="0" w:color="auto"/>
          </w:divBdr>
        </w:div>
        <w:div w:id="1509440080">
          <w:marLeft w:val="480"/>
          <w:marRight w:val="0"/>
          <w:marTop w:val="0"/>
          <w:marBottom w:val="0"/>
          <w:divBdr>
            <w:top w:val="none" w:sz="0" w:space="0" w:color="auto"/>
            <w:left w:val="none" w:sz="0" w:space="0" w:color="auto"/>
            <w:bottom w:val="none" w:sz="0" w:space="0" w:color="auto"/>
            <w:right w:val="none" w:sz="0" w:space="0" w:color="auto"/>
          </w:divBdr>
        </w:div>
        <w:div w:id="826634928">
          <w:marLeft w:val="480"/>
          <w:marRight w:val="0"/>
          <w:marTop w:val="0"/>
          <w:marBottom w:val="0"/>
          <w:divBdr>
            <w:top w:val="none" w:sz="0" w:space="0" w:color="auto"/>
            <w:left w:val="none" w:sz="0" w:space="0" w:color="auto"/>
            <w:bottom w:val="none" w:sz="0" w:space="0" w:color="auto"/>
            <w:right w:val="none" w:sz="0" w:space="0" w:color="auto"/>
          </w:divBdr>
        </w:div>
        <w:div w:id="1706637722">
          <w:marLeft w:val="480"/>
          <w:marRight w:val="0"/>
          <w:marTop w:val="0"/>
          <w:marBottom w:val="0"/>
          <w:divBdr>
            <w:top w:val="none" w:sz="0" w:space="0" w:color="auto"/>
            <w:left w:val="none" w:sz="0" w:space="0" w:color="auto"/>
            <w:bottom w:val="none" w:sz="0" w:space="0" w:color="auto"/>
            <w:right w:val="none" w:sz="0" w:space="0" w:color="auto"/>
          </w:divBdr>
        </w:div>
        <w:div w:id="1851993183">
          <w:marLeft w:val="480"/>
          <w:marRight w:val="0"/>
          <w:marTop w:val="0"/>
          <w:marBottom w:val="0"/>
          <w:divBdr>
            <w:top w:val="none" w:sz="0" w:space="0" w:color="auto"/>
            <w:left w:val="none" w:sz="0" w:space="0" w:color="auto"/>
            <w:bottom w:val="none" w:sz="0" w:space="0" w:color="auto"/>
            <w:right w:val="none" w:sz="0" w:space="0" w:color="auto"/>
          </w:divBdr>
        </w:div>
        <w:div w:id="1382559570">
          <w:marLeft w:val="480"/>
          <w:marRight w:val="0"/>
          <w:marTop w:val="0"/>
          <w:marBottom w:val="0"/>
          <w:divBdr>
            <w:top w:val="none" w:sz="0" w:space="0" w:color="auto"/>
            <w:left w:val="none" w:sz="0" w:space="0" w:color="auto"/>
            <w:bottom w:val="none" w:sz="0" w:space="0" w:color="auto"/>
            <w:right w:val="none" w:sz="0" w:space="0" w:color="auto"/>
          </w:divBdr>
        </w:div>
        <w:div w:id="1621839421">
          <w:marLeft w:val="480"/>
          <w:marRight w:val="0"/>
          <w:marTop w:val="0"/>
          <w:marBottom w:val="0"/>
          <w:divBdr>
            <w:top w:val="none" w:sz="0" w:space="0" w:color="auto"/>
            <w:left w:val="none" w:sz="0" w:space="0" w:color="auto"/>
            <w:bottom w:val="none" w:sz="0" w:space="0" w:color="auto"/>
            <w:right w:val="none" w:sz="0" w:space="0" w:color="auto"/>
          </w:divBdr>
        </w:div>
        <w:div w:id="304087438">
          <w:marLeft w:val="480"/>
          <w:marRight w:val="0"/>
          <w:marTop w:val="0"/>
          <w:marBottom w:val="0"/>
          <w:divBdr>
            <w:top w:val="none" w:sz="0" w:space="0" w:color="auto"/>
            <w:left w:val="none" w:sz="0" w:space="0" w:color="auto"/>
            <w:bottom w:val="none" w:sz="0" w:space="0" w:color="auto"/>
            <w:right w:val="none" w:sz="0" w:space="0" w:color="auto"/>
          </w:divBdr>
        </w:div>
        <w:div w:id="514074051">
          <w:marLeft w:val="480"/>
          <w:marRight w:val="0"/>
          <w:marTop w:val="0"/>
          <w:marBottom w:val="0"/>
          <w:divBdr>
            <w:top w:val="none" w:sz="0" w:space="0" w:color="auto"/>
            <w:left w:val="none" w:sz="0" w:space="0" w:color="auto"/>
            <w:bottom w:val="none" w:sz="0" w:space="0" w:color="auto"/>
            <w:right w:val="none" w:sz="0" w:space="0" w:color="auto"/>
          </w:divBdr>
        </w:div>
        <w:div w:id="1042825463">
          <w:marLeft w:val="480"/>
          <w:marRight w:val="0"/>
          <w:marTop w:val="0"/>
          <w:marBottom w:val="0"/>
          <w:divBdr>
            <w:top w:val="none" w:sz="0" w:space="0" w:color="auto"/>
            <w:left w:val="none" w:sz="0" w:space="0" w:color="auto"/>
            <w:bottom w:val="none" w:sz="0" w:space="0" w:color="auto"/>
            <w:right w:val="none" w:sz="0" w:space="0" w:color="auto"/>
          </w:divBdr>
        </w:div>
        <w:div w:id="1776292469">
          <w:marLeft w:val="480"/>
          <w:marRight w:val="0"/>
          <w:marTop w:val="0"/>
          <w:marBottom w:val="0"/>
          <w:divBdr>
            <w:top w:val="none" w:sz="0" w:space="0" w:color="auto"/>
            <w:left w:val="none" w:sz="0" w:space="0" w:color="auto"/>
            <w:bottom w:val="none" w:sz="0" w:space="0" w:color="auto"/>
            <w:right w:val="none" w:sz="0" w:space="0" w:color="auto"/>
          </w:divBdr>
        </w:div>
        <w:div w:id="835267238">
          <w:marLeft w:val="480"/>
          <w:marRight w:val="0"/>
          <w:marTop w:val="0"/>
          <w:marBottom w:val="0"/>
          <w:divBdr>
            <w:top w:val="none" w:sz="0" w:space="0" w:color="auto"/>
            <w:left w:val="none" w:sz="0" w:space="0" w:color="auto"/>
            <w:bottom w:val="none" w:sz="0" w:space="0" w:color="auto"/>
            <w:right w:val="none" w:sz="0" w:space="0" w:color="auto"/>
          </w:divBdr>
        </w:div>
        <w:div w:id="874393436">
          <w:marLeft w:val="480"/>
          <w:marRight w:val="0"/>
          <w:marTop w:val="0"/>
          <w:marBottom w:val="0"/>
          <w:divBdr>
            <w:top w:val="none" w:sz="0" w:space="0" w:color="auto"/>
            <w:left w:val="none" w:sz="0" w:space="0" w:color="auto"/>
            <w:bottom w:val="none" w:sz="0" w:space="0" w:color="auto"/>
            <w:right w:val="none" w:sz="0" w:space="0" w:color="auto"/>
          </w:divBdr>
        </w:div>
        <w:div w:id="2080787769">
          <w:marLeft w:val="480"/>
          <w:marRight w:val="0"/>
          <w:marTop w:val="0"/>
          <w:marBottom w:val="0"/>
          <w:divBdr>
            <w:top w:val="none" w:sz="0" w:space="0" w:color="auto"/>
            <w:left w:val="none" w:sz="0" w:space="0" w:color="auto"/>
            <w:bottom w:val="none" w:sz="0" w:space="0" w:color="auto"/>
            <w:right w:val="none" w:sz="0" w:space="0" w:color="auto"/>
          </w:divBdr>
        </w:div>
        <w:div w:id="805122840">
          <w:marLeft w:val="480"/>
          <w:marRight w:val="0"/>
          <w:marTop w:val="0"/>
          <w:marBottom w:val="0"/>
          <w:divBdr>
            <w:top w:val="none" w:sz="0" w:space="0" w:color="auto"/>
            <w:left w:val="none" w:sz="0" w:space="0" w:color="auto"/>
            <w:bottom w:val="none" w:sz="0" w:space="0" w:color="auto"/>
            <w:right w:val="none" w:sz="0" w:space="0" w:color="auto"/>
          </w:divBdr>
        </w:div>
        <w:div w:id="1164053371">
          <w:marLeft w:val="480"/>
          <w:marRight w:val="0"/>
          <w:marTop w:val="0"/>
          <w:marBottom w:val="0"/>
          <w:divBdr>
            <w:top w:val="none" w:sz="0" w:space="0" w:color="auto"/>
            <w:left w:val="none" w:sz="0" w:space="0" w:color="auto"/>
            <w:bottom w:val="none" w:sz="0" w:space="0" w:color="auto"/>
            <w:right w:val="none" w:sz="0" w:space="0" w:color="auto"/>
          </w:divBdr>
        </w:div>
        <w:div w:id="102650436">
          <w:marLeft w:val="480"/>
          <w:marRight w:val="0"/>
          <w:marTop w:val="0"/>
          <w:marBottom w:val="0"/>
          <w:divBdr>
            <w:top w:val="none" w:sz="0" w:space="0" w:color="auto"/>
            <w:left w:val="none" w:sz="0" w:space="0" w:color="auto"/>
            <w:bottom w:val="none" w:sz="0" w:space="0" w:color="auto"/>
            <w:right w:val="none" w:sz="0" w:space="0" w:color="auto"/>
          </w:divBdr>
        </w:div>
        <w:div w:id="568005481">
          <w:marLeft w:val="480"/>
          <w:marRight w:val="0"/>
          <w:marTop w:val="0"/>
          <w:marBottom w:val="0"/>
          <w:divBdr>
            <w:top w:val="none" w:sz="0" w:space="0" w:color="auto"/>
            <w:left w:val="none" w:sz="0" w:space="0" w:color="auto"/>
            <w:bottom w:val="none" w:sz="0" w:space="0" w:color="auto"/>
            <w:right w:val="none" w:sz="0" w:space="0" w:color="auto"/>
          </w:divBdr>
        </w:div>
        <w:div w:id="1106997188">
          <w:marLeft w:val="480"/>
          <w:marRight w:val="0"/>
          <w:marTop w:val="0"/>
          <w:marBottom w:val="0"/>
          <w:divBdr>
            <w:top w:val="none" w:sz="0" w:space="0" w:color="auto"/>
            <w:left w:val="none" w:sz="0" w:space="0" w:color="auto"/>
            <w:bottom w:val="none" w:sz="0" w:space="0" w:color="auto"/>
            <w:right w:val="none" w:sz="0" w:space="0" w:color="auto"/>
          </w:divBdr>
        </w:div>
        <w:div w:id="1411733811">
          <w:marLeft w:val="480"/>
          <w:marRight w:val="0"/>
          <w:marTop w:val="0"/>
          <w:marBottom w:val="0"/>
          <w:divBdr>
            <w:top w:val="none" w:sz="0" w:space="0" w:color="auto"/>
            <w:left w:val="none" w:sz="0" w:space="0" w:color="auto"/>
            <w:bottom w:val="none" w:sz="0" w:space="0" w:color="auto"/>
            <w:right w:val="none" w:sz="0" w:space="0" w:color="auto"/>
          </w:divBdr>
        </w:div>
        <w:div w:id="252592002">
          <w:marLeft w:val="480"/>
          <w:marRight w:val="0"/>
          <w:marTop w:val="0"/>
          <w:marBottom w:val="0"/>
          <w:divBdr>
            <w:top w:val="none" w:sz="0" w:space="0" w:color="auto"/>
            <w:left w:val="none" w:sz="0" w:space="0" w:color="auto"/>
            <w:bottom w:val="none" w:sz="0" w:space="0" w:color="auto"/>
            <w:right w:val="none" w:sz="0" w:space="0" w:color="auto"/>
          </w:divBdr>
        </w:div>
        <w:div w:id="15153744">
          <w:marLeft w:val="480"/>
          <w:marRight w:val="0"/>
          <w:marTop w:val="0"/>
          <w:marBottom w:val="0"/>
          <w:divBdr>
            <w:top w:val="none" w:sz="0" w:space="0" w:color="auto"/>
            <w:left w:val="none" w:sz="0" w:space="0" w:color="auto"/>
            <w:bottom w:val="none" w:sz="0" w:space="0" w:color="auto"/>
            <w:right w:val="none" w:sz="0" w:space="0" w:color="auto"/>
          </w:divBdr>
        </w:div>
        <w:div w:id="889616166">
          <w:marLeft w:val="480"/>
          <w:marRight w:val="0"/>
          <w:marTop w:val="0"/>
          <w:marBottom w:val="0"/>
          <w:divBdr>
            <w:top w:val="none" w:sz="0" w:space="0" w:color="auto"/>
            <w:left w:val="none" w:sz="0" w:space="0" w:color="auto"/>
            <w:bottom w:val="none" w:sz="0" w:space="0" w:color="auto"/>
            <w:right w:val="none" w:sz="0" w:space="0" w:color="auto"/>
          </w:divBdr>
        </w:div>
        <w:div w:id="258491402">
          <w:marLeft w:val="480"/>
          <w:marRight w:val="0"/>
          <w:marTop w:val="0"/>
          <w:marBottom w:val="0"/>
          <w:divBdr>
            <w:top w:val="none" w:sz="0" w:space="0" w:color="auto"/>
            <w:left w:val="none" w:sz="0" w:space="0" w:color="auto"/>
            <w:bottom w:val="none" w:sz="0" w:space="0" w:color="auto"/>
            <w:right w:val="none" w:sz="0" w:space="0" w:color="auto"/>
          </w:divBdr>
        </w:div>
        <w:div w:id="1040278888">
          <w:marLeft w:val="480"/>
          <w:marRight w:val="0"/>
          <w:marTop w:val="0"/>
          <w:marBottom w:val="0"/>
          <w:divBdr>
            <w:top w:val="none" w:sz="0" w:space="0" w:color="auto"/>
            <w:left w:val="none" w:sz="0" w:space="0" w:color="auto"/>
            <w:bottom w:val="none" w:sz="0" w:space="0" w:color="auto"/>
            <w:right w:val="none" w:sz="0" w:space="0" w:color="auto"/>
          </w:divBdr>
        </w:div>
        <w:div w:id="1730418808">
          <w:marLeft w:val="480"/>
          <w:marRight w:val="0"/>
          <w:marTop w:val="0"/>
          <w:marBottom w:val="0"/>
          <w:divBdr>
            <w:top w:val="none" w:sz="0" w:space="0" w:color="auto"/>
            <w:left w:val="none" w:sz="0" w:space="0" w:color="auto"/>
            <w:bottom w:val="none" w:sz="0" w:space="0" w:color="auto"/>
            <w:right w:val="none" w:sz="0" w:space="0" w:color="auto"/>
          </w:divBdr>
        </w:div>
        <w:div w:id="1042906776">
          <w:marLeft w:val="480"/>
          <w:marRight w:val="0"/>
          <w:marTop w:val="0"/>
          <w:marBottom w:val="0"/>
          <w:divBdr>
            <w:top w:val="none" w:sz="0" w:space="0" w:color="auto"/>
            <w:left w:val="none" w:sz="0" w:space="0" w:color="auto"/>
            <w:bottom w:val="none" w:sz="0" w:space="0" w:color="auto"/>
            <w:right w:val="none" w:sz="0" w:space="0" w:color="auto"/>
          </w:divBdr>
        </w:div>
        <w:div w:id="765342765">
          <w:marLeft w:val="480"/>
          <w:marRight w:val="0"/>
          <w:marTop w:val="0"/>
          <w:marBottom w:val="0"/>
          <w:divBdr>
            <w:top w:val="none" w:sz="0" w:space="0" w:color="auto"/>
            <w:left w:val="none" w:sz="0" w:space="0" w:color="auto"/>
            <w:bottom w:val="none" w:sz="0" w:space="0" w:color="auto"/>
            <w:right w:val="none" w:sz="0" w:space="0" w:color="auto"/>
          </w:divBdr>
        </w:div>
        <w:div w:id="1035010338">
          <w:marLeft w:val="480"/>
          <w:marRight w:val="0"/>
          <w:marTop w:val="0"/>
          <w:marBottom w:val="0"/>
          <w:divBdr>
            <w:top w:val="none" w:sz="0" w:space="0" w:color="auto"/>
            <w:left w:val="none" w:sz="0" w:space="0" w:color="auto"/>
            <w:bottom w:val="none" w:sz="0" w:space="0" w:color="auto"/>
            <w:right w:val="none" w:sz="0" w:space="0" w:color="auto"/>
          </w:divBdr>
        </w:div>
        <w:div w:id="747275">
          <w:marLeft w:val="480"/>
          <w:marRight w:val="0"/>
          <w:marTop w:val="0"/>
          <w:marBottom w:val="0"/>
          <w:divBdr>
            <w:top w:val="none" w:sz="0" w:space="0" w:color="auto"/>
            <w:left w:val="none" w:sz="0" w:space="0" w:color="auto"/>
            <w:bottom w:val="none" w:sz="0" w:space="0" w:color="auto"/>
            <w:right w:val="none" w:sz="0" w:space="0" w:color="auto"/>
          </w:divBdr>
        </w:div>
        <w:div w:id="736899324">
          <w:marLeft w:val="480"/>
          <w:marRight w:val="0"/>
          <w:marTop w:val="0"/>
          <w:marBottom w:val="0"/>
          <w:divBdr>
            <w:top w:val="none" w:sz="0" w:space="0" w:color="auto"/>
            <w:left w:val="none" w:sz="0" w:space="0" w:color="auto"/>
            <w:bottom w:val="none" w:sz="0" w:space="0" w:color="auto"/>
            <w:right w:val="none" w:sz="0" w:space="0" w:color="auto"/>
          </w:divBdr>
        </w:div>
        <w:div w:id="1522552339">
          <w:marLeft w:val="480"/>
          <w:marRight w:val="0"/>
          <w:marTop w:val="0"/>
          <w:marBottom w:val="0"/>
          <w:divBdr>
            <w:top w:val="none" w:sz="0" w:space="0" w:color="auto"/>
            <w:left w:val="none" w:sz="0" w:space="0" w:color="auto"/>
            <w:bottom w:val="none" w:sz="0" w:space="0" w:color="auto"/>
            <w:right w:val="none" w:sz="0" w:space="0" w:color="auto"/>
          </w:divBdr>
        </w:div>
        <w:div w:id="1481773103">
          <w:marLeft w:val="480"/>
          <w:marRight w:val="0"/>
          <w:marTop w:val="0"/>
          <w:marBottom w:val="0"/>
          <w:divBdr>
            <w:top w:val="none" w:sz="0" w:space="0" w:color="auto"/>
            <w:left w:val="none" w:sz="0" w:space="0" w:color="auto"/>
            <w:bottom w:val="none" w:sz="0" w:space="0" w:color="auto"/>
            <w:right w:val="none" w:sz="0" w:space="0" w:color="auto"/>
          </w:divBdr>
        </w:div>
        <w:div w:id="1880126737">
          <w:marLeft w:val="480"/>
          <w:marRight w:val="0"/>
          <w:marTop w:val="0"/>
          <w:marBottom w:val="0"/>
          <w:divBdr>
            <w:top w:val="none" w:sz="0" w:space="0" w:color="auto"/>
            <w:left w:val="none" w:sz="0" w:space="0" w:color="auto"/>
            <w:bottom w:val="none" w:sz="0" w:space="0" w:color="auto"/>
            <w:right w:val="none" w:sz="0" w:space="0" w:color="auto"/>
          </w:divBdr>
        </w:div>
        <w:div w:id="1182629357">
          <w:marLeft w:val="480"/>
          <w:marRight w:val="0"/>
          <w:marTop w:val="0"/>
          <w:marBottom w:val="0"/>
          <w:divBdr>
            <w:top w:val="none" w:sz="0" w:space="0" w:color="auto"/>
            <w:left w:val="none" w:sz="0" w:space="0" w:color="auto"/>
            <w:bottom w:val="none" w:sz="0" w:space="0" w:color="auto"/>
            <w:right w:val="none" w:sz="0" w:space="0" w:color="auto"/>
          </w:divBdr>
        </w:div>
        <w:div w:id="131599994">
          <w:marLeft w:val="480"/>
          <w:marRight w:val="0"/>
          <w:marTop w:val="0"/>
          <w:marBottom w:val="0"/>
          <w:divBdr>
            <w:top w:val="none" w:sz="0" w:space="0" w:color="auto"/>
            <w:left w:val="none" w:sz="0" w:space="0" w:color="auto"/>
            <w:bottom w:val="none" w:sz="0" w:space="0" w:color="auto"/>
            <w:right w:val="none" w:sz="0" w:space="0" w:color="auto"/>
          </w:divBdr>
        </w:div>
        <w:div w:id="1500536478">
          <w:marLeft w:val="480"/>
          <w:marRight w:val="0"/>
          <w:marTop w:val="0"/>
          <w:marBottom w:val="0"/>
          <w:divBdr>
            <w:top w:val="none" w:sz="0" w:space="0" w:color="auto"/>
            <w:left w:val="none" w:sz="0" w:space="0" w:color="auto"/>
            <w:bottom w:val="none" w:sz="0" w:space="0" w:color="auto"/>
            <w:right w:val="none" w:sz="0" w:space="0" w:color="auto"/>
          </w:divBdr>
        </w:div>
        <w:div w:id="1882135420">
          <w:marLeft w:val="480"/>
          <w:marRight w:val="0"/>
          <w:marTop w:val="0"/>
          <w:marBottom w:val="0"/>
          <w:divBdr>
            <w:top w:val="none" w:sz="0" w:space="0" w:color="auto"/>
            <w:left w:val="none" w:sz="0" w:space="0" w:color="auto"/>
            <w:bottom w:val="none" w:sz="0" w:space="0" w:color="auto"/>
            <w:right w:val="none" w:sz="0" w:space="0" w:color="auto"/>
          </w:divBdr>
        </w:div>
        <w:div w:id="1207333">
          <w:marLeft w:val="480"/>
          <w:marRight w:val="0"/>
          <w:marTop w:val="0"/>
          <w:marBottom w:val="0"/>
          <w:divBdr>
            <w:top w:val="none" w:sz="0" w:space="0" w:color="auto"/>
            <w:left w:val="none" w:sz="0" w:space="0" w:color="auto"/>
            <w:bottom w:val="none" w:sz="0" w:space="0" w:color="auto"/>
            <w:right w:val="none" w:sz="0" w:space="0" w:color="auto"/>
          </w:divBdr>
        </w:div>
        <w:div w:id="1630086579">
          <w:marLeft w:val="480"/>
          <w:marRight w:val="0"/>
          <w:marTop w:val="0"/>
          <w:marBottom w:val="0"/>
          <w:divBdr>
            <w:top w:val="none" w:sz="0" w:space="0" w:color="auto"/>
            <w:left w:val="none" w:sz="0" w:space="0" w:color="auto"/>
            <w:bottom w:val="none" w:sz="0" w:space="0" w:color="auto"/>
            <w:right w:val="none" w:sz="0" w:space="0" w:color="auto"/>
          </w:divBdr>
        </w:div>
        <w:div w:id="1368139242">
          <w:marLeft w:val="480"/>
          <w:marRight w:val="0"/>
          <w:marTop w:val="0"/>
          <w:marBottom w:val="0"/>
          <w:divBdr>
            <w:top w:val="none" w:sz="0" w:space="0" w:color="auto"/>
            <w:left w:val="none" w:sz="0" w:space="0" w:color="auto"/>
            <w:bottom w:val="none" w:sz="0" w:space="0" w:color="auto"/>
            <w:right w:val="none" w:sz="0" w:space="0" w:color="auto"/>
          </w:divBdr>
        </w:div>
        <w:div w:id="172691430">
          <w:marLeft w:val="480"/>
          <w:marRight w:val="0"/>
          <w:marTop w:val="0"/>
          <w:marBottom w:val="0"/>
          <w:divBdr>
            <w:top w:val="none" w:sz="0" w:space="0" w:color="auto"/>
            <w:left w:val="none" w:sz="0" w:space="0" w:color="auto"/>
            <w:bottom w:val="none" w:sz="0" w:space="0" w:color="auto"/>
            <w:right w:val="none" w:sz="0" w:space="0" w:color="auto"/>
          </w:divBdr>
        </w:div>
        <w:div w:id="2046758616">
          <w:marLeft w:val="480"/>
          <w:marRight w:val="0"/>
          <w:marTop w:val="0"/>
          <w:marBottom w:val="0"/>
          <w:divBdr>
            <w:top w:val="none" w:sz="0" w:space="0" w:color="auto"/>
            <w:left w:val="none" w:sz="0" w:space="0" w:color="auto"/>
            <w:bottom w:val="none" w:sz="0" w:space="0" w:color="auto"/>
            <w:right w:val="none" w:sz="0" w:space="0" w:color="auto"/>
          </w:divBdr>
        </w:div>
        <w:div w:id="1860511026">
          <w:marLeft w:val="480"/>
          <w:marRight w:val="0"/>
          <w:marTop w:val="0"/>
          <w:marBottom w:val="0"/>
          <w:divBdr>
            <w:top w:val="none" w:sz="0" w:space="0" w:color="auto"/>
            <w:left w:val="none" w:sz="0" w:space="0" w:color="auto"/>
            <w:bottom w:val="none" w:sz="0" w:space="0" w:color="auto"/>
            <w:right w:val="none" w:sz="0" w:space="0" w:color="auto"/>
          </w:divBdr>
        </w:div>
        <w:div w:id="83500886">
          <w:marLeft w:val="480"/>
          <w:marRight w:val="0"/>
          <w:marTop w:val="0"/>
          <w:marBottom w:val="0"/>
          <w:divBdr>
            <w:top w:val="none" w:sz="0" w:space="0" w:color="auto"/>
            <w:left w:val="none" w:sz="0" w:space="0" w:color="auto"/>
            <w:bottom w:val="none" w:sz="0" w:space="0" w:color="auto"/>
            <w:right w:val="none" w:sz="0" w:space="0" w:color="auto"/>
          </w:divBdr>
        </w:div>
        <w:div w:id="790976468">
          <w:marLeft w:val="480"/>
          <w:marRight w:val="0"/>
          <w:marTop w:val="0"/>
          <w:marBottom w:val="0"/>
          <w:divBdr>
            <w:top w:val="none" w:sz="0" w:space="0" w:color="auto"/>
            <w:left w:val="none" w:sz="0" w:space="0" w:color="auto"/>
            <w:bottom w:val="none" w:sz="0" w:space="0" w:color="auto"/>
            <w:right w:val="none" w:sz="0" w:space="0" w:color="auto"/>
          </w:divBdr>
        </w:div>
        <w:div w:id="221138821">
          <w:marLeft w:val="480"/>
          <w:marRight w:val="0"/>
          <w:marTop w:val="0"/>
          <w:marBottom w:val="0"/>
          <w:divBdr>
            <w:top w:val="none" w:sz="0" w:space="0" w:color="auto"/>
            <w:left w:val="none" w:sz="0" w:space="0" w:color="auto"/>
            <w:bottom w:val="none" w:sz="0" w:space="0" w:color="auto"/>
            <w:right w:val="none" w:sz="0" w:space="0" w:color="auto"/>
          </w:divBdr>
        </w:div>
        <w:div w:id="1108431961">
          <w:marLeft w:val="480"/>
          <w:marRight w:val="0"/>
          <w:marTop w:val="0"/>
          <w:marBottom w:val="0"/>
          <w:divBdr>
            <w:top w:val="none" w:sz="0" w:space="0" w:color="auto"/>
            <w:left w:val="none" w:sz="0" w:space="0" w:color="auto"/>
            <w:bottom w:val="none" w:sz="0" w:space="0" w:color="auto"/>
            <w:right w:val="none" w:sz="0" w:space="0" w:color="auto"/>
          </w:divBdr>
        </w:div>
        <w:div w:id="1863588410">
          <w:marLeft w:val="480"/>
          <w:marRight w:val="0"/>
          <w:marTop w:val="0"/>
          <w:marBottom w:val="0"/>
          <w:divBdr>
            <w:top w:val="none" w:sz="0" w:space="0" w:color="auto"/>
            <w:left w:val="none" w:sz="0" w:space="0" w:color="auto"/>
            <w:bottom w:val="none" w:sz="0" w:space="0" w:color="auto"/>
            <w:right w:val="none" w:sz="0" w:space="0" w:color="auto"/>
          </w:divBdr>
        </w:div>
        <w:div w:id="944850353">
          <w:marLeft w:val="480"/>
          <w:marRight w:val="0"/>
          <w:marTop w:val="0"/>
          <w:marBottom w:val="0"/>
          <w:divBdr>
            <w:top w:val="none" w:sz="0" w:space="0" w:color="auto"/>
            <w:left w:val="none" w:sz="0" w:space="0" w:color="auto"/>
            <w:bottom w:val="none" w:sz="0" w:space="0" w:color="auto"/>
            <w:right w:val="none" w:sz="0" w:space="0" w:color="auto"/>
          </w:divBdr>
        </w:div>
        <w:div w:id="566502028">
          <w:marLeft w:val="480"/>
          <w:marRight w:val="0"/>
          <w:marTop w:val="0"/>
          <w:marBottom w:val="0"/>
          <w:divBdr>
            <w:top w:val="none" w:sz="0" w:space="0" w:color="auto"/>
            <w:left w:val="none" w:sz="0" w:space="0" w:color="auto"/>
            <w:bottom w:val="none" w:sz="0" w:space="0" w:color="auto"/>
            <w:right w:val="none" w:sz="0" w:space="0" w:color="auto"/>
          </w:divBdr>
        </w:div>
        <w:div w:id="2032684175">
          <w:marLeft w:val="480"/>
          <w:marRight w:val="0"/>
          <w:marTop w:val="0"/>
          <w:marBottom w:val="0"/>
          <w:divBdr>
            <w:top w:val="none" w:sz="0" w:space="0" w:color="auto"/>
            <w:left w:val="none" w:sz="0" w:space="0" w:color="auto"/>
            <w:bottom w:val="none" w:sz="0" w:space="0" w:color="auto"/>
            <w:right w:val="none" w:sz="0" w:space="0" w:color="auto"/>
          </w:divBdr>
        </w:div>
        <w:div w:id="713120781">
          <w:marLeft w:val="480"/>
          <w:marRight w:val="0"/>
          <w:marTop w:val="0"/>
          <w:marBottom w:val="0"/>
          <w:divBdr>
            <w:top w:val="none" w:sz="0" w:space="0" w:color="auto"/>
            <w:left w:val="none" w:sz="0" w:space="0" w:color="auto"/>
            <w:bottom w:val="none" w:sz="0" w:space="0" w:color="auto"/>
            <w:right w:val="none" w:sz="0" w:space="0" w:color="auto"/>
          </w:divBdr>
        </w:div>
        <w:div w:id="81924274">
          <w:marLeft w:val="480"/>
          <w:marRight w:val="0"/>
          <w:marTop w:val="0"/>
          <w:marBottom w:val="0"/>
          <w:divBdr>
            <w:top w:val="none" w:sz="0" w:space="0" w:color="auto"/>
            <w:left w:val="none" w:sz="0" w:space="0" w:color="auto"/>
            <w:bottom w:val="none" w:sz="0" w:space="0" w:color="auto"/>
            <w:right w:val="none" w:sz="0" w:space="0" w:color="auto"/>
          </w:divBdr>
        </w:div>
        <w:div w:id="97410206">
          <w:marLeft w:val="480"/>
          <w:marRight w:val="0"/>
          <w:marTop w:val="0"/>
          <w:marBottom w:val="0"/>
          <w:divBdr>
            <w:top w:val="none" w:sz="0" w:space="0" w:color="auto"/>
            <w:left w:val="none" w:sz="0" w:space="0" w:color="auto"/>
            <w:bottom w:val="none" w:sz="0" w:space="0" w:color="auto"/>
            <w:right w:val="none" w:sz="0" w:space="0" w:color="auto"/>
          </w:divBdr>
        </w:div>
        <w:div w:id="1204055687">
          <w:marLeft w:val="480"/>
          <w:marRight w:val="0"/>
          <w:marTop w:val="0"/>
          <w:marBottom w:val="0"/>
          <w:divBdr>
            <w:top w:val="none" w:sz="0" w:space="0" w:color="auto"/>
            <w:left w:val="none" w:sz="0" w:space="0" w:color="auto"/>
            <w:bottom w:val="none" w:sz="0" w:space="0" w:color="auto"/>
            <w:right w:val="none" w:sz="0" w:space="0" w:color="auto"/>
          </w:divBdr>
        </w:div>
        <w:div w:id="1572039184">
          <w:marLeft w:val="480"/>
          <w:marRight w:val="0"/>
          <w:marTop w:val="0"/>
          <w:marBottom w:val="0"/>
          <w:divBdr>
            <w:top w:val="none" w:sz="0" w:space="0" w:color="auto"/>
            <w:left w:val="none" w:sz="0" w:space="0" w:color="auto"/>
            <w:bottom w:val="none" w:sz="0" w:space="0" w:color="auto"/>
            <w:right w:val="none" w:sz="0" w:space="0" w:color="auto"/>
          </w:divBdr>
        </w:div>
        <w:div w:id="536086071">
          <w:marLeft w:val="480"/>
          <w:marRight w:val="0"/>
          <w:marTop w:val="0"/>
          <w:marBottom w:val="0"/>
          <w:divBdr>
            <w:top w:val="none" w:sz="0" w:space="0" w:color="auto"/>
            <w:left w:val="none" w:sz="0" w:space="0" w:color="auto"/>
            <w:bottom w:val="none" w:sz="0" w:space="0" w:color="auto"/>
            <w:right w:val="none" w:sz="0" w:space="0" w:color="auto"/>
          </w:divBdr>
        </w:div>
        <w:div w:id="2067416557">
          <w:marLeft w:val="480"/>
          <w:marRight w:val="0"/>
          <w:marTop w:val="0"/>
          <w:marBottom w:val="0"/>
          <w:divBdr>
            <w:top w:val="none" w:sz="0" w:space="0" w:color="auto"/>
            <w:left w:val="none" w:sz="0" w:space="0" w:color="auto"/>
            <w:bottom w:val="none" w:sz="0" w:space="0" w:color="auto"/>
            <w:right w:val="none" w:sz="0" w:space="0" w:color="auto"/>
          </w:divBdr>
        </w:div>
        <w:div w:id="537593974">
          <w:marLeft w:val="480"/>
          <w:marRight w:val="0"/>
          <w:marTop w:val="0"/>
          <w:marBottom w:val="0"/>
          <w:divBdr>
            <w:top w:val="none" w:sz="0" w:space="0" w:color="auto"/>
            <w:left w:val="none" w:sz="0" w:space="0" w:color="auto"/>
            <w:bottom w:val="none" w:sz="0" w:space="0" w:color="auto"/>
            <w:right w:val="none" w:sz="0" w:space="0" w:color="auto"/>
          </w:divBdr>
        </w:div>
        <w:div w:id="270089225">
          <w:marLeft w:val="480"/>
          <w:marRight w:val="0"/>
          <w:marTop w:val="0"/>
          <w:marBottom w:val="0"/>
          <w:divBdr>
            <w:top w:val="none" w:sz="0" w:space="0" w:color="auto"/>
            <w:left w:val="none" w:sz="0" w:space="0" w:color="auto"/>
            <w:bottom w:val="none" w:sz="0" w:space="0" w:color="auto"/>
            <w:right w:val="none" w:sz="0" w:space="0" w:color="auto"/>
          </w:divBdr>
        </w:div>
        <w:div w:id="1223759079">
          <w:marLeft w:val="480"/>
          <w:marRight w:val="0"/>
          <w:marTop w:val="0"/>
          <w:marBottom w:val="0"/>
          <w:divBdr>
            <w:top w:val="none" w:sz="0" w:space="0" w:color="auto"/>
            <w:left w:val="none" w:sz="0" w:space="0" w:color="auto"/>
            <w:bottom w:val="none" w:sz="0" w:space="0" w:color="auto"/>
            <w:right w:val="none" w:sz="0" w:space="0" w:color="auto"/>
          </w:divBdr>
        </w:div>
        <w:div w:id="1767189925">
          <w:marLeft w:val="480"/>
          <w:marRight w:val="0"/>
          <w:marTop w:val="0"/>
          <w:marBottom w:val="0"/>
          <w:divBdr>
            <w:top w:val="none" w:sz="0" w:space="0" w:color="auto"/>
            <w:left w:val="none" w:sz="0" w:space="0" w:color="auto"/>
            <w:bottom w:val="none" w:sz="0" w:space="0" w:color="auto"/>
            <w:right w:val="none" w:sz="0" w:space="0" w:color="auto"/>
          </w:divBdr>
        </w:div>
        <w:div w:id="932206395">
          <w:marLeft w:val="480"/>
          <w:marRight w:val="0"/>
          <w:marTop w:val="0"/>
          <w:marBottom w:val="0"/>
          <w:divBdr>
            <w:top w:val="none" w:sz="0" w:space="0" w:color="auto"/>
            <w:left w:val="none" w:sz="0" w:space="0" w:color="auto"/>
            <w:bottom w:val="none" w:sz="0" w:space="0" w:color="auto"/>
            <w:right w:val="none" w:sz="0" w:space="0" w:color="auto"/>
          </w:divBdr>
        </w:div>
        <w:div w:id="165559404">
          <w:marLeft w:val="480"/>
          <w:marRight w:val="0"/>
          <w:marTop w:val="0"/>
          <w:marBottom w:val="0"/>
          <w:divBdr>
            <w:top w:val="none" w:sz="0" w:space="0" w:color="auto"/>
            <w:left w:val="none" w:sz="0" w:space="0" w:color="auto"/>
            <w:bottom w:val="none" w:sz="0" w:space="0" w:color="auto"/>
            <w:right w:val="none" w:sz="0" w:space="0" w:color="auto"/>
          </w:divBdr>
        </w:div>
        <w:div w:id="95372026">
          <w:marLeft w:val="480"/>
          <w:marRight w:val="0"/>
          <w:marTop w:val="0"/>
          <w:marBottom w:val="0"/>
          <w:divBdr>
            <w:top w:val="none" w:sz="0" w:space="0" w:color="auto"/>
            <w:left w:val="none" w:sz="0" w:space="0" w:color="auto"/>
            <w:bottom w:val="none" w:sz="0" w:space="0" w:color="auto"/>
            <w:right w:val="none" w:sz="0" w:space="0" w:color="auto"/>
          </w:divBdr>
        </w:div>
        <w:div w:id="374433835">
          <w:marLeft w:val="480"/>
          <w:marRight w:val="0"/>
          <w:marTop w:val="0"/>
          <w:marBottom w:val="0"/>
          <w:divBdr>
            <w:top w:val="none" w:sz="0" w:space="0" w:color="auto"/>
            <w:left w:val="none" w:sz="0" w:space="0" w:color="auto"/>
            <w:bottom w:val="none" w:sz="0" w:space="0" w:color="auto"/>
            <w:right w:val="none" w:sz="0" w:space="0" w:color="auto"/>
          </w:divBdr>
        </w:div>
        <w:div w:id="1797407024">
          <w:marLeft w:val="480"/>
          <w:marRight w:val="0"/>
          <w:marTop w:val="0"/>
          <w:marBottom w:val="0"/>
          <w:divBdr>
            <w:top w:val="none" w:sz="0" w:space="0" w:color="auto"/>
            <w:left w:val="none" w:sz="0" w:space="0" w:color="auto"/>
            <w:bottom w:val="none" w:sz="0" w:space="0" w:color="auto"/>
            <w:right w:val="none" w:sz="0" w:space="0" w:color="auto"/>
          </w:divBdr>
        </w:div>
        <w:div w:id="1792237426">
          <w:marLeft w:val="480"/>
          <w:marRight w:val="0"/>
          <w:marTop w:val="0"/>
          <w:marBottom w:val="0"/>
          <w:divBdr>
            <w:top w:val="none" w:sz="0" w:space="0" w:color="auto"/>
            <w:left w:val="none" w:sz="0" w:space="0" w:color="auto"/>
            <w:bottom w:val="none" w:sz="0" w:space="0" w:color="auto"/>
            <w:right w:val="none" w:sz="0" w:space="0" w:color="auto"/>
          </w:divBdr>
        </w:div>
        <w:div w:id="1162239098">
          <w:marLeft w:val="480"/>
          <w:marRight w:val="0"/>
          <w:marTop w:val="0"/>
          <w:marBottom w:val="0"/>
          <w:divBdr>
            <w:top w:val="none" w:sz="0" w:space="0" w:color="auto"/>
            <w:left w:val="none" w:sz="0" w:space="0" w:color="auto"/>
            <w:bottom w:val="none" w:sz="0" w:space="0" w:color="auto"/>
            <w:right w:val="none" w:sz="0" w:space="0" w:color="auto"/>
          </w:divBdr>
        </w:div>
        <w:div w:id="1335375416">
          <w:marLeft w:val="480"/>
          <w:marRight w:val="0"/>
          <w:marTop w:val="0"/>
          <w:marBottom w:val="0"/>
          <w:divBdr>
            <w:top w:val="none" w:sz="0" w:space="0" w:color="auto"/>
            <w:left w:val="none" w:sz="0" w:space="0" w:color="auto"/>
            <w:bottom w:val="none" w:sz="0" w:space="0" w:color="auto"/>
            <w:right w:val="none" w:sz="0" w:space="0" w:color="auto"/>
          </w:divBdr>
        </w:div>
        <w:div w:id="492335007">
          <w:marLeft w:val="480"/>
          <w:marRight w:val="0"/>
          <w:marTop w:val="0"/>
          <w:marBottom w:val="0"/>
          <w:divBdr>
            <w:top w:val="none" w:sz="0" w:space="0" w:color="auto"/>
            <w:left w:val="none" w:sz="0" w:space="0" w:color="auto"/>
            <w:bottom w:val="none" w:sz="0" w:space="0" w:color="auto"/>
            <w:right w:val="none" w:sz="0" w:space="0" w:color="auto"/>
          </w:divBdr>
        </w:div>
        <w:div w:id="1624725489">
          <w:marLeft w:val="480"/>
          <w:marRight w:val="0"/>
          <w:marTop w:val="0"/>
          <w:marBottom w:val="0"/>
          <w:divBdr>
            <w:top w:val="none" w:sz="0" w:space="0" w:color="auto"/>
            <w:left w:val="none" w:sz="0" w:space="0" w:color="auto"/>
            <w:bottom w:val="none" w:sz="0" w:space="0" w:color="auto"/>
            <w:right w:val="none" w:sz="0" w:space="0" w:color="auto"/>
          </w:divBdr>
        </w:div>
        <w:div w:id="1484541019">
          <w:marLeft w:val="480"/>
          <w:marRight w:val="0"/>
          <w:marTop w:val="0"/>
          <w:marBottom w:val="0"/>
          <w:divBdr>
            <w:top w:val="none" w:sz="0" w:space="0" w:color="auto"/>
            <w:left w:val="none" w:sz="0" w:space="0" w:color="auto"/>
            <w:bottom w:val="none" w:sz="0" w:space="0" w:color="auto"/>
            <w:right w:val="none" w:sz="0" w:space="0" w:color="auto"/>
          </w:divBdr>
        </w:div>
        <w:div w:id="1744986523">
          <w:marLeft w:val="480"/>
          <w:marRight w:val="0"/>
          <w:marTop w:val="0"/>
          <w:marBottom w:val="0"/>
          <w:divBdr>
            <w:top w:val="none" w:sz="0" w:space="0" w:color="auto"/>
            <w:left w:val="none" w:sz="0" w:space="0" w:color="auto"/>
            <w:bottom w:val="none" w:sz="0" w:space="0" w:color="auto"/>
            <w:right w:val="none" w:sz="0" w:space="0" w:color="auto"/>
          </w:divBdr>
        </w:div>
        <w:div w:id="246695548">
          <w:marLeft w:val="480"/>
          <w:marRight w:val="0"/>
          <w:marTop w:val="0"/>
          <w:marBottom w:val="0"/>
          <w:divBdr>
            <w:top w:val="none" w:sz="0" w:space="0" w:color="auto"/>
            <w:left w:val="none" w:sz="0" w:space="0" w:color="auto"/>
            <w:bottom w:val="none" w:sz="0" w:space="0" w:color="auto"/>
            <w:right w:val="none" w:sz="0" w:space="0" w:color="auto"/>
          </w:divBdr>
        </w:div>
        <w:div w:id="670836295">
          <w:marLeft w:val="480"/>
          <w:marRight w:val="0"/>
          <w:marTop w:val="0"/>
          <w:marBottom w:val="0"/>
          <w:divBdr>
            <w:top w:val="none" w:sz="0" w:space="0" w:color="auto"/>
            <w:left w:val="none" w:sz="0" w:space="0" w:color="auto"/>
            <w:bottom w:val="none" w:sz="0" w:space="0" w:color="auto"/>
            <w:right w:val="none" w:sz="0" w:space="0" w:color="auto"/>
          </w:divBdr>
        </w:div>
        <w:div w:id="185486705">
          <w:marLeft w:val="480"/>
          <w:marRight w:val="0"/>
          <w:marTop w:val="0"/>
          <w:marBottom w:val="0"/>
          <w:divBdr>
            <w:top w:val="none" w:sz="0" w:space="0" w:color="auto"/>
            <w:left w:val="none" w:sz="0" w:space="0" w:color="auto"/>
            <w:bottom w:val="none" w:sz="0" w:space="0" w:color="auto"/>
            <w:right w:val="none" w:sz="0" w:space="0" w:color="auto"/>
          </w:divBdr>
        </w:div>
        <w:div w:id="2077387794">
          <w:marLeft w:val="480"/>
          <w:marRight w:val="0"/>
          <w:marTop w:val="0"/>
          <w:marBottom w:val="0"/>
          <w:divBdr>
            <w:top w:val="none" w:sz="0" w:space="0" w:color="auto"/>
            <w:left w:val="none" w:sz="0" w:space="0" w:color="auto"/>
            <w:bottom w:val="none" w:sz="0" w:space="0" w:color="auto"/>
            <w:right w:val="none" w:sz="0" w:space="0" w:color="auto"/>
          </w:divBdr>
        </w:div>
      </w:divsChild>
    </w:div>
    <w:div w:id="559635475">
      <w:bodyDiv w:val="1"/>
      <w:marLeft w:val="0"/>
      <w:marRight w:val="0"/>
      <w:marTop w:val="0"/>
      <w:marBottom w:val="0"/>
      <w:divBdr>
        <w:top w:val="none" w:sz="0" w:space="0" w:color="auto"/>
        <w:left w:val="none" w:sz="0" w:space="0" w:color="auto"/>
        <w:bottom w:val="none" w:sz="0" w:space="0" w:color="auto"/>
        <w:right w:val="none" w:sz="0" w:space="0" w:color="auto"/>
      </w:divBdr>
      <w:divsChild>
        <w:div w:id="1065446862">
          <w:marLeft w:val="480"/>
          <w:marRight w:val="0"/>
          <w:marTop w:val="0"/>
          <w:marBottom w:val="0"/>
          <w:divBdr>
            <w:top w:val="none" w:sz="0" w:space="0" w:color="auto"/>
            <w:left w:val="none" w:sz="0" w:space="0" w:color="auto"/>
            <w:bottom w:val="none" w:sz="0" w:space="0" w:color="auto"/>
            <w:right w:val="none" w:sz="0" w:space="0" w:color="auto"/>
          </w:divBdr>
        </w:div>
        <w:div w:id="649099211">
          <w:marLeft w:val="480"/>
          <w:marRight w:val="0"/>
          <w:marTop w:val="0"/>
          <w:marBottom w:val="0"/>
          <w:divBdr>
            <w:top w:val="none" w:sz="0" w:space="0" w:color="auto"/>
            <w:left w:val="none" w:sz="0" w:space="0" w:color="auto"/>
            <w:bottom w:val="none" w:sz="0" w:space="0" w:color="auto"/>
            <w:right w:val="none" w:sz="0" w:space="0" w:color="auto"/>
          </w:divBdr>
        </w:div>
        <w:div w:id="1304505896">
          <w:marLeft w:val="480"/>
          <w:marRight w:val="0"/>
          <w:marTop w:val="0"/>
          <w:marBottom w:val="0"/>
          <w:divBdr>
            <w:top w:val="none" w:sz="0" w:space="0" w:color="auto"/>
            <w:left w:val="none" w:sz="0" w:space="0" w:color="auto"/>
            <w:bottom w:val="none" w:sz="0" w:space="0" w:color="auto"/>
            <w:right w:val="none" w:sz="0" w:space="0" w:color="auto"/>
          </w:divBdr>
        </w:div>
        <w:div w:id="1268847696">
          <w:marLeft w:val="480"/>
          <w:marRight w:val="0"/>
          <w:marTop w:val="0"/>
          <w:marBottom w:val="0"/>
          <w:divBdr>
            <w:top w:val="none" w:sz="0" w:space="0" w:color="auto"/>
            <w:left w:val="none" w:sz="0" w:space="0" w:color="auto"/>
            <w:bottom w:val="none" w:sz="0" w:space="0" w:color="auto"/>
            <w:right w:val="none" w:sz="0" w:space="0" w:color="auto"/>
          </w:divBdr>
        </w:div>
        <w:div w:id="1246527294">
          <w:marLeft w:val="480"/>
          <w:marRight w:val="0"/>
          <w:marTop w:val="0"/>
          <w:marBottom w:val="0"/>
          <w:divBdr>
            <w:top w:val="none" w:sz="0" w:space="0" w:color="auto"/>
            <w:left w:val="none" w:sz="0" w:space="0" w:color="auto"/>
            <w:bottom w:val="none" w:sz="0" w:space="0" w:color="auto"/>
            <w:right w:val="none" w:sz="0" w:space="0" w:color="auto"/>
          </w:divBdr>
        </w:div>
        <w:div w:id="547035738">
          <w:marLeft w:val="480"/>
          <w:marRight w:val="0"/>
          <w:marTop w:val="0"/>
          <w:marBottom w:val="0"/>
          <w:divBdr>
            <w:top w:val="none" w:sz="0" w:space="0" w:color="auto"/>
            <w:left w:val="none" w:sz="0" w:space="0" w:color="auto"/>
            <w:bottom w:val="none" w:sz="0" w:space="0" w:color="auto"/>
            <w:right w:val="none" w:sz="0" w:space="0" w:color="auto"/>
          </w:divBdr>
        </w:div>
        <w:div w:id="1989433514">
          <w:marLeft w:val="480"/>
          <w:marRight w:val="0"/>
          <w:marTop w:val="0"/>
          <w:marBottom w:val="0"/>
          <w:divBdr>
            <w:top w:val="none" w:sz="0" w:space="0" w:color="auto"/>
            <w:left w:val="none" w:sz="0" w:space="0" w:color="auto"/>
            <w:bottom w:val="none" w:sz="0" w:space="0" w:color="auto"/>
            <w:right w:val="none" w:sz="0" w:space="0" w:color="auto"/>
          </w:divBdr>
        </w:div>
        <w:div w:id="507141723">
          <w:marLeft w:val="480"/>
          <w:marRight w:val="0"/>
          <w:marTop w:val="0"/>
          <w:marBottom w:val="0"/>
          <w:divBdr>
            <w:top w:val="none" w:sz="0" w:space="0" w:color="auto"/>
            <w:left w:val="none" w:sz="0" w:space="0" w:color="auto"/>
            <w:bottom w:val="none" w:sz="0" w:space="0" w:color="auto"/>
            <w:right w:val="none" w:sz="0" w:space="0" w:color="auto"/>
          </w:divBdr>
        </w:div>
        <w:div w:id="2103985932">
          <w:marLeft w:val="480"/>
          <w:marRight w:val="0"/>
          <w:marTop w:val="0"/>
          <w:marBottom w:val="0"/>
          <w:divBdr>
            <w:top w:val="none" w:sz="0" w:space="0" w:color="auto"/>
            <w:left w:val="none" w:sz="0" w:space="0" w:color="auto"/>
            <w:bottom w:val="none" w:sz="0" w:space="0" w:color="auto"/>
            <w:right w:val="none" w:sz="0" w:space="0" w:color="auto"/>
          </w:divBdr>
        </w:div>
        <w:div w:id="866911913">
          <w:marLeft w:val="480"/>
          <w:marRight w:val="0"/>
          <w:marTop w:val="0"/>
          <w:marBottom w:val="0"/>
          <w:divBdr>
            <w:top w:val="none" w:sz="0" w:space="0" w:color="auto"/>
            <w:left w:val="none" w:sz="0" w:space="0" w:color="auto"/>
            <w:bottom w:val="none" w:sz="0" w:space="0" w:color="auto"/>
            <w:right w:val="none" w:sz="0" w:space="0" w:color="auto"/>
          </w:divBdr>
        </w:div>
        <w:div w:id="162555047">
          <w:marLeft w:val="480"/>
          <w:marRight w:val="0"/>
          <w:marTop w:val="0"/>
          <w:marBottom w:val="0"/>
          <w:divBdr>
            <w:top w:val="none" w:sz="0" w:space="0" w:color="auto"/>
            <w:left w:val="none" w:sz="0" w:space="0" w:color="auto"/>
            <w:bottom w:val="none" w:sz="0" w:space="0" w:color="auto"/>
            <w:right w:val="none" w:sz="0" w:space="0" w:color="auto"/>
          </w:divBdr>
        </w:div>
        <w:div w:id="273364411">
          <w:marLeft w:val="480"/>
          <w:marRight w:val="0"/>
          <w:marTop w:val="0"/>
          <w:marBottom w:val="0"/>
          <w:divBdr>
            <w:top w:val="none" w:sz="0" w:space="0" w:color="auto"/>
            <w:left w:val="none" w:sz="0" w:space="0" w:color="auto"/>
            <w:bottom w:val="none" w:sz="0" w:space="0" w:color="auto"/>
            <w:right w:val="none" w:sz="0" w:space="0" w:color="auto"/>
          </w:divBdr>
        </w:div>
        <w:div w:id="1844855145">
          <w:marLeft w:val="480"/>
          <w:marRight w:val="0"/>
          <w:marTop w:val="0"/>
          <w:marBottom w:val="0"/>
          <w:divBdr>
            <w:top w:val="none" w:sz="0" w:space="0" w:color="auto"/>
            <w:left w:val="none" w:sz="0" w:space="0" w:color="auto"/>
            <w:bottom w:val="none" w:sz="0" w:space="0" w:color="auto"/>
            <w:right w:val="none" w:sz="0" w:space="0" w:color="auto"/>
          </w:divBdr>
        </w:div>
        <w:div w:id="1661081020">
          <w:marLeft w:val="480"/>
          <w:marRight w:val="0"/>
          <w:marTop w:val="0"/>
          <w:marBottom w:val="0"/>
          <w:divBdr>
            <w:top w:val="none" w:sz="0" w:space="0" w:color="auto"/>
            <w:left w:val="none" w:sz="0" w:space="0" w:color="auto"/>
            <w:bottom w:val="none" w:sz="0" w:space="0" w:color="auto"/>
            <w:right w:val="none" w:sz="0" w:space="0" w:color="auto"/>
          </w:divBdr>
        </w:div>
        <w:div w:id="1280647868">
          <w:marLeft w:val="480"/>
          <w:marRight w:val="0"/>
          <w:marTop w:val="0"/>
          <w:marBottom w:val="0"/>
          <w:divBdr>
            <w:top w:val="none" w:sz="0" w:space="0" w:color="auto"/>
            <w:left w:val="none" w:sz="0" w:space="0" w:color="auto"/>
            <w:bottom w:val="none" w:sz="0" w:space="0" w:color="auto"/>
            <w:right w:val="none" w:sz="0" w:space="0" w:color="auto"/>
          </w:divBdr>
        </w:div>
        <w:div w:id="460004920">
          <w:marLeft w:val="480"/>
          <w:marRight w:val="0"/>
          <w:marTop w:val="0"/>
          <w:marBottom w:val="0"/>
          <w:divBdr>
            <w:top w:val="none" w:sz="0" w:space="0" w:color="auto"/>
            <w:left w:val="none" w:sz="0" w:space="0" w:color="auto"/>
            <w:bottom w:val="none" w:sz="0" w:space="0" w:color="auto"/>
            <w:right w:val="none" w:sz="0" w:space="0" w:color="auto"/>
          </w:divBdr>
        </w:div>
        <w:div w:id="1685478196">
          <w:marLeft w:val="480"/>
          <w:marRight w:val="0"/>
          <w:marTop w:val="0"/>
          <w:marBottom w:val="0"/>
          <w:divBdr>
            <w:top w:val="none" w:sz="0" w:space="0" w:color="auto"/>
            <w:left w:val="none" w:sz="0" w:space="0" w:color="auto"/>
            <w:bottom w:val="none" w:sz="0" w:space="0" w:color="auto"/>
            <w:right w:val="none" w:sz="0" w:space="0" w:color="auto"/>
          </w:divBdr>
        </w:div>
        <w:div w:id="51584168">
          <w:marLeft w:val="480"/>
          <w:marRight w:val="0"/>
          <w:marTop w:val="0"/>
          <w:marBottom w:val="0"/>
          <w:divBdr>
            <w:top w:val="none" w:sz="0" w:space="0" w:color="auto"/>
            <w:left w:val="none" w:sz="0" w:space="0" w:color="auto"/>
            <w:bottom w:val="none" w:sz="0" w:space="0" w:color="auto"/>
            <w:right w:val="none" w:sz="0" w:space="0" w:color="auto"/>
          </w:divBdr>
        </w:div>
        <w:div w:id="1893030360">
          <w:marLeft w:val="480"/>
          <w:marRight w:val="0"/>
          <w:marTop w:val="0"/>
          <w:marBottom w:val="0"/>
          <w:divBdr>
            <w:top w:val="none" w:sz="0" w:space="0" w:color="auto"/>
            <w:left w:val="none" w:sz="0" w:space="0" w:color="auto"/>
            <w:bottom w:val="none" w:sz="0" w:space="0" w:color="auto"/>
            <w:right w:val="none" w:sz="0" w:space="0" w:color="auto"/>
          </w:divBdr>
        </w:div>
        <w:div w:id="1727531123">
          <w:marLeft w:val="480"/>
          <w:marRight w:val="0"/>
          <w:marTop w:val="0"/>
          <w:marBottom w:val="0"/>
          <w:divBdr>
            <w:top w:val="none" w:sz="0" w:space="0" w:color="auto"/>
            <w:left w:val="none" w:sz="0" w:space="0" w:color="auto"/>
            <w:bottom w:val="none" w:sz="0" w:space="0" w:color="auto"/>
            <w:right w:val="none" w:sz="0" w:space="0" w:color="auto"/>
          </w:divBdr>
        </w:div>
        <w:div w:id="706562124">
          <w:marLeft w:val="480"/>
          <w:marRight w:val="0"/>
          <w:marTop w:val="0"/>
          <w:marBottom w:val="0"/>
          <w:divBdr>
            <w:top w:val="none" w:sz="0" w:space="0" w:color="auto"/>
            <w:left w:val="none" w:sz="0" w:space="0" w:color="auto"/>
            <w:bottom w:val="none" w:sz="0" w:space="0" w:color="auto"/>
            <w:right w:val="none" w:sz="0" w:space="0" w:color="auto"/>
          </w:divBdr>
        </w:div>
        <w:div w:id="471102517">
          <w:marLeft w:val="480"/>
          <w:marRight w:val="0"/>
          <w:marTop w:val="0"/>
          <w:marBottom w:val="0"/>
          <w:divBdr>
            <w:top w:val="none" w:sz="0" w:space="0" w:color="auto"/>
            <w:left w:val="none" w:sz="0" w:space="0" w:color="auto"/>
            <w:bottom w:val="none" w:sz="0" w:space="0" w:color="auto"/>
            <w:right w:val="none" w:sz="0" w:space="0" w:color="auto"/>
          </w:divBdr>
        </w:div>
        <w:div w:id="822968229">
          <w:marLeft w:val="480"/>
          <w:marRight w:val="0"/>
          <w:marTop w:val="0"/>
          <w:marBottom w:val="0"/>
          <w:divBdr>
            <w:top w:val="none" w:sz="0" w:space="0" w:color="auto"/>
            <w:left w:val="none" w:sz="0" w:space="0" w:color="auto"/>
            <w:bottom w:val="none" w:sz="0" w:space="0" w:color="auto"/>
            <w:right w:val="none" w:sz="0" w:space="0" w:color="auto"/>
          </w:divBdr>
        </w:div>
        <w:div w:id="373504432">
          <w:marLeft w:val="480"/>
          <w:marRight w:val="0"/>
          <w:marTop w:val="0"/>
          <w:marBottom w:val="0"/>
          <w:divBdr>
            <w:top w:val="none" w:sz="0" w:space="0" w:color="auto"/>
            <w:left w:val="none" w:sz="0" w:space="0" w:color="auto"/>
            <w:bottom w:val="none" w:sz="0" w:space="0" w:color="auto"/>
            <w:right w:val="none" w:sz="0" w:space="0" w:color="auto"/>
          </w:divBdr>
        </w:div>
        <w:div w:id="481459530">
          <w:marLeft w:val="480"/>
          <w:marRight w:val="0"/>
          <w:marTop w:val="0"/>
          <w:marBottom w:val="0"/>
          <w:divBdr>
            <w:top w:val="none" w:sz="0" w:space="0" w:color="auto"/>
            <w:left w:val="none" w:sz="0" w:space="0" w:color="auto"/>
            <w:bottom w:val="none" w:sz="0" w:space="0" w:color="auto"/>
            <w:right w:val="none" w:sz="0" w:space="0" w:color="auto"/>
          </w:divBdr>
        </w:div>
        <w:div w:id="611405526">
          <w:marLeft w:val="480"/>
          <w:marRight w:val="0"/>
          <w:marTop w:val="0"/>
          <w:marBottom w:val="0"/>
          <w:divBdr>
            <w:top w:val="none" w:sz="0" w:space="0" w:color="auto"/>
            <w:left w:val="none" w:sz="0" w:space="0" w:color="auto"/>
            <w:bottom w:val="none" w:sz="0" w:space="0" w:color="auto"/>
            <w:right w:val="none" w:sz="0" w:space="0" w:color="auto"/>
          </w:divBdr>
        </w:div>
        <w:div w:id="351031578">
          <w:marLeft w:val="480"/>
          <w:marRight w:val="0"/>
          <w:marTop w:val="0"/>
          <w:marBottom w:val="0"/>
          <w:divBdr>
            <w:top w:val="none" w:sz="0" w:space="0" w:color="auto"/>
            <w:left w:val="none" w:sz="0" w:space="0" w:color="auto"/>
            <w:bottom w:val="none" w:sz="0" w:space="0" w:color="auto"/>
            <w:right w:val="none" w:sz="0" w:space="0" w:color="auto"/>
          </w:divBdr>
        </w:div>
        <w:div w:id="1984696093">
          <w:marLeft w:val="480"/>
          <w:marRight w:val="0"/>
          <w:marTop w:val="0"/>
          <w:marBottom w:val="0"/>
          <w:divBdr>
            <w:top w:val="none" w:sz="0" w:space="0" w:color="auto"/>
            <w:left w:val="none" w:sz="0" w:space="0" w:color="auto"/>
            <w:bottom w:val="none" w:sz="0" w:space="0" w:color="auto"/>
            <w:right w:val="none" w:sz="0" w:space="0" w:color="auto"/>
          </w:divBdr>
        </w:div>
        <w:div w:id="1270963647">
          <w:marLeft w:val="480"/>
          <w:marRight w:val="0"/>
          <w:marTop w:val="0"/>
          <w:marBottom w:val="0"/>
          <w:divBdr>
            <w:top w:val="none" w:sz="0" w:space="0" w:color="auto"/>
            <w:left w:val="none" w:sz="0" w:space="0" w:color="auto"/>
            <w:bottom w:val="none" w:sz="0" w:space="0" w:color="auto"/>
            <w:right w:val="none" w:sz="0" w:space="0" w:color="auto"/>
          </w:divBdr>
        </w:div>
        <w:div w:id="484780995">
          <w:marLeft w:val="480"/>
          <w:marRight w:val="0"/>
          <w:marTop w:val="0"/>
          <w:marBottom w:val="0"/>
          <w:divBdr>
            <w:top w:val="none" w:sz="0" w:space="0" w:color="auto"/>
            <w:left w:val="none" w:sz="0" w:space="0" w:color="auto"/>
            <w:bottom w:val="none" w:sz="0" w:space="0" w:color="auto"/>
            <w:right w:val="none" w:sz="0" w:space="0" w:color="auto"/>
          </w:divBdr>
        </w:div>
        <w:div w:id="1556313837">
          <w:marLeft w:val="480"/>
          <w:marRight w:val="0"/>
          <w:marTop w:val="0"/>
          <w:marBottom w:val="0"/>
          <w:divBdr>
            <w:top w:val="none" w:sz="0" w:space="0" w:color="auto"/>
            <w:left w:val="none" w:sz="0" w:space="0" w:color="auto"/>
            <w:bottom w:val="none" w:sz="0" w:space="0" w:color="auto"/>
            <w:right w:val="none" w:sz="0" w:space="0" w:color="auto"/>
          </w:divBdr>
        </w:div>
        <w:div w:id="370612120">
          <w:marLeft w:val="480"/>
          <w:marRight w:val="0"/>
          <w:marTop w:val="0"/>
          <w:marBottom w:val="0"/>
          <w:divBdr>
            <w:top w:val="none" w:sz="0" w:space="0" w:color="auto"/>
            <w:left w:val="none" w:sz="0" w:space="0" w:color="auto"/>
            <w:bottom w:val="none" w:sz="0" w:space="0" w:color="auto"/>
            <w:right w:val="none" w:sz="0" w:space="0" w:color="auto"/>
          </w:divBdr>
        </w:div>
        <w:div w:id="1082414905">
          <w:marLeft w:val="480"/>
          <w:marRight w:val="0"/>
          <w:marTop w:val="0"/>
          <w:marBottom w:val="0"/>
          <w:divBdr>
            <w:top w:val="none" w:sz="0" w:space="0" w:color="auto"/>
            <w:left w:val="none" w:sz="0" w:space="0" w:color="auto"/>
            <w:bottom w:val="none" w:sz="0" w:space="0" w:color="auto"/>
            <w:right w:val="none" w:sz="0" w:space="0" w:color="auto"/>
          </w:divBdr>
        </w:div>
        <w:div w:id="1463768760">
          <w:marLeft w:val="480"/>
          <w:marRight w:val="0"/>
          <w:marTop w:val="0"/>
          <w:marBottom w:val="0"/>
          <w:divBdr>
            <w:top w:val="none" w:sz="0" w:space="0" w:color="auto"/>
            <w:left w:val="none" w:sz="0" w:space="0" w:color="auto"/>
            <w:bottom w:val="none" w:sz="0" w:space="0" w:color="auto"/>
            <w:right w:val="none" w:sz="0" w:space="0" w:color="auto"/>
          </w:divBdr>
        </w:div>
        <w:div w:id="1992322749">
          <w:marLeft w:val="480"/>
          <w:marRight w:val="0"/>
          <w:marTop w:val="0"/>
          <w:marBottom w:val="0"/>
          <w:divBdr>
            <w:top w:val="none" w:sz="0" w:space="0" w:color="auto"/>
            <w:left w:val="none" w:sz="0" w:space="0" w:color="auto"/>
            <w:bottom w:val="none" w:sz="0" w:space="0" w:color="auto"/>
            <w:right w:val="none" w:sz="0" w:space="0" w:color="auto"/>
          </w:divBdr>
        </w:div>
        <w:div w:id="1698656730">
          <w:marLeft w:val="480"/>
          <w:marRight w:val="0"/>
          <w:marTop w:val="0"/>
          <w:marBottom w:val="0"/>
          <w:divBdr>
            <w:top w:val="none" w:sz="0" w:space="0" w:color="auto"/>
            <w:left w:val="none" w:sz="0" w:space="0" w:color="auto"/>
            <w:bottom w:val="none" w:sz="0" w:space="0" w:color="auto"/>
            <w:right w:val="none" w:sz="0" w:space="0" w:color="auto"/>
          </w:divBdr>
        </w:div>
        <w:div w:id="1825391739">
          <w:marLeft w:val="480"/>
          <w:marRight w:val="0"/>
          <w:marTop w:val="0"/>
          <w:marBottom w:val="0"/>
          <w:divBdr>
            <w:top w:val="none" w:sz="0" w:space="0" w:color="auto"/>
            <w:left w:val="none" w:sz="0" w:space="0" w:color="auto"/>
            <w:bottom w:val="none" w:sz="0" w:space="0" w:color="auto"/>
            <w:right w:val="none" w:sz="0" w:space="0" w:color="auto"/>
          </w:divBdr>
        </w:div>
        <w:div w:id="806553301">
          <w:marLeft w:val="480"/>
          <w:marRight w:val="0"/>
          <w:marTop w:val="0"/>
          <w:marBottom w:val="0"/>
          <w:divBdr>
            <w:top w:val="none" w:sz="0" w:space="0" w:color="auto"/>
            <w:left w:val="none" w:sz="0" w:space="0" w:color="auto"/>
            <w:bottom w:val="none" w:sz="0" w:space="0" w:color="auto"/>
            <w:right w:val="none" w:sz="0" w:space="0" w:color="auto"/>
          </w:divBdr>
        </w:div>
        <w:div w:id="460879579">
          <w:marLeft w:val="480"/>
          <w:marRight w:val="0"/>
          <w:marTop w:val="0"/>
          <w:marBottom w:val="0"/>
          <w:divBdr>
            <w:top w:val="none" w:sz="0" w:space="0" w:color="auto"/>
            <w:left w:val="none" w:sz="0" w:space="0" w:color="auto"/>
            <w:bottom w:val="none" w:sz="0" w:space="0" w:color="auto"/>
            <w:right w:val="none" w:sz="0" w:space="0" w:color="auto"/>
          </w:divBdr>
        </w:div>
        <w:div w:id="1379476951">
          <w:marLeft w:val="480"/>
          <w:marRight w:val="0"/>
          <w:marTop w:val="0"/>
          <w:marBottom w:val="0"/>
          <w:divBdr>
            <w:top w:val="none" w:sz="0" w:space="0" w:color="auto"/>
            <w:left w:val="none" w:sz="0" w:space="0" w:color="auto"/>
            <w:bottom w:val="none" w:sz="0" w:space="0" w:color="auto"/>
            <w:right w:val="none" w:sz="0" w:space="0" w:color="auto"/>
          </w:divBdr>
        </w:div>
        <w:div w:id="1281841598">
          <w:marLeft w:val="480"/>
          <w:marRight w:val="0"/>
          <w:marTop w:val="0"/>
          <w:marBottom w:val="0"/>
          <w:divBdr>
            <w:top w:val="none" w:sz="0" w:space="0" w:color="auto"/>
            <w:left w:val="none" w:sz="0" w:space="0" w:color="auto"/>
            <w:bottom w:val="none" w:sz="0" w:space="0" w:color="auto"/>
            <w:right w:val="none" w:sz="0" w:space="0" w:color="auto"/>
          </w:divBdr>
        </w:div>
        <w:div w:id="1669408789">
          <w:marLeft w:val="480"/>
          <w:marRight w:val="0"/>
          <w:marTop w:val="0"/>
          <w:marBottom w:val="0"/>
          <w:divBdr>
            <w:top w:val="none" w:sz="0" w:space="0" w:color="auto"/>
            <w:left w:val="none" w:sz="0" w:space="0" w:color="auto"/>
            <w:bottom w:val="none" w:sz="0" w:space="0" w:color="auto"/>
            <w:right w:val="none" w:sz="0" w:space="0" w:color="auto"/>
          </w:divBdr>
        </w:div>
        <w:div w:id="1106850825">
          <w:marLeft w:val="480"/>
          <w:marRight w:val="0"/>
          <w:marTop w:val="0"/>
          <w:marBottom w:val="0"/>
          <w:divBdr>
            <w:top w:val="none" w:sz="0" w:space="0" w:color="auto"/>
            <w:left w:val="none" w:sz="0" w:space="0" w:color="auto"/>
            <w:bottom w:val="none" w:sz="0" w:space="0" w:color="auto"/>
            <w:right w:val="none" w:sz="0" w:space="0" w:color="auto"/>
          </w:divBdr>
        </w:div>
        <w:div w:id="1361737359">
          <w:marLeft w:val="480"/>
          <w:marRight w:val="0"/>
          <w:marTop w:val="0"/>
          <w:marBottom w:val="0"/>
          <w:divBdr>
            <w:top w:val="none" w:sz="0" w:space="0" w:color="auto"/>
            <w:left w:val="none" w:sz="0" w:space="0" w:color="auto"/>
            <w:bottom w:val="none" w:sz="0" w:space="0" w:color="auto"/>
            <w:right w:val="none" w:sz="0" w:space="0" w:color="auto"/>
          </w:divBdr>
        </w:div>
        <w:div w:id="2001762653">
          <w:marLeft w:val="480"/>
          <w:marRight w:val="0"/>
          <w:marTop w:val="0"/>
          <w:marBottom w:val="0"/>
          <w:divBdr>
            <w:top w:val="none" w:sz="0" w:space="0" w:color="auto"/>
            <w:left w:val="none" w:sz="0" w:space="0" w:color="auto"/>
            <w:bottom w:val="none" w:sz="0" w:space="0" w:color="auto"/>
            <w:right w:val="none" w:sz="0" w:space="0" w:color="auto"/>
          </w:divBdr>
        </w:div>
        <w:div w:id="164902656">
          <w:marLeft w:val="480"/>
          <w:marRight w:val="0"/>
          <w:marTop w:val="0"/>
          <w:marBottom w:val="0"/>
          <w:divBdr>
            <w:top w:val="none" w:sz="0" w:space="0" w:color="auto"/>
            <w:left w:val="none" w:sz="0" w:space="0" w:color="auto"/>
            <w:bottom w:val="none" w:sz="0" w:space="0" w:color="auto"/>
            <w:right w:val="none" w:sz="0" w:space="0" w:color="auto"/>
          </w:divBdr>
        </w:div>
        <w:div w:id="22637349">
          <w:marLeft w:val="480"/>
          <w:marRight w:val="0"/>
          <w:marTop w:val="0"/>
          <w:marBottom w:val="0"/>
          <w:divBdr>
            <w:top w:val="none" w:sz="0" w:space="0" w:color="auto"/>
            <w:left w:val="none" w:sz="0" w:space="0" w:color="auto"/>
            <w:bottom w:val="none" w:sz="0" w:space="0" w:color="auto"/>
            <w:right w:val="none" w:sz="0" w:space="0" w:color="auto"/>
          </w:divBdr>
        </w:div>
        <w:div w:id="72238498">
          <w:marLeft w:val="480"/>
          <w:marRight w:val="0"/>
          <w:marTop w:val="0"/>
          <w:marBottom w:val="0"/>
          <w:divBdr>
            <w:top w:val="none" w:sz="0" w:space="0" w:color="auto"/>
            <w:left w:val="none" w:sz="0" w:space="0" w:color="auto"/>
            <w:bottom w:val="none" w:sz="0" w:space="0" w:color="auto"/>
            <w:right w:val="none" w:sz="0" w:space="0" w:color="auto"/>
          </w:divBdr>
        </w:div>
        <w:div w:id="1737514429">
          <w:marLeft w:val="480"/>
          <w:marRight w:val="0"/>
          <w:marTop w:val="0"/>
          <w:marBottom w:val="0"/>
          <w:divBdr>
            <w:top w:val="none" w:sz="0" w:space="0" w:color="auto"/>
            <w:left w:val="none" w:sz="0" w:space="0" w:color="auto"/>
            <w:bottom w:val="none" w:sz="0" w:space="0" w:color="auto"/>
            <w:right w:val="none" w:sz="0" w:space="0" w:color="auto"/>
          </w:divBdr>
        </w:div>
        <w:div w:id="1092244551">
          <w:marLeft w:val="480"/>
          <w:marRight w:val="0"/>
          <w:marTop w:val="0"/>
          <w:marBottom w:val="0"/>
          <w:divBdr>
            <w:top w:val="none" w:sz="0" w:space="0" w:color="auto"/>
            <w:left w:val="none" w:sz="0" w:space="0" w:color="auto"/>
            <w:bottom w:val="none" w:sz="0" w:space="0" w:color="auto"/>
            <w:right w:val="none" w:sz="0" w:space="0" w:color="auto"/>
          </w:divBdr>
        </w:div>
        <w:div w:id="1041370099">
          <w:marLeft w:val="480"/>
          <w:marRight w:val="0"/>
          <w:marTop w:val="0"/>
          <w:marBottom w:val="0"/>
          <w:divBdr>
            <w:top w:val="none" w:sz="0" w:space="0" w:color="auto"/>
            <w:left w:val="none" w:sz="0" w:space="0" w:color="auto"/>
            <w:bottom w:val="none" w:sz="0" w:space="0" w:color="auto"/>
            <w:right w:val="none" w:sz="0" w:space="0" w:color="auto"/>
          </w:divBdr>
        </w:div>
        <w:div w:id="2135370717">
          <w:marLeft w:val="480"/>
          <w:marRight w:val="0"/>
          <w:marTop w:val="0"/>
          <w:marBottom w:val="0"/>
          <w:divBdr>
            <w:top w:val="none" w:sz="0" w:space="0" w:color="auto"/>
            <w:left w:val="none" w:sz="0" w:space="0" w:color="auto"/>
            <w:bottom w:val="none" w:sz="0" w:space="0" w:color="auto"/>
            <w:right w:val="none" w:sz="0" w:space="0" w:color="auto"/>
          </w:divBdr>
        </w:div>
        <w:div w:id="1076323762">
          <w:marLeft w:val="480"/>
          <w:marRight w:val="0"/>
          <w:marTop w:val="0"/>
          <w:marBottom w:val="0"/>
          <w:divBdr>
            <w:top w:val="none" w:sz="0" w:space="0" w:color="auto"/>
            <w:left w:val="none" w:sz="0" w:space="0" w:color="auto"/>
            <w:bottom w:val="none" w:sz="0" w:space="0" w:color="auto"/>
            <w:right w:val="none" w:sz="0" w:space="0" w:color="auto"/>
          </w:divBdr>
        </w:div>
        <w:div w:id="2011633896">
          <w:marLeft w:val="480"/>
          <w:marRight w:val="0"/>
          <w:marTop w:val="0"/>
          <w:marBottom w:val="0"/>
          <w:divBdr>
            <w:top w:val="none" w:sz="0" w:space="0" w:color="auto"/>
            <w:left w:val="none" w:sz="0" w:space="0" w:color="auto"/>
            <w:bottom w:val="none" w:sz="0" w:space="0" w:color="auto"/>
            <w:right w:val="none" w:sz="0" w:space="0" w:color="auto"/>
          </w:divBdr>
        </w:div>
        <w:div w:id="203563473">
          <w:marLeft w:val="480"/>
          <w:marRight w:val="0"/>
          <w:marTop w:val="0"/>
          <w:marBottom w:val="0"/>
          <w:divBdr>
            <w:top w:val="none" w:sz="0" w:space="0" w:color="auto"/>
            <w:left w:val="none" w:sz="0" w:space="0" w:color="auto"/>
            <w:bottom w:val="none" w:sz="0" w:space="0" w:color="auto"/>
            <w:right w:val="none" w:sz="0" w:space="0" w:color="auto"/>
          </w:divBdr>
        </w:div>
        <w:div w:id="1593272057">
          <w:marLeft w:val="480"/>
          <w:marRight w:val="0"/>
          <w:marTop w:val="0"/>
          <w:marBottom w:val="0"/>
          <w:divBdr>
            <w:top w:val="none" w:sz="0" w:space="0" w:color="auto"/>
            <w:left w:val="none" w:sz="0" w:space="0" w:color="auto"/>
            <w:bottom w:val="none" w:sz="0" w:space="0" w:color="auto"/>
            <w:right w:val="none" w:sz="0" w:space="0" w:color="auto"/>
          </w:divBdr>
        </w:div>
        <w:div w:id="1977635925">
          <w:marLeft w:val="480"/>
          <w:marRight w:val="0"/>
          <w:marTop w:val="0"/>
          <w:marBottom w:val="0"/>
          <w:divBdr>
            <w:top w:val="none" w:sz="0" w:space="0" w:color="auto"/>
            <w:left w:val="none" w:sz="0" w:space="0" w:color="auto"/>
            <w:bottom w:val="none" w:sz="0" w:space="0" w:color="auto"/>
            <w:right w:val="none" w:sz="0" w:space="0" w:color="auto"/>
          </w:divBdr>
        </w:div>
        <w:div w:id="1566796366">
          <w:marLeft w:val="480"/>
          <w:marRight w:val="0"/>
          <w:marTop w:val="0"/>
          <w:marBottom w:val="0"/>
          <w:divBdr>
            <w:top w:val="none" w:sz="0" w:space="0" w:color="auto"/>
            <w:left w:val="none" w:sz="0" w:space="0" w:color="auto"/>
            <w:bottom w:val="none" w:sz="0" w:space="0" w:color="auto"/>
            <w:right w:val="none" w:sz="0" w:space="0" w:color="auto"/>
          </w:divBdr>
        </w:div>
        <w:div w:id="1551846091">
          <w:marLeft w:val="480"/>
          <w:marRight w:val="0"/>
          <w:marTop w:val="0"/>
          <w:marBottom w:val="0"/>
          <w:divBdr>
            <w:top w:val="none" w:sz="0" w:space="0" w:color="auto"/>
            <w:left w:val="none" w:sz="0" w:space="0" w:color="auto"/>
            <w:bottom w:val="none" w:sz="0" w:space="0" w:color="auto"/>
            <w:right w:val="none" w:sz="0" w:space="0" w:color="auto"/>
          </w:divBdr>
        </w:div>
        <w:div w:id="1939171242">
          <w:marLeft w:val="480"/>
          <w:marRight w:val="0"/>
          <w:marTop w:val="0"/>
          <w:marBottom w:val="0"/>
          <w:divBdr>
            <w:top w:val="none" w:sz="0" w:space="0" w:color="auto"/>
            <w:left w:val="none" w:sz="0" w:space="0" w:color="auto"/>
            <w:bottom w:val="none" w:sz="0" w:space="0" w:color="auto"/>
            <w:right w:val="none" w:sz="0" w:space="0" w:color="auto"/>
          </w:divBdr>
        </w:div>
        <w:div w:id="101995447">
          <w:marLeft w:val="480"/>
          <w:marRight w:val="0"/>
          <w:marTop w:val="0"/>
          <w:marBottom w:val="0"/>
          <w:divBdr>
            <w:top w:val="none" w:sz="0" w:space="0" w:color="auto"/>
            <w:left w:val="none" w:sz="0" w:space="0" w:color="auto"/>
            <w:bottom w:val="none" w:sz="0" w:space="0" w:color="auto"/>
            <w:right w:val="none" w:sz="0" w:space="0" w:color="auto"/>
          </w:divBdr>
        </w:div>
        <w:div w:id="701829528">
          <w:marLeft w:val="480"/>
          <w:marRight w:val="0"/>
          <w:marTop w:val="0"/>
          <w:marBottom w:val="0"/>
          <w:divBdr>
            <w:top w:val="none" w:sz="0" w:space="0" w:color="auto"/>
            <w:left w:val="none" w:sz="0" w:space="0" w:color="auto"/>
            <w:bottom w:val="none" w:sz="0" w:space="0" w:color="auto"/>
            <w:right w:val="none" w:sz="0" w:space="0" w:color="auto"/>
          </w:divBdr>
        </w:div>
        <w:div w:id="267859830">
          <w:marLeft w:val="480"/>
          <w:marRight w:val="0"/>
          <w:marTop w:val="0"/>
          <w:marBottom w:val="0"/>
          <w:divBdr>
            <w:top w:val="none" w:sz="0" w:space="0" w:color="auto"/>
            <w:left w:val="none" w:sz="0" w:space="0" w:color="auto"/>
            <w:bottom w:val="none" w:sz="0" w:space="0" w:color="auto"/>
            <w:right w:val="none" w:sz="0" w:space="0" w:color="auto"/>
          </w:divBdr>
        </w:div>
        <w:div w:id="1278759767">
          <w:marLeft w:val="480"/>
          <w:marRight w:val="0"/>
          <w:marTop w:val="0"/>
          <w:marBottom w:val="0"/>
          <w:divBdr>
            <w:top w:val="none" w:sz="0" w:space="0" w:color="auto"/>
            <w:left w:val="none" w:sz="0" w:space="0" w:color="auto"/>
            <w:bottom w:val="none" w:sz="0" w:space="0" w:color="auto"/>
            <w:right w:val="none" w:sz="0" w:space="0" w:color="auto"/>
          </w:divBdr>
        </w:div>
        <w:div w:id="1565676479">
          <w:marLeft w:val="480"/>
          <w:marRight w:val="0"/>
          <w:marTop w:val="0"/>
          <w:marBottom w:val="0"/>
          <w:divBdr>
            <w:top w:val="none" w:sz="0" w:space="0" w:color="auto"/>
            <w:left w:val="none" w:sz="0" w:space="0" w:color="auto"/>
            <w:bottom w:val="none" w:sz="0" w:space="0" w:color="auto"/>
            <w:right w:val="none" w:sz="0" w:space="0" w:color="auto"/>
          </w:divBdr>
        </w:div>
        <w:div w:id="1606767547">
          <w:marLeft w:val="480"/>
          <w:marRight w:val="0"/>
          <w:marTop w:val="0"/>
          <w:marBottom w:val="0"/>
          <w:divBdr>
            <w:top w:val="none" w:sz="0" w:space="0" w:color="auto"/>
            <w:left w:val="none" w:sz="0" w:space="0" w:color="auto"/>
            <w:bottom w:val="none" w:sz="0" w:space="0" w:color="auto"/>
            <w:right w:val="none" w:sz="0" w:space="0" w:color="auto"/>
          </w:divBdr>
        </w:div>
        <w:div w:id="1335189013">
          <w:marLeft w:val="480"/>
          <w:marRight w:val="0"/>
          <w:marTop w:val="0"/>
          <w:marBottom w:val="0"/>
          <w:divBdr>
            <w:top w:val="none" w:sz="0" w:space="0" w:color="auto"/>
            <w:left w:val="none" w:sz="0" w:space="0" w:color="auto"/>
            <w:bottom w:val="none" w:sz="0" w:space="0" w:color="auto"/>
            <w:right w:val="none" w:sz="0" w:space="0" w:color="auto"/>
          </w:divBdr>
        </w:div>
        <w:div w:id="1952348912">
          <w:marLeft w:val="480"/>
          <w:marRight w:val="0"/>
          <w:marTop w:val="0"/>
          <w:marBottom w:val="0"/>
          <w:divBdr>
            <w:top w:val="none" w:sz="0" w:space="0" w:color="auto"/>
            <w:left w:val="none" w:sz="0" w:space="0" w:color="auto"/>
            <w:bottom w:val="none" w:sz="0" w:space="0" w:color="auto"/>
            <w:right w:val="none" w:sz="0" w:space="0" w:color="auto"/>
          </w:divBdr>
        </w:div>
        <w:div w:id="1860194112">
          <w:marLeft w:val="480"/>
          <w:marRight w:val="0"/>
          <w:marTop w:val="0"/>
          <w:marBottom w:val="0"/>
          <w:divBdr>
            <w:top w:val="none" w:sz="0" w:space="0" w:color="auto"/>
            <w:left w:val="none" w:sz="0" w:space="0" w:color="auto"/>
            <w:bottom w:val="none" w:sz="0" w:space="0" w:color="auto"/>
            <w:right w:val="none" w:sz="0" w:space="0" w:color="auto"/>
          </w:divBdr>
        </w:div>
        <w:div w:id="1513715464">
          <w:marLeft w:val="480"/>
          <w:marRight w:val="0"/>
          <w:marTop w:val="0"/>
          <w:marBottom w:val="0"/>
          <w:divBdr>
            <w:top w:val="none" w:sz="0" w:space="0" w:color="auto"/>
            <w:left w:val="none" w:sz="0" w:space="0" w:color="auto"/>
            <w:bottom w:val="none" w:sz="0" w:space="0" w:color="auto"/>
            <w:right w:val="none" w:sz="0" w:space="0" w:color="auto"/>
          </w:divBdr>
        </w:div>
        <w:div w:id="233009990">
          <w:marLeft w:val="480"/>
          <w:marRight w:val="0"/>
          <w:marTop w:val="0"/>
          <w:marBottom w:val="0"/>
          <w:divBdr>
            <w:top w:val="none" w:sz="0" w:space="0" w:color="auto"/>
            <w:left w:val="none" w:sz="0" w:space="0" w:color="auto"/>
            <w:bottom w:val="none" w:sz="0" w:space="0" w:color="auto"/>
            <w:right w:val="none" w:sz="0" w:space="0" w:color="auto"/>
          </w:divBdr>
        </w:div>
        <w:div w:id="1571766072">
          <w:marLeft w:val="480"/>
          <w:marRight w:val="0"/>
          <w:marTop w:val="0"/>
          <w:marBottom w:val="0"/>
          <w:divBdr>
            <w:top w:val="none" w:sz="0" w:space="0" w:color="auto"/>
            <w:left w:val="none" w:sz="0" w:space="0" w:color="auto"/>
            <w:bottom w:val="none" w:sz="0" w:space="0" w:color="auto"/>
            <w:right w:val="none" w:sz="0" w:space="0" w:color="auto"/>
          </w:divBdr>
        </w:div>
        <w:div w:id="1608463824">
          <w:marLeft w:val="480"/>
          <w:marRight w:val="0"/>
          <w:marTop w:val="0"/>
          <w:marBottom w:val="0"/>
          <w:divBdr>
            <w:top w:val="none" w:sz="0" w:space="0" w:color="auto"/>
            <w:left w:val="none" w:sz="0" w:space="0" w:color="auto"/>
            <w:bottom w:val="none" w:sz="0" w:space="0" w:color="auto"/>
            <w:right w:val="none" w:sz="0" w:space="0" w:color="auto"/>
          </w:divBdr>
        </w:div>
        <w:div w:id="267666556">
          <w:marLeft w:val="480"/>
          <w:marRight w:val="0"/>
          <w:marTop w:val="0"/>
          <w:marBottom w:val="0"/>
          <w:divBdr>
            <w:top w:val="none" w:sz="0" w:space="0" w:color="auto"/>
            <w:left w:val="none" w:sz="0" w:space="0" w:color="auto"/>
            <w:bottom w:val="none" w:sz="0" w:space="0" w:color="auto"/>
            <w:right w:val="none" w:sz="0" w:space="0" w:color="auto"/>
          </w:divBdr>
        </w:div>
        <w:div w:id="1864323367">
          <w:marLeft w:val="480"/>
          <w:marRight w:val="0"/>
          <w:marTop w:val="0"/>
          <w:marBottom w:val="0"/>
          <w:divBdr>
            <w:top w:val="none" w:sz="0" w:space="0" w:color="auto"/>
            <w:left w:val="none" w:sz="0" w:space="0" w:color="auto"/>
            <w:bottom w:val="none" w:sz="0" w:space="0" w:color="auto"/>
            <w:right w:val="none" w:sz="0" w:space="0" w:color="auto"/>
          </w:divBdr>
        </w:div>
        <w:div w:id="1740904142">
          <w:marLeft w:val="480"/>
          <w:marRight w:val="0"/>
          <w:marTop w:val="0"/>
          <w:marBottom w:val="0"/>
          <w:divBdr>
            <w:top w:val="none" w:sz="0" w:space="0" w:color="auto"/>
            <w:left w:val="none" w:sz="0" w:space="0" w:color="auto"/>
            <w:bottom w:val="none" w:sz="0" w:space="0" w:color="auto"/>
            <w:right w:val="none" w:sz="0" w:space="0" w:color="auto"/>
          </w:divBdr>
        </w:div>
        <w:div w:id="1696348904">
          <w:marLeft w:val="480"/>
          <w:marRight w:val="0"/>
          <w:marTop w:val="0"/>
          <w:marBottom w:val="0"/>
          <w:divBdr>
            <w:top w:val="none" w:sz="0" w:space="0" w:color="auto"/>
            <w:left w:val="none" w:sz="0" w:space="0" w:color="auto"/>
            <w:bottom w:val="none" w:sz="0" w:space="0" w:color="auto"/>
            <w:right w:val="none" w:sz="0" w:space="0" w:color="auto"/>
          </w:divBdr>
        </w:div>
        <w:div w:id="2057191462">
          <w:marLeft w:val="480"/>
          <w:marRight w:val="0"/>
          <w:marTop w:val="0"/>
          <w:marBottom w:val="0"/>
          <w:divBdr>
            <w:top w:val="none" w:sz="0" w:space="0" w:color="auto"/>
            <w:left w:val="none" w:sz="0" w:space="0" w:color="auto"/>
            <w:bottom w:val="none" w:sz="0" w:space="0" w:color="auto"/>
            <w:right w:val="none" w:sz="0" w:space="0" w:color="auto"/>
          </w:divBdr>
        </w:div>
        <w:div w:id="521868164">
          <w:marLeft w:val="480"/>
          <w:marRight w:val="0"/>
          <w:marTop w:val="0"/>
          <w:marBottom w:val="0"/>
          <w:divBdr>
            <w:top w:val="none" w:sz="0" w:space="0" w:color="auto"/>
            <w:left w:val="none" w:sz="0" w:space="0" w:color="auto"/>
            <w:bottom w:val="none" w:sz="0" w:space="0" w:color="auto"/>
            <w:right w:val="none" w:sz="0" w:space="0" w:color="auto"/>
          </w:divBdr>
        </w:div>
        <w:div w:id="1169834482">
          <w:marLeft w:val="480"/>
          <w:marRight w:val="0"/>
          <w:marTop w:val="0"/>
          <w:marBottom w:val="0"/>
          <w:divBdr>
            <w:top w:val="none" w:sz="0" w:space="0" w:color="auto"/>
            <w:left w:val="none" w:sz="0" w:space="0" w:color="auto"/>
            <w:bottom w:val="none" w:sz="0" w:space="0" w:color="auto"/>
            <w:right w:val="none" w:sz="0" w:space="0" w:color="auto"/>
          </w:divBdr>
        </w:div>
        <w:div w:id="2004820521">
          <w:marLeft w:val="480"/>
          <w:marRight w:val="0"/>
          <w:marTop w:val="0"/>
          <w:marBottom w:val="0"/>
          <w:divBdr>
            <w:top w:val="none" w:sz="0" w:space="0" w:color="auto"/>
            <w:left w:val="none" w:sz="0" w:space="0" w:color="auto"/>
            <w:bottom w:val="none" w:sz="0" w:space="0" w:color="auto"/>
            <w:right w:val="none" w:sz="0" w:space="0" w:color="auto"/>
          </w:divBdr>
        </w:div>
        <w:div w:id="173613706">
          <w:marLeft w:val="480"/>
          <w:marRight w:val="0"/>
          <w:marTop w:val="0"/>
          <w:marBottom w:val="0"/>
          <w:divBdr>
            <w:top w:val="none" w:sz="0" w:space="0" w:color="auto"/>
            <w:left w:val="none" w:sz="0" w:space="0" w:color="auto"/>
            <w:bottom w:val="none" w:sz="0" w:space="0" w:color="auto"/>
            <w:right w:val="none" w:sz="0" w:space="0" w:color="auto"/>
          </w:divBdr>
        </w:div>
        <w:div w:id="641926680">
          <w:marLeft w:val="480"/>
          <w:marRight w:val="0"/>
          <w:marTop w:val="0"/>
          <w:marBottom w:val="0"/>
          <w:divBdr>
            <w:top w:val="none" w:sz="0" w:space="0" w:color="auto"/>
            <w:left w:val="none" w:sz="0" w:space="0" w:color="auto"/>
            <w:bottom w:val="none" w:sz="0" w:space="0" w:color="auto"/>
            <w:right w:val="none" w:sz="0" w:space="0" w:color="auto"/>
          </w:divBdr>
        </w:div>
        <w:div w:id="1438938772">
          <w:marLeft w:val="480"/>
          <w:marRight w:val="0"/>
          <w:marTop w:val="0"/>
          <w:marBottom w:val="0"/>
          <w:divBdr>
            <w:top w:val="none" w:sz="0" w:space="0" w:color="auto"/>
            <w:left w:val="none" w:sz="0" w:space="0" w:color="auto"/>
            <w:bottom w:val="none" w:sz="0" w:space="0" w:color="auto"/>
            <w:right w:val="none" w:sz="0" w:space="0" w:color="auto"/>
          </w:divBdr>
        </w:div>
        <w:div w:id="726606325">
          <w:marLeft w:val="480"/>
          <w:marRight w:val="0"/>
          <w:marTop w:val="0"/>
          <w:marBottom w:val="0"/>
          <w:divBdr>
            <w:top w:val="none" w:sz="0" w:space="0" w:color="auto"/>
            <w:left w:val="none" w:sz="0" w:space="0" w:color="auto"/>
            <w:bottom w:val="none" w:sz="0" w:space="0" w:color="auto"/>
            <w:right w:val="none" w:sz="0" w:space="0" w:color="auto"/>
          </w:divBdr>
        </w:div>
        <w:div w:id="968777381">
          <w:marLeft w:val="480"/>
          <w:marRight w:val="0"/>
          <w:marTop w:val="0"/>
          <w:marBottom w:val="0"/>
          <w:divBdr>
            <w:top w:val="none" w:sz="0" w:space="0" w:color="auto"/>
            <w:left w:val="none" w:sz="0" w:space="0" w:color="auto"/>
            <w:bottom w:val="none" w:sz="0" w:space="0" w:color="auto"/>
            <w:right w:val="none" w:sz="0" w:space="0" w:color="auto"/>
          </w:divBdr>
        </w:div>
        <w:div w:id="107630129">
          <w:marLeft w:val="480"/>
          <w:marRight w:val="0"/>
          <w:marTop w:val="0"/>
          <w:marBottom w:val="0"/>
          <w:divBdr>
            <w:top w:val="none" w:sz="0" w:space="0" w:color="auto"/>
            <w:left w:val="none" w:sz="0" w:space="0" w:color="auto"/>
            <w:bottom w:val="none" w:sz="0" w:space="0" w:color="auto"/>
            <w:right w:val="none" w:sz="0" w:space="0" w:color="auto"/>
          </w:divBdr>
        </w:div>
        <w:div w:id="977301072">
          <w:marLeft w:val="480"/>
          <w:marRight w:val="0"/>
          <w:marTop w:val="0"/>
          <w:marBottom w:val="0"/>
          <w:divBdr>
            <w:top w:val="none" w:sz="0" w:space="0" w:color="auto"/>
            <w:left w:val="none" w:sz="0" w:space="0" w:color="auto"/>
            <w:bottom w:val="none" w:sz="0" w:space="0" w:color="auto"/>
            <w:right w:val="none" w:sz="0" w:space="0" w:color="auto"/>
          </w:divBdr>
        </w:div>
        <w:div w:id="634603055">
          <w:marLeft w:val="480"/>
          <w:marRight w:val="0"/>
          <w:marTop w:val="0"/>
          <w:marBottom w:val="0"/>
          <w:divBdr>
            <w:top w:val="none" w:sz="0" w:space="0" w:color="auto"/>
            <w:left w:val="none" w:sz="0" w:space="0" w:color="auto"/>
            <w:bottom w:val="none" w:sz="0" w:space="0" w:color="auto"/>
            <w:right w:val="none" w:sz="0" w:space="0" w:color="auto"/>
          </w:divBdr>
        </w:div>
        <w:div w:id="633633846">
          <w:marLeft w:val="480"/>
          <w:marRight w:val="0"/>
          <w:marTop w:val="0"/>
          <w:marBottom w:val="0"/>
          <w:divBdr>
            <w:top w:val="none" w:sz="0" w:space="0" w:color="auto"/>
            <w:left w:val="none" w:sz="0" w:space="0" w:color="auto"/>
            <w:bottom w:val="none" w:sz="0" w:space="0" w:color="auto"/>
            <w:right w:val="none" w:sz="0" w:space="0" w:color="auto"/>
          </w:divBdr>
        </w:div>
        <w:div w:id="1617714200">
          <w:marLeft w:val="480"/>
          <w:marRight w:val="0"/>
          <w:marTop w:val="0"/>
          <w:marBottom w:val="0"/>
          <w:divBdr>
            <w:top w:val="none" w:sz="0" w:space="0" w:color="auto"/>
            <w:left w:val="none" w:sz="0" w:space="0" w:color="auto"/>
            <w:bottom w:val="none" w:sz="0" w:space="0" w:color="auto"/>
            <w:right w:val="none" w:sz="0" w:space="0" w:color="auto"/>
          </w:divBdr>
        </w:div>
        <w:div w:id="804128587">
          <w:marLeft w:val="480"/>
          <w:marRight w:val="0"/>
          <w:marTop w:val="0"/>
          <w:marBottom w:val="0"/>
          <w:divBdr>
            <w:top w:val="none" w:sz="0" w:space="0" w:color="auto"/>
            <w:left w:val="none" w:sz="0" w:space="0" w:color="auto"/>
            <w:bottom w:val="none" w:sz="0" w:space="0" w:color="auto"/>
            <w:right w:val="none" w:sz="0" w:space="0" w:color="auto"/>
          </w:divBdr>
        </w:div>
        <w:div w:id="1145003090">
          <w:marLeft w:val="480"/>
          <w:marRight w:val="0"/>
          <w:marTop w:val="0"/>
          <w:marBottom w:val="0"/>
          <w:divBdr>
            <w:top w:val="none" w:sz="0" w:space="0" w:color="auto"/>
            <w:left w:val="none" w:sz="0" w:space="0" w:color="auto"/>
            <w:bottom w:val="none" w:sz="0" w:space="0" w:color="auto"/>
            <w:right w:val="none" w:sz="0" w:space="0" w:color="auto"/>
          </w:divBdr>
        </w:div>
        <w:div w:id="1451243649">
          <w:marLeft w:val="480"/>
          <w:marRight w:val="0"/>
          <w:marTop w:val="0"/>
          <w:marBottom w:val="0"/>
          <w:divBdr>
            <w:top w:val="none" w:sz="0" w:space="0" w:color="auto"/>
            <w:left w:val="none" w:sz="0" w:space="0" w:color="auto"/>
            <w:bottom w:val="none" w:sz="0" w:space="0" w:color="auto"/>
            <w:right w:val="none" w:sz="0" w:space="0" w:color="auto"/>
          </w:divBdr>
        </w:div>
        <w:div w:id="1250386230">
          <w:marLeft w:val="480"/>
          <w:marRight w:val="0"/>
          <w:marTop w:val="0"/>
          <w:marBottom w:val="0"/>
          <w:divBdr>
            <w:top w:val="none" w:sz="0" w:space="0" w:color="auto"/>
            <w:left w:val="none" w:sz="0" w:space="0" w:color="auto"/>
            <w:bottom w:val="none" w:sz="0" w:space="0" w:color="auto"/>
            <w:right w:val="none" w:sz="0" w:space="0" w:color="auto"/>
          </w:divBdr>
        </w:div>
        <w:div w:id="13697208">
          <w:marLeft w:val="480"/>
          <w:marRight w:val="0"/>
          <w:marTop w:val="0"/>
          <w:marBottom w:val="0"/>
          <w:divBdr>
            <w:top w:val="none" w:sz="0" w:space="0" w:color="auto"/>
            <w:left w:val="none" w:sz="0" w:space="0" w:color="auto"/>
            <w:bottom w:val="none" w:sz="0" w:space="0" w:color="auto"/>
            <w:right w:val="none" w:sz="0" w:space="0" w:color="auto"/>
          </w:divBdr>
        </w:div>
        <w:div w:id="596333207">
          <w:marLeft w:val="480"/>
          <w:marRight w:val="0"/>
          <w:marTop w:val="0"/>
          <w:marBottom w:val="0"/>
          <w:divBdr>
            <w:top w:val="none" w:sz="0" w:space="0" w:color="auto"/>
            <w:left w:val="none" w:sz="0" w:space="0" w:color="auto"/>
            <w:bottom w:val="none" w:sz="0" w:space="0" w:color="auto"/>
            <w:right w:val="none" w:sz="0" w:space="0" w:color="auto"/>
          </w:divBdr>
        </w:div>
        <w:div w:id="381517353">
          <w:marLeft w:val="480"/>
          <w:marRight w:val="0"/>
          <w:marTop w:val="0"/>
          <w:marBottom w:val="0"/>
          <w:divBdr>
            <w:top w:val="none" w:sz="0" w:space="0" w:color="auto"/>
            <w:left w:val="none" w:sz="0" w:space="0" w:color="auto"/>
            <w:bottom w:val="none" w:sz="0" w:space="0" w:color="auto"/>
            <w:right w:val="none" w:sz="0" w:space="0" w:color="auto"/>
          </w:divBdr>
        </w:div>
        <w:div w:id="441846512">
          <w:marLeft w:val="480"/>
          <w:marRight w:val="0"/>
          <w:marTop w:val="0"/>
          <w:marBottom w:val="0"/>
          <w:divBdr>
            <w:top w:val="none" w:sz="0" w:space="0" w:color="auto"/>
            <w:left w:val="none" w:sz="0" w:space="0" w:color="auto"/>
            <w:bottom w:val="none" w:sz="0" w:space="0" w:color="auto"/>
            <w:right w:val="none" w:sz="0" w:space="0" w:color="auto"/>
          </w:divBdr>
        </w:div>
        <w:div w:id="695498904">
          <w:marLeft w:val="480"/>
          <w:marRight w:val="0"/>
          <w:marTop w:val="0"/>
          <w:marBottom w:val="0"/>
          <w:divBdr>
            <w:top w:val="none" w:sz="0" w:space="0" w:color="auto"/>
            <w:left w:val="none" w:sz="0" w:space="0" w:color="auto"/>
            <w:bottom w:val="none" w:sz="0" w:space="0" w:color="auto"/>
            <w:right w:val="none" w:sz="0" w:space="0" w:color="auto"/>
          </w:divBdr>
        </w:div>
        <w:div w:id="34476490">
          <w:marLeft w:val="480"/>
          <w:marRight w:val="0"/>
          <w:marTop w:val="0"/>
          <w:marBottom w:val="0"/>
          <w:divBdr>
            <w:top w:val="none" w:sz="0" w:space="0" w:color="auto"/>
            <w:left w:val="none" w:sz="0" w:space="0" w:color="auto"/>
            <w:bottom w:val="none" w:sz="0" w:space="0" w:color="auto"/>
            <w:right w:val="none" w:sz="0" w:space="0" w:color="auto"/>
          </w:divBdr>
        </w:div>
        <w:div w:id="209418439">
          <w:marLeft w:val="480"/>
          <w:marRight w:val="0"/>
          <w:marTop w:val="0"/>
          <w:marBottom w:val="0"/>
          <w:divBdr>
            <w:top w:val="none" w:sz="0" w:space="0" w:color="auto"/>
            <w:left w:val="none" w:sz="0" w:space="0" w:color="auto"/>
            <w:bottom w:val="none" w:sz="0" w:space="0" w:color="auto"/>
            <w:right w:val="none" w:sz="0" w:space="0" w:color="auto"/>
          </w:divBdr>
        </w:div>
        <w:div w:id="484664940">
          <w:marLeft w:val="480"/>
          <w:marRight w:val="0"/>
          <w:marTop w:val="0"/>
          <w:marBottom w:val="0"/>
          <w:divBdr>
            <w:top w:val="none" w:sz="0" w:space="0" w:color="auto"/>
            <w:left w:val="none" w:sz="0" w:space="0" w:color="auto"/>
            <w:bottom w:val="none" w:sz="0" w:space="0" w:color="auto"/>
            <w:right w:val="none" w:sz="0" w:space="0" w:color="auto"/>
          </w:divBdr>
        </w:div>
        <w:div w:id="1692759437">
          <w:marLeft w:val="480"/>
          <w:marRight w:val="0"/>
          <w:marTop w:val="0"/>
          <w:marBottom w:val="0"/>
          <w:divBdr>
            <w:top w:val="none" w:sz="0" w:space="0" w:color="auto"/>
            <w:left w:val="none" w:sz="0" w:space="0" w:color="auto"/>
            <w:bottom w:val="none" w:sz="0" w:space="0" w:color="auto"/>
            <w:right w:val="none" w:sz="0" w:space="0" w:color="auto"/>
          </w:divBdr>
        </w:div>
        <w:div w:id="1238130160">
          <w:marLeft w:val="480"/>
          <w:marRight w:val="0"/>
          <w:marTop w:val="0"/>
          <w:marBottom w:val="0"/>
          <w:divBdr>
            <w:top w:val="none" w:sz="0" w:space="0" w:color="auto"/>
            <w:left w:val="none" w:sz="0" w:space="0" w:color="auto"/>
            <w:bottom w:val="none" w:sz="0" w:space="0" w:color="auto"/>
            <w:right w:val="none" w:sz="0" w:space="0" w:color="auto"/>
          </w:divBdr>
        </w:div>
        <w:div w:id="1837838643">
          <w:marLeft w:val="480"/>
          <w:marRight w:val="0"/>
          <w:marTop w:val="0"/>
          <w:marBottom w:val="0"/>
          <w:divBdr>
            <w:top w:val="none" w:sz="0" w:space="0" w:color="auto"/>
            <w:left w:val="none" w:sz="0" w:space="0" w:color="auto"/>
            <w:bottom w:val="none" w:sz="0" w:space="0" w:color="auto"/>
            <w:right w:val="none" w:sz="0" w:space="0" w:color="auto"/>
          </w:divBdr>
        </w:div>
        <w:div w:id="143355648">
          <w:marLeft w:val="480"/>
          <w:marRight w:val="0"/>
          <w:marTop w:val="0"/>
          <w:marBottom w:val="0"/>
          <w:divBdr>
            <w:top w:val="none" w:sz="0" w:space="0" w:color="auto"/>
            <w:left w:val="none" w:sz="0" w:space="0" w:color="auto"/>
            <w:bottom w:val="none" w:sz="0" w:space="0" w:color="auto"/>
            <w:right w:val="none" w:sz="0" w:space="0" w:color="auto"/>
          </w:divBdr>
        </w:div>
        <w:div w:id="2014143878">
          <w:marLeft w:val="480"/>
          <w:marRight w:val="0"/>
          <w:marTop w:val="0"/>
          <w:marBottom w:val="0"/>
          <w:divBdr>
            <w:top w:val="none" w:sz="0" w:space="0" w:color="auto"/>
            <w:left w:val="none" w:sz="0" w:space="0" w:color="auto"/>
            <w:bottom w:val="none" w:sz="0" w:space="0" w:color="auto"/>
            <w:right w:val="none" w:sz="0" w:space="0" w:color="auto"/>
          </w:divBdr>
        </w:div>
        <w:div w:id="2071340462">
          <w:marLeft w:val="480"/>
          <w:marRight w:val="0"/>
          <w:marTop w:val="0"/>
          <w:marBottom w:val="0"/>
          <w:divBdr>
            <w:top w:val="none" w:sz="0" w:space="0" w:color="auto"/>
            <w:left w:val="none" w:sz="0" w:space="0" w:color="auto"/>
            <w:bottom w:val="none" w:sz="0" w:space="0" w:color="auto"/>
            <w:right w:val="none" w:sz="0" w:space="0" w:color="auto"/>
          </w:divBdr>
        </w:div>
        <w:div w:id="597249417">
          <w:marLeft w:val="480"/>
          <w:marRight w:val="0"/>
          <w:marTop w:val="0"/>
          <w:marBottom w:val="0"/>
          <w:divBdr>
            <w:top w:val="none" w:sz="0" w:space="0" w:color="auto"/>
            <w:left w:val="none" w:sz="0" w:space="0" w:color="auto"/>
            <w:bottom w:val="none" w:sz="0" w:space="0" w:color="auto"/>
            <w:right w:val="none" w:sz="0" w:space="0" w:color="auto"/>
          </w:divBdr>
        </w:div>
        <w:div w:id="712926613">
          <w:marLeft w:val="480"/>
          <w:marRight w:val="0"/>
          <w:marTop w:val="0"/>
          <w:marBottom w:val="0"/>
          <w:divBdr>
            <w:top w:val="none" w:sz="0" w:space="0" w:color="auto"/>
            <w:left w:val="none" w:sz="0" w:space="0" w:color="auto"/>
            <w:bottom w:val="none" w:sz="0" w:space="0" w:color="auto"/>
            <w:right w:val="none" w:sz="0" w:space="0" w:color="auto"/>
          </w:divBdr>
        </w:div>
      </w:divsChild>
    </w:div>
    <w:div w:id="566958569">
      <w:bodyDiv w:val="1"/>
      <w:marLeft w:val="0"/>
      <w:marRight w:val="0"/>
      <w:marTop w:val="0"/>
      <w:marBottom w:val="0"/>
      <w:divBdr>
        <w:top w:val="none" w:sz="0" w:space="0" w:color="auto"/>
        <w:left w:val="none" w:sz="0" w:space="0" w:color="auto"/>
        <w:bottom w:val="none" w:sz="0" w:space="0" w:color="auto"/>
        <w:right w:val="none" w:sz="0" w:space="0" w:color="auto"/>
      </w:divBdr>
      <w:divsChild>
        <w:div w:id="263273454">
          <w:marLeft w:val="480"/>
          <w:marRight w:val="0"/>
          <w:marTop w:val="0"/>
          <w:marBottom w:val="0"/>
          <w:divBdr>
            <w:top w:val="none" w:sz="0" w:space="0" w:color="auto"/>
            <w:left w:val="none" w:sz="0" w:space="0" w:color="auto"/>
            <w:bottom w:val="none" w:sz="0" w:space="0" w:color="auto"/>
            <w:right w:val="none" w:sz="0" w:space="0" w:color="auto"/>
          </w:divBdr>
        </w:div>
        <w:div w:id="1135031067">
          <w:marLeft w:val="480"/>
          <w:marRight w:val="0"/>
          <w:marTop w:val="0"/>
          <w:marBottom w:val="0"/>
          <w:divBdr>
            <w:top w:val="none" w:sz="0" w:space="0" w:color="auto"/>
            <w:left w:val="none" w:sz="0" w:space="0" w:color="auto"/>
            <w:bottom w:val="none" w:sz="0" w:space="0" w:color="auto"/>
            <w:right w:val="none" w:sz="0" w:space="0" w:color="auto"/>
          </w:divBdr>
        </w:div>
        <w:div w:id="465708731">
          <w:marLeft w:val="480"/>
          <w:marRight w:val="0"/>
          <w:marTop w:val="0"/>
          <w:marBottom w:val="0"/>
          <w:divBdr>
            <w:top w:val="none" w:sz="0" w:space="0" w:color="auto"/>
            <w:left w:val="none" w:sz="0" w:space="0" w:color="auto"/>
            <w:bottom w:val="none" w:sz="0" w:space="0" w:color="auto"/>
            <w:right w:val="none" w:sz="0" w:space="0" w:color="auto"/>
          </w:divBdr>
        </w:div>
        <w:div w:id="2007631666">
          <w:marLeft w:val="480"/>
          <w:marRight w:val="0"/>
          <w:marTop w:val="0"/>
          <w:marBottom w:val="0"/>
          <w:divBdr>
            <w:top w:val="none" w:sz="0" w:space="0" w:color="auto"/>
            <w:left w:val="none" w:sz="0" w:space="0" w:color="auto"/>
            <w:bottom w:val="none" w:sz="0" w:space="0" w:color="auto"/>
            <w:right w:val="none" w:sz="0" w:space="0" w:color="auto"/>
          </w:divBdr>
        </w:div>
        <w:div w:id="581448245">
          <w:marLeft w:val="480"/>
          <w:marRight w:val="0"/>
          <w:marTop w:val="0"/>
          <w:marBottom w:val="0"/>
          <w:divBdr>
            <w:top w:val="none" w:sz="0" w:space="0" w:color="auto"/>
            <w:left w:val="none" w:sz="0" w:space="0" w:color="auto"/>
            <w:bottom w:val="none" w:sz="0" w:space="0" w:color="auto"/>
            <w:right w:val="none" w:sz="0" w:space="0" w:color="auto"/>
          </w:divBdr>
        </w:div>
        <w:div w:id="1110272079">
          <w:marLeft w:val="480"/>
          <w:marRight w:val="0"/>
          <w:marTop w:val="0"/>
          <w:marBottom w:val="0"/>
          <w:divBdr>
            <w:top w:val="none" w:sz="0" w:space="0" w:color="auto"/>
            <w:left w:val="none" w:sz="0" w:space="0" w:color="auto"/>
            <w:bottom w:val="none" w:sz="0" w:space="0" w:color="auto"/>
            <w:right w:val="none" w:sz="0" w:space="0" w:color="auto"/>
          </w:divBdr>
        </w:div>
        <w:div w:id="886719821">
          <w:marLeft w:val="480"/>
          <w:marRight w:val="0"/>
          <w:marTop w:val="0"/>
          <w:marBottom w:val="0"/>
          <w:divBdr>
            <w:top w:val="none" w:sz="0" w:space="0" w:color="auto"/>
            <w:left w:val="none" w:sz="0" w:space="0" w:color="auto"/>
            <w:bottom w:val="none" w:sz="0" w:space="0" w:color="auto"/>
            <w:right w:val="none" w:sz="0" w:space="0" w:color="auto"/>
          </w:divBdr>
        </w:div>
        <w:div w:id="934483434">
          <w:marLeft w:val="480"/>
          <w:marRight w:val="0"/>
          <w:marTop w:val="0"/>
          <w:marBottom w:val="0"/>
          <w:divBdr>
            <w:top w:val="none" w:sz="0" w:space="0" w:color="auto"/>
            <w:left w:val="none" w:sz="0" w:space="0" w:color="auto"/>
            <w:bottom w:val="none" w:sz="0" w:space="0" w:color="auto"/>
            <w:right w:val="none" w:sz="0" w:space="0" w:color="auto"/>
          </w:divBdr>
        </w:div>
        <w:div w:id="1385252529">
          <w:marLeft w:val="480"/>
          <w:marRight w:val="0"/>
          <w:marTop w:val="0"/>
          <w:marBottom w:val="0"/>
          <w:divBdr>
            <w:top w:val="none" w:sz="0" w:space="0" w:color="auto"/>
            <w:left w:val="none" w:sz="0" w:space="0" w:color="auto"/>
            <w:bottom w:val="none" w:sz="0" w:space="0" w:color="auto"/>
            <w:right w:val="none" w:sz="0" w:space="0" w:color="auto"/>
          </w:divBdr>
        </w:div>
        <w:div w:id="229536058">
          <w:marLeft w:val="480"/>
          <w:marRight w:val="0"/>
          <w:marTop w:val="0"/>
          <w:marBottom w:val="0"/>
          <w:divBdr>
            <w:top w:val="none" w:sz="0" w:space="0" w:color="auto"/>
            <w:left w:val="none" w:sz="0" w:space="0" w:color="auto"/>
            <w:bottom w:val="none" w:sz="0" w:space="0" w:color="auto"/>
            <w:right w:val="none" w:sz="0" w:space="0" w:color="auto"/>
          </w:divBdr>
        </w:div>
        <w:div w:id="1746487913">
          <w:marLeft w:val="480"/>
          <w:marRight w:val="0"/>
          <w:marTop w:val="0"/>
          <w:marBottom w:val="0"/>
          <w:divBdr>
            <w:top w:val="none" w:sz="0" w:space="0" w:color="auto"/>
            <w:left w:val="none" w:sz="0" w:space="0" w:color="auto"/>
            <w:bottom w:val="none" w:sz="0" w:space="0" w:color="auto"/>
            <w:right w:val="none" w:sz="0" w:space="0" w:color="auto"/>
          </w:divBdr>
        </w:div>
        <w:div w:id="692531440">
          <w:marLeft w:val="480"/>
          <w:marRight w:val="0"/>
          <w:marTop w:val="0"/>
          <w:marBottom w:val="0"/>
          <w:divBdr>
            <w:top w:val="none" w:sz="0" w:space="0" w:color="auto"/>
            <w:left w:val="none" w:sz="0" w:space="0" w:color="auto"/>
            <w:bottom w:val="none" w:sz="0" w:space="0" w:color="auto"/>
            <w:right w:val="none" w:sz="0" w:space="0" w:color="auto"/>
          </w:divBdr>
        </w:div>
        <w:div w:id="2075354326">
          <w:marLeft w:val="480"/>
          <w:marRight w:val="0"/>
          <w:marTop w:val="0"/>
          <w:marBottom w:val="0"/>
          <w:divBdr>
            <w:top w:val="none" w:sz="0" w:space="0" w:color="auto"/>
            <w:left w:val="none" w:sz="0" w:space="0" w:color="auto"/>
            <w:bottom w:val="none" w:sz="0" w:space="0" w:color="auto"/>
            <w:right w:val="none" w:sz="0" w:space="0" w:color="auto"/>
          </w:divBdr>
        </w:div>
        <w:div w:id="2048486060">
          <w:marLeft w:val="480"/>
          <w:marRight w:val="0"/>
          <w:marTop w:val="0"/>
          <w:marBottom w:val="0"/>
          <w:divBdr>
            <w:top w:val="none" w:sz="0" w:space="0" w:color="auto"/>
            <w:left w:val="none" w:sz="0" w:space="0" w:color="auto"/>
            <w:bottom w:val="none" w:sz="0" w:space="0" w:color="auto"/>
            <w:right w:val="none" w:sz="0" w:space="0" w:color="auto"/>
          </w:divBdr>
        </w:div>
        <w:div w:id="1608848466">
          <w:marLeft w:val="480"/>
          <w:marRight w:val="0"/>
          <w:marTop w:val="0"/>
          <w:marBottom w:val="0"/>
          <w:divBdr>
            <w:top w:val="none" w:sz="0" w:space="0" w:color="auto"/>
            <w:left w:val="none" w:sz="0" w:space="0" w:color="auto"/>
            <w:bottom w:val="none" w:sz="0" w:space="0" w:color="auto"/>
            <w:right w:val="none" w:sz="0" w:space="0" w:color="auto"/>
          </w:divBdr>
        </w:div>
        <w:div w:id="731730673">
          <w:marLeft w:val="480"/>
          <w:marRight w:val="0"/>
          <w:marTop w:val="0"/>
          <w:marBottom w:val="0"/>
          <w:divBdr>
            <w:top w:val="none" w:sz="0" w:space="0" w:color="auto"/>
            <w:left w:val="none" w:sz="0" w:space="0" w:color="auto"/>
            <w:bottom w:val="none" w:sz="0" w:space="0" w:color="auto"/>
            <w:right w:val="none" w:sz="0" w:space="0" w:color="auto"/>
          </w:divBdr>
        </w:div>
        <w:div w:id="431557802">
          <w:marLeft w:val="480"/>
          <w:marRight w:val="0"/>
          <w:marTop w:val="0"/>
          <w:marBottom w:val="0"/>
          <w:divBdr>
            <w:top w:val="none" w:sz="0" w:space="0" w:color="auto"/>
            <w:left w:val="none" w:sz="0" w:space="0" w:color="auto"/>
            <w:bottom w:val="none" w:sz="0" w:space="0" w:color="auto"/>
            <w:right w:val="none" w:sz="0" w:space="0" w:color="auto"/>
          </w:divBdr>
        </w:div>
        <w:div w:id="1798404827">
          <w:marLeft w:val="480"/>
          <w:marRight w:val="0"/>
          <w:marTop w:val="0"/>
          <w:marBottom w:val="0"/>
          <w:divBdr>
            <w:top w:val="none" w:sz="0" w:space="0" w:color="auto"/>
            <w:left w:val="none" w:sz="0" w:space="0" w:color="auto"/>
            <w:bottom w:val="none" w:sz="0" w:space="0" w:color="auto"/>
            <w:right w:val="none" w:sz="0" w:space="0" w:color="auto"/>
          </w:divBdr>
        </w:div>
        <w:div w:id="1371688562">
          <w:marLeft w:val="480"/>
          <w:marRight w:val="0"/>
          <w:marTop w:val="0"/>
          <w:marBottom w:val="0"/>
          <w:divBdr>
            <w:top w:val="none" w:sz="0" w:space="0" w:color="auto"/>
            <w:left w:val="none" w:sz="0" w:space="0" w:color="auto"/>
            <w:bottom w:val="none" w:sz="0" w:space="0" w:color="auto"/>
            <w:right w:val="none" w:sz="0" w:space="0" w:color="auto"/>
          </w:divBdr>
        </w:div>
        <w:div w:id="75174107">
          <w:marLeft w:val="480"/>
          <w:marRight w:val="0"/>
          <w:marTop w:val="0"/>
          <w:marBottom w:val="0"/>
          <w:divBdr>
            <w:top w:val="none" w:sz="0" w:space="0" w:color="auto"/>
            <w:left w:val="none" w:sz="0" w:space="0" w:color="auto"/>
            <w:bottom w:val="none" w:sz="0" w:space="0" w:color="auto"/>
            <w:right w:val="none" w:sz="0" w:space="0" w:color="auto"/>
          </w:divBdr>
        </w:div>
        <w:div w:id="491220781">
          <w:marLeft w:val="480"/>
          <w:marRight w:val="0"/>
          <w:marTop w:val="0"/>
          <w:marBottom w:val="0"/>
          <w:divBdr>
            <w:top w:val="none" w:sz="0" w:space="0" w:color="auto"/>
            <w:left w:val="none" w:sz="0" w:space="0" w:color="auto"/>
            <w:bottom w:val="none" w:sz="0" w:space="0" w:color="auto"/>
            <w:right w:val="none" w:sz="0" w:space="0" w:color="auto"/>
          </w:divBdr>
        </w:div>
        <w:div w:id="1019433702">
          <w:marLeft w:val="480"/>
          <w:marRight w:val="0"/>
          <w:marTop w:val="0"/>
          <w:marBottom w:val="0"/>
          <w:divBdr>
            <w:top w:val="none" w:sz="0" w:space="0" w:color="auto"/>
            <w:left w:val="none" w:sz="0" w:space="0" w:color="auto"/>
            <w:bottom w:val="none" w:sz="0" w:space="0" w:color="auto"/>
            <w:right w:val="none" w:sz="0" w:space="0" w:color="auto"/>
          </w:divBdr>
        </w:div>
        <w:div w:id="1713577210">
          <w:marLeft w:val="480"/>
          <w:marRight w:val="0"/>
          <w:marTop w:val="0"/>
          <w:marBottom w:val="0"/>
          <w:divBdr>
            <w:top w:val="none" w:sz="0" w:space="0" w:color="auto"/>
            <w:left w:val="none" w:sz="0" w:space="0" w:color="auto"/>
            <w:bottom w:val="none" w:sz="0" w:space="0" w:color="auto"/>
            <w:right w:val="none" w:sz="0" w:space="0" w:color="auto"/>
          </w:divBdr>
        </w:div>
        <w:div w:id="822621473">
          <w:marLeft w:val="480"/>
          <w:marRight w:val="0"/>
          <w:marTop w:val="0"/>
          <w:marBottom w:val="0"/>
          <w:divBdr>
            <w:top w:val="none" w:sz="0" w:space="0" w:color="auto"/>
            <w:left w:val="none" w:sz="0" w:space="0" w:color="auto"/>
            <w:bottom w:val="none" w:sz="0" w:space="0" w:color="auto"/>
            <w:right w:val="none" w:sz="0" w:space="0" w:color="auto"/>
          </w:divBdr>
        </w:div>
        <w:div w:id="1571116858">
          <w:marLeft w:val="480"/>
          <w:marRight w:val="0"/>
          <w:marTop w:val="0"/>
          <w:marBottom w:val="0"/>
          <w:divBdr>
            <w:top w:val="none" w:sz="0" w:space="0" w:color="auto"/>
            <w:left w:val="none" w:sz="0" w:space="0" w:color="auto"/>
            <w:bottom w:val="none" w:sz="0" w:space="0" w:color="auto"/>
            <w:right w:val="none" w:sz="0" w:space="0" w:color="auto"/>
          </w:divBdr>
        </w:div>
        <w:div w:id="1769622139">
          <w:marLeft w:val="480"/>
          <w:marRight w:val="0"/>
          <w:marTop w:val="0"/>
          <w:marBottom w:val="0"/>
          <w:divBdr>
            <w:top w:val="none" w:sz="0" w:space="0" w:color="auto"/>
            <w:left w:val="none" w:sz="0" w:space="0" w:color="auto"/>
            <w:bottom w:val="none" w:sz="0" w:space="0" w:color="auto"/>
            <w:right w:val="none" w:sz="0" w:space="0" w:color="auto"/>
          </w:divBdr>
        </w:div>
        <w:div w:id="1799951932">
          <w:marLeft w:val="480"/>
          <w:marRight w:val="0"/>
          <w:marTop w:val="0"/>
          <w:marBottom w:val="0"/>
          <w:divBdr>
            <w:top w:val="none" w:sz="0" w:space="0" w:color="auto"/>
            <w:left w:val="none" w:sz="0" w:space="0" w:color="auto"/>
            <w:bottom w:val="none" w:sz="0" w:space="0" w:color="auto"/>
            <w:right w:val="none" w:sz="0" w:space="0" w:color="auto"/>
          </w:divBdr>
        </w:div>
        <w:div w:id="391581591">
          <w:marLeft w:val="480"/>
          <w:marRight w:val="0"/>
          <w:marTop w:val="0"/>
          <w:marBottom w:val="0"/>
          <w:divBdr>
            <w:top w:val="none" w:sz="0" w:space="0" w:color="auto"/>
            <w:left w:val="none" w:sz="0" w:space="0" w:color="auto"/>
            <w:bottom w:val="none" w:sz="0" w:space="0" w:color="auto"/>
            <w:right w:val="none" w:sz="0" w:space="0" w:color="auto"/>
          </w:divBdr>
        </w:div>
        <w:div w:id="735856304">
          <w:marLeft w:val="480"/>
          <w:marRight w:val="0"/>
          <w:marTop w:val="0"/>
          <w:marBottom w:val="0"/>
          <w:divBdr>
            <w:top w:val="none" w:sz="0" w:space="0" w:color="auto"/>
            <w:left w:val="none" w:sz="0" w:space="0" w:color="auto"/>
            <w:bottom w:val="none" w:sz="0" w:space="0" w:color="auto"/>
            <w:right w:val="none" w:sz="0" w:space="0" w:color="auto"/>
          </w:divBdr>
        </w:div>
        <w:div w:id="1894729992">
          <w:marLeft w:val="480"/>
          <w:marRight w:val="0"/>
          <w:marTop w:val="0"/>
          <w:marBottom w:val="0"/>
          <w:divBdr>
            <w:top w:val="none" w:sz="0" w:space="0" w:color="auto"/>
            <w:left w:val="none" w:sz="0" w:space="0" w:color="auto"/>
            <w:bottom w:val="none" w:sz="0" w:space="0" w:color="auto"/>
            <w:right w:val="none" w:sz="0" w:space="0" w:color="auto"/>
          </w:divBdr>
        </w:div>
        <w:div w:id="1331788170">
          <w:marLeft w:val="480"/>
          <w:marRight w:val="0"/>
          <w:marTop w:val="0"/>
          <w:marBottom w:val="0"/>
          <w:divBdr>
            <w:top w:val="none" w:sz="0" w:space="0" w:color="auto"/>
            <w:left w:val="none" w:sz="0" w:space="0" w:color="auto"/>
            <w:bottom w:val="none" w:sz="0" w:space="0" w:color="auto"/>
            <w:right w:val="none" w:sz="0" w:space="0" w:color="auto"/>
          </w:divBdr>
        </w:div>
        <w:div w:id="1579706061">
          <w:marLeft w:val="480"/>
          <w:marRight w:val="0"/>
          <w:marTop w:val="0"/>
          <w:marBottom w:val="0"/>
          <w:divBdr>
            <w:top w:val="none" w:sz="0" w:space="0" w:color="auto"/>
            <w:left w:val="none" w:sz="0" w:space="0" w:color="auto"/>
            <w:bottom w:val="none" w:sz="0" w:space="0" w:color="auto"/>
            <w:right w:val="none" w:sz="0" w:space="0" w:color="auto"/>
          </w:divBdr>
        </w:div>
        <w:div w:id="1685670413">
          <w:marLeft w:val="480"/>
          <w:marRight w:val="0"/>
          <w:marTop w:val="0"/>
          <w:marBottom w:val="0"/>
          <w:divBdr>
            <w:top w:val="none" w:sz="0" w:space="0" w:color="auto"/>
            <w:left w:val="none" w:sz="0" w:space="0" w:color="auto"/>
            <w:bottom w:val="none" w:sz="0" w:space="0" w:color="auto"/>
            <w:right w:val="none" w:sz="0" w:space="0" w:color="auto"/>
          </w:divBdr>
        </w:div>
        <w:div w:id="78452542">
          <w:marLeft w:val="480"/>
          <w:marRight w:val="0"/>
          <w:marTop w:val="0"/>
          <w:marBottom w:val="0"/>
          <w:divBdr>
            <w:top w:val="none" w:sz="0" w:space="0" w:color="auto"/>
            <w:left w:val="none" w:sz="0" w:space="0" w:color="auto"/>
            <w:bottom w:val="none" w:sz="0" w:space="0" w:color="auto"/>
            <w:right w:val="none" w:sz="0" w:space="0" w:color="auto"/>
          </w:divBdr>
        </w:div>
        <w:div w:id="1055472259">
          <w:marLeft w:val="480"/>
          <w:marRight w:val="0"/>
          <w:marTop w:val="0"/>
          <w:marBottom w:val="0"/>
          <w:divBdr>
            <w:top w:val="none" w:sz="0" w:space="0" w:color="auto"/>
            <w:left w:val="none" w:sz="0" w:space="0" w:color="auto"/>
            <w:bottom w:val="none" w:sz="0" w:space="0" w:color="auto"/>
            <w:right w:val="none" w:sz="0" w:space="0" w:color="auto"/>
          </w:divBdr>
        </w:div>
        <w:div w:id="1258559691">
          <w:marLeft w:val="480"/>
          <w:marRight w:val="0"/>
          <w:marTop w:val="0"/>
          <w:marBottom w:val="0"/>
          <w:divBdr>
            <w:top w:val="none" w:sz="0" w:space="0" w:color="auto"/>
            <w:left w:val="none" w:sz="0" w:space="0" w:color="auto"/>
            <w:bottom w:val="none" w:sz="0" w:space="0" w:color="auto"/>
            <w:right w:val="none" w:sz="0" w:space="0" w:color="auto"/>
          </w:divBdr>
        </w:div>
        <w:div w:id="753553652">
          <w:marLeft w:val="480"/>
          <w:marRight w:val="0"/>
          <w:marTop w:val="0"/>
          <w:marBottom w:val="0"/>
          <w:divBdr>
            <w:top w:val="none" w:sz="0" w:space="0" w:color="auto"/>
            <w:left w:val="none" w:sz="0" w:space="0" w:color="auto"/>
            <w:bottom w:val="none" w:sz="0" w:space="0" w:color="auto"/>
            <w:right w:val="none" w:sz="0" w:space="0" w:color="auto"/>
          </w:divBdr>
        </w:div>
        <w:div w:id="1004358463">
          <w:marLeft w:val="480"/>
          <w:marRight w:val="0"/>
          <w:marTop w:val="0"/>
          <w:marBottom w:val="0"/>
          <w:divBdr>
            <w:top w:val="none" w:sz="0" w:space="0" w:color="auto"/>
            <w:left w:val="none" w:sz="0" w:space="0" w:color="auto"/>
            <w:bottom w:val="none" w:sz="0" w:space="0" w:color="auto"/>
            <w:right w:val="none" w:sz="0" w:space="0" w:color="auto"/>
          </w:divBdr>
        </w:div>
        <w:div w:id="1561863690">
          <w:marLeft w:val="480"/>
          <w:marRight w:val="0"/>
          <w:marTop w:val="0"/>
          <w:marBottom w:val="0"/>
          <w:divBdr>
            <w:top w:val="none" w:sz="0" w:space="0" w:color="auto"/>
            <w:left w:val="none" w:sz="0" w:space="0" w:color="auto"/>
            <w:bottom w:val="none" w:sz="0" w:space="0" w:color="auto"/>
            <w:right w:val="none" w:sz="0" w:space="0" w:color="auto"/>
          </w:divBdr>
        </w:div>
        <w:div w:id="1405486955">
          <w:marLeft w:val="480"/>
          <w:marRight w:val="0"/>
          <w:marTop w:val="0"/>
          <w:marBottom w:val="0"/>
          <w:divBdr>
            <w:top w:val="none" w:sz="0" w:space="0" w:color="auto"/>
            <w:left w:val="none" w:sz="0" w:space="0" w:color="auto"/>
            <w:bottom w:val="none" w:sz="0" w:space="0" w:color="auto"/>
            <w:right w:val="none" w:sz="0" w:space="0" w:color="auto"/>
          </w:divBdr>
        </w:div>
        <w:div w:id="527449812">
          <w:marLeft w:val="480"/>
          <w:marRight w:val="0"/>
          <w:marTop w:val="0"/>
          <w:marBottom w:val="0"/>
          <w:divBdr>
            <w:top w:val="none" w:sz="0" w:space="0" w:color="auto"/>
            <w:left w:val="none" w:sz="0" w:space="0" w:color="auto"/>
            <w:bottom w:val="none" w:sz="0" w:space="0" w:color="auto"/>
            <w:right w:val="none" w:sz="0" w:space="0" w:color="auto"/>
          </w:divBdr>
        </w:div>
        <w:div w:id="1712028464">
          <w:marLeft w:val="480"/>
          <w:marRight w:val="0"/>
          <w:marTop w:val="0"/>
          <w:marBottom w:val="0"/>
          <w:divBdr>
            <w:top w:val="none" w:sz="0" w:space="0" w:color="auto"/>
            <w:left w:val="none" w:sz="0" w:space="0" w:color="auto"/>
            <w:bottom w:val="none" w:sz="0" w:space="0" w:color="auto"/>
            <w:right w:val="none" w:sz="0" w:space="0" w:color="auto"/>
          </w:divBdr>
        </w:div>
        <w:div w:id="154614459">
          <w:marLeft w:val="480"/>
          <w:marRight w:val="0"/>
          <w:marTop w:val="0"/>
          <w:marBottom w:val="0"/>
          <w:divBdr>
            <w:top w:val="none" w:sz="0" w:space="0" w:color="auto"/>
            <w:left w:val="none" w:sz="0" w:space="0" w:color="auto"/>
            <w:bottom w:val="none" w:sz="0" w:space="0" w:color="auto"/>
            <w:right w:val="none" w:sz="0" w:space="0" w:color="auto"/>
          </w:divBdr>
        </w:div>
        <w:div w:id="1047804714">
          <w:marLeft w:val="480"/>
          <w:marRight w:val="0"/>
          <w:marTop w:val="0"/>
          <w:marBottom w:val="0"/>
          <w:divBdr>
            <w:top w:val="none" w:sz="0" w:space="0" w:color="auto"/>
            <w:left w:val="none" w:sz="0" w:space="0" w:color="auto"/>
            <w:bottom w:val="none" w:sz="0" w:space="0" w:color="auto"/>
            <w:right w:val="none" w:sz="0" w:space="0" w:color="auto"/>
          </w:divBdr>
        </w:div>
        <w:div w:id="1719084727">
          <w:marLeft w:val="480"/>
          <w:marRight w:val="0"/>
          <w:marTop w:val="0"/>
          <w:marBottom w:val="0"/>
          <w:divBdr>
            <w:top w:val="none" w:sz="0" w:space="0" w:color="auto"/>
            <w:left w:val="none" w:sz="0" w:space="0" w:color="auto"/>
            <w:bottom w:val="none" w:sz="0" w:space="0" w:color="auto"/>
            <w:right w:val="none" w:sz="0" w:space="0" w:color="auto"/>
          </w:divBdr>
        </w:div>
        <w:div w:id="1336685850">
          <w:marLeft w:val="480"/>
          <w:marRight w:val="0"/>
          <w:marTop w:val="0"/>
          <w:marBottom w:val="0"/>
          <w:divBdr>
            <w:top w:val="none" w:sz="0" w:space="0" w:color="auto"/>
            <w:left w:val="none" w:sz="0" w:space="0" w:color="auto"/>
            <w:bottom w:val="none" w:sz="0" w:space="0" w:color="auto"/>
            <w:right w:val="none" w:sz="0" w:space="0" w:color="auto"/>
          </w:divBdr>
        </w:div>
        <w:div w:id="787092715">
          <w:marLeft w:val="480"/>
          <w:marRight w:val="0"/>
          <w:marTop w:val="0"/>
          <w:marBottom w:val="0"/>
          <w:divBdr>
            <w:top w:val="none" w:sz="0" w:space="0" w:color="auto"/>
            <w:left w:val="none" w:sz="0" w:space="0" w:color="auto"/>
            <w:bottom w:val="none" w:sz="0" w:space="0" w:color="auto"/>
            <w:right w:val="none" w:sz="0" w:space="0" w:color="auto"/>
          </w:divBdr>
        </w:div>
        <w:div w:id="382214292">
          <w:marLeft w:val="480"/>
          <w:marRight w:val="0"/>
          <w:marTop w:val="0"/>
          <w:marBottom w:val="0"/>
          <w:divBdr>
            <w:top w:val="none" w:sz="0" w:space="0" w:color="auto"/>
            <w:left w:val="none" w:sz="0" w:space="0" w:color="auto"/>
            <w:bottom w:val="none" w:sz="0" w:space="0" w:color="auto"/>
            <w:right w:val="none" w:sz="0" w:space="0" w:color="auto"/>
          </w:divBdr>
        </w:div>
        <w:div w:id="1775981284">
          <w:marLeft w:val="480"/>
          <w:marRight w:val="0"/>
          <w:marTop w:val="0"/>
          <w:marBottom w:val="0"/>
          <w:divBdr>
            <w:top w:val="none" w:sz="0" w:space="0" w:color="auto"/>
            <w:left w:val="none" w:sz="0" w:space="0" w:color="auto"/>
            <w:bottom w:val="none" w:sz="0" w:space="0" w:color="auto"/>
            <w:right w:val="none" w:sz="0" w:space="0" w:color="auto"/>
          </w:divBdr>
        </w:div>
        <w:div w:id="386144125">
          <w:marLeft w:val="480"/>
          <w:marRight w:val="0"/>
          <w:marTop w:val="0"/>
          <w:marBottom w:val="0"/>
          <w:divBdr>
            <w:top w:val="none" w:sz="0" w:space="0" w:color="auto"/>
            <w:left w:val="none" w:sz="0" w:space="0" w:color="auto"/>
            <w:bottom w:val="none" w:sz="0" w:space="0" w:color="auto"/>
            <w:right w:val="none" w:sz="0" w:space="0" w:color="auto"/>
          </w:divBdr>
        </w:div>
        <w:div w:id="337657290">
          <w:marLeft w:val="480"/>
          <w:marRight w:val="0"/>
          <w:marTop w:val="0"/>
          <w:marBottom w:val="0"/>
          <w:divBdr>
            <w:top w:val="none" w:sz="0" w:space="0" w:color="auto"/>
            <w:left w:val="none" w:sz="0" w:space="0" w:color="auto"/>
            <w:bottom w:val="none" w:sz="0" w:space="0" w:color="auto"/>
            <w:right w:val="none" w:sz="0" w:space="0" w:color="auto"/>
          </w:divBdr>
        </w:div>
        <w:div w:id="224413159">
          <w:marLeft w:val="480"/>
          <w:marRight w:val="0"/>
          <w:marTop w:val="0"/>
          <w:marBottom w:val="0"/>
          <w:divBdr>
            <w:top w:val="none" w:sz="0" w:space="0" w:color="auto"/>
            <w:left w:val="none" w:sz="0" w:space="0" w:color="auto"/>
            <w:bottom w:val="none" w:sz="0" w:space="0" w:color="auto"/>
            <w:right w:val="none" w:sz="0" w:space="0" w:color="auto"/>
          </w:divBdr>
        </w:div>
        <w:div w:id="1424188165">
          <w:marLeft w:val="480"/>
          <w:marRight w:val="0"/>
          <w:marTop w:val="0"/>
          <w:marBottom w:val="0"/>
          <w:divBdr>
            <w:top w:val="none" w:sz="0" w:space="0" w:color="auto"/>
            <w:left w:val="none" w:sz="0" w:space="0" w:color="auto"/>
            <w:bottom w:val="none" w:sz="0" w:space="0" w:color="auto"/>
            <w:right w:val="none" w:sz="0" w:space="0" w:color="auto"/>
          </w:divBdr>
        </w:div>
        <w:div w:id="1517502783">
          <w:marLeft w:val="480"/>
          <w:marRight w:val="0"/>
          <w:marTop w:val="0"/>
          <w:marBottom w:val="0"/>
          <w:divBdr>
            <w:top w:val="none" w:sz="0" w:space="0" w:color="auto"/>
            <w:left w:val="none" w:sz="0" w:space="0" w:color="auto"/>
            <w:bottom w:val="none" w:sz="0" w:space="0" w:color="auto"/>
            <w:right w:val="none" w:sz="0" w:space="0" w:color="auto"/>
          </w:divBdr>
        </w:div>
        <w:div w:id="968586480">
          <w:marLeft w:val="480"/>
          <w:marRight w:val="0"/>
          <w:marTop w:val="0"/>
          <w:marBottom w:val="0"/>
          <w:divBdr>
            <w:top w:val="none" w:sz="0" w:space="0" w:color="auto"/>
            <w:left w:val="none" w:sz="0" w:space="0" w:color="auto"/>
            <w:bottom w:val="none" w:sz="0" w:space="0" w:color="auto"/>
            <w:right w:val="none" w:sz="0" w:space="0" w:color="auto"/>
          </w:divBdr>
        </w:div>
        <w:div w:id="1097478284">
          <w:marLeft w:val="480"/>
          <w:marRight w:val="0"/>
          <w:marTop w:val="0"/>
          <w:marBottom w:val="0"/>
          <w:divBdr>
            <w:top w:val="none" w:sz="0" w:space="0" w:color="auto"/>
            <w:left w:val="none" w:sz="0" w:space="0" w:color="auto"/>
            <w:bottom w:val="none" w:sz="0" w:space="0" w:color="auto"/>
            <w:right w:val="none" w:sz="0" w:space="0" w:color="auto"/>
          </w:divBdr>
        </w:div>
        <w:div w:id="1877229136">
          <w:marLeft w:val="480"/>
          <w:marRight w:val="0"/>
          <w:marTop w:val="0"/>
          <w:marBottom w:val="0"/>
          <w:divBdr>
            <w:top w:val="none" w:sz="0" w:space="0" w:color="auto"/>
            <w:left w:val="none" w:sz="0" w:space="0" w:color="auto"/>
            <w:bottom w:val="none" w:sz="0" w:space="0" w:color="auto"/>
            <w:right w:val="none" w:sz="0" w:space="0" w:color="auto"/>
          </w:divBdr>
        </w:div>
        <w:div w:id="498279400">
          <w:marLeft w:val="480"/>
          <w:marRight w:val="0"/>
          <w:marTop w:val="0"/>
          <w:marBottom w:val="0"/>
          <w:divBdr>
            <w:top w:val="none" w:sz="0" w:space="0" w:color="auto"/>
            <w:left w:val="none" w:sz="0" w:space="0" w:color="auto"/>
            <w:bottom w:val="none" w:sz="0" w:space="0" w:color="auto"/>
            <w:right w:val="none" w:sz="0" w:space="0" w:color="auto"/>
          </w:divBdr>
        </w:div>
        <w:div w:id="246960055">
          <w:marLeft w:val="480"/>
          <w:marRight w:val="0"/>
          <w:marTop w:val="0"/>
          <w:marBottom w:val="0"/>
          <w:divBdr>
            <w:top w:val="none" w:sz="0" w:space="0" w:color="auto"/>
            <w:left w:val="none" w:sz="0" w:space="0" w:color="auto"/>
            <w:bottom w:val="none" w:sz="0" w:space="0" w:color="auto"/>
            <w:right w:val="none" w:sz="0" w:space="0" w:color="auto"/>
          </w:divBdr>
        </w:div>
        <w:div w:id="1011494831">
          <w:marLeft w:val="480"/>
          <w:marRight w:val="0"/>
          <w:marTop w:val="0"/>
          <w:marBottom w:val="0"/>
          <w:divBdr>
            <w:top w:val="none" w:sz="0" w:space="0" w:color="auto"/>
            <w:left w:val="none" w:sz="0" w:space="0" w:color="auto"/>
            <w:bottom w:val="none" w:sz="0" w:space="0" w:color="auto"/>
            <w:right w:val="none" w:sz="0" w:space="0" w:color="auto"/>
          </w:divBdr>
        </w:div>
        <w:div w:id="1369598410">
          <w:marLeft w:val="480"/>
          <w:marRight w:val="0"/>
          <w:marTop w:val="0"/>
          <w:marBottom w:val="0"/>
          <w:divBdr>
            <w:top w:val="none" w:sz="0" w:space="0" w:color="auto"/>
            <w:left w:val="none" w:sz="0" w:space="0" w:color="auto"/>
            <w:bottom w:val="none" w:sz="0" w:space="0" w:color="auto"/>
            <w:right w:val="none" w:sz="0" w:space="0" w:color="auto"/>
          </w:divBdr>
        </w:div>
        <w:div w:id="256444643">
          <w:marLeft w:val="480"/>
          <w:marRight w:val="0"/>
          <w:marTop w:val="0"/>
          <w:marBottom w:val="0"/>
          <w:divBdr>
            <w:top w:val="none" w:sz="0" w:space="0" w:color="auto"/>
            <w:left w:val="none" w:sz="0" w:space="0" w:color="auto"/>
            <w:bottom w:val="none" w:sz="0" w:space="0" w:color="auto"/>
            <w:right w:val="none" w:sz="0" w:space="0" w:color="auto"/>
          </w:divBdr>
        </w:div>
        <w:div w:id="1912228145">
          <w:marLeft w:val="480"/>
          <w:marRight w:val="0"/>
          <w:marTop w:val="0"/>
          <w:marBottom w:val="0"/>
          <w:divBdr>
            <w:top w:val="none" w:sz="0" w:space="0" w:color="auto"/>
            <w:left w:val="none" w:sz="0" w:space="0" w:color="auto"/>
            <w:bottom w:val="none" w:sz="0" w:space="0" w:color="auto"/>
            <w:right w:val="none" w:sz="0" w:space="0" w:color="auto"/>
          </w:divBdr>
        </w:div>
        <w:div w:id="1912303162">
          <w:marLeft w:val="480"/>
          <w:marRight w:val="0"/>
          <w:marTop w:val="0"/>
          <w:marBottom w:val="0"/>
          <w:divBdr>
            <w:top w:val="none" w:sz="0" w:space="0" w:color="auto"/>
            <w:left w:val="none" w:sz="0" w:space="0" w:color="auto"/>
            <w:bottom w:val="none" w:sz="0" w:space="0" w:color="auto"/>
            <w:right w:val="none" w:sz="0" w:space="0" w:color="auto"/>
          </w:divBdr>
        </w:div>
        <w:div w:id="1553035233">
          <w:marLeft w:val="480"/>
          <w:marRight w:val="0"/>
          <w:marTop w:val="0"/>
          <w:marBottom w:val="0"/>
          <w:divBdr>
            <w:top w:val="none" w:sz="0" w:space="0" w:color="auto"/>
            <w:left w:val="none" w:sz="0" w:space="0" w:color="auto"/>
            <w:bottom w:val="none" w:sz="0" w:space="0" w:color="auto"/>
            <w:right w:val="none" w:sz="0" w:space="0" w:color="auto"/>
          </w:divBdr>
        </w:div>
        <w:div w:id="665133648">
          <w:marLeft w:val="480"/>
          <w:marRight w:val="0"/>
          <w:marTop w:val="0"/>
          <w:marBottom w:val="0"/>
          <w:divBdr>
            <w:top w:val="none" w:sz="0" w:space="0" w:color="auto"/>
            <w:left w:val="none" w:sz="0" w:space="0" w:color="auto"/>
            <w:bottom w:val="none" w:sz="0" w:space="0" w:color="auto"/>
            <w:right w:val="none" w:sz="0" w:space="0" w:color="auto"/>
          </w:divBdr>
        </w:div>
        <w:div w:id="1815366042">
          <w:marLeft w:val="480"/>
          <w:marRight w:val="0"/>
          <w:marTop w:val="0"/>
          <w:marBottom w:val="0"/>
          <w:divBdr>
            <w:top w:val="none" w:sz="0" w:space="0" w:color="auto"/>
            <w:left w:val="none" w:sz="0" w:space="0" w:color="auto"/>
            <w:bottom w:val="none" w:sz="0" w:space="0" w:color="auto"/>
            <w:right w:val="none" w:sz="0" w:space="0" w:color="auto"/>
          </w:divBdr>
        </w:div>
        <w:div w:id="637106145">
          <w:marLeft w:val="480"/>
          <w:marRight w:val="0"/>
          <w:marTop w:val="0"/>
          <w:marBottom w:val="0"/>
          <w:divBdr>
            <w:top w:val="none" w:sz="0" w:space="0" w:color="auto"/>
            <w:left w:val="none" w:sz="0" w:space="0" w:color="auto"/>
            <w:bottom w:val="none" w:sz="0" w:space="0" w:color="auto"/>
            <w:right w:val="none" w:sz="0" w:space="0" w:color="auto"/>
          </w:divBdr>
        </w:div>
        <w:div w:id="684749806">
          <w:marLeft w:val="480"/>
          <w:marRight w:val="0"/>
          <w:marTop w:val="0"/>
          <w:marBottom w:val="0"/>
          <w:divBdr>
            <w:top w:val="none" w:sz="0" w:space="0" w:color="auto"/>
            <w:left w:val="none" w:sz="0" w:space="0" w:color="auto"/>
            <w:bottom w:val="none" w:sz="0" w:space="0" w:color="auto"/>
            <w:right w:val="none" w:sz="0" w:space="0" w:color="auto"/>
          </w:divBdr>
        </w:div>
        <w:div w:id="369888203">
          <w:marLeft w:val="480"/>
          <w:marRight w:val="0"/>
          <w:marTop w:val="0"/>
          <w:marBottom w:val="0"/>
          <w:divBdr>
            <w:top w:val="none" w:sz="0" w:space="0" w:color="auto"/>
            <w:left w:val="none" w:sz="0" w:space="0" w:color="auto"/>
            <w:bottom w:val="none" w:sz="0" w:space="0" w:color="auto"/>
            <w:right w:val="none" w:sz="0" w:space="0" w:color="auto"/>
          </w:divBdr>
        </w:div>
        <w:div w:id="1991402874">
          <w:marLeft w:val="480"/>
          <w:marRight w:val="0"/>
          <w:marTop w:val="0"/>
          <w:marBottom w:val="0"/>
          <w:divBdr>
            <w:top w:val="none" w:sz="0" w:space="0" w:color="auto"/>
            <w:left w:val="none" w:sz="0" w:space="0" w:color="auto"/>
            <w:bottom w:val="none" w:sz="0" w:space="0" w:color="auto"/>
            <w:right w:val="none" w:sz="0" w:space="0" w:color="auto"/>
          </w:divBdr>
        </w:div>
        <w:div w:id="384915017">
          <w:marLeft w:val="480"/>
          <w:marRight w:val="0"/>
          <w:marTop w:val="0"/>
          <w:marBottom w:val="0"/>
          <w:divBdr>
            <w:top w:val="none" w:sz="0" w:space="0" w:color="auto"/>
            <w:left w:val="none" w:sz="0" w:space="0" w:color="auto"/>
            <w:bottom w:val="none" w:sz="0" w:space="0" w:color="auto"/>
            <w:right w:val="none" w:sz="0" w:space="0" w:color="auto"/>
          </w:divBdr>
        </w:div>
        <w:div w:id="1062102055">
          <w:marLeft w:val="480"/>
          <w:marRight w:val="0"/>
          <w:marTop w:val="0"/>
          <w:marBottom w:val="0"/>
          <w:divBdr>
            <w:top w:val="none" w:sz="0" w:space="0" w:color="auto"/>
            <w:left w:val="none" w:sz="0" w:space="0" w:color="auto"/>
            <w:bottom w:val="none" w:sz="0" w:space="0" w:color="auto"/>
            <w:right w:val="none" w:sz="0" w:space="0" w:color="auto"/>
          </w:divBdr>
        </w:div>
        <w:div w:id="1265310341">
          <w:marLeft w:val="480"/>
          <w:marRight w:val="0"/>
          <w:marTop w:val="0"/>
          <w:marBottom w:val="0"/>
          <w:divBdr>
            <w:top w:val="none" w:sz="0" w:space="0" w:color="auto"/>
            <w:left w:val="none" w:sz="0" w:space="0" w:color="auto"/>
            <w:bottom w:val="none" w:sz="0" w:space="0" w:color="auto"/>
            <w:right w:val="none" w:sz="0" w:space="0" w:color="auto"/>
          </w:divBdr>
        </w:div>
        <w:div w:id="1694258497">
          <w:marLeft w:val="480"/>
          <w:marRight w:val="0"/>
          <w:marTop w:val="0"/>
          <w:marBottom w:val="0"/>
          <w:divBdr>
            <w:top w:val="none" w:sz="0" w:space="0" w:color="auto"/>
            <w:left w:val="none" w:sz="0" w:space="0" w:color="auto"/>
            <w:bottom w:val="none" w:sz="0" w:space="0" w:color="auto"/>
            <w:right w:val="none" w:sz="0" w:space="0" w:color="auto"/>
          </w:divBdr>
        </w:div>
        <w:div w:id="1293556082">
          <w:marLeft w:val="480"/>
          <w:marRight w:val="0"/>
          <w:marTop w:val="0"/>
          <w:marBottom w:val="0"/>
          <w:divBdr>
            <w:top w:val="none" w:sz="0" w:space="0" w:color="auto"/>
            <w:left w:val="none" w:sz="0" w:space="0" w:color="auto"/>
            <w:bottom w:val="none" w:sz="0" w:space="0" w:color="auto"/>
            <w:right w:val="none" w:sz="0" w:space="0" w:color="auto"/>
          </w:divBdr>
        </w:div>
        <w:div w:id="1083526542">
          <w:marLeft w:val="480"/>
          <w:marRight w:val="0"/>
          <w:marTop w:val="0"/>
          <w:marBottom w:val="0"/>
          <w:divBdr>
            <w:top w:val="none" w:sz="0" w:space="0" w:color="auto"/>
            <w:left w:val="none" w:sz="0" w:space="0" w:color="auto"/>
            <w:bottom w:val="none" w:sz="0" w:space="0" w:color="auto"/>
            <w:right w:val="none" w:sz="0" w:space="0" w:color="auto"/>
          </w:divBdr>
        </w:div>
        <w:div w:id="1370302604">
          <w:marLeft w:val="480"/>
          <w:marRight w:val="0"/>
          <w:marTop w:val="0"/>
          <w:marBottom w:val="0"/>
          <w:divBdr>
            <w:top w:val="none" w:sz="0" w:space="0" w:color="auto"/>
            <w:left w:val="none" w:sz="0" w:space="0" w:color="auto"/>
            <w:bottom w:val="none" w:sz="0" w:space="0" w:color="auto"/>
            <w:right w:val="none" w:sz="0" w:space="0" w:color="auto"/>
          </w:divBdr>
        </w:div>
        <w:div w:id="68885593">
          <w:marLeft w:val="480"/>
          <w:marRight w:val="0"/>
          <w:marTop w:val="0"/>
          <w:marBottom w:val="0"/>
          <w:divBdr>
            <w:top w:val="none" w:sz="0" w:space="0" w:color="auto"/>
            <w:left w:val="none" w:sz="0" w:space="0" w:color="auto"/>
            <w:bottom w:val="none" w:sz="0" w:space="0" w:color="auto"/>
            <w:right w:val="none" w:sz="0" w:space="0" w:color="auto"/>
          </w:divBdr>
        </w:div>
        <w:div w:id="474228011">
          <w:marLeft w:val="480"/>
          <w:marRight w:val="0"/>
          <w:marTop w:val="0"/>
          <w:marBottom w:val="0"/>
          <w:divBdr>
            <w:top w:val="none" w:sz="0" w:space="0" w:color="auto"/>
            <w:left w:val="none" w:sz="0" w:space="0" w:color="auto"/>
            <w:bottom w:val="none" w:sz="0" w:space="0" w:color="auto"/>
            <w:right w:val="none" w:sz="0" w:space="0" w:color="auto"/>
          </w:divBdr>
        </w:div>
        <w:div w:id="1757240417">
          <w:marLeft w:val="480"/>
          <w:marRight w:val="0"/>
          <w:marTop w:val="0"/>
          <w:marBottom w:val="0"/>
          <w:divBdr>
            <w:top w:val="none" w:sz="0" w:space="0" w:color="auto"/>
            <w:left w:val="none" w:sz="0" w:space="0" w:color="auto"/>
            <w:bottom w:val="none" w:sz="0" w:space="0" w:color="auto"/>
            <w:right w:val="none" w:sz="0" w:space="0" w:color="auto"/>
          </w:divBdr>
        </w:div>
        <w:div w:id="583492916">
          <w:marLeft w:val="480"/>
          <w:marRight w:val="0"/>
          <w:marTop w:val="0"/>
          <w:marBottom w:val="0"/>
          <w:divBdr>
            <w:top w:val="none" w:sz="0" w:space="0" w:color="auto"/>
            <w:left w:val="none" w:sz="0" w:space="0" w:color="auto"/>
            <w:bottom w:val="none" w:sz="0" w:space="0" w:color="auto"/>
            <w:right w:val="none" w:sz="0" w:space="0" w:color="auto"/>
          </w:divBdr>
        </w:div>
        <w:div w:id="309987194">
          <w:marLeft w:val="480"/>
          <w:marRight w:val="0"/>
          <w:marTop w:val="0"/>
          <w:marBottom w:val="0"/>
          <w:divBdr>
            <w:top w:val="none" w:sz="0" w:space="0" w:color="auto"/>
            <w:left w:val="none" w:sz="0" w:space="0" w:color="auto"/>
            <w:bottom w:val="none" w:sz="0" w:space="0" w:color="auto"/>
            <w:right w:val="none" w:sz="0" w:space="0" w:color="auto"/>
          </w:divBdr>
        </w:div>
        <w:div w:id="1691448426">
          <w:marLeft w:val="480"/>
          <w:marRight w:val="0"/>
          <w:marTop w:val="0"/>
          <w:marBottom w:val="0"/>
          <w:divBdr>
            <w:top w:val="none" w:sz="0" w:space="0" w:color="auto"/>
            <w:left w:val="none" w:sz="0" w:space="0" w:color="auto"/>
            <w:bottom w:val="none" w:sz="0" w:space="0" w:color="auto"/>
            <w:right w:val="none" w:sz="0" w:space="0" w:color="auto"/>
          </w:divBdr>
        </w:div>
        <w:div w:id="777411304">
          <w:marLeft w:val="480"/>
          <w:marRight w:val="0"/>
          <w:marTop w:val="0"/>
          <w:marBottom w:val="0"/>
          <w:divBdr>
            <w:top w:val="none" w:sz="0" w:space="0" w:color="auto"/>
            <w:left w:val="none" w:sz="0" w:space="0" w:color="auto"/>
            <w:bottom w:val="none" w:sz="0" w:space="0" w:color="auto"/>
            <w:right w:val="none" w:sz="0" w:space="0" w:color="auto"/>
          </w:divBdr>
        </w:div>
        <w:div w:id="384255554">
          <w:marLeft w:val="480"/>
          <w:marRight w:val="0"/>
          <w:marTop w:val="0"/>
          <w:marBottom w:val="0"/>
          <w:divBdr>
            <w:top w:val="none" w:sz="0" w:space="0" w:color="auto"/>
            <w:left w:val="none" w:sz="0" w:space="0" w:color="auto"/>
            <w:bottom w:val="none" w:sz="0" w:space="0" w:color="auto"/>
            <w:right w:val="none" w:sz="0" w:space="0" w:color="auto"/>
          </w:divBdr>
        </w:div>
        <w:div w:id="1687949510">
          <w:marLeft w:val="480"/>
          <w:marRight w:val="0"/>
          <w:marTop w:val="0"/>
          <w:marBottom w:val="0"/>
          <w:divBdr>
            <w:top w:val="none" w:sz="0" w:space="0" w:color="auto"/>
            <w:left w:val="none" w:sz="0" w:space="0" w:color="auto"/>
            <w:bottom w:val="none" w:sz="0" w:space="0" w:color="auto"/>
            <w:right w:val="none" w:sz="0" w:space="0" w:color="auto"/>
          </w:divBdr>
        </w:div>
        <w:div w:id="437719437">
          <w:marLeft w:val="480"/>
          <w:marRight w:val="0"/>
          <w:marTop w:val="0"/>
          <w:marBottom w:val="0"/>
          <w:divBdr>
            <w:top w:val="none" w:sz="0" w:space="0" w:color="auto"/>
            <w:left w:val="none" w:sz="0" w:space="0" w:color="auto"/>
            <w:bottom w:val="none" w:sz="0" w:space="0" w:color="auto"/>
            <w:right w:val="none" w:sz="0" w:space="0" w:color="auto"/>
          </w:divBdr>
        </w:div>
        <w:div w:id="1463228312">
          <w:marLeft w:val="480"/>
          <w:marRight w:val="0"/>
          <w:marTop w:val="0"/>
          <w:marBottom w:val="0"/>
          <w:divBdr>
            <w:top w:val="none" w:sz="0" w:space="0" w:color="auto"/>
            <w:left w:val="none" w:sz="0" w:space="0" w:color="auto"/>
            <w:bottom w:val="none" w:sz="0" w:space="0" w:color="auto"/>
            <w:right w:val="none" w:sz="0" w:space="0" w:color="auto"/>
          </w:divBdr>
        </w:div>
        <w:div w:id="811798589">
          <w:marLeft w:val="480"/>
          <w:marRight w:val="0"/>
          <w:marTop w:val="0"/>
          <w:marBottom w:val="0"/>
          <w:divBdr>
            <w:top w:val="none" w:sz="0" w:space="0" w:color="auto"/>
            <w:left w:val="none" w:sz="0" w:space="0" w:color="auto"/>
            <w:bottom w:val="none" w:sz="0" w:space="0" w:color="auto"/>
            <w:right w:val="none" w:sz="0" w:space="0" w:color="auto"/>
          </w:divBdr>
        </w:div>
        <w:div w:id="220363701">
          <w:marLeft w:val="480"/>
          <w:marRight w:val="0"/>
          <w:marTop w:val="0"/>
          <w:marBottom w:val="0"/>
          <w:divBdr>
            <w:top w:val="none" w:sz="0" w:space="0" w:color="auto"/>
            <w:left w:val="none" w:sz="0" w:space="0" w:color="auto"/>
            <w:bottom w:val="none" w:sz="0" w:space="0" w:color="auto"/>
            <w:right w:val="none" w:sz="0" w:space="0" w:color="auto"/>
          </w:divBdr>
        </w:div>
        <w:div w:id="1793592333">
          <w:marLeft w:val="480"/>
          <w:marRight w:val="0"/>
          <w:marTop w:val="0"/>
          <w:marBottom w:val="0"/>
          <w:divBdr>
            <w:top w:val="none" w:sz="0" w:space="0" w:color="auto"/>
            <w:left w:val="none" w:sz="0" w:space="0" w:color="auto"/>
            <w:bottom w:val="none" w:sz="0" w:space="0" w:color="auto"/>
            <w:right w:val="none" w:sz="0" w:space="0" w:color="auto"/>
          </w:divBdr>
        </w:div>
        <w:div w:id="1507599649">
          <w:marLeft w:val="480"/>
          <w:marRight w:val="0"/>
          <w:marTop w:val="0"/>
          <w:marBottom w:val="0"/>
          <w:divBdr>
            <w:top w:val="none" w:sz="0" w:space="0" w:color="auto"/>
            <w:left w:val="none" w:sz="0" w:space="0" w:color="auto"/>
            <w:bottom w:val="none" w:sz="0" w:space="0" w:color="auto"/>
            <w:right w:val="none" w:sz="0" w:space="0" w:color="auto"/>
          </w:divBdr>
        </w:div>
        <w:div w:id="1996300593">
          <w:marLeft w:val="480"/>
          <w:marRight w:val="0"/>
          <w:marTop w:val="0"/>
          <w:marBottom w:val="0"/>
          <w:divBdr>
            <w:top w:val="none" w:sz="0" w:space="0" w:color="auto"/>
            <w:left w:val="none" w:sz="0" w:space="0" w:color="auto"/>
            <w:bottom w:val="none" w:sz="0" w:space="0" w:color="auto"/>
            <w:right w:val="none" w:sz="0" w:space="0" w:color="auto"/>
          </w:divBdr>
        </w:div>
        <w:div w:id="2027511374">
          <w:marLeft w:val="480"/>
          <w:marRight w:val="0"/>
          <w:marTop w:val="0"/>
          <w:marBottom w:val="0"/>
          <w:divBdr>
            <w:top w:val="none" w:sz="0" w:space="0" w:color="auto"/>
            <w:left w:val="none" w:sz="0" w:space="0" w:color="auto"/>
            <w:bottom w:val="none" w:sz="0" w:space="0" w:color="auto"/>
            <w:right w:val="none" w:sz="0" w:space="0" w:color="auto"/>
          </w:divBdr>
        </w:div>
        <w:div w:id="184028024">
          <w:marLeft w:val="480"/>
          <w:marRight w:val="0"/>
          <w:marTop w:val="0"/>
          <w:marBottom w:val="0"/>
          <w:divBdr>
            <w:top w:val="none" w:sz="0" w:space="0" w:color="auto"/>
            <w:left w:val="none" w:sz="0" w:space="0" w:color="auto"/>
            <w:bottom w:val="none" w:sz="0" w:space="0" w:color="auto"/>
            <w:right w:val="none" w:sz="0" w:space="0" w:color="auto"/>
          </w:divBdr>
        </w:div>
        <w:div w:id="321472094">
          <w:marLeft w:val="480"/>
          <w:marRight w:val="0"/>
          <w:marTop w:val="0"/>
          <w:marBottom w:val="0"/>
          <w:divBdr>
            <w:top w:val="none" w:sz="0" w:space="0" w:color="auto"/>
            <w:left w:val="none" w:sz="0" w:space="0" w:color="auto"/>
            <w:bottom w:val="none" w:sz="0" w:space="0" w:color="auto"/>
            <w:right w:val="none" w:sz="0" w:space="0" w:color="auto"/>
          </w:divBdr>
        </w:div>
        <w:div w:id="640623805">
          <w:marLeft w:val="480"/>
          <w:marRight w:val="0"/>
          <w:marTop w:val="0"/>
          <w:marBottom w:val="0"/>
          <w:divBdr>
            <w:top w:val="none" w:sz="0" w:space="0" w:color="auto"/>
            <w:left w:val="none" w:sz="0" w:space="0" w:color="auto"/>
            <w:bottom w:val="none" w:sz="0" w:space="0" w:color="auto"/>
            <w:right w:val="none" w:sz="0" w:space="0" w:color="auto"/>
          </w:divBdr>
        </w:div>
        <w:div w:id="1755320613">
          <w:marLeft w:val="480"/>
          <w:marRight w:val="0"/>
          <w:marTop w:val="0"/>
          <w:marBottom w:val="0"/>
          <w:divBdr>
            <w:top w:val="none" w:sz="0" w:space="0" w:color="auto"/>
            <w:left w:val="none" w:sz="0" w:space="0" w:color="auto"/>
            <w:bottom w:val="none" w:sz="0" w:space="0" w:color="auto"/>
            <w:right w:val="none" w:sz="0" w:space="0" w:color="auto"/>
          </w:divBdr>
        </w:div>
        <w:div w:id="993148780">
          <w:marLeft w:val="480"/>
          <w:marRight w:val="0"/>
          <w:marTop w:val="0"/>
          <w:marBottom w:val="0"/>
          <w:divBdr>
            <w:top w:val="none" w:sz="0" w:space="0" w:color="auto"/>
            <w:left w:val="none" w:sz="0" w:space="0" w:color="auto"/>
            <w:bottom w:val="none" w:sz="0" w:space="0" w:color="auto"/>
            <w:right w:val="none" w:sz="0" w:space="0" w:color="auto"/>
          </w:divBdr>
        </w:div>
        <w:div w:id="965620290">
          <w:marLeft w:val="480"/>
          <w:marRight w:val="0"/>
          <w:marTop w:val="0"/>
          <w:marBottom w:val="0"/>
          <w:divBdr>
            <w:top w:val="none" w:sz="0" w:space="0" w:color="auto"/>
            <w:left w:val="none" w:sz="0" w:space="0" w:color="auto"/>
            <w:bottom w:val="none" w:sz="0" w:space="0" w:color="auto"/>
            <w:right w:val="none" w:sz="0" w:space="0" w:color="auto"/>
          </w:divBdr>
        </w:div>
        <w:div w:id="890270535">
          <w:marLeft w:val="480"/>
          <w:marRight w:val="0"/>
          <w:marTop w:val="0"/>
          <w:marBottom w:val="0"/>
          <w:divBdr>
            <w:top w:val="none" w:sz="0" w:space="0" w:color="auto"/>
            <w:left w:val="none" w:sz="0" w:space="0" w:color="auto"/>
            <w:bottom w:val="none" w:sz="0" w:space="0" w:color="auto"/>
            <w:right w:val="none" w:sz="0" w:space="0" w:color="auto"/>
          </w:divBdr>
        </w:div>
        <w:div w:id="482964498">
          <w:marLeft w:val="480"/>
          <w:marRight w:val="0"/>
          <w:marTop w:val="0"/>
          <w:marBottom w:val="0"/>
          <w:divBdr>
            <w:top w:val="none" w:sz="0" w:space="0" w:color="auto"/>
            <w:left w:val="none" w:sz="0" w:space="0" w:color="auto"/>
            <w:bottom w:val="none" w:sz="0" w:space="0" w:color="auto"/>
            <w:right w:val="none" w:sz="0" w:space="0" w:color="auto"/>
          </w:divBdr>
        </w:div>
        <w:div w:id="1881740485">
          <w:marLeft w:val="480"/>
          <w:marRight w:val="0"/>
          <w:marTop w:val="0"/>
          <w:marBottom w:val="0"/>
          <w:divBdr>
            <w:top w:val="none" w:sz="0" w:space="0" w:color="auto"/>
            <w:left w:val="none" w:sz="0" w:space="0" w:color="auto"/>
            <w:bottom w:val="none" w:sz="0" w:space="0" w:color="auto"/>
            <w:right w:val="none" w:sz="0" w:space="0" w:color="auto"/>
          </w:divBdr>
        </w:div>
        <w:div w:id="1395472290">
          <w:marLeft w:val="480"/>
          <w:marRight w:val="0"/>
          <w:marTop w:val="0"/>
          <w:marBottom w:val="0"/>
          <w:divBdr>
            <w:top w:val="none" w:sz="0" w:space="0" w:color="auto"/>
            <w:left w:val="none" w:sz="0" w:space="0" w:color="auto"/>
            <w:bottom w:val="none" w:sz="0" w:space="0" w:color="auto"/>
            <w:right w:val="none" w:sz="0" w:space="0" w:color="auto"/>
          </w:divBdr>
        </w:div>
        <w:div w:id="1685352656">
          <w:marLeft w:val="480"/>
          <w:marRight w:val="0"/>
          <w:marTop w:val="0"/>
          <w:marBottom w:val="0"/>
          <w:divBdr>
            <w:top w:val="none" w:sz="0" w:space="0" w:color="auto"/>
            <w:left w:val="none" w:sz="0" w:space="0" w:color="auto"/>
            <w:bottom w:val="none" w:sz="0" w:space="0" w:color="auto"/>
            <w:right w:val="none" w:sz="0" w:space="0" w:color="auto"/>
          </w:divBdr>
        </w:div>
        <w:div w:id="2048677085">
          <w:marLeft w:val="480"/>
          <w:marRight w:val="0"/>
          <w:marTop w:val="0"/>
          <w:marBottom w:val="0"/>
          <w:divBdr>
            <w:top w:val="none" w:sz="0" w:space="0" w:color="auto"/>
            <w:left w:val="none" w:sz="0" w:space="0" w:color="auto"/>
            <w:bottom w:val="none" w:sz="0" w:space="0" w:color="auto"/>
            <w:right w:val="none" w:sz="0" w:space="0" w:color="auto"/>
          </w:divBdr>
        </w:div>
        <w:div w:id="1308317558">
          <w:marLeft w:val="480"/>
          <w:marRight w:val="0"/>
          <w:marTop w:val="0"/>
          <w:marBottom w:val="0"/>
          <w:divBdr>
            <w:top w:val="none" w:sz="0" w:space="0" w:color="auto"/>
            <w:left w:val="none" w:sz="0" w:space="0" w:color="auto"/>
            <w:bottom w:val="none" w:sz="0" w:space="0" w:color="auto"/>
            <w:right w:val="none" w:sz="0" w:space="0" w:color="auto"/>
          </w:divBdr>
        </w:div>
        <w:div w:id="1967815741">
          <w:marLeft w:val="480"/>
          <w:marRight w:val="0"/>
          <w:marTop w:val="0"/>
          <w:marBottom w:val="0"/>
          <w:divBdr>
            <w:top w:val="none" w:sz="0" w:space="0" w:color="auto"/>
            <w:left w:val="none" w:sz="0" w:space="0" w:color="auto"/>
            <w:bottom w:val="none" w:sz="0" w:space="0" w:color="auto"/>
            <w:right w:val="none" w:sz="0" w:space="0" w:color="auto"/>
          </w:divBdr>
        </w:div>
        <w:div w:id="1531067778">
          <w:marLeft w:val="480"/>
          <w:marRight w:val="0"/>
          <w:marTop w:val="0"/>
          <w:marBottom w:val="0"/>
          <w:divBdr>
            <w:top w:val="none" w:sz="0" w:space="0" w:color="auto"/>
            <w:left w:val="none" w:sz="0" w:space="0" w:color="auto"/>
            <w:bottom w:val="none" w:sz="0" w:space="0" w:color="auto"/>
            <w:right w:val="none" w:sz="0" w:space="0" w:color="auto"/>
          </w:divBdr>
        </w:div>
        <w:div w:id="796605788">
          <w:marLeft w:val="480"/>
          <w:marRight w:val="0"/>
          <w:marTop w:val="0"/>
          <w:marBottom w:val="0"/>
          <w:divBdr>
            <w:top w:val="none" w:sz="0" w:space="0" w:color="auto"/>
            <w:left w:val="none" w:sz="0" w:space="0" w:color="auto"/>
            <w:bottom w:val="none" w:sz="0" w:space="0" w:color="auto"/>
            <w:right w:val="none" w:sz="0" w:space="0" w:color="auto"/>
          </w:divBdr>
        </w:div>
        <w:div w:id="29841606">
          <w:marLeft w:val="480"/>
          <w:marRight w:val="0"/>
          <w:marTop w:val="0"/>
          <w:marBottom w:val="0"/>
          <w:divBdr>
            <w:top w:val="none" w:sz="0" w:space="0" w:color="auto"/>
            <w:left w:val="none" w:sz="0" w:space="0" w:color="auto"/>
            <w:bottom w:val="none" w:sz="0" w:space="0" w:color="auto"/>
            <w:right w:val="none" w:sz="0" w:space="0" w:color="auto"/>
          </w:divBdr>
        </w:div>
        <w:div w:id="1036395366">
          <w:marLeft w:val="480"/>
          <w:marRight w:val="0"/>
          <w:marTop w:val="0"/>
          <w:marBottom w:val="0"/>
          <w:divBdr>
            <w:top w:val="none" w:sz="0" w:space="0" w:color="auto"/>
            <w:left w:val="none" w:sz="0" w:space="0" w:color="auto"/>
            <w:bottom w:val="none" w:sz="0" w:space="0" w:color="auto"/>
            <w:right w:val="none" w:sz="0" w:space="0" w:color="auto"/>
          </w:divBdr>
        </w:div>
        <w:div w:id="356273176">
          <w:marLeft w:val="480"/>
          <w:marRight w:val="0"/>
          <w:marTop w:val="0"/>
          <w:marBottom w:val="0"/>
          <w:divBdr>
            <w:top w:val="none" w:sz="0" w:space="0" w:color="auto"/>
            <w:left w:val="none" w:sz="0" w:space="0" w:color="auto"/>
            <w:bottom w:val="none" w:sz="0" w:space="0" w:color="auto"/>
            <w:right w:val="none" w:sz="0" w:space="0" w:color="auto"/>
          </w:divBdr>
        </w:div>
        <w:div w:id="1314410035">
          <w:marLeft w:val="480"/>
          <w:marRight w:val="0"/>
          <w:marTop w:val="0"/>
          <w:marBottom w:val="0"/>
          <w:divBdr>
            <w:top w:val="none" w:sz="0" w:space="0" w:color="auto"/>
            <w:left w:val="none" w:sz="0" w:space="0" w:color="auto"/>
            <w:bottom w:val="none" w:sz="0" w:space="0" w:color="auto"/>
            <w:right w:val="none" w:sz="0" w:space="0" w:color="auto"/>
          </w:divBdr>
        </w:div>
      </w:divsChild>
    </w:div>
    <w:div w:id="572543663">
      <w:bodyDiv w:val="1"/>
      <w:marLeft w:val="0"/>
      <w:marRight w:val="0"/>
      <w:marTop w:val="0"/>
      <w:marBottom w:val="0"/>
      <w:divBdr>
        <w:top w:val="none" w:sz="0" w:space="0" w:color="auto"/>
        <w:left w:val="none" w:sz="0" w:space="0" w:color="auto"/>
        <w:bottom w:val="none" w:sz="0" w:space="0" w:color="auto"/>
        <w:right w:val="none" w:sz="0" w:space="0" w:color="auto"/>
      </w:divBdr>
      <w:divsChild>
        <w:div w:id="2122333742">
          <w:marLeft w:val="480"/>
          <w:marRight w:val="0"/>
          <w:marTop w:val="0"/>
          <w:marBottom w:val="0"/>
          <w:divBdr>
            <w:top w:val="none" w:sz="0" w:space="0" w:color="auto"/>
            <w:left w:val="none" w:sz="0" w:space="0" w:color="auto"/>
            <w:bottom w:val="none" w:sz="0" w:space="0" w:color="auto"/>
            <w:right w:val="none" w:sz="0" w:space="0" w:color="auto"/>
          </w:divBdr>
        </w:div>
        <w:div w:id="279261235">
          <w:marLeft w:val="480"/>
          <w:marRight w:val="0"/>
          <w:marTop w:val="0"/>
          <w:marBottom w:val="0"/>
          <w:divBdr>
            <w:top w:val="none" w:sz="0" w:space="0" w:color="auto"/>
            <w:left w:val="none" w:sz="0" w:space="0" w:color="auto"/>
            <w:bottom w:val="none" w:sz="0" w:space="0" w:color="auto"/>
            <w:right w:val="none" w:sz="0" w:space="0" w:color="auto"/>
          </w:divBdr>
        </w:div>
        <w:div w:id="789011565">
          <w:marLeft w:val="480"/>
          <w:marRight w:val="0"/>
          <w:marTop w:val="0"/>
          <w:marBottom w:val="0"/>
          <w:divBdr>
            <w:top w:val="none" w:sz="0" w:space="0" w:color="auto"/>
            <w:left w:val="none" w:sz="0" w:space="0" w:color="auto"/>
            <w:bottom w:val="none" w:sz="0" w:space="0" w:color="auto"/>
            <w:right w:val="none" w:sz="0" w:space="0" w:color="auto"/>
          </w:divBdr>
        </w:div>
        <w:div w:id="2008706111">
          <w:marLeft w:val="480"/>
          <w:marRight w:val="0"/>
          <w:marTop w:val="0"/>
          <w:marBottom w:val="0"/>
          <w:divBdr>
            <w:top w:val="none" w:sz="0" w:space="0" w:color="auto"/>
            <w:left w:val="none" w:sz="0" w:space="0" w:color="auto"/>
            <w:bottom w:val="none" w:sz="0" w:space="0" w:color="auto"/>
            <w:right w:val="none" w:sz="0" w:space="0" w:color="auto"/>
          </w:divBdr>
        </w:div>
        <w:div w:id="1564483621">
          <w:marLeft w:val="480"/>
          <w:marRight w:val="0"/>
          <w:marTop w:val="0"/>
          <w:marBottom w:val="0"/>
          <w:divBdr>
            <w:top w:val="none" w:sz="0" w:space="0" w:color="auto"/>
            <w:left w:val="none" w:sz="0" w:space="0" w:color="auto"/>
            <w:bottom w:val="none" w:sz="0" w:space="0" w:color="auto"/>
            <w:right w:val="none" w:sz="0" w:space="0" w:color="auto"/>
          </w:divBdr>
        </w:div>
        <w:div w:id="973560231">
          <w:marLeft w:val="480"/>
          <w:marRight w:val="0"/>
          <w:marTop w:val="0"/>
          <w:marBottom w:val="0"/>
          <w:divBdr>
            <w:top w:val="none" w:sz="0" w:space="0" w:color="auto"/>
            <w:left w:val="none" w:sz="0" w:space="0" w:color="auto"/>
            <w:bottom w:val="none" w:sz="0" w:space="0" w:color="auto"/>
            <w:right w:val="none" w:sz="0" w:space="0" w:color="auto"/>
          </w:divBdr>
        </w:div>
        <w:div w:id="292558631">
          <w:marLeft w:val="480"/>
          <w:marRight w:val="0"/>
          <w:marTop w:val="0"/>
          <w:marBottom w:val="0"/>
          <w:divBdr>
            <w:top w:val="none" w:sz="0" w:space="0" w:color="auto"/>
            <w:left w:val="none" w:sz="0" w:space="0" w:color="auto"/>
            <w:bottom w:val="none" w:sz="0" w:space="0" w:color="auto"/>
            <w:right w:val="none" w:sz="0" w:space="0" w:color="auto"/>
          </w:divBdr>
        </w:div>
        <w:div w:id="1403213557">
          <w:marLeft w:val="480"/>
          <w:marRight w:val="0"/>
          <w:marTop w:val="0"/>
          <w:marBottom w:val="0"/>
          <w:divBdr>
            <w:top w:val="none" w:sz="0" w:space="0" w:color="auto"/>
            <w:left w:val="none" w:sz="0" w:space="0" w:color="auto"/>
            <w:bottom w:val="none" w:sz="0" w:space="0" w:color="auto"/>
            <w:right w:val="none" w:sz="0" w:space="0" w:color="auto"/>
          </w:divBdr>
        </w:div>
        <w:div w:id="428044852">
          <w:marLeft w:val="480"/>
          <w:marRight w:val="0"/>
          <w:marTop w:val="0"/>
          <w:marBottom w:val="0"/>
          <w:divBdr>
            <w:top w:val="none" w:sz="0" w:space="0" w:color="auto"/>
            <w:left w:val="none" w:sz="0" w:space="0" w:color="auto"/>
            <w:bottom w:val="none" w:sz="0" w:space="0" w:color="auto"/>
            <w:right w:val="none" w:sz="0" w:space="0" w:color="auto"/>
          </w:divBdr>
        </w:div>
        <w:div w:id="1751846167">
          <w:marLeft w:val="480"/>
          <w:marRight w:val="0"/>
          <w:marTop w:val="0"/>
          <w:marBottom w:val="0"/>
          <w:divBdr>
            <w:top w:val="none" w:sz="0" w:space="0" w:color="auto"/>
            <w:left w:val="none" w:sz="0" w:space="0" w:color="auto"/>
            <w:bottom w:val="none" w:sz="0" w:space="0" w:color="auto"/>
            <w:right w:val="none" w:sz="0" w:space="0" w:color="auto"/>
          </w:divBdr>
        </w:div>
        <w:div w:id="1122579263">
          <w:marLeft w:val="480"/>
          <w:marRight w:val="0"/>
          <w:marTop w:val="0"/>
          <w:marBottom w:val="0"/>
          <w:divBdr>
            <w:top w:val="none" w:sz="0" w:space="0" w:color="auto"/>
            <w:left w:val="none" w:sz="0" w:space="0" w:color="auto"/>
            <w:bottom w:val="none" w:sz="0" w:space="0" w:color="auto"/>
            <w:right w:val="none" w:sz="0" w:space="0" w:color="auto"/>
          </w:divBdr>
        </w:div>
        <w:div w:id="114569833">
          <w:marLeft w:val="480"/>
          <w:marRight w:val="0"/>
          <w:marTop w:val="0"/>
          <w:marBottom w:val="0"/>
          <w:divBdr>
            <w:top w:val="none" w:sz="0" w:space="0" w:color="auto"/>
            <w:left w:val="none" w:sz="0" w:space="0" w:color="auto"/>
            <w:bottom w:val="none" w:sz="0" w:space="0" w:color="auto"/>
            <w:right w:val="none" w:sz="0" w:space="0" w:color="auto"/>
          </w:divBdr>
        </w:div>
        <w:div w:id="2127697191">
          <w:marLeft w:val="480"/>
          <w:marRight w:val="0"/>
          <w:marTop w:val="0"/>
          <w:marBottom w:val="0"/>
          <w:divBdr>
            <w:top w:val="none" w:sz="0" w:space="0" w:color="auto"/>
            <w:left w:val="none" w:sz="0" w:space="0" w:color="auto"/>
            <w:bottom w:val="none" w:sz="0" w:space="0" w:color="auto"/>
            <w:right w:val="none" w:sz="0" w:space="0" w:color="auto"/>
          </w:divBdr>
        </w:div>
        <w:div w:id="2134012087">
          <w:marLeft w:val="480"/>
          <w:marRight w:val="0"/>
          <w:marTop w:val="0"/>
          <w:marBottom w:val="0"/>
          <w:divBdr>
            <w:top w:val="none" w:sz="0" w:space="0" w:color="auto"/>
            <w:left w:val="none" w:sz="0" w:space="0" w:color="auto"/>
            <w:bottom w:val="none" w:sz="0" w:space="0" w:color="auto"/>
            <w:right w:val="none" w:sz="0" w:space="0" w:color="auto"/>
          </w:divBdr>
        </w:div>
        <w:div w:id="1129591295">
          <w:marLeft w:val="480"/>
          <w:marRight w:val="0"/>
          <w:marTop w:val="0"/>
          <w:marBottom w:val="0"/>
          <w:divBdr>
            <w:top w:val="none" w:sz="0" w:space="0" w:color="auto"/>
            <w:left w:val="none" w:sz="0" w:space="0" w:color="auto"/>
            <w:bottom w:val="none" w:sz="0" w:space="0" w:color="auto"/>
            <w:right w:val="none" w:sz="0" w:space="0" w:color="auto"/>
          </w:divBdr>
        </w:div>
        <w:div w:id="349651776">
          <w:marLeft w:val="480"/>
          <w:marRight w:val="0"/>
          <w:marTop w:val="0"/>
          <w:marBottom w:val="0"/>
          <w:divBdr>
            <w:top w:val="none" w:sz="0" w:space="0" w:color="auto"/>
            <w:left w:val="none" w:sz="0" w:space="0" w:color="auto"/>
            <w:bottom w:val="none" w:sz="0" w:space="0" w:color="auto"/>
            <w:right w:val="none" w:sz="0" w:space="0" w:color="auto"/>
          </w:divBdr>
        </w:div>
        <w:div w:id="470246964">
          <w:marLeft w:val="480"/>
          <w:marRight w:val="0"/>
          <w:marTop w:val="0"/>
          <w:marBottom w:val="0"/>
          <w:divBdr>
            <w:top w:val="none" w:sz="0" w:space="0" w:color="auto"/>
            <w:left w:val="none" w:sz="0" w:space="0" w:color="auto"/>
            <w:bottom w:val="none" w:sz="0" w:space="0" w:color="auto"/>
            <w:right w:val="none" w:sz="0" w:space="0" w:color="auto"/>
          </w:divBdr>
        </w:div>
        <w:div w:id="266885761">
          <w:marLeft w:val="480"/>
          <w:marRight w:val="0"/>
          <w:marTop w:val="0"/>
          <w:marBottom w:val="0"/>
          <w:divBdr>
            <w:top w:val="none" w:sz="0" w:space="0" w:color="auto"/>
            <w:left w:val="none" w:sz="0" w:space="0" w:color="auto"/>
            <w:bottom w:val="none" w:sz="0" w:space="0" w:color="auto"/>
            <w:right w:val="none" w:sz="0" w:space="0" w:color="auto"/>
          </w:divBdr>
        </w:div>
        <w:div w:id="549465155">
          <w:marLeft w:val="480"/>
          <w:marRight w:val="0"/>
          <w:marTop w:val="0"/>
          <w:marBottom w:val="0"/>
          <w:divBdr>
            <w:top w:val="none" w:sz="0" w:space="0" w:color="auto"/>
            <w:left w:val="none" w:sz="0" w:space="0" w:color="auto"/>
            <w:bottom w:val="none" w:sz="0" w:space="0" w:color="auto"/>
            <w:right w:val="none" w:sz="0" w:space="0" w:color="auto"/>
          </w:divBdr>
        </w:div>
        <w:div w:id="482427498">
          <w:marLeft w:val="480"/>
          <w:marRight w:val="0"/>
          <w:marTop w:val="0"/>
          <w:marBottom w:val="0"/>
          <w:divBdr>
            <w:top w:val="none" w:sz="0" w:space="0" w:color="auto"/>
            <w:left w:val="none" w:sz="0" w:space="0" w:color="auto"/>
            <w:bottom w:val="none" w:sz="0" w:space="0" w:color="auto"/>
            <w:right w:val="none" w:sz="0" w:space="0" w:color="auto"/>
          </w:divBdr>
        </w:div>
        <w:div w:id="56709173">
          <w:marLeft w:val="480"/>
          <w:marRight w:val="0"/>
          <w:marTop w:val="0"/>
          <w:marBottom w:val="0"/>
          <w:divBdr>
            <w:top w:val="none" w:sz="0" w:space="0" w:color="auto"/>
            <w:left w:val="none" w:sz="0" w:space="0" w:color="auto"/>
            <w:bottom w:val="none" w:sz="0" w:space="0" w:color="auto"/>
            <w:right w:val="none" w:sz="0" w:space="0" w:color="auto"/>
          </w:divBdr>
        </w:div>
        <w:div w:id="593829507">
          <w:marLeft w:val="480"/>
          <w:marRight w:val="0"/>
          <w:marTop w:val="0"/>
          <w:marBottom w:val="0"/>
          <w:divBdr>
            <w:top w:val="none" w:sz="0" w:space="0" w:color="auto"/>
            <w:left w:val="none" w:sz="0" w:space="0" w:color="auto"/>
            <w:bottom w:val="none" w:sz="0" w:space="0" w:color="auto"/>
            <w:right w:val="none" w:sz="0" w:space="0" w:color="auto"/>
          </w:divBdr>
        </w:div>
        <w:div w:id="695153957">
          <w:marLeft w:val="480"/>
          <w:marRight w:val="0"/>
          <w:marTop w:val="0"/>
          <w:marBottom w:val="0"/>
          <w:divBdr>
            <w:top w:val="none" w:sz="0" w:space="0" w:color="auto"/>
            <w:left w:val="none" w:sz="0" w:space="0" w:color="auto"/>
            <w:bottom w:val="none" w:sz="0" w:space="0" w:color="auto"/>
            <w:right w:val="none" w:sz="0" w:space="0" w:color="auto"/>
          </w:divBdr>
        </w:div>
        <w:div w:id="1824807779">
          <w:marLeft w:val="480"/>
          <w:marRight w:val="0"/>
          <w:marTop w:val="0"/>
          <w:marBottom w:val="0"/>
          <w:divBdr>
            <w:top w:val="none" w:sz="0" w:space="0" w:color="auto"/>
            <w:left w:val="none" w:sz="0" w:space="0" w:color="auto"/>
            <w:bottom w:val="none" w:sz="0" w:space="0" w:color="auto"/>
            <w:right w:val="none" w:sz="0" w:space="0" w:color="auto"/>
          </w:divBdr>
        </w:div>
        <w:div w:id="305009346">
          <w:marLeft w:val="480"/>
          <w:marRight w:val="0"/>
          <w:marTop w:val="0"/>
          <w:marBottom w:val="0"/>
          <w:divBdr>
            <w:top w:val="none" w:sz="0" w:space="0" w:color="auto"/>
            <w:left w:val="none" w:sz="0" w:space="0" w:color="auto"/>
            <w:bottom w:val="none" w:sz="0" w:space="0" w:color="auto"/>
            <w:right w:val="none" w:sz="0" w:space="0" w:color="auto"/>
          </w:divBdr>
        </w:div>
        <w:div w:id="661205499">
          <w:marLeft w:val="480"/>
          <w:marRight w:val="0"/>
          <w:marTop w:val="0"/>
          <w:marBottom w:val="0"/>
          <w:divBdr>
            <w:top w:val="none" w:sz="0" w:space="0" w:color="auto"/>
            <w:left w:val="none" w:sz="0" w:space="0" w:color="auto"/>
            <w:bottom w:val="none" w:sz="0" w:space="0" w:color="auto"/>
            <w:right w:val="none" w:sz="0" w:space="0" w:color="auto"/>
          </w:divBdr>
        </w:div>
        <w:div w:id="36124621">
          <w:marLeft w:val="480"/>
          <w:marRight w:val="0"/>
          <w:marTop w:val="0"/>
          <w:marBottom w:val="0"/>
          <w:divBdr>
            <w:top w:val="none" w:sz="0" w:space="0" w:color="auto"/>
            <w:left w:val="none" w:sz="0" w:space="0" w:color="auto"/>
            <w:bottom w:val="none" w:sz="0" w:space="0" w:color="auto"/>
            <w:right w:val="none" w:sz="0" w:space="0" w:color="auto"/>
          </w:divBdr>
        </w:div>
        <w:div w:id="1122455872">
          <w:marLeft w:val="480"/>
          <w:marRight w:val="0"/>
          <w:marTop w:val="0"/>
          <w:marBottom w:val="0"/>
          <w:divBdr>
            <w:top w:val="none" w:sz="0" w:space="0" w:color="auto"/>
            <w:left w:val="none" w:sz="0" w:space="0" w:color="auto"/>
            <w:bottom w:val="none" w:sz="0" w:space="0" w:color="auto"/>
            <w:right w:val="none" w:sz="0" w:space="0" w:color="auto"/>
          </w:divBdr>
        </w:div>
        <w:div w:id="316887063">
          <w:marLeft w:val="480"/>
          <w:marRight w:val="0"/>
          <w:marTop w:val="0"/>
          <w:marBottom w:val="0"/>
          <w:divBdr>
            <w:top w:val="none" w:sz="0" w:space="0" w:color="auto"/>
            <w:left w:val="none" w:sz="0" w:space="0" w:color="auto"/>
            <w:bottom w:val="none" w:sz="0" w:space="0" w:color="auto"/>
            <w:right w:val="none" w:sz="0" w:space="0" w:color="auto"/>
          </w:divBdr>
        </w:div>
        <w:div w:id="792870003">
          <w:marLeft w:val="480"/>
          <w:marRight w:val="0"/>
          <w:marTop w:val="0"/>
          <w:marBottom w:val="0"/>
          <w:divBdr>
            <w:top w:val="none" w:sz="0" w:space="0" w:color="auto"/>
            <w:left w:val="none" w:sz="0" w:space="0" w:color="auto"/>
            <w:bottom w:val="none" w:sz="0" w:space="0" w:color="auto"/>
            <w:right w:val="none" w:sz="0" w:space="0" w:color="auto"/>
          </w:divBdr>
        </w:div>
        <w:div w:id="604072096">
          <w:marLeft w:val="480"/>
          <w:marRight w:val="0"/>
          <w:marTop w:val="0"/>
          <w:marBottom w:val="0"/>
          <w:divBdr>
            <w:top w:val="none" w:sz="0" w:space="0" w:color="auto"/>
            <w:left w:val="none" w:sz="0" w:space="0" w:color="auto"/>
            <w:bottom w:val="none" w:sz="0" w:space="0" w:color="auto"/>
            <w:right w:val="none" w:sz="0" w:space="0" w:color="auto"/>
          </w:divBdr>
        </w:div>
        <w:div w:id="1626884965">
          <w:marLeft w:val="480"/>
          <w:marRight w:val="0"/>
          <w:marTop w:val="0"/>
          <w:marBottom w:val="0"/>
          <w:divBdr>
            <w:top w:val="none" w:sz="0" w:space="0" w:color="auto"/>
            <w:left w:val="none" w:sz="0" w:space="0" w:color="auto"/>
            <w:bottom w:val="none" w:sz="0" w:space="0" w:color="auto"/>
            <w:right w:val="none" w:sz="0" w:space="0" w:color="auto"/>
          </w:divBdr>
        </w:div>
        <w:div w:id="315688762">
          <w:marLeft w:val="480"/>
          <w:marRight w:val="0"/>
          <w:marTop w:val="0"/>
          <w:marBottom w:val="0"/>
          <w:divBdr>
            <w:top w:val="none" w:sz="0" w:space="0" w:color="auto"/>
            <w:left w:val="none" w:sz="0" w:space="0" w:color="auto"/>
            <w:bottom w:val="none" w:sz="0" w:space="0" w:color="auto"/>
            <w:right w:val="none" w:sz="0" w:space="0" w:color="auto"/>
          </w:divBdr>
        </w:div>
        <w:div w:id="1240991268">
          <w:marLeft w:val="480"/>
          <w:marRight w:val="0"/>
          <w:marTop w:val="0"/>
          <w:marBottom w:val="0"/>
          <w:divBdr>
            <w:top w:val="none" w:sz="0" w:space="0" w:color="auto"/>
            <w:left w:val="none" w:sz="0" w:space="0" w:color="auto"/>
            <w:bottom w:val="none" w:sz="0" w:space="0" w:color="auto"/>
            <w:right w:val="none" w:sz="0" w:space="0" w:color="auto"/>
          </w:divBdr>
        </w:div>
        <w:div w:id="429542554">
          <w:marLeft w:val="480"/>
          <w:marRight w:val="0"/>
          <w:marTop w:val="0"/>
          <w:marBottom w:val="0"/>
          <w:divBdr>
            <w:top w:val="none" w:sz="0" w:space="0" w:color="auto"/>
            <w:left w:val="none" w:sz="0" w:space="0" w:color="auto"/>
            <w:bottom w:val="none" w:sz="0" w:space="0" w:color="auto"/>
            <w:right w:val="none" w:sz="0" w:space="0" w:color="auto"/>
          </w:divBdr>
        </w:div>
        <w:div w:id="1390837435">
          <w:marLeft w:val="480"/>
          <w:marRight w:val="0"/>
          <w:marTop w:val="0"/>
          <w:marBottom w:val="0"/>
          <w:divBdr>
            <w:top w:val="none" w:sz="0" w:space="0" w:color="auto"/>
            <w:left w:val="none" w:sz="0" w:space="0" w:color="auto"/>
            <w:bottom w:val="none" w:sz="0" w:space="0" w:color="auto"/>
            <w:right w:val="none" w:sz="0" w:space="0" w:color="auto"/>
          </w:divBdr>
        </w:div>
        <w:div w:id="1736776807">
          <w:marLeft w:val="480"/>
          <w:marRight w:val="0"/>
          <w:marTop w:val="0"/>
          <w:marBottom w:val="0"/>
          <w:divBdr>
            <w:top w:val="none" w:sz="0" w:space="0" w:color="auto"/>
            <w:left w:val="none" w:sz="0" w:space="0" w:color="auto"/>
            <w:bottom w:val="none" w:sz="0" w:space="0" w:color="auto"/>
            <w:right w:val="none" w:sz="0" w:space="0" w:color="auto"/>
          </w:divBdr>
        </w:div>
        <w:div w:id="737019274">
          <w:marLeft w:val="480"/>
          <w:marRight w:val="0"/>
          <w:marTop w:val="0"/>
          <w:marBottom w:val="0"/>
          <w:divBdr>
            <w:top w:val="none" w:sz="0" w:space="0" w:color="auto"/>
            <w:left w:val="none" w:sz="0" w:space="0" w:color="auto"/>
            <w:bottom w:val="none" w:sz="0" w:space="0" w:color="auto"/>
            <w:right w:val="none" w:sz="0" w:space="0" w:color="auto"/>
          </w:divBdr>
        </w:div>
        <w:div w:id="431125380">
          <w:marLeft w:val="480"/>
          <w:marRight w:val="0"/>
          <w:marTop w:val="0"/>
          <w:marBottom w:val="0"/>
          <w:divBdr>
            <w:top w:val="none" w:sz="0" w:space="0" w:color="auto"/>
            <w:left w:val="none" w:sz="0" w:space="0" w:color="auto"/>
            <w:bottom w:val="none" w:sz="0" w:space="0" w:color="auto"/>
            <w:right w:val="none" w:sz="0" w:space="0" w:color="auto"/>
          </w:divBdr>
        </w:div>
        <w:div w:id="840774941">
          <w:marLeft w:val="480"/>
          <w:marRight w:val="0"/>
          <w:marTop w:val="0"/>
          <w:marBottom w:val="0"/>
          <w:divBdr>
            <w:top w:val="none" w:sz="0" w:space="0" w:color="auto"/>
            <w:left w:val="none" w:sz="0" w:space="0" w:color="auto"/>
            <w:bottom w:val="none" w:sz="0" w:space="0" w:color="auto"/>
            <w:right w:val="none" w:sz="0" w:space="0" w:color="auto"/>
          </w:divBdr>
        </w:div>
        <w:div w:id="890651076">
          <w:marLeft w:val="480"/>
          <w:marRight w:val="0"/>
          <w:marTop w:val="0"/>
          <w:marBottom w:val="0"/>
          <w:divBdr>
            <w:top w:val="none" w:sz="0" w:space="0" w:color="auto"/>
            <w:left w:val="none" w:sz="0" w:space="0" w:color="auto"/>
            <w:bottom w:val="none" w:sz="0" w:space="0" w:color="auto"/>
            <w:right w:val="none" w:sz="0" w:space="0" w:color="auto"/>
          </w:divBdr>
        </w:div>
        <w:div w:id="327829307">
          <w:marLeft w:val="480"/>
          <w:marRight w:val="0"/>
          <w:marTop w:val="0"/>
          <w:marBottom w:val="0"/>
          <w:divBdr>
            <w:top w:val="none" w:sz="0" w:space="0" w:color="auto"/>
            <w:left w:val="none" w:sz="0" w:space="0" w:color="auto"/>
            <w:bottom w:val="none" w:sz="0" w:space="0" w:color="auto"/>
            <w:right w:val="none" w:sz="0" w:space="0" w:color="auto"/>
          </w:divBdr>
        </w:div>
        <w:div w:id="1110321877">
          <w:marLeft w:val="480"/>
          <w:marRight w:val="0"/>
          <w:marTop w:val="0"/>
          <w:marBottom w:val="0"/>
          <w:divBdr>
            <w:top w:val="none" w:sz="0" w:space="0" w:color="auto"/>
            <w:left w:val="none" w:sz="0" w:space="0" w:color="auto"/>
            <w:bottom w:val="none" w:sz="0" w:space="0" w:color="auto"/>
            <w:right w:val="none" w:sz="0" w:space="0" w:color="auto"/>
          </w:divBdr>
        </w:div>
        <w:div w:id="979462103">
          <w:marLeft w:val="480"/>
          <w:marRight w:val="0"/>
          <w:marTop w:val="0"/>
          <w:marBottom w:val="0"/>
          <w:divBdr>
            <w:top w:val="none" w:sz="0" w:space="0" w:color="auto"/>
            <w:left w:val="none" w:sz="0" w:space="0" w:color="auto"/>
            <w:bottom w:val="none" w:sz="0" w:space="0" w:color="auto"/>
            <w:right w:val="none" w:sz="0" w:space="0" w:color="auto"/>
          </w:divBdr>
        </w:div>
        <w:div w:id="1308976771">
          <w:marLeft w:val="480"/>
          <w:marRight w:val="0"/>
          <w:marTop w:val="0"/>
          <w:marBottom w:val="0"/>
          <w:divBdr>
            <w:top w:val="none" w:sz="0" w:space="0" w:color="auto"/>
            <w:left w:val="none" w:sz="0" w:space="0" w:color="auto"/>
            <w:bottom w:val="none" w:sz="0" w:space="0" w:color="auto"/>
            <w:right w:val="none" w:sz="0" w:space="0" w:color="auto"/>
          </w:divBdr>
        </w:div>
        <w:div w:id="1450010563">
          <w:marLeft w:val="480"/>
          <w:marRight w:val="0"/>
          <w:marTop w:val="0"/>
          <w:marBottom w:val="0"/>
          <w:divBdr>
            <w:top w:val="none" w:sz="0" w:space="0" w:color="auto"/>
            <w:left w:val="none" w:sz="0" w:space="0" w:color="auto"/>
            <w:bottom w:val="none" w:sz="0" w:space="0" w:color="auto"/>
            <w:right w:val="none" w:sz="0" w:space="0" w:color="auto"/>
          </w:divBdr>
        </w:div>
        <w:div w:id="952370805">
          <w:marLeft w:val="480"/>
          <w:marRight w:val="0"/>
          <w:marTop w:val="0"/>
          <w:marBottom w:val="0"/>
          <w:divBdr>
            <w:top w:val="none" w:sz="0" w:space="0" w:color="auto"/>
            <w:left w:val="none" w:sz="0" w:space="0" w:color="auto"/>
            <w:bottom w:val="none" w:sz="0" w:space="0" w:color="auto"/>
            <w:right w:val="none" w:sz="0" w:space="0" w:color="auto"/>
          </w:divBdr>
        </w:div>
        <w:div w:id="1046374424">
          <w:marLeft w:val="480"/>
          <w:marRight w:val="0"/>
          <w:marTop w:val="0"/>
          <w:marBottom w:val="0"/>
          <w:divBdr>
            <w:top w:val="none" w:sz="0" w:space="0" w:color="auto"/>
            <w:left w:val="none" w:sz="0" w:space="0" w:color="auto"/>
            <w:bottom w:val="none" w:sz="0" w:space="0" w:color="auto"/>
            <w:right w:val="none" w:sz="0" w:space="0" w:color="auto"/>
          </w:divBdr>
        </w:div>
        <w:div w:id="10768289">
          <w:marLeft w:val="480"/>
          <w:marRight w:val="0"/>
          <w:marTop w:val="0"/>
          <w:marBottom w:val="0"/>
          <w:divBdr>
            <w:top w:val="none" w:sz="0" w:space="0" w:color="auto"/>
            <w:left w:val="none" w:sz="0" w:space="0" w:color="auto"/>
            <w:bottom w:val="none" w:sz="0" w:space="0" w:color="auto"/>
            <w:right w:val="none" w:sz="0" w:space="0" w:color="auto"/>
          </w:divBdr>
        </w:div>
        <w:div w:id="1974827131">
          <w:marLeft w:val="480"/>
          <w:marRight w:val="0"/>
          <w:marTop w:val="0"/>
          <w:marBottom w:val="0"/>
          <w:divBdr>
            <w:top w:val="none" w:sz="0" w:space="0" w:color="auto"/>
            <w:left w:val="none" w:sz="0" w:space="0" w:color="auto"/>
            <w:bottom w:val="none" w:sz="0" w:space="0" w:color="auto"/>
            <w:right w:val="none" w:sz="0" w:space="0" w:color="auto"/>
          </w:divBdr>
        </w:div>
        <w:div w:id="1113792534">
          <w:marLeft w:val="480"/>
          <w:marRight w:val="0"/>
          <w:marTop w:val="0"/>
          <w:marBottom w:val="0"/>
          <w:divBdr>
            <w:top w:val="none" w:sz="0" w:space="0" w:color="auto"/>
            <w:left w:val="none" w:sz="0" w:space="0" w:color="auto"/>
            <w:bottom w:val="none" w:sz="0" w:space="0" w:color="auto"/>
            <w:right w:val="none" w:sz="0" w:space="0" w:color="auto"/>
          </w:divBdr>
        </w:div>
        <w:div w:id="41365970">
          <w:marLeft w:val="480"/>
          <w:marRight w:val="0"/>
          <w:marTop w:val="0"/>
          <w:marBottom w:val="0"/>
          <w:divBdr>
            <w:top w:val="none" w:sz="0" w:space="0" w:color="auto"/>
            <w:left w:val="none" w:sz="0" w:space="0" w:color="auto"/>
            <w:bottom w:val="none" w:sz="0" w:space="0" w:color="auto"/>
            <w:right w:val="none" w:sz="0" w:space="0" w:color="auto"/>
          </w:divBdr>
        </w:div>
        <w:div w:id="1304308465">
          <w:marLeft w:val="480"/>
          <w:marRight w:val="0"/>
          <w:marTop w:val="0"/>
          <w:marBottom w:val="0"/>
          <w:divBdr>
            <w:top w:val="none" w:sz="0" w:space="0" w:color="auto"/>
            <w:left w:val="none" w:sz="0" w:space="0" w:color="auto"/>
            <w:bottom w:val="none" w:sz="0" w:space="0" w:color="auto"/>
            <w:right w:val="none" w:sz="0" w:space="0" w:color="auto"/>
          </w:divBdr>
        </w:div>
        <w:div w:id="2023166458">
          <w:marLeft w:val="480"/>
          <w:marRight w:val="0"/>
          <w:marTop w:val="0"/>
          <w:marBottom w:val="0"/>
          <w:divBdr>
            <w:top w:val="none" w:sz="0" w:space="0" w:color="auto"/>
            <w:left w:val="none" w:sz="0" w:space="0" w:color="auto"/>
            <w:bottom w:val="none" w:sz="0" w:space="0" w:color="auto"/>
            <w:right w:val="none" w:sz="0" w:space="0" w:color="auto"/>
          </w:divBdr>
        </w:div>
        <w:div w:id="866792898">
          <w:marLeft w:val="480"/>
          <w:marRight w:val="0"/>
          <w:marTop w:val="0"/>
          <w:marBottom w:val="0"/>
          <w:divBdr>
            <w:top w:val="none" w:sz="0" w:space="0" w:color="auto"/>
            <w:left w:val="none" w:sz="0" w:space="0" w:color="auto"/>
            <w:bottom w:val="none" w:sz="0" w:space="0" w:color="auto"/>
            <w:right w:val="none" w:sz="0" w:space="0" w:color="auto"/>
          </w:divBdr>
        </w:div>
        <w:div w:id="1903172041">
          <w:marLeft w:val="480"/>
          <w:marRight w:val="0"/>
          <w:marTop w:val="0"/>
          <w:marBottom w:val="0"/>
          <w:divBdr>
            <w:top w:val="none" w:sz="0" w:space="0" w:color="auto"/>
            <w:left w:val="none" w:sz="0" w:space="0" w:color="auto"/>
            <w:bottom w:val="none" w:sz="0" w:space="0" w:color="auto"/>
            <w:right w:val="none" w:sz="0" w:space="0" w:color="auto"/>
          </w:divBdr>
        </w:div>
        <w:div w:id="940186017">
          <w:marLeft w:val="480"/>
          <w:marRight w:val="0"/>
          <w:marTop w:val="0"/>
          <w:marBottom w:val="0"/>
          <w:divBdr>
            <w:top w:val="none" w:sz="0" w:space="0" w:color="auto"/>
            <w:left w:val="none" w:sz="0" w:space="0" w:color="auto"/>
            <w:bottom w:val="none" w:sz="0" w:space="0" w:color="auto"/>
            <w:right w:val="none" w:sz="0" w:space="0" w:color="auto"/>
          </w:divBdr>
        </w:div>
        <w:div w:id="1080328016">
          <w:marLeft w:val="480"/>
          <w:marRight w:val="0"/>
          <w:marTop w:val="0"/>
          <w:marBottom w:val="0"/>
          <w:divBdr>
            <w:top w:val="none" w:sz="0" w:space="0" w:color="auto"/>
            <w:left w:val="none" w:sz="0" w:space="0" w:color="auto"/>
            <w:bottom w:val="none" w:sz="0" w:space="0" w:color="auto"/>
            <w:right w:val="none" w:sz="0" w:space="0" w:color="auto"/>
          </w:divBdr>
        </w:div>
        <w:div w:id="1043753101">
          <w:marLeft w:val="480"/>
          <w:marRight w:val="0"/>
          <w:marTop w:val="0"/>
          <w:marBottom w:val="0"/>
          <w:divBdr>
            <w:top w:val="none" w:sz="0" w:space="0" w:color="auto"/>
            <w:left w:val="none" w:sz="0" w:space="0" w:color="auto"/>
            <w:bottom w:val="none" w:sz="0" w:space="0" w:color="auto"/>
            <w:right w:val="none" w:sz="0" w:space="0" w:color="auto"/>
          </w:divBdr>
        </w:div>
        <w:div w:id="389963183">
          <w:marLeft w:val="480"/>
          <w:marRight w:val="0"/>
          <w:marTop w:val="0"/>
          <w:marBottom w:val="0"/>
          <w:divBdr>
            <w:top w:val="none" w:sz="0" w:space="0" w:color="auto"/>
            <w:left w:val="none" w:sz="0" w:space="0" w:color="auto"/>
            <w:bottom w:val="none" w:sz="0" w:space="0" w:color="auto"/>
            <w:right w:val="none" w:sz="0" w:space="0" w:color="auto"/>
          </w:divBdr>
        </w:div>
        <w:div w:id="332881423">
          <w:marLeft w:val="480"/>
          <w:marRight w:val="0"/>
          <w:marTop w:val="0"/>
          <w:marBottom w:val="0"/>
          <w:divBdr>
            <w:top w:val="none" w:sz="0" w:space="0" w:color="auto"/>
            <w:left w:val="none" w:sz="0" w:space="0" w:color="auto"/>
            <w:bottom w:val="none" w:sz="0" w:space="0" w:color="auto"/>
            <w:right w:val="none" w:sz="0" w:space="0" w:color="auto"/>
          </w:divBdr>
        </w:div>
        <w:div w:id="163397414">
          <w:marLeft w:val="480"/>
          <w:marRight w:val="0"/>
          <w:marTop w:val="0"/>
          <w:marBottom w:val="0"/>
          <w:divBdr>
            <w:top w:val="none" w:sz="0" w:space="0" w:color="auto"/>
            <w:left w:val="none" w:sz="0" w:space="0" w:color="auto"/>
            <w:bottom w:val="none" w:sz="0" w:space="0" w:color="auto"/>
            <w:right w:val="none" w:sz="0" w:space="0" w:color="auto"/>
          </w:divBdr>
        </w:div>
        <w:div w:id="1092044769">
          <w:marLeft w:val="480"/>
          <w:marRight w:val="0"/>
          <w:marTop w:val="0"/>
          <w:marBottom w:val="0"/>
          <w:divBdr>
            <w:top w:val="none" w:sz="0" w:space="0" w:color="auto"/>
            <w:left w:val="none" w:sz="0" w:space="0" w:color="auto"/>
            <w:bottom w:val="none" w:sz="0" w:space="0" w:color="auto"/>
            <w:right w:val="none" w:sz="0" w:space="0" w:color="auto"/>
          </w:divBdr>
        </w:div>
        <w:div w:id="706026644">
          <w:marLeft w:val="480"/>
          <w:marRight w:val="0"/>
          <w:marTop w:val="0"/>
          <w:marBottom w:val="0"/>
          <w:divBdr>
            <w:top w:val="none" w:sz="0" w:space="0" w:color="auto"/>
            <w:left w:val="none" w:sz="0" w:space="0" w:color="auto"/>
            <w:bottom w:val="none" w:sz="0" w:space="0" w:color="auto"/>
            <w:right w:val="none" w:sz="0" w:space="0" w:color="auto"/>
          </w:divBdr>
        </w:div>
        <w:div w:id="1712337523">
          <w:marLeft w:val="480"/>
          <w:marRight w:val="0"/>
          <w:marTop w:val="0"/>
          <w:marBottom w:val="0"/>
          <w:divBdr>
            <w:top w:val="none" w:sz="0" w:space="0" w:color="auto"/>
            <w:left w:val="none" w:sz="0" w:space="0" w:color="auto"/>
            <w:bottom w:val="none" w:sz="0" w:space="0" w:color="auto"/>
            <w:right w:val="none" w:sz="0" w:space="0" w:color="auto"/>
          </w:divBdr>
        </w:div>
        <w:div w:id="1981878894">
          <w:marLeft w:val="480"/>
          <w:marRight w:val="0"/>
          <w:marTop w:val="0"/>
          <w:marBottom w:val="0"/>
          <w:divBdr>
            <w:top w:val="none" w:sz="0" w:space="0" w:color="auto"/>
            <w:left w:val="none" w:sz="0" w:space="0" w:color="auto"/>
            <w:bottom w:val="none" w:sz="0" w:space="0" w:color="auto"/>
            <w:right w:val="none" w:sz="0" w:space="0" w:color="auto"/>
          </w:divBdr>
        </w:div>
        <w:div w:id="371614814">
          <w:marLeft w:val="480"/>
          <w:marRight w:val="0"/>
          <w:marTop w:val="0"/>
          <w:marBottom w:val="0"/>
          <w:divBdr>
            <w:top w:val="none" w:sz="0" w:space="0" w:color="auto"/>
            <w:left w:val="none" w:sz="0" w:space="0" w:color="auto"/>
            <w:bottom w:val="none" w:sz="0" w:space="0" w:color="auto"/>
            <w:right w:val="none" w:sz="0" w:space="0" w:color="auto"/>
          </w:divBdr>
        </w:div>
        <w:div w:id="381951371">
          <w:marLeft w:val="480"/>
          <w:marRight w:val="0"/>
          <w:marTop w:val="0"/>
          <w:marBottom w:val="0"/>
          <w:divBdr>
            <w:top w:val="none" w:sz="0" w:space="0" w:color="auto"/>
            <w:left w:val="none" w:sz="0" w:space="0" w:color="auto"/>
            <w:bottom w:val="none" w:sz="0" w:space="0" w:color="auto"/>
            <w:right w:val="none" w:sz="0" w:space="0" w:color="auto"/>
          </w:divBdr>
        </w:div>
        <w:div w:id="1947888369">
          <w:marLeft w:val="480"/>
          <w:marRight w:val="0"/>
          <w:marTop w:val="0"/>
          <w:marBottom w:val="0"/>
          <w:divBdr>
            <w:top w:val="none" w:sz="0" w:space="0" w:color="auto"/>
            <w:left w:val="none" w:sz="0" w:space="0" w:color="auto"/>
            <w:bottom w:val="none" w:sz="0" w:space="0" w:color="auto"/>
            <w:right w:val="none" w:sz="0" w:space="0" w:color="auto"/>
          </w:divBdr>
        </w:div>
        <w:div w:id="1064331790">
          <w:marLeft w:val="480"/>
          <w:marRight w:val="0"/>
          <w:marTop w:val="0"/>
          <w:marBottom w:val="0"/>
          <w:divBdr>
            <w:top w:val="none" w:sz="0" w:space="0" w:color="auto"/>
            <w:left w:val="none" w:sz="0" w:space="0" w:color="auto"/>
            <w:bottom w:val="none" w:sz="0" w:space="0" w:color="auto"/>
            <w:right w:val="none" w:sz="0" w:space="0" w:color="auto"/>
          </w:divBdr>
        </w:div>
        <w:div w:id="1224870679">
          <w:marLeft w:val="480"/>
          <w:marRight w:val="0"/>
          <w:marTop w:val="0"/>
          <w:marBottom w:val="0"/>
          <w:divBdr>
            <w:top w:val="none" w:sz="0" w:space="0" w:color="auto"/>
            <w:left w:val="none" w:sz="0" w:space="0" w:color="auto"/>
            <w:bottom w:val="none" w:sz="0" w:space="0" w:color="auto"/>
            <w:right w:val="none" w:sz="0" w:space="0" w:color="auto"/>
          </w:divBdr>
        </w:div>
        <w:div w:id="1931310378">
          <w:marLeft w:val="480"/>
          <w:marRight w:val="0"/>
          <w:marTop w:val="0"/>
          <w:marBottom w:val="0"/>
          <w:divBdr>
            <w:top w:val="none" w:sz="0" w:space="0" w:color="auto"/>
            <w:left w:val="none" w:sz="0" w:space="0" w:color="auto"/>
            <w:bottom w:val="none" w:sz="0" w:space="0" w:color="auto"/>
            <w:right w:val="none" w:sz="0" w:space="0" w:color="auto"/>
          </w:divBdr>
        </w:div>
        <w:div w:id="1683044291">
          <w:marLeft w:val="480"/>
          <w:marRight w:val="0"/>
          <w:marTop w:val="0"/>
          <w:marBottom w:val="0"/>
          <w:divBdr>
            <w:top w:val="none" w:sz="0" w:space="0" w:color="auto"/>
            <w:left w:val="none" w:sz="0" w:space="0" w:color="auto"/>
            <w:bottom w:val="none" w:sz="0" w:space="0" w:color="auto"/>
            <w:right w:val="none" w:sz="0" w:space="0" w:color="auto"/>
          </w:divBdr>
        </w:div>
        <w:div w:id="1193609210">
          <w:marLeft w:val="480"/>
          <w:marRight w:val="0"/>
          <w:marTop w:val="0"/>
          <w:marBottom w:val="0"/>
          <w:divBdr>
            <w:top w:val="none" w:sz="0" w:space="0" w:color="auto"/>
            <w:left w:val="none" w:sz="0" w:space="0" w:color="auto"/>
            <w:bottom w:val="none" w:sz="0" w:space="0" w:color="auto"/>
            <w:right w:val="none" w:sz="0" w:space="0" w:color="auto"/>
          </w:divBdr>
        </w:div>
        <w:div w:id="2068720646">
          <w:marLeft w:val="480"/>
          <w:marRight w:val="0"/>
          <w:marTop w:val="0"/>
          <w:marBottom w:val="0"/>
          <w:divBdr>
            <w:top w:val="none" w:sz="0" w:space="0" w:color="auto"/>
            <w:left w:val="none" w:sz="0" w:space="0" w:color="auto"/>
            <w:bottom w:val="none" w:sz="0" w:space="0" w:color="auto"/>
            <w:right w:val="none" w:sz="0" w:space="0" w:color="auto"/>
          </w:divBdr>
        </w:div>
        <w:div w:id="1767918230">
          <w:marLeft w:val="480"/>
          <w:marRight w:val="0"/>
          <w:marTop w:val="0"/>
          <w:marBottom w:val="0"/>
          <w:divBdr>
            <w:top w:val="none" w:sz="0" w:space="0" w:color="auto"/>
            <w:left w:val="none" w:sz="0" w:space="0" w:color="auto"/>
            <w:bottom w:val="none" w:sz="0" w:space="0" w:color="auto"/>
            <w:right w:val="none" w:sz="0" w:space="0" w:color="auto"/>
          </w:divBdr>
        </w:div>
        <w:div w:id="59333895">
          <w:marLeft w:val="480"/>
          <w:marRight w:val="0"/>
          <w:marTop w:val="0"/>
          <w:marBottom w:val="0"/>
          <w:divBdr>
            <w:top w:val="none" w:sz="0" w:space="0" w:color="auto"/>
            <w:left w:val="none" w:sz="0" w:space="0" w:color="auto"/>
            <w:bottom w:val="none" w:sz="0" w:space="0" w:color="auto"/>
            <w:right w:val="none" w:sz="0" w:space="0" w:color="auto"/>
          </w:divBdr>
        </w:div>
        <w:div w:id="2032607259">
          <w:marLeft w:val="480"/>
          <w:marRight w:val="0"/>
          <w:marTop w:val="0"/>
          <w:marBottom w:val="0"/>
          <w:divBdr>
            <w:top w:val="none" w:sz="0" w:space="0" w:color="auto"/>
            <w:left w:val="none" w:sz="0" w:space="0" w:color="auto"/>
            <w:bottom w:val="none" w:sz="0" w:space="0" w:color="auto"/>
            <w:right w:val="none" w:sz="0" w:space="0" w:color="auto"/>
          </w:divBdr>
        </w:div>
        <w:div w:id="1312827529">
          <w:marLeft w:val="480"/>
          <w:marRight w:val="0"/>
          <w:marTop w:val="0"/>
          <w:marBottom w:val="0"/>
          <w:divBdr>
            <w:top w:val="none" w:sz="0" w:space="0" w:color="auto"/>
            <w:left w:val="none" w:sz="0" w:space="0" w:color="auto"/>
            <w:bottom w:val="none" w:sz="0" w:space="0" w:color="auto"/>
            <w:right w:val="none" w:sz="0" w:space="0" w:color="auto"/>
          </w:divBdr>
        </w:div>
        <w:div w:id="769544977">
          <w:marLeft w:val="480"/>
          <w:marRight w:val="0"/>
          <w:marTop w:val="0"/>
          <w:marBottom w:val="0"/>
          <w:divBdr>
            <w:top w:val="none" w:sz="0" w:space="0" w:color="auto"/>
            <w:left w:val="none" w:sz="0" w:space="0" w:color="auto"/>
            <w:bottom w:val="none" w:sz="0" w:space="0" w:color="auto"/>
            <w:right w:val="none" w:sz="0" w:space="0" w:color="auto"/>
          </w:divBdr>
        </w:div>
        <w:div w:id="1569922670">
          <w:marLeft w:val="480"/>
          <w:marRight w:val="0"/>
          <w:marTop w:val="0"/>
          <w:marBottom w:val="0"/>
          <w:divBdr>
            <w:top w:val="none" w:sz="0" w:space="0" w:color="auto"/>
            <w:left w:val="none" w:sz="0" w:space="0" w:color="auto"/>
            <w:bottom w:val="none" w:sz="0" w:space="0" w:color="auto"/>
            <w:right w:val="none" w:sz="0" w:space="0" w:color="auto"/>
          </w:divBdr>
        </w:div>
        <w:div w:id="2022507083">
          <w:marLeft w:val="480"/>
          <w:marRight w:val="0"/>
          <w:marTop w:val="0"/>
          <w:marBottom w:val="0"/>
          <w:divBdr>
            <w:top w:val="none" w:sz="0" w:space="0" w:color="auto"/>
            <w:left w:val="none" w:sz="0" w:space="0" w:color="auto"/>
            <w:bottom w:val="none" w:sz="0" w:space="0" w:color="auto"/>
            <w:right w:val="none" w:sz="0" w:space="0" w:color="auto"/>
          </w:divBdr>
        </w:div>
        <w:div w:id="2054840294">
          <w:marLeft w:val="480"/>
          <w:marRight w:val="0"/>
          <w:marTop w:val="0"/>
          <w:marBottom w:val="0"/>
          <w:divBdr>
            <w:top w:val="none" w:sz="0" w:space="0" w:color="auto"/>
            <w:left w:val="none" w:sz="0" w:space="0" w:color="auto"/>
            <w:bottom w:val="none" w:sz="0" w:space="0" w:color="auto"/>
            <w:right w:val="none" w:sz="0" w:space="0" w:color="auto"/>
          </w:divBdr>
        </w:div>
        <w:div w:id="567762482">
          <w:marLeft w:val="480"/>
          <w:marRight w:val="0"/>
          <w:marTop w:val="0"/>
          <w:marBottom w:val="0"/>
          <w:divBdr>
            <w:top w:val="none" w:sz="0" w:space="0" w:color="auto"/>
            <w:left w:val="none" w:sz="0" w:space="0" w:color="auto"/>
            <w:bottom w:val="none" w:sz="0" w:space="0" w:color="auto"/>
            <w:right w:val="none" w:sz="0" w:space="0" w:color="auto"/>
          </w:divBdr>
        </w:div>
        <w:div w:id="1166046841">
          <w:marLeft w:val="480"/>
          <w:marRight w:val="0"/>
          <w:marTop w:val="0"/>
          <w:marBottom w:val="0"/>
          <w:divBdr>
            <w:top w:val="none" w:sz="0" w:space="0" w:color="auto"/>
            <w:left w:val="none" w:sz="0" w:space="0" w:color="auto"/>
            <w:bottom w:val="none" w:sz="0" w:space="0" w:color="auto"/>
            <w:right w:val="none" w:sz="0" w:space="0" w:color="auto"/>
          </w:divBdr>
        </w:div>
        <w:div w:id="440341823">
          <w:marLeft w:val="480"/>
          <w:marRight w:val="0"/>
          <w:marTop w:val="0"/>
          <w:marBottom w:val="0"/>
          <w:divBdr>
            <w:top w:val="none" w:sz="0" w:space="0" w:color="auto"/>
            <w:left w:val="none" w:sz="0" w:space="0" w:color="auto"/>
            <w:bottom w:val="none" w:sz="0" w:space="0" w:color="auto"/>
            <w:right w:val="none" w:sz="0" w:space="0" w:color="auto"/>
          </w:divBdr>
        </w:div>
        <w:div w:id="518088709">
          <w:marLeft w:val="480"/>
          <w:marRight w:val="0"/>
          <w:marTop w:val="0"/>
          <w:marBottom w:val="0"/>
          <w:divBdr>
            <w:top w:val="none" w:sz="0" w:space="0" w:color="auto"/>
            <w:left w:val="none" w:sz="0" w:space="0" w:color="auto"/>
            <w:bottom w:val="none" w:sz="0" w:space="0" w:color="auto"/>
            <w:right w:val="none" w:sz="0" w:space="0" w:color="auto"/>
          </w:divBdr>
        </w:div>
        <w:div w:id="565721712">
          <w:marLeft w:val="480"/>
          <w:marRight w:val="0"/>
          <w:marTop w:val="0"/>
          <w:marBottom w:val="0"/>
          <w:divBdr>
            <w:top w:val="none" w:sz="0" w:space="0" w:color="auto"/>
            <w:left w:val="none" w:sz="0" w:space="0" w:color="auto"/>
            <w:bottom w:val="none" w:sz="0" w:space="0" w:color="auto"/>
            <w:right w:val="none" w:sz="0" w:space="0" w:color="auto"/>
          </w:divBdr>
        </w:div>
        <w:div w:id="1802334189">
          <w:marLeft w:val="480"/>
          <w:marRight w:val="0"/>
          <w:marTop w:val="0"/>
          <w:marBottom w:val="0"/>
          <w:divBdr>
            <w:top w:val="none" w:sz="0" w:space="0" w:color="auto"/>
            <w:left w:val="none" w:sz="0" w:space="0" w:color="auto"/>
            <w:bottom w:val="none" w:sz="0" w:space="0" w:color="auto"/>
            <w:right w:val="none" w:sz="0" w:space="0" w:color="auto"/>
          </w:divBdr>
        </w:div>
        <w:div w:id="1859269646">
          <w:marLeft w:val="480"/>
          <w:marRight w:val="0"/>
          <w:marTop w:val="0"/>
          <w:marBottom w:val="0"/>
          <w:divBdr>
            <w:top w:val="none" w:sz="0" w:space="0" w:color="auto"/>
            <w:left w:val="none" w:sz="0" w:space="0" w:color="auto"/>
            <w:bottom w:val="none" w:sz="0" w:space="0" w:color="auto"/>
            <w:right w:val="none" w:sz="0" w:space="0" w:color="auto"/>
          </w:divBdr>
        </w:div>
        <w:div w:id="398065841">
          <w:marLeft w:val="480"/>
          <w:marRight w:val="0"/>
          <w:marTop w:val="0"/>
          <w:marBottom w:val="0"/>
          <w:divBdr>
            <w:top w:val="none" w:sz="0" w:space="0" w:color="auto"/>
            <w:left w:val="none" w:sz="0" w:space="0" w:color="auto"/>
            <w:bottom w:val="none" w:sz="0" w:space="0" w:color="auto"/>
            <w:right w:val="none" w:sz="0" w:space="0" w:color="auto"/>
          </w:divBdr>
        </w:div>
        <w:div w:id="337273250">
          <w:marLeft w:val="480"/>
          <w:marRight w:val="0"/>
          <w:marTop w:val="0"/>
          <w:marBottom w:val="0"/>
          <w:divBdr>
            <w:top w:val="none" w:sz="0" w:space="0" w:color="auto"/>
            <w:left w:val="none" w:sz="0" w:space="0" w:color="auto"/>
            <w:bottom w:val="none" w:sz="0" w:space="0" w:color="auto"/>
            <w:right w:val="none" w:sz="0" w:space="0" w:color="auto"/>
          </w:divBdr>
        </w:div>
        <w:div w:id="761726770">
          <w:marLeft w:val="480"/>
          <w:marRight w:val="0"/>
          <w:marTop w:val="0"/>
          <w:marBottom w:val="0"/>
          <w:divBdr>
            <w:top w:val="none" w:sz="0" w:space="0" w:color="auto"/>
            <w:left w:val="none" w:sz="0" w:space="0" w:color="auto"/>
            <w:bottom w:val="none" w:sz="0" w:space="0" w:color="auto"/>
            <w:right w:val="none" w:sz="0" w:space="0" w:color="auto"/>
          </w:divBdr>
        </w:div>
        <w:div w:id="397480780">
          <w:marLeft w:val="480"/>
          <w:marRight w:val="0"/>
          <w:marTop w:val="0"/>
          <w:marBottom w:val="0"/>
          <w:divBdr>
            <w:top w:val="none" w:sz="0" w:space="0" w:color="auto"/>
            <w:left w:val="none" w:sz="0" w:space="0" w:color="auto"/>
            <w:bottom w:val="none" w:sz="0" w:space="0" w:color="auto"/>
            <w:right w:val="none" w:sz="0" w:space="0" w:color="auto"/>
          </w:divBdr>
        </w:div>
        <w:div w:id="1461992818">
          <w:marLeft w:val="480"/>
          <w:marRight w:val="0"/>
          <w:marTop w:val="0"/>
          <w:marBottom w:val="0"/>
          <w:divBdr>
            <w:top w:val="none" w:sz="0" w:space="0" w:color="auto"/>
            <w:left w:val="none" w:sz="0" w:space="0" w:color="auto"/>
            <w:bottom w:val="none" w:sz="0" w:space="0" w:color="auto"/>
            <w:right w:val="none" w:sz="0" w:space="0" w:color="auto"/>
          </w:divBdr>
        </w:div>
        <w:div w:id="1400247046">
          <w:marLeft w:val="480"/>
          <w:marRight w:val="0"/>
          <w:marTop w:val="0"/>
          <w:marBottom w:val="0"/>
          <w:divBdr>
            <w:top w:val="none" w:sz="0" w:space="0" w:color="auto"/>
            <w:left w:val="none" w:sz="0" w:space="0" w:color="auto"/>
            <w:bottom w:val="none" w:sz="0" w:space="0" w:color="auto"/>
            <w:right w:val="none" w:sz="0" w:space="0" w:color="auto"/>
          </w:divBdr>
        </w:div>
        <w:div w:id="1705641617">
          <w:marLeft w:val="480"/>
          <w:marRight w:val="0"/>
          <w:marTop w:val="0"/>
          <w:marBottom w:val="0"/>
          <w:divBdr>
            <w:top w:val="none" w:sz="0" w:space="0" w:color="auto"/>
            <w:left w:val="none" w:sz="0" w:space="0" w:color="auto"/>
            <w:bottom w:val="none" w:sz="0" w:space="0" w:color="auto"/>
            <w:right w:val="none" w:sz="0" w:space="0" w:color="auto"/>
          </w:divBdr>
        </w:div>
        <w:div w:id="1842042478">
          <w:marLeft w:val="480"/>
          <w:marRight w:val="0"/>
          <w:marTop w:val="0"/>
          <w:marBottom w:val="0"/>
          <w:divBdr>
            <w:top w:val="none" w:sz="0" w:space="0" w:color="auto"/>
            <w:left w:val="none" w:sz="0" w:space="0" w:color="auto"/>
            <w:bottom w:val="none" w:sz="0" w:space="0" w:color="auto"/>
            <w:right w:val="none" w:sz="0" w:space="0" w:color="auto"/>
          </w:divBdr>
        </w:div>
        <w:div w:id="1502575426">
          <w:marLeft w:val="480"/>
          <w:marRight w:val="0"/>
          <w:marTop w:val="0"/>
          <w:marBottom w:val="0"/>
          <w:divBdr>
            <w:top w:val="none" w:sz="0" w:space="0" w:color="auto"/>
            <w:left w:val="none" w:sz="0" w:space="0" w:color="auto"/>
            <w:bottom w:val="none" w:sz="0" w:space="0" w:color="auto"/>
            <w:right w:val="none" w:sz="0" w:space="0" w:color="auto"/>
          </w:divBdr>
        </w:div>
        <w:div w:id="1086224426">
          <w:marLeft w:val="480"/>
          <w:marRight w:val="0"/>
          <w:marTop w:val="0"/>
          <w:marBottom w:val="0"/>
          <w:divBdr>
            <w:top w:val="none" w:sz="0" w:space="0" w:color="auto"/>
            <w:left w:val="none" w:sz="0" w:space="0" w:color="auto"/>
            <w:bottom w:val="none" w:sz="0" w:space="0" w:color="auto"/>
            <w:right w:val="none" w:sz="0" w:space="0" w:color="auto"/>
          </w:divBdr>
        </w:div>
        <w:div w:id="451629578">
          <w:marLeft w:val="480"/>
          <w:marRight w:val="0"/>
          <w:marTop w:val="0"/>
          <w:marBottom w:val="0"/>
          <w:divBdr>
            <w:top w:val="none" w:sz="0" w:space="0" w:color="auto"/>
            <w:left w:val="none" w:sz="0" w:space="0" w:color="auto"/>
            <w:bottom w:val="none" w:sz="0" w:space="0" w:color="auto"/>
            <w:right w:val="none" w:sz="0" w:space="0" w:color="auto"/>
          </w:divBdr>
        </w:div>
        <w:div w:id="1647661720">
          <w:marLeft w:val="480"/>
          <w:marRight w:val="0"/>
          <w:marTop w:val="0"/>
          <w:marBottom w:val="0"/>
          <w:divBdr>
            <w:top w:val="none" w:sz="0" w:space="0" w:color="auto"/>
            <w:left w:val="none" w:sz="0" w:space="0" w:color="auto"/>
            <w:bottom w:val="none" w:sz="0" w:space="0" w:color="auto"/>
            <w:right w:val="none" w:sz="0" w:space="0" w:color="auto"/>
          </w:divBdr>
        </w:div>
        <w:div w:id="598756214">
          <w:marLeft w:val="480"/>
          <w:marRight w:val="0"/>
          <w:marTop w:val="0"/>
          <w:marBottom w:val="0"/>
          <w:divBdr>
            <w:top w:val="none" w:sz="0" w:space="0" w:color="auto"/>
            <w:left w:val="none" w:sz="0" w:space="0" w:color="auto"/>
            <w:bottom w:val="none" w:sz="0" w:space="0" w:color="auto"/>
            <w:right w:val="none" w:sz="0" w:space="0" w:color="auto"/>
          </w:divBdr>
        </w:div>
        <w:div w:id="216211630">
          <w:marLeft w:val="480"/>
          <w:marRight w:val="0"/>
          <w:marTop w:val="0"/>
          <w:marBottom w:val="0"/>
          <w:divBdr>
            <w:top w:val="none" w:sz="0" w:space="0" w:color="auto"/>
            <w:left w:val="none" w:sz="0" w:space="0" w:color="auto"/>
            <w:bottom w:val="none" w:sz="0" w:space="0" w:color="auto"/>
            <w:right w:val="none" w:sz="0" w:space="0" w:color="auto"/>
          </w:divBdr>
        </w:div>
        <w:div w:id="1122849489">
          <w:marLeft w:val="480"/>
          <w:marRight w:val="0"/>
          <w:marTop w:val="0"/>
          <w:marBottom w:val="0"/>
          <w:divBdr>
            <w:top w:val="none" w:sz="0" w:space="0" w:color="auto"/>
            <w:left w:val="none" w:sz="0" w:space="0" w:color="auto"/>
            <w:bottom w:val="none" w:sz="0" w:space="0" w:color="auto"/>
            <w:right w:val="none" w:sz="0" w:space="0" w:color="auto"/>
          </w:divBdr>
        </w:div>
        <w:div w:id="910581202">
          <w:marLeft w:val="480"/>
          <w:marRight w:val="0"/>
          <w:marTop w:val="0"/>
          <w:marBottom w:val="0"/>
          <w:divBdr>
            <w:top w:val="none" w:sz="0" w:space="0" w:color="auto"/>
            <w:left w:val="none" w:sz="0" w:space="0" w:color="auto"/>
            <w:bottom w:val="none" w:sz="0" w:space="0" w:color="auto"/>
            <w:right w:val="none" w:sz="0" w:space="0" w:color="auto"/>
          </w:divBdr>
        </w:div>
        <w:div w:id="1804692362">
          <w:marLeft w:val="480"/>
          <w:marRight w:val="0"/>
          <w:marTop w:val="0"/>
          <w:marBottom w:val="0"/>
          <w:divBdr>
            <w:top w:val="none" w:sz="0" w:space="0" w:color="auto"/>
            <w:left w:val="none" w:sz="0" w:space="0" w:color="auto"/>
            <w:bottom w:val="none" w:sz="0" w:space="0" w:color="auto"/>
            <w:right w:val="none" w:sz="0" w:space="0" w:color="auto"/>
          </w:divBdr>
        </w:div>
      </w:divsChild>
    </w:div>
    <w:div w:id="575359359">
      <w:bodyDiv w:val="1"/>
      <w:marLeft w:val="0"/>
      <w:marRight w:val="0"/>
      <w:marTop w:val="0"/>
      <w:marBottom w:val="0"/>
      <w:divBdr>
        <w:top w:val="none" w:sz="0" w:space="0" w:color="auto"/>
        <w:left w:val="none" w:sz="0" w:space="0" w:color="auto"/>
        <w:bottom w:val="none" w:sz="0" w:space="0" w:color="auto"/>
        <w:right w:val="none" w:sz="0" w:space="0" w:color="auto"/>
      </w:divBdr>
      <w:divsChild>
        <w:div w:id="1098528548">
          <w:marLeft w:val="480"/>
          <w:marRight w:val="0"/>
          <w:marTop w:val="0"/>
          <w:marBottom w:val="0"/>
          <w:divBdr>
            <w:top w:val="none" w:sz="0" w:space="0" w:color="auto"/>
            <w:left w:val="none" w:sz="0" w:space="0" w:color="auto"/>
            <w:bottom w:val="none" w:sz="0" w:space="0" w:color="auto"/>
            <w:right w:val="none" w:sz="0" w:space="0" w:color="auto"/>
          </w:divBdr>
        </w:div>
        <w:div w:id="104809914">
          <w:marLeft w:val="480"/>
          <w:marRight w:val="0"/>
          <w:marTop w:val="0"/>
          <w:marBottom w:val="0"/>
          <w:divBdr>
            <w:top w:val="none" w:sz="0" w:space="0" w:color="auto"/>
            <w:left w:val="none" w:sz="0" w:space="0" w:color="auto"/>
            <w:bottom w:val="none" w:sz="0" w:space="0" w:color="auto"/>
            <w:right w:val="none" w:sz="0" w:space="0" w:color="auto"/>
          </w:divBdr>
        </w:div>
        <w:div w:id="452215764">
          <w:marLeft w:val="480"/>
          <w:marRight w:val="0"/>
          <w:marTop w:val="0"/>
          <w:marBottom w:val="0"/>
          <w:divBdr>
            <w:top w:val="none" w:sz="0" w:space="0" w:color="auto"/>
            <w:left w:val="none" w:sz="0" w:space="0" w:color="auto"/>
            <w:bottom w:val="none" w:sz="0" w:space="0" w:color="auto"/>
            <w:right w:val="none" w:sz="0" w:space="0" w:color="auto"/>
          </w:divBdr>
        </w:div>
        <w:div w:id="676352107">
          <w:marLeft w:val="480"/>
          <w:marRight w:val="0"/>
          <w:marTop w:val="0"/>
          <w:marBottom w:val="0"/>
          <w:divBdr>
            <w:top w:val="none" w:sz="0" w:space="0" w:color="auto"/>
            <w:left w:val="none" w:sz="0" w:space="0" w:color="auto"/>
            <w:bottom w:val="none" w:sz="0" w:space="0" w:color="auto"/>
            <w:right w:val="none" w:sz="0" w:space="0" w:color="auto"/>
          </w:divBdr>
        </w:div>
        <w:div w:id="1208252012">
          <w:marLeft w:val="480"/>
          <w:marRight w:val="0"/>
          <w:marTop w:val="0"/>
          <w:marBottom w:val="0"/>
          <w:divBdr>
            <w:top w:val="none" w:sz="0" w:space="0" w:color="auto"/>
            <w:left w:val="none" w:sz="0" w:space="0" w:color="auto"/>
            <w:bottom w:val="none" w:sz="0" w:space="0" w:color="auto"/>
            <w:right w:val="none" w:sz="0" w:space="0" w:color="auto"/>
          </w:divBdr>
        </w:div>
        <w:div w:id="1111434802">
          <w:marLeft w:val="480"/>
          <w:marRight w:val="0"/>
          <w:marTop w:val="0"/>
          <w:marBottom w:val="0"/>
          <w:divBdr>
            <w:top w:val="none" w:sz="0" w:space="0" w:color="auto"/>
            <w:left w:val="none" w:sz="0" w:space="0" w:color="auto"/>
            <w:bottom w:val="none" w:sz="0" w:space="0" w:color="auto"/>
            <w:right w:val="none" w:sz="0" w:space="0" w:color="auto"/>
          </w:divBdr>
        </w:div>
        <w:div w:id="1536650277">
          <w:marLeft w:val="480"/>
          <w:marRight w:val="0"/>
          <w:marTop w:val="0"/>
          <w:marBottom w:val="0"/>
          <w:divBdr>
            <w:top w:val="none" w:sz="0" w:space="0" w:color="auto"/>
            <w:left w:val="none" w:sz="0" w:space="0" w:color="auto"/>
            <w:bottom w:val="none" w:sz="0" w:space="0" w:color="auto"/>
            <w:right w:val="none" w:sz="0" w:space="0" w:color="auto"/>
          </w:divBdr>
        </w:div>
        <w:div w:id="1848325684">
          <w:marLeft w:val="480"/>
          <w:marRight w:val="0"/>
          <w:marTop w:val="0"/>
          <w:marBottom w:val="0"/>
          <w:divBdr>
            <w:top w:val="none" w:sz="0" w:space="0" w:color="auto"/>
            <w:left w:val="none" w:sz="0" w:space="0" w:color="auto"/>
            <w:bottom w:val="none" w:sz="0" w:space="0" w:color="auto"/>
            <w:right w:val="none" w:sz="0" w:space="0" w:color="auto"/>
          </w:divBdr>
        </w:div>
        <w:div w:id="2000842226">
          <w:marLeft w:val="480"/>
          <w:marRight w:val="0"/>
          <w:marTop w:val="0"/>
          <w:marBottom w:val="0"/>
          <w:divBdr>
            <w:top w:val="none" w:sz="0" w:space="0" w:color="auto"/>
            <w:left w:val="none" w:sz="0" w:space="0" w:color="auto"/>
            <w:bottom w:val="none" w:sz="0" w:space="0" w:color="auto"/>
            <w:right w:val="none" w:sz="0" w:space="0" w:color="auto"/>
          </w:divBdr>
        </w:div>
        <w:div w:id="240876414">
          <w:marLeft w:val="480"/>
          <w:marRight w:val="0"/>
          <w:marTop w:val="0"/>
          <w:marBottom w:val="0"/>
          <w:divBdr>
            <w:top w:val="none" w:sz="0" w:space="0" w:color="auto"/>
            <w:left w:val="none" w:sz="0" w:space="0" w:color="auto"/>
            <w:bottom w:val="none" w:sz="0" w:space="0" w:color="auto"/>
            <w:right w:val="none" w:sz="0" w:space="0" w:color="auto"/>
          </w:divBdr>
        </w:div>
        <w:div w:id="855001846">
          <w:marLeft w:val="480"/>
          <w:marRight w:val="0"/>
          <w:marTop w:val="0"/>
          <w:marBottom w:val="0"/>
          <w:divBdr>
            <w:top w:val="none" w:sz="0" w:space="0" w:color="auto"/>
            <w:left w:val="none" w:sz="0" w:space="0" w:color="auto"/>
            <w:bottom w:val="none" w:sz="0" w:space="0" w:color="auto"/>
            <w:right w:val="none" w:sz="0" w:space="0" w:color="auto"/>
          </w:divBdr>
        </w:div>
        <w:div w:id="1690908161">
          <w:marLeft w:val="480"/>
          <w:marRight w:val="0"/>
          <w:marTop w:val="0"/>
          <w:marBottom w:val="0"/>
          <w:divBdr>
            <w:top w:val="none" w:sz="0" w:space="0" w:color="auto"/>
            <w:left w:val="none" w:sz="0" w:space="0" w:color="auto"/>
            <w:bottom w:val="none" w:sz="0" w:space="0" w:color="auto"/>
            <w:right w:val="none" w:sz="0" w:space="0" w:color="auto"/>
          </w:divBdr>
        </w:div>
        <w:div w:id="1375273824">
          <w:marLeft w:val="480"/>
          <w:marRight w:val="0"/>
          <w:marTop w:val="0"/>
          <w:marBottom w:val="0"/>
          <w:divBdr>
            <w:top w:val="none" w:sz="0" w:space="0" w:color="auto"/>
            <w:left w:val="none" w:sz="0" w:space="0" w:color="auto"/>
            <w:bottom w:val="none" w:sz="0" w:space="0" w:color="auto"/>
            <w:right w:val="none" w:sz="0" w:space="0" w:color="auto"/>
          </w:divBdr>
        </w:div>
        <w:div w:id="1989552498">
          <w:marLeft w:val="480"/>
          <w:marRight w:val="0"/>
          <w:marTop w:val="0"/>
          <w:marBottom w:val="0"/>
          <w:divBdr>
            <w:top w:val="none" w:sz="0" w:space="0" w:color="auto"/>
            <w:left w:val="none" w:sz="0" w:space="0" w:color="auto"/>
            <w:bottom w:val="none" w:sz="0" w:space="0" w:color="auto"/>
            <w:right w:val="none" w:sz="0" w:space="0" w:color="auto"/>
          </w:divBdr>
        </w:div>
        <w:div w:id="436292693">
          <w:marLeft w:val="480"/>
          <w:marRight w:val="0"/>
          <w:marTop w:val="0"/>
          <w:marBottom w:val="0"/>
          <w:divBdr>
            <w:top w:val="none" w:sz="0" w:space="0" w:color="auto"/>
            <w:left w:val="none" w:sz="0" w:space="0" w:color="auto"/>
            <w:bottom w:val="none" w:sz="0" w:space="0" w:color="auto"/>
            <w:right w:val="none" w:sz="0" w:space="0" w:color="auto"/>
          </w:divBdr>
        </w:div>
        <w:div w:id="1710183977">
          <w:marLeft w:val="480"/>
          <w:marRight w:val="0"/>
          <w:marTop w:val="0"/>
          <w:marBottom w:val="0"/>
          <w:divBdr>
            <w:top w:val="none" w:sz="0" w:space="0" w:color="auto"/>
            <w:left w:val="none" w:sz="0" w:space="0" w:color="auto"/>
            <w:bottom w:val="none" w:sz="0" w:space="0" w:color="auto"/>
            <w:right w:val="none" w:sz="0" w:space="0" w:color="auto"/>
          </w:divBdr>
        </w:div>
        <w:div w:id="1969314576">
          <w:marLeft w:val="480"/>
          <w:marRight w:val="0"/>
          <w:marTop w:val="0"/>
          <w:marBottom w:val="0"/>
          <w:divBdr>
            <w:top w:val="none" w:sz="0" w:space="0" w:color="auto"/>
            <w:left w:val="none" w:sz="0" w:space="0" w:color="auto"/>
            <w:bottom w:val="none" w:sz="0" w:space="0" w:color="auto"/>
            <w:right w:val="none" w:sz="0" w:space="0" w:color="auto"/>
          </w:divBdr>
        </w:div>
        <w:div w:id="620915554">
          <w:marLeft w:val="480"/>
          <w:marRight w:val="0"/>
          <w:marTop w:val="0"/>
          <w:marBottom w:val="0"/>
          <w:divBdr>
            <w:top w:val="none" w:sz="0" w:space="0" w:color="auto"/>
            <w:left w:val="none" w:sz="0" w:space="0" w:color="auto"/>
            <w:bottom w:val="none" w:sz="0" w:space="0" w:color="auto"/>
            <w:right w:val="none" w:sz="0" w:space="0" w:color="auto"/>
          </w:divBdr>
        </w:div>
        <w:div w:id="675108354">
          <w:marLeft w:val="480"/>
          <w:marRight w:val="0"/>
          <w:marTop w:val="0"/>
          <w:marBottom w:val="0"/>
          <w:divBdr>
            <w:top w:val="none" w:sz="0" w:space="0" w:color="auto"/>
            <w:left w:val="none" w:sz="0" w:space="0" w:color="auto"/>
            <w:bottom w:val="none" w:sz="0" w:space="0" w:color="auto"/>
            <w:right w:val="none" w:sz="0" w:space="0" w:color="auto"/>
          </w:divBdr>
        </w:div>
        <w:div w:id="960498293">
          <w:marLeft w:val="480"/>
          <w:marRight w:val="0"/>
          <w:marTop w:val="0"/>
          <w:marBottom w:val="0"/>
          <w:divBdr>
            <w:top w:val="none" w:sz="0" w:space="0" w:color="auto"/>
            <w:left w:val="none" w:sz="0" w:space="0" w:color="auto"/>
            <w:bottom w:val="none" w:sz="0" w:space="0" w:color="auto"/>
            <w:right w:val="none" w:sz="0" w:space="0" w:color="auto"/>
          </w:divBdr>
        </w:div>
        <w:div w:id="1050764957">
          <w:marLeft w:val="480"/>
          <w:marRight w:val="0"/>
          <w:marTop w:val="0"/>
          <w:marBottom w:val="0"/>
          <w:divBdr>
            <w:top w:val="none" w:sz="0" w:space="0" w:color="auto"/>
            <w:left w:val="none" w:sz="0" w:space="0" w:color="auto"/>
            <w:bottom w:val="none" w:sz="0" w:space="0" w:color="auto"/>
            <w:right w:val="none" w:sz="0" w:space="0" w:color="auto"/>
          </w:divBdr>
        </w:div>
        <w:div w:id="1295519894">
          <w:marLeft w:val="480"/>
          <w:marRight w:val="0"/>
          <w:marTop w:val="0"/>
          <w:marBottom w:val="0"/>
          <w:divBdr>
            <w:top w:val="none" w:sz="0" w:space="0" w:color="auto"/>
            <w:left w:val="none" w:sz="0" w:space="0" w:color="auto"/>
            <w:bottom w:val="none" w:sz="0" w:space="0" w:color="auto"/>
            <w:right w:val="none" w:sz="0" w:space="0" w:color="auto"/>
          </w:divBdr>
        </w:div>
        <w:div w:id="1334453011">
          <w:marLeft w:val="480"/>
          <w:marRight w:val="0"/>
          <w:marTop w:val="0"/>
          <w:marBottom w:val="0"/>
          <w:divBdr>
            <w:top w:val="none" w:sz="0" w:space="0" w:color="auto"/>
            <w:left w:val="none" w:sz="0" w:space="0" w:color="auto"/>
            <w:bottom w:val="none" w:sz="0" w:space="0" w:color="auto"/>
            <w:right w:val="none" w:sz="0" w:space="0" w:color="auto"/>
          </w:divBdr>
        </w:div>
        <w:div w:id="411586209">
          <w:marLeft w:val="480"/>
          <w:marRight w:val="0"/>
          <w:marTop w:val="0"/>
          <w:marBottom w:val="0"/>
          <w:divBdr>
            <w:top w:val="none" w:sz="0" w:space="0" w:color="auto"/>
            <w:left w:val="none" w:sz="0" w:space="0" w:color="auto"/>
            <w:bottom w:val="none" w:sz="0" w:space="0" w:color="auto"/>
            <w:right w:val="none" w:sz="0" w:space="0" w:color="auto"/>
          </w:divBdr>
        </w:div>
        <w:div w:id="361395282">
          <w:marLeft w:val="480"/>
          <w:marRight w:val="0"/>
          <w:marTop w:val="0"/>
          <w:marBottom w:val="0"/>
          <w:divBdr>
            <w:top w:val="none" w:sz="0" w:space="0" w:color="auto"/>
            <w:left w:val="none" w:sz="0" w:space="0" w:color="auto"/>
            <w:bottom w:val="none" w:sz="0" w:space="0" w:color="auto"/>
            <w:right w:val="none" w:sz="0" w:space="0" w:color="auto"/>
          </w:divBdr>
        </w:div>
        <w:div w:id="381638229">
          <w:marLeft w:val="480"/>
          <w:marRight w:val="0"/>
          <w:marTop w:val="0"/>
          <w:marBottom w:val="0"/>
          <w:divBdr>
            <w:top w:val="none" w:sz="0" w:space="0" w:color="auto"/>
            <w:left w:val="none" w:sz="0" w:space="0" w:color="auto"/>
            <w:bottom w:val="none" w:sz="0" w:space="0" w:color="auto"/>
            <w:right w:val="none" w:sz="0" w:space="0" w:color="auto"/>
          </w:divBdr>
        </w:div>
        <w:div w:id="431976939">
          <w:marLeft w:val="480"/>
          <w:marRight w:val="0"/>
          <w:marTop w:val="0"/>
          <w:marBottom w:val="0"/>
          <w:divBdr>
            <w:top w:val="none" w:sz="0" w:space="0" w:color="auto"/>
            <w:left w:val="none" w:sz="0" w:space="0" w:color="auto"/>
            <w:bottom w:val="none" w:sz="0" w:space="0" w:color="auto"/>
            <w:right w:val="none" w:sz="0" w:space="0" w:color="auto"/>
          </w:divBdr>
        </w:div>
        <w:div w:id="25571804">
          <w:marLeft w:val="480"/>
          <w:marRight w:val="0"/>
          <w:marTop w:val="0"/>
          <w:marBottom w:val="0"/>
          <w:divBdr>
            <w:top w:val="none" w:sz="0" w:space="0" w:color="auto"/>
            <w:left w:val="none" w:sz="0" w:space="0" w:color="auto"/>
            <w:bottom w:val="none" w:sz="0" w:space="0" w:color="auto"/>
            <w:right w:val="none" w:sz="0" w:space="0" w:color="auto"/>
          </w:divBdr>
        </w:div>
        <w:div w:id="1531798398">
          <w:marLeft w:val="480"/>
          <w:marRight w:val="0"/>
          <w:marTop w:val="0"/>
          <w:marBottom w:val="0"/>
          <w:divBdr>
            <w:top w:val="none" w:sz="0" w:space="0" w:color="auto"/>
            <w:left w:val="none" w:sz="0" w:space="0" w:color="auto"/>
            <w:bottom w:val="none" w:sz="0" w:space="0" w:color="auto"/>
            <w:right w:val="none" w:sz="0" w:space="0" w:color="auto"/>
          </w:divBdr>
        </w:div>
        <w:div w:id="77291865">
          <w:marLeft w:val="480"/>
          <w:marRight w:val="0"/>
          <w:marTop w:val="0"/>
          <w:marBottom w:val="0"/>
          <w:divBdr>
            <w:top w:val="none" w:sz="0" w:space="0" w:color="auto"/>
            <w:left w:val="none" w:sz="0" w:space="0" w:color="auto"/>
            <w:bottom w:val="none" w:sz="0" w:space="0" w:color="auto"/>
            <w:right w:val="none" w:sz="0" w:space="0" w:color="auto"/>
          </w:divBdr>
        </w:div>
        <w:div w:id="1120957605">
          <w:marLeft w:val="480"/>
          <w:marRight w:val="0"/>
          <w:marTop w:val="0"/>
          <w:marBottom w:val="0"/>
          <w:divBdr>
            <w:top w:val="none" w:sz="0" w:space="0" w:color="auto"/>
            <w:left w:val="none" w:sz="0" w:space="0" w:color="auto"/>
            <w:bottom w:val="none" w:sz="0" w:space="0" w:color="auto"/>
            <w:right w:val="none" w:sz="0" w:space="0" w:color="auto"/>
          </w:divBdr>
        </w:div>
        <w:div w:id="1992171610">
          <w:marLeft w:val="480"/>
          <w:marRight w:val="0"/>
          <w:marTop w:val="0"/>
          <w:marBottom w:val="0"/>
          <w:divBdr>
            <w:top w:val="none" w:sz="0" w:space="0" w:color="auto"/>
            <w:left w:val="none" w:sz="0" w:space="0" w:color="auto"/>
            <w:bottom w:val="none" w:sz="0" w:space="0" w:color="auto"/>
            <w:right w:val="none" w:sz="0" w:space="0" w:color="auto"/>
          </w:divBdr>
        </w:div>
        <w:div w:id="986130926">
          <w:marLeft w:val="480"/>
          <w:marRight w:val="0"/>
          <w:marTop w:val="0"/>
          <w:marBottom w:val="0"/>
          <w:divBdr>
            <w:top w:val="none" w:sz="0" w:space="0" w:color="auto"/>
            <w:left w:val="none" w:sz="0" w:space="0" w:color="auto"/>
            <w:bottom w:val="none" w:sz="0" w:space="0" w:color="auto"/>
            <w:right w:val="none" w:sz="0" w:space="0" w:color="auto"/>
          </w:divBdr>
        </w:div>
        <w:div w:id="922030514">
          <w:marLeft w:val="480"/>
          <w:marRight w:val="0"/>
          <w:marTop w:val="0"/>
          <w:marBottom w:val="0"/>
          <w:divBdr>
            <w:top w:val="none" w:sz="0" w:space="0" w:color="auto"/>
            <w:left w:val="none" w:sz="0" w:space="0" w:color="auto"/>
            <w:bottom w:val="none" w:sz="0" w:space="0" w:color="auto"/>
            <w:right w:val="none" w:sz="0" w:space="0" w:color="auto"/>
          </w:divBdr>
        </w:div>
        <w:div w:id="1847591814">
          <w:marLeft w:val="480"/>
          <w:marRight w:val="0"/>
          <w:marTop w:val="0"/>
          <w:marBottom w:val="0"/>
          <w:divBdr>
            <w:top w:val="none" w:sz="0" w:space="0" w:color="auto"/>
            <w:left w:val="none" w:sz="0" w:space="0" w:color="auto"/>
            <w:bottom w:val="none" w:sz="0" w:space="0" w:color="auto"/>
            <w:right w:val="none" w:sz="0" w:space="0" w:color="auto"/>
          </w:divBdr>
        </w:div>
        <w:div w:id="619805685">
          <w:marLeft w:val="480"/>
          <w:marRight w:val="0"/>
          <w:marTop w:val="0"/>
          <w:marBottom w:val="0"/>
          <w:divBdr>
            <w:top w:val="none" w:sz="0" w:space="0" w:color="auto"/>
            <w:left w:val="none" w:sz="0" w:space="0" w:color="auto"/>
            <w:bottom w:val="none" w:sz="0" w:space="0" w:color="auto"/>
            <w:right w:val="none" w:sz="0" w:space="0" w:color="auto"/>
          </w:divBdr>
        </w:div>
        <w:div w:id="398551759">
          <w:marLeft w:val="480"/>
          <w:marRight w:val="0"/>
          <w:marTop w:val="0"/>
          <w:marBottom w:val="0"/>
          <w:divBdr>
            <w:top w:val="none" w:sz="0" w:space="0" w:color="auto"/>
            <w:left w:val="none" w:sz="0" w:space="0" w:color="auto"/>
            <w:bottom w:val="none" w:sz="0" w:space="0" w:color="auto"/>
            <w:right w:val="none" w:sz="0" w:space="0" w:color="auto"/>
          </w:divBdr>
        </w:div>
        <w:div w:id="874151592">
          <w:marLeft w:val="480"/>
          <w:marRight w:val="0"/>
          <w:marTop w:val="0"/>
          <w:marBottom w:val="0"/>
          <w:divBdr>
            <w:top w:val="none" w:sz="0" w:space="0" w:color="auto"/>
            <w:left w:val="none" w:sz="0" w:space="0" w:color="auto"/>
            <w:bottom w:val="none" w:sz="0" w:space="0" w:color="auto"/>
            <w:right w:val="none" w:sz="0" w:space="0" w:color="auto"/>
          </w:divBdr>
        </w:div>
        <w:div w:id="726800691">
          <w:marLeft w:val="480"/>
          <w:marRight w:val="0"/>
          <w:marTop w:val="0"/>
          <w:marBottom w:val="0"/>
          <w:divBdr>
            <w:top w:val="none" w:sz="0" w:space="0" w:color="auto"/>
            <w:left w:val="none" w:sz="0" w:space="0" w:color="auto"/>
            <w:bottom w:val="none" w:sz="0" w:space="0" w:color="auto"/>
            <w:right w:val="none" w:sz="0" w:space="0" w:color="auto"/>
          </w:divBdr>
        </w:div>
        <w:div w:id="1066296563">
          <w:marLeft w:val="480"/>
          <w:marRight w:val="0"/>
          <w:marTop w:val="0"/>
          <w:marBottom w:val="0"/>
          <w:divBdr>
            <w:top w:val="none" w:sz="0" w:space="0" w:color="auto"/>
            <w:left w:val="none" w:sz="0" w:space="0" w:color="auto"/>
            <w:bottom w:val="none" w:sz="0" w:space="0" w:color="auto"/>
            <w:right w:val="none" w:sz="0" w:space="0" w:color="auto"/>
          </w:divBdr>
        </w:div>
        <w:div w:id="1586037832">
          <w:marLeft w:val="480"/>
          <w:marRight w:val="0"/>
          <w:marTop w:val="0"/>
          <w:marBottom w:val="0"/>
          <w:divBdr>
            <w:top w:val="none" w:sz="0" w:space="0" w:color="auto"/>
            <w:left w:val="none" w:sz="0" w:space="0" w:color="auto"/>
            <w:bottom w:val="none" w:sz="0" w:space="0" w:color="auto"/>
            <w:right w:val="none" w:sz="0" w:space="0" w:color="auto"/>
          </w:divBdr>
        </w:div>
        <w:div w:id="1214074975">
          <w:marLeft w:val="480"/>
          <w:marRight w:val="0"/>
          <w:marTop w:val="0"/>
          <w:marBottom w:val="0"/>
          <w:divBdr>
            <w:top w:val="none" w:sz="0" w:space="0" w:color="auto"/>
            <w:left w:val="none" w:sz="0" w:space="0" w:color="auto"/>
            <w:bottom w:val="none" w:sz="0" w:space="0" w:color="auto"/>
            <w:right w:val="none" w:sz="0" w:space="0" w:color="auto"/>
          </w:divBdr>
        </w:div>
        <w:div w:id="1673675412">
          <w:marLeft w:val="480"/>
          <w:marRight w:val="0"/>
          <w:marTop w:val="0"/>
          <w:marBottom w:val="0"/>
          <w:divBdr>
            <w:top w:val="none" w:sz="0" w:space="0" w:color="auto"/>
            <w:left w:val="none" w:sz="0" w:space="0" w:color="auto"/>
            <w:bottom w:val="none" w:sz="0" w:space="0" w:color="auto"/>
            <w:right w:val="none" w:sz="0" w:space="0" w:color="auto"/>
          </w:divBdr>
        </w:div>
        <w:div w:id="1285233456">
          <w:marLeft w:val="480"/>
          <w:marRight w:val="0"/>
          <w:marTop w:val="0"/>
          <w:marBottom w:val="0"/>
          <w:divBdr>
            <w:top w:val="none" w:sz="0" w:space="0" w:color="auto"/>
            <w:left w:val="none" w:sz="0" w:space="0" w:color="auto"/>
            <w:bottom w:val="none" w:sz="0" w:space="0" w:color="auto"/>
            <w:right w:val="none" w:sz="0" w:space="0" w:color="auto"/>
          </w:divBdr>
        </w:div>
        <w:div w:id="468742143">
          <w:marLeft w:val="480"/>
          <w:marRight w:val="0"/>
          <w:marTop w:val="0"/>
          <w:marBottom w:val="0"/>
          <w:divBdr>
            <w:top w:val="none" w:sz="0" w:space="0" w:color="auto"/>
            <w:left w:val="none" w:sz="0" w:space="0" w:color="auto"/>
            <w:bottom w:val="none" w:sz="0" w:space="0" w:color="auto"/>
            <w:right w:val="none" w:sz="0" w:space="0" w:color="auto"/>
          </w:divBdr>
        </w:div>
        <w:div w:id="1152480881">
          <w:marLeft w:val="480"/>
          <w:marRight w:val="0"/>
          <w:marTop w:val="0"/>
          <w:marBottom w:val="0"/>
          <w:divBdr>
            <w:top w:val="none" w:sz="0" w:space="0" w:color="auto"/>
            <w:left w:val="none" w:sz="0" w:space="0" w:color="auto"/>
            <w:bottom w:val="none" w:sz="0" w:space="0" w:color="auto"/>
            <w:right w:val="none" w:sz="0" w:space="0" w:color="auto"/>
          </w:divBdr>
        </w:div>
        <w:div w:id="1855536760">
          <w:marLeft w:val="480"/>
          <w:marRight w:val="0"/>
          <w:marTop w:val="0"/>
          <w:marBottom w:val="0"/>
          <w:divBdr>
            <w:top w:val="none" w:sz="0" w:space="0" w:color="auto"/>
            <w:left w:val="none" w:sz="0" w:space="0" w:color="auto"/>
            <w:bottom w:val="none" w:sz="0" w:space="0" w:color="auto"/>
            <w:right w:val="none" w:sz="0" w:space="0" w:color="auto"/>
          </w:divBdr>
        </w:div>
        <w:div w:id="664360536">
          <w:marLeft w:val="480"/>
          <w:marRight w:val="0"/>
          <w:marTop w:val="0"/>
          <w:marBottom w:val="0"/>
          <w:divBdr>
            <w:top w:val="none" w:sz="0" w:space="0" w:color="auto"/>
            <w:left w:val="none" w:sz="0" w:space="0" w:color="auto"/>
            <w:bottom w:val="none" w:sz="0" w:space="0" w:color="auto"/>
            <w:right w:val="none" w:sz="0" w:space="0" w:color="auto"/>
          </w:divBdr>
        </w:div>
        <w:div w:id="61416331">
          <w:marLeft w:val="480"/>
          <w:marRight w:val="0"/>
          <w:marTop w:val="0"/>
          <w:marBottom w:val="0"/>
          <w:divBdr>
            <w:top w:val="none" w:sz="0" w:space="0" w:color="auto"/>
            <w:left w:val="none" w:sz="0" w:space="0" w:color="auto"/>
            <w:bottom w:val="none" w:sz="0" w:space="0" w:color="auto"/>
            <w:right w:val="none" w:sz="0" w:space="0" w:color="auto"/>
          </w:divBdr>
        </w:div>
        <w:div w:id="372772310">
          <w:marLeft w:val="480"/>
          <w:marRight w:val="0"/>
          <w:marTop w:val="0"/>
          <w:marBottom w:val="0"/>
          <w:divBdr>
            <w:top w:val="none" w:sz="0" w:space="0" w:color="auto"/>
            <w:left w:val="none" w:sz="0" w:space="0" w:color="auto"/>
            <w:bottom w:val="none" w:sz="0" w:space="0" w:color="auto"/>
            <w:right w:val="none" w:sz="0" w:space="0" w:color="auto"/>
          </w:divBdr>
        </w:div>
        <w:div w:id="1407610002">
          <w:marLeft w:val="480"/>
          <w:marRight w:val="0"/>
          <w:marTop w:val="0"/>
          <w:marBottom w:val="0"/>
          <w:divBdr>
            <w:top w:val="none" w:sz="0" w:space="0" w:color="auto"/>
            <w:left w:val="none" w:sz="0" w:space="0" w:color="auto"/>
            <w:bottom w:val="none" w:sz="0" w:space="0" w:color="auto"/>
            <w:right w:val="none" w:sz="0" w:space="0" w:color="auto"/>
          </w:divBdr>
        </w:div>
        <w:div w:id="847333148">
          <w:marLeft w:val="480"/>
          <w:marRight w:val="0"/>
          <w:marTop w:val="0"/>
          <w:marBottom w:val="0"/>
          <w:divBdr>
            <w:top w:val="none" w:sz="0" w:space="0" w:color="auto"/>
            <w:left w:val="none" w:sz="0" w:space="0" w:color="auto"/>
            <w:bottom w:val="none" w:sz="0" w:space="0" w:color="auto"/>
            <w:right w:val="none" w:sz="0" w:space="0" w:color="auto"/>
          </w:divBdr>
        </w:div>
        <w:div w:id="569266752">
          <w:marLeft w:val="480"/>
          <w:marRight w:val="0"/>
          <w:marTop w:val="0"/>
          <w:marBottom w:val="0"/>
          <w:divBdr>
            <w:top w:val="none" w:sz="0" w:space="0" w:color="auto"/>
            <w:left w:val="none" w:sz="0" w:space="0" w:color="auto"/>
            <w:bottom w:val="none" w:sz="0" w:space="0" w:color="auto"/>
            <w:right w:val="none" w:sz="0" w:space="0" w:color="auto"/>
          </w:divBdr>
        </w:div>
        <w:div w:id="215552578">
          <w:marLeft w:val="480"/>
          <w:marRight w:val="0"/>
          <w:marTop w:val="0"/>
          <w:marBottom w:val="0"/>
          <w:divBdr>
            <w:top w:val="none" w:sz="0" w:space="0" w:color="auto"/>
            <w:left w:val="none" w:sz="0" w:space="0" w:color="auto"/>
            <w:bottom w:val="none" w:sz="0" w:space="0" w:color="auto"/>
            <w:right w:val="none" w:sz="0" w:space="0" w:color="auto"/>
          </w:divBdr>
        </w:div>
        <w:div w:id="2083328779">
          <w:marLeft w:val="480"/>
          <w:marRight w:val="0"/>
          <w:marTop w:val="0"/>
          <w:marBottom w:val="0"/>
          <w:divBdr>
            <w:top w:val="none" w:sz="0" w:space="0" w:color="auto"/>
            <w:left w:val="none" w:sz="0" w:space="0" w:color="auto"/>
            <w:bottom w:val="none" w:sz="0" w:space="0" w:color="auto"/>
            <w:right w:val="none" w:sz="0" w:space="0" w:color="auto"/>
          </w:divBdr>
        </w:div>
        <w:div w:id="162748521">
          <w:marLeft w:val="480"/>
          <w:marRight w:val="0"/>
          <w:marTop w:val="0"/>
          <w:marBottom w:val="0"/>
          <w:divBdr>
            <w:top w:val="none" w:sz="0" w:space="0" w:color="auto"/>
            <w:left w:val="none" w:sz="0" w:space="0" w:color="auto"/>
            <w:bottom w:val="none" w:sz="0" w:space="0" w:color="auto"/>
            <w:right w:val="none" w:sz="0" w:space="0" w:color="auto"/>
          </w:divBdr>
        </w:div>
        <w:div w:id="1290622981">
          <w:marLeft w:val="480"/>
          <w:marRight w:val="0"/>
          <w:marTop w:val="0"/>
          <w:marBottom w:val="0"/>
          <w:divBdr>
            <w:top w:val="none" w:sz="0" w:space="0" w:color="auto"/>
            <w:left w:val="none" w:sz="0" w:space="0" w:color="auto"/>
            <w:bottom w:val="none" w:sz="0" w:space="0" w:color="auto"/>
            <w:right w:val="none" w:sz="0" w:space="0" w:color="auto"/>
          </w:divBdr>
        </w:div>
        <w:div w:id="1787456374">
          <w:marLeft w:val="480"/>
          <w:marRight w:val="0"/>
          <w:marTop w:val="0"/>
          <w:marBottom w:val="0"/>
          <w:divBdr>
            <w:top w:val="none" w:sz="0" w:space="0" w:color="auto"/>
            <w:left w:val="none" w:sz="0" w:space="0" w:color="auto"/>
            <w:bottom w:val="none" w:sz="0" w:space="0" w:color="auto"/>
            <w:right w:val="none" w:sz="0" w:space="0" w:color="auto"/>
          </w:divBdr>
        </w:div>
        <w:div w:id="608661869">
          <w:marLeft w:val="480"/>
          <w:marRight w:val="0"/>
          <w:marTop w:val="0"/>
          <w:marBottom w:val="0"/>
          <w:divBdr>
            <w:top w:val="none" w:sz="0" w:space="0" w:color="auto"/>
            <w:left w:val="none" w:sz="0" w:space="0" w:color="auto"/>
            <w:bottom w:val="none" w:sz="0" w:space="0" w:color="auto"/>
            <w:right w:val="none" w:sz="0" w:space="0" w:color="auto"/>
          </w:divBdr>
        </w:div>
        <w:div w:id="423653304">
          <w:marLeft w:val="480"/>
          <w:marRight w:val="0"/>
          <w:marTop w:val="0"/>
          <w:marBottom w:val="0"/>
          <w:divBdr>
            <w:top w:val="none" w:sz="0" w:space="0" w:color="auto"/>
            <w:left w:val="none" w:sz="0" w:space="0" w:color="auto"/>
            <w:bottom w:val="none" w:sz="0" w:space="0" w:color="auto"/>
            <w:right w:val="none" w:sz="0" w:space="0" w:color="auto"/>
          </w:divBdr>
        </w:div>
        <w:div w:id="38483413">
          <w:marLeft w:val="480"/>
          <w:marRight w:val="0"/>
          <w:marTop w:val="0"/>
          <w:marBottom w:val="0"/>
          <w:divBdr>
            <w:top w:val="none" w:sz="0" w:space="0" w:color="auto"/>
            <w:left w:val="none" w:sz="0" w:space="0" w:color="auto"/>
            <w:bottom w:val="none" w:sz="0" w:space="0" w:color="auto"/>
            <w:right w:val="none" w:sz="0" w:space="0" w:color="auto"/>
          </w:divBdr>
        </w:div>
        <w:div w:id="1187256503">
          <w:marLeft w:val="480"/>
          <w:marRight w:val="0"/>
          <w:marTop w:val="0"/>
          <w:marBottom w:val="0"/>
          <w:divBdr>
            <w:top w:val="none" w:sz="0" w:space="0" w:color="auto"/>
            <w:left w:val="none" w:sz="0" w:space="0" w:color="auto"/>
            <w:bottom w:val="none" w:sz="0" w:space="0" w:color="auto"/>
            <w:right w:val="none" w:sz="0" w:space="0" w:color="auto"/>
          </w:divBdr>
        </w:div>
        <w:div w:id="786971941">
          <w:marLeft w:val="480"/>
          <w:marRight w:val="0"/>
          <w:marTop w:val="0"/>
          <w:marBottom w:val="0"/>
          <w:divBdr>
            <w:top w:val="none" w:sz="0" w:space="0" w:color="auto"/>
            <w:left w:val="none" w:sz="0" w:space="0" w:color="auto"/>
            <w:bottom w:val="none" w:sz="0" w:space="0" w:color="auto"/>
            <w:right w:val="none" w:sz="0" w:space="0" w:color="auto"/>
          </w:divBdr>
        </w:div>
        <w:div w:id="1435129140">
          <w:marLeft w:val="480"/>
          <w:marRight w:val="0"/>
          <w:marTop w:val="0"/>
          <w:marBottom w:val="0"/>
          <w:divBdr>
            <w:top w:val="none" w:sz="0" w:space="0" w:color="auto"/>
            <w:left w:val="none" w:sz="0" w:space="0" w:color="auto"/>
            <w:bottom w:val="none" w:sz="0" w:space="0" w:color="auto"/>
            <w:right w:val="none" w:sz="0" w:space="0" w:color="auto"/>
          </w:divBdr>
        </w:div>
        <w:div w:id="1245916137">
          <w:marLeft w:val="480"/>
          <w:marRight w:val="0"/>
          <w:marTop w:val="0"/>
          <w:marBottom w:val="0"/>
          <w:divBdr>
            <w:top w:val="none" w:sz="0" w:space="0" w:color="auto"/>
            <w:left w:val="none" w:sz="0" w:space="0" w:color="auto"/>
            <w:bottom w:val="none" w:sz="0" w:space="0" w:color="auto"/>
            <w:right w:val="none" w:sz="0" w:space="0" w:color="auto"/>
          </w:divBdr>
        </w:div>
        <w:div w:id="534393964">
          <w:marLeft w:val="480"/>
          <w:marRight w:val="0"/>
          <w:marTop w:val="0"/>
          <w:marBottom w:val="0"/>
          <w:divBdr>
            <w:top w:val="none" w:sz="0" w:space="0" w:color="auto"/>
            <w:left w:val="none" w:sz="0" w:space="0" w:color="auto"/>
            <w:bottom w:val="none" w:sz="0" w:space="0" w:color="auto"/>
            <w:right w:val="none" w:sz="0" w:space="0" w:color="auto"/>
          </w:divBdr>
        </w:div>
        <w:div w:id="554202975">
          <w:marLeft w:val="480"/>
          <w:marRight w:val="0"/>
          <w:marTop w:val="0"/>
          <w:marBottom w:val="0"/>
          <w:divBdr>
            <w:top w:val="none" w:sz="0" w:space="0" w:color="auto"/>
            <w:left w:val="none" w:sz="0" w:space="0" w:color="auto"/>
            <w:bottom w:val="none" w:sz="0" w:space="0" w:color="auto"/>
            <w:right w:val="none" w:sz="0" w:space="0" w:color="auto"/>
          </w:divBdr>
        </w:div>
        <w:div w:id="579600704">
          <w:marLeft w:val="480"/>
          <w:marRight w:val="0"/>
          <w:marTop w:val="0"/>
          <w:marBottom w:val="0"/>
          <w:divBdr>
            <w:top w:val="none" w:sz="0" w:space="0" w:color="auto"/>
            <w:left w:val="none" w:sz="0" w:space="0" w:color="auto"/>
            <w:bottom w:val="none" w:sz="0" w:space="0" w:color="auto"/>
            <w:right w:val="none" w:sz="0" w:space="0" w:color="auto"/>
          </w:divBdr>
        </w:div>
        <w:div w:id="1960187943">
          <w:marLeft w:val="480"/>
          <w:marRight w:val="0"/>
          <w:marTop w:val="0"/>
          <w:marBottom w:val="0"/>
          <w:divBdr>
            <w:top w:val="none" w:sz="0" w:space="0" w:color="auto"/>
            <w:left w:val="none" w:sz="0" w:space="0" w:color="auto"/>
            <w:bottom w:val="none" w:sz="0" w:space="0" w:color="auto"/>
            <w:right w:val="none" w:sz="0" w:space="0" w:color="auto"/>
          </w:divBdr>
        </w:div>
        <w:div w:id="336155615">
          <w:marLeft w:val="480"/>
          <w:marRight w:val="0"/>
          <w:marTop w:val="0"/>
          <w:marBottom w:val="0"/>
          <w:divBdr>
            <w:top w:val="none" w:sz="0" w:space="0" w:color="auto"/>
            <w:left w:val="none" w:sz="0" w:space="0" w:color="auto"/>
            <w:bottom w:val="none" w:sz="0" w:space="0" w:color="auto"/>
            <w:right w:val="none" w:sz="0" w:space="0" w:color="auto"/>
          </w:divBdr>
        </w:div>
        <w:div w:id="856113847">
          <w:marLeft w:val="480"/>
          <w:marRight w:val="0"/>
          <w:marTop w:val="0"/>
          <w:marBottom w:val="0"/>
          <w:divBdr>
            <w:top w:val="none" w:sz="0" w:space="0" w:color="auto"/>
            <w:left w:val="none" w:sz="0" w:space="0" w:color="auto"/>
            <w:bottom w:val="none" w:sz="0" w:space="0" w:color="auto"/>
            <w:right w:val="none" w:sz="0" w:space="0" w:color="auto"/>
          </w:divBdr>
        </w:div>
        <w:div w:id="2084794277">
          <w:marLeft w:val="480"/>
          <w:marRight w:val="0"/>
          <w:marTop w:val="0"/>
          <w:marBottom w:val="0"/>
          <w:divBdr>
            <w:top w:val="none" w:sz="0" w:space="0" w:color="auto"/>
            <w:left w:val="none" w:sz="0" w:space="0" w:color="auto"/>
            <w:bottom w:val="none" w:sz="0" w:space="0" w:color="auto"/>
            <w:right w:val="none" w:sz="0" w:space="0" w:color="auto"/>
          </w:divBdr>
        </w:div>
        <w:div w:id="1108281689">
          <w:marLeft w:val="480"/>
          <w:marRight w:val="0"/>
          <w:marTop w:val="0"/>
          <w:marBottom w:val="0"/>
          <w:divBdr>
            <w:top w:val="none" w:sz="0" w:space="0" w:color="auto"/>
            <w:left w:val="none" w:sz="0" w:space="0" w:color="auto"/>
            <w:bottom w:val="none" w:sz="0" w:space="0" w:color="auto"/>
            <w:right w:val="none" w:sz="0" w:space="0" w:color="auto"/>
          </w:divBdr>
        </w:div>
        <w:div w:id="860120681">
          <w:marLeft w:val="480"/>
          <w:marRight w:val="0"/>
          <w:marTop w:val="0"/>
          <w:marBottom w:val="0"/>
          <w:divBdr>
            <w:top w:val="none" w:sz="0" w:space="0" w:color="auto"/>
            <w:left w:val="none" w:sz="0" w:space="0" w:color="auto"/>
            <w:bottom w:val="none" w:sz="0" w:space="0" w:color="auto"/>
            <w:right w:val="none" w:sz="0" w:space="0" w:color="auto"/>
          </w:divBdr>
        </w:div>
        <w:div w:id="1985886877">
          <w:marLeft w:val="480"/>
          <w:marRight w:val="0"/>
          <w:marTop w:val="0"/>
          <w:marBottom w:val="0"/>
          <w:divBdr>
            <w:top w:val="none" w:sz="0" w:space="0" w:color="auto"/>
            <w:left w:val="none" w:sz="0" w:space="0" w:color="auto"/>
            <w:bottom w:val="none" w:sz="0" w:space="0" w:color="auto"/>
            <w:right w:val="none" w:sz="0" w:space="0" w:color="auto"/>
          </w:divBdr>
        </w:div>
        <w:div w:id="1072847272">
          <w:marLeft w:val="480"/>
          <w:marRight w:val="0"/>
          <w:marTop w:val="0"/>
          <w:marBottom w:val="0"/>
          <w:divBdr>
            <w:top w:val="none" w:sz="0" w:space="0" w:color="auto"/>
            <w:left w:val="none" w:sz="0" w:space="0" w:color="auto"/>
            <w:bottom w:val="none" w:sz="0" w:space="0" w:color="auto"/>
            <w:right w:val="none" w:sz="0" w:space="0" w:color="auto"/>
          </w:divBdr>
        </w:div>
        <w:div w:id="600645280">
          <w:marLeft w:val="480"/>
          <w:marRight w:val="0"/>
          <w:marTop w:val="0"/>
          <w:marBottom w:val="0"/>
          <w:divBdr>
            <w:top w:val="none" w:sz="0" w:space="0" w:color="auto"/>
            <w:left w:val="none" w:sz="0" w:space="0" w:color="auto"/>
            <w:bottom w:val="none" w:sz="0" w:space="0" w:color="auto"/>
            <w:right w:val="none" w:sz="0" w:space="0" w:color="auto"/>
          </w:divBdr>
        </w:div>
        <w:div w:id="1742486704">
          <w:marLeft w:val="480"/>
          <w:marRight w:val="0"/>
          <w:marTop w:val="0"/>
          <w:marBottom w:val="0"/>
          <w:divBdr>
            <w:top w:val="none" w:sz="0" w:space="0" w:color="auto"/>
            <w:left w:val="none" w:sz="0" w:space="0" w:color="auto"/>
            <w:bottom w:val="none" w:sz="0" w:space="0" w:color="auto"/>
            <w:right w:val="none" w:sz="0" w:space="0" w:color="auto"/>
          </w:divBdr>
        </w:div>
        <w:div w:id="1247618471">
          <w:marLeft w:val="480"/>
          <w:marRight w:val="0"/>
          <w:marTop w:val="0"/>
          <w:marBottom w:val="0"/>
          <w:divBdr>
            <w:top w:val="none" w:sz="0" w:space="0" w:color="auto"/>
            <w:left w:val="none" w:sz="0" w:space="0" w:color="auto"/>
            <w:bottom w:val="none" w:sz="0" w:space="0" w:color="auto"/>
            <w:right w:val="none" w:sz="0" w:space="0" w:color="auto"/>
          </w:divBdr>
        </w:div>
        <w:div w:id="183179848">
          <w:marLeft w:val="480"/>
          <w:marRight w:val="0"/>
          <w:marTop w:val="0"/>
          <w:marBottom w:val="0"/>
          <w:divBdr>
            <w:top w:val="none" w:sz="0" w:space="0" w:color="auto"/>
            <w:left w:val="none" w:sz="0" w:space="0" w:color="auto"/>
            <w:bottom w:val="none" w:sz="0" w:space="0" w:color="auto"/>
            <w:right w:val="none" w:sz="0" w:space="0" w:color="auto"/>
          </w:divBdr>
        </w:div>
        <w:div w:id="1123420057">
          <w:marLeft w:val="480"/>
          <w:marRight w:val="0"/>
          <w:marTop w:val="0"/>
          <w:marBottom w:val="0"/>
          <w:divBdr>
            <w:top w:val="none" w:sz="0" w:space="0" w:color="auto"/>
            <w:left w:val="none" w:sz="0" w:space="0" w:color="auto"/>
            <w:bottom w:val="none" w:sz="0" w:space="0" w:color="auto"/>
            <w:right w:val="none" w:sz="0" w:space="0" w:color="auto"/>
          </w:divBdr>
        </w:div>
        <w:div w:id="325324239">
          <w:marLeft w:val="480"/>
          <w:marRight w:val="0"/>
          <w:marTop w:val="0"/>
          <w:marBottom w:val="0"/>
          <w:divBdr>
            <w:top w:val="none" w:sz="0" w:space="0" w:color="auto"/>
            <w:left w:val="none" w:sz="0" w:space="0" w:color="auto"/>
            <w:bottom w:val="none" w:sz="0" w:space="0" w:color="auto"/>
            <w:right w:val="none" w:sz="0" w:space="0" w:color="auto"/>
          </w:divBdr>
        </w:div>
        <w:div w:id="969868310">
          <w:marLeft w:val="480"/>
          <w:marRight w:val="0"/>
          <w:marTop w:val="0"/>
          <w:marBottom w:val="0"/>
          <w:divBdr>
            <w:top w:val="none" w:sz="0" w:space="0" w:color="auto"/>
            <w:left w:val="none" w:sz="0" w:space="0" w:color="auto"/>
            <w:bottom w:val="none" w:sz="0" w:space="0" w:color="auto"/>
            <w:right w:val="none" w:sz="0" w:space="0" w:color="auto"/>
          </w:divBdr>
        </w:div>
        <w:div w:id="910894237">
          <w:marLeft w:val="480"/>
          <w:marRight w:val="0"/>
          <w:marTop w:val="0"/>
          <w:marBottom w:val="0"/>
          <w:divBdr>
            <w:top w:val="none" w:sz="0" w:space="0" w:color="auto"/>
            <w:left w:val="none" w:sz="0" w:space="0" w:color="auto"/>
            <w:bottom w:val="none" w:sz="0" w:space="0" w:color="auto"/>
            <w:right w:val="none" w:sz="0" w:space="0" w:color="auto"/>
          </w:divBdr>
        </w:div>
        <w:div w:id="548957556">
          <w:marLeft w:val="480"/>
          <w:marRight w:val="0"/>
          <w:marTop w:val="0"/>
          <w:marBottom w:val="0"/>
          <w:divBdr>
            <w:top w:val="none" w:sz="0" w:space="0" w:color="auto"/>
            <w:left w:val="none" w:sz="0" w:space="0" w:color="auto"/>
            <w:bottom w:val="none" w:sz="0" w:space="0" w:color="auto"/>
            <w:right w:val="none" w:sz="0" w:space="0" w:color="auto"/>
          </w:divBdr>
        </w:div>
        <w:div w:id="299846322">
          <w:marLeft w:val="480"/>
          <w:marRight w:val="0"/>
          <w:marTop w:val="0"/>
          <w:marBottom w:val="0"/>
          <w:divBdr>
            <w:top w:val="none" w:sz="0" w:space="0" w:color="auto"/>
            <w:left w:val="none" w:sz="0" w:space="0" w:color="auto"/>
            <w:bottom w:val="none" w:sz="0" w:space="0" w:color="auto"/>
            <w:right w:val="none" w:sz="0" w:space="0" w:color="auto"/>
          </w:divBdr>
        </w:div>
        <w:div w:id="539436857">
          <w:marLeft w:val="480"/>
          <w:marRight w:val="0"/>
          <w:marTop w:val="0"/>
          <w:marBottom w:val="0"/>
          <w:divBdr>
            <w:top w:val="none" w:sz="0" w:space="0" w:color="auto"/>
            <w:left w:val="none" w:sz="0" w:space="0" w:color="auto"/>
            <w:bottom w:val="none" w:sz="0" w:space="0" w:color="auto"/>
            <w:right w:val="none" w:sz="0" w:space="0" w:color="auto"/>
          </w:divBdr>
        </w:div>
        <w:div w:id="920135946">
          <w:marLeft w:val="480"/>
          <w:marRight w:val="0"/>
          <w:marTop w:val="0"/>
          <w:marBottom w:val="0"/>
          <w:divBdr>
            <w:top w:val="none" w:sz="0" w:space="0" w:color="auto"/>
            <w:left w:val="none" w:sz="0" w:space="0" w:color="auto"/>
            <w:bottom w:val="none" w:sz="0" w:space="0" w:color="auto"/>
            <w:right w:val="none" w:sz="0" w:space="0" w:color="auto"/>
          </w:divBdr>
        </w:div>
        <w:div w:id="125048952">
          <w:marLeft w:val="480"/>
          <w:marRight w:val="0"/>
          <w:marTop w:val="0"/>
          <w:marBottom w:val="0"/>
          <w:divBdr>
            <w:top w:val="none" w:sz="0" w:space="0" w:color="auto"/>
            <w:left w:val="none" w:sz="0" w:space="0" w:color="auto"/>
            <w:bottom w:val="none" w:sz="0" w:space="0" w:color="auto"/>
            <w:right w:val="none" w:sz="0" w:space="0" w:color="auto"/>
          </w:divBdr>
        </w:div>
        <w:div w:id="1159075716">
          <w:marLeft w:val="480"/>
          <w:marRight w:val="0"/>
          <w:marTop w:val="0"/>
          <w:marBottom w:val="0"/>
          <w:divBdr>
            <w:top w:val="none" w:sz="0" w:space="0" w:color="auto"/>
            <w:left w:val="none" w:sz="0" w:space="0" w:color="auto"/>
            <w:bottom w:val="none" w:sz="0" w:space="0" w:color="auto"/>
            <w:right w:val="none" w:sz="0" w:space="0" w:color="auto"/>
          </w:divBdr>
        </w:div>
        <w:div w:id="610631334">
          <w:marLeft w:val="480"/>
          <w:marRight w:val="0"/>
          <w:marTop w:val="0"/>
          <w:marBottom w:val="0"/>
          <w:divBdr>
            <w:top w:val="none" w:sz="0" w:space="0" w:color="auto"/>
            <w:left w:val="none" w:sz="0" w:space="0" w:color="auto"/>
            <w:bottom w:val="none" w:sz="0" w:space="0" w:color="auto"/>
            <w:right w:val="none" w:sz="0" w:space="0" w:color="auto"/>
          </w:divBdr>
        </w:div>
        <w:div w:id="1477914010">
          <w:marLeft w:val="480"/>
          <w:marRight w:val="0"/>
          <w:marTop w:val="0"/>
          <w:marBottom w:val="0"/>
          <w:divBdr>
            <w:top w:val="none" w:sz="0" w:space="0" w:color="auto"/>
            <w:left w:val="none" w:sz="0" w:space="0" w:color="auto"/>
            <w:bottom w:val="none" w:sz="0" w:space="0" w:color="auto"/>
            <w:right w:val="none" w:sz="0" w:space="0" w:color="auto"/>
          </w:divBdr>
        </w:div>
        <w:div w:id="2047824585">
          <w:marLeft w:val="480"/>
          <w:marRight w:val="0"/>
          <w:marTop w:val="0"/>
          <w:marBottom w:val="0"/>
          <w:divBdr>
            <w:top w:val="none" w:sz="0" w:space="0" w:color="auto"/>
            <w:left w:val="none" w:sz="0" w:space="0" w:color="auto"/>
            <w:bottom w:val="none" w:sz="0" w:space="0" w:color="auto"/>
            <w:right w:val="none" w:sz="0" w:space="0" w:color="auto"/>
          </w:divBdr>
        </w:div>
        <w:div w:id="143358794">
          <w:marLeft w:val="480"/>
          <w:marRight w:val="0"/>
          <w:marTop w:val="0"/>
          <w:marBottom w:val="0"/>
          <w:divBdr>
            <w:top w:val="none" w:sz="0" w:space="0" w:color="auto"/>
            <w:left w:val="none" w:sz="0" w:space="0" w:color="auto"/>
            <w:bottom w:val="none" w:sz="0" w:space="0" w:color="auto"/>
            <w:right w:val="none" w:sz="0" w:space="0" w:color="auto"/>
          </w:divBdr>
        </w:div>
        <w:div w:id="1780759137">
          <w:marLeft w:val="480"/>
          <w:marRight w:val="0"/>
          <w:marTop w:val="0"/>
          <w:marBottom w:val="0"/>
          <w:divBdr>
            <w:top w:val="none" w:sz="0" w:space="0" w:color="auto"/>
            <w:left w:val="none" w:sz="0" w:space="0" w:color="auto"/>
            <w:bottom w:val="none" w:sz="0" w:space="0" w:color="auto"/>
            <w:right w:val="none" w:sz="0" w:space="0" w:color="auto"/>
          </w:divBdr>
        </w:div>
        <w:div w:id="1014723218">
          <w:marLeft w:val="480"/>
          <w:marRight w:val="0"/>
          <w:marTop w:val="0"/>
          <w:marBottom w:val="0"/>
          <w:divBdr>
            <w:top w:val="none" w:sz="0" w:space="0" w:color="auto"/>
            <w:left w:val="none" w:sz="0" w:space="0" w:color="auto"/>
            <w:bottom w:val="none" w:sz="0" w:space="0" w:color="auto"/>
            <w:right w:val="none" w:sz="0" w:space="0" w:color="auto"/>
          </w:divBdr>
        </w:div>
        <w:div w:id="1705010753">
          <w:marLeft w:val="480"/>
          <w:marRight w:val="0"/>
          <w:marTop w:val="0"/>
          <w:marBottom w:val="0"/>
          <w:divBdr>
            <w:top w:val="none" w:sz="0" w:space="0" w:color="auto"/>
            <w:left w:val="none" w:sz="0" w:space="0" w:color="auto"/>
            <w:bottom w:val="none" w:sz="0" w:space="0" w:color="auto"/>
            <w:right w:val="none" w:sz="0" w:space="0" w:color="auto"/>
          </w:divBdr>
        </w:div>
        <w:div w:id="17706982">
          <w:marLeft w:val="480"/>
          <w:marRight w:val="0"/>
          <w:marTop w:val="0"/>
          <w:marBottom w:val="0"/>
          <w:divBdr>
            <w:top w:val="none" w:sz="0" w:space="0" w:color="auto"/>
            <w:left w:val="none" w:sz="0" w:space="0" w:color="auto"/>
            <w:bottom w:val="none" w:sz="0" w:space="0" w:color="auto"/>
            <w:right w:val="none" w:sz="0" w:space="0" w:color="auto"/>
          </w:divBdr>
        </w:div>
        <w:div w:id="810753638">
          <w:marLeft w:val="480"/>
          <w:marRight w:val="0"/>
          <w:marTop w:val="0"/>
          <w:marBottom w:val="0"/>
          <w:divBdr>
            <w:top w:val="none" w:sz="0" w:space="0" w:color="auto"/>
            <w:left w:val="none" w:sz="0" w:space="0" w:color="auto"/>
            <w:bottom w:val="none" w:sz="0" w:space="0" w:color="auto"/>
            <w:right w:val="none" w:sz="0" w:space="0" w:color="auto"/>
          </w:divBdr>
        </w:div>
        <w:div w:id="965356627">
          <w:marLeft w:val="480"/>
          <w:marRight w:val="0"/>
          <w:marTop w:val="0"/>
          <w:marBottom w:val="0"/>
          <w:divBdr>
            <w:top w:val="none" w:sz="0" w:space="0" w:color="auto"/>
            <w:left w:val="none" w:sz="0" w:space="0" w:color="auto"/>
            <w:bottom w:val="none" w:sz="0" w:space="0" w:color="auto"/>
            <w:right w:val="none" w:sz="0" w:space="0" w:color="auto"/>
          </w:divBdr>
        </w:div>
        <w:div w:id="69739731">
          <w:marLeft w:val="480"/>
          <w:marRight w:val="0"/>
          <w:marTop w:val="0"/>
          <w:marBottom w:val="0"/>
          <w:divBdr>
            <w:top w:val="none" w:sz="0" w:space="0" w:color="auto"/>
            <w:left w:val="none" w:sz="0" w:space="0" w:color="auto"/>
            <w:bottom w:val="none" w:sz="0" w:space="0" w:color="auto"/>
            <w:right w:val="none" w:sz="0" w:space="0" w:color="auto"/>
          </w:divBdr>
        </w:div>
        <w:div w:id="1283344534">
          <w:marLeft w:val="480"/>
          <w:marRight w:val="0"/>
          <w:marTop w:val="0"/>
          <w:marBottom w:val="0"/>
          <w:divBdr>
            <w:top w:val="none" w:sz="0" w:space="0" w:color="auto"/>
            <w:left w:val="none" w:sz="0" w:space="0" w:color="auto"/>
            <w:bottom w:val="none" w:sz="0" w:space="0" w:color="auto"/>
            <w:right w:val="none" w:sz="0" w:space="0" w:color="auto"/>
          </w:divBdr>
        </w:div>
        <w:div w:id="1288317384">
          <w:marLeft w:val="480"/>
          <w:marRight w:val="0"/>
          <w:marTop w:val="0"/>
          <w:marBottom w:val="0"/>
          <w:divBdr>
            <w:top w:val="none" w:sz="0" w:space="0" w:color="auto"/>
            <w:left w:val="none" w:sz="0" w:space="0" w:color="auto"/>
            <w:bottom w:val="none" w:sz="0" w:space="0" w:color="auto"/>
            <w:right w:val="none" w:sz="0" w:space="0" w:color="auto"/>
          </w:divBdr>
        </w:div>
        <w:div w:id="1792086480">
          <w:marLeft w:val="480"/>
          <w:marRight w:val="0"/>
          <w:marTop w:val="0"/>
          <w:marBottom w:val="0"/>
          <w:divBdr>
            <w:top w:val="none" w:sz="0" w:space="0" w:color="auto"/>
            <w:left w:val="none" w:sz="0" w:space="0" w:color="auto"/>
            <w:bottom w:val="none" w:sz="0" w:space="0" w:color="auto"/>
            <w:right w:val="none" w:sz="0" w:space="0" w:color="auto"/>
          </w:divBdr>
        </w:div>
        <w:div w:id="1978146069">
          <w:marLeft w:val="480"/>
          <w:marRight w:val="0"/>
          <w:marTop w:val="0"/>
          <w:marBottom w:val="0"/>
          <w:divBdr>
            <w:top w:val="none" w:sz="0" w:space="0" w:color="auto"/>
            <w:left w:val="none" w:sz="0" w:space="0" w:color="auto"/>
            <w:bottom w:val="none" w:sz="0" w:space="0" w:color="auto"/>
            <w:right w:val="none" w:sz="0" w:space="0" w:color="auto"/>
          </w:divBdr>
        </w:div>
        <w:div w:id="1056201122">
          <w:marLeft w:val="480"/>
          <w:marRight w:val="0"/>
          <w:marTop w:val="0"/>
          <w:marBottom w:val="0"/>
          <w:divBdr>
            <w:top w:val="none" w:sz="0" w:space="0" w:color="auto"/>
            <w:left w:val="none" w:sz="0" w:space="0" w:color="auto"/>
            <w:bottom w:val="none" w:sz="0" w:space="0" w:color="auto"/>
            <w:right w:val="none" w:sz="0" w:space="0" w:color="auto"/>
          </w:divBdr>
        </w:div>
        <w:div w:id="1016931556">
          <w:marLeft w:val="480"/>
          <w:marRight w:val="0"/>
          <w:marTop w:val="0"/>
          <w:marBottom w:val="0"/>
          <w:divBdr>
            <w:top w:val="none" w:sz="0" w:space="0" w:color="auto"/>
            <w:left w:val="none" w:sz="0" w:space="0" w:color="auto"/>
            <w:bottom w:val="none" w:sz="0" w:space="0" w:color="auto"/>
            <w:right w:val="none" w:sz="0" w:space="0" w:color="auto"/>
          </w:divBdr>
        </w:div>
        <w:div w:id="1663585841">
          <w:marLeft w:val="480"/>
          <w:marRight w:val="0"/>
          <w:marTop w:val="0"/>
          <w:marBottom w:val="0"/>
          <w:divBdr>
            <w:top w:val="none" w:sz="0" w:space="0" w:color="auto"/>
            <w:left w:val="none" w:sz="0" w:space="0" w:color="auto"/>
            <w:bottom w:val="none" w:sz="0" w:space="0" w:color="auto"/>
            <w:right w:val="none" w:sz="0" w:space="0" w:color="auto"/>
          </w:divBdr>
        </w:div>
        <w:div w:id="1127048190">
          <w:marLeft w:val="480"/>
          <w:marRight w:val="0"/>
          <w:marTop w:val="0"/>
          <w:marBottom w:val="0"/>
          <w:divBdr>
            <w:top w:val="none" w:sz="0" w:space="0" w:color="auto"/>
            <w:left w:val="none" w:sz="0" w:space="0" w:color="auto"/>
            <w:bottom w:val="none" w:sz="0" w:space="0" w:color="auto"/>
            <w:right w:val="none" w:sz="0" w:space="0" w:color="auto"/>
          </w:divBdr>
        </w:div>
        <w:div w:id="680592513">
          <w:marLeft w:val="480"/>
          <w:marRight w:val="0"/>
          <w:marTop w:val="0"/>
          <w:marBottom w:val="0"/>
          <w:divBdr>
            <w:top w:val="none" w:sz="0" w:space="0" w:color="auto"/>
            <w:left w:val="none" w:sz="0" w:space="0" w:color="auto"/>
            <w:bottom w:val="none" w:sz="0" w:space="0" w:color="auto"/>
            <w:right w:val="none" w:sz="0" w:space="0" w:color="auto"/>
          </w:divBdr>
        </w:div>
        <w:div w:id="1340156315">
          <w:marLeft w:val="480"/>
          <w:marRight w:val="0"/>
          <w:marTop w:val="0"/>
          <w:marBottom w:val="0"/>
          <w:divBdr>
            <w:top w:val="none" w:sz="0" w:space="0" w:color="auto"/>
            <w:left w:val="none" w:sz="0" w:space="0" w:color="auto"/>
            <w:bottom w:val="none" w:sz="0" w:space="0" w:color="auto"/>
            <w:right w:val="none" w:sz="0" w:space="0" w:color="auto"/>
          </w:divBdr>
        </w:div>
        <w:div w:id="1063675929">
          <w:marLeft w:val="480"/>
          <w:marRight w:val="0"/>
          <w:marTop w:val="0"/>
          <w:marBottom w:val="0"/>
          <w:divBdr>
            <w:top w:val="none" w:sz="0" w:space="0" w:color="auto"/>
            <w:left w:val="none" w:sz="0" w:space="0" w:color="auto"/>
            <w:bottom w:val="none" w:sz="0" w:space="0" w:color="auto"/>
            <w:right w:val="none" w:sz="0" w:space="0" w:color="auto"/>
          </w:divBdr>
        </w:div>
        <w:div w:id="472604421">
          <w:marLeft w:val="480"/>
          <w:marRight w:val="0"/>
          <w:marTop w:val="0"/>
          <w:marBottom w:val="0"/>
          <w:divBdr>
            <w:top w:val="none" w:sz="0" w:space="0" w:color="auto"/>
            <w:left w:val="none" w:sz="0" w:space="0" w:color="auto"/>
            <w:bottom w:val="none" w:sz="0" w:space="0" w:color="auto"/>
            <w:right w:val="none" w:sz="0" w:space="0" w:color="auto"/>
          </w:divBdr>
        </w:div>
        <w:div w:id="1885213550">
          <w:marLeft w:val="480"/>
          <w:marRight w:val="0"/>
          <w:marTop w:val="0"/>
          <w:marBottom w:val="0"/>
          <w:divBdr>
            <w:top w:val="none" w:sz="0" w:space="0" w:color="auto"/>
            <w:left w:val="none" w:sz="0" w:space="0" w:color="auto"/>
            <w:bottom w:val="none" w:sz="0" w:space="0" w:color="auto"/>
            <w:right w:val="none" w:sz="0" w:space="0" w:color="auto"/>
          </w:divBdr>
        </w:div>
        <w:div w:id="1978341282">
          <w:marLeft w:val="480"/>
          <w:marRight w:val="0"/>
          <w:marTop w:val="0"/>
          <w:marBottom w:val="0"/>
          <w:divBdr>
            <w:top w:val="none" w:sz="0" w:space="0" w:color="auto"/>
            <w:left w:val="none" w:sz="0" w:space="0" w:color="auto"/>
            <w:bottom w:val="none" w:sz="0" w:space="0" w:color="auto"/>
            <w:right w:val="none" w:sz="0" w:space="0" w:color="auto"/>
          </w:divBdr>
        </w:div>
      </w:divsChild>
    </w:div>
    <w:div w:id="845485574">
      <w:bodyDiv w:val="1"/>
      <w:marLeft w:val="0"/>
      <w:marRight w:val="0"/>
      <w:marTop w:val="0"/>
      <w:marBottom w:val="0"/>
      <w:divBdr>
        <w:top w:val="none" w:sz="0" w:space="0" w:color="auto"/>
        <w:left w:val="none" w:sz="0" w:space="0" w:color="auto"/>
        <w:bottom w:val="none" w:sz="0" w:space="0" w:color="auto"/>
        <w:right w:val="none" w:sz="0" w:space="0" w:color="auto"/>
      </w:divBdr>
      <w:divsChild>
        <w:div w:id="860245531">
          <w:marLeft w:val="480"/>
          <w:marRight w:val="0"/>
          <w:marTop w:val="0"/>
          <w:marBottom w:val="0"/>
          <w:divBdr>
            <w:top w:val="none" w:sz="0" w:space="0" w:color="auto"/>
            <w:left w:val="none" w:sz="0" w:space="0" w:color="auto"/>
            <w:bottom w:val="none" w:sz="0" w:space="0" w:color="auto"/>
            <w:right w:val="none" w:sz="0" w:space="0" w:color="auto"/>
          </w:divBdr>
        </w:div>
        <w:div w:id="1943608599">
          <w:marLeft w:val="480"/>
          <w:marRight w:val="0"/>
          <w:marTop w:val="0"/>
          <w:marBottom w:val="0"/>
          <w:divBdr>
            <w:top w:val="none" w:sz="0" w:space="0" w:color="auto"/>
            <w:left w:val="none" w:sz="0" w:space="0" w:color="auto"/>
            <w:bottom w:val="none" w:sz="0" w:space="0" w:color="auto"/>
            <w:right w:val="none" w:sz="0" w:space="0" w:color="auto"/>
          </w:divBdr>
        </w:div>
        <w:div w:id="405031983">
          <w:marLeft w:val="480"/>
          <w:marRight w:val="0"/>
          <w:marTop w:val="0"/>
          <w:marBottom w:val="0"/>
          <w:divBdr>
            <w:top w:val="none" w:sz="0" w:space="0" w:color="auto"/>
            <w:left w:val="none" w:sz="0" w:space="0" w:color="auto"/>
            <w:bottom w:val="none" w:sz="0" w:space="0" w:color="auto"/>
            <w:right w:val="none" w:sz="0" w:space="0" w:color="auto"/>
          </w:divBdr>
        </w:div>
        <w:div w:id="1185679864">
          <w:marLeft w:val="480"/>
          <w:marRight w:val="0"/>
          <w:marTop w:val="0"/>
          <w:marBottom w:val="0"/>
          <w:divBdr>
            <w:top w:val="none" w:sz="0" w:space="0" w:color="auto"/>
            <w:left w:val="none" w:sz="0" w:space="0" w:color="auto"/>
            <w:bottom w:val="none" w:sz="0" w:space="0" w:color="auto"/>
            <w:right w:val="none" w:sz="0" w:space="0" w:color="auto"/>
          </w:divBdr>
        </w:div>
        <w:div w:id="1947810354">
          <w:marLeft w:val="480"/>
          <w:marRight w:val="0"/>
          <w:marTop w:val="0"/>
          <w:marBottom w:val="0"/>
          <w:divBdr>
            <w:top w:val="none" w:sz="0" w:space="0" w:color="auto"/>
            <w:left w:val="none" w:sz="0" w:space="0" w:color="auto"/>
            <w:bottom w:val="none" w:sz="0" w:space="0" w:color="auto"/>
            <w:right w:val="none" w:sz="0" w:space="0" w:color="auto"/>
          </w:divBdr>
        </w:div>
        <w:div w:id="517894503">
          <w:marLeft w:val="480"/>
          <w:marRight w:val="0"/>
          <w:marTop w:val="0"/>
          <w:marBottom w:val="0"/>
          <w:divBdr>
            <w:top w:val="none" w:sz="0" w:space="0" w:color="auto"/>
            <w:left w:val="none" w:sz="0" w:space="0" w:color="auto"/>
            <w:bottom w:val="none" w:sz="0" w:space="0" w:color="auto"/>
            <w:right w:val="none" w:sz="0" w:space="0" w:color="auto"/>
          </w:divBdr>
        </w:div>
        <w:div w:id="726954860">
          <w:marLeft w:val="480"/>
          <w:marRight w:val="0"/>
          <w:marTop w:val="0"/>
          <w:marBottom w:val="0"/>
          <w:divBdr>
            <w:top w:val="none" w:sz="0" w:space="0" w:color="auto"/>
            <w:left w:val="none" w:sz="0" w:space="0" w:color="auto"/>
            <w:bottom w:val="none" w:sz="0" w:space="0" w:color="auto"/>
            <w:right w:val="none" w:sz="0" w:space="0" w:color="auto"/>
          </w:divBdr>
        </w:div>
        <w:div w:id="827139694">
          <w:marLeft w:val="480"/>
          <w:marRight w:val="0"/>
          <w:marTop w:val="0"/>
          <w:marBottom w:val="0"/>
          <w:divBdr>
            <w:top w:val="none" w:sz="0" w:space="0" w:color="auto"/>
            <w:left w:val="none" w:sz="0" w:space="0" w:color="auto"/>
            <w:bottom w:val="none" w:sz="0" w:space="0" w:color="auto"/>
            <w:right w:val="none" w:sz="0" w:space="0" w:color="auto"/>
          </w:divBdr>
        </w:div>
        <w:div w:id="1612585908">
          <w:marLeft w:val="480"/>
          <w:marRight w:val="0"/>
          <w:marTop w:val="0"/>
          <w:marBottom w:val="0"/>
          <w:divBdr>
            <w:top w:val="none" w:sz="0" w:space="0" w:color="auto"/>
            <w:left w:val="none" w:sz="0" w:space="0" w:color="auto"/>
            <w:bottom w:val="none" w:sz="0" w:space="0" w:color="auto"/>
            <w:right w:val="none" w:sz="0" w:space="0" w:color="auto"/>
          </w:divBdr>
        </w:div>
        <w:div w:id="1276672382">
          <w:marLeft w:val="480"/>
          <w:marRight w:val="0"/>
          <w:marTop w:val="0"/>
          <w:marBottom w:val="0"/>
          <w:divBdr>
            <w:top w:val="none" w:sz="0" w:space="0" w:color="auto"/>
            <w:left w:val="none" w:sz="0" w:space="0" w:color="auto"/>
            <w:bottom w:val="none" w:sz="0" w:space="0" w:color="auto"/>
            <w:right w:val="none" w:sz="0" w:space="0" w:color="auto"/>
          </w:divBdr>
        </w:div>
        <w:div w:id="9794238">
          <w:marLeft w:val="480"/>
          <w:marRight w:val="0"/>
          <w:marTop w:val="0"/>
          <w:marBottom w:val="0"/>
          <w:divBdr>
            <w:top w:val="none" w:sz="0" w:space="0" w:color="auto"/>
            <w:left w:val="none" w:sz="0" w:space="0" w:color="auto"/>
            <w:bottom w:val="none" w:sz="0" w:space="0" w:color="auto"/>
            <w:right w:val="none" w:sz="0" w:space="0" w:color="auto"/>
          </w:divBdr>
        </w:div>
        <w:div w:id="461459315">
          <w:marLeft w:val="480"/>
          <w:marRight w:val="0"/>
          <w:marTop w:val="0"/>
          <w:marBottom w:val="0"/>
          <w:divBdr>
            <w:top w:val="none" w:sz="0" w:space="0" w:color="auto"/>
            <w:left w:val="none" w:sz="0" w:space="0" w:color="auto"/>
            <w:bottom w:val="none" w:sz="0" w:space="0" w:color="auto"/>
            <w:right w:val="none" w:sz="0" w:space="0" w:color="auto"/>
          </w:divBdr>
        </w:div>
        <w:div w:id="255141120">
          <w:marLeft w:val="480"/>
          <w:marRight w:val="0"/>
          <w:marTop w:val="0"/>
          <w:marBottom w:val="0"/>
          <w:divBdr>
            <w:top w:val="none" w:sz="0" w:space="0" w:color="auto"/>
            <w:left w:val="none" w:sz="0" w:space="0" w:color="auto"/>
            <w:bottom w:val="none" w:sz="0" w:space="0" w:color="auto"/>
            <w:right w:val="none" w:sz="0" w:space="0" w:color="auto"/>
          </w:divBdr>
        </w:div>
        <w:div w:id="2089813593">
          <w:marLeft w:val="480"/>
          <w:marRight w:val="0"/>
          <w:marTop w:val="0"/>
          <w:marBottom w:val="0"/>
          <w:divBdr>
            <w:top w:val="none" w:sz="0" w:space="0" w:color="auto"/>
            <w:left w:val="none" w:sz="0" w:space="0" w:color="auto"/>
            <w:bottom w:val="none" w:sz="0" w:space="0" w:color="auto"/>
            <w:right w:val="none" w:sz="0" w:space="0" w:color="auto"/>
          </w:divBdr>
        </w:div>
        <w:div w:id="485127557">
          <w:marLeft w:val="480"/>
          <w:marRight w:val="0"/>
          <w:marTop w:val="0"/>
          <w:marBottom w:val="0"/>
          <w:divBdr>
            <w:top w:val="none" w:sz="0" w:space="0" w:color="auto"/>
            <w:left w:val="none" w:sz="0" w:space="0" w:color="auto"/>
            <w:bottom w:val="none" w:sz="0" w:space="0" w:color="auto"/>
            <w:right w:val="none" w:sz="0" w:space="0" w:color="auto"/>
          </w:divBdr>
        </w:div>
        <w:div w:id="731467616">
          <w:marLeft w:val="480"/>
          <w:marRight w:val="0"/>
          <w:marTop w:val="0"/>
          <w:marBottom w:val="0"/>
          <w:divBdr>
            <w:top w:val="none" w:sz="0" w:space="0" w:color="auto"/>
            <w:left w:val="none" w:sz="0" w:space="0" w:color="auto"/>
            <w:bottom w:val="none" w:sz="0" w:space="0" w:color="auto"/>
            <w:right w:val="none" w:sz="0" w:space="0" w:color="auto"/>
          </w:divBdr>
        </w:div>
        <w:div w:id="1002929377">
          <w:marLeft w:val="480"/>
          <w:marRight w:val="0"/>
          <w:marTop w:val="0"/>
          <w:marBottom w:val="0"/>
          <w:divBdr>
            <w:top w:val="none" w:sz="0" w:space="0" w:color="auto"/>
            <w:left w:val="none" w:sz="0" w:space="0" w:color="auto"/>
            <w:bottom w:val="none" w:sz="0" w:space="0" w:color="auto"/>
            <w:right w:val="none" w:sz="0" w:space="0" w:color="auto"/>
          </w:divBdr>
        </w:div>
        <w:div w:id="59988916">
          <w:marLeft w:val="480"/>
          <w:marRight w:val="0"/>
          <w:marTop w:val="0"/>
          <w:marBottom w:val="0"/>
          <w:divBdr>
            <w:top w:val="none" w:sz="0" w:space="0" w:color="auto"/>
            <w:left w:val="none" w:sz="0" w:space="0" w:color="auto"/>
            <w:bottom w:val="none" w:sz="0" w:space="0" w:color="auto"/>
            <w:right w:val="none" w:sz="0" w:space="0" w:color="auto"/>
          </w:divBdr>
        </w:div>
        <w:div w:id="433062581">
          <w:marLeft w:val="480"/>
          <w:marRight w:val="0"/>
          <w:marTop w:val="0"/>
          <w:marBottom w:val="0"/>
          <w:divBdr>
            <w:top w:val="none" w:sz="0" w:space="0" w:color="auto"/>
            <w:left w:val="none" w:sz="0" w:space="0" w:color="auto"/>
            <w:bottom w:val="none" w:sz="0" w:space="0" w:color="auto"/>
            <w:right w:val="none" w:sz="0" w:space="0" w:color="auto"/>
          </w:divBdr>
        </w:div>
        <w:div w:id="1674868804">
          <w:marLeft w:val="480"/>
          <w:marRight w:val="0"/>
          <w:marTop w:val="0"/>
          <w:marBottom w:val="0"/>
          <w:divBdr>
            <w:top w:val="none" w:sz="0" w:space="0" w:color="auto"/>
            <w:left w:val="none" w:sz="0" w:space="0" w:color="auto"/>
            <w:bottom w:val="none" w:sz="0" w:space="0" w:color="auto"/>
            <w:right w:val="none" w:sz="0" w:space="0" w:color="auto"/>
          </w:divBdr>
        </w:div>
        <w:div w:id="1782872792">
          <w:marLeft w:val="480"/>
          <w:marRight w:val="0"/>
          <w:marTop w:val="0"/>
          <w:marBottom w:val="0"/>
          <w:divBdr>
            <w:top w:val="none" w:sz="0" w:space="0" w:color="auto"/>
            <w:left w:val="none" w:sz="0" w:space="0" w:color="auto"/>
            <w:bottom w:val="none" w:sz="0" w:space="0" w:color="auto"/>
            <w:right w:val="none" w:sz="0" w:space="0" w:color="auto"/>
          </w:divBdr>
        </w:div>
        <w:div w:id="1653290537">
          <w:marLeft w:val="480"/>
          <w:marRight w:val="0"/>
          <w:marTop w:val="0"/>
          <w:marBottom w:val="0"/>
          <w:divBdr>
            <w:top w:val="none" w:sz="0" w:space="0" w:color="auto"/>
            <w:left w:val="none" w:sz="0" w:space="0" w:color="auto"/>
            <w:bottom w:val="none" w:sz="0" w:space="0" w:color="auto"/>
            <w:right w:val="none" w:sz="0" w:space="0" w:color="auto"/>
          </w:divBdr>
        </w:div>
        <w:div w:id="1553081544">
          <w:marLeft w:val="480"/>
          <w:marRight w:val="0"/>
          <w:marTop w:val="0"/>
          <w:marBottom w:val="0"/>
          <w:divBdr>
            <w:top w:val="none" w:sz="0" w:space="0" w:color="auto"/>
            <w:left w:val="none" w:sz="0" w:space="0" w:color="auto"/>
            <w:bottom w:val="none" w:sz="0" w:space="0" w:color="auto"/>
            <w:right w:val="none" w:sz="0" w:space="0" w:color="auto"/>
          </w:divBdr>
        </w:div>
        <w:div w:id="381488082">
          <w:marLeft w:val="480"/>
          <w:marRight w:val="0"/>
          <w:marTop w:val="0"/>
          <w:marBottom w:val="0"/>
          <w:divBdr>
            <w:top w:val="none" w:sz="0" w:space="0" w:color="auto"/>
            <w:left w:val="none" w:sz="0" w:space="0" w:color="auto"/>
            <w:bottom w:val="none" w:sz="0" w:space="0" w:color="auto"/>
            <w:right w:val="none" w:sz="0" w:space="0" w:color="auto"/>
          </w:divBdr>
        </w:div>
        <w:div w:id="157693416">
          <w:marLeft w:val="480"/>
          <w:marRight w:val="0"/>
          <w:marTop w:val="0"/>
          <w:marBottom w:val="0"/>
          <w:divBdr>
            <w:top w:val="none" w:sz="0" w:space="0" w:color="auto"/>
            <w:left w:val="none" w:sz="0" w:space="0" w:color="auto"/>
            <w:bottom w:val="none" w:sz="0" w:space="0" w:color="auto"/>
            <w:right w:val="none" w:sz="0" w:space="0" w:color="auto"/>
          </w:divBdr>
        </w:div>
        <w:div w:id="198318586">
          <w:marLeft w:val="480"/>
          <w:marRight w:val="0"/>
          <w:marTop w:val="0"/>
          <w:marBottom w:val="0"/>
          <w:divBdr>
            <w:top w:val="none" w:sz="0" w:space="0" w:color="auto"/>
            <w:left w:val="none" w:sz="0" w:space="0" w:color="auto"/>
            <w:bottom w:val="none" w:sz="0" w:space="0" w:color="auto"/>
            <w:right w:val="none" w:sz="0" w:space="0" w:color="auto"/>
          </w:divBdr>
        </w:div>
        <w:div w:id="552816109">
          <w:marLeft w:val="480"/>
          <w:marRight w:val="0"/>
          <w:marTop w:val="0"/>
          <w:marBottom w:val="0"/>
          <w:divBdr>
            <w:top w:val="none" w:sz="0" w:space="0" w:color="auto"/>
            <w:left w:val="none" w:sz="0" w:space="0" w:color="auto"/>
            <w:bottom w:val="none" w:sz="0" w:space="0" w:color="auto"/>
            <w:right w:val="none" w:sz="0" w:space="0" w:color="auto"/>
          </w:divBdr>
        </w:div>
        <w:div w:id="739907376">
          <w:marLeft w:val="480"/>
          <w:marRight w:val="0"/>
          <w:marTop w:val="0"/>
          <w:marBottom w:val="0"/>
          <w:divBdr>
            <w:top w:val="none" w:sz="0" w:space="0" w:color="auto"/>
            <w:left w:val="none" w:sz="0" w:space="0" w:color="auto"/>
            <w:bottom w:val="none" w:sz="0" w:space="0" w:color="auto"/>
            <w:right w:val="none" w:sz="0" w:space="0" w:color="auto"/>
          </w:divBdr>
        </w:div>
        <w:div w:id="599995223">
          <w:marLeft w:val="480"/>
          <w:marRight w:val="0"/>
          <w:marTop w:val="0"/>
          <w:marBottom w:val="0"/>
          <w:divBdr>
            <w:top w:val="none" w:sz="0" w:space="0" w:color="auto"/>
            <w:left w:val="none" w:sz="0" w:space="0" w:color="auto"/>
            <w:bottom w:val="none" w:sz="0" w:space="0" w:color="auto"/>
            <w:right w:val="none" w:sz="0" w:space="0" w:color="auto"/>
          </w:divBdr>
        </w:div>
        <w:div w:id="743720587">
          <w:marLeft w:val="480"/>
          <w:marRight w:val="0"/>
          <w:marTop w:val="0"/>
          <w:marBottom w:val="0"/>
          <w:divBdr>
            <w:top w:val="none" w:sz="0" w:space="0" w:color="auto"/>
            <w:left w:val="none" w:sz="0" w:space="0" w:color="auto"/>
            <w:bottom w:val="none" w:sz="0" w:space="0" w:color="auto"/>
            <w:right w:val="none" w:sz="0" w:space="0" w:color="auto"/>
          </w:divBdr>
        </w:div>
        <w:div w:id="1564871706">
          <w:marLeft w:val="480"/>
          <w:marRight w:val="0"/>
          <w:marTop w:val="0"/>
          <w:marBottom w:val="0"/>
          <w:divBdr>
            <w:top w:val="none" w:sz="0" w:space="0" w:color="auto"/>
            <w:left w:val="none" w:sz="0" w:space="0" w:color="auto"/>
            <w:bottom w:val="none" w:sz="0" w:space="0" w:color="auto"/>
            <w:right w:val="none" w:sz="0" w:space="0" w:color="auto"/>
          </w:divBdr>
        </w:div>
        <w:div w:id="1320113846">
          <w:marLeft w:val="480"/>
          <w:marRight w:val="0"/>
          <w:marTop w:val="0"/>
          <w:marBottom w:val="0"/>
          <w:divBdr>
            <w:top w:val="none" w:sz="0" w:space="0" w:color="auto"/>
            <w:left w:val="none" w:sz="0" w:space="0" w:color="auto"/>
            <w:bottom w:val="none" w:sz="0" w:space="0" w:color="auto"/>
            <w:right w:val="none" w:sz="0" w:space="0" w:color="auto"/>
          </w:divBdr>
        </w:div>
        <w:div w:id="924341078">
          <w:marLeft w:val="480"/>
          <w:marRight w:val="0"/>
          <w:marTop w:val="0"/>
          <w:marBottom w:val="0"/>
          <w:divBdr>
            <w:top w:val="none" w:sz="0" w:space="0" w:color="auto"/>
            <w:left w:val="none" w:sz="0" w:space="0" w:color="auto"/>
            <w:bottom w:val="none" w:sz="0" w:space="0" w:color="auto"/>
            <w:right w:val="none" w:sz="0" w:space="0" w:color="auto"/>
          </w:divBdr>
        </w:div>
        <w:div w:id="542906698">
          <w:marLeft w:val="480"/>
          <w:marRight w:val="0"/>
          <w:marTop w:val="0"/>
          <w:marBottom w:val="0"/>
          <w:divBdr>
            <w:top w:val="none" w:sz="0" w:space="0" w:color="auto"/>
            <w:left w:val="none" w:sz="0" w:space="0" w:color="auto"/>
            <w:bottom w:val="none" w:sz="0" w:space="0" w:color="auto"/>
            <w:right w:val="none" w:sz="0" w:space="0" w:color="auto"/>
          </w:divBdr>
        </w:div>
        <w:div w:id="1179351205">
          <w:marLeft w:val="480"/>
          <w:marRight w:val="0"/>
          <w:marTop w:val="0"/>
          <w:marBottom w:val="0"/>
          <w:divBdr>
            <w:top w:val="none" w:sz="0" w:space="0" w:color="auto"/>
            <w:left w:val="none" w:sz="0" w:space="0" w:color="auto"/>
            <w:bottom w:val="none" w:sz="0" w:space="0" w:color="auto"/>
            <w:right w:val="none" w:sz="0" w:space="0" w:color="auto"/>
          </w:divBdr>
        </w:div>
        <w:div w:id="25954645">
          <w:marLeft w:val="480"/>
          <w:marRight w:val="0"/>
          <w:marTop w:val="0"/>
          <w:marBottom w:val="0"/>
          <w:divBdr>
            <w:top w:val="none" w:sz="0" w:space="0" w:color="auto"/>
            <w:left w:val="none" w:sz="0" w:space="0" w:color="auto"/>
            <w:bottom w:val="none" w:sz="0" w:space="0" w:color="auto"/>
            <w:right w:val="none" w:sz="0" w:space="0" w:color="auto"/>
          </w:divBdr>
        </w:div>
        <w:div w:id="29575360">
          <w:marLeft w:val="480"/>
          <w:marRight w:val="0"/>
          <w:marTop w:val="0"/>
          <w:marBottom w:val="0"/>
          <w:divBdr>
            <w:top w:val="none" w:sz="0" w:space="0" w:color="auto"/>
            <w:left w:val="none" w:sz="0" w:space="0" w:color="auto"/>
            <w:bottom w:val="none" w:sz="0" w:space="0" w:color="auto"/>
            <w:right w:val="none" w:sz="0" w:space="0" w:color="auto"/>
          </w:divBdr>
        </w:div>
        <w:div w:id="473791328">
          <w:marLeft w:val="480"/>
          <w:marRight w:val="0"/>
          <w:marTop w:val="0"/>
          <w:marBottom w:val="0"/>
          <w:divBdr>
            <w:top w:val="none" w:sz="0" w:space="0" w:color="auto"/>
            <w:left w:val="none" w:sz="0" w:space="0" w:color="auto"/>
            <w:bottom w:val="none" w:sz="0" w:space="0" w:color="auto"/>
            <w:right w:val="none" w:sz="0" w:space="0" w:color="auto"/>
          </w:divBdr>
        </w:div>
        <w:div w:id="1307204880">
          <w:marLeft w:val="480"/>
          <w:marRight w:val="0"/>
          <w:marTop w:val="0"/>
          <w:marBottom w:val="0"/>
          <w:divBdr>
            <w:top w:val="none" w:sz="0" w:space="0" w:color="auto"/>
            <w:left w:val="none" w:sz="0" w:space="0" w:color="auto"/>
            <w:bottom w:val="none" w:sz="0" w:space="0" w:color="auto"/>
            <w:right w:val="none" w:sz="0" w:space="0" w:color="auto"/>
          </w:divBdr>
        </w:div>
        <w:div w:id="1360007700">
          <w:marLeft w:val="480"/>
          <w:marRight w:val="0"/>
          <w:marTop w:val="0"/>
          <w:marBottom w:val="0"/>
          <w:divBdr>
            <w:top w:val="none" w:sz="0" w:space="0" w:color="auto"/>
            <w:left w:val="none" w:sz="0" w:space="0" w:color="auto"/>
            <w:bottom w:val="none" w:sz="0" w:space="0" w:color="auto"/>
            <w:right w:val="none" w:sz="0" w:space="0" w:color="auto"/>
          </w:divBdr>
        </w:div>
        <w:div w:id="512190720">
          <w:marLeft w:val="480"/>
          <w:marRight w:val="0"/>
          <w:marTop w:val="0"/>
          <w:marBottom w:val="0"/>
          <w:divBdr>
            <w:top w:val="none" w:sz="0" w:space="0" w:color="auto"/>
            <w:left w:val="none" w:sz="0" w:space="0" w:color="auto"/>
            <w:bottom w:val="none" w:sz="0" w:space="0" w:color="auto"/>
            <w:right w:val="none" w:sz="0" w:space="0" w:color="auto"/>
          </w:divBdr>
        </w:div>
        <w:div w:id="1166286140">
          <w:marLeft w:val="480"/>
          <w:marRight w:val="0"/>
          <w:marTop w:val="0"/>
          <w:marBottom w:val="0"/>
          <w:divBdr>
            <w:top w:val="none" w:sz="0" w:space="0" w:color="auto"/>
            <w:left w:val="none" w:sz="0" w:space="0" w:color="auto"/>
            <w:bottom w:val="none" w:sz="0" w:space="0" w:color="auto"/>
            <w:right w:val="none" w:sz="0" w:space="0" w:color="auto"/>
          </w:divBdr>
        </w:div>
        <w:div w:id="223873526">
          <w:marLeft w:val="480"/>
          <w:marRight w:val="0"/>
          <w:marTop w:val="0"/>
          <w:marBottom w:val="0"/>
          <w:divBdr>
            <w:top w:val="none" w:sz="0" w:space="0" w:color="auto"/>
            <w:left w:val="none" w:sz="0" w:space="0" w:color="auto"/>
            <w:bottom w:val="none" w:sz="0" w:space="0" w:color="auto"/>
            <w:right w:val="none" w:sz="0" w:space="0" w:color="auto"/>
          </w:divBdr>
        </w:div>
        <w:div w:id="528419687">
          <w:marLeft w:val="480"/>
          <w:marRight w:val="0"/>
          <w:marTop w:val="0"/>
          <w:marBottom w:val="0"/>
          <w:divBdr>
            <w:top w:val="none" w:sz="0" w:space="0" w:color="auto"/>
            <w:left w:val="none" w:sz="0" w:space="0" w:color="auto"/>
            <w:bottom w:val="none" w:sz="0" w:space="0" w:color="auto"/>
            <w:right w:val="none" w:sz="0" w:space="0" w:color="auto"/>
          </w:divBdr>
        </w:div>
        <w:div w:id="118762386">
          <w:marLeft w:val="480"/>
          <w:marRight w:val="0"/>
          <w:marTop w:val="0"/>
          <w:marBottom w:val="0"/>
          <w:divBdr>
            <w:top w:val="none" w:sz="0" w:space="0" w:color="auto"/>
            <w:left w:val="none" w:sz="0" w:space="0" w:color="auto"/>
            <w:bottom w:val="none" w:sz="0" w:space="0" w:color="auto"/>
            <w:right w:val="none" w:sz="0" w:space="0" w:color="auto"/>
          </w:divBdr>
        </w:div>
        <w:div w:id="625428051">
          <w:marLeft w:val="480"/>
          <w:marRight w:val="0"/>
          <w:marTop w:val="0"/>
          <w:marBottom w:val="0"/>
          <w:divBdr>
            <w:top w:val="none" w:sz="0" w:space="0" w:color="auto"/>
            <w:left w:val="none" w:sz="0" w:space="0" w:color="auto"/>
            <w:bottom w:val="none" w:sz="0" w:space="0" w:color="auto"/>
            <w:right w:val="none" w:sz="0" w:space="0" w:color="auto"/>
          </w:divBdr>
        </w:div>
        <w:div w:id="1763531542">
          <w:marLeft w:val="480"/>
          <w:marRight w:val="0"/>
          <w:marTop w:val="0"/>
          <w:marBottom w:val="0"/>
          <w:divBdr>
            <w:top w:val="none" w:sz="0" w:space="0" w:color="auto"/>
            <w:left w:val="none" w:sz="0" w:space="0" w:color="auto"/>
            <w:bottom w:val="none" w:sz="0" w:space="0" w:color="auto"/>
            <w:right w:val="none" w:sz="0" w:space="0" w:color="auto"/>
          </w:divBdr>
        </w:div>
        <w:div w:id="2058043249">
          <w:marLeft w:val="480"/>
          <w:marRight w:val="0"/>
          <w:marTop w:val="0"/>
          <w:marBottom w:val="0"/>
          <w:divBdr>
            <w:top w:val="none" w:sz="0" w:space="0" w:color="auto"/>
            <w:left w:val="none" w:sz="0" w:space="0" w:color="auto"/>
            <w:bottom w:val="none" w:sz="0" w:space="0" w:color="auto"/>
            <w:right w:val="none" w:sz="0" w:space="0" w:color="auto"/>
          </w:divBdr>
        </w:div>
        <w:div w:id="1603685828">
          <w:marLeft w:val="480"/>
          <w:marRight w:val="0"/>
          <w:marTop w:val="0"/>
          <w:marBottom w:val="0"/>
          <w:divBdr>
            <w:top w:val="none" w:sz="0" w:space="0" w:color="auto"/>
            <w:left w:val="none" w:sz="0" w:space="0" w:color="auto"/>
            <w:bottom w:val="none" w:sz="0" w:space="0" w:color="auto"/>
            <w:right w:val="none" w:sz="0" w:space="0" w:color="auto"/>
          </w:divBdr>
        </w:div>
        <w:div w:id="1716158117">
          <w:marLeft w:val="480"/>
          <w:marRight w:val="0"/>
          <w:marTop w:val="0"/>
          <w:marBottom w:val="0"/>
          <w:divBdr>
            <w:top w:val="none" w:sz="0" w:space="0" w:color="auto"/>
            <w:left w:val="none" w:sz="0" w:space="0" w:color="auto"/>
            <w:bottom w:val="none" w:sz="0" w:space="0" w:color="auto"/>
            <w:right w:val="none" w:sz="0" w:space="0" w:color="auto"/>
          </w:divBdr>
        </w:div>
        <w:div w:id="851727799">
          <w:marLeft w:val="480"/>
          <w:marRight w:val="0"/>
          <w:marTop w:val="0"/>
          <w:marBottom w:val="0"/>
          <w:divBdr>
            <w:top w:val="none" w:sz="0" w:space="0" w:color="auto"/>
            <w:left w:val="none" w:sz="0" w:space="0" w:color="auto"/>
            <w:bottom w:val="none" w:sz="0" w:space="0" w:color="auto"/>
            <w:right w:val="none" w:sz="0" w:space="0" w:color="auto"/>
          </w:divBdr>
        </w:div>
        <w:div w:id="1741057825">
          <w:marLeft w:val="480"/>
          <w:marRight w:val="0"/>
          <w:marTop w:val="0"/>
          <w:marBottom w:val="0"/>
          <w:divBdr>
            <w:top w:val="none" w:sz="0" w:space="0" w:color="auto"/>
            <w:left w:val="none" w:sz="0" w:space="0" w:color="auto"/>
            <w:bottom w:val="none" w:sz="0" w:space="0" w:color="auto"/>
            <w:right w:val="none" w:sz="0" w:space="0" w:color="auto"/>
          </w:divBdr>
        </w:div>
        <w:div w:id="2145197455">
          <w:marLeft w:val="480"/>
          <w:marRight w:val="0"/>
          <w:marTop w:val="0"/>
          <w:marBottom w:val="0"/>
          <w:divBdr>
            <w:top w:val="none" w:sz="0" w:space="0" w:color="auto"/>
            <w:left w:val="none" w:sz="0" w:space="0" w:color="auto"/>
            <w:bottom w:val="none" w:sz="0" w:space="0" w:color="auto"/>
            <w:right w:val="none" w:sz="0" w:space="0" w:color="auto"/>
          </w:divBdr>
        </w:div>
        <w:div w:id="218058751">
          <w:marLeft w:val="480"/>
          <w:marRight w:val="0"/>
          <w:marTop w:val="0"/>
          <w:marBottom w:val="0"/>
          <w:divBdr>
            <w:top w:val="none" w:sz="0" w:space="0" w:color="auto"/>
            <w:left w:val="none" w:sz="0" w:space="0" w:color="auto"/>
            <w:bottom w:val="none" w:sz="0" w:space="0" w:color="auto"/>
            <w:right w:val="none" w:sz="0" w:space="0" w:color="auto"/>
          </w:divBdr>
        </w:div>
        <w:div w:id="445001400">
          <w:marLeft w:val="480"/>
          <w:marRight w:val="0"/>
          <w:marTop w:val="0"/>
          <w:marBottom w:val="0"/>
          <w:divBdr>
            <w:top w:val="none" w:sz="0" w:space="0" w:color="auto"/>
            <w:left w:val="none" w:sz="0" w:space="0" w:color="auto"/>
            <w:bottom w:val="none" w:sz="0" w:space="0" w:color="auto"/>
            <w:right w:val="none" w:sz="0" w:space="0" w:color="auto"/>
          </w:divBdr>
        </w:div>
        <w:div w:id="1653177024">
          <w:marLeft w:val="480"/>
          <w:marRight w:val="0"/>
          <w:marTop w:val="0"/>
          <w:marBottom w:val="0"/>
          <w:divBdr>
            <w:top w:val="none" w:sz="0" w:space="0" w:color="auto"/>
            <w:left w:val="none" w:sz="0" w:space="0" w:color="auto"/>
            <w:bottom w:val="none" w:sz="0" w:space="0" w:color="auto"/>
            <w:right w:val="none" w:sz="0" w:space="0" w:color="auto"/>
          </w:divBdr>
        </w:div>
        <w:div w:id="1156611960">
          <w:marLeft w:val="480"/>
          <w:marRight w:val="0"/>
          <w:marTop w:val="0"/>
          <w:marBottom w:val="0"/>
          <w:divBdr>
            <w:top w:val="none" w:sz="0" w:space="0" w:color="auto"/>
            <w:left w:val="none" w:sz="0" w:space="0" w:color="auto"/>
            <w:bottom w:val="none" w:sz="0" w:space="0" w:color="auto"/>
            <w:right w:val="none" w:sz="0" w:space="0" w:color="auto"/>
          </w:divBdr>
        </w:div>
        <w:div w:id="1605460347">
          <w:marLeft w:val="480"/>
          <w:marRight w:val="0"/>
          <w:marTop w:val="0"/>
          <w:marBottom w:val="0"/>
          <w:divBdr>
            <w:top w:val="none" w:sz="0" w:space="0" w:color="auto"/>
            <w:left w:val="none" w:sz="0" w:space="0" w:color="auto"/>
            <w:bottom w:val="none" w:sz="0" w:space="0" w:color="auto"/>
            <w:right w:val="none" w:sz="0" w:space="0" w:color="auto"/>
          </w:divBdr>
        </w:div>
        <w:div w:id="1536237859">
          <w:marLeft w:val="480"/>
          <w:marRight w:val="0"/>
          <w:marTop w:val="0"/>
          <w:marBottom w:val="0"/>
          <w:divBdr>
            <w:top w:val="none" w:sz="0" w:space="0" w:color="auto"/>
            <w:left w:val="none" w:sz="0" w:space="0" w:color="auto"/>
            <w:bottom w:val="none" w:sz="0" w:space="0" w:color="auto"/>
            <w:right w:val="none" w:sz="0" w:space="0" w:color="auto"/>
          </w:divBdr>
        </w:div>
        <w:div w:id="1318535280">
          <w:marLeft w:val="480"/>
          <w:marRight w:val="0"/>
          <w:marTop w:val="0"/>
          <w:marBottom w:val="0"/>
          <w:divBdr>
            <w:top w:val="none" w:sz="0" w:space="0" w:color="auto"/>
            <w:left w:val="none" w:sz="0" w:space="0" w:color="auto"/>
            <w:bottom w:val="none" w:sz="0" w:space="0" w:color="auto"/>
            <w:right w:val="none" w:sz="0" w:space="0" w:color="auto"/>
          </w:divBdr>
        </w:div>
        <w:div w:id="858592422">
          <w:marLeft w:val="480"/>
          <w:marRight w:val="0"/>
          <w:marTop w:val="0"/>
          <w:marBottom w:val="0"/>
          <w:divBdr>
            <w:top w:val="none" w:sz="0" w:space="0" w:color="auto"/>
            <w:left w:val="none" w:sz="0" w:space="0" w:color="auto"/>
            <w:bottom w:val="none" w:sz="0" w:space="0" w:color="auto"/>
            <w:right w:val="none" w:sz="0" w:space="0" w:color="auto"/>
          </w:divBdr>
          <w:divsChild>
            <w:div w:id="1109005849">
              <w:marLeft w:val="0"/>
              <w:marRight w:val="0"/>
              <w:marTop w:val="0"/>
              <w:marBottom w:val="0"/>
              <w:divBdr>
                <w:top w:val="none" w:sz="0" w:space="0" w:color="auto"/>
                <w:left w:val="none" w:sz="0" w:space="0" w:color="auto"/>
                <w:bottom w:val="none" w:sz="0" w:space="0" w:color="auto"/>
                <w:right w:val="none" w:sz="0" w:space="0" w:color="auto"/>
              </w:divBdr>
            </w:div>
          </w:divsChild>
        </w:div>
        <w:div w:id="582573500">
          <w:marLeft w:val="480"/>
          <w:marRight w:val="0"/>
          <w:marTop w:val="0"/>
          <w:marBottom w:val="0"/>
          <w:divBdr>
            <w:top w:val="none" w:sz="0" w:space="0" w:color="auto"/>
            <w:left w:val="none" w:sz="0" w:space="0" w:color="auto"/>
            <w:bottom w:val="none" w:sz="0" w:space="0" w:color="auto"/>
            <w:right w:val="none" w:sz="0" w:space="0" w:color="auto"/>
          </w:divBdr>
        </w:div>
        <w:div w:id="208273807">
          <w:marLeft w:val="480"/>
          <w:marRight w:val="0"/>
          <w:marTop w:val="0"/>
          <w:marBottom w:val="0"/>
          <w:divBdr>
            <w:top w:val="none" w:sz="0" w:space="0" w:color="auto"/>
            <w:left w:val="none" w:sz="0" w:space="0" w:color="auto"/>
            <w:bottom w:val="none" w:sz="0" w:space="0" w:color="auto"/>
            <w:right w:val="none" w:sz="0" w:space="0" w:color="auto"/>
          </w:divBdr>
        </w:div>
        <w:div w:id="1399474991">
          <w:marLeft w:val="480"/>
          <w:marRight w:val="0"/>
          <w:marTop w:val="0"/>
          <w:marBottom w:val="0"/>
          <w:divBdr>
            <w:top w:val="none" w:sz="0" w:space="0" w:color="auto"/>
            <w:left w:val="none" w:sz="0" w:space="0" w:color="auto"/>
            <w:bottom w:val="none" w:sz="0" w:space="0" w:color="auto"/>
            <w:right w:val="none" w:sz="0" w:space="0" w:color="auto"/>
          </w:divBdr>
        </w:div>
        <w:div w:id="2041320341">
          <w:marLeft w:val="480"/>
          <w:marRight w:val="0"/>
          <w:marTop w:val="0"/>
          <w:marBottom w:val="0"/>
          <w:divBdr>
            <w:top w:val="none" w:sz="0" w:space="0" w:color="auto"/>
            <w:left w:val="none" w:sz="0" w:space="0" w:color="auto"/>
            <w:bottom w:val="none" w:sz="0" w:space="0" w:color="auto"/>
            <w:right w:val="none" w:sz="0" w:space="0" w:color="auto"/>
          </w:divBdr>
        </w:div>
        <w:div w:id="1530100471">
          <w:marLeft w:val="480"/>
          <w:marRight w:val="0"/>
          <w:marTop w:val="0"/>
          <w:marBottom w:val="0"/>
          <w:divBdr>
            <w:top w:val="none" w:sz="0" w:space="0" w:color="auto"/>
            <w:left w:val="none" w:sz="0" w:space="0" w:color="auto"/>
            <w:bottom w:val="none" w:sz="0" w:space="0" w:color="auto"/>
            <w:right w:val="none" w:sz="0" w:space="0" w:color="auto"/>
          </w:divBdr>
        </w:div>
        <w:div w:id="41908293">
          <w:marLeft w:val="480"/>
          <w:marRight w:val="0"/>
          <w:marTop w:val="0"/>
          <w:marBottom w:val="0"/>
          <w:divBdr>
            <w:top w:val="none" w:sz="0" w:space="0" w:color="auto"/>
            <w:left w:val="none" w:sz="0" w:space="0" w:color="auto"/>
            <w:bottom w:val="none" w:sz="0" w:space="0" w:color="auto"/>
            <w:right w:val="none" w:sz="0" w:space="0" w:color="auto"/>
          </w:divBdr>
        </w:div>
        <w:div w:id="495339679">
          <w:marLeft w:val="480"/>
          <w:marRight w:val="0"/>
          <w:marTop w:val="0"/>
          <w:marBottom w:val="0"/>
          <w:divBdr>
            <w:top w:val="none" w:sz="0" w:space="0" w:color="auto"/>
            <w:left w:val="none" w:sz="0" w:space="0" w:color="auto"/>
            <w:bottom w:val="none" w:sz="0" w:space="0" w:color="auto"/>
            <w:right w:val="none" w:sz="0" w:space="0" w:color="auto"/>
          </w:divBdr>
        </w:div>
        <w:div w:id="297615557">
          <w:marLeft w:val="480"/>
          <w:marRight w:val="0"/>
          <w:marTop w:val="0"/>
          <w:marBottom w:val="0"/>
          <w:divBdr>
            <w:top w:val="none" w:sz="0" w:space="0" w:color="auto"/>
            <w:left w:val="none" w:sz="0" w:space="0" w:color="auto"/>
            <w:bottom w:val="none" w:sz="0" w:space="0" w:color="auto"/>
            <w:right w:val="none" w:sz="0" w:space="0" w:color="auto"/>
          </w:divBdr>
        </w:div>
        <w:div w:id="1681082001">
          <w:marLeft w:val="480"/>
          <w:marRight w:val="0"/>
          <w:marTop w:val="0"/>
          <w:marBottom w:val="0"/>
          <w:divBdr>
            <w:top w:val="none" w:sz="0" w:space="0" w:color="auto"/>
            <w:left w:val="none" w:sz="0" w:space="0" w:color="auto"/>
            <w:bottom w:val="none" w:sz="0" w:space="0" w:color="auto"/>
            <w:right w:val="none" w:sz="0" w:space="0" w:color="auto"/>
          </w:divBdr>
        </w:div>
        <w:div w:id="1429739121">
          <w:marLeft w:val="480"/>
          <w:marRight w:val="0"/>
          <w:marTop w:val="0"/>
          <w:marBottom w:val="0"/>
          <w:divBdr>
            <w:top w:val="none" w:sz="0" w:space="0" w:color="auto"/>
            <w:left w:val="none" w:sz="0" w:space="0" w:color="auto"/>
            <w:bottom w:val="none" w:sz="0" w:space="0" w:color="auto"/>
            <w:right w:val="none" w:sz="0" w:space="0" w:color="auto"/>
          </w:divBdr>
        </w:div>
        <w:div w:id="6685763">
          <w:marLeft w:val="480"/>
          <w:marRight w:val="0"/>
          <w:marTop w:val="0"/>
          <w:marBottom w:val="0"/>
          <w:divBdr>
            <w:top w:val="none" w:sz="0" w:space="0" w:color="auto"/>
            <w:left w:val="none" w:sz="0" w:space="0" w:color="auto"/>
            <w:bottom w:val="none" w:sz="0" w:space="0" w:color="auto"/>
            <w:right w:val="none" w:sz="0" w:space="0" w:color="auto"/>
          </w:divBdr>
        </w:div>
        <w:div w:id="2061124144">
          <w:marLeft w:val="480"/>
          <w:marRight w:val="0"/>
          <w:marTop w:val="0"/>
          <w:marBottom w:val="0"/>
          <w:divBdr>
            <w:top w:val="none" w:sz="0" w:space="0" w:color="auto"/>
            <w:left w:val="none" w:sz="0" w:space="0" w:color="auto"/>
            <w:bottom w:val="none" w:sz="0" w:space="0" w:color="auto"/>
            <w:right w:val="none" w:sz="0" w:space="0" w:color="auto"/>
          </w:divBdr>
        </w:div>
        <w:div w:id="1014261372">
          <w:marLeft w:val="480"/>
          <w:marRight w:val="0"/>
          <w:marTop w:val="0"/>
          <w:marBottom w:val="0"/>
          <w:divBdr>
            <w:top w:val="none" w:sz="0" w:space="0" w:color="auto"/>
            <w:left w:val="none" w:sz="0" w:space="0" w:color="auto"/>
            <w:bottom w:val="none" w:sz="0" w:space="0" w:color="auto"/>
            <w:right w:val="none" w:sz="0" w:space="0" w:color="auto"/>
          </w:divBdr>
        </w:div>
        <w:div w:id="1284312066">
          <w:marLeft w:val="480"/>
          <w:marRight w:val="0"/>
          <w:marTop w:val="0"/>
          <w:marBottom w:val="0"/>
          <w:divBdr>
            <w:top w:val="none" w:sz="0" w:space="0" w:color="auto"/>
            <w:left w:val="none" w:sz="0" w:space="0" w:color="auto"/>
            <w:bottom w:val="none" w:sz="0" w:space="0" w:color="auto"/>
            <w:right w:val="none" w:sz="0" w:space="0" w:color="auto"/>
          </w:divBdr>
        </w:div>
        <w:div w:id="1042248402">
          <w:marLeft w:val="480"/>
          <w:marRight w:val="0"/>
          <w:marTop w:val="0"/>
          <w:marBottom w:val="0"/>
          <w:divBdr>
            <w:top w:val="none" w:sz="0" w:space="0" w:color="auto"/>
            <w:left w:val="none" w:sz="0" w:space="0" w:color="auto"/>
            <w:bottom w:val="none" w:sz="0" w:space="0" w:color="auto"/>
            <w:right w:val="none" w:sz="0" w:space="0" w:color="auto"/>
          </w:divBdr>
        </w:div>
        <w:div w:id="181667700">
          <w:marLeft w:val="480"/>
          <w:marRight w:val="0"/>
          <w:marTop w:val="0"/>
          <w:marBottom w:val="0"/>
          <w:divBdr>
            <w:top w:val="none" w:sz="0" w:space="0" w:color="auto"/>
            <w:left w:val="none" w:sz="0" w:space="0" w:color="auto"/>
            <w:bottom w:val="none" w:sz="0" w:space="0" w:color="auto"/>
            <w:right w:val="none" w:sz="0" w:space="0" w:color="auto"/>
          </w:divBdr>
        </w:div>
        <w:div w:id="2129739054">
          <w:marLeft w:val="480"/>
          <w:marRight w:val="0"/>
          <w:marTop w:val="0"/>
          <w:marBottom w:val="0"/>
          <w:divBdr>
            <w:top w:val="none" w:sz="0" w:space="0" w:color="auto"/>
            <w:left w:val="none" w:sz="0" w:space="0" w:color="auto"/>
            <w:bottom w:val="none" w:sz="0" w:space="0" w:color="auto"/>
            <w:right w:val="none" w:sz="0" w:space="0" w:color="auto"/>
          </w:divBdr>
          <w:divsChild>
            <w:div w:id="149710016">
              <w:marLeft w:val="0"/>
              <w:marRight w:val="0"/>
              <w:marTop w:val="0"/>
              <w:marBottom w:val="0"/>
              <w:divBdr>
                <w:top w:val="none" w:sz="0" w:space="0" w:color="auto"/>
                <w:left w:val="none" w:sz="0" w:space="0" w:color="auto"/>
                <w:bottom w:val="none" w:sz="0" w:space="0" w:color="auto"/>
                <w:right w:val="none" w:sz="0" w:space="0" w:color="auto"/>
              </w:divBdr>
            </w:div>
            <w:div w:id="841777133">
              <w:marLeft w:val="0"/>
              <w:marRight w:val="0"/>
              <w:marTop w:val="0"/>
              <w:marBottom w:val="0"/>
              <w:divBdr>
                <w:top w:val="none" w:sz="0" w:space="0" w:color="auto"/>
                <w:left w:val="none" w:sz="0" w:space="0" w:color="auto"/>
                <w:bottom w:val="none" w:sz="0" w:space="0" w:color="auto"/>
                <w:right w:val="none" w:sz="0" w:space="0" w:color="auto"/>
              </w:divBdr>
            </w:div>
          </w:divsChild>
        </w:div>
        <w:div w:id="895746707">
          <w:marLeft w:val="480"/>
          <w:marRight w:val="0"/>
          <w:marTop w:val="0"/>
          <w:marBottom w:val="0"/>
          <w:divBdr>
            <w:top w:val="none" w:sz="0" w:space="0" w:color="auto"/>
            <w:left w:val="none" w:sz="0" w:space="0" w:color="auto"/>
            <w:bottom w:val="none" w:sz="0" w:space="0" w:color="auto"/>
            <w:right w:val="none" w:sz="0" w:space="0" w:color="auto"/>
          </w:divBdr>
        </w:div>
        <w:div w:id="1275401377">
          <w:marLeft w:val="480"/>
          <w:marRight w:val="0"/>
          <w:marTop w:val="0"/>
          <w:marBottom w:val="0"/>
          <w:divBdr>
            <w:top w:val="none" w:sz="0" w:space="0" w:color="auto"/>
            <w:left w:val="none" w:sz="0" w:space="0" w:color="auto"/>
            <w:bottom w:val="none" w:sz="0" w:space="0" w:color="auto"/>
            <w:right w:val="none" w:sz="0" w:space="0" w:color="auto"/>
          </w:divBdr>
        </w:div>
        <w:div w:id="1680347668">
          <w:marLeft w:val="480"/>
          <w:marRight w:val="0"/>
          <w:marTop w:val="0"/>
          <w:marBottom w:val="0"/>
          <w:divBdr>
            <w:top w:val="none" w:sz="0" w:space="0" w:color="auto"/>
            <w:left w:val="none" w:sz="0" w:space="0" w:color="auto"/>
            <w:bottom w:val="none" w:sz="0" w:space="0" w:color="auto"/>
            <w:right w:val="none" w:sz="0" w:space="0" w:color="auto"/>
          </w:divBdr>
        </w:div>
        <w:div w:id="173620205">
          <w:marLeft w:val="480"/>
          <w:marRight w:val="0"/>
          <w:marTop w:val="0"/>
          <w:marBottom w:val="0"/>
          <w:divBdr>
            <w:top w:val="none" w:sz="0" w:space="0" w:color="auto"/>
            <w:left w:val="none" w:sz="0" w:space="0" w:color="auto"/>
            <w:bottom w:val="none" w:sz="0" w:space="0" w:color="auto"/>
            <w:right w:val="none" w:sz="0" w:space="0" w:color="auto"/>
          </w:divBdr>
        </w:div>
        <w:div w:id="289284276">
          <w:marLeft w:val="480"/>
          <w:marRight w:val="0"/>
          <w:marTop w:val="0"/>
          <w:marBottom w:val="0"/>
          <w:divBdr>
            <w:top w:val="none" w:sz="0" w:space="0" w:color="auto"/>
            <w:left w:val="none" w:sz="0" w:space="0" w:color="auto"/>
            <w:bottom w:val="none" w:sz="0" w:space="0" w:color="auto"/>
            <w:right w:val="none" w:sz="0" w:space="0" w:color="auto"/>
          </w:divBdr>
        </w:div>
        <w:div w:id="631330533">
          <w:marLeft w:val="480"/>
          <w:marRight w:val="0"/>
          <w:marTop w:val="0"/>
          <w:marBottom w:val="0"/>
          <w:divBdr>
            <w:top w:val="none" w:sz="0" w:space="0" w:color="auto"/>
            <w:left w:val="none" w:sz="0" w:space="0" w:color="auto"/>
            <w:bottom w:val="none" w:sz="0" w:space="0" w:color="auto"/>
            <w:right w:val="none" w:sz="0" w:space="0" w:color="auto"/>
          </w:divBdr>
        </w:div>
        <w:div w:id="745035019">
          <w:marLeft w:val="480"/>
          <w:marRight w:val="0"/>
          <w:marTop w:val="0"/>
          <w:marBottom w:val="0"/>
          <w:divBdr>
            <w:top w:val="none" w:sz="0" w:space="0" w:color="auto"/>
            <w:left w:val="none" w:sz="0" w:space="0" w:color="auto"/>
            <w:bottom w:val="none" w:sz="0" w:space="0" w:color="auto"/>
            <w:right w:val="none" w:sz="0" w:space="0" w:color="auto"/>
          </w:divBdr>
        </w:div>
        <w:div w:id="395711619">
          <w:marLeft w:val="480"/>
          <w:marRight w:val="0"/>
          <w:marTop w:val="0"/>
          <w:marBottom w:val="0"/>
          <w:divBdr>
            <w:top w:val="none" w:sz="0" w:space="0" w:color="auto"/>
            <w:left w:val="none" w:sz="0" w:space="0" w:color="auto"/>
            <w:bottom w:val="none" w:sz="0" w:space="0" w:color="auto"/>
            <w:right w:val="none" w:sz="0" w:space="0" w:color="auto"/>
          </w:divBdr>
        </w:div>
        <w:div w:id="65495858">
          <w:marLeft w:val="480"/>
          <w:marRight w:val="0"/>
          <w:marTop w:val="0"/>
          <w:marBottom w:val="0"/>
          <w:divBdr>
            <w:top w:val="none" w:sz="0" w:space="0" w:color="auto"/>
            <w:left w:val="none" w:sz="0" w:space="0" w:color="auto"/>
            <w:bottom w:val="none" w:sz="0" w:space="0" w:color="auto"/>
            <w:right w:val="none" w:sz="0" w:space="0" w:color="auto"/>
          </w:divBdr>
        </w:div>
        <w:div w:id="379327893">
          <w:marLeft w:val="480"/>
          <w:marRight w:val="0"/>
          <w:marTop w:val="0"/>
          <w:marBottom w:val="0"/>
          <w:divBdr>
            <w:top w:val="none" w:sz="0" w:space="0" w:color="auto"/>
            <w:left w:val="none" w:sz="0" w:space="0" w:color="auto"/>
            <w:bottom w:val="none" w:sz="0" w:space="0" w:color="auto"/>
            <w:right w:val="none" w:sz="0" w:space="0" w:color="auto"/>
          </w:divBdr>
        </w:div>
        <w:div w:id="1955598100">
          <w:marLeft w:val="480"/>
          <w:marRight w:val="0"/>
          <w:marTop w:val="0"/>
          <w:marBottom w:val="0"/>
          <w:divBdr>
            <w:top w:val="none" w:sz="0" w:space="0" w:color="auto"/>
            <w:left w:val="none" w:sz="0" w:space="0" w:color="auto"/>
            <w:bottom w:val="none" w:sz="0" w:space="0" w:color="auto"/>
            <w:right w:val="none" w:sz="0" w:space="0" w:color="auto"/>
          </w:divBdr>
        </w:div>
        <w:div w:id="119231116">
          <w:marLeft w:val="480"/>
          <w:marRight w:val="0"/>
          <w:marTop w:val="0"/>
          <w:marBottom w:val="0"/>
          <w:divBdr>
            <w:top w:val="none" w:sz="0" w:space="0" w:color="auto"/>
            <w:left w:val="none" w:sz="0" w:space="0" w:color="auto"/>
            <w:bottom w:val="none" w:sz="0" w:space="0" w:color="auto"/>
            <w:right w:val="none" w:sz="0" w:space="0" w:color="auto"/>
          </w:divBdr>
        </w:div>
        <w:div w:id="1753699976">
          <w:marLeft w:val="480"/>
          <w:marRight w:val="0"/>
          <w:marTop w:val="0"/>
          <w:marBottom w:val="0"/>
          <w:divBdr>
            <w:top w:val="none" w:sz="0" w:space="0" w:color="auto"/>
            <w:left w:val="none" w:sz="0" w:space="0" w:color="auto"/>
            <w:bottom w:val="none" w:sz="0" w:space="0" w:color="auto"/>
            <w:right w:val="none" w:sz="0" w:space="0" w:color="auto"/>
          </w:divBdr>
        </w:div>
        <w:div w:id="998801149">
          <w:marLeft w:val="480"/>
          <w:marRight w:val="0"/>
          <w:marTop w:val="0"/>
          <w:marBottom w:val="0"/>
          <w:divBdr>
            <w:top w:val="none" w:sz="0" w:space="0" w:color="auto"/>
            <w:left w:val="none" w:sz="0" w:space="0" w:color="auto"/>
            <w:bottom w:val="none" w:sz="0" w:space="0" w:color="auto"/>
            <w:right w:val="none" w:sz="0" w:space="0" w:color="auto"/>
          </w:divBdr>
        </w:div>
        <w:div w:id="1473476729">
          <w:marLeft w:val="480"/>
          <w:marRight w:val="0"/>
          <w:marTop w:val="0"/>
          <w:marBottom w:val="0"/>
          <w:divBdr>
            <w:top w:val="none" w:sz="0" w:space="0" w:color="auto"/>
            <w:left w:val="none" w:sz="0" w:space="0" w:color="auto"/>
            <w:bottom w:val="none" w:sz="0" w:space="0" w:color="auto"/>
            <w:right w:val="none" w:sz="0" w:space="0" w:color="auto"/>
          </w:divBdr>
        </w:div>
        <w:div w:id="1619994738">
          <w:marLeft w:val="480"/>
          <w:marRight w:val="0"/>
          <w:marTop w:val="0"/>
          <w:marBottom w:val="0"/>
          <w:divBdr>
            <w:top w:val="none" w:sz="0" w:space="0" w:color="auto"/>
            <w:left w:val="none" w:sz="0" w:space="0" w:color="auto"/>
            <w:bottom w:val="none" w:sz="0" w:space="0" w:color="auto"/>
            <w:right w:val="none" w:sz="0" w:space="0" w:color="auto"/>
          </w:divBdr>
        </w:div>
        <w:div w:id="1021472091">
          <w:marLeft w:val="480"/>
          <w:marRight w:val="0"/>
          <w:marTop w:val="0"/>
          <w:marBottom w:val="0"/>
          <w:divBdr>
            <w:top w:val="none" w:sz="0" w:space="0" w:color="auto"/>
            <w:left w:val="none" w:sz="0" w:space="0" w:color="auto"/>
            <w:bottom w:val="none" w:sz="0" w:space="0" w:color="auto"/>
            <w:right w:val="none" w:sz="0" w:space="0" w:color="auto"/>
          </w:divBdr>
        </w:div>
        <w:div w:id="1833569034">
          <w:marLeft w:val="480"/>
          <w:marRight w:val="0"/>
          <w:marTop w:val="0"/>
          <w:marBottom w:val="0"/>
          <w:divBdr>
            <w:top w:val="none" w:sz="0" w:space="0" w:color="auto"/>
            <w:left w:val="none" w:sz="0" w:space="0" w:color="auto"/>
            <w:bottom w:val="none" w:sz="0" w:space="0" w:color="auto"/>
            <w:right w:val="none" w:sz="0" w:space="0" w:color="auto"/>
          </w:divBdr>
        </w:div>
        <w:div w:id="2032801152">
          <w:marLeft w:val="480"/>
          <w:marRight w:val="0"/>
          <w:marTop w:val="0"/>
          <w:marBottom w:val="0"/>
          <w:divBdr>
            <w:top w:val="none" w:sz="0" w:space="0" w:color="auto"/>
            <w:left w:val="none" w:sz="0" w:space="0" w:color="auto"/>
            <w:bottom w:val="none" w:sz="0" w:space="0" w:color="auto"/>
            <w:right w:val="none" w:sz="0" w:space="0" w:color="auto"/>
          </w:divBdr>
        </w:div>
        <w:div w:id="1887832232">
          <w:marLeft w:val="480"/>
          <w:marRight w:val="0"/>
          <w:marTop w:val="0"/>
          <w:marBottom w:val="0"/>
          <w:divBdr>
            <w:top w:val="none" w:sz="0" w:space="0" w:color="auto"/>
            <w:left w:val="none" w:sz="0" w:space="0" w:color="auto"/>
            <w:bottom w:val="none" w:sz="0" w:space="0" w:color="auto"/>
            <w:right w:val="none" w:sz="0" w:space="0" w:color="auto"/>
          </w:divBdr>
        </w:div>
        <w:div w:id="629551712">
          <w:marLeft w:val="480"/>
          <w:marRight w:val="0"/>
          <w:marTop w:val="0"/>
          <w:marBottom w:val="0"/>
          <w:divBdr>
            <w:top w:val="none" w:sz="0" w:space="0" w:color="auto"/>
            <w:left w:val="none" w:sz="0" w:space="0" w:color="auto"/>
            <w:bottom w:val="none" w:sz="0" w:space="0" w:color="auto"/>
            <w:right w:val="none" w:sz="0" w:space="0" w:color="auto"/>
          </w:divBdr>
        </w:div>
        <w:div w:id="627589060">
          <w:marLeft w:val="480"/>
          <w:marRight w:val="0"/>
          <w:marTop w:val="0"/>
          <w:marBottom w:val="0"/>
          <w:divBdr>
            <w:top w:val="none" w:sz="0" w:space="0" w:color="auto"/>
            <w:left w:val="none" w:sz="0" w:space="0" w:color="auto"/>
            <w:bottom w:val="none" w:sz="0" w:space="0" w:color="auto"/>
            <w:right w:val="none" w:sz="0" w:space="0" w:color="auto"/>
          </w:divBdr>
        </w:div>
        <w:div w:id="1585800257">
          <w:marLeft w:val="480"/>
          <w:marRight w:val="0"/>
          <w:marTop w:val="0"/>
          <w:marBottom w:val="0"/>
          <w:divBdr>
            <w:top w:val="none" w:sz="0" w:space="0" w:color="auto"/>
            <w:left w:val="none" w:sz="0" w:space="0" w:color="auto"/>
            <w:bottom w:val="none" w:sz="0" w:space="0" w:color="auto"/>
            <w:right w:val="none" w:sz="0" w:space="0" w:color="auto"/>
          </w:divBdr>
        </w:div>
        <w:div w:id="917249466">
          <w:marLeft w:val="480"/>
          <w:marRight w:val="0"/>
          <w:marTop w:val="0"/>
          <w:marBottom w:val="0"/>
          <w:divBdr>
            <w:top w:val="none" w:sz="0" w:space="0" w:color="auto"/>
            <w:left w:val="none" w:sz="0" w:space="0" w:color="auto"/>
            <w:bottom w:val="none" w:sz="0" w:space="0" w:color="auto"/>
            <w:right w:val="none" w:sz="0" w:space="0" w:color="auto"/>
          </w:divBdr>
        </w:div>
        <w:div w:id="1728454234">
          <w:marLeft w:val="480"/>
          <w:marRight w:val="0"/>
          <w:marTop w:val="0"/>
          <w:marBottom w:val="0"/>
          <w:divBdr>
            <w:top w:val="none" w:sz="0" w:space="0" w:color="auto"/>
            <w:left w:val="none" w:sz="0" w:space="0" w:color="auto"/>
            <w:bottom w:val="none" w:sz="0" w:space="0" w:color="auto"/>
            <w:right w:val="none" w:sz="0" w:space="0" w:color="auto"/>
          </w:divBdr>
        </w:div>
        <w:div w:id="39134842">
          <w:marLeft w:val="480"/>
          <w:marRight w:val="0"/>
          <w:marTop w:val="0"/>
          <w:marBottom w:val="0"/>
          <w:divBdr>
            <w:top w:val="none" w:sz="0" w:space="0" w:color="auto"/>
            <w:left w:val="none" w:sz="0" w:space="0" w:color="auto"/>
            <w:bottom w:val="none" w:sz="0" w:space="0" w:color="auto"/>
            <w:right w:val="none" w:sz="0" w:space="0" w:color="auto"/>
          </w:divBdr>
        </w:div>
        <w:div w:id="744574812">
          <w:marLeft w:val="480"/>
          <w:marRight w:val="0"/>
          <w:marTop w:val="0"/>
          <w:marBottom w:val="0"/>
          <w:divBdr>
            <w:top w:val="none" w:sz="0" w:space="0" w:color="auto"/>
            <w:left w:val="none" w:sz="0" w:space="0" w:color="auto"/>
            <w:bottom w:val="none" w:sz="0" w:space="0" w:color="auto"/>
            <w:right w:val="none" w:sz="0" w:space="0" w:color="auto"/>
          </w:divBdr>
        </w:div>
        <w:div w:id="173109803">
          <w:marLeft w:val="480"/>
          <w:marRight w:val="0"/>
          <w:marTop w:val="0"/>
          <w:marBottom w:val="0"/>
          <w:divBdr>
            <w:top w:val="none" w:sz="0" w:space="0" w:color="auto"/>
            <w:left w:val="none" w:sz="0" w:space="0" w:color="auto"/>
            <w:bottom w:val="none" w:sz="0" w:space="0" w:color="auto"/>
            <w:right w:val="none" w:sz="0" w:space="0" w:color="auto"/>
          </w:divBdr>
        </w:div>
        <w:div w:id="2051494097">
          <w:marLeft w:val="480"/>
          <w:marRight w:val="0"/>
          <w:marTop w:val="0"/>
          <w:marBottom w:val="0"/>
          <w:divBdr>
            <w:top w:val="none" w:sz="0" w:space="0" w:color="auto"/>
            <w:left w:val="none" w:sz="0" w:space="0" w:color="auto"/>
            <w:bottom w:val="none" w:sz="0" w:space="0" w:color="auto"/>
            <w:right w:val="none" w:sz="0" w:space="0" w:color="auto"/>
          </w:divBdr>
        </w:div>
        <w:div w:id="281310298">
          <w:marLeft w:val="480"/>
          <w:marRight w:val="0"/>
          <w:marTop w:val="0"/>
          <w:marBottom w:val="0"/>
          <w:divBdr>
            <w:top w:val="none" w:sz="0" w:space="0" w:color="auto"/>
            <w:left w:val="none" w:sz="0" w:space="0" w:color="auto"/>
            <w:bottom w:val="none" w:sz="0" w:space="0" w:color="auto"/>
            <w:right w:val="none" w:sz="0" w:space="0" w:color="auto"/>
          </w:divBdr>
        </w:div>
        <w:div w:id="1212499248">
          <w:marLeft w:val="480"/>
          <w:marRight w:val="0"/>
          <w:marTop w:val="0"/>
          <w:marBottom w:val="0"/>
          <w:divBdr>
            <w:top w:val="none" w:sz="0" w:space="0" w:color="auto"/>
            <w:left w:val="none" w:sz="0" w:space="0" w:color="auto"/>
            <w:bottom w:val="none" w:sz="0" w:space="0" w:color="auto"/>
            <w:right w:val="none" w:sz="0" w:space="0" w:color="auto"/>
          </w:divBdr>
        </w:div>
        <w:div w:id="1815826446">
          <w:marLeft w:val="480"/>
          <w:marRight w:val="0"/>
          <w:marTop w:val="0"/>
          <w:marBottom w:val="0"/>
          <w:divBdr>
            <w:top w:val="none" w:sz="0" w:space="0" w:color="auto"/>
            <w:left w:val="none" w:sz="0" w:space="0" w:color="auto"/>
            <w:bottom w:val="none" w:sz="0" w:space="0" w:color="auto"/>
            <w:right w:val="none" w:sz="0" w:space="0" w:color="auto"/>
          </w:divBdr>
          <w:divsChild>
            <w:div w:id="1469931270">
              <w:marLeft w:val="0"/>
              <w:marRight w:val="0"/>
              <w:marTop w:val="0"/>
              <w:marBottom w:val="0"/>
              <w:divBdr>
                <w:top w:val="none" w:sz="0" w:space="0" w:color="auto"/>
                <w:left w:val="none" w:sz="0" w:space="0" w:color="auto"/>
                <w:bottom w:val="none" w:sz="0" w:space="0" w:color="auto"/>
                <w:right w:val="none" w:sz="0" w:space="0" w:color="auto"/>
              </w:divBdr>
            </w:div>
          </w:divsChild>
        </w:div>
        <w:div w:id="1510676092">
          <w:marLeft w:val="480"/>
          <w:marRight w:val="0"/>
          <w:marTop w:val="0"/>
          <w:marBottom w:val="0"/>
          <w:divBdr>
            <w:top w:val="none" w:sz="0" w:space="0" w:color="auto"/>
            <w:left w:val="none" w:sz="0" w:space="0" w:color="auto"/>
            <w:bottom w:val="none" w:sz="0" w:space="0" w:color="auto"/>
            <w:right w:val="none" w:sz="0" w:space="0" w:color="auto"/>
          </w:divBdr>
        </w:div>
        <w:div w:id="539631277">
          <w:marLeft w:val="480"/>
          <w:marRight w:val="0"/>
          <w:marTop w:val="0"/>
          <w:marBottom w:val="0"/>
          <w:divBdr>
            <w:top w:val="none" w:sz="0" w:space="0" w:color="auto"/>
            <w:left w:val="none" w:sz="0" w:space="0" w:color="auto"/>
            <w:bottom w:val="none" w:sz="0" w:space="0" w:color="auto"/>
            <w:right w:val="none" w:sz="0" w:space="0" w:color="auto"/>
          </w:divBdr>
        </w:div>
        <w:div w:id="1774130624">
          <w:marLeft w:val="480"/>
          <w:marRight w:val="0"/>
          <w:marTop w:val="0"/>
          <w:marBottom w:val="0"/>
          <w:divBdr>
            <w:top w:val="none" w:sz="0" w:space="0" w:color="auto"/>
            <w:left w:val="none" w:sz="0" w:space="0" w:color="auto"/>
            <w:bottom w:val="none" w:sz="0" w:space="0" w:color="auto"/>
            <w:right w:val="none" w:sz="0" w:space="0" w:color="auto"/>
          </w:divBdr>
        </w:div>
        <w:div w:id="1793016518">
          <w:marLeft w:val="480"/>
          <w:marRight w:val="0"/>
          <w:marTop w:val="0"/>
          <w:marBottom w:val="0"/>
          <w:divBdr>
            <w:top w:val="none" w:sz="0" w:space="0" w:color="auto"/>
            <w:left w:val="none" w:sz="0" w:space="0" w:color="auto"/>
            <w:bottom w:val="none" w:sz="0" w:space="0" w:color="auto"/>
            <w:right w:val="none" w:sz="0" w:space="0" w:color="auto"/>
          </w:divBdr>
        </w:div>
        <w:div w:id="970404437">
          <w:marLeft w:val="480"/>
          <w:marRight w:val="0"/>
          <w:marTop w:val="0"/>
          <w:marBottom w:val="0"/>
          <w:divBdr>
            <w:top w:val="none" w:sz="0" w:space="0" w:color="auto"/>
            <w:left w:val="none" w:sz="0" w:space="0" w:color="auto"/>
            <w:bottom w:val="none" w:sz="0" w:space="0" w:color="auto"/>
            <w:right w:val="none" w:sz="0" w:space="0" w:color="auto"/>
          </w:divBdr>
        </w:div>
        <w:div w:id="2073431913">
          <w:marLeft w:val="480"/>
          <w:marRight w:val="0"/>
          <w:marTop w:val="0"/>
          <w:marBottom w:val="0"/>
          <w:divBdr>
            <w:top w:val="none" w:sz="0" w:space="0" w:color="auto"/>
            <w:left w:val="none" w:sz="0" w:space="0" w:color="auto"/>
            <w:bottom w:val="none" w:sz="0" w:space="0" w:color="auto"/>
            <w:right w:val="none" w:sz="0" w:space="0" w:color="auto"/>
          </w:divBdr>
        </w:div>
        <w:div w:id="1251743977">
          <w:marLeft w:val="480"/>
          <w:marRight w:val="0"/>
          <w:marTop w:val="0"/>
          <w:marBottom w:val="0"/>
          <w:divBdr>
            <w:top w:val="none" w:sz="0" w:space="0" w:color="auto"/>
            <w:left w:val="none" w:sz="0" w:space="0" w:color="auto"/>
            <w:bottom w:val="none" w:sz="0" w:space="0" w:color="auto"/>
            <w:right w:val="none" w:sz="0" w:space="0" w:color="auto"/>
          </w:divBdr>
        </w:div>
        <w:div w:id="709696004">
          <w:marLeft w:val="480"/>
          <w:marRight w:val="0"/>
          <w:marTop w:val="0"/>
          <w:marBottom w:val="0"/>
          <w:divBdr>
            <w:top w:val="none" w:sz="0" w:space="0" w:color="auto"/>
            <w:left w:val="none" w:sz="0" w:space="0" w:color="auto"/>
            <w:bottom w:val="none" w:sz="0" w:space="0" w:color="auto"/>
            <w:right w:val="none" w:sz="0" w:space="0" w:color="auto"/>
          </w:divBdr>
        </w:div>
        <w:div w:id="733090137">
          <w:marLeft w:val="480"/>
          <w:marRight w:val="0"/>
          <w:marTop w:val="0"/>
          <w:marBottom w:val="0"/>
          <w:divBdr>
            <w:top w:val="none" w:sz="0" w:space="0" w:color="auto"/>
            <w:left w:val="none" w:sz="0" w:space="0" w:color="auto"/>
            <w:bottom w:val="none" w:sz="0" w:space="0" w:color="auto"/>
            <w:right w:val="none" w:sz="0" w:space="0" w:color="auto"/>
          </w:divBdr>
        </w:div>
        <w:div w:id="411245205">
          <w:marLeft w:val="480"/>
          <w:marRight w:val="0"/>
          <w:marTop w:val="0"/>
          <w:marBottom w:val="0"/>
          <w:divBdr>
            <w:top w:val="none" w:sz="0" w:space="0" w:color="auto"/>
            <w:left w:val="none" w:sz="0" w:space="0" w:color="auto"/>
            <w:bottom w:val="none" w:sz="0" w:space="0" w:color="auto"/>
            <w:right w:val="none" w:sz="0" w:space="0" w:color="auto"/>
          </w:divBdr>
        </w:div>
        <w:div w:id="1518890867">
          <w:marLeft w:val="480"/>
          <w:marRight w:val="0"/>
          <w:marTop w:val="0"/>
          <w:marBottom w:val="0"/>
          <w:divBdr>
            <w:top w:val="none" w:sz="0" w:space="0" w:color="auto"/>
            <w:left w:val="none" w:sz="0" w:space="0" w:color="auto"/>
            <w:bottom w:val="none" w:sz="0" w:space="0" w:color="auto"/>
            <w:right w:val="none" w:sz="0" w:space="0" w:color="auto"/>
          </w:divBdr>
        </w:div>
        <w:div w:id="1237668682">
          <w:marLeft w:val="480"/>
          <w:marRight w:val="0"/>
          <w:marTop w:val="0"/>
          <w:marBottom w:val="0"/>
          <w:divBdr>
            <w:top w:val="none" w:sz="0" w:space="0" w:color="auto"/>
            <w:left w:val="none" w:sz="0" w:space="0" w:color="auto"/>
            <w:bottom w:val="none" w:sz="0" w:space="0" w:color="auto"/>
            <w:right w:val="none" w:sz="0" w:space="0" w:color="auto"/>
          </w:divBdr>
        </w:div>
        <w:div w:id="1713770944">
          <w:marLeft w:val="480"/>
          <w:marRight w:val="0"/>
          <w:marTop w:val="0"/>
          <w:marBottom w:val="0"/>
          <w:divBdr>
            <w:top w:val="none" w:sz="0" w:space="0" w:color="auto"/>
            <w:left w:val="none" w:sz="0" w:space="0" w:color="auto"/>
            <w:bottom w:val="none" w:sz="0" w:space="0" w:color="auto"/>
            <w:right w:val="none" w:sz="0" w:space="0" w:color="auto"/>
          </w:divBdr>
        </w:div>
        <w:div w:id="2041739849">
          <w:marLeft w:val="480"/>
          <w:marRight w:val="0"/>
          <w:marTop w:val="0"/>
          <w:marBottom w:val="0"/>
          <w:divBdr>
            <w:top w:val="none" w:sz="0" w:space="0" w:color="auto"/>
            <w:left w:val="none" w:sz="0" w:space="0" w:color="auto"/>
            <w:bottom w:val="none" w:sz="0" w:space="0" w:color="auto"/>
            <w:right w:val="none" w:sz="0" w:space="0" w:color="auto"/>
          </w:divBdr>
        </w:div>
        <w:div w:id="1998147994">
          <w:marLeft w:val="480"/>
          <w:marRight w:val="0"/>
          <w:marTop w:val="0"/>
          <w:marBottom w:val="0"/>
          <w:divBdr>
            <w:top w:val="none" w:sz="0" w:space="0" w:color="auto"/>
            <w:left w:val="none" w:sz="0" w:space="0" w:color="auto"/>
            <w:bottom w:val="none" w:sz="0" w:space="0" w:color="auto"/>
            <w:right w:val="none" w:sz="0" w:space="0" w:color="auto"/>
          </w:divBdr>
        </w:div>
        <w:div w:id="639042003">
          <w:marLeft w:val="480"/>
          <w:marRight w:val="0"/>
          <w:marTop w:val="0"/>
          <w:marBottom w:val="0"/>
          <w:divBdr>
            <w:top w:val="none" w:sz="0" w:space="0" w:color="auto"/>
            <w:left w:val="none" w:sz="0" w:space="0" w:color="auto"/>
            <w:bottom w:val="none" w:sz="0" w:space="0" w:color="auto"/>
            <w:right w:val="none" w:sz="0" w:space="0" w:color="auto"/>
          </w:divBdr>
        </w:div>
        <w:div w:id="163709470">
          <w:marLeft w:val="480"/>
          <w:marRight w:val="0"/>
          <w:marTop w:val="0"/>
          <w:marBottom w:val="0"/>
          <w:divBdr>
            <w:top w:val="none" w:sz="0" w:space="0" w:color="auto"/>
            <w:left w:val="none" w:sz="0" w:space="0" w:color="auto"/>
            <w:bottom w:val="none" w:sz="0" w:space="0" w:color="auto"/>
            <w:right w:val="none" w:sz="0" w:space="0" w:color="auto"/>
          </w:divBdr>
        </w:div>
        <w:div w:id="996566453">
          <w:marLeft w:val="480"/>
          <w:marRight w:val="0"/>
          <w:marTop w:val="0"/>
          <w:marBottom w:val="0"/>
          <w:divBdr>
            <w:top w:val="none" w:sz="0" w:space="0" w:color="auto"/>
            <w:left w:val="none" w:sz="0" w:space="0" w:color="auto"/>
            <w:bottom w:val="none" w:sz="0" w:space="0" w:color="auto"/>
            <w:right w:val="none" w:sz="0" w:space="0" w:color="auto"/>
          </w:divBdr>
        </w:div>
        <w:div w:id="1919367500">
          <w:marLeft w:val="480"/>
          <w:marRight w:val="0"/>
          <w:marTop w:val="0"/>
          <w:marBottom w:val="0"/>
          <w:divBdr>
            <w:top w:val="none" w:sz="0" w:space="0" w:color="auto"/>
            <w:left w:val="none" w:sz="0" w:space="0" w:color="auto"/>
            <w:bottom w:val="none" w:sz="0" w:space="0" w:color="auto"/>
            <w:right w:val="none" w:sz="0" w:space="0" w:color="auto"/>
          </w:divBdr>
        </w:div>
        <w:div w:id="664089069">
          <w:marLeft w:val="480"/>
          <w:marRight w:val="0"/>
          <w:marTop w:val="0"/>
          <w:marBottom w:val="0"/>
          <w:divBdr>
            <w:top w:val="none" w:sz="0" w:space="0" w:color="auto"/>
            <w:left w:val="none" w:sz="0" w:space="0" w:color="auto"/>
            <w:bottom w:val="none" w:sz="0" w:space="0" w:color="auto"/>
            <w:right w:val="none" w:sz="0" w:space="0" w:color="auto"/>
          </w:divBdr>
        </w:div>
        <w:div w:id="2021617467">
          <w:marLeft w:val="480"/>
          <w:marRight w:val="0"/>
          <w:marTop w:val="0"/>
          <w:marBottom w:val="0"/>
          <w:divBdr>
            <w:top w:val="none" w:sz="0" w:space="0" w:color="auto"/>
            <w:left w:val="none" w:sz="0" w:space="0" w:color="auto"/>
            <w:bottom w:val="none" w:sz="0" w:space="0" w:color="auto"/>
            <w:right w:val="none" w:sz="0" w:space="0" w:color="auto"/>
          </w:divBdr>
        </w:div>
        <w:div w:id="1262376494">
          <w:marLeft w:val="480"/>
          <w:marRight w:val="0"/>
          <w:marTop w:val="0"/>
          <w:marBottom w:val="0"/>
          <w:divBdr>
            <w:top w:val="none" w:sz="0" w:space="0" w:color="auto"/>
            <w:left w:val="none" w:sz="0" w:space="0" w:color="auto"/>
            <w:bottom w:val="none" w:sz="0" w:space="0" w:color="auto"/>
            <w:right w:val="none" w:sz="0" w:space="0" w:color="auto"/>
          </w:divBdr>
        </w:div>
        <w:div w:id="884484380">
          <w:marLeft w:val="480"/>
          <w:marRight w:val="0"/>
          <w:marTop w:val="0"/>
          <w:marBottom w:val="0"/>
          <w:divBdr>
            <w:top w:val="none" w:sz="0" w:space="0" w:color="auto"/>
            <w:left w:val="none" w:sz="0" w:space="0" w:color="auto"/>
            <w:bottom w:val="none" w:sz="0" w:space="0" w:color="auto"/>
            <w:right w:val="none" w:sz="0" w:space="0" w:color="auto"/>
          </w:divBdr>
        </w:div>
        <w:div w:id="760567554">
          <w:marLeft w:val="480"/>
          <w:marRight w:val="0"/>
          <w:marTop w:val="0"/>
          <w:marBottom w:val="0"/>
          <w:divBdr>
            <w:top w:val="none" w:sz="0" w:space="0" w:color="auto"/>
            <w:left w:val="none" w:sz="0" w:space="0" w:color="auto"/>
            <w:bottom w:val="none" w:sz="0" w:space="0" w:color="auto"/>
            <w:right w:val="none" w:sz="0" w:space="0" w:color="auto"/>
          </w:divBdr>
        </w:div>
        <w:div w:id="188688108">
          <w:marLeft w:val="480"/>
          <w:marRight w:val="0"/>
          <w:marTop w:val="0"/>
          <w:marBottom w:val="0"/>
          <w:divBdr>
            <w:top w:val="none" w:sz="0" w:space="0" w:color="auto"/>
            <w:left w:val="none" w:sz="0" w:space="0" w:color="auto"/>
            <w:bottom w:val="none" w:sz="0" w:space="0" w:color="auto"/>
            <w:right w:val="none" w:sz="0" w:space="0" w:color="auto"/>
          </w:divBdr>
        </w:div>
        <w:div w:id="879318138">
          <w:marLeft w:val="480"/>
          <w:marRight w:val="0"/>
          <w:marTop w:val="0"/>
          <w:marBottom w:val="0"/>
          <w:divBdr>
            <w:top w:val="none" w:sz="0" w:space="0" w:color="auto"/>
            <w:left w:val="none" w:sz="0" w:space="0" w:color="auto"/>
            <w:bottom w:val="none" w:sz="0" w:space="0" w:color="auto"/>
            <w:right w:val="none" w:sz="0" w:space="0" w:color="auto"/>
          </w:divBdr>
        </w:div>
        <w:div w:id="2012485040">
          <w:marLeft w:val="480"/>
          <w:marRight w:val="0"/>
          <w:marTop w:val="0"/>
          <w:marBottom w:val="0"/>
          <w:divBdr>
            <w:top w:val="none" w:sz="0" w:space="0" w:color="auto"/>
            <w:left w:val="none" w:sz="0" w:space="0" w:color="auto"/>
            <w:bottom w:val="none" w:sz="0" w:space="0" w:color="auto"/>
            <w:right w:val="none" w:sz="0" w:space="0" w:color="auto"/>
          </w:divBdr>
        </w:div>
        <w:div w:id="1974368">
          <w:marLeft w:val="480"/>
          <w:marRight w:val="0"/>
          <w:marTop w:val="0"/>
          <w:marBottom w:val="0"/>
          <w:divBdr>
            <w:top w:val="none" w:sz="0" w:space="0" w:color="auto"/>
            <w:left w:val="none" w:sz="0" w:space="0" w:color="auto"/>
            <w:bottom w:val="none" w:sz="0" w:space="0" w:color="auto"/>
            <w:right w:val="none" w:sz="0" w:space="0" w:color="auto"/>
          </w:divBdr>
        </w:div>
        <w:div w:id="212666962">
          <w:marLeft w:val="480"/>
          <w:marRight w:val="0"/>
          <w:marTop w:val="0"/>
          <w:marBottom w:val="0"/>
          <w:divBdr>
            <w:top w:val="none" w:sz="0" w:space="0" w:color="auto"/>
            <w:left w:val="none" w:sz="0" w:space="0" w:color="auto"/>
            <w:bottom w:val="none" w:sz="0" w:space="0" w:color="auto"/>
            <w:right w:val="none" w:sz="0" w:space="0" w:color="auto"/>
          </w:divBdr>
        </w:div>
        <w:div w:id="73401223">
          <w:marLeft w:val="480"/>
          <w:marRight w:val="0"/>
          <w:marTop w:val="0"/>
          <w:marBottom w:val="0"/>
          <w:divBdr>
            <w:top w:val="none" w:sz="0" w:space="0" w:color="auto"/>
            <w:left w:val="none" w:sz="0" w:space="0" w:color="auto"/>
            <w:bottom w:val="none" w:sz="0" w:space="0" w:color="auto"/>
            <w:right w:val="none" w:sz="0" w:space="0" w:color="auto"/>
          </w:divBdr>
        </w:div>
        <w:div w:id="1620452397">
          <w:marLeft w:val="480"/>
          <w:marRight w:val="0"/>
          <w:marTop w:val="0"/>
          <w:marBottom w:val="0"/>
          <w:divBdr>
            <w:top w:val="none" w:sz="0" w:space="0" w:color="auto"/>
            <w:left w:val="none" w:sz="0" w:space="0" w:color="auto"/>
            <w:bottom w:val="none" w:sz="0" w:space="0" w:color="auto"/>
            <w:right w:val="none" w:sz="0" w:space="0" w:color="auto"/>
          </w:divBdr>
        </w:div>
        <w:div w:id="1611280549">
          <w:marLeft w:val="480"/>
          <w:marRight w:val="0"/>
          <w:marTop w:val="0"/>
          <w:marBottom w:val="0"/>
          <w:divBdr>
            <w:top w:val="none" w:sz="0" w:space="0" w:color="auto"/>
            <w:left w:val="none" w:sz="0" w:space="0" w:color="auto"/>
            <w:bottom w:val="none" w:sz="0" w:space="0" w:color="auto"/>
            <w:right w:val="none" w:sz="0" w:space="0" w:color="auto"/>
          </w:divBdr>
        </w:div>
        <w:div w:id="1375692078">
          <w:marLeft w:val="480"/>
          <w:marRight w:val="0"/>
          <w:marTop w:val="0"/>
          <w:marBottom w:val="0"/>
          <w:divBdr>
            <w:top w:val="none" w:sz="0" w:space="0" w:color="auto"/>
            <w:left w:val="none" w:sz="0" w:space="0" w:color="auto"/>
            <w:bottom w:val="none" w:sz="0" w:space="0" w:color="auto"/>
            <w:right w:val="none" w:sz="0" w:space="0" w:color="auto"/>
          </w:divBdr>
        </w:div>
      </w:divsChild>
    </w:div>
    <w:div w:id="936910730">
      <w:bodyDiv w:val="1"/>
      <w:marLeft w:val="0"/>
      <w:marRight w:val="0"/>
      <w:marTop w:val="0"/>
      <w:marBottom w:val="0"/>
      <w:divBdr>
        <w:top w:val="none" w:sz="0" w:space="0" w:color="auto"/>
        <w:left w:val="none" w:sz="0" w:space="0" w:color="auto"/>
        <w:bottom w:val="none" w:sz="0" w:space="0" w:color="auto"/>
        <w:right w:val="none" w:sz="0" w:space="0" w:color="auto"/>
      </w:divBdr>
    </w:div>
    <w:div w:id="994843309">
      <w:bodyDiv w:val="1"/>
      <w:marLeft w:val="0"/>
      <w:marRight w:val="0"/>
      <w:marTop w:val="0"/>
      <w:marBottom w:val="0"/>
      <w:divBdr>
        <w:top w:val="none" w:sz="0" w:space="0" w:color="auto"/>
        <w:left w:val="none" w:sz="0" w:space="0" w:color="auto"/>
        <w:bottom w:val="none" w:sz="0" w:space="0" w:color="auto"/>
        <w:right w:val="none" w:sz="0" w:space="0" w:color="auto"/>
      </w:divBdr>
      <w:divsChild>
        <w:div w:id="1205487677">
          <w:marLeft w:val="480"/>
          <w:marRight w:val="0"/>
          <w:marTop w:val="0"/>
          <w:marBottom w:val="0"/>
          <w:divBdr>
            <w:top w:val="none" w:sz="0" w:space="0" w:color="auto"/>
            <w:left w:val="none" w:sz="0" w:space="0" w:color="auto"/>
            <w:bottom w:val="none" w:sz="0" w:space="0" w:color="auto"/>
            <w:right w:val="none" w:sz="0" w:space="0" w:color="auto"/>
          </w:divBdr>
        </w:div>
        <w:div w:id="1486818184">
          <w:marLeft w:val="480"/>
          <w:marRight w:val="0"/>
          <w:marTop w:val="0"/>
          <w:marBottom w:val="0"/>
          <w:divBdr>
            <w:top w:val="none" w:sz="0" w:space="0" w:color="auto"/>
            <w:left w:val="none" w:sz="0" w:space="0" w:color="auto"/>
            <w:bottom w:val="none" w:sz="0" w:space="0" w:color="auto"/>
            <w:right w:val="none" w:sz="0" w:space="0" w:color="auto"/>
          </w:divBdr>
        </w:div>
        <w:div w:id="1703360203">
          <w:marLeft w:val="480"/>
          <w:marRight w:val="0"/>
          <w:marTop w:val="0"/>
          <w:marBottom w:val="0"/>
          <w:divBdr>
            <w:top w:val="none" w:sz="0" w:space="0" w:color="auto"/>
            <w:left w:val="none" w:sz="0" w:space="0" w:color="auto"/>
            <w:bottom w:val="none" w:sz="0" w:space="0" w:color="auto"/>
            <w:right w:val="none" w:sz="0" w:space="0" w:color="auto"/>
          </w:divBdr>
        </w:div>
        <w:div w:id="507672906">
          <w:marLeft w:val="480"/>
          <w:marRight w:val="0"/>
          <w:marTop w:val="0"/>
          <w:marBottom w:val="0"/>
          <w:divBdr>
            <w:top w:val="none" w:sz="0" w:space="0" w:color="auto"/>
            <w:left w:val="none" w:sz="0" w:space="0" w:color="auto"/>
            <w:bottom w:val="none" w:sz="0" w:space="0" w:color="auto"/>
            <w:right w:val="none" w:sz="0" w:space="0" w:color="auto"/>
          </w:divBdr>
        </w:div>
        <w:div w:id="905722463">
          <w:marLeft w:val="480"/>
          <w:marRight w:val="0"/>
          <w:marTop w:val="0"/>
          <w:marBottom w:val="0"/>
          <w:divBdr>
            <w:top w:val="none" w:sz="0" w:space="0" w:color="auto"/>
            <w:left w:val="none" w:sz="0" w:space="0" w:color="auto"/>
            <w:bottom w:val="none" w:sz="0" w:space="0" w:color="auto"/>
            <w:right w:val="none" w:sz="0" w:space="0" w:color="auto"/>
          </w:divBdr>
        </w:div>
        <w:div w:id="1947301899">
          <w:marLeft w:val="480"/>
          <w:marRight w:val="0"/>
          <w:marTop w:val="0"/>
          <w:marBottom w:val="0"/>
          <w:divBdr>
            <w:top w:val="none" w:sz="0" w:space="0" w:color="auto"/>
            <w:left w:val="none" w:sz="0" w:space="0" w:color="auto"/>
            <w:bottom w:val="none" w:sz="0" w:space="0" w:color="auto"/>
            <w:right w:val="none" w:sz="0" w:space="0" w:color="auto"/>
          </w:divBdr>
        </w:div>
        <w:div w:id="1506895803">
          <w:marLeft w:val="480"/>
          <w:marRight w:val="0"/>
          <w:marTop w:val="0"/>
          <w:marBottom w:val="0"/>
          <w:divBdr>
            <w:top w:val="none" w:sz="0" w:space="0" w:color="auto"/>
            <w:left w:val="none" w:sz="0" w:space="0" w:color="auto"/>
            <w:bottom w:val="none" w:sz="0" w:space="0" w:color="auto"/>
            <w:right w:val="none" w:sz="0" w:space="0" w:color="auto"/>
          </w:divBdr>
        </w:div>
        <w:div w:id="293409197">
          <w:marLeft w:val="480"/>
          <w:marRight w:val="0"/>
          <w:marTop w:val="0"/>
          <w:marBottom w:val="0"/>
          <w:divBdr>
            <w:top w:val="none" w:sz="0" w:space="0" w:color="auto"/>
            <w:left w:val="none" w:sz="0" w:space="0" w:color="auto"/>
            <w:bottom w:val="none" w:sz="0" w:space="0" w:color="auto"/>
            <w:right w:val="none" w:sz="0" w:space="0" w:color="auto"/>
          </w:divBdr>
        </w:div>
        <w:div w:id="514812222">
          <w:marLeft w:val="480"/>
          <w:marRight w:val="0"/>
          <w:marTop w:val="0"/>
          <w:marBottom w:val="0"/>
          <w:divBdr>
            <w:top w:val="none" w:sz="0" w:space="0" w:color="auto"/>
            <w:left w:val="none" w:sz="0" w:space="0" w:color="auto"/>
            <w:bottom w:val="none" w:sz="0" w:space="0" w:color="auto"/>
            <w:right w:val="none" w:sz="0" w:space="0" w:color="auto"/>
          </w:divBdr>
        </w:div>
        <w:div w:id="419261046">
          <w:marLeft w:val="480"/>
          <w:marRight w:val="0"/>
          <w:marTop w:val="0"/>
          <w:marBottom w:val="0"/>
          <w:divBdr>
            <w:top w:val="none" w:sz="0" w:space="0" w:color="auto"/>
            <w:left w:val="none" w:sz="0" w:space="0" w:color="auto"/>
            <w:bottom w:val="none" w:sz="0" w:space="0" w:color="auto"/>
            <w:right w:val="none" w:sz="0" w:space="0" w:color="auto"/>
          </w:divBdr>
        </w:div>
        <w:div w:id="1607036906">
          <w:marLeft w:val="480"/>
          <w:marRight w:val="0"/>
          <w:marTop w:val="0"/>
          <w:marBottom w:val="0"/>
          <w:divBdr>
            <w:top w:val="none" w:sz="0" w:space="0" w:color="auto"/>
            <w:left w:val="none" w:sz="0" w:space="0" w:color="auto"/>
            <w:bottom w:val="none" w:sz="0" w:space="0" w:color="auto"/>
            <w:right w:val="none" w:sz="0" w:space="0" w:color="auto"/>
          </w:divBdr>
        </w:div>
        <w:div w:id="330528461">
          <w:marLeft w:val="480"/>
          <w:marRight w:val="0"/>
          <w:marTop w:val="0"/>
          <w:marBottom w:val="0"/>
          <w:divBdr>
            <w:top w:val="none" w:sz="0" w:space="0" w:color="auto"/>
            <w:left w:val="none" w:sz="0" w:space="0" w:color="auto"/>
            <w:bottom w:val="none" w:sz="0" w:space="0" w:color="auto"/>
            <w:right w:val="none" w:sz="0" w:space="0" w:color="auto"/>
          </w:divBdr>
        </w:div>
        <w:div w:id="1031225822">
          <w:marLeft w:val="480"/>
          <w:marRight w:val="0"/>
          <w:marTop w:val="0"/>
          <w:marBottom w:val="0"/>
          <w:divBdr>
            <w:top w:val="none" w:sz="0" w:space="0" w:color="auto"/>
            <w:left w:val="none" w:sz="0" w:space="0" w:color="auto"/>
            <w:bottom w:val="none" w:sz="0" w:space="0" w:color="auto"/>
            <w:right w:val="none" w:sz="0" w:space="0" w:color="auto"/>
          </w:divBdr>
        </w:div>
        <w:div w:id="1799105022">
          <w:marLeft w:val="480"/>
          <w:marRight w:val="0"/>
          <w:marTop w:val="0"/>
          <w:marBottom w:val="0"/>
          <w:divBdr>
            <w:top w:val="none" w:sz="0" w:space="0" w:color="auto"/>
            <w:left w:val="none" w:sz="0" w:space="0" w:color="auto"/>
            <w:bottom w:val="none" w:sz="0" w:space="0" w:color="auto"/>
            <w:right w:val="none" w:sz="0" w:space="0" w:color="auto"/>
          </w:divBdr>
        </w:div>
        <w:div w:id="213934123">
          <w:marLeft w:val="480"/>
          <w:marRight w:val="0"/>
          <w:marTop w:val="0"/>
          <w:marBottom w:val="0"/>
          <w:divBdr>
            <w:top w:val="none" w:sz="0" w:space="0" w:color="auto"/>
            <w:left w:val="none" w:sz="0" w:space="0" w:color="auto"/>
            <w:bottom w:val="none" w:sz="0" w:space="0" w:color="auto"/>
            <w:right w:val="none" w:sz="0" w:space="0" w:color="auto"/>
          </w:divBdr>
        </w:div>
        <w:div w:id="34428352">
          <w:marLeft w:val="480"/>
          <w:marRight w:val="0"/>
          <w:marTop w:val="0"/>
          <w:marBottom w:val="0"/>
          <w:divBdr>
            <w:top w:val="none" w:sz="0" w:space="0" w:color="auto"/>
            <w:left w:val="none" w:sz="0" w:space="0" w:color="auto"/>
            <w:bottom w:val="none" w:sz="0" w:space="0" w:color="auto"/>
            <w:right w:val="none" w:sz="0" w:space="0" w:color="auto"/>
          </w:divBdr>
        </w:div>
        <w:div w:id="1497501773">
          <w:marLeft w:val="480"/>
          <w:marRight w:val="0"/>
          <w:marTop w:val="0"/>
          <w:marBottom w:val="0"/>
          <w:divBdr>
            <w:top w:val="none" w:sz="0" w:space="0" w:color="auto"/>
            <w:left w:val="none" w:sz="0" w:space="0" w:color="auto"/>
            <w:bottom w:val="none" w:sz="0" w:space="0" w:color="auto"/>
            <w:right w:val="none" w:sz="0" w:space="0" w:color="auto"/>
          </w:divBdr>
        </w:div>
        <w:div w:id="1409303823">
          <w:marLeft w:val="480"/>
          <w:marRight w:val="0"/>
          <w:marTop w:val="0"/>
          <w:marBottom w:val="0"/>
          <w:divBdr>
            <w:top w:val="none" w:sz="0" w:space="0" w:color="auto"/>
            <w:left w:val="none" w:sz="0" w:space="0" w:color="auto"/>
            <w:bottom w:val="none" w:sz="0" w:space="0" w:color="auto"/>
            <w:right w:val="none" w:sz="0" w:space="0" w:color="auto"/>
          </w:divBdr>
        </w:div>
        <w:div w:id="1862891522">
          <w:marLeft w:val="480"/>
          <w:marRight w:val="0"/>
          <w:marTop w:val="0"/>
          <w:marBottom w:val="0"/>
          <w:divBdr>
            <w:top w:val="none" w:sz="0" w:space="0" w:color="auto"/>
            <w:left w:val="none" w:sz="0" w:space="0" w:color="auto"/>
            <w:bottom w:val="none" w:sz="0" w:space="0" w:color="auto"/>
            <w:right w:val="none" w:sz="0" w:space="0" w:color="auto"/>
          </w:divBdr>
        </w:div>
        <w:div w:id="492766721">
          <w:marLeft w:val="480"/>
          <w:marRight w:val="0"/>
          <w:marTop w:val="0"/>
          <w:marBottom w:val="0"/>
          <w:divBdr>
            <w:top w:val="none" w:sz="0" w:space="0" w:color="auto"/>
            <w:left w:val="none" w:sz="0" w:space="0" w:color="auto"/>
            <w:bottom w:val="none" w:sz="0" w:space="0" w:color="auto"/>
            <w:right w:val="none" w:sz="0" w:space="0" w:color="auto"/>
          </w:divBdr>
        </w:div>
        <w:div w:id="1732842950">
          <w:marLeft w:val="480"/>
          <w:marRight w:val="0"/>
          <w:marTop w:val="0"/>
          <w:marBottom w:val="0"/>
          <w:divBdr>
            <w:top w:val="none" w:sz="0" w:space="0" w:color="auto"/>
            <w:left w:val="none" w:sz="0" w:space="0" w:color="auto"/>
            <w:bottom w:val="none" w:sz="0" w:space="0" w:color="auto"/>
            <w:right w:val="none" w:sz="0" w:space="0" w:color="auto"/>
          </w:divBdr>
        </w:div>
        <w:div w:id="1828281532">
          <w:marLeft w:val="480"/>
          <w:marRight w:val="0"/>
          <w:marTop w:val="0"/>
          <w:marBottom w:val="0"/>
          <w:divBdr>
            <w:top w:val="none" w:sz="0" w:space="0" w:color="auto"/>
            <w:left w:val="none" w:sz="0" w:space="0" w:color="auto"/>
            <w:bottom w:val="none" w:sz="0" w:space="0" w:color="auto"/>
            <w:right w:val="none" w:sz="0" w:space="0" w:color="auto"/>
          </w:divBdr>
        </w:div>
        <w:div w:id="1035960207">
          <w:marLeft w:val="480"/>
          <w:marRight w:val="0"/>
          <w:marTop w:val="0"/>
          <w:marBottom w:val="0"/>
          <w:divBdr>
            <w:top w:val="none" w:sz="0" w:space="0" w:color="auto"/>
            <w:left w:val="none" w:sz="0" w:space="0" w:color="auto"/>
            <w:bottom w:val="none" w:sz="0" w:space="0" w:color="auto"/>
            <w:right w:val="none" w:sz="0" w:space="0" w:color="auto"/>
          </w:divBdr>
        </w:div>
        <w:div w:id="897860955">
          <w:marLeft w:val="480"/>
          <w:marRight w:val="0"/>
          <w:marTop w:val="0"/>
          <w:marBottom w:val="0"/>
          <w:divBdr>
            <w:top w:val="none" w:sz="0" w:space="0" w:color="auto"/>
            <w:left w:val="none" w:sz="0" w:space="0" w:color="auto"/>
            <w:bottom w:val="none" w:sz="0" w:space="0" w:color="auto"/>
            <w:right w:val="none" w:sz="0" w:space="0" w:color="auto"/>
          </w:divBdr>
        </w:div>
        <w:div w:id="1222983225">
          <w:marLeft w:val="480"/>
          <w:marRight w:val="0"/>
          <w:marTop w:val="0"/>
          <w:marBottom w:val="0"/>
          <w:divBdr>
            <w:top w:val="none" w:sz="0" w:space="0" w:color="auto"/>
            <w:left w:val="none" w:sz="0" w:space="0" w:color="auto"/>
            <w:bottom w:val="none" w:sz="0" w:space="0" w:color="auto"/>
            <w:right w:val="none" w:sz="0" w:space="0" w:color="auto"/>
          </w:divBdr>
        </w:div>
        <w:div w:id="835607736">
          <w:marLeft w:val="480"/>
          <w:marRight w:val="0"/>
          <w:marTop w:val="0"/>
          <w:marBottom w:val="0"/>
          <w:divBdr>
            <w:top w:val="none" w:sz="0" w:space="0" w:color="auto"/>
            <w:left w:val="none" w:sz="0" w:space="0" w:color="auto"/>
            <w:bottom w:val="none" w:sz="0" w:space="0" w:color="auto"/>
            <w:right w:val="none" w:sz="0" w:space="0" w:color="auto"/>
          </w:divBdr>
        </w:div>
        <w:div w:id="379668922">
          <w:marLeft w:val="480"/>
          <w:marRight w:val="0"/>
          <w:marTop w:val="0"/>
          <w:marBottom w:val="0"/>
          <w:divBdr>
            <w:top w:val="none" w:sz="0" w:space="0" w:color="auto"/>
            <w:left w:val="none" w:sz="0" w:space="0" w:color="auto"/>
            <w:bottom w:val="none" w:sz="0" w:space="0" w:color="auto"/>
            <w:right w:val="none" w:sz="0" w:space="0" w:color="auto"/>
          </w:divBdr>
        </w:div>
        <w:div w:id="1942644120">
          <w:marLeft w:val="480"/>
          <w:marRight w:val="0"/>
          <w:marTop w:val="0"/>
          <w:marBottom w:val="0"/>
          <w:divBdr>
            <w:top w:val="none" w:sz="0" w:space="0" w:color="auto"/>
            <w:left w:val="none" w:sz="0" w:space="0" w:color="auto"/>
            <w:bottom w:val="none" w:sz="0" w:space="0" w:color="auto"/>
            <w:right w:val="none" w:sz="0" w:space="0" w:color="auto"/>
          </w:divBdr>
        </w:div>
        <w:div w:id="632831083">
          <w:marLeft w:val="480"/>
          <w:marRight w:val="0"/>
          <w:marTop w:val="0"/>
          <w:marBottom w:val="0"/>
          <w:divBdr>
            <w:top w:val="none" w:sz="0" w:space="0" w:color="auto"/>
            <w:left w:val="none" w:sz="0" w:space="0" w:color="auto"/>
            <w:bottom w:val="none" w:sz="0" w:space="0" w:color="auto"/>
            <w:right w:val="none" w:sz="0" w:space="0" w:color="auto"/>
          </w:divBdr>
        </w:div>
        <w:div w:id="1658069144">
          <w:marLeft w:val="480"/>
          <w:marRight w:val="0"/>
          <w:marTop w:val="0"/>
          <w:marBottom w:val="0"/>
          <w:divBdr>
            <w:top w:val="none" w:sz="0" w:space="0" w:color="auto"/>
            <w:left w:val="none" w:sz="0" w:space="0" w:color="auto"/>
            <w:bottom w:val="none" w:sz="0" w:space="0" w:color="auto"/>
            <w:right w:val="none" w:sz="0" w:space="0" w:color="auto"/>
          </w:divBdr>
        </w:div>
        <w:div w:id="1809518312">
          <w:marLeft w:val="480"/>
          <w:marRight w:val="0"/>
          <w:marTop w:val="0"/>
          <w:marBottom w:val="0"/>
          <w:divBdr>
            <w:top w:val="none" w:sz="0" w:space="0" w:color="auto"/>
            <w:left w:val="none" w:sz="0" w:space="0" w:color="auto"/>
            <w:bottom w:val="none" w:sz="0" w:space="0" w:color="auto"/>
            <w:right w:val="none" w:sz="0" w:space="0" w:color="auto"/>
          </w:divBdr>
        </w:div>
        <w:div w:id="2030371993">
          <w:marLeft w:val="480"/>
          <w:marRight w:val="0"/>
          <w:marTop w:val="0"/>
          <w:marBottom w:val="0"/>
          <w:divBdr>
            <w:top w:val="none" w:sz="0" w:space="0" w:color="auto"/>
            <w:left w:val="none" w:sz="0" w:space="0" w:color="auto"/>
            <w:bottom w:val="none" w:sz="0" w:space="0" w:color="auto"/>
            <w:right w:val="none" w:sz="0" w:space="0" w:color="auto"/>
          </w:divBdr>
        </w:div>
        <w:div w:id="1705404482">
          <w:marLeft w:val="480"/>
          <w:marRight w:val="0"/>
          <w:marTop w:val="0"/>
          <w:marBottom w:val="0"/>
          <w:divBdr>
            <w:top w:val="none" w:sz="0" w:space="0" w:color="auto"/>
            <w:left w:val="none" w:sz="0" w:space="0" w:color="auto"/>
            <w:bottom w:val="none" w:sz="0" w:space="0" w:color="auto"/>
            <w:right w:val="none" w:sz="0" w:space="0" w:color="auto"/>
          </w:divBdr>
        </w:div>
        <w:div w:id="1625498478">
          <w:marLeft w:val="480"/>
          <w:marRight w:val="0"/>
          <w:marTop w:val="0"/>
          <w:marBottom w:val="0"/>
          <w:divBdr>
            <w:top w:val="none" w:sz="0" w:space="0" w:color="auto"/>
            <w:left w:val="none" w:sz="0" w:space="0" w:color="auto"/>
            <w:bottom w:val="none" w:sz="0" w:space="0" w:color="auto"/>
            <w:right w:val="none" w:sz="0" w:space="0" w:color="auto"/>
          </w:divBdr>
        </w:div>
        <w:div w:id="1088768525">
          <w:marLeft w:val="480"/>
          <w:marRight w:val="0"/>
          <w:marTop w:val="0"/>
          <w:marBottom w:val="0"/>
          <w:divBdr>
            <w:top w:val="none" w:sz="0" w:space="0" w:color="auto"/>
            <w:left w:val="none" w:sz="0" w:space="0" w:color="auto"/>
            <w:bottom w:val="none" w:sz="0" w:space="0" w:color="auto"/>
            <w:right w:val="none" w:sz="0" w:space="0" w:color="auto"/>
          </w:divBdr>
        </w:div>
        <w:div w:id="1658995457">
          <w:marLeft w:val="480"/>
          <w:marRight w:val="0"/>
          <w:marTop w:val="0"/>
          <w:marBottom w:val="0"/>
          <w:divBdr>
            <w:top w:val="none" w:sz="0" w:space="0" w:color="auto"/>
            <w:left w:val="none" w:sz="0" w:space="0" w:color="auto"/>
            <w:bottom w:val="none" w:sz="0" w:space="0" w:color="auto"/>
            <w:right w:val="none" w:sz="0" w:space="0" w:color="auto"/>
          </w:divBdr>
        </w:div>
        <w:div w:id="727806210">
          <w:marLeft w:val="480"/>
          <w:marRight w:val="0"/>
          <w:marTop w:val="0"/>
          <w:marBottom w:val="0"/>
          <w:divBdr>
            <w:top w:val="none" w:sz="0" w:space="0" w:color="auto"/>
            <w:left w:val="none" w:sz="0" w:space="0" w:color="auto"/>
            <w:bottom w:val="none" w:sz="0" w:space="0" w:color="auto"/>
            <w:right w:val="none" w:sz="0" w:space="0" w:color="auto"/>
          </w:divBdr>
        </w:div>
        <w:div w:id="357854808">
          <w:marLeft w:val="480"/>
          <w:marRight w:val="0"/>
          <w:marTop w:val="0"/>
          <w:marBottom w:val="0"/>
          <w:divBdr>
            <w:top w:val="none" w:sz="0" w:space="0" w:color="auto"/>
            <w:left w:val="none" w:sz="0" w:space="0" w:color="auto"/>
            <w:bottom w:val="none" w:sz="0" w:space="0" w:color="auto"/>
            <w:right w:val="none" w:sz="0" w:space="0" w:color="auto"/>
          </w:divBdr>
        </w:div>
        <w:div w:id="1344697600">
          <w:marLeft w:val="480"/>
          <w:marRight w:val="0"/>
          <w:marTop w:val="0"/>
          <w:marBottom w:val="0"/>
          <w:divBdr>
            <w:top w:val="none" w:sz="0" w:space="0" w:color="auto"/>
            <w:left w:val="none" w:sz="0" w:space="0" w:color="auto"/>
            <w:bottom w:val="none" w:sz="0" w:space="0" w:color="auto"/>
            <w:right w:val="none" w:sz="0" w:space="0" w:color="auto"/>
          </w:divBdr>
        </w:div>
        <w:div w:id="870653915">
          <w:marLeft w:val="480"/>
          <w:marRight w:val="0"/>
          <w:marTop w:val="0"/>
          <w:marBottom w:val="0"/>
          <w:divBdr>
            <w:top w:val="none" w:sz="0" w:space="0" w:color="auto"/>
            <w:left w:val="none" w:sz="0" w:space="0" w:color="auto"/>
            <w:bottom w:val="none" w:sz="0" w:space="0" w:color="auto"/>
            <w:right w:val="none" w:sz="0" w:space="0" w:color="auto"/>
          </w:divBdr>
        </w:div>
        <w:div w:id="641619891">
          <w:marLeft w:val="480"/>
          <w:marRight w:val="0"/>
          <w:marTop w:val="0"/>
          <w:marBottom w:val="0"/>
          <w:divBdr>
            <w:top w:val="none" w:sz="0" w:space="0" w:color="auto"/>
            <w:left w:val="none" w:sz="0" w:space="0" w:color="auto"/>
            <w:bottom w:val="none" w:sz="0" w:space="0" w:color="auto"/>
            <w:right w:val="none" w:sz="0" w:space="0" w:color="auto"/>
          </w:divBdr>
        </w:div>
        <w:div w:id="184026317">
          <w:marLeft w:val="480"/>
          <w:marRight w:val="0"/>
          <w:marTop w:val="0"/>
          <w:marBottom w:val="0"/>
          <w:divBdr>
            <w:top w:val="none" w:sz="0" w:space="0" w:color="auto"/>
            <w:left w:val="none" w:sz="0" w:space="0" w:color="auto"/>
            <w:bottom w:val="none" w:sz="0" w:space="0" w:color="auto"/>
            <w:right w:val="none" w:sz="0" w:space="0" w:color="auto"/>
          </w:divBdr>
        </w:div>
        <w:div w:id="1053120147">
          <w:marLeft w:val="480"/>
          <w:marRight w:val="0"/>
          <w:marTop w:val="0"/>
          <w:marBottom w:val="0"/>
          <w:divBdr>
            <w:top w:val="none" w:sz="0" w:space="0" w:color="auto"/>
            <w:left w:val="none" w:sz="0" w:space="0" w:color="auto"/>
            <w:bottom w:val="none" w:sz="0" w:space="0" w:color="auto"/>
            <w:right w:val="none" w:sz="0" w:space="0" w:color="auto"/>
          </w:divBdr>
        </w:div>
        <w:div w:id="1641152653">
          <w:marLeft w:val="480"/>
          <w:marRight w:val="0"/>
          <w:marTop w:val="0"/>
          <w:marBottom w:val="0"/>
          <w:divBdr>
            <w:top w:val="none" w:sz="0" w:space="0" w:color="auto"/>
            <w:left w:val="none" w:sz="0" w:space="0" w:color="auto"/>
            <w:bottom w:val="none" w:sz="0" w:space="0" w:color="auto"/>
            <w:right w:val="none" w:sz="0" w:space="0" w:color="auto"/>
          </w:divBdr>
        </w:div>
        <w:div w:id="831264544">
          <w:marLeft w:val="480"/>
          <w:marRight w:val="0"/>
          <w:marTop w:val="0"/>
          <w:marBottom w:val="0"/>
          <w:divBdr>
            <w:top w:val="none" w:sz="0" w:space="0" w:color="auto"/>
            <w:left w:val="none" w:sz="0" w:space="0" w:color="auto"/>
            <w:bottom w:val="none" w:sz="0" w:space="0" w:color="auto"/>
            <w:right w:val="none" w:sz="0" w:space="0" w:color="auto"/>
          </w:divBdr>
        </w:div>
        <w:div w:id="1083717736">
          <w:marLeft w:val="480"/>
          <w:marRight w:val="0"/>
          <w:marTop w:val="0"/>
          <w:marBottom w:val="0"/>
          <w:divBdr>
            <w:top w:val="none" w:sz="0" w:space="0" w:color="auto"/>
            <w:left w:val="none" w:sz="0" w:space="0" w:color="auto"/>
            <w:bottom w:val="none" w:sz="0" w:space="0" w:color="auto"/>
            <w:right w:val="none" w:sz="0" w:space="0" w:color="auto"/>
          </w:divBdr>
        </w:div>
        <w:div w:id="87120840">
          <w:marLeft w:val="480"/>
          <w:marRight w:val="0"/>
          <w:marTop w:val="0"/>
          <w:marBottom w:val="0"/>
          <w:divBdr>
            <w:top w:val="none" w:sz="0" w:space="0" w:color="auto"/>
            <w:left w:val="none" w:sz="0" w:space="0" w:color="auto"/>
            <w:bottom w:val="none" w:sz="0" w:space="0" w:color="auto"/>
            <w:right w:val="none" w:sz="0" w:space="0" w:color="auto"/>
          </w:divBdr>
        </w:div>
        <w:div w:id="607278939">
          <w:marLeft w:val="480"/>
          <w:marRight w:val="0"/>
          <w:marTop w:val="0"/>
          <w:marBottom w:val="0"/>
          <w:divBdr>
            <w:top w:val="none" w:sz="0" w:space="0" w:color="auto"/>
            <w:left w:val="none" w:sz="0" w:space="0" w:color="auto"/>
            <w:bottom w:val="none" w:sz="0" w:space="0" w:color="auto"/>
            <w:right w:val="none" w:sz="0" w:space="0" w:color="auto"/>
          </w:divBdr>
        </w:div>
        <w:div w:id="1326200898">
          <w:marLeft w:val="480"/>
          <w:marRight w:val="0"/>
          <w:marTop w:val="0"/>
          <w:marBottom w:val="0"/>
          <w:divBdr>
            <w:top w:val="none" w:sz="0" w:space="0" w:color="auto"/>
            <w:left w:val="none" w:sz="0" w:space="0" w:color="auto"/>
            <w:bottom w:val="none" w:sz="0" w:space="0" w:color="auto"/>
            <w:right w:val="none" w:sz="0" w:space="0" w:color="auto"/>
          </w:divBdr>
        </w:div>
        <w:div w:id="1337075044">
          <w:marLeft w:val="480"/>
          <w:marRight w:val="0"/>
          <w:marTop w:val="0"/>
          <w:marBottom w:val="0"/>
          <w:divBdr>
            <w:top w:val="none" w:sz="0" w:space="0" w:color="auto"/>
            <w:left w:val="none" w:sz="0" w:space="0" w:color="auto"/>
            <w:bottom w:val="none" w:sz="0" w:space="0" w:color="auto"/>
            <w:right w:val="none" w:sz="0" w:space="0" w:color="auto"/>
          </w:divBdr>
        </w:div>
        <w:div w:id="1973362214">
          <w:marLeft w:val="480"/>
          <w:marRight w:val="0"/>
          <w:marTop w:val="0"/>
          <w:marBottom w:val="0"/>
          <w:divBdr>
            <w:top w:val="none" w:sz="0" w:space="0" w:color="auto"/>
            <w:left w:val="none" w:sz="0" w:space="0" w:color="auto"/>
            <w:bottom w:val="none" w:sz="0" w:space="0" w:color="auto"/>
            <w:right w:val="none" w:sz="0" w:space="0" w:color="auto"/>
          </w:divBdr>
        </w:div>
        <w:div w:id="616833299">
          <w:marLeft w:val="480"/>
          <w:marRight w:val="0"/>
          <w:marTop w:val="0"/>
          <w:marBottom w:val="0"/>
          <w:divBdr>
            <w:top w:val="none" w:sz="0" w:space="0" w:color="auto"/>
            <w:left w:val="none" w:sz="0" w:space="0" w:color="auto"/>
            <w:bottom w:val="none" w:sz="0" w:space="0" w:color="auto"/>
            <w:right w:val="none" w:sz="0" w:space="0" w:color="auto"/>
          </w:divBdr>
        </w:div>
        <w:div w:id="1850750183">
          <w:marLeft w:val="480"/>
          <w:marRight w:val="0"/>
          <w:marTop w:val="0"/>
          <w:marBottom w:val="0"/>
          <w:divBdr>
            <w:top w:val="none" w:sz="0" w:space="0" w:color="auto"/>
            <w:left w:val="none" w:sz="0" w:space="0" w:color="auto"/>
            <w:bottom w:val="none" w:sz="0" w:space="0" w:color="auto"/>
            <w:right w:val="none" w:sz="0" w:space="0" w:color="auto"/>
          </w:divBdr>
        </w:div>
        <w:div w:id="415591797">
          <w:marLeft w:val="480"/>
          <w:marRight w:val="0"/>
          <w:marTop w:val="0"/>
          <w:marBottom w:val="0"/>
          <w:divBdr>
            <w:top w:val="none" w:sz="0" w:space="0" w:color="auto"/>
            <w:left w:val="none" w:sz="0" w:space="0" w:color="auto"/>
            <w:bottom w:val="none" w:sz="0" w:space="0" w:color="auto"/>
            <w:right w:val="none" w:sz="0" w:space="0" w:color="auto"/>
          </w:divBdr>
        </w:div>
        <w:div w:id="1093280701">
          <w:marLeft w:val="480"/>
          <w:marRight w:val="0"/>
          <w:marTop w:val="0"/>
          <w:marBottom w:val="0"/>
          <w:divBdr>
            <w:top w:val="none" w:sz="0" w:space="0" w:color="auto"/>
            <w:left w:val="none" w:sz="0" w:space="0" w:color="auto"/>
            <w:bottom w:val="none" w:sz="0" w:space="0" w:color="auto"/>
            <w:right w:val="none" w:sz="0" w:space="0" w:color="auto"/>
          </w:divBdr>
        </w:div>
        <w:div w:id="763653143">
          <w:marLeft w:val="480"/>
          <w:marRight w:val="0"/>
          <w:marTop w:val="0"/>
          <w:marBottom w:val="0"/>
          <w:divBdr>
            <w:top w:val="none" w:sz="0" w:space="0" w:color="auto"/>
            <w:left w:val="none" w:sz="0" w:space="0" w:color="auto"/>
            <w:bottom w:val="none" w:sz="0" w:space="0" w:color="auto"/>
            <w:right w:val="none" w:sz="0" w:space="0" w:color="auto"/>
          </w:divBdr>
        </w:div>
        <w:div w:id="1187133316">
          <w:marLeft w:val="480"/>
          <w:marRight w:val="0"/>
          <w:marTop w:val="0"/>
          <w:marBottom w:val="0"/>
          <w:divBdr>
            <w:top w:val="none" w:sz="0" w:space="0" w:color="auto"/>
            <w:left w:val="none" w:sz="0" w:space="0" w:color="auto"/>
            <w:bottom w:val="none" w:sz="0" w:space="0" w:color="auto"/>
            <w:right w:val="none" w:sz="0" w:space="0" w:color="auto"/>
          </w:divBdr>
        </w:div>
        <w:div w:id="1708406680">
          <w:marLeft w:val="480"/>
          <w:marRight w:val="0"/>
          <w:marTop w:val="0"/>
          <w:marBottom w:val="0"/>
          <w:divBdr>
            <w:top w:val="none" w:sz="0" w:space="0" w:color="auto"/>
            <w:left w:val="none" w:sz="0" w:space="0" w:color="auto"/>
            <w:bottom w:val="none" w:sz="0" w:space="0" w:color="auto"/>
            <w:right w:val="none" w:sz="0" w:space="0" w:color="auto"/>
          </w:divBdr>
        </w:div>
        <w:div w:id="1459110556">
          <w:marLeft w:val="480"/>
          <w:marRight w:val="0"/>
          <w:marTop w:val="0"/>
          <w:marBottom w:val="0"/>
          <w:divBdr>
            <w:top w:val="none" w:sz="0" w:space="0" w:color="auto"/>
            <w:left w:val="none" w:sz="0" w:space="0" w:color="auto"/>
            <w:bottom w:val="none" w:sz="0" w:space="0" w:color="auto"/>
            <w:right w:val="none" w:sz="0" w:space="0" w:color="auto"/>
          </w:divBdr>
        </w:div>
        <w:div w:id="1758163759">
          <w:marLeft w:val="480"/>
          <w:marRight w:val="0"/>
          <w:marTop w:val="0"/>
          <w:marBottom w:val="0"/>
          <w:divBdr>
            <w:top w:val="none" w:sz="0" w:space="0" w:color="auto"/>
            <w:left w:val="none" w:sz="0" w:space="0" w:color="auto"/>
            <w:bottom w:val="none" w:sz="0" w:space="0" w:color="auto"/>
            <w:right w:val="none" w:sz="0" w:space="0" w:color="auto"/>
          </w:divBdr>
        </w:div>
        <w:div w:id="98571406">
          <w:marLeft w:val="480"/>
          <w:marRight w:val="0"/>
          <w:marTop w:val="0"/>
          <w:marBottom w:val="0"/>
          <w:divBdr>
            <w:top w:val="none" w:sz="0" w:space="0" w:color="auto"/>
            <w:left w:val="none" w:sz="0" w:space="0" w:color="auto"/>
            <w:bottom w:val="none" w:sz="0" w:space="0" w:color="auto"/>
            <w:right w:val="none" w:sz="0" w:space="0" w:color="auto"/>
          </w:divBdr>
        </w:div>
        <w:div w:id="674571409">
          <w:marLeft w:val="480"/>
          <w:marRight w:val="0"/>
          <w:marTop w:val="0"/>
          <w:marBottom w:val="0"/>
          <w:divBdr>
            <w:top w:val="none" w:sz="0" w:space="0" w:color="auto"/>
            <w:left w:val="none" w:sz="0" w:space="0" w:color="auto"/>
            <w:bottom w:val="none" w:sz="0" w:space="0" w:color="auto"/>
            <w:right w:val="none" w:sz="0" w:space="0" w:color="auto"/>
          </w:divBdr>
        </w:div>
        <w:div w:id="1874224404">
          <w:marLeft w:val="480"/>
          <w:marRight w:val="0"/>
          <w:marTop w:val="0"/>
          <w:marBottom w:val="0"/>
          <w:divBdr>
            <w:top w:val="none" w:sz="0" w:space="0" w:color="auto"/>
            <w:left w:val="none" w:sz="0" w:space="0" w:color="auto"/>
            <w:bottom w:val="none" w:sz="0" w:space="0" w:color="auto"/>
            <w:right w:val="none" w:sz="0" w:space="0" w:color="auto"/>
          </w:divBdr>
        </w:div>
        <w:div w:id="1303776442">
          <w:marLeft w:val="480"/>
          <w:marRight w:val="0"/>
          <w:marTop w:val="0"/>
          <w:marBottom w:val="0"/>
          <w:divBdr>
            <w:top w:val="none" w:sz="0" w:space="0" w:color="auto"/>
            <w:left w:val="none" w:sz="0" w:space="0" w:color="auto"/>
            <w:bottom w:val="none" w:sz="0" w:space="0" w:color="auto"/>
            <w:right w:val="none" w:sz="0" w:space="0" w:color="auto"/>
          </w:divBdr>
        </w:div>
        <w:div w:id="1326476848">
          <w:marLeft w:val="480"/>
          <w:marRight w:val="0"/>
          <w:marTop w:val="0"/>
          <w:marBottom w:val="0"/>
          <w:divBdr>
            <w:top w:val="none" w:sz="0" w:space="0" w:color="auto"/>
            <w:left w:val="none" w:sz="0" w:space="0" w:color="auto"/>
            <w:bottom w:val="none" w:sz="0" w:space="0" w:color="auto"/>
            <w:right w:val="none" w:sz="0" w:space="0" w:color="auto"/>
          </w:divBdr>
        </w:div>
        <w:div w:id="1141069955">
          <w:marLeft w:val="480"/>
          <w:marRight w:val="0"/>
          <w:marTop w:val="0"/>
          <w:marBottom w:val="0"/>
          <w:divBdr>
            <w:top w:val="none" w:sz="0" w:space="0" w:color="auto"/>
            <w:left w:val="none" w:sz="0" w:space="0" w:color="auto"/>
            <w:bottom w:val="none" w:sz="0" w:space="0" w:color="auto"/>
            <w:right w:val="none" w:sz="0" w:space="0" w:color="auto"/>
          </w:divBdr>
        </w:div>
        <w:div w:id="1184595462">
          <w:marLeft w:val="480"/>
          <w:marRight w:val="0"/>
          <w:marTop w:val="0"/>
          <w:marBottom w:val="0"/>
          <w:divBdr>
            <w:top w:val="none" w:sz="0" w:space="0" w:color="auto"/>
            <w:left w:val="none" w:sz="0" w:space="0" w:color="auto"/>
            <w:bottom w:val="none" w:sz="0" w:space="0" w:color="auto"/>
            <w:right w:val="none" w:sz="0" w:space="0" w:color="auto"/>
          </w:divBdr>
        </w:div>
        <w:div w:id="1353341971">
          <w:marLeft w:val="480"/>
          <w:marRight w:val="0"/>
          <w:marTop w:val="0"/>
          <w:marBottom w:val="0"/>
          <w:divBdr>
            <w:top w:val="none" w:sz="0" w:space="0" w:color="auto"/>
            <w:left w:val="none" w:sz="0" w:space="0" w:color="auto"/>
            <w:bottom w:val="none" w:sz="0" w:space="0" w:color="auto"/>
            <w:right w:val="none" w:sz="0" w:space="0" w:color="auto"/>
          </w:divBdr>
        </w:div>
        <w:div w:id="1431386803">
          <w:marLeft w:val="480"/>
          <w:marRight w:val="0"/>
          <w:marTop w:val="0"/>
          <w:marBottom w:val="0"/>
          <w:divBdr>
            <w:top w:val="none" w:sz="0" w:space="0" w:color="auto"/>
            <w:left w:val="none" w:sz="0" w:space="0" w:color="auto"/>
            <w:bottom w:val="none" w:sz="0" w:space="0" w:color="auto"/>
            <w:right w:val="none" w:sz="0" w:space="0" w:color="auto"/>
          </w:divBdr>
        </w:div>
        <w:div w:id="2083327671">
          <w:marLeft w:val="480"/>
          <w:marRight w:val="0"/>
          <w:marTop w:val="0"/>
          <w:marBottom w:val="0"/>
          <w:divBdr>
            <w:top w:val="none" w:sz="0" w:space="0" w:color="auto"/>
            <w:left w:val="none" w:sz="0" w:space="0" w:color="auto"/>
            <w:bottom w:val="none" w:sz="0" w:space="0" w:color="auto"/>
            <w:right w:val="none" w:sz="0" w:space="0" w:color="auto"/>
          </w:divBdr>
        </w:div>
        <w:div w:id="108279465">
          <w:marLeft w:val="480"/>
          <w:marRight w:val="0"/>
          <w:marTop w:val="0"/>
          <w:marBottom w:val="0"/>
          <w:divBdr>
            <w:top w:val="none" w:sz="0" w:space="0" w:color="auto"/>
            <w:left w:val="none" w:sz="0" w:space="0" w:color="auto"/>
            <w:bottom w:val="none" w:sz="0" w:space="0" w:color="auto"/>
            <w:right w:val="none" w:sz="0" w:space="0" w:color="auto"/>
          </w:divBdr>
        </w:div>
        <w:div w:id="387219050">
          <w:marLeft w:val="480"/>
          <w:marRight w:val="0"/>
          <w:marTop w:val="0"/>
          <w:marBottom w:val="0"/>
          <w:divBdr>
            <w:top w:val="none" w:sz="0" w:space="0" w:color="auto"/>
            <w:left w:val="none" w:sz="0" w:space="0" w:color="auto"/>
            <w:bottom w:val="none" w:sz="0" w:space="0" w:color="auto"/>
            <w:right w:val="none" w:sz="0" w:space="0" w:color="auto"/>
          </w:divBdr>
        </w:div>
        <w:div w:id="1644574957">
          <w:marLeft w:val="480"/>
          <w:marRight w:val="0"/>
          <w:marTop w:val="0"/>
          <w:marBottom w:val="0"/>
          <w:divBdr>
            <w:top w:val="none" w:sz="0" w:space="0" w:color="auto"/>
            <w:left w:val="none" w:sz="0" w:space="0" w:color="auto"/>
            <w:bottom w:val="none" w:sz="0" w:space="0" w:color="auto"/>
            <w:right w:val="none" w:sz="0" w:space="0" w:color="auto"/>
          </w:divBdr>
        </w:div>
        <w:div w:id="1831403792">
          <w:marLeft w:val="480"/>
          <w:marRight w:val="0"/>
          <w:marTop w:val="0"/>
          <w:marBottom w:val="0"/>
          <w:divBdr>
            <w:top w:val="none" w:sz="0" w:space="0" w:color="auto"/>
            <w:left w:val="none" w:sz="0" w:space="0" w:color="auto"/>
            <w:bottom w:val="none" w:sz="0" w:space="0" w:color="auto"/>
            <w:right w:val="none" w:sz="0" w:space="0" w:color="auto"/>
          </w:divBdr>
        </w:div>
        <w:div w:id="1447961969">
          <w:marLeft w:val="480"/>
          <w:marRight w:val="0"/>
          <w:marTop w:val="0"/>
          <w:marBottom w:val="0"/>
          <w:divBdr>
            <w:top w:val="none" w:sz="0" w:space="0" w:color="auto"/>
            <w:left w:val="none" w:sz="0" w:space="0" w:color="auto"/>
            <w:bottom w:val="none" w:sz="0" w:space="0" w:color="auto"/>
            <w:right w:val="none" w:sz="0" w:space="0" w:color="auto"/>
          </w:divBdr>
        </w:div>
        <w:div w:id="1680159429">
          <w:marLeft w:val="480"/>
          <w:marRight w:val="0"/>
          <w:marTop w:val="0"/>
          <w:marBottom w:val="0"/>
          <w:divBdr>
            <w:top w:val="none" w:sz="0" w:space="0" w:color="auto"/>
            <w:left w:val="none" w:sz="0" w:space="0" w:color="auto"/>
            <w:bottom w:val="none" w:sz="0" w:space="0" w:color="auto"/>
            <w:right w:val="none" w:sz="0" w:space="0" w:color="auto"/>
          </w:divBdr>
        </w:div>
        <w:div w:id="1013993425">
          <w:marLeft w:val="480"/>
          <w:marRight w:val="0"/>
          <w:marTop w:val="0"/>
          <w:marBottom w:val="0"/>
          <w:divBdr>
            <w:top w:val="none" w:sz="0" w:space="0" w:color="auto"/>
            <w:left w:val="none" w:sz="0" w:space="0" w:color="auto"/>
            <w:bottom w:val="none" w:sz="0" w:space="0" w:color="auto"/>
            <w:right w:val="none" w:sz="0" w:space="0" w:color="auto"/>
          </w:divBdr>
        </w:div>
        <w:div w:id="637884305">
          <w:marLeft w:val="480"/>
          <w:marRight w:val="0"/>
          <w:marTop w:val="0"/>
          <w:marBottom w:val="0"/>
          <w:divBdr>
            <w:top w:val="none" w:sz="0" w:space="0" w:color="auto"/>
            <w:left w:val="none" w:sz="0" w:space="0" w:color="auto"/>
            <w:bottom w:val="none" w:sz="0" w:space="0" w:color="auto"/>
            <w:right w:val="none" w:sz="0" w:space="0" w:color="auto"/>
          </w:divBdr>
        </w:div>
        <w:div w:id="1744523905">
          <w:marLeft w:val="480"/>
          <w:marRight w:val="0"/>
          <w:marTop w:val="0"/>
          <w:marBottom w:val="0"/>
          <w:divBdr>
            <w:top w:val="none" w:sz="0" w:space="0" w:color="auto"/>
            <w:left w:val="none" w:sz="0" w:space="0" w:color="auto"/>
            <w:bottom w:val="none" w:sz="0" w:space="0" w:color="auto"/>
            <w:right w:val="none" w:sz="0" w:space="0" w:color="auto"/>
          </w:divBdr>
        </w:div>
        <w:div w:id="1045376330">
          <w:marLeft w:val="480"/>
          <w:marRight w:val="0"/>
          <w:marTop w:val="0"/>
          <w:marBottom w:val="0"/>
          <w:divBdr>
            <w:top w:val="none" w:sz="0" w:space="0" w:color="auto"/>
            <w:left w:val="none" w:sz="0" w:space="0" w:color="auto"/>
            <w:bottom w:val="none" w:sz="0" w:space="0" w:color="auto"/>
            <w:right w:val="none" w:sz="0" w:space="0" w:color="auto"/>
          </w:divBdr>
        </w:div>
        <w:div w:id="398597478">
          <w:marLeft w:val="480"/>
          <w:marRight w:val="0"/>
          <w:marTop w:val="0"/>
          <w:marBottom w:val="0"/>
          <w:divBdr>
            <w:top w:val="none" w:sz="0" w:space="0" w:color="auto"/>
            <w:left w:val="none" w:sz="0" w:space="0" w:color="auto"/>
            <w:bottom w:val="none" w:sz="0" w:space="0" w:color="auto"/>
            <w:right w:val="none" w:sz="0" w:space="0" w:color="auto"/>
          </w:divBdr>
        </w:div>
        <w:div w:id="1737899677">
          <w:marLeft w:val="480"/>
          <w:marRight w:val="0"/>
          <w:marTop w:val="0"/>
          <w:marBottom w:val="0"/>
          <w:divBdr>
            <w:top w:val="none" w:sz="0" w:space="0" w:color="auto"/>
            <w:left w:val="none" w:sz="0" w:space="0" w:color="auto"/>
            <w:bottom w:val="none" w:sz="0" w:space="0" w:color="auto"/>
            <w:right w:val="none" w:sz="0" w:space="0" w:color="auto"/>
          </w:divBdr>
        </w:div>
        <w:div w:id="689648198">
          <w:marLeft w:val="480"/>
          <w:marRight w:val="0"/>
          <w:marTop w:val="0"/>
          <w:marBottom w:val="0"/>
          <w:divBdr>
            <w:top w:val="none" w:sz="0" w:space="0" w:color="auto"/>
            <w:left w:val="none" w:sz="0" w:space="0" w:color="auto"/>
            <w:bottom w:val="none" w:sz="0" w:space="0" w:color="auto"/>
            <w:right w:val="none" w:sz="0" w:space="0" w:color="auto"/>
          </w:divBdr>
        </w:div>
        <w:div w:id="809521679">
          <w:marLeft w:val="480"/>
          <w:marRight w:val="0"/>
          <w:marTop w:val="0"/>
          <w:marBottom w:val="0"/>
          <w:divBdr>
            <w:top w:val="none" w:sz="0" w:space="0" w:color="auto"/>
            <w:left w:val="none" w:sz="0" w:space="0" w:color="auto"/>
            <w:bottom w:val="none" w:sz="0" w:space="0" w:color="auto"/>
            <w:right w:val="none" w:sz="0" w:space="0" w:color="auto"/>
          </w:divBdr>
        </w:div>
        <w:div w:id="972323025">
          <w:marLeft w:val="480"/>
          <w:marRight w:val="0"/>
          <w:marTop w:val="0"/>
          <w:marBottom w:val="0"/>
          <w:divBdr>
            <w:top w:val="none" w:sz="0" w:space="0" w:color="auto"/>
            <w:left w:val="none" w:sz="0" w:space="0" w:color="auto"/>
            <w:bottom w:val="none" w:sz="0" w:space="0" w:color="auto"/>
            <w:right w:val="none" w:sz="0" w:space="0" w:color="auto"/>
          </w:divBdr>
        </w:div>
        <w:div w:id="74595585">
          <w:marLeft w:val="480"/>
          <w:marRight w:val="0"/>
          <w:marTop w:val="0"/>
          <w:marBottom w:val="0"/>
          <w:divBdr>
            <w:top w:val="none" w:sz="0" w:space="0" w:color="auto"/>
            <w:left w:val="none" w:sz="0" w:space="0" w:color="auto"/>
            <w:bottom w:val="none" w:sz="0" w:space="0" w:color="auto"/>
            <w:right w:val="none" w:sz="0" w:space="0" w:color="auto"/>
          </w:divBdr>
        </w:div>
        <w:div w:id="1540239830">
          <w:marLeft w:val="480"/>
          <w:marRight w:val="0"/>
          <w:marTop w:val="0"/>
          <w:marBottom w:val="0"/>
          <w:divBdr>
            <w:top w:val="none" w:sz="0" w:space="0" w:color="auto"/>
            <w:left w:val="none" w:sz="0" w:space="0" w:color="auto"/>
            <w:bottom w:val="none" w:sz="0" w:space="0" w:color="auto"/>
            <w:right w:val="none" w:sz="0" w:space="0" w:color="auto"/>
          </w:divBdr>
        </w:div>
        <w:div w:id="2119249093">
          <w:marLeft w:val="480"/>
          <w:marRight w:val="0"/>
          <w:marTop w:val="0"/>
          <w:marBottom w:val="0"/>
          <w:divBdr>
            <w:top w:val="none" w:sz="0" w:space="0" w:color="auto"/>
            <w:left w:val="none" w:sz="0" w:space="0" w:color="auto"/>
            <w:bottom w:val="none" w:sz="0" w:space="0" w:color="auto"/>
            <w:right w:val="none" w:sz="0" w:space="0" w:color="auto"/>
          </w:divBdr>
        </w:div>
        <w:div w:id="462389015">
          <w:marLeft w:val="480"/>
          <w:marRight w:val="0"/>
          <w:marTop w:val="0"/>
          <w:marBottom w:val="0"/>
          <w:divBdr>
            <w:top w:val="none" w:sz="0" w:space="0" w:color="auto"/>
            <w:left w:val="none" w:sz="0" w:space="0" w:color="auto"/>
            <w:bottom w:val="none" w:sz="0" w:space="0" w:color="auto"/>
            <w:right w:val="none" w:sz="0" w:space="0" w:color="auto"/>
          </w:divBdr>
        </w:div>
        <w:div w:id="875771901">
          <w:marLeft w:val="480"/>
          <w:marRight w:val="0"/>
          <w:marTop w:val="0"/>
          <w:marBottom w:val="0"/>
          <w:divBdr>
            <w:top w:val="none" w:sz="0" w:space="0" w:color="auto"/>
            <w:left w:val="none" w:sz="0" w:space="0" w:color="auto"/>
            <w:bottom w:val="none" w:sz="0" w:space="0" w:color="auto"/>
            <w:right w:val="none" w:sz="0" w:space="0" w:color="auto"/>
          </w:divBdr>
        </w:div>
        <w:div w:id="1586425">
          <w:marLeft w:val="480"/>
          <w:marRight w:val="0"/>
          <w:marTop w:val="0"/>
          <w:marBottom w:val="0"/>
          <w:divBdr>
            <w:top w:val="none" w:sz="0" w:space="0" w:color="auto"/>
            <w:left w:val="none" w:sz="0" w:space="0" w:color="auto"/>
            <w:bottom w:val="none" w:sz="0" w:space="0" w:color="auto"/>
            <w:right w:val="none" w:sz="0" w:space="0" w:color="auto"/>
          </w:divBdr>
        </w:div>
        <w:div w:id="1494682534">
          <w:marLeft w:val="480"/>
          <w:marRight w:val="0"/>
          <w:marTop w:val="0"/>
          <w:marBottom w:val="0"/>
          <w:divBdr>
            <w:top w:val="none" w:sz="0" w:space="0" w:color="auto"/>
            <w:left w:val="none" w:sz="0" w:space="0" w:color="auto"/>
            <w:bottom w:val="none" w:sz="0" w:space="0" w:color="auto"/>
            <w:right w:val="none" w:sz="0" w:space="0" w:color="auto"/>
          </w:divBdr>
        </w:div>
        <w:div w:id="2097172041">
          <w:marLeft w:val="480"/>
          <w:marRight w:val="0"/>
          <w:marTop w:val="0"/>
          <w:marBottom w:val="0"/>
          <w:divBdr>
            <w:top w:val="none" w:sz="0" w:space="0" w:color="auto"/>
            <w:left w:val="none" w:sz="0" w:space="0" w:color="auto"/>
            <w:bottom w:val="none" w:sz="0" w:space="0" w:color="auto"/>
            <w:right w:val="none" w:sz="0" w:space="0" w:color="auto"/>
          </w:divBdr>
        </w:div>
        <w:div w:id="1572038134">
          <w:marLeft w:val="480"/>
          <w:marRight w:val="0"/>
          <w:marTop w:val="0"/>
          <w:marBottom w:val="0"/>
          <w:divBdr>
            <w:top w:val="none" w:sz="0" w:space="0" w:color="auto"/>
            <w:left w:val="none" w:sz="0" w:space="0" w:color="auto"/>
            <w:bottom w:val="none" w:sz="0" w:space="0" w:color="auto"/>
            <w:right w:val="none" w:sz="0" w:space="0" w:color="auto"/>
          </w:divBdr>
        </w:div>
        <w:div w:id="1154880743">
          <w:marLeft w:val="480"/>
          <w:marRight w:val="0"/>
          <w:marTop w:val="0"/>
          <w:marBottom w:val="0"/>
          <w:divBdr>
            <w:top w:val="none" w:sz="0" w:space="0" w:color="auto"/>
            <w:left w:val="none" w:sz="0" w:space="0" w:color="auto"/>
            <w:bottom w:val="none" w:sz="0" w:space="0" w:color="auto"/>
            <w:right w:val="none" w:sz="0" w:space="0" w:color="auto"/>
          </w:divBdr>
        </w:div>
        <w:div w:id="2101221708">
          <w:marLeft w:val="480"/>
          <w:marRight w:val="0"/>
          <w:marTop w:val="0"/>
          <w:marBottom w:val="0"/>
          <w:divBdr>
            <w:top w:val="none" w:sz="0" w:space="0" w:color="auto"/>
            <w:left w:val="none" w:sz="0" w:space="0" w:color="auto"/>
            <w:bottom w:val="none" w:sz="0" w:space="0" w:color="auto"/>
            <w:right w:val="none" w:sz="0" w:space="0" w:color="auto"/>
          </w:divBdr>
        </w:div>
        <w:div w:id="124780774">
          <w:marLeft w:val="480"/>
          <w:marRight w:val="0"/>
          <w:marTop w:val="0"/>
          <w:marBottom w:val="0"/>
          <w:divBdr>
            <w:top w:val="none" w:sz="0" w:space="0" w:color="auto"/>
            <w:left w:val="none" w:sz="0" w:space="0" w:color="auto"/>
            <w:bottom w:val="none" w:sz="0" w:space="0" w:color="auto"/>
            <w:right w:val="none" w:sz="0" w:space="0" w:color="auto"/>
          </w:divBdr>
        </w:div>
        <w:div w:id="2096121579">
          <w:marLeft w:val="480"/>
          <w:marRight w:val="0"/>
          <w:marTop w:val="0"/>
          <w:marBottom w:val="0"/>
          <w:divBdr>
            <w:top w:val="none" w:sz="0" w:space="0" w:color="auto"/>
            <w:left w:val="none" w:sz="0" w:space="0" w:color="auto"/>
            <w:bottom w:val="none" w:sz="0" w:space="0" w:color="auto"/>
            <w:right w:val="none" w:sz="0" w:space="0" w:color="auto"/>
          </w:divBdr>
        </w:div>
        <w:div w:id="841822168">
          <w:marLeft w:val="480"/>
          <w:marRight w:val="0"/>
          <w:marTop w:val="0"/>
          <w:marBottom w:val="0"/>
          <w:divBdr>
            <w:top w:val="none" w:sz="0" w:space="0" w:color="auto"/>
            <w:left w:val="none" w:sz="0" w:space="0" w:color="auto"/>
            <w:bottom w:val="none" w:sz="0" w:space="0" w:color="auto"/>
            <w:right w:val="none" w:sz="0" w:space="0" w:color="auto"/>
          </w:divBdr>
        </w:div>
        <w:div w:id="2079554463">
          <w:marLeft w:val="480"/>
          <w:marRight w:val="0"/>
          <w:marTop w:val="0"/>
          <w:marBottom w:val="0"/>
          <w:divBdr>
            <w:top w:val="none" w:sz="0" w:space="0" w:color="auto"/>
            <w:left w:val="none" w:sz="0" w:space="0" w:color="auto"/>
            <w:bottom w:val="none" w:sz="0" w:space="0" w:color="auto"/>
            <w:right w:val="none" w:sz="0" w:space="0" w:color="auto"/>
          </w:divBdr>
        </w:div>
        <w:div w:id="550000818">
          <w:marLeft w:val="480"/>
          <w:marRight w:val="0"/>
          <w:marTop w:val="0"/>
          <w:marBottom w:val="0"/>
          <w:divBdr>
            <w:top w:val="none" w:sz="0" w:space="0" w:color="auto"/>
            <w:left w:val="none" w:sz="0" w:space="0" w:color="auto"/>
            <w:bottom w:val="none" w:sz="0" w:space="0" w:color="auto"/>
            <w:right w:val="none" w:sz="0" w:space="0" w:color="auto"/>
          </w:divBdr>
        </w:div>
        <w:div w:id="1514608123">
          <w:marLeft w:val="480"/>
          <w:marRight w:val="0"/>
          <w:marTop w:val="0"/>
          <w:marBottom w:val="0"/>
          <w:divBdr>
            <w:top w:val="none" w:sz="0" w:space="0" w:color="auto"/>
            <w:left w:val="none" w:sz="0" w:space="0" w:color="auto"/>
            <w:bottom w:val="none" w:sz="0" w:space="0" w:color="auto"/>
            <w:right w:val="none" w:sz="0" w:space="0" w:color="auto"/>
          </w:divBdr>
        </w:div>
        <w:div w:id="1367674922">
          <w:marLeft w:val="480"/>
          <w:marRight w:val="0"/>
          <w:marTop w:val="0"/>
          <w:marBottom w:val="0"/>
          <w:divBdr>
            <w:top w:val="none" w:sz="0" w:space="0" w:color="auto"/>
            <w:left w:val="none" w:sz="0" w:space="0" w:color="auto"/>
            <w:bottom w:val="none" w:sz="0" w:space="0" w:color="auto"/>
            <w:right w:val="none" w:sz="0" w:space="0" w:color="auto"/>
          </w:divBdr>
        </w:div>
        <w:div w:id="697438109">
          <w:marLeft w:val="480"/>
          <w:marRight w:val="0"/>
          <w:marTop w:val="0"/>
          <w:marBottom w:val="0"/>
          <w:divBdr>
            <w:top w:val="none" w:sz="0" w:space="0" w:color="auto"/>
            <w:left w:val="none" w:sz="0" w:space="0" w:color="auto"/>
            <w:bottom w:val="none" w:sz="0" w:space="0" w:color="auto"/>
            <w:right w:val="none" w:sz="0" w:space="0" w:color="auto"/>
          </w:divBdr>
        </w:div>
        <w:div w:id="428046920">
          <w:marLeft w:val="480"/>
          <w:marRight w:val="0"/>
          <w:marTop w:val="0"/>
          <w:marBottom w:val="0"/>
          <w:divBdr>
            <w:top w:val="none" w:sz="0" w:space="0" w:color="auto"/>
            <w:left w:val="none" w:sz="0" w:space="0" w:color="auto"/>
            <w:bottom w:val="none" w:sz="0" w:space="0" w:color="auto"/>
            <w:right w:val="none" w:sz="0" w:space="0" w:color="auto"/>
          </w:divBdr>
        </w:div>
      </w:divsChild>
    </w:div>
    <w:div w:id="1044478194">
      <w:bodyDiv w:val="1"/>
      <w:marLeft w:val="0"/>
      <w:marRight w:val="0"/>
      <w:marTop w:val="0"/>
      <w:marBottom w:val="0"/>
      <w:divBdr>
        <w:top w:val="none" w:sz="0" w:space="0" w:color="auto"/>
        <w:left w:val="none" w:sz="0" w:space="0" w:color="auto"/>
        <w:bottom w:val="none" w:sz="0" w:space="0" w:color="auto"/>
        <w:right w:val="none" w:sz="0" w:space="0" w:color="auto"/>
      </w:divBdr>
      <w:divsChild>
        <w:div w:id="1961180689">
          <w:marLeft w:val="480"/>
          <w:marRight w:val="0"/>
          <w:marTop w:val="0"/>
          <w:marBottom w:val="0"/>
          <w:divBdr>
            <w:top w:val="none" w:sz="0" w:space="0" w:color="auto"/>
            <w:left w:val="none" w:sz="0" w:space="0" w:color="auto"/>
            <w:bottom w:val="none" w:sz="0" w:space="0" w:color="auto"/>
            <w:right w:val="none" w:sz="0" w:space="0" w:color="auto"/>
          </w:divBdr>
        </w:div>
        <w:div w:id="516819584">
          <w:marLeft w:val="480"/>
          <w:marRight w:val="0"/>
          <w:marTop w:val="0"/>
          <w:marBottom w:val="0"/>
          <w:divBdr>
            <w:top w:val="none" w:sz="0" w:space="0" w:color="auto"/>
            <w:left w:val="none" w:sz="0" w:space="0" w:color="auto"/>
            <w:bottom w:val="none" w:sz="0" w:space="0" w:color="auto"/>
            <w:right w:val="none" w:sz="0" w:space="0" w:color="auto"/>
          </w:divBdr>
        </w:div>
        <w:div w:id="1849635138">
          <w:marLeft w:val="480"/>
          <w:marRight w:val="0"/>
          <w:marTop w:val="0"/>
          <w:marBottom w:val="0"/>
          <w:divBdr>
            <w:top w:val="none" w:sz="0" w:space="0" w:color="auto"/>
            <w:left w:val="none" w:sz="0" w:space="0" w:color="auto"/>
            <w:bottom w:val="none" w:sz="0" w:space="0" w:color="auto"/>
            <w:right w:val="none" w:sz="0" w:space="0" w:color="auto"/>
          </w:divBdr>
        </w:div>
        <w:div w:id="1466696383">
          <w:marLeft w:val="480"/>
          <w:marRight w:val="0"/>
          <w:marTop w:val="0"/>
          <w:marBottom w:val="0"/>
          <w:divBdr>
            <w:top w:val="none" w:sz="0" w:space="0" w:color="auto"/>
            <w:left w:val="none" w:sz="0" w:space="0" w:color="auto"/>
            <w:bottom w:val="none" w:sz="0" w:space="0" w:color="auto"/>
            <w:right w:val="none" w:sz="0" w:space="0" w:color="auto"/>
          </w:divBdr>
        </w:div>
        <w:div w:id="1347976636">
          <w:marLeft w:val="480"/>
          <w:marRight w:val="0"/>
          <w:marTop w:val="0"/>
          <w:marBottom w:val="0"/>
          <w:divBdr>
            <w:top w:val="none" w:sz="0" w:space="0" w:color="auto"/>
            <w:left w:val="none" w:sz="0" w:space="0" w:color="auto"/>
            <w:bottom w:val="none" w:sz="0" w:space="0" w:color="auto"/>
            <w:right w:val="none" w:sz="0" w:space="0" w:color="auto"/>
          </w:divBdr>
        </w:div>
        <w:div w:id="1131436382">
          <w:marLeft w:val="480"/>
          <w:marRight w:val="0"/>
          <w:marTop w:val="0"/>
          <w:marBottom w:val="0"/>
          <w:divBdr>
            <w:top w:val="none" w:sz="0" w:space="0" w:color="auto"/>
            <w:left w:val="none" w:sz="0" w:space="0" w:color="auto"/>
            <w:bottom w:val="none" w:sz="0" w:space="0" w:color="auto"/>
            <w:right w:val="none" w:sz="0" w:space="0" w:color="auto"/>
          </w:divBdr>
        </w:div>
        <w:div w:id="52975055">
          <w:marLeft w:val="480"/>
          <w:marRight w:val="0"/>
          <w:marTop w:val="0"/>
          <w:marBottom w:val="0"/>
          <w:divBdr>
            <w:top w:val="none" w:sz="0" w:space="0" w:color="auto"/>
            <w:left w:val="none" w:sz="0" w:space="0" w:color="auto"/>
            <w:bottom w:val="none" w:sz="0" w:space="0" w:color="auto"/>
            <w:right w:val="none" w:sz="0" w:space="0" w:color="auto"/>
          </w:divBdr>
        </w:div>
        <w:div w:id="2080443214">
          <w:marLeft w:val="480"/>
          <w:marRight w:val="0"/>
          <w:marTop w:val="0"/>
          <w:marBottom w:val="0"/>
          <w:divBdr>
            <w:top w:val="none" w:sz="0" w:space="0" w:color="auto"/>
            <w:left w:val="none" w:sz="0" w:space="0" w:color="auto"/>
            <w:bottom w:val="none" w:sz="0" w:space="0" w:color="auto"/>
            <w:right w:val="none" w:sz="0" w:space="0" w:color="auto"/>
          </w:divBdr>
        </w:div>
        <w:div w:id="1283339410">
          <w:marLeft w:val="480"/>
          <w:marRight w:val="0"/>
          <w:marTop w:val="0"/>
          <w:marBottom w:val="0"/>
          <w:divBdr>
            <w:top w:val="none" w:sz="0" w:space="0" w:color="auto"/>
            <w:left w:val="none" w:sz="0" w:space="0" w:color="auto"/>
            <w:bottom w:val="none" w:sz="0" w:space="0" w:color="auto"/>
            <w:right w:val="none" w:sz="0" w:space="0" w:color="auto"/>
          </w:divBdr>
        </w:div>
        <w:div w:id="1646202901">
          <w:marLeft w:val="480"/>
          <w:marRight w:val="0"/>
          <w:marTop w:val="0"/>
          <w:marBottom w:val="0"/>
          <w:divBdr>
            <w:top w:val="none" w:sz="0" w:space="0" w:color="auto"/>
            <w:left w:val="none" w:sz="0" w:space="0" w:color="auto"/>
            <w:bottom w:val="none" w:sz="0" w:space="0" w:color="auto"/>
            <w:right w:val="none" w:sz="0" w:space="0" w:color="auto"/>
          </w:divBdr>
        </w:div>
        <w:div w:id="2057971253">
          <w:marLeft w:val="480"/>
          <w:marRight w:val="0"/>
          <w:marTop w:val="0"/>
          <w:marBottom w:val="0"/>
          <w:divBdr>
            <w:top w:val="none" w:sz="0" w:space="0" w:color="auto"/>
            <w:left w:val="none" w:sz="0" w:space="0" w:color="auto"/>
            <w:bottom w:val="none" w:sz="0" w:space="0" w:color="auto"/>
            <w:right w:val="none" w:sz="0" w:space="0" w:color="auto"/>
          </w:divBdr>
        </w:div>
        <w:div w:id="1495797901">
          <w:marLeft w:val="480"/>
          <w:marRight w:val="0"/>
          <w:marTop w:val="0"/>
          <w:marBottom w:val="0"/>
          <w:divBdr>
            <w:top w:val="none" w:sz="0" w:space="0" w:color="auto"/>
            <w:left w:val="none" w:sz="0" w:space="0" w:color="auto"/>
            <w:bottom w:val="none" w:sz="0" w:space="0" w:color="auto"/>
            <w:right w:val="none" w:sz="0" w:space="0" w:color="auto"/>
          </w:divBdr>
        </w:div>
        <w:div w:id="62531915">
          <w:marLeft w:val="480"/>
          <w:marRight w:val="0"/>
          <w:marTop w:val="0"/>
          <w:marBottom w:val="0"/>
          <w:divBdr>
            <w:top w:val="none" w:sz="0" w:space="0" w:color="auto"/>
            <w:left w:val="none" w:sz="0" w:space="0" w:color="auto"/>
            <w:bottom w:val="none" w:sz="0" w:space="0" w:color="auto"/>
            <w:right w:val="none" w:sz="0" w:space="0" w:color="auto"/>
          </w:divBdr>
        </w:div>
        <w:div w:id="1044864574">
          <w:marLeft w:val="480"/>
          <w:marRight w:val="0"/>
          <w:marTop w:val="0"/>
          <w:marBottom w:val="0"/>
          <w:divBdr>
            <w:top w:val="none" w:sz="0" w:space="0" w:color="auto"/>
            <w:left w:val="none" w:sz="0" w:space="0" w:color="auto"/>
            <w:bottom w:val="none" w:sz="0" w:space="0" w:color="auto"/>
            <w:right w:val="none" w:sz="0" w:space="0" w:color="auto"/>
          </w:divBdr>
        </w:div>
        <w:div w:id="191189702">
          <w:marLeft w:val="480"/>
          <w:marRight w:val="0"/>
          <w:marTop w:val="0"/>
          <w:marBottom w:val="0"/>
          <w:divBdr>
            <w:top w:val="none" w:sz="0" w:space="0" w:color="auto"/>
            <w:left w:val="none" w:sz="0" w:space="0" w:color="auto"/>
            <w:bottom w:val="none" w:sz="0" w:space="0" w:color="auto"/>
            <w:right w:val="none" w:sz="0" w:space="0" w:color="auto"/>
          </w:divBdr>
        </w:div>
        <w:div w:id="617839856">
          <w:marLeft w:val="480"/>
          <w:marRight w:val="0"/>
          <w:marTop w:val="0"/>
          <w:marBottom w:val="0"/>
          <w:divBdr>
            <w:top w:val="none" w:sz="0" w:space="0" w:color="auto"/>
            <w:left w:val="none" w:sz="0" w:space="0" w:color="auto"/>
            <w:bottom w:val="none" w:sz="0" w:space="0" w:color="auto"/>
            <w:right w:val="none" w:sz="0" w:space="0" w:color="auto"/>
          </w:divBdr>
        </w:div>
        <w:div w:id="945885799">
          <w:marLeft w:val="480"/>
          <w:marRight w:val="0"/>
          <w:marTop w:val="0"/>
          <w:marBottom w:val="0"/>
          <w:divBdr>
            <w:top w:val="none" w:sz="0" w:space="0" w:color="auto"/>
            <w:left w:val="none" w:sz="0" w:space="0" w:color="auto"/>
            <w:bottom w:val="none" w:sz="0" w:space="0" w:color="auto"/>
            <w:right w:val="none" w:sz="0" w:space="0" w:color="auto"/>
          </w:divBdr>
        </w:div>
        <w:div w:id="2013100756">
          <w:marLeft w:val="480"/>
          <w:marRight w:val="0"/>
          <w:marTop w:val="0"/>
          <w:marBottom w:val="0"/>
          <w:divBdr>
            <w:top w:val="none" w:sz="0" w:space="0" w:color="auto"/>
            <w:left w:val="none" w:sz="0" w:space="0" w:color="auto"/>
            <w:bottom w:val="none" w:sz="0" w:space="0" w:color="auto"/>
            <w:right w:val="none" w:sz="0" w:space="0" w:color="auto"/>
          </w:divBdr>
        </w:div>
        <w:div w:id="1046678650">
          <w:marLeft w:val="480"/>
          <w:marRight w:val="0"/>
          <w:marTop w:val="0"/>
          <w:marBottom w:val="0"/>
          <w:divBdr>
            <w:top w:val="none" w:sz="0" w:space="0" w:color="auto"/>
            <w:left w:val="none" w:sz="0" w:space="0" w:color="auto"/>
            <w:bottom w:val="none" w:sz="0" w:space="0" w:color="auto"/>
            <w:right w:val="none" w:sz="0" w:space="0" w:color="auto"/>
          </w:divBdr>
        </w:div>
        <w:div w:id="811140274">
          <w:marLeft w:val="480"/>
          <w:marRight w:val="0"/>
          <w:marTop w:val="0"/>
          <w:marBottom w:val="0"/>
          <w:divBdr>
            <w:top w:val="none" w:sz="0" w:space="0" w:color="auto"/>
            <w:left w:val="none" w:sz="0" w:space="0" w:color="auto"/>
            <w:bottom w:val="none" w:sz="0" w:space="0" w:color="auto"/>
            <w:right w:val="none" w:sz="0" w:space="0" w:color="auto"/>
          </w:divBdr>
        </w:div>
        <w:div w:id="407993970">
          <w:marLeft w:val="480"/>
          <w:marRight w:val="0"/>
          <w:marTop w:val="0"/>
          <w:marBottom w:val="0"/>
          <w:divBdr>
            <w:top w:val="none" w:sz="0" w:space="0" w:color="auto"/>
            <w:left w:val="none" w:sz="0" w:space="0" w:color="auto"/>
            <w:bottom w:val="none" w:sz="0" w:space="0" w:color="auto"/>
            <w:right w:val="none" w:sz="0" w:space="0" w:color="auto"/>
          </w:divBdr>
        </w:div>
        <w:div w:id="386301314">
          <w:marLeft w:val="480"/>
          <w:marRight w:val="0"/>
          <w:marTop w:val="0"/>
          <w:marBottom w:val="0"/>
          <w:divBdr>
            <w:top w:val="none" w:sz="0" w:space="0" w:color="auto"/>
            <w:left w:val="none" w:sz="0" w:space="0" w:color="auto"/>
            <w:bottom w:val="none" w:sz="0" w:space="0" w:color="auto"/>
            <w:right w:val="none" w:sz="0" w:space="0" w:color="auto"/>
          </w:divBdr>
        </w:div>
        <w:div w:id="193619748">
          <w:marLeft w:val="480"/>
          <w:marRight w:val="0"/>
          <w:marTop w:val="0"/>
          <w:marBottom w:val="0"/>
          <w:divBdr>
            <w:top w:val="none" w:sz="0" w:space="0" w:color="auto"/>
            <w:left w:val="none" w:sz="0" w:space="0" w:color="auto"/>
            <w:bottom w:val="none" w:sz="0" w:space="0" w:color="auto"/>
            <w:right w:val="none" w:sz="0" w:space="0" w:color="auto"/>
          </w:divBdr>
        </w:div>
        <w:div w:id="2084138597">
          <w:marLeft w:val="480"/>
          <w:marRight w:val="0"/>
          <w:marTop w:val="0"/>
          <w:marBottom w:val="0"/>
          <w:divBdr>
            <w:top w:val="none" w:sz="0" w:space="0" w:color="auto"/>
            <w:left w:val="none" w:sz="0" w:space="0" w:color="auto"/>
            <w:bottom w:val="none" w:sz="0" w:space="0" w:color="auto"/>
            <w:right w:val="none" w:sz="0" w:space="0" w:color="auto"/>
          </w:divBdr>
        </w:div>
        <w:div w:id="1385569516">
          <w:marLeft w:val="480"/>
          <w:marRight w:val="0"/>
          <w:marTop w:val="0"/>
          <w:marBottom w:val="0"/>
          <w:divBdr>
            <w:top w:val="none" w:sz="0" w:space="0" w:color="auto"/>
            <w:left w:val="none" w:sz="0" w:space="0" w:color="auto"/>
            <w:bottom w:val="none" w:sz="0" w:space="0" w:color="auto"/>
            <w:right w:val="none" w:sz="0" w:space="0" w:color="auto"/>
          </w:divBdr>
        </w:div>
        <w:div w:id="548037667">
          <w:marLeft w:val="480"/>
          <w:marRight w:val="0"/>
          <w:marTop w:val="0"/>
          <w:marBottom w:val="0"/>
          <w:divBdr>
            <w:top w:val="none" w:sz="0" w:space="0" w:color="auto"/>
            <w:left w:val="none" w:sz="0" w:space="0" w:color="auto"/>
            <w:bottom w:val="none" w:sz="0" w:space="0" w:color="auto"/>
            <w:right w:val="none" w:sz="0" w:space="0" w:color="auto"/>
          </w:divBdr>
        </w:div>
        <w:div w:id="789400761">
          <w:marLeft w:val="480"/>
          <w:marRight w:val="0"/>
          <w:marTop w:val="0"/>
          <w:marBottom w:val="0"/>
          <w:divBdr>
            <w:top w:val="none" w:sz="0" w:space="0" w:color="auto"/>
            <w:left w:val="none" w:sz="0" w:space="0" w:color="auto"/>
            <w:bottom w:val="none" w:sz="0" w:space="0" w:color="auto"/>
            <w:right w:val="none" w:sz="0" w:space="0" w:color="auto"/>
          </w:divBdr>
        </w:div>
        <w:div w:id="1985043563">
          <w:marLeft w:val="480"/>
          <w:marRight w:val="0"/>
          <w:marTop w:val="0"/>
          <w:marBottom w:val="0"/>
          <w:divBdr>
            <w:top w:val="none" w:sz="0" w:space="0" w:color="auto"/>
            <w:left w:val="none" w:sz="0" w:space="0" w:color="auto"/>
            <w:bottom w:val="none" w:sz="0" w:space="0" w:color="auto"/>
            <w:right w:val="none" w:sz="0" w:space="0" w:color="auto"/>
          </w:divBdr>
        </w:div>
        <w:div w:id="165707166">
          <w:marLeft w:val="480"/>
          <w:marRight w:val="0"/>
          <w:marTop w:val="0"/>
          <w:marBottom w:val="0"/>
          <w:divBdr>
            <w:top w:val="none" w:sz="0" w:space="0" w:color="auto"/>
            <w:left w:val="none" w:sz="0" w:space="0" w:color="auto"/>
            <w:bottom w:val="none" w:sz="0" w:space="0" w:color="auto"/>
            <w:right w:val="none" w:sz="0" w:space="0" w:color="auto"/>
          </w:divBdr>
        </w:div>
        <w:div w:id="1251158992">
          <w:marLeft w:val="480"/>
          <w:marRight w:val="0"/>
          <w:marTop w:val="0"/>
          <w:marBottom w:val="0"/>
          <w:divBdr>
            <w:top w:val="none" w:sz="0" w:space="0" w:color="auto"/>
            <w:left w:val="none" w:sz="0" w:space="0" w:color="auto"/>
            <w:bottom w:val="none" w:sz="0" w:space="0" w:color="auto"/>
            <w:right w:val="none" w:sz="0" w:space="0" w:color="auto"/>
          </w:divBdr>
        </w:div>
        <w:div w:id="1537768149">
          <w:marLeft w:val="480"/>
          <w:marRight w:val="0"/>
          <w:marTop w:val="0"/>
          <w:marBottom w:val="0"/>
          <w:divBdr>
            <w:top w:val="none" w:sz="0" w:space="0" w:color="auto"/>
            <w:left w:val="none" w:sz="0" w:space="0" w:color="auto"/>
            <w:bottom w:val="none" w:sz="0" w:space="0" w:color="auto"/>
            <w:right w:val="none" w:sz="0" w:space="0" w:color="auto"/>
          </w:divBdr>
        </w:div>
        <w:div w:id="1606772154">
          <w:marLeft w:val="480"/>
          <w:marRight w:val="0"/>
          <w:marTop w:val="0"/>
          <w:marBottom w:val="0"/>
          <w:divBdr>
            <w:top w:val="none" w:sz="0" w:space="0" w:color="auto"/>
            <w:left w:val="none" w:sz="0" w:space="0" w:color="auto"/>
            <w:bottom w:val="none" w:sz="0" w:space="0" w:color="auto"/>
            <w:right w:val="none" w:sz="0" w:space="0" w:color="auto"/>
          </w:divBdr>
        </w:div>
        <w:div w:id="647127277">
          <w:marLeft w:val="480"/>
          <w:marRight w:val="0"/>
          <w:marTop w:val="0"/>
          <w:marBottom w:val="0"/>
          <w:divBdr>
            <w:top w:val="none" w:sz="0" w:space="0" w:color="auto"/>
            <w:left w:val="none" w:sz="0" w:space="0" w:color="auto"/>
            <w:bottom w:val="none" w:sz="0" w:space="0" w:color="auto"/>
            <w:right w:val="none" w:sz="0" w:space="0" w:color="auto"/>
          </w:divBdr>
        </w:div>
        <w:div w:id="257493355">
          <w:marLeft w:val="480"/>
          <w:marRight w:val="0"/>
          <w:marTop w:val="0"/>
          <w:marBottom w:val="0"/>
          <w:divBdr>
            <w:top w:val="none" w:sz="0" w:space="0" w:color="auto"/>
            <w:left w:val="none" w:sz="0" w:space="0" w:color="auto"/>
            <w:bottom w:val="none" w:sz="0" w:space="0" w:color="auto"/>
            <w:right w:val="none" w:sz="0" w:space="0" w:color="auto"/>
          </w:divBdr>
        </w:div>
        <w:div w:id="1193377103">
          <w:marLeft w:val="480"/>
          <w:marRight w:val="0"/>
          <w:marTop w:val="0"/>
          <w:marBottom w:val="0"/>
          <w:divBdr>
            <w:top w:val="none" w:sz="0" w:space="0" w:color="auto"/>
            <w:left w:val="none" w:sz="0" w:space="0" w:color="auto"/>
            <w:bottom w:val="none" w:sz="0" w:space="0" w:color="auto"/>
            <w:right w:val="none" w:sz="0" w:space="0" w:color="auto"/>
          </w:divBdr>
        </w:div>
        <w:div w:id="1616791161">
          <w:marLeft w:val="480"/>
          <w:marRight w:val="0"/>
          <w:marTop w:val="0"/>
          <w:marBottom w:val="0"/>
          <w:divBdr>
            <w:top w:val="none" w:sz="0" w:space="0" w:color="auto"/>
            <w:left w:val="none" w:sz="0" w:space="0" w:color="auto"/>
            <w:bottom w:val="none" w:sz="0" w:space="0" w:color="auto"/>
            <w:right w:val="none" w:sz="0" w:space="0" w:color="auto"/>
          </w:divBdr>
        </w:div>
        <w:div w:id="470442005">
          <w:marLeft w:val="480"/>
          <w:marRight w:val="0"/>
          <w:marTop w:val="0"/>
          <w:marBottom w:val="0"/>
          <w:divBdr>
            <w:top w:val="none" w:sz="0" w:space="0" w:color="auto"/>
            <w:left w:val="none" w:sz="0" w:space="0" w:color="auto"/>
            <w:bottom w:val="none" w:sz="0" w:space="0" w:color="auto"/>
            <w:right w:val="none" w:sz="0" w:space="0" w:color="auto"/>
          </w:divBdr>
        </w:div>
        <w:div w:id="940265055">
          <w:marLeft w:val="480"/>
          <w:marRight w:val="0"/>
          <w:marTop w:val="0"/>
          <w:marBottom w:val="0"/>
          <w:divBdr>
            <w:top w:val="none" w:sz="0" w:space="0" w:color="auto"/>
            <w:left w:val="none" w:sz="0" w:space="0" w:color="auto"/>
            <w:bottom w:val="none" w:sz="0" w:space="0" w:color="auto"/>
            <w:right w:val="none" w:sz="0" w:space="0" w:color="auto"/>
          </w:divBdr>
        </w:div>
        <w:div w:id="706955772">
          <w:marLeft w:val="480"/>
          <w:marRight w:val="0"/>
          <w:marTop w:val="0"/>
          <w:marBottom w:val="0"/>
          <w:divBdr>
            <w:top w:val="none" w:sz="0" w:space="0" w:color="auto"/>
            <w:left w:val="none" w:sz="0" w:space="0" w:color="auto"/>
            <w:bottom w:val="none" w:sz="0" w:space="0" w:color="auto"/>
            <w:right w:val="none" w:sz="0" w:space="0" w:color="auto"/>
          </w:divBdr>
        </w:div>
        <w:div w:id="1578444127">
          <w:marLeft w:val="480"/>
          <w:marRight w:val="0"/>
          <w:marTop w:val="0"/>
          <w:marBottom w:val="0"/>
          <w:divBdr>
            <w:top w:val="none" w:sz="0" w:space="0" w:color="auto"/>
            <w:left w:val="none" w:sz="0" w:space="0" w:color="auto"/>
            <w:bottom w:val="none" w:sz="0" w:space="0" w:color="auto"/>
            <w:right w:val="none" w:sz="0" w:space="0" w:color="auto"/>
          </w:divBdr>
        </w:div>
        <w:div w:id="1392848315">
          <w:marLeft w:val="480"/>
          <w:marRight w:val="0"/>
          <w:marTop w:val="0"/>
          <w:marBottom w:val="0"/>
          <w:divBdr>
            <w:top w:val="none" w:sz="0" w:space="0" w:color="auto"/>
            <w:left w:val="none" w:sz="0" w:space="0" w:color="auto"/>
            <w:bottom w:val="none" w:sz="0" w:space="0" w:color="auto"/>
            <w:right w:val="none" w:sz="0" w:space="0" w:color="auto"/>
          </w:divBdr>
        </w:div>
        <w:div w:id="76052385">
          <w:marLeft w:val="480"/>
          <w:marRight w:val="0"/>
          <w:marTop w:val="0"/>
          <w:marBottom w:val="0"/>
          <w:divBdr>
            <w:top w:val="none" w:sz="0" w:space="0" w:color="auto"/>
            <w:left w:val="none" w:sz="0" w:space="0" w:color="auto"/>
            <w:bottom w:val="none" w:sz="0" w:space="0" w:color="auto"/>
            <w:right w:val="none" w:sz="0" w:space="0" w:color="auto"/>
          </w:divBdr>
        </w:div>
        <w:div w:id="1974409153">
          <w:marLeft w:val="480"/>
          <w:marRight w:val="0"/>
          <w:marTop w:val="0"/>
          <w:marBottom w:val="0"/>
          <w:divBdr>
            <w:top w:val="none" w:sz="0" w:space="0" w:color="auto"/>
            <w:left w:val="none" w:sz="0" w:space="0" w:color="auto"/>
            <w:bottom w:val="none" w:sz="0" w:space="0" w:color="auto"/>
            <w:right w:val="none" w:sz="0" w:space="0" w:color="auto"/>
          </w:divBdr>
        </w:div>
        <w:div w:id="1167867279">
          <w:marLeft w:val="480"/>
          <w:marRight w:val="0"/>
          <w:marTop w:val="0"/>
          <w:marBottom w:val="0"/>
          <w:divBdr>
            <w:top w:val="none" w:sz="0" w:space="0" w:color="auto"/>
            <w:left w:val="none" w:sz="0" w:space="0" w:color="auto"/>
            <w:bottom w:val="none" w:sz="0" w:space="0" w:color="auto"/>
            <w:right w:val="none" w:sz="0" w:space="0" w:color="auto"/>
          </w:divBdr>
        </w:div>
        <w:div w:id="640306267">
          <w:marLeft w:val="480"/>
          <w:marRight w:val="0"/>
          <w:marTop w:val="0"/>
          <w:marBottom w:val="0"/>
          <w:divBdr>
            <w:top w:val="none" w:sz="0" w:space="0" w:color="auto"/>
            <w:left w:val="none" w:sz="0" w:space="0" w:color="auto"/>
            <w:bottom w:val="none" w:sz="0" w:space="0" w:color="auto"/>
            <w:right w:val="none" w:sz="0" w:space="0" w:color="auto"/>
          </w:divBdr>
        </w:div>
        <w:div w:id="1702707443">
          <w:marLeft w:val="480"/>
          <w:marRight w:val="0"/>
          <w:marTop w:val="0"/>
          <w:marBottom w:val="0"/>
          <w:divBdr>
            <w:top w:val="none" w:sz="0" w:space="0" w:color="auto"/>
            <w:left w:val="none" w:sz="0" w:space="0" w:color="auto"/>
            <w:bottom w:val="none" w:sz="0" w:space="0" w:color="auto"/>
            <w:right w:val="none" w:sz="0" w:space="0" w:color="auto"/>
          </w:divBdr>
        </w:div>
        <w:div w:id="1132282978">
          <w:marLeft w:val="480"/>
          <w:marRight w:val="0"/>
          <w:marTop w:val="0"/>
          <w:marBottom w:val="0"/>
          <w:divBdr>
            <w:top w:val="none" w:sz="0" w:space="0" w:color="auto"/>
            <w:left w:val="none" w:sz="0" w:space="0" w:color="auto"/>
            <w:bottom w:val="none" w:sz="0" w:space="0" w:color="auto"/>
            <w:right w:val="none" w:sz="0" w:space="0" w:color="auto"/>
          </w:divBdr>
        </w:div>
        <w:div w:id="2141146473">
          <w:marLeft w:val="480"/>
          <w:marRight w:val="0"/>
          <w:marTop w:val="0"/>
          <w:marBottom w:val="0"/>
          <w:divBdr>
            <w:top w:val="none" w:sz="0" w:space="0" w:color="auto"/>
            <w:left w:val="none" w:sz="0" w:space="0" w:color="auto"/>
            <w:bottom w:val="none" w:sz="0" w:space="0" w:color="auto"/>
            <w:right w:val="none" w:sz="0" w:space="0" w:color="auto"/>
          </w:divBdr>
        </w:div>
        <w:div w:id="1432117772">
          <w:marLeft w:val="480"/>
          <w:marRight w:val="0"/>
          <w:marTop w:val="0"/>
          <w:marBottom w:val="0"/>
          <w:divBdr>
            <w:top w:val="none" w:sz="0" w:space="0" w:color="auto"/>
            <w:left w:val="none" w:sz="0" w:space="0" w:color="auto"/>
            <w:bottom w:val="none" w:sz="0" w:space="0" w:color="auto"/>
            <w:right w:val="none" w:sz="0" w:space="0" w:color="auto"/>
          </w:divBdr>
        </w:div>
        <w:div w:id="384988284">
          <w:marLeft w:val="480"/>
          <w:marRight w:val="0"/>
          <w:marTop w:val="0"/>
          <w:marBottom w:val="0"/>
          <w:divBdr>
            <w:top w:val="none" w:sz="0" w:space="0" w:color="auto"/>
            <w:left w:val="none" w:sz="0" w:space="0" w:color="auto"/>
            <w:bottom w:val="none" w:sz="0" w:space="0" w:color="auto"/>
            <w:right w:val="none" w:sz="0" w:space="0" w:color="auto"/>
          </w:divBdr>
        </w:div>
        <w:div w:id="1985232575">
          <w:marLeft w:val="480"/>
          <w:marRight w:val="0"/>
          <w:marTop w:val="0"/>
          <w:marBottom w:val="0"/>
          <w:divBdr>
            <w:top w:val="none" w:sz="0" w:space="0" w:color="auto"/>
            <w:left w:val="none" w:sz="0" w:space="0" w:color="auto"/>
            <w:bottom w:val="none" w:sz="0" w:space="0" w:color="auto"/>
            <w:right w:val="none" w:sz="0" w:space="0" w:color="auto"/>
          </w:divBdr>
        </w:div>
        <w:div w:id="1141266176">
          <w:marLeft w:val="480"/>
          <w:marRight w:val="0"/>
          <w:marTop w:val="0"/>
          <w:marBottom w:val="0"/>
          <w:divBdr>
            <w:top w:val="none" w:sz="0" w:space="0" w:color="auto"/>
            <w:left w:val="none" w:sz="0" w:space="0" w:color="auto"/>
            <w:bottom w:val="none" w:sz="0" w:space="0" w:color="auto"/>
            <w:right w:val="none" w:sz="0" w:space="0" w:color="auto"/>
          </w:divBdr>
        </w:div>
        <w:div w:id="990332893">
          <w:marLeft w:val="480"/>
          <w:marRight w:val="0"/>
          <w:marTop w:val="0"/>
          <w:marBottom w:val="0"/>
          <w:divBdr>
            <w:top w:val="none" w:sz="0" w:space="0" w:color="auto"/>
            <w:left w:val="none" w:sz="0" w:space="0" w:color="auto"/>
            <w:bottom w:val="none" w:sz="0" w:space="0" w:color="auto"/>
            <w:right w:val="none" w:sz="0" w:space="0" w:color="auto"/>
          </w:divBdr>
        </w:div>
        <w:div w:id="2045278682">
          <w:marLeft w:val="480"/>
          <w:marRight w:val="0"/>
          <w:marTop w:val="0"/>
          <w:marBottom w:val="0"/>
          <w:divBdr>
            <w:top w:val="none" w:sz="0" w:space="0" w:color="auto"/>
            <w:left w:val="none" w:sz="0" w:space="0" w:color="auto"/>
            <w:bottom w:val="none" w:sz="0" w:space="0" w:color="auto"/>
            <w:right w:val="none" w:sz="0" w:space="0" w:color="auto"/>
          </w:divBdr>
        </w:div>
        <w:div w:id="1207765175">
          <w:marLeft w:val="480"/>
          <w:marRight w:val="0"/>
          <w:marTop w:val="0"/>
          <w:marBottom w:val="0"/>
          <w:divBdr>
            <w:top w:val="none" w:sz="0" w:space="0" w:color="auto"/>
            <w:left w:val="none" w:sz="0" w:space="0" w:color="auto"/>
            <w:bottom w:val="none" w:sz="0" w:space="0" w:color="auto"/>
            <w:right w:val="none" w:sz="0" w:space="0" w:color="auto"/>
          </w:divBdr>
        </w:div>
        <w:div w:id="1622110178">
          <w:marLeft w:val="480"/>
          <w:marRight w:val="0"/>
          <w:marTop w:val="0"/>
          <w:marBottom w:val="0"/>
          <w:divBdr>
            <w:top w:val="none" w:sz="0" w:space="0" w:color="auto"/>
            <w:left w:val="none" w:sz="0" w:space="0" w:color="auto"/>
            <w:bottom w:val="none" w:sz="0" w:space="0" w:color="auto"/>
            <w:right w:val="none" w:sz="0" w:space="0" w:color="auto"/>
          </w:divBdr>
        </w:div>
        <w:div w:id="1489973988">
          <w:marLeft w:val="480"/>
          <w:marRight w:val="0"/>
          <w:marTop w:val="0"/>
          <w:marBottom w:val="0"/>
          <w:divBdr>
            <w:top w:val="none" w:sz="0" w:space="0" w:color="auto"/>
            <w:left w:val="none" w:sz="0" w:space="0" w:color="auto"/>
            <w:bottom w:val="none" w:sz="0" w:space="0" w:color="auto"/>
            <w:right w:val="none" w:sz="0" w:space="0" w:color="auto"/>
          </w:divBdr>
        </w:div>
        <w:div w:id="1757555467">
          <w:marLeft w:val="480"/>
          <w:marRight w:val="0"/>
          <w:marTop w:val="0"/>
          <w:marBottom w:val="0"/>
          <w:divBdr>
            <w:top w:val="none" w:sz="0" w:space="0" w:color="auto"/>
            <w:left w:val="none" w:sz="0" w:space="0" w:color="auto"/>
            <w:bottom w:val="none" w:sz="0" w:space="0" w:color="auto"/>
            <w:right w:val="none" w:sz="0" w:space="0" w:color="auto"/>
          </w:divBdr>
        </w:div>
        <w:div w:id="1656177255">
          <w:marLeft w:val="480"/>
          <w:marRight w:val="0"/>
          <w:marTop w:val="0"/>
          <w:marBottom w:val="0"/>
          <w:divBdr>
            <w:top w:val="none" w:sz="0" w:space="0" w:color="auto"/>
            <w:left w:val="none" w:sz="0" w:space="0" w:color="auto"/>
            <w:bottom w:val="none" w:sz="0" w:space="0" w:color="auto"/>
            <w:right w:val="none" w:sz="0" w:space="0" w:color="auto"/>
          </w:divBdr>
        </w:div>
        <w:div w:id="335040317">
          <w:marLeft w:val="480"/>
          <w:marRight w:val="0"/>
          <w:marTop w:val="0"/>
          <w:marBottom w:val="0"/>
          <w:divBdr>
            <w:top w:val="none" w:sz="0" w:space="0" w:color="auto"/>
            <w:left w:val="none" w:sz="0" w:space="0" w:color="auto"/>
            <w:bottom w:val="none" w:sz="0" w:space="0" w:color="auto"/>
            <w:right w:val="none" w:sz="0" w:space="0" w:color="auto"/>
          </w:divBdr>
        </w:div>
        <w:div w:id="2018799554">
          <w:marLeft w:val="480"/>
          <w:marRight w:val="0"/>
          <w:marTop w:val="0"/>
          <w:marBottom w:val="0"/>
          <w:divBdr>
            <w:top w:val="none" w:sz="0" w:space="0" w:color="auto"/>
            <w:left w:val="none" w:sz="0" w:space="0" w:color="auto"/>
            <w:bottom w:val="none" w:sz="0" w:space="0" w:color="auto"/>
            <w:right w:val="none" w:sz="0" w:space="0" w:color="auto"/>
          </w:divBdr>
        </w:div>
        <w:div w:id="402021660">
          <w:marLeft w:val="480"/>
          <w:marRight w:val="0"/>
          <w:marTop w:val="0"/>
          <w:marBottom w:val="0"/>
          <w:divBdr>
            <w:top w:val="none" w:sz="0" w:space="0" w:color="auto"/>
            <w:left w:val="none" w:sz="0" w:space="0" w:color="auto"/>
            <w:bottom w:val="none" w:sz="0" w:space="0" w:color="auto"/>
            <w:right w:val="none" w:sz="0" w:space="0" w:color="auto"/>
          </w:divBdr>
        </w:div>
        <w:div w:id="489446621">
          <w:marLeft w:val="480"/>
          <w:marRight w:val="0"/>
          <w:marTop w:val="0"/>
          <w:marBottom w:val="0"/>
          <w:divBdr>
            <w:top w:val="none" w:sz="0" w:space="0" w:color="auto"/>
            <w:left w:val="none" w:sz="0" w:space="0" w:color="auto"/>
            <w:bottom w:val="none" w:sz="0" w:space="0" w:color="auto"/>
            <w:right w:val="none" w:sz="0" w:space="0" w:color="auto"/>
          </w:divBdr>
        </w:div>
        <w:div w:id="604000740">
          <w:marLeft w:val="480"/>
          <w:marRight w:val="0"/>
          <w:marTop w:val="0"/>
          <w:marBottom w:val="0"/>
          <w:divBdr>
            <w:top w:val="none" w:sz="0" w:space="0" w:color="auto"/>
            <w:left w:val="none" w:sz="0" w:space="0" w:color="auto"/>
            <w:bottom w:val="none" w:sz="0" w:space="0" w:color="auto"/>
            <w:right w:val="none" w:sz="0" w:space="0" w:color="auto"/>
          </w:divBdr>
        </w:div>
        <w:div w:id="1150096229">
          <w:marLeft w:val="480"/>
          <w:marRight w:val="0"/>
          <w:marTop w:val="0"/>
          <w:marBottom w:val="0"/>
          <w:divBdr>
            <w:top w:val="none" w:sz="0" w:space="0" w:color="auto"/>
            <w:left w:val="none" w:sz="0" w:space="0" w:color="auto"/>
            <w:bottom w:val="none" w:sz="0" w:space="0" w:color="auto"/>
            <w:right w:val="none" w:sz="0" w:space="0" w:color="auto"/>
          </w:divBdr>
        </w:div>
        <w:div w:id="297809363">
          <w:marLeft w:val="480"/>
          <w:marRight w:val="0"/>
          <w:marTop w:val="0"/>
          <w:marBottom w:val="0"/>
          <w:divBdr>
            <w:top w:val="none" w:sz="0" w:space="0" w:color="auto"/>
            <w:left w:val="none" w:sz="0" w:space="0" w:color="auto"/>
            <w:bottom w:val="none" w:sz="0" w:space="0" w:color="auto"/>
            <w:right w:val="none" w:sz="0" w:space="0" w:color="auto"/>
          </w:divBdr>
        </w:div>
        <w:div w:id="56825930">
          <w:marLeft w:val="480"/>
          <w:marRight w:val="0"/>
          <w:marTop w:val="0"/>
          <w:marBottom w:val="0"/>
          <w:divBdr>
            <w:top w:val="none" w:sz="0" w:space="0" w:color="auto"/>
            <w:left w:val="none" w:sz="0" w:space="0" w:color="auto"/>
            <w:bottom w:val="none" w:sz="0" w:space="0" w:color="auto"/>
            <w:right w:val="none" w:sz="0" w:space="0" w:color="auto"/>
          </w:divBdr>
        </w:div>
        <w:div w:id="1370640340">
          <w:marLeft w:val="480"/>
          <w:marRight w:val="0"/>
          <w:marTop w:val="0"/>
          <w:marBottom w:val="0"/>
          <w:divBdr>
            <w:top w:val="none" w:sz="0" w:space="0" w:color="auto"/>
            <w:left w:val="none" w:sz="0" w:space="0" w:color="auto"/>
            <w:bottom w:val="none" w:sz="0" w:space="0" w:color="auto"/>
            <w:right w:val="none" w:sz="0" w:space="0" w:color="auto"/>
          </w:divBdr>
        </w:div>
        <w:div w:id="525102819">
          <w:marLeft w:val="480"/>
          <w:marRight w:val="0"/>
          <w:marTop w:val="0"/>
          <w:marBottom w:val="0"/>
          <w:divBdr>
            <w:top w:val="none" w:sz="0" w:space="0" w:color="auto"/>
            <w:left w:val="none" w:sz="0" w:space="0" w:color="auto"/>
            <w:bottom w:val="none" w:sz="0" w:space="0" w:color="auto"/>
            <w:right w:val="none" w:sz="0" w:space="0" w:color="auto"/>
          </w:divBdr>
        </w:div>
        <w:div w:id="593780299">
          <w:marLeft w:val="480"/>
          <w:marRight w:val="0"/>
          <w:marTop w:val="0"/>
          <w:marBottom w:val="0"/>
          <w:divBdr>
            <w:top w:val="none" w:sz="0" w:space="0" w:color="auto"/>
            <w:left w:val="none" w:sz="0" w:space="0" w:color="auto"/>
            <w:bottom w:val="none" w:sz="0" w:space="0" w:color="auto"/>
            <w:right w:val="none" w:sz="0" w:space="0" w:color="auto"/>
          </w:divBdr>
        </w:div>
        <w:div w:id="1981492284">
          <w:marLeft w:val="480"/>
          <w:marRight w:val="0"/>
          <w:marTop w:val="0"/>
          <w:marBottom w:val="0"/>
          <w:divBdr>
            <w:top w:val="none" w:sz="0" w:space="0" w:color="auto"/>
            <w:left w:val="none" w:sz="0" w:space="0" w:color="auto"/>
            <w:bottom w:val="none" w:sz="0" w:space="0" w:color="auto"/>
            <w:right w:val="none" w:sz="0" w:space="0" w:color="auto"/>
          </w:divBdr>
        </w:div>
        <w:div w:id="110711375">
          <w:marLeft w:val="480"/>
          <w:marRight w:val="0"/>
          <w:marTop w:val="0"/>
          <w:marBottom w:val="0"/>
          <w:divBdr>
            <w:top w:val="none" w:sz="0" w:space="0" w:color="auto"/>
            <w:left w:val="none" w:sz="0" w:space="0" w:color="auto"/>
            <w:bottom w:val="none" w:sz="0" w:space="0" w:color="auto"/>
            <w:right w:val="none" w:sz="0" w:space="0" w:color="auto"/>
          </w:divBdr>
        </w:div>
        <w:div w:id="872810518">
          <w:marLeft w:val="480"/>
          <w:marRight w:val="0"/>
          <w:marTop w:val="0"/>
          <w:marBottom w:val="0"/>
          <w:divBdr>
            <w:top w:val="none" w:sz="0" w:space="0" w:color="auto"/>
            <w:left w:val="none" w:sz="0" w:space="0" w:color="auto"/>
            <w:bottom w:val="none" w:sz="0" w:space="0" w:color="auto"/>
            <w:right w:val="none" w:sz="0" w:space="0" w:color="auto"/>
          </w:divBdr>
        </w:div>
        <w:div w:id="1206023230">
          <w:marLeft w:val="480"/>
          <w:marRight w:val="0"/>
          <w:marTop w:val="0"/>
          <w:marBottom w:val="0"/>
          <w:divBdr>
            <w:top w:val="none" w:sz="0" w:space="0" w:color="auto"/>
            <w:left w:val="none" w:sz="0" w:space="0" w:color="auto"/>
            <w:bottom w:val="none" w:sz="0" w:space="0" w:color="auto"/>
            <w:right w:val="none" w:sz="0" w:space="0" w:color="auto"/>
          </w:divBdr>
        </w:div>
        <w:div w:id="610208359">
          <w:marLeft w:val="480"/>
          <w:marRight w:val="0"/>
          <w:marTop w:val="0"/>
          <w:marBottom w:val="0"/>
          <w:divBdr>
            <w:top w:val="none" w:sz="0" w:space="0" w:color="auto"/>
            <w:left w:val="none" w:sz="0" w:space="0" w:color="auto"/>
            <w:bottom w:val="none" w:sz="0" w:space="0" w:color="auto"/>
            <w:right w:val="none" w:sz="0" w:space="0" w:color="auto"/>
          </w:divBdr>
        </w:div>
        <w:div w:id="197662352">
          <w:marLeft w:val="480"/>
          <w:marRight w:val="0"/>
          <w:marTop w:val="0"/>
          <w:marBottom w:val="0"/>
          <w:divBdr>
            <w:top w:val="none" w:sz="0" w:space="0" w:color="auto"/>
            <w:left w:val="none" w:sz="0" w:space="0" w:color="auto"/>
            <w:bottom w:val="none" w:sz="0" w:space="0" w:color="auto"/>
            <w:right w:val="none" w:sz="0" w:space="0" w:color="auto"/>
          </w:divBdr>
        </w:div>
        <w:div w:id="724524593">
          <w:marLeft w:val="480"/>
          <w:marRight w:val="0"/>
          <w:marTop w:val="0"/>
          <w:marBottom w:val="0"/>
          <w:divBdr>
            <w:top w:val="none" w:sz="0" w:space="0" w:color="auto"/>
            <w:left w:val="none" w:sz="0" w:space="0" w:color="auto"/>
            <w:bottom w:val="none" w:sz="0" w:space="0" w:color="auto"/>
            <w:right w:val="none" w:sz="0" w:space="0" w:color="auto"/>
          </w:divBdr>
        </w:div>
        <w:div w:id="877354866">
          <w:marLeft w:val="480"/>
          <w:marRight w:val="0"/>
          <w:marTop w:val="0"/>
          <w:marBottom w:val="0"/>
          <w:divBdr>
            <w:top w:val="none" w:sz="0" w:space="0" w:color="auto"/>
            <w:left w:val="none" w:sz="0" w:space="0" w:color="auto"/>
            <w:bottom w:val="none" w:sz="0" w:space="0" w:color="auto"/>
            <w:right w:val="none" w:sz="0" w:space="0" w:color="auto"/>
          </w:divBdr>
        </w:div>
        <w:div w:id="727917072">
          <w:marLeft w:val="480"/>
          <w:marRight w:val="0"/>
          <w:marTop w:val="0"/>
          <w:marBottom w:val="0"/>
          <w:divBdr>
            <w:top w:val="none" w:sz="0" w:space="0" w:color="auto"/>
            <w:left w:val="none" w:sz="0" w:space="0" w:color="auto"/>
            <w:bottom w:val="none" w:sz="0" w:space="0" w:color="auto"/>
            <w:right w:val="none" w:sz="0" w:space="0" w:color="auto"/>
          </w:divBdr>
        </w:div>
        <w:div w:id="1385527289">
          <w:marLeft w:val="480"/>
          <w:marRight w:val="0"/>
          <w:marTop w:val="0"/>
          <w:marBottom w:val="0"/>
          <w:divBdr>
            <w:top w:val="none" w:sz="0" w:space="0" w:color="auto"/>
            <w:left w:val="none" w:sz="0" w:space="0" w:color="auto"/>
            <w:bottom w:val="none" w:sz="0" w:space="0" w:color="auto"/>
            <w:right w:val="none" w:sz="0" w:space="0" w:color="auto"/>
          </w:divBdr>
        </w:div>
        <w:div w:id="821585347">
          <w:marLeft w:val="480"/>
          <w:marRight w:val="0"/>
          <w:marTop w:val="0"/>
          <w:marBottom w:val="0"/>
          <w:divBdr>
            <w:top w:val="none" w:sz="0" w:space="0" w:color="auto"/>
            <w:left w:val="none" w:sz="0" w:space="0" w:color="auto"/>
            <w:bottom w:val="none" w:sz="0" w:space="0" w:color="auto"/>
            <w:right w:val="none" w:sz="0" w:space="0" w:color="auto"/>
          </w:divBdr>
        </w:div>
        <w:div w:id="297686542">
          <w:marLeft w:val="480"/>
          <w:marRight w:val="0"/>
          <w:marTop w:val="0"/>
          <w:marBottom w:val="0"/>
          <w:divBdr>
            <w:top w:val="none" w:sz="0" w:space="0" w:color="auto"/>
            <w:left w:val="none" w:sz="0" w:space="0" w:color="auto"/>
            <w:bottom w:val="none" w:sz="0" w:space="0" w:color="auto"/>
            <w:right w:val="none" w:sz="0" w:space="0" w:color="auto"/>
          </w:divBdr>
        </w:div>
        <w:div w:id="1927300790">
          <w:marLeft w:val="480"/>
          <w:marRight w:val="0"/>
          <w:marTop w:val="0"/>
          <w:marBottom w:val="0"/>
          <w:divBdr>
            <w:top w:val="none" w:sz="0" w:space="0" w:color="auto"/>
            <w:left w:val="none" w:sz="0" w:space="0" w:color="auto"/>
            <w:bottom w:val="none" w:sz="0" w:space="0" w:color="auto"/>
            <w:right w:val="none" w:sz="0" w:space="0" w:color="auto"/>
          </w:divBdr>
        </w:div>
        <w:div w:id="1233193867">
          <w:marLeft w:val="480"/>
          <w:marRight w:val="0"/>
          <w:marTop w:val="0"/>
          <w:marBottom w:val="0"/>
          <w:divBdr>
            <w:top w:val="none" w:sz="0" w:space="0" w:color="auto"/>
            <w:left w:val="none" w:sz="0" w:space="0" w:color="auto"/>
            <w:bottom w:val="none" w:sz="0" w:space="0" w:color="auto"/>
            <w:right w:val="none" w:sz="0" w:space="0" w:color="auto"/>
          </w:divBdr>
        </w:div>
        <w:div w:id="1557281920">
          <w:marLeft w:val="480"/>
          <w:marRight w:val="0"/>
          <w:marTop w:val="0"/>
          <w:marBottom w:val="0"/>
          <w:divBdr>
            <w:top w:val="none" w:sz="0" w:space="0" w:color="auto"/>
            <w:left w:val="none" w:sz="0" w:space="0" w:color="auto"/>
            <w:bottom w:val="none" w:sz="0" w:space="0" w:color="auto"/>
            <w:right w:val="none" w:sz="0" w:space="0" w:color="auto"/>
          </w:divBdr>
        </w:div>
        <w:div w:id="636954225">
          <w:marLeft w:val="480"/>
          <w:marRight w:val="0"/>
          <w:marTop w:val="0"/>
          <w:marBottom w:val="0"/>
          <w:divBdr>
            <w:top w:val="none" w:sz="0" w:space="0" w:color="auto"/>
            <w:left w:val="none" w:sz="0" w:space="0" w:color="auto"/>
            <w:bottom w:val="none" w:sz="0" w:space="0" w:color="auto"/>
            <w:right w:val="none" w:sz="0" w:space="0" w:color="auto"/>
          </w:divBdr>
        </w:div>
        <w:div w:id="1292129125">
          <w:marLeft w:val="480"/>
          <w:marRight w:val="0"/>
          <w:marTop w:val="0"/>
          <w:marBottom w:val="0"/>
          <w:divBdr>
            <w:top w:val="none" w:sz="0" w:space="0" w:color="auto"/>
            <w:left w:val="none" w:sz="0" w:space="0" w:color="auto"/>
            <w:bottom w:val="none" w:sz="0" w:space="0" w:color="auto"/>
            <w:right w:val="none" w:sz="0" w:space="0" w:color="auto"/>
          </w:divBdr>
        </w:div>
        <w:div w:id="1550411762">
          <w:marLeft w:val="480"/>
          <w:marRight w:val="0"/>
          <w:marTop w:val="0"/>
          <w:marBottom w:val="0"/>
          <w:divBdr>
            <w:top w:val="none" w:sz="0" w:space="0" w:color="auto"/>
            <w:left w:val="none" w:sz="0" w:space="0" w:color="auto"/>
            <w:bottom w:val="none" w:sz="0" w:space="0" w:color="auto"/>
            <w:right w:val="none" w:sz="0" w:space="0" w:color="auto"/>
          </w:divBdr>
        </w:div>
        <w:div w:id="1728333443">
          <w:marLeft w:val="480"/>
          <w:marRight w:val="0"/>
          <w:marTop w:val="0"/>
          <w:marBottom w:val="0"/>
          <w:divBdr>
            <w:top w:val="none" w:sz="0" w:space="0" w:color="auto"/>
            <w:left w:val="none" w:sz="0" w:space="0" w:color="auto"/>
            <w:bottom w:val="none" w:sz="0" w:space="0" w:color="auto"/>
            <w:right w:val="none" w:sz="0" w:space="0" w:color="auto"/>
          </w:divBdr>
        </w:div>
        <w:div w:id="477696683">
          <w:marLeft w:val="480"/>
          <w:marRight w:val="0"/>
          <w:marTop w:val="0"/>
          <w:marBottom w:val="0"/>
          <w:divBdr>
            <w:top w:val="none" w:sz="0" w:space="0" w:color="auto"/>
            <w:left w:val="none" w:sz="0" w:space="0" w:color="auto"/>
            <w:bottom w:val="none" w:sz="0" w:space="0" w:color="auto"/>
            <w:right w:val="none" w:sz="0" w:space="0" w:color="auto"/>
          </w:divBdr>
        </w:div>
        <w:div w:id="950432377">
          <w:marLeft w:val="480"/>
          <w:marRight w:val="0"/>
          <w:marTop w:val="0"/>
          <w:marBottom w:val="0"/>
          <w:divBdr>
            <w:top w:val="none" w:sz="0" w:space="0" w:color="auto"/>
            <w:left w:val="none" w:sz="0" w:space="0" w:color="auto"/>
            <w:bottom w:val="none" w:sz="0" w:space="0" w:color="auto"/>
            <w:right w:val="none" w:sz="0" w:space="0" w:color="auto"/>
          </w:divBdr>
        </w:div>
        <w:div w:id="817769279">
          <w:marLeft w:val="480"/>
          <w:marRight w:val="0"/>
          <w:marTop w:val="0"/>
          <w:marBottom w:val="0"/>
          <w:divBdr>
            <w:top w:val="none" w:sz="0" w:space="0" w:color="auto"/>
            <w:left w:val="none" w:sz="0" w:space="0" w:color="auto"/>
            <w:bottom w:val="none" w:sz="0" w:space="0" w:color="auto"/>
            <w:right w:val="none" w:sz="0" w:space="0" w:color="auto"/>
          </w:divBdr>
        </w:div>
        <w:div w:id="669143787">
          <w:marLeft w:val="480"/>
          <w:marRight w:val="0"/>
          <w:marTop w:val="0"/>
          <w:marBottom w:val="0"/>
          <w:divBdr>
            <w:top w:val="none" w:sz="0" w:space="0" w:color="auto"/>
            <w:left w:val="none" w:sz="0" w:space="0" w:color="auto"/>
            <w:bottom w:val="none" w:sz="0" w:space="0" w:color="auto"/>
            <w:right w:val="none" w:sz="0" w:space="0" w:color="auto"/>
          </w:divBdr>
        </w:div>
        <w:div w:id="870797534">
          <w:marLeft w:val="480"/>
          <w:marRight w:val="0"/>
          <w:marTop w:val="0"/>
          <w:marBottom w:val="0"/>
          <w:divBdr>
            <w:top w:val="none" w:sz="0" w:space="0" w:color="auto"/>
            <w:left w:val="none" w:sz="0" w:space="0" w:color="auto"/>
            <w:bottom w:val="none" w:sz="0" w:space="0" w:color="auto"/>
            <w:right w:val="none" w:sz="0" w:space="0" w:color="auto"/>
          </w:divBdr>
        </w:div>
        <w:div w:id="1886673457">
          <w:marLeft w:val="480"/>
          <w:marRight w:val="0"/>
          <w:marTop w:val="0"/>
          <w:marBottom w:val="0"/>
          <w:divBdr>
            <w:top w:val="none" w:sz="0" w:space="0" w:color="auto"/>
            <w:left w:val="none" w:sz="0" w:space="0" w:color="auto"/>
            <w:bottom w:val="none" w:sz="0" w:space="0" w:color="auto"/>
            <w:right w:val="none" w:sz="0" w:space="0" w:color="auto"/>
          </w:divBdr>
        </w:div>
        <w:div w:id="841042976">
          <w:marLeft w:val="480"/>
          <w:marRight w:val="0"/>
          <w:marTop w:val="0"/>
          <w:marBottom w:val="0"/>
          <w:divBdr>
            <w:top w:val="none" w:sz="0" w:space="0" w:color="auto"/>
            <w:left w:val="none" w:sz="0" w:space="0" w:color="auto"/>
            <w:bottom w:val="none" w:sz="0" w:space="0" w:color="auto"/>
            <w:right w:val="none" w:sz="0" w:space="0" w:color="auto"/>
          </w:divBdr>
        </w:div>
        <w:div w:id="370542892">
          <w:marLeft w:val="480"/>
          <w:marRight w:val="0"/>
          <w:marTop w:val="0"/>
          <w:marBottom w:val="0"/>
          <w:divBdr>
            <w:top w:val="none" w:sz="0" w:space="0" w:color="auto"/>
            <w:left w:val="none" w:sz="0" w:space="0" w:color="auto"/>
            <w:bottom w:val="none" w:sz="0" w:space="0" w:color="auto"/>
            <w:right w:val="none" w:sz="0" w:space="0" w:color="auto"/>
          </w:divBdr>
        </w:div>
        <w:div w:id="1863663661">
          <w:marLeft w:val="480"/>
          <w:marRight w:val="0"/>
          <w:marTop w:val="0"/>
          <w:marBottom w:val="0"/>
          <w:divBdr>
            <w:top w:val="none" w:sz="0" w:space="0" w:color="auto"/>
            <w:left w:val="none" w:sz="0" w:space="0" w:color="auto"/>
            <w:bottom w:val="none" w:sz="0" w:space="0" w:color="auto"/>
            <w:right w:val="none" w:sz="0" w:space="0" w:color="auto"/>
          </w:divBdr>
        </w:div>
        <w:div w:id="163739513">
          <w:marLeft w:val="480"/>
          <w:marRight w:val="0"/>
          <w:marTop w:val="0"/>
          <w:marBottom w:val="0"/>
          <w:divBdr>
            <w:top w:val="none" w:sz="0" w:space="0" w:color="auto"/>
            <w:left w:val="none" w:sz="0" w:space="0" w:color="auto"/>
            <w:bottom w:val="none" w:sz="0" w:space="0" w:color="auto"/>
            <w:right w:val="none" w:sz="0" w:space="0" w:color="auto"/>
          </w:divBdr>
        </w:div>
        <w:div w:id="2029796592">
          <w:marLeft w:val="480"/>
          <w:marRight w:val="0"/>
          <w:marTop w:val="0"/>
          <w:marBottom w:val="0"/>
          <w:divBdr>
            <w:top w:val="none" w:sz="0" w:space="0" w:color="auto"/>
            <w:left w:val="none" w:sz="0" w:space="0" w:color="auto"/>
            <w:bottom w:val="none" w:sz="0" w:space="0" w:color="auto"/>
            <w:right w:val="none" w:sz="0" w:space="0" w:color="auto"/>
          </w:divBdr>
        </w:div>
        <w:div w:id="1870340942">
          <w:marLeft w:val="480"/>
          <w:marRight w:val="0"/>
          <w:marTop w:val="0"/>
          <w:marBottom w:val="0"/>
          <w:divBdr>
            <w:top w:val="none" w:sz="0" w:space="0" w:color="auto"/>
            <w:left w:val="none" w:sz="0" w:space="0" w:color="auto"/>
            <w:bottom w:val="none" w:sz="0" w:space="0" w:color="auto"/>
            <w:right w:val="none" w:sz="0" w:space="0" w:color="auto"/>
          </w:divBdr>
        </w:div>
        <w:div w:id="1797866353">
          <w:marLeft w:val="480"/>
          <w:marRight w:val="0"/>
          <w:marTop w:val="0"/>
          <w:marBottom w:val="0"/>
          <w:divBdr>
            <w:top w:val="none" w:sz="0" w:space="0" w:color="auto"/>
            <w:left w:val="none" w:sz="0" w:space="0" w:color="auto"/>
            <w:bottom w:val="none" w:sz="0" w:space="0" w:color="auto"/>
            <w:right w:val="none" w:sz="0" w:space="0" w:color="auto"/>
          </w:divBdr>
        </w:div>
        <w:div w:id="1621959345">
          <w:marLeft w:val="480"/>
          <w:marRight w:val="0"/>
          <w:marTop w:val="0"/>
          <w:marBottom w:val="0"/>
          <w:divBdr>
            <w:top w:val="none" w:sz="0" w:space="0" w:color="auto"/>
            <w:left w:val="none" w:sz="0" w:space="0" w:color="auto"/>
            <w:bottom w:val="none" w:sz="0" w:space="0" w:color="auto"/>
            <w:right w:val="none" w:sz="0" w:space="0" w:color="auto"/>
          </w:divBdr>
        </w:div>
        <w:div w:id="2134589435">
          <w:marLeft w:val="480"/>
          <w:marRight w:val="0"/>
          <w:marTop w:val="0"/>
          <w:marBottom w:val="0"/>
          <w:divBdr>
            <w:top w:val="none" w:sz="0" w:space="0" w:color="auto"/>
            <w:left w:val="none" w:sz="0" w:space="0" w:color="auto"/>
            <w:bottom w:val="none" w:sz="0" w:space="0" w:color="auto"/>
            <w:right w:val="none" w:sz="0" w:space="0" w:color="auto"/>
          </w:divBdr>
        </w:div>
        <w:div w:id="159318626">
          <w:marLeft w:val="480"/>
          <w:marRight w:val="0"/>
          <w:marTop w:val="0"/>
          <w:marBottom w:val="0"/>
          <w:divBdr>
            <w:top w:val="none" w:sz="0" w:space="0" w:color="auto"/>
            <w:left w:val="none" w:sz="0" w:space="0" w:color="auto"/>
            <w:bottom w:val="none" w:sz="0" w:space="0" w:color="auto"/>
            <w:right w:val="none" w:sz="0" w:space="0" w:color="auto"/>
          </w:divBdr>
        </w:div>
        <w:div w:id="2018925078">
          <w:marLeft w:val="480"/>
          <w:marRight w:val="0"/>
          <w:marTop w:val="0"/>
          <w:marBottom w:val="0"/>
          <w:divBdr>
            <w:top w:val="none" w:sz="0" w:space="0" w:color="auto"/>
            <w:left w:val="none" w:sz="0" w:space="0" w:color="auto"/>
            <w:bottom w:val="none" w:sz="0" w:space="0" w:color="auto"/>
            <w:right w:val="none" w:sz="0" w:space="0" w:color="auto"/>
          </w:divBdr>
        </w:div>
        <w:div w:id="340360039">
          <w:marLeft w:val="480"/>
          <w:marRight w:val="0"/>
          <w:marTop w:val="0"/>
          <w:marBottom w:val="0"/>
          <w:divBdr>
            <w:top w:val="none" w:sz="0" w:space="0" w:color="auto"/>
            <w:left w:val="none" w:sz="0" w:space="0" w:color="auto"/>
            <w:bottom w:val="none" w:sz="0" w:space="0" w:color="auto"/>
            <w:right w:val="none" w:sz="0" w:space="0" w:color="auto"/>
          </w:divBdr>
        </w:div>
        <w:div w:id="1384408395">
          <w:marLeft w:val="480"/>
          <w:marRight w:val="0"/>
          <w:marTop w:val="0"/>
          <w:marBottom w:val="0"/>
          <w:divBdr>
            <w:top w:val="none" w:sz="0" w:space="0" w:color="auto"/>
            <w:left w:val="none" w:sz="0" w:space="0" w:color="auto"/>
            <w:bottom w:val="none" w:sz="0" w:space="0" w:color="auto"/>
            <w:right w:val="none" w:sz="0" w:space="0" w:color="auto"/>
          </w:divBdr>
        </w:div>
        <w:div w:id="476848839">
          <w:marLeft w:val="480"/>
          <w:marRight w:val="0"/>
          <w:marTop w:val="0"/>
          <w:marBottom w:val="0"/>
          <w:divBdr>
            <w:top w:val="none" w:sz="0" w:space="0" w:color="auto"/>
            <w:left w:val="none" w:sz="0" w:space="0" w:color="auto"/>
            <w:bottom w:val="none" w:sz="0" w:space="0" w:color="auto"/>
            <w:right w:val="none" w:sz="0" w:space="0" w:color="auto"/>
          </w:divBdr>
        </w:div>
      </w:divsChild>
    </w:div>
    <w:div w:id="1049383305">
      <w:bodyDiv w:val="1"/>
      <w:marLeft w:val="0"/>
      <w:marRight w:val="0"/>
      <w:marTop w:val="0"/>
      <w:marBottom w:val="0"/>
      <w:divBdr>
        <w:top w:val="none" w:sz="0" w:space="0" w:color="auto"/>
        <w:left w:val="none" w:sz="0" w:space="0" w:color="auto"/>
        <w:bottom w:val="none" w:sz="0" w:space="0" w:color="auto"/>
        <w:right w:val="none" w:sz="0" w:space="0" w:color="auto"/>
      </w:divBdr>
      <w:divsChild>
        <w:div w:id="801771229">
          <w:marLeft w:val="480"/>
          <w:marRight w:val="0"/>
          <w:marTop w:val="0"/>
          <w:marBottom w:val="0"/>
          <w:divBdr>
            <w:top w:val="none" w:sz="0" w:space="0" w:color="auto"/>
            <w:left w:val="none" w:sz="0" w:space="0" w:color="auto"/>
            <w:bottom w:val="none" w:sz="0" w:space="0" w:color="auto"/>
            <w:right w:val="none" w:sz="0" w:space="0" w:color="auto"/>
          </w:divBdr>
        </w:div>
        <w:div w:id="1106970145">
          <w:marLeft w:val="480"/>
          <w:marRight w:val="0"/>
          <w:marTop w:val="0"/>
          <w:marBottom w:val="0"/>
          <w:divBdr>
            <w:top w:val="none" w:sz="0" w:space="0" w:color="auto"/>
            <w:left w:val="none" w:sz="0" w:space="0" w:color="auto"/>
            <w:bottom w:val="none" w:sz="0" w:space="0" w:color="auto"/>
            <w:right w:val="none" w:sz="0" w:space="0" w:color="auto"/>
          </w:divBdr>
        </w:div>
        <w:div w:id="486015419">
          <w:marLeft w:val="480"/>
          <w:marRight w:val="0"/>
          <w:marTop w:val="0"/>
          <w:marBottom w:val="0"/>
          <w:divBdr>
            <w:top w:val="none" w:sz="0" w:space="0" w:color="auto"/>
            <w:left w:val="none" w:sz="0" w:space="0" w:color="auto"/>
            <w:bottom w:val="none" w:sz="0" w:space="0" w:color="auto"/>
            <w:right w:val="none" w:sz="0" w:space="0" w:color="auto"/>
          </w:divBdr>
        </w:div>
        <w:div w:id="2083719579">
          <w:marLeft w:val="480"/>
          <w:marRight w:val="0"/>
          <w:marTop w:val="0"/>
          <w:marBottom w:val="0"/>
          <w:divBdr>
            <w:top w:val="none" w:sz="0" w:space="0" w:color="auto"/>
            <w:left w:val="none" w:sz="0" w:space="0" w:color="auto"/>
            <w:bottom w:val="none" w:sz="0" w:space="0" w:color="auto"/>
            <w:right w:val="none" w:sz="0" w:space="0" w:color="auto"/>
          </w:divBdr>
        </w:div>
        <w:div w:id="266618388">
          <w:marLeft w:val="480"/>
          <w:marRight w:val="0"/>
          <w:marTop w:val="0"/>
          <w:marBottom w:val="0"/>
          <w:divBdr>
            <w:top w:val="none" w:sz="0" w:space="0" w:color="auto"/>
            <w:left w:val="none" w:sz="0" w:space="0" w:color="auto"/>
            <w:bottom w:val="none" w:sz="0" w:space="0" w:color="auto"/>
            <w:right w:val="none" w:sz="0" w:space="0" w:color="auto"/>
          </w:divBdr>
        </w:div>
        <w:div w:id="259527758">
          <w:marLeft w:val="480"/>
          <w:marRight w:val="0"/>
          <w:marTop w:val="0"/>
          <w:marBottom w:val="0"/>
          <w:divBdr>
            <w:top w:val="none" w:sz="0" w:space="0" w:color="auto"/>
            <w:left w:val="none" w:sz="0" w:space="0" w:color="auto"/>
            <w:bottom w:val="none" w:sz="0" w:space="0" w:color="auto"/>
            <w:right w:val="none" w:sz="0" w:space="0" w:color="auto"/>
          </w:divBdr>
        </w:div>
        <w:div w:id="313342986">
          <w:marLeft w:val="480"/>
          <w:marRight w:val="0"/>
          <w:marTop w:val="0"/>
          <w:marBottom w:val="0"/>
          <w:divBdr>
            <w:top w:val="none" w:sz="0" w:space="0" w:color="auto"/>
            <w:left w:val="none" w:sz="0" w:space="0" w:color="auto"/>
            <w:bottom w:val="none" w:sz="0" w:space="0" w:color="auto"/>
            <w:right w:val="none" w:sz="0" w:space="0" w:color="auto"/>
          </w:divBdr>
        </w:div>
        <w:div w:id="1998651408">
          <w:marLeft w:val="480"/>
          <w:marRight w:val="0"/>
          <w:marTop w:val="0"/>
          <w:marBottom w:val="0"/>
          <w:divBdr>
            <w:top w:val="none" w:sz="0" w:space="0" w:color="auto"/>
            <w:left w:val="none" w:sz="0" w:space="0" w:color="auto"/>
            <w:bottom w:val="none" w:sz="0" w:space="0" w:color="auto"/>
            <w:right w:val="none" w:sz="0" w:space="0" w:color="auto"/>
          </w:divBdr>
        </w:div>
        <w:div w:id="1777099429">
          <w:marLeft w:val="480"/>
          <w:marRight w:val="0"/>
          <w:marTop w:val="0"/>
          <w:marBottom w:val="0"/>
          <w:divBdr>
            <w:top w:val="none" w:sz="0" w:space="0" w:color="auto"/>
            <w:left w:val="none" w:sz="0" w:space="0" w:color="auto"/>
            <w:bottom w:val="none" w:sz="0" w:space="0" w:color="auto"/>
            <w:right w:val="none" w:sz="0" w:space="0" w:color="auto"/>
          </w:divBdr>
        </w:div>
        <w:div w:id="1723942824">
          <w:marLeft w:val="480"/>
          <w:marRight w:val="0"/>
          <w:marTop w:val="0"/>
          <w:marBottom w:val="0"/>
          <w:divBdr>
            <w:top w:val="none" w:sz="0" w:space="0" w:color="auto"/>
            <w:left w:val="none" w:sz="0" w:space="0" w:color="auto"/>
            <w:bottom w:val="none" w:sz="0" w:space="0" w:color="auto"/>
            <w:right w:val="none" w:sz="0" w:space="0" w:color="auto"/>
          </w:divBdr>
        </w:div>
        <w:div w:id="297804836">
          <w:marLeft w:val="480"/>
          <w:marRight w:val="0"/>
          <w:marTop w:val="0"/>
          <w:marBottom w:val="0"/>
          <w:divBdr>
            <w:top w:val="none" w:sz="0" w:space="0" w:color="auto"/>
            <w:left w:val="none" w:sz="0" w:space="0" w:color="auto"/>
            <w:bottom w:val="none" w:sz="0" w:space="0" w:color="auto"/>
            <w:right w:val="none" w:sz="0" w:space="0" w:color="auto"/>
          </w:divBdr>
        </w:div>
        <w:div w:id="2113280933">
          <w:marLeft w:val="480"/>
          <w:marRight w:val="0"/>
          <w:marTop w:val="0"/>
          <w:marBottom w:val="0"/>
          <w:divBdr>
            <w:top w:val="none" w:sz="0" w:space="0" w:color="auto"/>
            <w:left w:val="none" w:sz="0" w:space="0" w:color="auto"/>
            <w:bottom w:val="none" w:sz="0" w:space="0" w:color="auto"/>
            <w:right w:val="none" w:sz="0" w:space="0" w:color="auto"/>
          </w:divBdr>
        </w:div>
        <w:div w:id="614556570">
          <w:marLeft w:val="480"/>
          <w:marRight w:val="0"/>
          <w:marTop w:val="0"/>
          <w:marBottom w:val="0"/>
          <w:divBdr>
            <w:top w:val="none" w:sz="0" w:space="0" w:color="auto"/>
            <w:left w:val="none" w:sz="0" w:space="0" w:color="auto"/>
            <w:bottom w:val="none" w:sz="0" w:space="0" w:color="auto"/>
            <w:right w:val="none" w:sz="0" w:space="0" w:color="auto"/>
          </w:divBdr>
        </w:div>
        <w:div w:id="716590073">
          <w:marLeft w:val="480"/>
          <w:marRight w:val="0"/>
          <w:marTop w:val="0"/>
          <w:marBottom w:val="0"/>
          <w:divBdr>
            <w:top w:val="none" w:sz="0" w:space="0" w:color="auto"/>
            <w:left w:val="none" w:sz="0" w:space="0" w:color="auto"/>
            <w:bottom w:val="none" w:sz="0" w:space="0" w:color="auto"/>
            <w:right w:val="none" w:sz="0" w:space="0" w:color="auto"/>
          </w:divBdr>
        </w:div>
        <w:div w:id="713581676">
          <w:marLeft w:val="480"/>
          <w:marRight w:val="0"/>
          <w:marTop w:val="0"/>
          <w:marBottom w:val="0"/>
          <w:divBdr>
            <w:top w:val="none" w:sz="0" w:space="0" w:color="auto"/>
            <w:left w:val="none" w:sz="0" w:space="0" w:color="auto"/>
            <w:bottom w:val="none" w:sz="0" w:space="0" w:color="auto"/>
            <w:right w:val="none" w:sz="0" w:space="0" w:color="auto"/>
          </w:divBdr>
        </w:div>
        <w:div w:id="378631612">
          <w:marLeft w:val="480"/>
          <w:marRight w:val="0"/>
          <w:marTop w:val="0"/>
          <w:marBottom w:val="0"/>
          <w:divBdr>
            <w:top w:val="none" w:sz="0" w:space="0" w:color="auto"/>
            <w:left w:val="none" w:sz="0" w:space="0" w:color="auto"/>
            <w:bottom w:val="none" w:sz="0" w:space="0" w:color="auto"/>
            <w:right w:val="none" w:sz="0" w:space="0" w:color="auto"/>
          </w:divBdr>
        </w:div>
        <w:div w:id="1631746424">
          <w:marLeft w:val="480"/>
          <w:marRight w:val="0"/>
          <w:marTop w:val="0"/>
          <w:marBottom w:val="0"/>
          <w:divBdr>
            <w:top w:val="none" w:sz="0" w:space="0" w:color="auto"/>
            <w:left w:val="none" w:sz="0" w:space="0" w:color="auto"/>
            <w:bottom w:val="none" w:sz="0" w:space="0" w:color="auto"/>
            <w:right w:val="none" w:sz="0" w:space="0" w:color="auto"/>
          </w:divBdr>
        </w:div>
        <w:div w:id="791677196">
          <w:marLeft w:val="480"/>
          <w:marRight w:val="0"/>
          <w:marTop w:val="0"/>
          <w:marBottom w:val="0"/>
          <w:divBdr>
            <w:top w:val="none" w:sz="0" w:space="0" w:color="auto"/>
            <w:left w:val="none" w:sz="0" w:space="0" w:color="auto"/>
            <w:bottom w:val="none" w:sz="0" w:space="0" w:color="auto"/>
            <w:right w:val="none" w:sz="0" w:space="0" w:color="auto"/>
          </w:divBdr>
        </w:div>
        <w:div w:id="607783671">
          <w:marLeft w:val="480"/>
          <w:marRight w:val="0"/>
          <w:marTop w:val="0"/>
          <w:marBottom w:val="0"/>
          <w:divBdr>
            <w:top w:val="none" w:sz="0" w:space="0" w:color="auto"/>
            <w:left w:val="none" w:sz="0" w:space="0" w:color="auto"/>
            <w:bottom w:val="none" w:sz="0" w:space="0" w:color="auto"/>
            <w:right w:val="none" w:sz="0" w:space="0" w:color="auto"/>
          </w:divBdr>
        </w:div>
        <w:div w:id="617374690">
          <w:marLeft w:val="480"/>
          <w:marRight w:val="0"/>
          <w:marTop w:val="0"/>
          <w:marBottom w:val="0"/>
          <w:divBdr>
            <w:top w:val="none" w:sz="0" w:space="0" w:color="auto"/>
            <w:left w:val="none" w:sz="0" w:space="0" w:color="auto"/>
            <w:bottom w:val="none" w:sz="0" w:space="0" w:color="auto"/>
            <w:right w:val="none" w:sz="0" w:space="0" w:color="auto"/>
          </w:divBdr>
        </w:div>
        <w:div w:id="27612817">
          <w:marLeft w:val="480"/>
          <w:marRight w:val="0"/>
          <w:marTop w:val="0"/>
          <w:marBottom w:val="0"/>
          <w:divBdr>
            <w:top w:val="none" w:sz="0" w:space="0" w:color="auto"/>
            <w:left w:val="none" w:sz="0" w:space="0" w:color="auto"/>
            <w:bottom w:val="none" w:sz="0" w:space="0" w:color="auto"/>
            <w:right w:val="none" w:sz="0" w:space="0" w:color="auto"/>
          </w:divBdr>
        </w:div>
        <w:div w:id="385908363">
          <w:marLeft w:val="480"/>
          <w:marRight w:val="0"/>
          <w:marTop w:val="0"/>
          <w:marBottom w:val="0"/>
          <w:divBdr>
            <w:top w:val="none" w:sz="0" w:space="0" w:color="auto"/>
            <w:left w:val="none" w:sz="0" w:space="0" w:color="auto"/>
            <w:bottom w:val="none" w:sz="0" w:space="0" w:color="auto"/>
            <w:right w:val="none" w:sz="0" w:space="0" w:color="auto"/>
          </w:divBdr>
        </w:div>
        <w:div w:id="1391610271">
          <w:marLeft w:val="480"/>
          <w:marRight w:val="0"/>
          <w:marTop w:val="0"/>
          <w:marBottom w:val="0"/>
          <w:divBdr>
            <w:top w:val="none" w:sz="0" w:space="0" w:color="auto"/>
            <w:left w:val="none" w:sz="0" w:space="0" w:color="auto"/>
            <w:bottom w:val="none" w:sz="0" w:space="0" w:color="auto"/>
            <w:right w:val="none" w:sz="0" w:space="0" w:color="auto"/>
          </w:divBdr>
        </w:div>
        <w:div w:id="2138060650">
          <w:marLeft w:val="480"/>
          <w:marRight w:val="0"/>
          <w:marTop w:val="0"/>
          <w:marBottom w:val="0"/>
          <w:divBdr>
            <w:top w:val="none" w:sz="0" w:space="0" w:color="auto"/>
            <w:left w:val="none" w:sz="0" w:space="0" w:color="auto"/>
            <w:bottom w:val="none" w:sz="0" w:space="0" w:color="auto"/>
            <w:right w:val="none" w:sz="0" w:space="0" w:color="auto"/>
          </w:divBdr>
        </w:div>
        <w:div w:id="2013484666">
          <w:marLeft w:val="480"/>
          <w:marRight w:val="0"/>
          <w:marTop w:val="0"/>
          <w:marBottom w:val="0"/>
          <w:divBdr>
            <w:top w:val="none" w:sz="0" w:space="0" w:color="auto"/>
            <w:left w:val="none" w:sz="0" w:space="0" w:color="auto"/>
            <w:bottom w:val="none" w:sz="0" w:space="0" w:color="auto"/>
            <w:right w:val="none" w:sz="0" w:space="0" w:color="auto"/>
          </w:divBdr>
        </w:div>
        <w:div w:id="448862362">
          <w:marLeft w:val="480"/>
          <w:marRight w:val="0"/>
          <w:marTop w:val="0"/>
          <w:marBottom w:val="0"/>
          <w:divBdr>
            <w:top w:val="none" w:sz="0" w:space="0" w:color="auto"/>
            <w:left w:val="none" w:sz="0" w:space="0" w:color="auto"/>
            <w:bottom w:val="none" w:sz="0" w:space="0" w:color="auto"/>
            <w:right w:val="none" w:sz="0" w:space="0" w:color="auto"/>
          </w:divBdr>
        </w:div>
        <w:div w:id="1428454698">
          <w:marLeft w:val="480"/>
          <w:marRight w:val="0"/>
          <w:marTop w:val="0"/>
          <w:marBottom w:val="0"/>
          <w:divBdr>
            <w:top w:val="none" w:sz="0" w:space="0" w:color="auto"/>
            <w:left w:val="none" w:sz="0" w:space="0" w:color="auto"/>
            <w:bottom w:val="none" w:sz="0" w:space="0" w:color="auto"/>
            <w:right w:val="none" w:sz="0" w:space="0" w:color="auto"/>
          </w:divBdr>
        </w:div>
        <w:div w:id="1411729728">
          <w:marLeft w:val="480"/>
          <w:marRight w:val="0"/>
          <w:marTop w:val="0"/>
          <w:marBottom w:val="0"/>
          <w:divBdr>
            <w:top w:val="none" w:sz="0" w:space="0" w:color="auto"/>
            <w:left w:val="none" w:sz="0" w:space="0" w:color="auto"/>
            <w:bottom w:val="none" w:sz="0" w:space="0" w:color="auto"/>
            <w:right w:val="none" w:sz="0" w:space="0" w:color="auto"/>
          </w:divBdr>
        </w:div>
        <w:div w:id="1215504280">
          <w:marLeft w:val="480"/>
          <w:marRight w:val="0"/>
          <w:marTop w:val="0"/>
          <w:marBottom w:val="0"/>
          <w:divBdr>
            <w:top w:val="none" w:sz="0" w:space="0" w:color="auto"/>
            <w:left w:val="none" w:sz="0" w:space="0" w:color="auto"/>
            <w:bottom w:val="none" w:sz="0" w:space="0" w:color="auto"/>
            <w:right w:val="none" w:sz="0" w:space="0" w:color="auto"/>
          </w:divBdr>
        </w:div>
        <w:div w:id="718092941">
          <w:marLeft w:val="480"/>
          <w:marRight w:val="0"/>
          <w:marTop w:val="0"/>
          <w:marBottom w:val="0"/>
          <w:divBdr>
            <w:top w:val="none" w:sz="0" w:space="0" w:color="auto"/>
            <w:left w:val="none" w:sz="0" w:space="0" w:color="auto"/>
            <w:bottom w:val="none" w:sz="0" w:space="0" w:color="auto"/>
            <w:right w:val="none" w:sz="0" w:space="0" w:color="auto"/>
          </w:divBdr>
        </w:div>
        <w:div w:id="1192573629">
          <w:marLeft w:val="480"/>
          <w:marRight w:val="0"/>
          <w:marTop w:val="0"/>
          <w:marBottom w:val="0"/>
          <w:divBdr>
            <w:top w:val="none" w:sz="0" w:space="0" w:color="auto"/>
            <w:left w:val="none" w:sz="0" w:space="0" w:color="auto"/>
            <w:bottom w:val="none" w:sz="0" w:space="0" w:color="auto"/>
            <w:right w:val="none" w:sz="0" w:space="0" w:color="auto"/>
          </w:divBdr>
        </w:div>
        <w:div w:id="1935363121">
          <w:marLeft w:val="480"/>
          <w:marRight w:val="0"/>
          <w:marTop w:val="0"/>
          <w:marBottom w:val="0"/>
          <w:divBdr>
            <w:top w:val="none" w:sz="0" w:space="0" w:color="auto"/>
            <w:left w:val="none" w:sz="0" w:space="0" w:color="auto"/>
            <w:bottom w:val="none" w:sz="0" w:space="0" w:color="auto"/>
            <w:right w:val="none" w:sz="0" w:space="0" w:color="auto"/>
          </w:divBdr>
        </w:div>
        <w:div w:id="321860294">
          <w:marLeft w:val="480"/>
          <w:marRight w:val="0"/>
          <w:marTop w:val="0"/>
          <w:marBottom w:val="0"/>
          <w:divBdr>
            <w:top w:val="none" w:sz="0" w:space="0" w:color="auto"/>
            <w:left w:val="none" w:sz="0" w:space="0" w:color="auto"/>
            <w:bottom w:val="none" w:sz="0" w:space="0" w:color="auto"/>
            <w:right w:val="none" w:sz="0" w:space="0" w:color="auto"/>
          </w:divBdr>
        </w:div>
        <w:div w:id="1760445800">
          <w:marLeft w:val="480"/>
          <w:marRight w:val="0"/>
          <w:marTop w:val="0"/>
          <w:marBottom w:val="0"/>
          <w:divBdr>
            <w:top w:val="none" w:sz="0" w:space="0" w:color="auto"/>
            <w:left w:val="none" w:sz="0" w:space="0" w:color="auto"/>
            <w:bottom w:val="none" w:sz="0" w:space="0" w:color="auto"/>
            <w:right w:val="none" w:sz="0" w:space="0" w:color="auto"/>
          </w:divBdr>
        </w:div>
        <w:div w:id="1184519878">
          <w:marLeft w:val="480"/>
          <w:marRight w:val="0"/>
          <w:marTop w:val="0"/>
          <w:marBottom w:val="0"/>
          <w:divBdr>
            <w:top w:val="none" w:sz="0" w:space="0" w:color="auto"/>
            <w:left w:val="none" w:sz="0" w:space="0" w:color="auto"/>
            <w:bottom w:val="none" w:sz="0" w:space="0" w:color="auto"/>
            <w:right w:val="none" w:sz="0" w:space="0" w:color="auto"/>
          </w:divBdr>
        </w:div>
        <w:div w:id="130635005">
          <w:marLeft w:val="480"/>
          <w:marRight w:val="0"/>
          <w:marTop w:val="0"/>
          <w:marBottom w:val="0"/>
          <w:divBdr>
            <w:top w:val="none" w:sz="0" w:space="0" w:color="auto"/>
            <w:left w:val="none" w:sz="0" w:space="0" w:color="auto"/>
            <w:bottom w:val="none" w:sz="0" w:space="0" w:color="auto"/>
            <w:right w:val="none" w:sz="0" w:space="0" w:color="auto"/>
          </w:divBdr>
        </w:div>
        <w:div w:id="74473915">
          <w:marLeft w:val="480"/>
          <w:marRight w:val="0"/>
          <w:marTop w:val="0"/>
          <w:marBottom w:val="0"/>
          <w:divBdr>
            <w:top w:val="none" w:sz="0" w:space="0" w:color="auto"/>
            <w:left w:val="none" w:sz="0" w:space="0" w:color="auto"/>
            <w:bottom w:val="none" w:sz="0" w:space="0" w:color="auto"/>
            <w:right w:val="none" w:sz="0" w:space="0" w:color="auto"/>
          </w:divBdr>
        </w:div>
        <w:div w:id="1490442618">
          <w:marLeft w:val="480"/>
          <w:marRight w:val="0"/>
          <w:marTop w:val="0"/>
          <w:marBottom w:val="0"/>
          <w:divBdr>
            <w:top w:val="none" w:sz="0" w:space="0" w:color="auto"/>
            <w:left w:val="none" w:sz="0" w:space="0" w:color="auto"/>
            <w:bottom w:val="none" w:sz="0" w:space="0" w:color="auto"/>
            <w:right w:val="none" w:sz="0" w:space="0" w:color="auto"/>
          </w:divBdr>
        </w:div>
        <w:div w:id="852033657">
          <w:marLeft w:val="480"/>
          <w:marRight w:val="0"/>
          <w:marTop w:val="0"/>
          <w:marBottom w:val="0"/>
          <w:divBdr>
            <w:top w:val="none" w:sz="0" w:space="0" w:color="auto"/>
            <w:left w:val="none" w:sz="0" w:space="0" w:color="auto"/>
            <w:bottom w:val="none" w:sz="0" w:space="0" w:color="auto"/>
            <w:right w:val="none" w:sz="0" w:space="0" w:color="auto"/>
          </w:divBdr>
        </w:div>
        <w:div w:id="385376109">
          <w:marLeft w:val="480"/>
          <w:marRight w:val="0"/>
          <w:marTop w:val="0"/>
          <w:marBottom w:val="0"/>
          <w:divBdr>
            <w:top w:val="none" w:sz="0" w:space="0" w:color="auto"/>
            <w:left w:val="none" w:sz="0" w:space="0" w:color="auto"/>
            <w:bottom w:val="none" w:sz="0" w:space="0" w:color="auto"/>
            <w:right w:val="none" w:sz="0" w:space="0" w:color="auto"/>
          </w:divBdr>
        </w:div>
        <w:div w:id="6953579">
          <w:marLeft w:val="480"/>
          <w:marRight w:val="0"/>
          <w:marTop w:val="0"/>
          <w:marBottom w:val="0"/>
          <w:divBdr>
            <w:top w:val="none" w:sz="0" w:space="0" w:color="auto"/>
            <w:left w:val="none" w:sz="0" w:space="0" w:color="auto"/>
            <w:bottom w:val="none" w:sz="0" w:space="0" w:color="auto"/>
            <w:right w:val="none" w:sz="0" w:space="0" w:color="auto"/>
          </w:divBdr>
        </w:div>
        <w:div w:id="415638441">
          <w:marLeft w:val="480"/>
          <w:marRight w:val="0"/>
          <w:marTop w:val="0"/>
          <w:marBottom w:val="0"/>
          <w:divBdr>
            <w:top w:val="none" w:sz="0" w:space="0" w:color="auto"/>
            <w:left w:val="none" w:sz="0" w:space="0" w:color="auto"/>
            <w:bottom w:val="none" w:sz="0" w:space="0" w:color="auto"/>
            <w:right w:val="none" w:sz="0" w:space="0" w:color="auto"/>
          </w:divBdr>
        </w:div>
        <w:div w:id="165487257">
          <w:marLeft w:val="480"/>
          <w:marRight w:val="0"/>
          <w:marTop w:val="0"/>
          <w:marBottom w:val="0"/>
          <w:divBdr>
            <w:top w:val="none" w:sz="0" w:space="0" w:color="auto"/>
            <w:left w:val="none" w:sz="0" w:space="0" w:color="auto"/>
            <w:bottom w:val="none" w:sz="0" w:space="0" w:color="auto"/>
            <w:right w:val="none" w:sz="0" w:space="0" w:color="auto"/>
          </w:divBdr>
        </w:div>
        <w:div w:id="1202280966">
          <w:marLeft w:val="480"/>
          <w:marRight w:val="0"/>
          <w:marTop w:val="0"/>
          <w:marBottom w:val="0"/>
          <w:divBdr>
            <w:top w:val="none" w:sz="0" w:space="0" w:color="auto"/>
            <w:left w:val="none" w:sz="0" w:space="0" w:color="auto"/>
            <w:bottom w:val="none" w:sz="0" w:space="0" w:color="auto"/>
            <w:right w:val="none" w:sz="0" w:space="0" w:color="auto"/>
          </w:divBdr>
        </w:div>
        <w:div w:id="1153789918">
          <w:marLeft w:val="480"/>
          <w:marRight w:val="0"/>
          <w:marTop w:val="0"/>
          <w:marBottom w:val="0"/>
          <w:divBdr>
            <w:top w:val="none" w:sz="0" w:space="0" w:color="auto"/>
            <w:left w:val="none" w:sz="0" w:space="0" w:color="auto"/>
            <w:bottom w:val="none" w:sz="0" w:space="0" w:color="auto"/>
            <w:right w:val="none" w:sz="0" w:space="0" w:color="auto"/>
          </w:divBdr>
        </w:div>
        <w:div w:id="1280339780">
          <w:marLeft w:val="480"/>
          <w:marRight w:val="0"/>
          <w:marTop w:val="0"/>
          <w:marBottom w:val="0"/>
          <w:divBdr>
            <w:top w:val="none" w:sz="0" w:space="0" w:color="auto"/>
            <w:left w:val="none" w:sz="0" w:space="0" w:color="auto"/>
            <w:bottom w:val="none" w:sz="0" w:space="0" w:color="auto"/>
            <w:right w:val="none" w:sz="0" w:space="0" w:color="auto"/>
          </w:divBdr>
        </w:div>
        <w:div w:id="741560109">
          <w:marLeft w:val="480"/>
          <w:marRight w:val="0"/>
          <w:marTop w:val="0"/>
          <w:marBottom w:val="0"/>
          <w:divBdr>
            <w:top w:val="none" w:sz="0" w:space="0" w:color="auto"/>
            <w:left w:val="none" w:sz="0" w:space="0" w:color="auto"/>
            <w:bottom w:val="none" w:sz="0" w:space="0" w:color="auto"/>
            <w:right w:val="none" w:sz="0" w:space="0" w:color="auto"/>
          </w:divBdr>
        </w:div>
        <w:div w:id="34432236">
          <w:marLeft w:val="480"/>
          <w:marRight w:val="0"/>
          <w:marTop w:val="0"/>
          <w:marBottom w:val="0"/>
          <w:divBdr>
            <w:top w:val="none" w:sz="0" w:space="0" w:color="auto"/>
            <w:left w:val="none" w:sz="0" w:space="0" w:color="auto"/>
            <w:bottom w:val="none" w:sz="0" w:space="0" w:color="auto"/>
            <w:right w:val="none" w:sz="0" w:space="0" w:color="auto"/>
          </w:divBdr>
        </w:div>
        <w:div w:id="1344892911">
          <w:marLeft w:val="480"/>
          <w:marRight w:val="0"/>
          <w:marTop w:val="0"/>
          <w:marBottom w:val="0"/>
          <w:divBdr>
            <w:top w:val="none" w:sz="0" w:space="0" w:color="auto"/>
            <w:left w:val="none" w:sz="0" w:space="0" w:color="auto"/>
            <w:bottom w:val="none" w:sz="0" w:space="0" w:color="auto"/>
            <w:right w:val="none" w:sz="0" w:space="0" w:color="auto"/>
          </w:divBdr>
        </w:div>
        <w:div w:id="1298487708">
          <w:marLeft w:val="480"/>
          <w:marRight w:val="0"/>
          <w:marTop w:val="0"/>
          <w:marBottom w:val="0"/>
          <w:divBdr>
            <w:top w:val="none" w:sz="0" w:space="0" w:color="auto"/>
            <w:left w:val="none" w:sz="0" w:space="0" w:color="auto"/>
            <w:bottom w:val="none" w:sz="0" w:space="0" w:color="auto"/>
            <w:right w:val="none" w:sz="0" w:space="0" w:color="auto"/>
          </w:divBdr>
        </w:div>
        <w:div w:id="1206143850">
          <w:marLeft w:val="480"/>
          <w:marRight w:val="0"/>
          <w:marTop w:val="0"/>
          <w:marBottom w:val="0"/>
          <w:divBdr>
            <w:top w:val="none" w:sz="0" w:space="0" w:color="auto"/>
            <w:left w:val="none" w:sz="0" w:space="0" w:color="auto"/>
            <w:bottom w:val="none" w:sz="0" w:space="0" w:color="auto"/>
            <w:right w:val="none" w:sz="0" w:space="0" w:color="auto"/>
          </w:divBdr>
        </w:div>
        <w:div w:id="906384299">
          <w:marLeft w:val="480"/>
          <w:marRight w:val="0"/>
          <w:marTop w:val="0"/>
          <w:marBottom w:val="0"/>
          <w:divBdr>
            <w:top w:val="none" w:sz="0" w:space="0" w:color="auto"/>
            <w:left w:val="none" w:sz="0" w:space="0" w:color="auto"/>
            <w:bottom w:val="none" w:sz="0" w:space="0" w:color="auto"/>
            <w:right w:val="none" w:sz="0" w:space="0" w:color="auto"/>
          </w:divBdr>
        </w:div>
        <w:div w:id="1626961878">
          <w:marLeft w:val="480"/>
          <w:marRight w:val="0"/>
          <w:marTop w:val="0"/>
          <w:marBottom w:val="0"/>
          <w:divBdr>
            <w:top w:val="none" w:sz="0" w:space="0" w:color="auto"/>
            <w:left w:val="none" w:sz="0" w:space="0" w:color="auto"/>
            <w:bottom w:val="none" w:sz="0" w:space="0" w:color="auto"/>
            <w:right w:val="none" w:sz="0" w:space="0" w:color="auto"/>
          </w:divBdr>
        </w:div>
        <w:div w:id="1982033003">
          <w:marLeft w:val="480"/>
          <w:marRight w:val="0"/>
          <w:marTop w:val="0"/>
          <w:marBottom w:val="0"/>
          <w:divBdr>
            <w:top w:val="none" w:sz="0" w:space="0" w:color="auto"/>
            <w:left w:val="none" w:sz="0" w:space="0" w:color="auto"/>
            <w:bottom w:val="none" w:sz="0" w:space="0" w:color="auto"/>
            <w:right w:val="none" w:sz="0" w:space="0" w:color="auto"/>
          </w:divBdr>
        </w:div>
        <w:div w:id="1618372898">
          <w:marLeft w:val="480"/>
          <w:marRight w:val="0"/>
          <w:marTop w:val="0"/>
          <w:marBottom w:val="0"/>
          <w:divBdr>
            <w:top w:val="none" w:sz="0" w:space="0" w:color="auto"/>
            <w:left w:val="none" w:sz="0" w:space="0" w:color="auto"/>
            <w:bottom w:val="none" w:sz="0" w:space="0" w:color="auto"/>
            <w:right w:val="none" w:sz="0" w:space="0" w:color="auto"/>
          </w:divBdr>
        </w:div>
        <w:div w:id="1374842209">
          <w:marLeft w:val="480"/>
          <w:marRight w:val="0"/>
          <w:marTop w:val="0"/>
          <w:marBottom w:val="0"/>
          <w:divBdr>
            <w:top w:val="none" w:sz="0" w:space="0" w:color="auto"/>
            <w:left w:val="none" w:sz="0" w:space="0" w:color="auto"/>
            <w:bottom w:val="none" w:sz="0" w:space="0" w:color="auto"/>
            <w:right w:val="none" w:sz="0" w:space="0" w:color="auto"/>
          </w:divBdr>
        </w:div>
        <w:div w:id="1385252291">
          <w:marLeft w:val="480"/>
          <w:marRight w:val="0"/>
          <w:marTop w:val="0"/>
          <w:marBottom w:val="0"/>
          <w:divBdr>
            <w:top w:val="none" w:sz="0" w:space="0" w:color="auto"/>
            <w:left w:val="none" w:sz="0" w:space="0" w:color="auto"/>
            <w:bottom w:val="none" w:sz="0" w:space="0" w:color="auto"/>
            <w:right w:val="none" w:sz="0" w:space="0" w:color="auto"/>
          </w:divBdr>
        </w:div>
        <w:div w:id="2033729151">
          <w:marLeft w:val="480"/>
          <w:marRight w:val="0"/>
          <w:marTop w:val="0"/>
          <w:marBottom w:val="0"/>
          <w:divBdr>
            <w:top w:val="none" w:sz="0" w:space="0" w:color="auto"/>
            <w:left w:val="none" w:sz="0" w:space="0" w:color="auto"/>
            <w:bottom w:val="none" w:sz="0" w:space="0" w:color="auto"/>
            <w:right w:val="none" w:sz="0" w:space="0" w:color="auto"/>
          </w:divBdr>
        </w:div>
        <w:div w:id="738862145">
          <w:marLeft w:val="480"/>
          <w:marRight w:val="0"/>
          <w:marTop w:val="0"/>
          <w:marBottom w:val="0"/>
          <w:divBdr>
            <w:top w:val="none" w:sz="0" w:space="0" w:color="auto"/>
            <w:left w:val="none" w:sz="0" w:space="0" w:color="auto"/>
            <w:bottom w:val="none" w:sz="0" w:space="0" w:color="auto"/>
            <w:right w:val="none" w:sz="0" w:space="0" w:color="auto"/>
          </w:divBdr>
        </w:div>
        <w:div w:id="1517813816">
          <w:marLeft w:val="480"/>
          <w:marRight w:val="0"/>
          <w:marTop w:val="0"/>
          <w:marBottom w:val="0"/>
          <w:divBdr>
            <w:top w:val="none" w:sz="0" w:space="0" w:color="auto"/>
            <w:left w:val="none" w:sz="0" w:space="0" w:color="auto"/>
            <w:bottom w:val="none" w:sz="0" w:space="0" w:color="auto"/>
            <w:right w:val="none" w:sz="0" w:space="0" w:color="auto"/>
          </w:divBdr>
        </w:div>
        <w:div w:id="1525096564">
          <w:marLeft w:val="480"/>
          <w:marRight w:val="0"/>
          <w:marTop w:val="0"/>
          <w:marBottom w:val="0"/>
          <w:divBdr>
            <w:top w:val="none" w:sz="0" w:space="0" w:color="auto"/>
            <w:left w:val="none" w:sz="0" w:space="0" w:color="auto"/>
            <w:bottom w:val="none" w:sz="0" w:space="0" w:color="auto"/>
            <w:right w:val="none" w:sz="0" w:space="0" w:color="auto"/>
          </w:divBdr>
        </w:div>
        <w:div w:id="138889636">
          <w:marLeft w:val="480"/>
          <w:marRight w:val="0"/>
          <w:marTop w:val="0"/>
          <w:marBottom w:val="0"/>
          <w:divBdr>
            <w:top w:val="none" w:sz="0" w:space="0" w:color="auto"/>
            <w:left w:val="none" w:sz="0" w:space="0" w:color="auto"/>
            <w:bottom w:val="none" w:sz="0" w:space="0" w:color="auto"/>
            <w:right w:val="none" w:sz="0" w:space="0" w:color="auto"/>
          </w:divBdr>
        </w:div>
        <w:div w:id="722144865">
          <w:marLeft w:val="480"/>
          <w:marRight w:val="0"/>
          <w:marTop w:val="0"/>
          <w:marBottom w:val="0"/>
          <w:divBdr>
            <w:top w:val="none" w:sz="0" w:space="0" w:color="auto"/>
            <w:left w:val="none" w:sz="0" w:space="0" w:color="auto"/>
            <w:bottom w:val="none" w:sz="0" w:space="0" w:color="auto"/>
            <w:right w:val="none" w:sz="0" w:space="0" w:color="auto"/>
          </w:divBdr>
        </w:div>
        <w:div w:id="827330494">
          <w:marLeft w:val="480"/>
          <w:marRight w:val="0"/>
          <w:marTop w:val="0"/>
          <w:marBottom w:val="0"/>
          <w:divBdr>
            <w:top w:val="none" w:sz="0" w:space="0" w:color="auto"/>
            <w:left w:val="none" w:sz="0" w:space="0" w:color="auto"/>
            <w:bottom w:val="none" w:sz="0" w:space="0" w:color="auto"/>
            <w:right w:val="none" w:sz="0" w:space="0" w:color="auto"/>
          </w:divBdr>
        </w:div>
        <w:div w:id="1804225595">
          <w:marLeft w:val="480"/>
          <w:marRight w:val="0"/>
          <w:marTop w:val="0"/>
          <w:marBottom w:val="0"/>
          <w:divBdr>
            <w:top w:val="none" w:sz="0" w:space="0" w:color="auto"/>
            <w:left w:val="none" w:sz="0" w:space="0" w:color="auto"/>
            <w:bottom w:val="none" w:sz="0" w:space="0" w:color="auto"/>
            <w:right w:val="none" w:sz="0" w:space="0" w:color="auto"/>
          </w:divBdr>
        </w:div>
        <w:div w:id="585383912">
          <w:marLeft w:val="480"/>
          <w:marRight w:val="0"/>
          <w:marTop w:val="0"/>
          <w:marBottom w:val="0"/>
          <w:divBdr>
            <w:top w:val="none" w:sz="0" w:space="0" w:color="auto"/>
            <w:left w:val="none" w:sz="0" w:space="0" w:color="auto"/>
            <w:bottom w:val="none" w:sz="0" w:space="0" w:color="auto"/>
            <w:right w:val="none" w:sz="0" w:space="0" w:color="auto"/>
          </w:divBdr>
        </w:div>
        <w:div w:id="1320305644">
          <w:marLeft w:val="480"/>
          <w:marRight w:val="0"/>
          <w:marTop w:val="0"/>
          <w:marBottom w:val="0"/>
          <w:divBdr>
            <w:top w:val="none" w:sz="0" w:space="0" w:color="auto"/>
            <w:left w:val="none" w:sz="0" w:space="0" w:color="auto"/>
            <w:bottom w:val="none" w:sz="0" w:space="0" w:color="auto"/>
            <w:right w:val="none" w:sz="0" w:space="0" w:color="auto"/>
          </w:divBdr>
        </w:div>
        <w:div w:id="1093168552">
          <w:marLeft w:val="480"/>
          <w:marRight w:val="0"/>
          <w:marTop w:val="0"/>
          <w:marBottom w:val="0"/>
          <w:divBdr>
            <w:top w:val="none" w:sz="0" w:space="0" w:color="auto"/>
            <w:left w:val="none" w:sz="0" w:space="0" w:color="auto"/>
            <w:bottom w:val="none" w:sz="0" w:space="0" w:color="auto"/>
            <w:right w:val="none" w:sz="0" w:space="0" w:color="auto"/>
          </w:divBdr>
        </w:div>
        <w:div w:id="1781563190">
          <w:marLeft w:val="480"/>
          <w:marRight w:val="0"/>
          <w:marTop w:val="0"/>
          <w:marBottom w:val="0"/>
          <w:divBdr>
            <w:top w:val="none" w:sz="0" w:space="0" w:color="auto"/>
            <w:left w:val="none" w:sz="0" w:space="0" w:color="auto"/>
            <w:bottom w:val="none" w:sz="0" w:space="0" w:color="auto"/>
            <w:right w:val="none" w:sz="0" w:space="0" w:color="auto"/>
          </w:divBdr>
        </w:div>
        <w:div w:id="1518276832">
          <w:marLeft w:val="480"/>
          <w:marRight w:val="0"/>
          <w:marTop w:val="0"/>
          <w:marBottom w:val="0"/>
          <w:divBdr>
            <w:top w:val="none" w:sz="0" w:space="0" w:color="auto"/>
            <w:left w:val="none" w:sz="0" w:space="0" w:color="auto"/>
            <w:bottom w:val="none" w:sz="0" w:space="0" w:color="auto"/>
            <w:right w:val="none" w:sz="0" w:space="0" w:color="auto"/>
          </w:divBdr>
        </w:div>
        <w:div w:id="1908758812">
          <w:marLeft w:val="480"/>
          <w:marRight w:val="0"/>
          <w:marTop w:val="0"/>
          <w:marBottom w:val="0"/>
          <w:divBdr>
            <w:top w:val="none" w:sz="0" w:space="0" w:color="auto"/>
            <w:left w:val="none" w:sz="0" w:space="0" w:color="auto"/>
            <w:bottom w:val="none" w:sz="0" w:space="0" w:color="auto"/>
            <w:right w:val="none" w:sz="0" w:space="0" w:color="auto"/>
          </w:divBdr>
        </w:div>
        <w:div w:id="603994780">
          <w:marLeft w:val="480"/>
          <w:marRight w:val="0"/>
          <w:marTop w:val="0"/>
          <w:marBottom w:val="0"/>
          <w:divBdr>
            <w:top w:val="none" w:sz="0" w:space="0" w:color="auto"/>
            <w:left w:val="none" w:sz="0" w:space="0" w:color="auto"/>
            <w:bottom w:val="none" w:sz="0" w:space="0" w:color="auto"/>
            <w:right w:val="none" w:sz="0" w:space="0" w:color="auto"/>
          </w:divBdr>
        </w:div>
        <w:div w:id="400719061">
          <w:marLeft w:val="480"/>
          <w:marRight w:val="0"/>
          <w:marTop w:val="0"/>
          <w:marBottom w:val="0"/>
          <w:divBdr>
            <w:top w:val="none" w:sz="0" w:space="0" w:color="auto"/>
            <w:left w:val="none" w:sz="0" w:space="0" w:color="auto"/>
            <w:bottom w:val="none" w:sz="0" w:space="0" w:color="auto"/>
            <w:right w:val="none" w:sz="0" w:space="0" w:color="auto"/>
          </w:divBdr>
        </w:div>
        <w:div w:id="771779875">
          <w:marLeft w:val="480"/>
          <w:marRight w:val="0"/>
          <w:marTop w:val="0"/>
          <w:marBottom w:val="0"/>
          <w:divBdr>
            <w:top w:val="none" w:sz="0" w:space="0" w:color="auto"/>
            <w:left w:val="none" w:sz="0" w:space="0" w:color="auto"/>
            <w:bottom w:val="none" w:sz="0" w:space="0" w:color="auto"/>
            <w:right w:val="none" w:sz="0" w:space="0" w:color="auto"/>
          </w:divBdr>
        </w:div>
        <w:div w:id="2102068165">
          <w:marLeft w:val="480"/>
          <w:marRight w:val="0"/>
          <w:marTop w:val="0"/>
          <w:marBottom w:val="0"/>
          <w:divBdr>
            <w:top w:val="none" w:sz="0" w:space="0" w:color="auto"/>
            <w:left w:val="none" w:sz="0" w:space="0" w:color="auto"/>
            <w:bottom w:val="none" w:sz="0" w:space="0" w:color="auto"/>
            <w:right w:val="none" w:sz="0" w:space="0" w:color="auto"/>
          </w:divBdr>
        </w:div>
        <w:div w:id="411707266">
          <w:marLeft w:val="480"/>
          <w:marRight w:val="0"/>
          <w:marTop w:val="0"/>
          <w:marBottom w:val="0"/>
          <w:divBdr>
            <w:top w:val="none" w:sz="0" w:space="0" w:color="auto"/>
            <w:left w:val="none" w:sz="0" w:space="0" w:color="auto"/>
            <w:bottom w:val="none" w:sz="0" w:space="0" w:color="auto"/>
            <w:right w:val="none" w:sz="0" w:space="0" w:color="auto"/>
          </w:divBdr>
        </w:div>
        <w:div w:id="874657688">
          <w:marLeft w:val="480"/>
          <w:marRight w:val="0"/>
          <w:marTop w:val="0"/>
          <w:marBottom w:val="0"/>
          <w:divBdr>
            <w:top w:val="none" w:sz="0" w:space="0" w:color="auto"/>
            <w:left w:val="none" w:sz="0" w:space="0" w:color="auto"/>
            <w:bottom w:val="none" w:sz="0" w:space="0" w:color="auto"/>
            <w:right w:val="none" w:sz="0" w:space="0" w:color="auto"/>
          </w:divBdr>
        </w:div>
        <w:div w:id="1332298035">
          <w:marLeft w:val="480"/>
          <w:marRight w:val="0"/>
          <w:marTop w:val="0"/>
          <w:marBottom w:val="0"/>
          <w:divBdr>
            <w:top w:val="none" w:sz="0" w:space="0" w:color="auto"/>
            <w:left w:val="none" w:sz="0" w:space="0" w:color="auto"/>
            <w:bottom w:val="none" w:sz="0" w:space="0" w:color="auto"/>
            <w:right w:val="none" w:sz="0" w:space="0" w:color="auto"/>
          </w:divBdr>
        </w:div>
        <w:div w:id="1694456372">
          <w:marLeft w:val="480"/>
          <w:marRight w:val="0"/>
          <w:marTop w:val="0"/>
          <w:marBottom w:val="0"/>
          <w:divBdr>
            <w:top w:val="none" w:sz="0" w:space="0" w:color="auto"/>
            <w:left w:val="none" w:sz="0" w:space="0" w:color="auto"/>
            <w:bottom w:val="none" w:sz="0" w:space="0" w:color="auto"/>
            <w:right w:val="none" w:sz="0" w:space="0" w:color="auto"/>
          </w:divBdr>
        </w:div>
        <w:div w:id="228076409">
          <w:marLeft w:val="480"/>
          <w:marRight w:val="0"/>
          <w:marTop w:val="0"/>
          <w:marBottom w:val="0"/>
          <w:divBdr>
            <w:top w:val="none" w:sz="0" w:space="0" w:color="auto"/>
            <w:left w:val="none" w:sz="0" w:space="0" w:color="auto"/>
            <w:bottom w:val="none" w:sz="0" w:space="0" w:color="auto"/>
            <w:right w:val="none" w:sz="0" w:space="0" w:color="auto"/>
          </w:divBdr>
        </w:div>
        <w:div w:id="1411999473">
          <w:marLeft w:val="480"/>
          <w:marRight w:val="0"/>
          <w:marTop w:val="0"/>
          <w:marBottom w:val="0"/>
          <w:divBdr>
            <w:top w:val="none" w:sz="0" w:space="0" w:color="auto"/>
            <w:left w:val="none" w:sz="0" w:space="0" w:color="auto"/>
            <w:bottom w:val="none" w:sz="0" w:space="0" w:color="auto"/>
            <w:right w:val="none" w:sz="0" w:space="0" w:color="auto"/>
          </w:divBdr>
        </w:div>
        <w:div w:id="1224952390">
          <w:marLeft w:val="480"/>
          <w:marRight w:val="0"/>
          <w:marTop w:val="0"/>
          <w:marBottom w:val="0"/>
          <w:divBdr>
            <w:top w:val="none" w:sz="0" w:space="0" w:color="auto"/>
            <w:left w:val="none" w:sz="0" w:space="0" w:color="auto"/>
            <w:bottom w:val="none" w:sz="0" w:space="0" w:color="auto"/>
            <w:right w:val="none" w:sz="0" w:space="0" w:color="auto"/>
          </w:divBdr>
        </w:div>
        <w:div w:id="192622606">
          <w:marLeft w:val="480"/>
          <w:marRight w:val="0"/>
          <w:marTop w:val="0"/>
          <w:marBottom w:val="0"/>
          <w:divBdr>
            <w:top w:val="none" w:sz="0" w:space="0" w:color="auto"/>
            <w:left w:val="none" w:sz="0" w:space="0" w:color="auto"/>
            <w:bottom w:val="none" w:sz="0" w:space="0" w:color="auto"/>
            <w:right w:val="none" w:sz="0" w:space="0" w:color="auto"/>
          </w:divBdr>
        </w:div>
        <w:div w:id="807165203">
          <w:marLeft w:val="480"/>
          <w:marRight w:val="0"/>
          <w:marTop w:val="0"/>
          <w:marBottom w:val="0"/>
          <w:divBdr>
            <w:top w:val="none" w:sz="0" w:space="0" w:color="auto"/>
            <w:left w:val="none" w:sz="0" w:space="0" w:color="auto"/>
            <w:bottom w:val="none" w:sz="0" w:space="0" w:color="auto"/>
            <w:right w:val="none" w:sz="0" w:space="0" w:color="auto"/>
          </w:divBdr>
        </w:div>
        <w:div w:id="864440197">
          <w:marLeft w:val="480"/>
          <w:marRight w:val="0"/>
          <w:marTop w:val="0"/>
          <w:marBottom w:val="0"/>
          <w:divBdr>
            <w:top w:val="none" w:sz="0" w:space="0" w:color="auto"/>
            <w:left w:val="none" w:sz="0" w:space="0" w:color="auto"/>
            <w:bottom w:val="none" w:sz="0" w:space="0" w:color="auto"/>
            <w:right w:val="none" w:sz="0" w:space="0" w:color="auto"/>
          </w:divBdr>
        </w:div>
        <w:div w:id="1366835678">
          <w:marLeft w:val="480"/>
          <w:marRight w:val="0"/>
          <w:marTop w:val="0"/>
          <w:marBottom w:val="0"/>
          <w:divBdr>
            <w:top w:val="none" w:sz="0" w:space="0" w:color="auto"/>
            <w:left w:val="none" w:sz="0" w:space="0" w:color="auto"/>
            <w:bottom w:val="none" w:sz="0" w:space="0" w:color="auto"/>
            <w:right w:val="none" w:sz="0" w:space="0" w:color="auto"/>
          </w:divBdr>
        </w:div>
        <w:div w:id="96950578">
          <w:marLeft w:val="480"/>
          <w:marRight w:val="0"/>
          <w:marTop w:val="0"/>
          <w:marBottom w:val="0"/>
          <w:divBdr>
            <w:top w:val="none" w:sz="0" w:space="0" w:color="auto"/>
            <w:left w:val="none" w:sz="0" w:space="0" w:color="auto"/>
            <w:bottom w:val="none" w:sz="0" w:space="0" w:color="auto"/>
            <w:right w:val="none" w:sz="0" w:space="0" w:color="auto"/>
          </w:divBdr>
        </w:div>
        <w:div w:id="1972397736">
          <w:marLeft w:val="480"/>
          <w:marRight w:val="0"/>
          <w:marTop w:val="0"/>
          <w:marBottom w:val="0"/>
          <w:divBdr>
            <w:top w:val="none" w:sz="0" w:space="0" w:color="auto"/>
            <w:left w:val="none" w:sz="0" w:space="0" w:color="auto"/>
            <w:bottom w:val="none" w:sz="0" w:space="0" w:color="auto"/>
            <w:right w:val="none" w:sz="0" w:space="0" w:color="auto"/>
          </w:divBdr>
        </w:div>
        <w:div w:id="1652052009">
          <w:marLeft w:val="480"/>
          <w:marRight w:val="0"/>
          <w:marTop w:val="0"/>
          <w:marBottom w:val="0"/>
          <w:divBdr>
            <w:top w:val="none" w:sz="0" w:space="0" w:color="auto"/>
            <w:left w:val="none" w:sz="0" w:space="0" w:color="auto"/>
            <w:bottom w:val="none" w:sz="0" w:space="0" w:color="auto"/>
            <w:right w:val="none" w:sz="0" w:space="0" w:color="auto"/>
          </w:divBdr>
        </w:div>
        <w:div w:id="1704017348">
          <w:marLeft w:val="480"/>
          <w:marRight w:val="0"/>
          <w:marTop w:val="0"/>
          <w:marBottom w:val="0"/>
          <w:divBdr>
            <w:top w:val="none" w:sz="0" w:space="0" w:color="auto"/>
            <w:left w:val="none" w:sz="0" w:space="0" w:color="auto"/>
            <w:bottom w:val="none" w:sz="0" w:space="0" w:color="auto"/>
            <w:right w:val="none" w:sz="0" w:space="0" w:color="auto"/>
          </w:divBdr>
        </w:div>
        <w:div w:id="593057480">
          <w:marLeft w:val="480"/>
          <w:marRight w:val="0"/>
          <w:marTop w:val="0"/>
          <w:marBottom w:val="0"/>
          <w:divBdr>
            <w:top w:val="none" w:sz="0" w:space="0" w:color="auto"/>
            <w:left w:val="none" w:sz="0" w:space="0" w:color="auto"/>
            <w:bottom w:val="none" w:sz="0" w:space="0" w:color="auto"/>
            <w:right w:val="none" w:sz="0" w:space="0" w:color="auto"/>
          </w:divBdr>
        </w:div>
        <w:div w:id="1436091423">
          <w:marLeft w:val="480"/>
          <w:marRight w:val="0"/>
          <w:marTop w:val="0"/>
          <w:marBottom w:val="0"/>
          <w:divBdr>
            <w:top w:val="none" w:sz="0" w:space="0" w:color="auto"/>
            <w:left w:val="none" w:sz="0" w:space="0" w:color="auto"/>
            <w:bottom w:val="none" w:sz="0" w:space="0" w:color="auto"/>
            <w:right w:val="none" w:sz="0" w:space="0" w:color="auto"/>
          </w:divBdr>
        </w:div>
        <w:div w:id="285505685">
          <w:marLeft w:val="480"/>
          <w:marRight w:val="0"/>
          <w:marTop w:val="0"/>
          <w:marBottom w:val="0"/>
          <w:divBdr>
            <w:top w:val="none" w:sz="0" w:space="0" w:color="auto"/>
            <w:left w:val="none" w:sz="0" w:space="0" w:color="auto"/>
            <w:bottom w:val="none" w:sz="0" w:space="0" w:color="auto"/>
            <w:right w:val="none" w:sz="0" w:space="0" w:color="auto"/>
          </w:divBdr>
        </w:div>
        <w:div w:id="228730151">
          <w:marLeft w:val="480"/>
          <w:marRight w:val="0"/>
          <w:marTop w:val="0"/>
          <w:marBottom w:val="0"/>
          <w:divBdr>
            <w:top w:val="none" w:sz="0" w:space="0" w:color="auto"/>
            <w:left w:val="none" w:sz="0" w:space="0" w:color="auto"/>
            <w:bottom w:val="none" w:sz="0" w:space="0" w:color="auto"/>
            <w:right w:val="none" w:sz="0" w:space="0" w:color="auto"/>
          </w:divBdr>
        </w:div>
        <w:div w:id="1718506758">
          <w:marLeft w:val="480"/>
          <w:marRight w:val="0"/>
          <w:marTop w:val="0"/>
          <w:marBottom w:val="0"/>
          <w:divBdr>
            <w:top w:val="none" w:sz="0" w:space="0" w:color="auto"/>
            <w:left w:val="none" w:sz="0" w:space="0" w:color="auto"/>
            <w:bottom w:val="none" w:sz="0" w:space="0" w:color="auto"/>
            <w:right w:val="none" w:sz="0" w:space="0" w:color="auto"/>
          </w:divBdr>
        </w:div>
        <w:div w:id="1592929620">
          <w:marLeft w:val="480"/>
          <w:marRight w:val="0"/>
          <w:marTop w:val="0"/>
          <w:marBottom w:val="0"/>
          <w:divBdr>
            <w:top w:val="none" w:sz="0" w:space="0" w:color="auto"/>
            <w:left w:val="none" w:sz="0" w:space="0" w:color="auto"/>
            <w:bottom w:val="none" w:sz="0" w:space="0" w:color="auto"/>
            <w:right w:val="none" w:sz="0" w:space="0" w:color="auto"/>
          </w:divBdr>
        </w:div>
        <w:div w:id="1992631977">
          <w:marLeft w:val="480"/>
          <w:marRight w:val="0"/>
          <w:marTop w:val="0"/>
          <w:marBottom w:val="0"/>
          <w:divBdr>
            <w:top w:val="none" w:sz="0" w:space="0" w:color="auto"/>
            <w:left w:val="none" w:sz="0" w:space="0" w:color="auto"/>
            <w:bottom w:val="none" w:sz="0" w:space="0" w:color="auto"/>
            <w:right w:val="none" w:sz="0" w:space="0" w:color="auto"/>
          </w:divBdr>
        </w:div>
        <w:div w:id="1033699359">
          <w:marLeft w:val="480"/>
          <w:marRight w:val="0"/>
          <w:marTop w:val="0"/>
          <w:marBottom w:val="0"/>
          <w:divBdr>
            <w:top w:val="none" w:sz="0" w:space="0" w:color="auto"/>
            <w:left w:val="none" w:sz="0" w:space="0" w:color="auto"/>
            <w:bottom w:val="none" w:sz="0" w:space="0" w:color="auto"/>
            <w:right w:val="none" w:sz="0" w:space="0" w:color="auto"/>
          </w:divBdr>
        </w:div>
        <w:div w:id="856424819">
          <w:marLeft w:val="480"/>
          <w:marRight w:val="0"/>
          <w:marTop w:val="0"/>
          <w:marBottom w:val="0"/>
          <w:divBdr>
            <w:top w:val="none" w:sz="0" w:space="0" w:color="auto"/>
            <w:left w:val="none" w:sz="0" w:space="0" w:color="auto"/>
            <w:bottom w:val="none" w:sz="0" w:space="0" w:color="auto"/>
            <w:right w:val="none" w:sz="0" w:space="0" w:color="auto"/>
          </w:divBdr>
        </w:div>
        <w:div w:id="538978899">
          <w:marLeft w:val="480"/>
          <w:marRight w:val="0"/>
          <w:marTop w:val="0"/>
          <w:marBottom w:val="0"/>
          <w:divBdr>
            <w:top w:val="none" w:sz="0" w:space="0" w:color="auto"/>
            <w:left w:val="none" w:sz="0" w:space="0" w:color="auto"/>
            <w:bottom w:val="none" w:sz="0" w:space="0" w:color="auto"/>
            <w:right w:val="none" w:sz="0" w:space="0" w:color="auto"/>
          </w:divBdr>
        </w:div>
        <w:div w:id="1249772567">
          <w:marLeft w:val="480"/>
          <w:marRight w:val="0"/>
          <w:marTop w:val="0"/>
          <w:marBottom w:val="0"/>
          <w:divBdr>
            <w:top w:val="none" w:sz="0" w:space="0" w:color="auto"/>
            <w:left w:val="none" w:sz="0" w:space="0" w:color="auto"/>
            <w:bottom w:val="none" w:sz="0" w:space="0" w:color="auto"/>
            <w:right w:val="none" w:sz="0" w:space="0" w:color="auto"/>
          </w:divBdr>
        </w:div>
        <w:div w:id="2067754507">
          <w:marLeft w:val="480"/>
          <w:marRight w:val="0"/>
          <w:marTop w:val="0"/>
          <w:marBottom w:val="0"/>
          <w:divBdr>
            <w:top w:val="none" w:sz="0" w:space="0" w:color="auto"/>
            <w:left w:val="none" w:sz="0" w:space="0" w:color="auto"/>
            <w:bottom w:val="none" w:sz="0" w:space="0" w:color="auto"/>
            <w:right w:val="none" w:sz="0" w:space="0" w:color="auto"/>
          </w:divBdr>
        </w:div>
        <w:div w:id="896625720">
          <w:marLeft w:val="480"/>
          <w:marRight w:val="0"/>
          <w:marTop w:val="0"/>
          <w:marBottom w:val="0"/>
          <w:divBdr>
            <w:top w:val="none" w:sz="0" w:space="0" w:color="auto"/>
            <w:left w:val="none" w:sz="0" w:space="0" w:color="auto"/>
            <w:bottom w:val="none" w:sz="0" w:space="0" w:color="auto"/>
            <w:right w:val="none" w:sz="0" w:space="0" w:color="auto"/>
          </w:divBdr>
        </w:div>
        <w:div w:id="1001154563">
          <w:marLeft w:val="480"/>
          <w:marRight w:val="0"/>
          <w:marTop w:val="0"/>
          <w:marBottom w:val="0"/>
          <w:divBdr>
            <w:top w:val="none" w:sz="0" w:space="0" w:color="auto"/>
            <w:left w:val="none" w:sz="0" w:space="0" w:color="auto"/>
            <w:bottom w:val="none" w:sz="0" w:space="0" w:color="auto"/>
            <w:right w:val="none" w:sz="0" w:space="0" w:color="auto"/>
          </w:divBdr>
        </w:div>
        <w:div w:id="1854413339">
          <w:marLeft w:val="480"/>
          <w:marRight w:val="0"/>
          <w:marTop w:val="0"/>
          <w:marBottom w:val="0"/>
          <w:divBdr>
            <w:top w:val="none" w:sz="0" w:space="0" w:color="auto"/>
            <w:left w:val="none" w:sz="0" w:space="0" w:color="auto"/>
            <w:bottom w:val="none" w:sz="0" w:space="0" w:color="auto"/>
            <w:right w:val="none" w:sz="0" w:space="0" w:color="auto"/>
          </w:divBdr>
        </w:div>
        <w:div w:id="474495913">
          <w:marLeft w:val="480"/>
          <w:marRight w:val="0"/>
          <w:marTop w:val="0"/>
          <w:marBottom w:val="0"/>
          <w:divBdr>
            <w:top w:val="none" w:sz="0" w:space="0" w:color="auto"/>
            <w:left w:val="none" w:sz="0" w:space="0" w:color="auto"/>
            <w:bottom w:val="none" w:sz="0" w:space="0" w:color="auto"/>
            <w:right w:val="none" w:sz="0" w:space="0" w:color="auto"/>
          </w:divBdr>
        </w:div>
        <w:div w:id="1394549791">
          <w:marLeft w:val="480"/>
          <w:marRight w:val="0"/>
          <w:marTop w:val="0"/>
          <w:marBottom w:val="0"/>
          <w:divBdr>
            <w:top w:val="none" w:sz="0" w:space="0" w:color="auto"/>
            <w:left w:val="none" w:sz="0" w:space="0" w:color="auto"/>
            <w:bottom w:val="none" w:sz="0" w:space="0" w:color="auto"/>
            <w:right w:val="none" w:sz="0" w:space="0" w:color="auto"/>
          </w:divBdr>
        </w:div>
      </w:divsChild>
    </w:div>
    <w:div w:id="1068115826">
      <w:bodyDiv w:val="1"/>
      <w:marLeft w:val="0"/>
      <w:marRight w:val="0"/>
      <w:marTop w:val="0"/>
      <w:marBottom w:val="0"/>
      <w:divBdr>
        <w:top w:val="none" w:sz="0" w:space="0" w:color="auto"/>
        <w:left w:val="none" w:sz="0" w:space="0" w:color="auto"/>
        <w:bottom w:val="none" w:sz="0" w:space="0" w:color="auto"/>
        <w:right w:val="none" w:sz="0" w:space="0" w:color="auto"/>
      </w:divBdr>
      <w:divsChild>
        <w:div w:id="1622302218">
          <w:marLeft w:val="0"/>
          <w:marRight w:val="0"/>
          <w:marTop w:val="0"/>
          <w:marBottom w:val="0"/>
          <w:divBdr>
            <w:top w:val="none" w:sz="0" w:space="0" w:color="auto"/>
            <w:left w:val="none" w:sz="0" w:space="0" w:color="auto"/>
            <w:bottom w:val="none" w:sz="0" w:space="0" w:color="auto"/>
            <w:right w:val="none" w:sz="0" w:space="0" w:color="auto"/>
          </w:divBdr>
          <w:divsChild>
            <w:div w:id="1035347496">
              <w:marLeft w:val="0"/>
              <w:marRight w:val="0"/>
              <w:marTop w:val="0"/>
              <w:marBottom w:val="0"/>
              <w:divBdr>
                <w:top w:val="none" w:sz="0" w:space="0" w:color="auto"/>
                <w:left w:val="none" w:sz="0" w:space="0" w:color="auto"/>
                <w:bottom w:val="none" w:sz="0" w:space="0" w:color="auto"/>
                <w:right w:val="none" w:sz="0" w:space="0" w:color="auto"/>
              </w:divBdr>
              <w:divsChild>
                <w:div w:id="976371024">
                  <w:marLeft w:val="0"/>
                  <w:marRight w:val="0"/>
                  <w:marTop w:val="0"/>
                  <w:marBottom w:val="0"/>
                  <w:divBdr>
                    <w:top w:val="none" w:sz="0" w:space="0" w:color="auto"/>
                    <w:left w:val="none" w:sz="0" w:space="0" w:color="auto"/>
                    <w:bottom w:val="none" w:sz="0" w:space="0" w:color="auto"/>
                    <w:right w:val="none" w:sz="0" w:space="0" w:color="auto"/>
                  </w:divBdr>
                  <w:divsChild>
                    <w:div w:id="149784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3299813">
      <w:bodyDiv w:val="1"/>
      <w:marLeft w:val="0"/>
      <w:marRight w:val="0"/>
      <w:marTop w:val="0"/>
      <w:marBottom w:val="0"/>
      <w:divBdr>
        <w:top w:val="none" w:sz="0" w:space="0" w:color="auto"/>
        <w:left w:val="none" w:sz="0" w:space="0" w:color="auto"/>
        <w:bottom w:val="none" w:sz="0" w:space="0" w:color="auto"/>
        <w:right w:val="none" w:sz="0" w:space="0" w:color="auto"/>
      </w:divBdr>
      <w:divsChild>
        <w:div w:id="900289377">
          <w:marLeft w:val="480"/>
          <w:marRight w:val="0"/>
          <w:marTop w:val="0"/>
          <w:marBottom w:val="0"/>
          <w:divBdr>
            <w:top w:val="none" w:sz="0" w:space="0" w:color="auto"/>
            <w:left w:val="none" w:sz="0" w:space="0" w:color="auto"/>
            <w:bottom w:val="none" w:sz="0" w:space="0" w:color="auto"/>
            <w:right w:val="none" w:sz="0" w:space="0" w:color="auto"/>
          </w:divBdr>
        </w:div>
        <w:div w:id="1242980475">
          <w:marLeft w:val="480"/>
          <w:marRight w:val="0"/>
          <w:marTop w:val="0"/>
          <w:marBottom w:val="0"/>
          <w:divBdr>
            <w:top w:val="none" w:sz="0" w:space="0" w:color="auto"/>
            <w:left w:val="none" w:sz="0" w:space="0" w:color="auto"/>
            <w:bottom w:val="none" w:sz="0" w:space="0" w:color="auto"/>
            <w:right w:val="none" w:sz="0" w:space="0" w:color="auto"/>
          </w:divBdr>
        </w:div>
        <w:div w:id="54357487">
          <w:marLeft w:val="480"/>
          <w:marRight w:val="0"/>
          <w:marTop w:val="0"/>
          <w:marBottom w:val="0"/>
          <w:divBdr>
            <w:top w:val="none" w:sz="0" w:space="0" w:color="auto"/>
            <w:left w:val="none" w:sz="0" w:space="0" w:color="auto"/>
            <w:bottom w:val="none" w:sz="0" w:space="0" w:color="auto"/>
            <w:right w:val="none" w:sz="0" w:space="0" w:color="auto"/>
          </w:divBdr>
        </w:div>
        <w:div w:id="578641396">
          <w:marLeft w:val="480"/>
          <w:marRight w:val="0"/>
          <w:marTop w:val="0"/>
          <w:marBottom w:val="0"/>
          <w:divBdr>
            <w:top w:val="none" w:sz="0" w:space="0" w:color="auto"/>
            <w:left w:val="none" w:sz="0" w:space="0" w:color="auto"/>
            <w:bottom w:val="none" w:sz="0" w:space="0" w:color="auto"/>
            <w:right w:val="none" w:sz="0" w:space="0" w:color="auto"/>
          </w:divBdr>
        </w:div>
        <w:div w:id="1884051862">
          <w:marLeft w:val="480"/>
          <w:marRight w:val="0"/>
          <w:marTop w:val="0"/>
          <w:marBottom w:val="0"/>
          <w:divBdr>
            <w:top w:val="none" w:sz="0" w:space="0" w:color="auto"/>
            <w:left w:val="none" w:sz="0" w:space="0" w:color="auto"/>
            <w:bottom w:val="none" w:sz="0" w:space="0" w:color="auto"/>
            <w:right w:val="none" w:sz="0" w:space="0" w:color="auto"/>
          </w:divBdr>
        </w:div>
        <w:div w:id="1981375361">
          <w:marLeft w:val="480"/>
          <w:marRight w:val="0"/>
          <w:marTop w:val="0"/>
          <w:marBottom w:val="0"/>
          <w:divBdr>
            <w:top w:val="none" w:sz="0" w:space="0" w:color="auto"/>
            <w:left w:val="none" w:sz="0" w:space="0" w:color="auto"/>
            <w:bottom w:val="none" w:sz="0" w:space="0" w:color="auto"/>
            <w:right w:val="none" w:sz="0" w:space="0" w:color="auto"/>
          </w:divBdr>
        </w:div>
        <w:div w:id="8609187">
          <w:marLeft w:val="480"/>
          <w:marRight w:val="0"/>
          <w:marTop w:val="0"/>
          <w:marBottom w:val="0"/>
          <w:divBdr>
            <w:top w:val="none" w:sz="0" w:space="0" w:color="auto"/>
            <w:left w:val="none" w:sz="0" w:space="0" w:color="auto"/>
            <w:bottom w:val="none" w:sz="0" w:space="0" w:color="auto"/>
            <w:right w:val="none" w:sz="0" w:space="0" w:color="auto"/>
          </w:divBdr>
        </w:div>
        <w:div w:id="1318996374">
          <w:marLeft w:val="480"/>
          <w:marRight w:val="0"/>
          <w:marTop w:val="0"/>
          <w:marBottom w:val="0"/>
          <w:divBdr>
            <w:top w:val="none" w:sz="0" w:space="0" w:color="auto"/>
            <w:left w:val="none" w:sz="0" w:space="0" w:color="auto"/>
            <w:bottom w:val="none" w:sz="0" w:space="0" w:color="auto"/>
            <w:right w:val="none" w:sz="0" w:space="0" w:color="auto"/>
          </w:divBdr>
        </w:div>
        <w:div w:id="407776143">
          <w:marLeft w:val="480"/>
          <w:marRight w:val="0"/>
          <w:marTop w:val="0"/>
          <w:marBottom w:val="0"/>
          <w:divBdr>
            <w:top w:val="none" w:sz="0" w:space="0" w:color="auto"/>
            <w:left w:val="none" w:sz="0" w:space="0" w:color="auto"/>
            <w:bottom w:val="none" w:sz="0" w:space="0" w:color="auto"/>
            <w:right w:val="none" w:sz="0" w:space="0" w:color="auto"/>
          </w:divBdr>
        </w:div>
        <w:div w:id="623314182">
          <w:marLeft w:val="480"/>
          <w:marRight w:val="0"/>
          <w:marTop w:val="0"/>
          <w:marBottom w:val="0"/>
          <w:divBdr>
            <w:top w:val="none" w:sz="0" w:space="0" w:color="auto"/>
            <w:left w:val="none" w:sz="0" w:space="0" w:color="auto"/>
            <w:bottom w:val="none" w:sz="0" w:space="0" w:color="auto"/>
            <w:right w:val="none" w:sz="0" w:space="0" w:color="auto"/>
          </w:divBdr>
        </w:div>
        <w:div w:id="904994579">
          <w:marLeft w:val="480"/>
          <w:marRight w:val="0"/>
          <w:marTop w:val="0"/>
          <w:marBottom w:val="0"/>
          <w:divBdr>
            <w:top w:val="none" w:sz="0" w:space="0" w:color="auto"/>
            <w:left w:val="none" w:sz="0" w:space="0" w:color="auto"/>
            <w:bottom w:val="none" w:sz="0" w:space="0" w:color="auto"/>
            <w:right w:val="none" w:sz="0" w:space="0" w:color="auto"/>
          </w:divBdr>
        </w:div>
        <w:div w:id="1057120002">
          <w:marLeft w:val="480"/>
          <w:marRight w:val="0"/>
          <w:marTop w:val="0"/>
          <w:marBottom w:val="0"/>
          <w:divBdr>
            <w:top w:val="none" w:sz="0" w:space="0" w:color="auto"/>
            <w:left w:val="none" w:sz="0" w:space="0" w:color="auto"/>
            <w:bottom w:val="none" w:sz="0" w:space="0" w:color="auto"/>
            <w:right w:val="none" w:sz="0" w:space="0" w:color="auto"/>
          </w:divBdr>
        </w:div>
        <w:div w:id="1839879733">
          <w:marLeft w:val="480"/>
          <w:marRight w:val="0"/>
          <w:marTop w:val="0"/>
          <w:marBottom w:val="0"/>
          <w:divBdr>
            <w:top w:val="none" w:sz="0" w:space="0" w:color="auto"/>
            <w:left w:val="none" w:sz="0" w:space="0" w:color="auto"/>
            <w:bottom w:val="none" w:sz="0" w:space="0" w:color="auto"/>
            <w:right w:val="none" w:sz="0" w:space="0" w:color="auto"/>
          </w:divBdr>
        </w:div>
        <w:div w:id="1510289375">
          <w:marLeft w:val="480"/>
          <w:marRight w:val="0"/>
          <w:marTop w:val="0"/>
          <w:marBottom w:val="0"/>
          <w:divBdr>
            <w:top w:val="none" w:sz="0" w:space="0" w:color="auto"/>
            <w:left w:val="none" w:sz="0" w:space="0" w:color="auto"/>
            <w:bottom w:val="none" w:sz="0" w:space="0" w:color="auto"/>
            <w:right w:val="none" w:sz="0" w:space="0" w:color="auto"/>
          </w:divBdr>
        </w:div>
        <w:div w:id="490491442">
          <w:marLeft w:val="480"/>
          <w:marRight w:val="0"/>
          <w:marTop w:val="0"/>
          <w:marBottom w:val="0"/>
          <w:divBdr>
            <w:top w:val="none" w:sz="0" w:space="0" w:color="auto"/>
            <w:left w:val="none" w:sz="0" w:space="0" w:color="auto"/>
            <w:bottom w:val="none" w:sz="0" w:space="0" w:color="auto"/>
            <w:right w:val="none" w:sz="0" w:space="0" w:color="auto"/>
          </w:divBdr>
        </w:div>
        <w:div w:id="1707944051">
          <w:marLeft w:val="480"/>
          <w:marRight w:val="0"/>
          <w:marTop w:val="0"/>
          <w:marBottom w:val="0"/>
          <w:divBdr>
            <w:top w:val="none" w:sz="0" w:space="0" w:color="auto"/>
            <w:left w:val="none" w:sz="0" w:space="0" w:color="auto"/>
            <w:bottom w:val="none" w:sz="0" w:space="0" w:color="auto"/>
            <w:right w:val="none" w:sz="0" w:space="0" w:color="auto"/>
          </w:divBdr>
        </w:div>
        <w:div w:id="1523477685">
          <w:marLeft w:val="480"/>
          <w:marRight w:val="0"/>
          <w:marTop w:val="0"/>
          <w:marBottom w:val="0"/>
          <w:divBdr>
            <w:top w:val="none" w:sz="0" w:space="0" w:color="auto"/>
            <w:left w:val="none" w:sz="0" w:space="0" w:color="auto"/>
            <w:bottom w:val="none" w:sz="0" w:space="0" w:color="auto"/>
            <w:right w:val="none" w:sz="0" w:space="0" w:color="auto"/>
          </w:divBdr>
        </w:div>
        <w:div w:id="149292157">
          <w:marLeft w:val="480"/>
          <w:marRight w:val="0"/>
          <w:marTop w:val="0"/>
          <w:marBottom w:val="0"/>
          <w:divBdr>
            <w:top w:val="none" w:sz="0" w:space="0" w:color="auto"/>
            <w:left w:val="none" w:sz="0" w:space="0" w:color="auto"/>
            <w:bottom w:val="none" w:sz="0" w:space="0" w:color="auto"/>
            <w:right w:val="none" w:sz="0" w:space="0" w:color="auto"/>
          </w:divBdr>
        </w:div>
        <w:div w:id="675379448">
          <w:marLeft w:val="480"/>
          <w:marRight w:val="0"/>
          <w:marTop w:val="0"/>
          <w:marBottom w:val="0"/>
          <w:divBdr>
            <w:top w:val="none" w:sz="0" w:space="0" w:color="auto"/>
            <w:left w:val="none" w:sz="0" w:space="0" w:color="auto"/>
            <w:bottom w:val="none" w:sz="0" w:space="0" w:color="auto"/>
            <w:right w:val="none" w:sz="0" w:space="0" w:color="auto"/>
          </w:divBdr>
        </w:div>
        <w:div w:id="17127603">
          <w:marLeft w:val="480"/>
          <w:marRight w:val="0"/>
          <w:marTop w:val="0"/>
          <w:marBottom w:val="0"/>
          <w:divBdr>
            <w:top w:val="none" w:sz="0" w:space="0" w:color="auto"/>
            <w:left w:val="none" w:sz="0" w:space="0" w:color="auto"/>
            <w:bottom w:val="none" w:sz="0" w:space="0" w:color="auto"/>
            <w:right w:val="none" w:sz="0" w:space="0" w:color="auto"/>
          </w:divBdr>
        </w:div>
        <w:div w:id="1853950979">
          <w:marLeft w:val="480"/>
          <w:marRight w:val="0"/>
          <w:marTop w:val="0"/>
          <w:marBottom w:val="0"/>
          <w:divBdr>
            <w:top w:val="none" w:sz="0" w:space="0" w:color="auto"/>
            <w:left w:val="none" w:sz="0" w:space="0" w:color="auto"/>
            <w:bottom w:val="none" w:sz="0" w:space="0" w:color="auto"/>
            <w:right w:val="none" w:sz="0" w:space="0" w:color="auto"/>
          </w:divBdr>
        </w:div>
        <w:div w:id="1360281653">
          <w:marLeft w:val="480"/>
          <w:marRight w:val="0"/>
          <w:marTop w:val="0"/>
          <w:marBottom w:val="0"/>
          <w:divBdr>
            <w:top w:val="none" w:sz="0" w:space="0" w:color="auto"/>
            <w:left w:val="none" w:sz="0" w:space="0" w:color="auto"/>
            <w:bottom w:val="none" w:sz="0" w:space="0" w:color="auto"/>
            <w:right w:val="none" w:sz="0" w:space="0" w:color="auto"/>
          </w:divBdr>
        </w:div>
        <w:div w:id="983660842">
          <w:marLeft w:val="480"/>
          <w:marRight w:val="0"/>
          <w:marTop w:val="0"/>
          <w:marBottom w:val="0"/>
          <w:divBdr>
            <w:top w:val="none" w:sz="0" w:space="0" w:color="auto"/>
            <w:left w:val="none" w:sz="0" w:space="0" w:color="auto"/>
            <w:bottom w:val="none" w:sz="0" w:space="0" w:color="auto"/>
            <w:right w:val="none" w:sz="0" w:space="0" w:color="auto"/>
          </w:divBdr>
        </w:div>
        <w:div w:id="1550459893">
          <w:marLeft w:val="480"/>
          <w:marRight w:val="0"/>
          <w:marTop w:val="0"/>
          <w:marBottom w:val="0"/>
          <w:divBdr>
            <w:top w:val="none" w:sz="0" w:space="0" w:color="auto"/>
            <w:left w:val="none" w:sz="0" w:space="0" w:color="auto"/>
            <w:bottom w:val="none" w:sz="0" w:space="0" w:color="auto"/>
            <w:right w:val="none" w:sz="0" w:space="0" w:color="auto"/>
          </w:divBdr>
        </w:div>
        <w:div w:id="1996297386">
          <w:marLeft w:val="480"/>
          <w:marRight w:val="0"/>
          <w:marTop w:val="0"/>
          <w:marBottom w:val="0"/>
          <w:divBdr>
            <w:top w:val="none" w:sz="0" w:space="0" w:color="auto"/>
            <w:left w:val="none" w:sz="0" w:space="0" w:color="auto"/>
            <w:bottom w:val="none" w:sz="0" w:space="0" w:color="auto"/>
            <w:right w:val="none" w:sz="0" w:space="0" w:color="auto"/>
          </w:divBdr>
        </w:div>
        <w:div w:id="994451342">
          <w:marLeft w:val="480"/>
          <w:marRight w:val="0"/>
          <w:marTop w:val="0"/>
          <w:marBottom w:val="0"/>
          <w:divBdr>
            <w:top w:val="none" w:sz="0" w:space="0" w:color="auto"/>
            <w:left w:val="none" w:sz="0" w:space="0" w:color="auto"/>
            <w:bottom w:val="none" w:sz="0" w:space="0" w:color="auto"/>
            <w:right w:val="none" w:sz="0" w:space="0" w:color="auto"/>
          </w:divBdr>
        </w:div>
        <w:div w:id="329214100">
          <w:marLeft w:val="480"/>
          <w:marRight w:val="0"/>
          <w:marTop w:val="0"/>
          <w:marBottom w:val="0"/>
          <w:divBdr>
            <w:top w:val="none" w:sz="0" w:space="0" w:color="auto"/>
            <w:left w:val="none" w:sz="0" w:space="0" w:color="auto"/>
            <w:bottom w:val="none" w:sz="0" w:space="0" w:color="auto"/>
            <w:right w:val="none" w:sz="0" w:space="0" w:color="auto"/>
          </w:divBdr>
        </w:div>
        <w:div w:id="641814668">
          <w:marLeft w:val="480"/>
          <w:marRight w:val="0"/>
          <w:marTop w:val="0"/>
          <w:marBottom w:val="0"/>
          <w:divBdr>
            <w:top w:val="none" w:sz="0" w:space="0" w:color="auto"/>
            <w:left w:val="none" w:sz="0" w:space="0" w:color="auto"/>
            <w:bottom w:val="none" w:sz="0" w:space="0" w:color="auto"/>
            <w:right w:val="none" w:sz="0" w:space="0" w:color="auto"/>
          </w:divBdr>
        </w:div>
        <w:div w:id="453406991">
          <w:marLeft w:val="480"/>
          <w:marRight w:val="0"/>
          <w:marTop w:val="0"/>
          <w:marBottom w:val="0"/>
          <w:divBdr>
            <w:top w:val="none" w:sz="0" w:space="0" w:color="auto"/>
            <w:left w:val="none" w:sz="0" w:space="0" w:color="auto"/>
            <w:bottom w:val="none" w:sz="0" w:space="0" w:color="auto"/>
            <w:right w:val="none" w:sz="0" w:space="0" w:color="auto"/>
          </w:divBdr>
        </w:div>
        <w:div w:id="2048405855">
          <w:marLeft w:val="480"/>
          <w:marRight w:val="0"/>
          <w:marTop w:val="0"/>
          <w:marBottom w:val="0"/>
          <w:divBdr>
            <w:top w:val="none" w:sz="0" w:space="0" w:color="auto"/>
            <w:left w:val="none" w:sz="0" w:space="0" w:color="auto"/>
            <w:bottom w:val="none" w:sz="0" w:space="0" w:color="auto"/>
            <w:right w:val="none" w:sz="0" w:space="0" w:color="auto"/>
          </w:divBdr>
        </w:div>
        <w:div w:id="397021621">
          <w:marLeft w:val="480"/>
          <w:marRight w:val="0"/>
          <w:marTop w:val="0"/>
          <w:marBottom w:val="0"/>
          <w:divBdr>
            <w:top w:val="none" w:sz="0" w:space="0" w:color="auto"/>
            <w:left w:val="none" w:sz="0" w:space="0" w:color="auto"/>
            <w:bottom w:val="none" w:sz="0" w:space="0" w:color="auto"/>
            <w:right w:val="none" w:sz="0" w:space="0" w:color="auto"/>
          </w:divBdr>
        </w:div>
        <w:div w:id="1789279619">
          <w:marLeft w:val="480"/>
          <w:marRight w:val="0"/>
          <w:marTop w:val="0"/>
          <w:marBottom w:val="0"/>
          <w:divBdr>
            <w:top w:val="none" w:sz="0" w:space="0" w:color="auto"/>
            <w:left w:val="none" w:sz="0" w:space="0" w:color="auto"/>
            <w:bottom w:val="none" w:sz="0" w:space="0" w:color="auto"/>
            <w:right w:val="none" w:sz="0" w:space="0" w:color="auto"/>
          </w:divBdr>
        </w:div>
        <w:div w:id="1513302868">
          <w:marLeft w:val="480"/>
          <w:marRight w:val="0"/>
          <w:marTop w:val="0"/>
          <w:marBottom w:val="0"/>
          <w:divBdr>
            <w:top w:val="none" w:sz="0" w:space="0" w:color="auto"/>
            <w:left w:val="none" w:sz="0" w:space="0" w:color="auto"/>
            <w:bottom w:val="none" w:sz="0" w:space="0" w:color="auto"/>
            <w:right w:val="none" w:sz="0" w:space="0" w:color="auto"/>
          </w:divBdr>
        </w:div>
        <w:div w:id="1161772745">
          <w:marLeft w:val="480"/>
          <w:marRight w:val="0"/>
          <w:marTop w:val="0"/>
          <w:marBottom w:val="0"/>
          <w:divBdr>
            <w:top w:val="none" w:sz="0" w:space="0" w:color="auto"/>
            <w:left w:val="none" w:sz="0" w:space="0" w:color="auto"/>
            <w:bottom w:val="none" w:sz="0" w:space="0" w:color="auto"/>
            <w:right w:val="none" w:sz="0" w:space="0" w:color="auto"/>
          </w:divBdr>
        </w:div>
        <w:div w:id="1090590182">
          <w:marLeft w:val="480"/>
          <w:marRight w:val="0"/>
          <w:marTop w:val="0"/>
          <w:marBottom w:val="0"/>
          <w:divBdr>
            <w:top w:val="none" w:sz="0" w:space="0" w:color="auto"/>
            <w:left w:val="none" w:sz="0" w:space="0" w:color="auto"/>
            <w:bottom w:val="none" w:sz="0" w:space="0" w:color="auto"/>
            <w:right w:val="none" w:sz="0" w:space="0" w:color="auto"/>
          </w:divBdr>
        </w:div>
        <w:div w:id="449864063">
          <w:marLeft w:val="480"/>
          <w:marRight w:val="0"/>
          <w:marTop w:val="0"/>
          <w:marBottom w:val="0"/>
          <w:divBdr>
            <w:top w:val="none" w:sz="0" w:space="0" w:color="auto"/>
            <w:left w:val="none" w:sz="0" w:space="0" w:color="auto"/>
            <w:bottom w:val="none" w:sz="0" w:space="0" w:color="auto"/>
            <w:right w:val="none" w:sz="0" w:space="0" w:color="auto"/>
          </w:divBdr>
        </w:div>
        <w:div w:id="1720396544">
          <w:marLeft w:val="480"/>
          <w:marRight w:val="0"/>
          <w:marTop w:val="0"/>
          <w:marBottom w:val="0"/>
          <w:divBdr>
            <w:top w:val="none" w:sz="0" w:space="0" w:color="auto"/>
            <w:left w:val="none" w:sz="0" w:space="0" w:color="auto"/>
            <w:bottom w:val="none" w:sz="0" w:space="0" w:color="auto"/>
            <w:right w:val="none" w:sz="0" w:space="0" w:color="auto"/>
          </w:divBdr>
        </w:div>
        <w:div w:id="731655224">
          <w:marLeft w:val="480"/>
          <w:marRight w:val="0"/>
          <w:marTop w:val="0"/>
          <w:marBottom w:val="0"/>
          <w:divBdr>
            <w:top w:val="none" w:sz="0" w:space="0" w:color="auto"/>
            <w:left w:val="none" w:sz="0" w:space="0" w:color="auto"/>
            <w:bottom w:val="none" w:sz="0" w:space="0" w:color="auto"/>
            <w:right w:val="none" w:sz="0" w:space="0" w:color="auto"/>
          </w:divBdr>
        </w:div>
        <w:div w:id="1960993308">
          <w:marLeft w:val="480"/>
          <w:marRight w:val="0"/>
          <w:marTop w:val="0"/>
          <w:marBottom w:val="0"/>
          <w:divBdr>
            <w:top w:val="none" w:sz="0" w:space="0" w:color="auto"/>
            <w:left w:val="none" w:sz="0" w:space="0" w:color="auto"/>
            <w:bottom w:val="none" w:sz="0" w:space="0" w:color="auto"/>
            <w:right w:val="none" w:sz="0" w:space="0" w:color="auto"/>
          </w:divBdr>
        </w:div>
        <w:div w:id="2050060427">
          <w:marLeft w:val="480"/>
          <w:marRight w:val="0"/>
          <w:marTop w:val="0"/>
          <w:marBottom w:val="0"/>
          <w:divBdr>
            <w:top w:val="none" w:sz="0" w:space="0" w:color="auto"/>
            <w:left w:val="none" w:sz="0" w:space="0" w:color="auto"/>
            <w:bottom w:val="none" w:sz="0" w:space="0" w:color="auto"/>
            <w:right w:val="none" w:sz="0" w:space="0" w:color="auto"/>
          </w:divBdr>
        </w:div>
        <w:div w:id="988635401">
          <w:marLeft w:val="480"/>
          <w:marRight w:val="0"/>
          <w:marTop w:val="0"/>
          <w:marBottom w:val="0"/>
          <w:divBdr>
            <w:top w:val="none" w:sz="0" w:space="0" w:color="auto"/>
            <w:left w:val="none" w:sz="0" w:space="0" w:color="auto"/>
            <w:bottom w:val="none" w:sz="0" w:space="0" w:color="auto"/>
            <w:right w:val="none" w:sz="0" w:space="0" w:color="auto"/>
          </w:divBdr>
        </w:div>
        <w:div w:id="960961354">
          <w:marLeft w:val="480"/>
          <w:marRight w:val="0"/>
          <w:marTop w:val="0"/>
          <w:marBottom w:val="0"/>
          <w:divBdr>
            <w:top w:val="none" w:sz="0" w:space="0" w:color="auto"/>
            <w:left w:val="none" w:sz="0" w:space="0" w:color="auto"/>
            <w:bottom w:val="none" w:sz="0" w:space="0" w:color="auto"/>
            <w:right w:val="none" w:sz="0" w:space="0" w:color="auto"/>
          </w:divBdr>
        </w:div>
        <w:div w:id="1751730684">
          <w:marLeft w:val="480"/>
          <w:marRight w:val="0"/>
          <w:marTop w:val="0"/>
          <w:marBottom w:val="0"/>
          <w:divBdr>
            <w:top w:val="none" w:sz="0" w:space="0" w:color="auto"/>
            <w:left w:val="none" w:sz="0" w:space="0" w:color="auto"/>
            <w:bottom w:val="none" w:sz="0" w:space="0" w:color="auto"/>
            <w:right w:val="none" w:sz="0" w:space="0" w:color="auto"/>
          </w:divBdr>
        </w:div>
        <w:div w:id="1420829854">
          <w:marLeft w:val="480"/>
          <w:marRight w:val="0"/>
          <w:marTop w:val="0"/>
          <w:marBottom w:val="0"/>
          <w:divBdr>
            <w:top w:val="none" w:sz="0" w:space="0" w:color="auto"/>
            <w:left w:val="none" w:sz="0" w:space="0" w:color="auto"/>
            <w:bottom w:val="none" w:sz="0" w:space="0" w:color="auto"/>
            <w:right w:val="none" w:sz="0" w:space="0" w:color="auto"/>
          </w:divBdr>
        </w:div>
        <w:div w:id="1498884407">
          <w:marLeft w:val="480"/>
          <w:marRight w:val="0"/>
          <w:marTop w:val="0"/>
          <w:marBottom w:val="0"/>
          <w:divBdr>
            <w:top w:val="none" w:sz="0" w:space="0" w:color="auto"/>
            <w:left w:val="none" w:sz="0" w:space="0" w:color="auto"/>
            <w:bottom w:val="none" w:sz="0" w:space="0" w:color="auto"/>
            <w:right w:val="none" w:sz="0" w:space="0" w:color="auto"/>
          </w:divBdr>
        </w:div>
        <w:div w:id="1034505377">
          <w:marLeft w:val="480"/>
          <w:marRight w:val="0"/>
          <w:marTop w:val="0"/>
          <w:marBottom w:val="0"/>
          <w:divBdr>
            <w:top w:val="none" w:sz="0" w:space="0" w:color="auto"/>
            <w:left w:val="none" w:sz="0" w:space="0" w:color="auto"/>
            <w:bottom w:val="none" w:sz="0" w:space="0" w:color="auto"/>
            <w:right w:val="none" w:sz="0" w:space="0" w:color="auto"/>
          </w:divBdr>
        </w:div>
        <w:div w:id="1831947657">
          <w:marLeft w:val="480"/>
          <w:marRight w:val="0"/>
          <w:marTop w:val="0"/>
          <w:marBottom w:val="0"/>
          <w:divBdr>
            <w:top w:val="none" w:sz="0" w:space="0" w:color="auto"/>
            <w:left w:val="none" w:sz="0" w:space="0" w:color="auto"/>
            <w:bottom w:val="none" w:sz="0" w:space="0" w:color="auto"/>
            <w:right w:val="none" w:sz="0" w:space="0" w:color="auto"/>
          </w:divBdr>
        </w:div>
        <w:div w:id="846796364">
          <w:marLeft w:val="480"/>
          <w:marRight w:val="0"/>
          <w:marTop w:val="0"/>
          <w:marBottom w:val="0"/>
          <w:divBdr>
            <w:top w:val="none" w:sz="0" w:space="0" w:color="auto"/>
            <w:left w:val="none" w:sz="0" w:space="0" w:color="auto"/>
            <w:bottom w:val="none" w:sz="0" w:space="0" w:color="auto"/>
            <w:right w:val="none" w:sz="0" w:space="0" w:color="auto"/>
          </w:divBdr>
        </w:div>
        <w:div w:id="1569151032">
          <w:marLeft w:val="480"/>
          <w:marRight w:val="0"/>
          <w:marTop w:val="0"/>
          <w:marBottom w:val="0"/>
          <w:divBdr>
            <w:top w:val="none" w:sz="0" w:space="0" w:color="auto"/>
            <w:left w:val="none" w:sz="0" w:space="0" w:color="auto"/>
            <w:bottom w:val="none" w:sz="0" w:space="0" w:color="auto"/>
            <w:right w:val="none" w:sz="0" w:space="0" w:color="auto"/>
          </w:divBdr>
        </w:div>
        <w:div w:id="1826389801">
          <w:marLeft w:val="480"/>
          <w:marRight w:val="0"/>
          <w:marTop w:val="0"/>
          <w:marBottom w:val="0"/>
          <w:divBdr>
            <w:top w:val="none" w:sz="0" w:space="0" w:color="auto"/>
            <w:left w:val="none" w:sz="0" w:space="0" w:color="auto"/>
            <w:bottom w:val="none" w:sz="0" w:space="0" w:color="auto"/>
            <w:right w:val="none" w:sz="0" w:space="0" w:color="auto"/>
          </w:divBdr>
        </w:div>
        <w:div w:id="2113161775">
          <w:marLeft w:val="480"/>
          <w:marRight w:val="0"/>
          <w:marTop w:val="0"/>
          <w:marBottom w:val="0"/>
          <w:divBdr>
            <w:top w:val="none" w:sz="0" w:space="0" w:color="auto"/>
            <w:left w:val="none" w:sz="0" w:space="0" w:color="auto"/>
            <w:bottom w:val="none" w:sz="0" w:space="0" w:color="auto"/>
            <w:right w:val="none" w:sz="0" w:space="0" w:color="auto"/>
          </w:divBdr>
        </w:div>
        <w:div w:id="2074505991">
          <w:marLeft w:val="480"/>
          <w:marRight w:val="0"/>
          <w:marTop w:val="0"/>
          <w:marBottom w:val="0"/>
          <w:divBdr>
            <w:top w:val="none" w:sz="0" w:space="0" w:color="auto"/>
            <w:left w:val="none" w:sz="0" w:space="0" w:color="auto"/>
            <w:bottom w:val="none" w:sz="0" w:space="0" w:color="auto"/>
            <w:right w:val="none" w:sz="0" w:space="0" w:color="auto"/>
          </w:divBdr>
        </w:div>
        <w:div w:id="1966308103">
          <w:marLeft w:val="480"/>
          <w:marRight w:val="0"/>
          <w:marTop w:val="0"/>
          <w:marBottom w:val="0"/>
          <w:divBdr>
            <w:top w:val="none" w:sz="0" w:space="0" w:color="auto"/>
            <w:left w:val="none" w:sz="0" w:space="0" w:color="auto"/>
            <w:bottom w:val="none" w:sz="0" w:space="0" w:color="auto"/>
            <w:right w:val="none" w:sz="0" w:space="0" w:color="auto"/>
          </w:divBdr>
        </w:div>
        <w:div w:id="1501240989">
          <w:marLeft w:val="480"/>
          <w:marRight w:val="0"/>
          <w:marTop w:val="0"/>
          <w:marBottom w:val="0"/>
          <w:divBdr>
            <w:top w:val="none" w:sz="0" w:space="0" w:color="auto"/>
            <w:left w:val="none" w:sz="0" w:space="0" w:color="auto"/>
            <w:bottom w:val="none" w:sz="0" w:space="0" w:color="auto"/>
            <w:right w:val="none" w:sz="0" w:space="0" w:color="auto"/>
          </w:divBdr>
        </w:div>
        <w:div w:id="121926026">
          <w:marLeft w:val="480"/>
          <w:marRight w:val="0"/>
          <w:marTop w:val="0"/>
          <w:marBottom w:val="0"/>
          <w:divBdr>
            <w:top w:val="none" w:sz="0" w:space="0" w:color="auto"/>
            <w:left w:val="none" w:sz="0" w:space="0" w:color="auto"/>
            <w:bottom w:val="none" w:sz="0" w:space="0" w:color="auto"/>
            <w:right w:val="none" w:sz="0" w:space="0" w:color="auto"/>
          </w:divBdr>
        </w:div>
        <w:div w:id="1923250503">
          <w:marLeft w:val="480"/>
          <w:marRight w:val="0"/>
          <w:marTop w:val="0"/>
          <w:marBottom w:val="0"/>
          <w:divBdr>
            <w:top w:val="none" w:sz="0" w:space="0" w:color="auto"/>
            <w:left w:val="none" w:sz="0" w:space="0" w:color="auto"/>
            <w:bottom w:val="none" w:sz="0" w:space="0" w:color="auto"/>
            <w:right w:val="none" w:sz="0" w:space="0" w:color="auto"/>
          </w:divBdr>
        </w:div>
        <w:div w:id="1366903635">
          <w:marLeft w:val="480"/>
          <w:marRight w:val="0"/>
          <w:marTop w:val="0"/>
          <w:marBottom w:val="0"/>
          <w:divBdr>
            <w:top w:val="none" w:sz="0" w:space="0" w:color="auto"/>
            <w:left w:val="none" w:sz="0" w:space="0" w:color="auto"/>
            <w:bottom w:val="none" w:sz="0" w:space="0" w:color="auto"/>
            <w:right w:val="none" w:sz="0" w:space="0" w:color="auto"/>
          </w:divBdr>
        </w:div>
        <w:div w:id="1045253361">
          <w:marLeft w:val="480"/>
          <w:marRight w:val="0"/>
          <w:marTop w:val="0"/>
          <w:marBottom w:val="0"/>
          <w:divBdr>
            <w:top w:val="none" w:sz="0" w:space="0" w:color="auto"/>
            <w:left w:val="none" w:sz="0" w:space="0" w:color="auto"/>
            <w:bottom w:val="none" w:sz="0" w:space="0" w:color="auto"/>
            <w:right w:val="none" w:sz="0" w:space="0" w:color="auto"/>
          </w:divBdr>
        </w:div>
        <w:div w:id="1785881809">
          <w:marLeft w:val="480"/>
          <w:marRight w:val="0"/>
          <w:marTop w:val="0"/>
          <w:marBottom w:val="0"/>
          <w:divBdr>
            <w:top w:val="none" w:sz="0" w:space="0" w:color="auto"/>
            <w:left w:val="none" w:sz="0" w:space="0" w:color="auto"/>
            <w:bottom w:val="none" w:sz="0" w:space="0" w:color="auto"/>
            <w:right w:val="none" w:sz="0" w:space="0" w:color="auto"/>
          </w:divBdr>
        </w:div>
        <w:div w:id="1544831566">
          <w:marLeft w:val="480"/>
          <w:marRight w:val="0"/>
          <w:marTop w:val="0"/>
          <w:marBottom w:val="0"/>
          <w:divBdr>
            <w:top w:val="none" w:sz="0" w:space="0" w:color="auto"/>
            <w:left w:val="none" w:sz="0" w:space="0" w:color="auto"/>
            <w:bottom w:val="none" w:sz="0" w:space="0" w:color="auto"/>
            <w:right w:val="none" w:sz="0" w:space="0" w:color="auto"/>
          </w:divBdr>
        </w:div>
        <w:div w:id="1056929280">
          <w:marLeft w:val="480"/>
          <w:marRight w:val="0"/>
          <w:marTop w:val="0"/>
          <w:marBottom w:val="0"/>
          <w:divBdr>
            <w:top w:val="none" w:sz="0" w:space="0" w:color="auto"/>
            <w:left w:val="none" w:sz="0" w:space="0" w:color="auto"/>
            <w:bottom w:val="none" w:sz="0" w:space="0" w:color="auto"/>
            <w:right w:val="none" w:sz="0" w:space="0" w:color="auto"/>
          </w:divBdr>
        </w:div>
        <w:div w:id="271057046">
          <w:marLeft w:val="480"/>
          <w:marRight w:val="0"/>
          <w:marTop w:val="0"/>
          <w:marBottom w:val="0"/>
          <w:divBdr>
            <w:top w:val="none" w:sz="0" w:space="0" w:color="auto"/>
            <w:left w:val="none" w:sz="0" w:space="0" w:color="auto"/>
            <w:bottom w:val="none" w:sz="0" w:space="0" w:color="auto"/>
            <w:right w:val="none" w:sz="0" w:space="0" w:color="auto"/>
          </w:divBdr>
        </w:div>
        <w:div w:id="162354915">
          <w:marLeft w:val="480"/>
          <w:marRight w:val="0"/>
          <w:marTop w:val="0"/>
          <w:marBottom w:val="0"/>
          <w:divBdr>
            <w:top w:val="none" w:sz="0" w:space="0" w:color="auto"/>
            <w:left w:val="none" w:sz="0" w:space="0" w:color="auto"/>
            <w:bottom w:val="none" w:sz="0" w:space="0" w:color="auto"/>
            <w:right w:val="none" w:sz="0" w:space="0" w:color="auto"/>
          </w:divBdr>
        </w:div>
        <w:div w:id="1480263740">
          <w:marLeft w:val="480"/>
          <w:marRight w:val="0"/>
          <w:marTop w:val="0"/>
          <w:marBottom w:val="0"/>
          <w:divBdr>
            <w:top w:val="none" w:sz="0" w:space="0" w:color="auto"/>
            <w:left w:val="none" w:sz="0" w:space="0" w:color="auto"/>
            <w:bottom w:val="none" w:sz="0" w:space="0" w:color="auto"/>
            <w:right w:val="none" w:sz="0" w:space="0" w:color="auto"/>
          </w:divBdr>
        </w:div>
        <w:div w:id="1990282993">
          <w:marLeft w:val="480"/>
          <w:marRight w:val="0"/>
          <w:marTop w:val="0"/>
          <w:marBottom w:val="0"/>
          <w:divBdr>
            <w:top w:val="none" w:sz="0" w:space="0" w:color="auto"/>
            <w:left w:val="none" w:sz="0" w:space="0" w:color="auto"/>
            <w:bottom w:val="none" w:sz="0" w:space="0" w:color="auto"/>
            <w:right w:val="none" w:sz="0" w:space="0" w:color="auto"/>
          </w:divBdr>
        </w:div>
        <w:div w:id="591818785">
          <w:marLeft w:val="480"/>
          <w:marRight w:val="0"/>
          <w:marTop w:val="0"/>
          <w:marBottom w:val="0"/>
          <w:divBdr>
            <w:top w:val="none" w:sz="0" w:space="0" w:color="auto"/>
            <w:left w:val="none" w:sz="0" w:space="0" w:color="auto"/>
            <w:bottom w:val="none" w:sz="0" w:space="0" w:color="auto"/>
            <w:right w:val="none" w:sz="0" w:space="0" w:color="auto"/>
          </w:divBdr>
        </w:div>
        <w:div w:id="976883174">
          <w:marLeft w:val="480"/>
          <w:marRight w:val="0"/>
          <w:marTop w:val="0"/>
          <w:marBottom w:val="0"/>
          <w:divBdr>
            <w:top w:val="none" w:sz="0" w:space="0" w:color="auto"/>
            <w:left w:val="none" w:sz="0" w:space="0" w:color="auto"/>
            <w:bottom w:val="none" w:sz="0" w:space="0" w:color="auto"/>
            <w:right w:val="none" w:sz="0" w:space="0" w:color="auto"/>
          </w:divBdr>
        </w:div>
        <w:div w:id="1062673267">
          <w:marLeft w:val="480"/>
          <w:marRight w:val="0"/>
          <w:marTop w:val="0"/>
          <w:marBottom w:val="0"/>
          <w:divBdr>
            <w:top w:val="none" w:sz="0" w:space="0" w:color="auto"/>
            <w:left w:val="none" w:sz="0" w:space="0" w:color="auto"/>
            <w:bottom w:val="none" w:sz="0" w:space="0" w:color="auto"/>
            <w:right w:val="none" w:sz="0" w:space="0" w:color="auto"/>
          </w:divBdr>
        </w:div>
        <w:div w:id="617029560">
          <w:marLeft w:val="480"/>
          <w:marRight w:val="0"/>
          <w:marTop w:val="0"/>
          <w:marBottom w:val="0"/>
          <w:divBdr>
            <w:top w:val="none" w:sz="0" w:space="0" w:color="auto"/>
            <w:left w:val="none" w:sz="0" w:space="0" w:color="auto"/>
            <w:bottom w:val="none" w:sz="0" w:space="0" w:color="auto"/>
            <w:right w:val="none" w:sz="0" w:space="0" w:color="auto"/>
          </w:divBdr>
        </w:div>
        <w:div w:id="1838685857">
          <w:marLeft w:val="480"/>
          <w:marRight w:val="0"/>
          <w:marTop w:val="0"/>
          <w:marBottom w:val="0"/>
          <w:divBdr>
            <w:top w:val="none" w:sz="0" w:space="0" w:color="auto"/>
            <w:left w:val="none" w:sz="0" w:space="0" w:color="auto"/>
            <w:bottom w:val="none" w:sz="0" w:space="0" w:color="auto"/>
            <w:right w:val="none" w:sz="0" w:space="0" w:color="auto"/>
          </w:divBdr>
        </w:div>
        <w:div w:id="313684280">
          <w:marLeft w:val="480"/>
          <w:marRight w:val="0"/>
          <w:marTop w:val="0"/>
          <w:marBottom w:val="0"/>
          <w:divBdr>
            <w:top w:val="none" w:sz="0" w:space="0" w:color="auto"/>
            <w:left w:val="none" w:sz="0" w:space="0" w:color="auto"/>
            <w:bottom w:val="none" w:sz="0" w:space="0" w:color="auto"/>
            <w:right w:val="none" w:sz="0" w:space="0" w:color="auto"/>
          </w:divBdr>
        </w:div>
        <w:div w:id="676227490">
          <w:marLeft w:val="480"/>
          <w:marRight w:val="0"/>
          <w:marTop w:val="0"/>
          <w:marBottom w:val="0"/>
          <w:divBdr>
            <w:top w:val="none" w:sz="0" w:space="0" w:color="auto"/>
            <w:left w:val="none" w:sz="0" w:space="0" w:color="auto"/>
            <w:bottom w:val="none" w:sz="0" w:space="0" w:color="auto"/>
            <w:right w:val="none" w:sz="0" w:space="0" w:color="auto"/>
          </w:divBdr>
        </w:div>
        <w:div w:id="35856041">
          <w:marLeft w:val="480"/>
          <w:marRight w:val="0"/>
          <w:marTop w:val="0"/>
          <w:marBottom w:val="0"/>
          <w:divBdr>
            <w:top w:val="none" w:sz="0" w:space="0" w:color="auto"/>
            <w:left w:val="none" w:sz="0" w:space="0" w:color="auto"/>
            <w:bottom w:val="none" w:sz="0" w:space="0" w:color="auto"/>
            <w:right w:val="none" w:sz="0" w:space="0" w:color="auto"/>
          </w:divBdr>
        </w:div>
        <w:div w:id="1070470672">
          <w:marLeft w:val="480"/>
          <w:marRight w:val="0"/>
          <w:marTop w:val="0"/>
          <w:marBottom w:val="0"/>
          <w:divBdr>
            <w:top w:val="none" w:sz="0" w:space="0" w:color="auto"/>
            <w:left w:val="none" w:sz="0" w:space="0" w:color="auto"/>
            <w:bottom w:val="none" w:sz="0" w:space="0" w:color="auto"/>
            <w:right w:val="none" w:sz="0" w:space="0" w:color="auto"/>
          </w:divBdr>
        </w:div>
        <w:div w:id="1912537627">
          <w:marLeft w:val="480"/>
          <w:marRight w:val="0"/>
          <w:marTop w:val="0"/>
          <w:marBottom w:val="0"/>
          <w:divBdr>
            <w:top w:val="none" w:sz="0" w:space="0" w:color="auto"/>
            <w:left w:val="none" w:sz="0" w:space="0" w:color="auto"/>
            <w:bottom w:val="none" w:sz="0" w:space="0" w:color="auto"/>
            <w:right w:val="none" w:sz="0" w:space="0" w:color="auto"/>
          </w:divBdr>
        </w:div>
        <w:div w:id="1430587698">
          <w:marLeft w:val="480"/>
          <w:marRight w:val="0"/>
          <w:marTop w:val="0"/>
          <w:marBottom w:val="0"/>
          <w:divBdr>
            <w:top w:val="none" w:sz="0" w:space="0" w:color="auto"/>
            <w:left w:val="none" w:sz="0" w:space="0" w:color="auto"/>
            <w:bottom w:val="none" w:sz="0" w:space="0" w:color="auto"/>
            <w:right w:val="none" w:sz="0" w:space="0" w:color="auto"/>
          </w:divBdr>
        </w:div>
        <w:div w:id="1070927970">
          <w:marLeft w:val="480"/>
          <w:marRight w:val="0"/>
          <w:marTop w:val="0"/>
          <w:marBottom w:val="0"/>
          <w:divBdr>
            <w:top w:val="none" w:sz="0" w:space="0" w:color="auto"/>
            <w:left w:val="none" w:sz="0" w:space="0" w:color="auto"/>
            <w:bottom w:val="none" w:sz="0" w:space="0" w:color="auto"/>
            <w:right w:val="none" w:sz="0" w:space="0" w:color="auto"/>
          </w:divBdr>
        </w:div>
        <w:div w:id="464467084">
          <w:marLeft w:val="480"/>
          <w:marRight w:val="0"/>
          <w:marTop w:val="0"/>
          <w:marBottom w:val="0"/>
          <w:divBdr>
            <w:top w:val="none" w:sz="0" w:space="0" w:color="auto"/>
            <w:left w:val="none" w:sz="0" w:space="0" w:color="auto"/>
            <w:bottom w:val="none" w:sz="0" w:space="0" w:color="auto"/>
            <w:right w:val="none" w:sz="0" w:space="0" w:color="auto"/>
          </w:divBdr>
        </w:div>
        <w:div w:id="99761112">
          <w:marLeft w:val="480"/>
          <w:marRight w:val="0"/>
          <w:marTop w:val="0"/>
          <w:marBottom w:val="0"/>
          <w:divBdr>
            <w:top w:val="none" w:sz="0" w:space="0" w:color="auto"/>
            <w:left w:val="none" w:sz="0" w:space="0" w:color="auto"/>
            <w:bottom w:val="none" w:sz="0" w:space="0" w:color="auto"/>
            <w:right w:val="none" w:sz="0" w:space="0" w:color="auto"/>
          </w:divBdr>
        </w:div>
        <w:div w:id="1857619697">
          <w:marLeft w:val="480"/>
          <w:marRight w:val="0"/>
          <w:marTop w:val="0"/>
          <w:marBottom w:val="0"/>
          <w:divBdr>
            <w:top w:val="none" w:sz="0" w:space="0" w:color="auto"/>
            <w:left w:val="none" w:sz="0" w:space="0" w:color="auto"/>
            <w:bottom w:val="none" w:sz="0" w:space="0" w:color="auto"/>
            <w:right w:val="none" w:sz="0" w:space="0" w:color="auto"/>
          </w:divBdr>
        </w:div>
        <w:div w:id="1481314392">
          <w:marLeft w:val="480"/>
          <w:marRight w:val="0"/>
          <w:marTop w:val="0"/>
          <w:marBottom w:val="0"/>
          <w:divBdr>
            <w:top w:val="none" w:sz="0" w:space="0" w:color="auto"/>
            <w:left w:val="none" w:sz="0" w:space="0" w:color="auto"/>
            <w:bottom w:val="none" w:sz="0" w:space="0" w:color="auto"/>
            <w:right w:val="none" w:sz="0" w:space="0" w:color="auto"/>
          </w:divBdr>
        </w:div>
        <w:div w:id="4285217">
          <w:marLeft w:val="480"/>
          <w:marRight w:val="0"/>
          <w:marTop w:val="0"/>
          <w:marBottom w:val="0"/>
          <w:divBdr>
            <w:top w:val="none" w:sz="0" w:space="0" w:color="auto"/>
            <w:left w:val="none" w:sz="0" w:space="0" w:color="auto"/>
            <w:bottom w:val="none" w:sz="0" w:space="0" w:color="auto"/>
            <w:right w:val="none" w:sz="0" w:space="0" w:color="auto"/>
          </w:divBdr>
        </w:div>
        <w:div w:id="493692396">
          <w:marLeft w:val="480"/>
          <w:marRight w:val="0"/>
          <w:marTop w:val="0"/>
          <w:marBottom w:val="0"/>
          <w:divBdr>
            <w:top w:val="none" w:sz="0" w:space="0" w:color="auto"/>
            <w:left w:val="none" w:sz="0" w:space="0" w:color="auto"/>
            <w:bottom w:val="none" w:sz="0" w:space="0" w:color="auto"/>
            <w:right w:val="none" w:sz="0" w:space="0" w:color="auto"/>
          </w:divBdr>
        </w:div>
        <w:div w:id="1892882759">
          <w:marLeft w:val="480"/>
          <w:marRight w:val="0"/>
          <w:marTop w:val="0"/>
          <w:marBottom w:val="0"/>
          <w:divBdr>
            <w:top w:val="none" w:sz="0" w:space="0" w:color="auto"/>
            <w:left w:val="none" w:sz="0" w:space="0" w:color="auto"/>
            <w:bottom w:val="none" w:sz="0" w:space="0" w:color="auto"/>
            <w:right w:val="none" w:sz="0" w:space="0" w:color="auto"/>
          </w:divBdr>
        </w:div>
        <w:div w:id="1232159055">
          <w:marLeft w:val="480"/>
          <w:marRight w:val="0"/>
          <w:marTop w:val="0"/>
          <w:marBottom w:val="0"/>
          <w:divBdr>
            <w:top w:val="none" w:sz="0" w:space="0" w:color="auto"/>
            <w:left w:val="none" w:sz="0" w:space="0" w:color="auto"/>
            <w:bottom w:val="none" w:sz="0" w:space="0" w:color="auto"/>
            <w:right w:val="none" w:sz="0" w:space="0" w:color="auto"/>
          </w:divBdr>
        </w:div>
        <w:div w:id="202134127">
          <w:marLeft w:val="480"/>
          <w:marRight w:val="0"/>
          <w:marTop w:val="0"/>
          <w:marBottom w:val="0"/>
          <w:divBdr>
            <w:top w:val="none" w:sz="0" w:space="0" w:color="auto"/>
            <w:left w:val="none" w:sz="0" w:space="0" w:color="auto"/>
            <w:bottom w:val="none" w:sz="0" w:space="0" w:color="auto"/>
            <w:right w:val="none" w:sz="0" w:space="0" w:color="auto"/>
          </w:divBdr>
        </w:div>
        <w:div w:id="333339084">
          <w:marLeft w:val="480"/>
          <w:marRight w:val="0"/>
          <w:marTop w:val="0"/>
          <w:marBottom w:val="0"/>
          <w:divBdr>
            <w:top w:val="none" w:sz="0" w:space="0" w:color="auto"/>
            <w:left w:val="none" w:sz="0" w:space="0" w:color="auto"/>
            <w:bottom w:val="none" w:sz="0" w:space="0" w:color="auto"/>
            <w:right w:val="none" w:sz="0" w:space="0" w:color="auto"/>
          </w:divBdr>
        </w:div>
        <w:div w:id="2036105101">
          <w:marLeft w:val="480"/>
          <w:marRight w:val="0"/>
          <w:marTop w:val="0"/>
          <w:marBottom w:val="0"/>
          <w:divBdr>
            <w:top w:val="none" w:sz="0" w:space="0" w:color="auto"/>
            <w:left w:val="none" w:sz="0" w:space="0" w:color="auto"/>
            <w:bottom w:val="none" w:sz="0" w:space="0" w:color="auto"/>
            <w:right w:val="none" w:sz="0" w:space="0" w:color="auto"/>
          </w:divBdr>
        </w:div>
        <w:div w:id="1641575591">
          <w:marLeft w:val="480"/>
          <w:marRight w:val="0"/>
          <w:marTop w:val="0"/>
          <w:marBottom w:val="0"/>
          <w:divBdr>
            <w:top w:val="none" w:sz="0" w:space="0" w:color="auto"/>
            <w:left w:val="none" w:sz="0" w:space="0" w:color="auto"/>
            <w:bottom w:val="none" w:sz="0" w:space="0" w:color="auto"/>
            <w:right w:val="none" w:sz="0" w:space="0" w:color="auto"/>
          </w:divBdr>
        </w:div>
        <w:div w:id="1403138402">
          <w:marLeft w:val="480"/>
          <w:marRight w:val="0"/>
          <w:marTop w:val="0"/>
          <w:marBottom w:val="0"/>
          <w:divBdr>
            <w:top w:val="none" w:sz="0" w:space="0" w:color="auto"/>
            <w:left w:val="none" w:sz="0" w:space="0" w:color="auto"/>
            <w:bottom w:val="none" w:sz="0" w:space="0" w:color="auto"/>
            <w:right w:val="none" w:sz="0" w:space="0" w:color="auto"/>
          </w:divBdr>
        </w:div>
        <w:div w:id="507058261">
          <w:marLeft w:val="480"/>
          <w:marRight w:val="0"/>
          <w:marTop w:val="0"/>
          <w:marBottom w:val="0"/>
          <w:divBdr>
            <w:top w:val="none" w:sz="0" w:space="0" w:color="auto"/>
            <w:left w:val="none" w:sz="0" w:space="0" w:color="auto"/>
            <w:bottom w:val="none" w:sz="0" w:space="0" w:color="auto"/>
            <w:right w:val="none" w:sz="0" w:space="0" w:color="auto"/>
          </w:divBdr>
        </w:div>
        <w:div w:id="298151001">
          <w:marLeft w:val="480"/>
          <w:marRight w:val="0"/>
          <w:marTop w:val="0"/>
          <w:marBottom w:val="0"/>
          <w:divBdr>
            <w:top w:val="none" w:sz="0" w:space="0" w:color="auto"/>
            <w:left w:val="none" w:sz="0" w:space="0" w:color="auto"/>
            <w:bottom w:val="none" w:sz="0" w:space="0" w:color="auto"/>
            <w:right w:val="none" w:sz="0" w:space="0" w:color="auto"/>
          </w:divBdr>
        </w:div>
        <w:div w:id="865291544">
          <w:marLeft w:val="480"/>
          <w:marRight w:val="0"/>
          <w:marTop w:val="0"/>
          <w:marBottom w:val="0"/>
          <w:divBdr>
            <w:top w:val="none" w:sz="0" w:space="0" w:color="auto"/>
            <w:left w:val="none" w:sz="0" w:space="0" w:color="auto"/>
            <w:bottom w:val="none" w:sz="0" w:space="0" w:color="auto"/>
            <w:right w:val="none" w:sz="0" w:space="0" w:color="auto"/>
          </w:divBdr>
        </w:div>
        <w:div w:id="707217503">
          <w:marLeft w:val="480"/>
          <w:marRight w:val="0"/>
          <w:marTop w:val="0"/>
          <w:marBottom w:val="0"/>
          <w:divBdr>
            <w:top w:val="none" w:sz="0" w:space="0" w:color="auto"/>
            <w:left w:val="none" w:sz="0" w:space="0" w:color="auto"/>
            <w:bottom w:val="none" w:sz="0" w:space="0" w:color="auto"/>
            <w:right w:val="none" w:sz="0" w:space="0" w:color="auto"/>
          </w:divBdr>
        </w:div>
        <w:div w:id="342127408">
          <w:marLeft w:val="480"/>
          <w:marRight w:val="0"/>
          <w:marTop w:val="0"/>
          <w:marBottom w:val="0"/>
          <w:divBdr>
            <w:top w:val="none" w:sz="0" w:space="0" w:color="auto"/>
            <w:left w:val="none" w:sz="0" w:space="0" w:color="auto"/>
            <w:bottom w:val="none" w:sz="0" w:space="0" w:color="auto"/>
            <w:right w:val="none" w:sz="0" w:space="0" w:color="auto"/>
          </w:divBdr>
        </w:div>
        <w:div w:id="751467128">
          <w:marLeft w:val="480"/>
          <w:marRight w:val="0"/>
          <w:marTop w:val="0"/>
          <w:marBottom w:val="0"/>
          <w:divBdr>
            <w:top w:val="none" w:sz="0" w:space="0" w:color="auto"/>
            <w:left w:val="none" w:sz="0" w:space="0" w:color="auto"/>
            <w:bottom w:val="none" w:sz="0" w:space="0" w:color="auto"/>
            <w:right w:val="none" w:sz="0" w:space="0" w:color="auto"/>
          </w:divBdr>
        </w:div>
        <w:div w:id="164714016">
          <w:marLeft w:val="480"/>
          <w:marRight w:val="0"/>
          <w:marTop w:val="0"/>
          <w:marBottom w:val="0"/>
          <w:divBdr>
            <w:top w:val="none" w:sz="0" w:space="0" w:color="auto"/>
            <w:left w:val="none" w:sz="0" w:space="0" w:color="auto"/>
            <w:bottom w:val="none" w:sz="0" w:space="0" w:color="auto"/>
            <w:right w:val="none" w:sz="0" w:space="0" w:color="auto"/>
          </w:divBdr>
        </w:div>
        <w:div w:id="910851670">
          <w:marLeft w:val="480"/>
          <w:marRight w:val="0"/>
          <w:marTop w:val="0"/>
          <w:marBottom w:val="0"/>
          <w:divBdr>
            <w:top w:val="none" w:sz="0" w:space="0" w:color="auto"/>
            <w:left w:val="none" w:sz="0" w:space="0" w:color="auto"/>
            <w:bottom w:val="none" w:sz="0" w:space="0" w:color="auto"/>
            <w:right w:val="none" w:sz="0" w:space="0" w:color="auto"/>
          </w:divBdr>
        </w:div>
        <w:div w:id="1394934051">
          <w:marLeft w:val="480"/>
          <w:marRight w:val="0"/>
          <w:marTop w:val="0"/>
          <w:marBottom w:val="0"/>
          <w:divBdr>
            <w:top w:val="none" w:sz="0" w:space="0" w:color="auto"/>
            <w:left w:val="none" w:sz="0" w:space="0" w:color="auto"/>
            <w:bottom w:val="none" w:sz="0" w:space="0" w:color="auto"/>
            <w:right w:val="none" w:sz="0" w:space="0" w:color="auto"/>
          </w:divBdr>
        </w:div>
        <w:div w:id="391199682">
          <w:marLeft w:val="480"/>
          <w:marRight w:val="0"/>
          <w:marTop w:val="0"/>
          <w:marBottom w:val="0"/>
          <w:divBdr>
            <w:top w:val="none" w:sz="0" w:space="0" w:color="auto"/>
            <w:left w:val="none" w:sz="0" w:space="0" w:color="auto"/>
            <w:bottom w:val="none" w:sz="0" w:space="0" w:color="auto"/>
            <w:right w:val="none" w:sz="0" w:space="0" w:color="auto"/>
          </w:divBdr>
        </w:div>
        <w:div w:id="436021947">
          <w:marLeft w:val="480"/>
          <w:marRight w:val="0"/>
          <w:marTop w:val="0"/>
          <w:marBottom w:val="0"/>
          <w:divBdr>
            <w:top w:val="none" w:sz="0" w:space="0" w:color="auto"/>
            <w:left w:val="none" w:sz="0" w:space="0" w:color="auto"/>
            <w:bottom w:val="none" w:sz="0" w:space="0" w:color="auto"/>
            <w:right w:val="none" w:sz="0" w:space="0" w:color="auto"/>
          </w:divBdr>
        </w:div>
        <w:div w:id="1463108085">
          <w:marLeft w:val="480"/>
          <w:marRight w:val="0"/>
          <w:marTop w:val="0"/>
          <w:marBottom w:val="0"/>
          <w:divBdr>
            <w:top w:val="none" w:sz="0" w:space="0" w:color="auto"/>
            <w:left w:val="none" w:sz="0" w:space="0" w:color="auto"/>
            <w:bottom w:val="none" w:sz="0" w:space="0" w:color="auto"/>
            <w:right w:val="none" w:sz="0" w:space="0" w:color="auto"/>
          </w:divBdr>
        </w:div>
        <w:div w:id="1969050443">
          <w:marLeft w:val="480"/>
          <w:marRight w:val="0"/>
          <w:marTop w:val="0"/>
          <w:marBottom w:val="0"/>
          <w:divBdr>
            <w:top w:val="none" w:sz="0" w:space="0" w:color="auto"/>
            <w:left w:val="none" w:sz="0" w:space="0" w:color="auto"/>
            <w:bottom w:val="none" w:sz="0" w:space="0" w:color="auto"/>
            <w:right w:val="none" w:sz="0" w:space="0" w:color="auto"/>
          </w:divBdr>
        </w:div>
        <w:div w:id="336005686">
          <w:marLeft w:val="480"/>
          <w:marRight w:val="0"/>
          <w:marTop w:val="0"/>
          <w:marBottom w:val="0"/>
          <w:divBdr>
            <w:top w:val="none" w:sz="0" w:space="0" w:color="auto"/>
            <w:left w:val="none" w:sz="0" w:space="0" w:color="auto"/>
            <w:bottom w:val="none" w:sz="0" w:space="0" w:color="auto"/>
            <w:right w:val="none" w:sz="0" w:space="0" w:color="auto"/>
          </w:divBdr>
        </w:div>
        <w:div w:id="1181236399">
          <w:marLeft w:val="480"/>
          <w:marRight w:val="0"/>
          <w:marTop w:val="0"/>
          <w:marBottom w:val="0"/>
          <w:divBdr>
            <w:top w:val="none" w:sz="0" w:space="0" w:color="auto"/>
            <w:left w:val="none" w:sz="0" w:space="0" w:color="auto"/>
            <w:bottom w:val="none" w:sz="0" w:space="0" w:color="auto"/>
            <w:right w:val="none" w:sz="0" w:space="0" w:color="auto"/>
          </w:divBdr>
        </w:div>
        <w:div w:id="469322113">
          <w:marLeft w:val="480"/>
          <w:marRight w:val="0"/>
          <w:marTop w:val="0"/>
          <w:marBottom w:val="0"/>
          <w:divBdr>
            <w:top w:val="none" w:sz="0" w:space="0" w:color="auto"/>
            <w:left w:val="none" w:sz="0" w:space="0" w:color="auto"/>
            <w:bottom w:val="none" w:sz="0" w:space="0" w:color="auto"/>
            <w:right w:val="none" w:sz="0" w:space="0" w:color="auto"/>
          </w:divBdr>
        </w:div>
        <w:div w:id="38359220">
          <w:marLeft w:val="480"/>
          <w:marRight w:val="0"/>
          <w:marTop w:val="0"/>
          <w:marBottom w:val="0"/>
          <w:divBdr>
            <w:top w:val="none" w:sz="0" w:space="0" w:color="auto"/>
            <w:left w:val="none" w:sz="0" w:space="0" w:color="auto"/>
            <w:bottom w:val="none" w:sz="0" w:space="0" w:color="auto"/>
            <w:right w:val="none" w:sz="0" w:space="0" w:color="auto"/>
          </w:divBdr>
        </w:div>
        <w:div w:id="952440032">
          <w:marLeft w:val="480"/>
          <w:marRight w:val="0"/>
          <w:marTop w:val="0"/>
          <w:marBottom w:val="0"/>
          <w:divBdr>
            <w:top w:val="none" w:sz="0" w:space="0" w:color="auto"/>
            <w:left w:val="none" w:sz="0" w:space="0" w:color="auto"/>
            <w:bottom w:val="none" w:sz="0" w:space="0" w:color="auto"/>
            <w:right w:val="none" w:sz="0" w:space="0" w:color="auto"/>
          </w:divBdr>
        </w:div>
        <w:div w:id="1629892173">
          <w:marLeft w:val="480"/>
          <w:marRight w:val="0"/>
          <w:marTop w:val="0"/>
          <w:marBottom w:val="0"/>
          <w:divBdr>
            <w:top w:val="none" w:sz="0" w:space="0" w:color="auto"/>
            <w:left w:val="none" w:sz="0" w:space="0" w:color="auto"/>
            <w:bottom w:val="none" w:sz="0" w:space="0" w:color="auto"/>
            <w:right w:val="none" w:sz="0" w:space="0" w:color="auto"/>
          </w:divBdr>
        </w:div>
        <w:div w:id="1183324761">
          <w:marLeft w:val="480"/>
          <w:marRight w:val="0"/>
          <w:marTop w:val="0"/>
          <w:marBottom w:val="0"/>
          <w:divBdr>
            <w:top w:val="none" w:sz="0" w:space="0" w:color="auto"/>
            <w:left w:val="none" w:sz="0" w:space="0" w:color="auto"/>
            <w:bottom w:val="none" w:sz="0" w:space="0" w:color="auto"/>
            <w:right w:val="none" w:sz="0" w:space="0" w:color="auto"/>
          </w:divBdr>
        </w:div>
        <w:div w:id="1605959806">
          <w:marLeft w:val="480"/>
          <w:marRight w:val="0"/>
          <w:marTop w:val="0"/>
          <w:marBottom w:val="0"/>
          <w:divBdr>
            <w:top w:val="none" w:sz="0" w:space="0" w:color="auto"/>
            <w:left w:val="none" w:sz="0" w:space="0" w:color="auto"/>
            <w:bottom w:val="none" w:sz="0" w:space="0" w:color="auto"/>
            <w:right w:val="none" w:sz="0" w:space="0" w:color="auto"/>
          </w:divBdr>
        </w:div>
        <w:div w:id="1862666511">
          <w:marLeft w:val="480"/>
          <w:marRight w:val="0"/>
          <w:marTop w:val="0"/>
          <w:marBottom w:val="0"/>
          <w:divBdr>
            <w:top w:val="none" w:sz="0" w:space="0" w:color="auto"/>
            <w:left w:val="none" w:sz="0" w:space="0" w:color="auto"/>
            <w:bottom w:val="none" w:sz="0" w:space="0" w:color="auto"/>
            <w:right w:val="none" w:sz="0" w:space="0" w:color="auto"/>
          </w:divBdr>
        </w:div>
        <w:div w:id="240527905">
          <w:marLeft w:val="480"/>
          <w:marRight w:val="0"/>
          <w:marTop w:val="0"/>
          <w:marBottom w:val="0"/>
          <w:divBdr>
            <w:top w:val="none" w:sz="0" w:space="0" w:color="auto"/>
            <w:left w:val="none" w:sz="0" w:space="0" w:color="auto"/>
            <w:bottom w:val="none" w:sz="0" w:space="0" w:color="auto"/>
            <w:right w:val="none" w:sz="0" w:space="0" w:color="auto"/>
          </w:divBdr>
        </w:div>
      </w:divsChild>
    </w:div>
    <w:div w:id="1108231254">
      <w:bodyDiv w:val="1"/>
      <w:marLeft w:val="0"/>
      <w:marRight w:val="0"/>
      <w:marTop w:val="0"/>
      <w:marBottom w:val="0"/>
      <w:divBdr>
        <w:top w:val="none" w:sz="0" w:space="0" w:color="auto"/>
        <w:left w:val="none" w:sz="0" w:space="0" w:color="auto"/>
        <w:bottom w:val="none" w:sz="0" w:space="0" w:color="auto"/>
        <w:right w:val="none" w:sz="0" w:space="0" w:color="auto"/>
      </w:divBdr>
      <w:divsChild>
        <w:div w:id="2034376269">
          <w:marLeft w:val="480"/>
          <w:marRight w:val="0"/>
          <w:marTop w:val="0"/>
          <w:marBottom w:val="0"/>
          <w:divBdr>
            <w:top w:val="none" w:sz="0" w:space="0" w:color="auto"/>
            <w:left w:val="none" w:sz="0" w:space="0" w:color="auto"/>
            <w:bottom w:val="none" w:sz="0" w:space="0" w:color="auto"/>
            <w:right w:val="none" w:sz="0" w:space="0" w:color="auto"/>
          </w:divBdr>
        </w:div>
        <w:div w:id="209730463">
          <w:marLeft w:val="480"/>
          <w:marRight w:val="0"/>
          <w:marTop w:val="0"/>
          <w:marBottom w:val="0"/>
          <w:divBdr>
            <w:top w:val="none" w:sz="0" w:space="0" w:color="auto"/>
            <w:left w:val="none" w:sz="0" w:space="0" w:color="auto"/>
            <w:bottom w:val="none" w:sz="0" w:space="0" w:color="auto"/>
            <w:right w:val="none" w:sz="0" w:space="0" w:color="auto"/>
          </w:divBdr>
        </w:div>
        <w:div w:id="1859352223">
          <w:marLeft w:val="480"/>
          <w:marRight w:val="0"/>
          <w:marTop w:val="0"/>
          <w:marBottom w:val="0"/>
          <w:divBdr>
            <w:top w:val="none" w:sz="0" w:space="0" w:color="auto"/>
            <w:left w:val="none" w:sz="0" w:space="0" w:color="auto"/>
            <w:bottom w:val="none" w:sz="0" w:space="0" w:color="auto"/>
            <w:right w:val="none" w:sz="0" w:space="0" w:color="auto"/>
          </w:divBdr>
        </w:div>
        <w:div w:id="1747190809">
          <w:marLeft w:val="480"/>
          <w:marRight w:val="0"/>
          <w:marTop w:val="0"/>
          <w:marBottom w:val="0"/>
          <w:divBdr>
            <w:top w:val="none" w:sz="0" w:space="0" w:color="auto"/>
            <w:left w:val="none" w:sz="0" w:space="0" w:color="auto"/>
            <w:bottom w:val="none" w:sz="0" w:space="0" w:color="auto"/>
            <w:right w:val="none" w:sz="0" w:space="0" w:color="auto"/>
          </w:divBdr>
        </w:div>
        <w:div w:id="1054622211">
          <w:marLeft w:val="480"/>
          <w:marRight w:val="0"/>
          <w:marTop w:val="0"/>
          <w:marBottom w:val="0"/>
          <w:divBdr>
            <w:top w:val="none" w:sz="0" w:space="0" w:color="auto"/>
            <w:left w:val="none" w:sz="0" w:space="0" w:color="auto"/>
            <w:bottom w:val="none" w:sz="0" w:space="0" w:color="auto"/>
            <w:right w:val="none" w:sz="0" w:space="0" w:color="auto"/>
          </w:divBdr>
        </w:div>
        <w:div w:id="318775657">
          <w:marLeft w:val="480"/>
          <w:marRight w:val="0"/>
          <w:marTop w:val="0"/>
          <w:marBottom w:val="0"/>
          <w:divBdr>
            <w:top w:val="none" w:sz="0" w:space="0" w:color="auto"/>
            <w:left w:val="none" w:sz="0" w:space="0" w:color="auto"/>
            <w:bottom w:val="none" w:sz="0" w:space="0" w:color="auto"/>
            <w:right w:val="none" w:sz="0" w:space="0" w:color="auto"/>
          </w:divBdr>
        </w:div>
        <w:div w:id="1129395555">
          <w:marLeft w:val="480"/>
          <w:marRight w:val="0"/>
          <w:marTop w:val="0"/>
          <w:marBottom w:val="0"/>
          <w:divBdr>
            <w:top w:val="none" w:sz="0" w:space="0" w:color="auto"/>
            <w:left w:val="none" w:sz="0" w:space="0" w:color="auto"/>
            <w:bottom w:val="none" w:sz="0" w:space="0" w:color="auto"/>
            <w:right w:val="none" w:sz="0" w:space="0" w:color="auto"/>
          </w:divBdr>
        </w:div>
        <w:div w:id="567501870">
          <w:marLeft w:val="480"/>
          <w:marRight w:val="0"/>
          <w:marTop w:val="0"/>
          <w:marBottom w:val="0"/>
          <w:divBdr>
            <w:top w:val="none" w:sz="0" w:space="0" w:color="auto"/>
            <w:left w:val="none" w:sz="0" w:space="0" w:color="auto"/>
            <w:bottom w:val="none" w:sz="0" w:space="0" w:color="auto"/>
            <w:right w:val="none" w:sz="0" w:space="0" w:color="auto"/>
          </w:divBdr>
        </w:div>
        <w:div w:id="1368214720">
          <w:marLeft w:val="480"/>
          <w:marRight w:val="0"/>
          <w:marTop w:val="0"/>
          <w:marBottom w:val="0"/>
          <w:divBdr>
            <w:top w:val="none" w:sz="0" w:space="0" w:color="auto"/>
            <w:left w:val="none" w:sz="0" w:space="0" w:color="auto"/>
            <w:bottom w:val="none" w:sz="0" w:space="0" w:color="auto"/>
            <w:right w:val="none" w:sz="0" w:space="0" w:color="auto"/>
          </w:divBdr>
        </w:div>
        <w:div w:id="1968315863">
          <w:marLeft w:val="480"/>
          <w:marRight w:val="0"/>
          <w:marTop w:val="0"/>
          <w:marBottom w:val="0"/>
          <w:divBdr>
            <w:top w:val="none" w:sz="0" w:space="0" w:color="auto"/>
            <w:left w:val="none" w:sz="0" w:space="0" w:color="auto"/>
            <w:bottom w:val="none" w:sz="0" w:space="0" w:color="auto"/>
            <w:right w:val="none" w:sz="0" w:space="0" w:color="auto"/>
          </w:divBdr>
        </w:div>
        <w:div w:id="1545679463">
          <w:marLeft w:val="480"/>
          <w:marRight w:val="0"/>
          <w:marTop w:val="0"/>
          <w:marBottom w:val="0"/>
          <w:divBdr>
            <w:top w:val="none" w:sz="0" w:space="0" w:color="auto"/>
            <w:left w:val="none" w:sz="0" w:space="0" w:color="auto"/>
            <w:bottom w:val="none" w:sz="0" w:space="0" w:color="auto"/>
            <w:right w:val="none" w:sz="0" w:space="0" w:color="auto"/>
          </w:divBdr>
        </w:div>
        <w:div w:id="1114515645">
          <w:marLeft w:val="480"/>
          <w:marRight w:val="0"/>
          <w:marTop w:val="0"/>
          <w:marBottom w:val="0"/>
          <w:divBdr>
            <w:top w:val="none" w:sz="0" w:space="0" w:color="auto"/>
            <w:left w:val="none" w:sz="0" w:space="0" w:color="auto"/>
            <w:bottom w:val="none" w:sz="0" w:space="0" w:color="auto"/>
            <w:right w:val="none" w:sz="0" w:space="0" w:color="auto"/>
          </w:divBdr>
        </w:div>
        <w:div w:id="1870609426">
          <w:marLeft w:val="480"/>
          <w:marRight w:val="0"/>
          <w:marTop w:val="0"/>
          <w:marBottom w:val="0"/>
          <w:divBdr>
            <w:top w:val="none" w:sz="0" w:space="0" w:color="auto"/>
            <w:left w:val="none" w:sz="0" w:space="0" w:color="auto"/>
            <w:bottom w:val="none" w:sz="0" w:space="0" w:color="auto"/>
            <w:right w:val="none" w:sz="0" w:space="0" w:color="auto"/>
          </w:divBdr>
        </w:div>
        <w:div w:id="607809920">
          <w:marLeft w:val="480"/>
          <w:marRight w:val="0"/>
          <w:marTop w:val="0"/>
          <w:marBottom w:val="0"/>
          <w:divBdr>
            <w:top w:val="none" w:sz="0" w:space="0" w:color="auto"/>
            <w:left w:val="none" w:sz="0" w:space="0" w:color="auto"/>
            <w:bottom w:val="none" w:sz="0" w:space="0" w:color="auto"/>
            <w:right w:val="none" w:sz="0" w:space="0" w:color="auto"/>
          </w:divBdr>
        </w:div>
        <w:div w:id="1738893043">
          <w:marLeft w:val="480"/>
          <w:marRight w:val="0"/>
          <w:marTop w:val="0"/>
          <w:marBottom w:val="0"/>
          <w:divBdr>
            <w:top w:val="none" w:sz="0" w:space="0" w:color="auto"/>
            <w:left w:val="none" w:sz="0" w:space="0" w:color="auto"/>
            <w:bottom w:val="none" w:sz="0" w:space="0" w:color="auto"/>
            <w:right w:val="none" w:sz="0" w:space="0" w:color="auto"/>
          </w:divBdr>
        </w:div>
        <w:div w:id="423961515">
          <w:marLeft w:val="480"/>
          <w:marRight w:val="0"/>
          <w:marTop w:val="0"/>
          <w:marBottom w:val="0"/>
          <w:divBdr>
            <w:top w:val="none" w:sz="0" w:space="0" w:color="auto"/>
            <w:left w:val="none" w:sz="0" w:space="0" w:color="auto"/>
            <w:bottom w:val="none" w:sz="0" w:space="0" w:color="auto"/>
            <w:right w:val="none" w:sz="0" w:space="0" w:color="auto"/>
          </w:divBdr>
        </w:div>
        <w:div w:id="1570840787">
          <w:marLeft w:val="480"/>
          <w:marRight w:val="0"/>
          <w:marTop w:val="0"/>
          <w:marBottom w:val="0"/>
          <w:divBdr>
            <w:top w:val="none" w:sz="0" w:space="0" w:color="auto"/>
            <w:left w:val="none" w:sz="0" w:space="0" w:color="auto"/>
            <w:bottom w:val="none" w:sz="0" w:space="0" w:color="auto"/>
            <w:right w:val="none" w:sz="0" w:space="0" w:color="auto"/>
          </w:divBdr>
        </w:div>
        <w:div w:id="1166896485">
          <w:marLeft w:val="480"/>
          <w:marRight w:val="0"/>
          <w:marTop w:val="0"/>
          <w:marBottom w:val="0"/>
          <w:divBdr>
            <w:top w:val="none" w:sz="0" w:space="0" w:color="auto"/>
            <w:left w:val="none" w:sz="0" w:space="0" w:color="auto"/>
            <w:bottom w:val="none" w:sz="0" w:space="0" w:color="auto"/>
            <w:right w:val="none" w:sz="0" w:space="0" w:color="auto"/>
          </w:divBdr>
        </w:div>
        <w:div w:id="1746487152">
          <w:marLeft w:val="480"/>
          <w:marRight w:val="0"/>
          <w:marTop w:val="0"/>
          <w:marBottom w:val="0"/>
          <w:divBdr>
            <w:top w:val="none" w:sz="0" w:space="0" w:color="auto"/>
            <w:left w:val="none" w:sz="0" w:space="0" w:color="auto"/>
            <w:bottom w:val="none" w:sz="0" w:space="0" w:color="auto"/>
            <w:right w:val="none" w:sz="0" w:space="0" w:color="auto"/>
          </w:divBdr>
        </w:div>
        <w:div w:id="759838699">
          <w:marLeft w:val="480"/>
          <w:marRight w:val="0"/>
          <w:marTop w:val="0"/>
          <w:marBottom w:val="0"/>
          <w:divBdr>
            <w:top w:val="none" w:sz="0" w:space="0" w:color="auto"/>
            <w:left w:val="none" w:sz="0" w:space="0" w:color="auto"/>
            <w:bottom w:val="none" w:sz="0" w:space="0" w:color="auto"/>
            <w:right w:val="none" w:sz="0" w:space="0" w:color="auto"/>
          </w:divBdr>
        </w:div>
        <w:div w:id="1497260457">
          <w:marLeft w:val="480"/>
          <w:marRight w:val="0"/>
          <w:marTop w:val="0"/>
          <w:marBottom w:val="0"/>
          <w:divBdr>
            <w:top w:val="none" w:sz="0" w:space="0" w:color="auto"/>
            <w:left w:val="none" w:sz="0" w:space="0" w:color="auto"/>
            <w:bottom w:val="none" w:sz="0" w:space="0" w:color="auto"/>
            <w:right w:val="none" w:sz="0" w:space="0" w:color="auto"/>
          </w:divBdr>
        </w:div>
        <w:div w:id="804473895">
          <w:marLeft w:val="480"/>
          <w:marRight w:val="0"/>
          <w:marTop w:val="0"/>
          <w:marBottom w:val="0"/>
          <w:divBdr>
            <w:top w:val="none" w:sz="0" w:space="0" w:color="auto"/>
            <w:left w:val="none" w:sz="0" w:space="0" w:color="auto"/>
            <w:bottom w:val="none" w:sz="0" w:space="0" w:color="auto"/>
            <w:right w:val="none" w:sz="0" w:space="0" w:color="auto"/>
          </w:divBdr>
        </w:div>
        <w:div w:id="309138705">
          <w:marLeft w:val="480"/>
          <w:marRight w:val="0"/>
          <w:marTop w:val="0"/>
          <w:marBottom w:val="0"/>
          <w:divBdr>
            <w:top w:val="none" w:sz="0" w:space="0" w:color="auto"/>
            <w:left w:val="none" w:sz="0" w:space="0" w:color="auto"/>
            <w:bottom w:val="none" w:sz="0" w:space="0" w:color="auto"/>
            <w:right w:val="none" w:sz="0" w:space="0" w:color="auto"/>
          </w:divBdr>
        </w:div>
        <w:div w:id="1216283288">
          <w:marLeft w:val="480"/>
          <w:marRight w:val="0"/>
          <w:marTop w:val="0"/>
          <w:marBottom w:val="0"/>
          <w:divBdr>
            <w:top w:val="none" w:sz="0" w:space="0" w:color="auto"/>
            <w:left w:val="none" w:sz="0" w:space="0" w:color="auto"/>
            <w:bottom w:val="none" w:sz="0" w:space="0" w:color="auto"/>
            <w:right w:val="none" w:sz="0" w:space="0" w:color="auto"/>
          </w:divBdr>
        </w:div>
        <w:div w:id="89086682">
          <w:marLeft w:val="480"/>
          <w:marRight w:val="0"/>
          <w:marTop w:val="0"/>
          <w:marBottom w:val="0"/>
          <w:divBdr>
            <w:top w:val="none" w:sz="0" w:space="0" w:color="auto"/>
            <w:left w:val="none" w:sz="0" w:space="0" w:color="auto"/>
            <w:bottom w:val="none" w:sz="0" w:space="0" w:color="auto"/>
            <w:right w:val="none" w:sz="0" w:space="0" w:color="auto"/>
          </w:divBdr>
        </w:div>
        <w:div w:id="2052072051">
          <w:marLeft w:val="480"/>
          <w:marRight w:val="0"/>
          <w:marTop w:val="0"/>
          <w:marBottom w:val="0"/>
          <w:divBdr>
            <w:top w:val="none" w:sz="0" w:space="0" w:color="auto"/>
            <w:left w:val="none" w:sz="0" w:space="0" w:color="auto"/>
            <w:bottom w:val="none" w:sz="0" w:space="0" w:color="auto"/>
            <w:right w:val="none" w:sz="0" w:space="0" w:color="auto"/>
          </w:divBdr>
        </w:div>
        <w:div w:id="399014556">
          <w:marLeft w:val="480"/>
          <w:marRight w:val="0"/>
          <w:marTop w:val="0"/>
          <w:marBottom w:val="0"/>
          <w:divBdr>
            <w:top w:val="none" w:sz="0" w:space="0" w:color="auto"/>
            <w:left w:val="none" w:sz="0" w:space="0" w:color="auto"/>
            <w:bottom w:val="none" w:sz="0" w:space="0" w:color="auto"/>
            <w:right w:val="none" w:sz="0" w:space="0" w:color="auto"/>
          </w:divBdr>
        </w:div>
        <w:div w:id="1406488124">
          <w:marLeft w:val="480"/>
          <w:marRight w:val="0"/>
          <w:marTop w:val="0"/>
          <w:marBottom w:val="0"/>
          <w:divBdr>
            <w:top w:val="none" w:sz="0" w:space="0" w:color="auto"/>
            <w:left w:val="none" w:sz="0" w:space="0" w:color="auto"/>
            <w:bottom w:val="none" w:sz="0" w:space="0" w:color="auto"/>
            <w:right w:val="none" w:sz="0" w:space="0" w:color="auto"/>
          </w:divBdr>
        </w:div>
        <w:div w:id="2136749552">
          <w:marLeft w:val="480"/>
          <w:marRight w:val="0"/>
          <w:marTop w:val="0"/>
          <w:marBottom w:val="0"/>
          <w:divBdr>
            <w:top w:val="none" w:sz="0" w:space="0" w:color="auto"/>
            <w:left w:val="none" w:sz="0" w:space="0" w:color="auto"/>
            <w:bottom w:val="none" w:sz="0" w:space="0" w:color="auto"/>
            <w:right w:val="none" w:sz="0" w:space="0" w:color="auto"/>
          </w:divBdr>
        </w:div>
        <w:div w:id="1148857592">
          <w:marLeft w:val="480"/>
          <w:marRight w:val="0"/>
          <w:marTop w:val="0"/>
          <w:marBottom w:val="0"/>
          <w:divBdr>
            <w:top w:val="none" w:sz="0" w:space="0" w:color="auto"/>
            <w:left w:val="none" w:sz="0" w:space="0" w:color="auto"/>
            <w:bottom w:val="none" w:sz="0" w:space="0" w:color="auto"/>
            <w:right w:val="none" w:sz="0" w:space="0" w:color="auto"/>
          </w:divBdr>
        </w:div>
        <w:div w:id="885339443">
          <w:marLeft w:val="480"/>
          <w:marRight w:val="0"/>
          <w:marTop w:val="0"/>
          <w:marBottom w:val="0"/>
          <w:divBdr>
            <w:top w:val="none" w:sz="0" w:space="0" w:color="auto"/>
            <w:left w:val="none" w:sz="0" w:space="0" w:color="auto"/>
            <w:bottom w:val="none" w:sz="0" w:space="0" w:color="auto"/>
            <w:right w:val="none" w:sz="0" w:space="0" w:color="auto"/>
          </w:divBdr>
        </w:div>
        <w:div w:id="1919240990">
          <w:marLeft w:val="480"/>
          <w:marRight w:val="0"/>
          <w:marTop w:val="0"/>
          <w:marBottom w:val="0"/>
          <w:divBdr>
            <w:top w:val="none" w:sz="0" w:space="0" w:color="auto"/>
            <w:left w:val="none" w:sz="0" w:space="0" w:color="auto"/>
            <w:bottom w:val="none" w:sz="0" w:space="0" w:color="auto"/>
            <w:right w:val="none" w:sz="0" w:space="0" w:color="auto"/>
          </w:divBdr>
        </w:div>
        <w:div w:id="1563253096">
          <w:marLeft w:val="480"/>
          <w:marRight w:val="0"/>
          <w:marTop w:val="0"/>
          <w:marBottom w:val="0"/>
          <w:divBdr>
            <w:top w:val="none" w:sz="0" w:space="0" w:color="auto"/>
            <w:left w:val="none" w:sz="0" w:space="0" w:color="auto"/>
            <w:bottom w:val="none" w:sz="0" w:space="0" w:color="auto"/>
            <w:right w:val="none" w:sz="0" w:space="0" w:color="auto"/>
          </w:divBdr>
        </w:div>
        <w:div w:id="330184637">
          <w:marLeft w:val="480"/>
          <w:marRight w:val="0"/>
          <w:marTop w:val="0"/>
          <w:marBottom w:val="0"/>
          <w:divBdr>
            <w:top w:val="none" w:sz="0" w:space="0" w:color="auto"/>
            <w:left w:val="none" w:sz="0" w:space="0" w:color="auto"/>
            <w:bottom w:val="none" w:sz="0" w:space="0" w:color="auto"/>
            <w:right w:val="none" w:sz="0" w:space="0" w:color="auto"/>
          </w:divBdr>
        </w:div>
        <w:div w:id="1697731646">
          <w:marLeft w:val="480"/>
          <w:marRight w:val="0"/>
          <w:marTop w:val="0"/>
          <w:marBottom w:val="0"/>
          <w:divBdr>
            <w:top w:val="none" w:sz="0" w:space="0" w:color="auto"/>
            <w:left w:val="none" w:sz="0" w:space="0" w:color="auto"/>
            <w:bottom w:val="none" w:sz="0" w:space="0" w:color="auto"/>
            <w:right w:val="none" w:sz="0" w:space="0" w:color="auto"/>
          </w:divBdr>
        </w:div>
        <w:div w:id="1647318053">
          <w:marLeft w:val="480"/>
          <w:marRight w:val="0"/>
          <w:marTop w:val="0"/>
          <w:marBottom w:val="0"/>
          <w:divBdr>
            <w:top w:val="none" w:sz="0" w:space="0" w:color="auto"/>
            <w:left w:val="none" w:sz="0" w:space="0" w:color="auto"/>
            <w:bottom w:val="none" w:sz="0" w:space="0" w:color="auto"/>
            <w:right w:val="none" w:sz="0" w:space="0" w:color="auto"/>
          </w:divBdr>
        </w:div>
        <w:div w:id="1410730552">
          <w:marLeft w:val="480"/>
          <w:marRight w:val="0"/>
          <w:marTop w:val="0"/>
          <w:marBottom w:val="0"/>
          <w:divBdr>
            <w:top w:val="none" w:sz="0" w:space="0" w:color="auto"/>
            <w:left w:val="none" w:sz="0" w:space="0" w:color="auto"/>
            <w:bottom w:val="none" w:sz="0" w:space="0" w:color="auto"/>
            <w:right w:val="none" w:sz="0" w:space="0" w:color="auto"/>
          </w:divBdr>
        </w:div>
        <w:div w:id="90123170">
          <w:marLeft w:val="480"/>
          <w:marRight w:val="0"/>
          <w:marTop w:val="0"/>
          <w:marBottom w:val="0"/>
          <w:divBdr>
            <w:top w:val="none" w:sz="0" w:space="0" w:color="auto"/>
            <w:left w:val="none" w:sz="0" w:space="0" w:color="auto"/>
            <w:bottom w:val="none" w:sz="0" w:space="0" w:color="auto"/>
            <w:right w:val="none" w:sz="0" w:space="0" w:color="auto"/>
          </w:divBdr>
        </w:div>
        <w:div w:id="185754995">
          <w:marLeft w:val="480"/>
          <w:marRight w:val="0"/>
          <w:marTop w:val="0"/>
          <w:marBottom w:val="0"/>
          <w:divBdr>
            <w:top w:val="none" w:sz="0" w:space="0" w:color="auto"/>
            <w:left w:val="none" w:sz="0" w:space="0" w:color="auto"/>
            <w:bottom w:val="none" w:sz="0" w:space="0" w:color="auto"/>
            <w:right w:val="none" w:sz="0" w:space="0" w:color="auto"/>
          </w:divBdr>
        </w:div>
        <w:div w:id="117603820">
          <w:marLeft w:val="480"/>
          <w:marRight w:val="0"/>
          <w:marTop w:val="0"/>
          <w:marBottom w:val="0"/>
          <w:divBdr>
            <w:top w:val="none" w:sz="0" w:space="0" w:color="auto"/>
            <w:left w:val="none" w:sz="0" w:space="0" w:color="auto"/>
            <w:bottom w:val="none" w:sz="0" w:space="0" w:color="auto"/>
            <w:right w:val="none" w:sz="0" w:space="0" w:color="auto"/>
          </w:divBdr>
        </w:div>
        <w:div w:id="2007659965">
          <w:marLeft w:val="480"/>
          <w:marRight w:val="0"/>
          <w:marTop w:val="0"/>
          <w:marBottom w:val="0"/>
          <w:divBdr>
            <w:top w:val="none" w:sz="0" w:space="0" w:color="auto"/>
            <w:left w:val="none" w:sz="0" w:space="0" w:color="auto"/>
            <w:bottom w:val="none" w:sz="0" w:space="0" w:color="auto"/>
            <w:right w:val="none" w:sz="0" w:space="0" w:color="auto"/>
          </w:divBdr>
        </w:div>
        <w:div w:id="2086998029">
          <w:marLeft w:val="480"/>
          <w:marRight w:val="0"/>
          <w:marTop w:val="0"/>
          <w:marBottom w:val="0"/>
          <w:divBdr>
            <w:top w:val="none" w:sz="0" w:space="0" w:color="auto"/>
            <w:left w:val="none" w:sz="0" w:space="0" w:color="auto"/>
            <w:bottom w:val="none" w:sz="0" w:space="0" w:color="auto"/>
            <w:right w:val="none" w:sz="0" w:space="0" w:color="auto"/>
          </w:divBdr>
        </w:div>
        <w:div w:id="1597865951">
          <w:marLeft w:val="480"/>
          <w:marRight w:val="0"/>
          <w:marTop w:val="0"/>
          <w:marBottom w:val="0"/>
          <w:divBdr>
            <w:top w:val="none" w:sz="0" w:space="0" w:color="auto"/>
            <w:left w:val="none" w:sz="0" w:space="0" w:color="auto"/>
            <w:bottom w:val="none" w:sz="0" w:space="0" w:color="auto"/>
            <w:right w:val="none" w:sz="0" w:space="0" w:color="auto"/>
          </w:divBdr>
        </w:div>
        <w:div w:id="908030965">
          <w:marLeft w:val="480"/>
          <w:marRight w:val="0"/>
          <w:marTop w:val="0"/>
          <w:marBottom w:val="0"/>
          <w:divBdr>
            <w:top w:val="none" w:sz="0" w:space="0" w:color="auto"/>
            <w:left w:val="none" w:sz="0" w:space="0" w:color="auto"/>
            <w:bottom w:val="none" w:sz="0" w:space="0" w:color="auto"/>
            <w:right w:val="none" w:sz="0" w:space="0" w:color="auto"/>
          </w:divBdr>
        </w:div>
        <w:div w:id="508522537">
          <w:marLeft w:val="480"/>
          <w:marRight w:val="0"/>
          <w:marTop w:val="0"/>
          <w:marBottom w:val="0"/>
          <w:divBdr>
            <w:top w:val="none" w:sz="0" w:space="0" w:color="auto"/>
            <w:left w:val="none" w:sz="0" w:space="0" w:color="auto"/>
            <w:bottom w:val="none" w:sz="0" w:space="0" w:color="auto"/>
            <w:right w:val="none" w:sz="0" w:space="0" w:color="auto"/>
          </w:divBdr>
        </w:div>
        <w:div w:id="165633124">
          <w:marLeft w:val="480"/>
          <w:marRight w:val="0"/>
          <w:marTop w:val="0"/>
          <w:marBottom w:val="0"/>
          <w:divBdr>
            <w:top w:val="none" w:sz="0" w:space="0" w:color="auto"/>
            <w:left w:val="none" w:sz="0" w:space="0" w:color="auto"/>
            <w:bottom w:val="none" w:sz="0" w:space="0" w:color="auto"/>
            <w:right w:val="none" w:sz="0" w:space="0" w:color="auto"/>
          </w:divBdr>
        </w:div>
        <w:div w:id="2060854390">
          <w:marLeft w:val="480"/>
          <w:marRight w:val="0"/>
          <w:marTop w:val="0"/>
          <w:marBottom w:val="0"/>
          <w:divBdr>
            <w:top w:val="none" w:sz="0" w:space="0" w:color="auto"/>
            <w:left w:val="none" w:sz="0" w:space="0" w:color="auto"/>
            <w:bottom w:val="none" w:sz="0" w:space="0" w:color="auto"/>
            <w:right w:val="none" w:sz="0" w:space="0" w:color="auto"/>
          </w:divBdr>
        </w:div>
        <w:div w:id="1443650769">
          <w:marLeft w:val="480"/>
          <w:marRight w:val="0"/>
          <w:marTop w:val="0"/>
          <w:marBottom w:val="0"/>
          <w:divBdr>
            <w:top w:val="none" w:sz="0" w:space="0" w:color="auto"/>
            <w:left w:val="none" w:sz="0" w:space="0" w:color="auto"/>
            <w:bottom w:val="none" w:sz="0" w:space="0" w:color="auto"/>
            <w:right w:val="none" w:sz="0" w:space="0" w:color="auto"/>
          </w:divBdr>
        </w:div>
        <w:div w:id="1332292799">
          <w:marLeft w:val="480"/>
          <w:marRight w:val="0"/>
          <w:marTop w:val="0"/>
          <w:marBottom w:val="0"/>
          <w:divBdr>
            <w:top w:val="none" w:sz="0" w:space="0" w:color="auto"/>
            <w:left w:val="none" w:sz="0" w:space="0" w:color="auto"/>
            <w:bottom w:val="none" w:sz="0" w:space="0" w:color="auto"/>
            <w:right w:val="none" w:sz="0" w:space="0" w:color="auto"/>
          </w:divBdr>
        </w:div>
        <w:div w:id="604969493">
          <w:marLeft w:val="480"/>
          <w:marRight w:val="0"/>
          <w:marTop w:val="0"/>
          <w:marBottom w:val="0"/>
          <w:divBdr>
            <w:top w:val="none" w:sz="0" w:space="0" w:color="auto"/>
            <w:left w:val="none" w:sz="0" w:space="0" w:color="auto"/>
            <w:bottom w:val="none" w:sz="0" w:space="0" w:color="auto"/>
            <w:right w:val="none" w:sz="0" w:space="0" w:color="auto"/>
          </w:divBdr>
        </w:div>
        <w:div w:id="663631422">
          <w:marLeft w:val="480"/>
          <w:marRight w:val="0"/>
          <w:marTop w:val="0"/>
          <w:marBottom w:val="0"/>
          <w:divBdr>
            <w:top w:val="none" w:sz="0" w:space="0" w:color="auto"/>
            <w:left w:val="none" w:sz="0" w:space="0" w:color="auto"/>
            <w:bottom w:val="none" w:sz="0" w:space="0" w:color="auto"/>
            <w:right w:val="none" w:sz="0" w:space="0" w:color="auto"/>
          </w:divBdr>
        </w:div>
        <w:div w:id="330645539">
          <w:marLeft w:val="480"/>
          <w:marRight w:val="0"/>
          <w:marTop w:val="0"/>
          <w:marBottom w:val="0"/>
          <w:divBdr>
            <w:top w:val="none" w:sz="0" w:space="0" w:color="auto"/>
            <w:left w:val="none" w:sz="0" w:space="0" w:color="auto"/>
            <w:bottom w:val="none" w:sz="0" w:space="0" w:color="auto"/>
            <w:right w:val="none" w:sz="0" w:space="0" w:color="auto"/>
          </w:divBdr>
        </w:div>
        <w:div w:id="199049804">
          <w:marLeft w:val="480"/>
          <w:marRight w:val="0"/>
          <w:marTop w:val="0"/>
          <w:marBottom w:val="0"/>
          <w:divBdr>
            <w:top w:val="none" w:sz="0" w:space="0" w:color="auto"/>
            <w:left w:val="none" w:sz="0" w:space="0" w:color="auto"/>
            <w:bottom w:val="none" w:sz="0" w:space="0" w:color="auto"/>
            <w:right w:val="none" w:sz="0" w:space="0" w:color="auto"/>
          </w:divBdr>
        </w:div>
        <w:div w:id="187065231">
          <w:marLeft w:val="480"/>
          <w:marRight w:val="0"/>
          <w:marTop w:val="0"/>
          <w:marBottom w:val="0"/>
          <w:divBdr>
            <w:top w:val="none" w:sz="0" w:space="0" w:color="auto"/>
            <w:left w:val="none" w:sz="0" w:space="0" w:color="auto"/>
            <w:bottom w:val="none" w:sz="0" w:space="0" w:color="auto"/>
            <w:right w:val="none" w:sz="0" w:space="0" w:color="auto"/>
          </w:divBdr>
        </w:div>
        <w:div w:id="425081337">
          <w:marLeft w:val="480"/>
          <w:marRight w:val="0"/>
          <w:marTop w:val="0"/>
          <w:marBottom w:val="0"/>
          <w:divBdr>
            <w:top w:val="none" w:sz="0" w:space="0" w:color="auto"/>
            <w:left w:val="none" w:sz="0" w:space="0" w:color="auto"/>
            <w:bottom w:val="none" w:sz="0" w:space="0" w:color="auto"/>
            <w:right w:val="none" w:sz="0" w:space="0" w:color="auto"/>
          </w:divBdr>
        </w:div>
        <w:div w:id="588537206">
          <w:marLeft w:val="480"/>
          <w:marRight w:val="0"/>
          <w:marTop w:val="0"/>
          <w:marBottom w:val="0"/>
          <w:divBdr>
            <w:top w:val="none" w:sz="0" w:space="0" w:color="auto"/>
            <w:left w:val="none" w:sz="0" w:space="0" w:color="auto"/>
            <w:bottom w:val="none" w:sz="0" w:space="0" w:color="auto"/>
            <w:right w:val="none" w:sz="0" w:space="0" w:color="auto"/>
          </w:divBdr>
        </w:div>
        <w:div w:id="389156389">
          <w:marLeft w:val="480"/>
          <w:marRight w:val="0"/>
          <w:marTop w:val="0"/>
          <w:marBottom w:val="0"/>
          <w:divBdr>
            <w:top w:val="none" w:sz="0" w:space="0" w:color="auto"/>
            <w:left w:val="none" w:sz="0" w:space="0" w:color="auto"/>
            <w:bottom w:val="none" w:sz="0" w:space="0" w:color="auto"/>
            <w:right w:val="none" w:sz="0" w:space="0" w:color="auto"/>
          </w:divBdr>
        </w:div>
        <w:div w:id="1002927068">
          <w:marLeft w:val="480"/>
          <w:marRight w:val="0"/>
          <w:marTop w:val="0"/>
          <w:marBottom w:val="0"/>
          <w:divBdr>
            <w:top w:val="none" w:sz="0" w:space="0" w:color="auto"/>
            <w:left w:val="none" w:sz="0" w:space="0" w:color="auto"/>
            <w:bottom w:val="none" w:sz="0" w:space="0" w:color="auto"/>
            <w:right w:val="none" w:sz="0" w:space="0" w:color="auto"/>
          </w:divBdr>
        </w:div>
        <w:div w:id="1935438485">
          <w:marLeft w:val="480"/>
          <w:marRight w:val="0"/>
          <w:marTop w:val="0"/>
          <w:marBottom w:val="0"/>
          <w:divBdr>
            <w:top w:val="none" w:sz="0" w:space="0" w:color="auto"/>
            <w:left w:val="none" w:sz="0" w:space="0" w:color="auto"/>
            <w:bottom w:val="none" w:sz="0" w:space="0" w:color="auto"/>
            <w:right w:val="none" w:sz="0" w:space="0" w:color="auto"/>
          </w:divBdr>
        </w:div>
        <w:div w:id="1605763809">
          <w:marLeft w:val="480"/>
          <w:marRight w:val="0"/>
          <w:marTop w:val="0"/>
          <w:marBottom w:val="0"/>
          <w:divBdr>
            <w:top w:val="none" w:sz="0" w:space="0" w:color="auto"/>
            <w:left w:val="none" w:sz="0" w:space="0" w:color="auto"/>
            <w:bottom w:val="none" w:sz="0" w:space="0" w:color="auto"/>
            <w:right w:val="none" w:sz="0" w:space="0" w:color="auto"/>
          </w:divBdr>
        </w:div>
        <w:div w:id="1954823641">
          <w:marLeft w:val="480"/>
          <w:marRight w:val="0"/>
          <w:marTop w:val="0"/>
          <w:marBottom w:val="0"/>
          <w:divBdr>
            <w:top w:val="none" w:sz="0" w:space="0" w:color="auto"/>
            <w:left w:val="none" w:sz="0" w:space="0" w:color="auto"/>
            <w:bottom w:val="none" w:sz="0" w:space="0" w:color="auto"/>
            <w:right w:val="none" w:sz="0" w:space="0" w:color="auto"/>
          </w:divBdr>
        </w:div>
        <w:div w:id="968778337">
          <w:marLeft w:val="480"/>
          <w:marRight w:val="0"/>
          <w:marTop w:val="0"/>
          <w:marBottom w:val="0"/>
          <w:divBdr>
            <w:top w:val="none" w:sz="0" w:space="0" w:color="auto"/>
            <w:left w:val="none" w:sz="0" w:space="0" w:color="auto"/>
            <w:bottom w:val="none" w:sz="0" w:space="0" w:color="auto"/>
            <w:right w:val="none" w:sz="0" w:space="0" w:color="auto"/>
          </w:divBdr>
        </w:div>
        <w:div w:id="1001392863">
          <w:marLeft w:val="480"/>
          <w:marRight w:val="0"/>
          <w:marTop w:val="0"/>
          <w:marBottom w:val="0"/>
          <w:divBdr>
            <w:top w:val="none" w:sz="0" w:space="0" w:color="auto"/>
            <w:left w:val="none" w:sz="0" w:space="0" w:color="auto"/>
            <w:bottom w:val="none" w:sz="0" w:space="0" w:color="auto"/>
            <w:right w:val="none" w:sz="0" w:space="0" w:color="auto"/>
          </w:divBdr>
        </w:div>
        <w:div w:id="605357103">
          <w:marLeft w:val="480"/>
          <w:marRight w:val="0"/>
          <w:marTop w:val="0"/>
          <w:marBottom w:val="0"/>
          <w:divBdr>
            <w:top w:val="none" w:sz="0" w:space="0" w:color="auto"/>
            <w:left w:val="none" w:sz="0" w:space="0" w:color="auto"/>
            <w:bottom w:val="none" w:sz="0" w:space="0" w:color="auto"/>
            <w:right w:val="none" w:sz="0" w:space="0" w:color="auto"/>
          </w:divBdr>
        </w:div>
        <w:div w:id="2112627235">
          <w:marLeft w:val="480"/>
          <w:marRight w:val="0"/>
          <w:marTop w:val="0"/>
          <w:marBottom w:val="0"/>
          <w:divBdr>
            <w:top w:val="none" w:sz="0" w:space="0" w:color="auto"/>
            <w:left w:val="none" w:sz="0" w:space="0" w:color="auto"/>
            <w:bottom w:val="none" w:sz="0" w:space="0" w:color="auto"/>
            <w:right w:val="none" w:sz="0" w:space="0" w:color="auto"/>
          </w:divBdr>
        </w:div>
        <w:div w:id="967467961">
          <w:marLeft w:val="480"/>
          <w:marRight w:val="0"/>
          <w:marTop w:val="0"/>
          <w:marBottom w:val="0"/>
          <w:divBdr>
            <w:top w:val="none" w:sz="0" w:space="0" w:color="auto"/>
            <w:left w:val="none" w:sz="0" w:space="0" w:color="auto"/>
            <w:bottom w:val="none" w:sz="0" w:space="0" w:color="auto"/>
            <w:right w:val="none" w:sz="0" w:space="0" w:color="auto"/>
          </w:divBdr>
        </w:div>
        <w:div w:id="1709182671">
          <w:marLeft w:val="480"/>
          <w:marRight w:val="0"/>
          <w:marTop w:val="0"/>
          <w:marBottom w:val="0"/>
          <w:divBdr>
            <w:top w:val="none" w:sz="0" w:space="0" w:color="auto"/>
            <w:left w:val="none" w:sz="0" w:space="0" w:color="auto"/>
            <w:bottom w:val="none" w:sz="0" w:space="0" w:color="auto"/>
            <w:right w:val="none" w:sz="0" w:space="0" w:color="auto"/>
          </w:divBdr>
        </w:div>
        <w:div w:id="722873028">
          <w:marLeft w:val="480"/>
          <w:marRight w:val="0"/>
          <w:marTop w:val="0"/>
          <w:marBottom w:val="0"/>
          <w:divBdr>
            <w:top w:val="none" w:sz="0" w:space="0" w:color="auto"/>
            <w:left w:val="none" w:sz="0" w:space="0" w:color="auto"/>
            <w:bottom w:val="none" w:sz="0" w:space="0" w:color="auto"/>
            <w:right w:val="none" w:sz="0" w:space="0" w:color="auto"/>
          </w:divBdr>
        </w:div>
        <w:div w:id="917717504">
          <w:marLeft w:val="480"/>
          <w:marRight w:val="0"/>
          <w:marTop w:val="0"/>
          <w:marBottom w:val="0"/>
          <w:divBdr>
            <w:top w:val="none" w:sz="0" w:space="0" w:color="auto"/>
            <w:left w:val="none" w:sz="0" w:space="0" w:color="auto"/>
            <w:bottom w:val="none" w:sz="0" w:space="0" w:color="auto"/>
            <w:right w:val="none" w:sz="0" w:space="0" w:color="auto"/>
          </w:divBdr>
        </w:div>
        <w:div w:id="547647066">
          <w:marLeft w:val="480"/>
          <w:marRight w:val="0"/>
          <w:marTop w:val="0"/>
          <w:marBottom w:val="0"/>
          <w:divBdr>
            <w:top w:val="none" w:sz="0" w:space="0" w:color="auto"/>
            <w:left w:val="none" w:sz="0" w:space="0" w:color="auto"/>
            <w:bottom w:val="none" w:sz="0" w:space="0" w:color="auto"/>
            <w:right w:val="none" w:sz="0" w:space="0" w:color="auto"/>
          </w:divBdr>
        </w:div>
        <w:div w:id="653724490">
          <w:marLeft w:val="480"/>
          <w:marRight w:val="0"/>
          <w:marTop w:val="0"/>
          <w:marBottom w:val="0"/>
          <w:divBdr>
            <w:top w:val="none" w:sz="0" w:space="0" w:color="auto"/>
            <w:left w:val="none" w:sz="0" w:space="0" w:color="auto"/>
            <w:bottom w:val="none" w:sz="0" w:space="0" w:color="auto"/>
            <w:right w:val="none" w:sz="0" w:space="0" w:color="auto"/>
          </w:divBdr>
        </w:div>
        <w:div w:id="476604139">
          <w:marLeft w:val="480"/>
          <w:marRight w:val="0"/>
          <w:marTop w:val="0"/>
          <w:marBottom w:val="0"/>
          <w:divBdr>
            <w:top w:val="none" w:sz="0" w:space="0" w:color="auto"/>
            <w:left w:val="none" w:sz="0" w:space="0" w:color="auto"/>
            <w:bottom w:val="none" w:sz="0" w:space="0" w:color="auto"/>
            <w:right w:val="none" w:sz="0" w:space="0" w:color="auto"/>
          </w:divBdr>
        </w:div>
        <w:div w:id="2029137946">
          <w:marLeft w:val="480"/>
          <w:marRight w:val="0"/>
          <w:marTop w:val="0"/>
          <w:marBottom w:val="0"/>
          <w:divBdr>
            <w:top w:val="none" w:sz="0" w:space="0" w:color="auto"/>
            <w:left w:val="none" w:sz="0" w:space="0" w:color="auto"/>
            <w:bottom w:val="none" w:sz="0" w:space="0" w:color="auto"/>
            <w:right w:val="none" w:sz="0" w:space="0" w:color="auto"/>
          </w:divBdr>
        </w:div>
        <w:div w:id="2124567002">
          <w:marLeft w:val="480"/>
          <w:marRight w:val="0"/>
          <w:marTop w:val="0"/>
          <w:marBottom w:val="0"/>
          <w:divBdr>
            <w:top w:val="none" w:sz="0" w:space="0" w:color="auto"/>
            <w:left w:val="none" w:sz="0" w:space="0" w:color="auto"/>
            <w:bottom w:val="none" w:sz="0" w:space="0" w:color="auto"/>
            <w:right w:val="none" w:sz="0" w:space="0" w:color="auto"/>
          </w:divBdr>
        </w:div>
        <w:div w:id="923077074">
          <w:marLeft w:val="480"/>
          <w:marRight w:val="0"/>
          <w:marTop w:val="0"/>
          <w:marBottom w:val="0"/>
          <w:divBdr>
            <w:top w:val="none" w:sz="0" w:space="0" w:color="auto"/>
            <w:left w:val="none" w:sz="0" w:space="0" w:color="auto"/>
            <w:bottom w:val="none" w:sz="0" w:space="0" w:color="auto"/>
            <w:right w:val="none" w:sz="0" w:space="0" w:color="auto"/>
          </w:divBdr>
        </w:div>
        <w:div w:id="1137141718">
          <w:marLeft w:val="480"/>
          <w:marRight w:val="0"/>
          <w:marTop w:val="0"/>
          <w:marBottom w:val="0"/>
          <w:divBdr>
            <w:top w:val="none" w:sz="0" w:space="0" w:color="auto"/>
            <w:left w:val="none" w:sz="0" w:space="0" w:color="auto"/>
            <w:bottom w:val="none" w:sz="0" w:space="0" w:color="auto"/>
            <w:right w:val="none" w:sz="0" w:space="0" w:color="auto"/>
          </w:divBdr>
        </w:div>
        <w:div w:id="338310194">
          <w:marLeft w:val="480"/>
          <w:marRight w:val="0"/>
          <w:marTop w:val="0"/>
          <w:marBottom w:val="0"/>
          <w:divBdr>
            <w:top w:val="none" w:sz="0" w:space="0" w:color="auto"/>
            <w:left w:val="none" w:sz="0" w:space="0" w:color="auto"/>
            <w:bottom w:val="none" w:sz="0" w:space="0" w:color="auto"/>
            <w:right w:val="none" w:sz="0" w:space="0" w:color="auto"/>
          </w:divBdr>
        </w:div>
        <w:div w:id="1854685632">
          <w:marLeft w:val="480"/>
          <w:marRight w:val="0"/>
          <w:marTop w:val="0"/>
          <w:marBottom w:val="0"/>
          <w:divBdr>
            <w:top w:val="none" w:sz="0" w:space="0" w:color="auto"/>
            <w:left w:val="none" w:sz="0" w:space="0" w:color="auto"/>
            <w:bottom w:val="none" w:sz="0" w:space="0" w:color="auto"/>
            <w:right w:val="none" w:sz="0" w:space="0" w:color="auto"/>
          </w:divBdr>
        </w:div>
        <w:div w:id="2144615610">
          <w:marLeft w:val="480"/>
          <w:marRight w:val="0"/>
          <w:marTop w:val="0"/>
          <w:marBottom w:val="0"/>
          <w:divBdr>
            <w:top w:val="none" w:sz="0" w:space="0" w:color="auto"/>
            <w:left w:val="none" w:sz="0" w:space="0" w:color="auto"/>
            <w:bottom w:val="none" w:sz="0" w:space="0" w:color="auto"/>
            <w:right w:val="none" w:sz="0" w:space="0" w:color="auto"/>
          </w:divBdr>
        </w:div>
        <w:div w:id="1009212825">
          <w:marLeft w:val="480"/>
          <w:marRight w:val="0"/>
          <w:marTop w:val="0"/>
          <w:marBottom w:val="0"/>
          <w:divBdr>
            <w:top w:val="none" w:sz="0" w:space="0" w:color="auto"/>
            <w:left w:val="none" w:sz="0" w:space="0" w:color="auto"/>
            <w:bottom w:val="none" w:sz="0" w:space="0" w:color="auto"/>
            <w:right w:val="none" w:sz="0" w:space="0" w:color="auto"/>
          </w:divBdr>
        </w:div>
        <w:div w:id="1474789300">
          <w:marLeft w:val="480"/>
          <w:marRight w:val="0"/>
          <w:marTop w:val="0"/>
          <w:marBottom w:val="0"/>
          <w:divBdr>
            <w:top w:val="none" w:sz="0" w:space="0" w:color="auto"/>
            <w:left w:val="none" w:sz="0" w:space="0" w:color="auto"/>
            <w:bottom w:val="none" w:sz="0" w:space="0" w:color="auto"/>
            <w:right w:val="none" w:sz="0" w:space="0" w:color="auto"/>
          </w:divBdr>
        </w:div>
        <w:div w:id="1202134334">
          <w:marLeft w:val="480"/>
          <w:marRight w:val="0"/>
          <w:marTop w:val="0"/>
          <w:marBottom w:val="0"/>
          <w:divBdr>
            <w:top w:val="none" w:sz="0" w:space="0" w:color="auto"/>
            <w:left w:val="none" w:sz="0" w:space="0" w:color="auto"/>
            <w:bottom w:val="none" w:sz="0" w:space="0" w:color="auto"/>
            <w:right w:val="none" w:sz="0" w:space="0" w:color="auto"/>
          </w:divBdr>
        </w:div>
        <w:div w:id="1404328068">
          <w:marLeft w:val="480"/>
          <w:marRight w:val="0"/>
          <w:marTop w:val="0"/>
          <w:marBottom w:val="0"/>
          <w:divBdr>
            <w:top w:val="none" w:sz="0" w:space="0" w:color="auto"/>
            <w:left w:val="none" w:sz="0" w:space="0" w:color="auto"/>
            <w:bottom w:val="none" w:sz="0" w:space="0" w:color="auto"/>
            <w:right w:val="none" w:sz="0" w:space="0" w:color="auto"/>
          </w:divBdr>
        </w:div>
        <w:div w:id="1720786337">
          <w:marLeft w:val="480"/>
          <w:marRight w:val="0"/>
          <w:marTop w:val="0"/>
          <w:marBottom w:val="0"/>
          <w:divBdr>
            <w:top w:val="none" w:sz="0" w:space="0" w:color="auto"/>
            <w:left w:val="none" w:sz="0" w:space="0" w:color="auto"/>
            <w:bottom w:val="none" w:sz="0" w:space="0" w:color="auto"/>
            <w:right w:val="none" w:sz="0" w:space="0" w:color="auto"/>
          </w:divBdr>
        </w:div>
        <w:div w:id="948269975">
          <w:marLeft w:val="480"/>
          <w:marRight w:val="0"/>
          <w:marTop w:val="0"/>
          <w:marBottom w:val="0"/>
          <w:divBdr>
            <w:top w:val="none" w:sz="0" w:space="0" w:color="auto"/>
            <w:left w:val="none" w:sz="0" w:space="0" w:color="auto"/>
            <w:bottom w:val="none" w:sz="0" w:space="0" w:color="auto"/>
            <w:right w:val="none" w:sz="0" w:space="0" w:color="auto"/>
          </w:divBdr>
        </w:div>
        <w:div w:id="84571449">
          <w:marLeft w:val="480"/>
          <w:marRight w:val="0"/>
          <w:marTop w:val="0"/>
          <w:marBottom w:val="0"/>
          <w:divBdr>
            <w:top w:val="none" w:sz="0" w:space="0" w:color="auto"/>
            <w:left w:val="none" w:sz="0" w:space="0" w:color="auto"/>
            <w:bottom w:val="none" w:sz="0" w:space="0" w:color="auto"/>
            <w:right w:val="none" w:sz="0" w:space="0" w:color="auto"/>
          </w:divBdr>
        </w:div>
        <w:div w:id="1239174602">
          <w:marLeft w:val="480"/>
          <w:marRight w:val="0"/>
          <w:marTop w:val="0"/>
          <w:marBottom w:val="0"/>
          <w:divBdr>
            <w:top w:val="none" w:sz="0" w:space="0" w:color="auto"/>
            <w:left w:val="none" w:sz="0" w:space="0" w:color="auto"/>
            <w:bottom w:val="none" w:sz="0" w:space="0" w:color="auto"/>
            <w:right w:val="none" w:sz="0" w:space="0" w:color="auto"/>
          </w:divBdr>
        </w:div>
        <w:div w:id="1675913027">
          <w:marLeft w:val="480"/>
          <w:marRight w:val="0"/>
          <w:marTop w:val="0"/>
          <w:marBottom w:val="0"/>
          <w:divBdr>
            <w:top w:val="none" w:sz="0" w:space="0" w:color="auto"/>
            <w:left w:val="none" w:sz="0" w:space="0" w:color="auto"/>
            <w:bottom w:val="none" w:sz="0" w:space="0" w:color="auto"/>
            <w:right w:val="none" w:sz="0" w:space="0" w:color="auto"/>
          </w:divBdr>
        </w:div>
        <w:div w:id="173035682">
          <w:marLeft w:val="480"/>
          <w:marRight w:val="0"/>
          <w:marTop w:val="0"/>
          <w:marBottom w:val="0"/>
          <w:divBdr>
            <w:top w:val="none" w:sz="0" w:space="0" w:color="auto"/>
            <w:left w:val="none" w:sz="0" w:space="0" w:color="auto"/>
            <w:bottom w:val="none" w:sz="0" w:space="0" w:color="auto"/>
            <w:right w:val="none" w:sz="0" w:space="0" w:color="auto"/>
          </w:divBdr>
        </w:div>
        <w:div w:id="164636025">
          <w:marLeft w:val="480"/>
          <w:marRight w:val="0"/>
          <w:marTop w:val="0"/>
          <w:marBottom w:val="0"/>
          <w:divBdr>
            <w:top w:val="none" w:sz="0" w:space="0" w:color="auto"/>
            <w:left w:val="none" w:sz="0" w:space="0" w:color="auto"/>
            <w:bottom w:val="none" w:sz="0" w:space="0" w:color="auto"/>
            <w:right w:val="none" w:sz="0" w:space="0" w:color="auto"/>
          </w:divBdr>
        </w:div>
        <w:div w:id="615529666">
          <w:marLeft w:val="480"/>
          <w:marRight w:val="0"/>
          <w:marTop w:val="0"/>
          <w:marBottom w:val="0"/>
          <w:divBdr>
            <w:top w:val="none" w:sz="0" w:space="0" w:color="auto"/>
            <w:left w:val="none" w:sz="0" w:space="0" w:color="auto"/>
            <w:bottom w:val="none" w:sz="0" w:space="0" w:color="auto"/>
            <w:right w:val="none" w:sz="0" w:space="0" w:color="auto"/>
          </w:divBdr>
        </w:div>
        <w:div w:id="1815834780">
          <w:marLeft w:val="480"/>
          <w:marRight w:val="0"/>
          <w:marTop w:val="0"/>
          <w:marBottom w:val="0"/>
          <w:divBdr>
            <w:top w:val="none" w:sz="0" w:space="0" w:color="auto"/>
            <w:left w:val="none" w:sz="0" w:space="0" w:color="auto"/>
            <w:bottom w:val="none" w:sz="0" w:space="0" w:color="auto"/>
            <w:right w:val="none" w:sz="0" w:space="0" w:color="auto"/>
          </w:divBdr>
        </w:div>
        <w:div w:id="1088037772">
          <w:marLeft w:val="480"/>
          <w:marRight w:val="0"/>
          <w:marTop w:val="0"/>
          <w:marBottom w:val="0"/>
          <w:divBdr>
            <w:top w:val="none" w:sz="0" w:space="0" w:color="auto"/>
            <w:left w:val="none" w:sz="0" w:space="0" w:color="auto"/>
            <w:bottom w:val="none" w:sz="0" w:space="0" w:color="auto"/>
            <w:right w:val="none" w:sz="0" w:space="0" w:color="auto"/>
          </w:divBdr>
        </w:div>
        <w:div w:id="1056203661">
          <w:marLeft w:val="480"/>
          <w:marRight w:val="0"/>
          <w:marTop w:val="0"/>
          <w:marBottom w:val="0"/>
          <w:divBdr>
            <w:top w:val="none" w:sz="0" w:space="0" w:color="auto"/>
            <w:left w:val="none" w:sz="0" w:space="0" w:color="auto"/>
            <w:bottom w:val="none" w:sz="0" w:space="0" w:color="auto"/>
            <w:right w:val="none" w:sz="0" w:space="0" w:color="auto"/>
          </w:divBdr>
        </w:div>
        <w:div w:id="1327322820">
          <w:marLeft w:val="480"/>
          <w:marRight w:val="0"/>
          <w:marTop w:val="0"/>
          <w:marBottom w:val="0"/>
          <w:divBdr>
            <w:top w:val="none" w:sz="0" w:space="0" w:color="auto"/>
            <w:left w:val="none" w:sz="0" w:space="0" w:color="auto"/>
            <w:bottom w:val="none" w:sz="0" w:space="0" w:color="auto"/>
            <w:right w:val="none" w:sz="0" w:space="0" w:color="auto"/>
          </w:divBdr>
        </w:div>
        <w:div w:id="1202204572">
          <w:marLeft w:val="480"/>
          <w:marRight w:val="0"/>
          <w:marTop w:val="0"/>
          <w:marBottom w:val="0"/>
          <w:divBdr>
            <w:top w:val="none" w:sz="0" w:space="0" w:color="auto"/>
            <w:left w:val="none" w:sz="0" w:space="0" w:color="auto"/>
            <w:bottom w:val="none" w:sz="0" w:space="0" w:color="auto"/>
            <w:right w:val="none" w:sz="0" w:space="0" w:color="auto"/>
          </w:divBdr>
        </w:div>
        <w:div w:id="2140145201">
          <w:marLeft w:val="480"/>
          <w:marRight w:val="0"/>
          <w:marTop w:val="0"/>
          <w:marBottom w:val="0"/>
          <w:divBdr>
            <w:top w:val="none" w:sz="0" w:space="0" w:color="auto"/>
            <w:left w:val="none" w:sz="0" w:space="0" w:color="auto"/>
            <w:bottom w:val="none" w:sz="0" w:space="0" w:color="auto"/>
            <w:right w:val="none" w:sz="0" w:space="0" w:color="auto"/>
          </w:divBdr>
        </w:div>
        <w:div w:id="225458373">
          <w:marLeft w:val="480"/>
          <w:marRight w:val="0"/>
          <w:marTop w:val="0"/>
          <w:marBottom w:val="0"/>
          <w:divBdr>
            <w:top w:val="none" w:sz="0" w:space="0" w:color="auto"/>
            <w:left w:val="none" w:sz="0" w:space="0" w:color="auto"/>
            <w:bottom w:val="none" w:sz="0" w:space="0" w:color="auto"/>
            <w:right w:val="none" w:sz="0" w:space="0" w:color="auto"/>
          </w:divBdr>
        </w:div>
        <w:div w:id="1893880600">
          <w:marLeft w:val="480"/>
          <w:marRight w:val="0"/>
          <w:marTop w:val="0"/>
          <w:marBottom w:val="0"/>
          <w:divBdr>
            <w:top w:val="none" w:sz="0" w:space="0" w:color="auto"/>
            <w:left w:val="none" w:sz="0" w:space="0" w:color="auto"/>
            <w:bottom w:val="none" w:sz="0" w:space="0" w:color="auto"/>
            <w:right w:val="none" w:sz="0" w:space="0" w:color="auto"/>
          </w:divBdr>
        </w:div>
        <w:div w:id="1649356230">
          <w:marLeft w:val="480"/>
          <w:marRight w:val="0"/>
          <w:marTop w:val="0"/>
          <w:marBottom w:val="0"/>
          <w:divBdr>
            <w:top w:val="none" w:sz="0" w:space="0" w:color="auto"/>
            <w:left w:val="none" w:sz="0" w:space="0" w:color="auto"/>
            <w:bottom w:val="none" w:sz="0" w:space="0" w:color="auto"/>
            <w:right w:val="none" w:sz="0" w:space="0" w:color="auto"/>
          </w:divBdr>
        </w:div>
        <w:div w:id="318533243">
          <w:marLeft w:val="480"/>
          <w:marRight w:val="0"/>
          <w:marTop w:val="0"/>
          <w:marBottom w:val="0"/>
          <w:divBdr>
            <w:top w:val="none" w:sz="0" w:space="0" w:color="auto"/>
            <w:left w:val="none" w:sz="0" w:space="0" w:color="auto"/>
            <w:bottom w:val="none" w:sz="0" w:space="0" w:color="auto"/>
            <w:right w:val="none" w:sz="0" w:space="0" w:color="auto"/>
          </w:divBdr>
        </w:div>
        <w:div w:id="146484924">
          <w:marLeft w:val="480"/>
          <w:marRight w:val="0"/>
          <w:marTop w:val="0"/>
          <w:marBottom w:val="0"/>
          <w:divBdr>
            <w:top w:val="none" w:sz="0" w:space="0" w:color="auto"/>
            <w:left w:val="none" w:sz="0" w:space="0" w:color="auto"/>
            <w:bottom w:val="none" w:sz="0" w:space="0" w:color="auto"/>
            <w:right w:val="none" w:sz="0" w:space="0" w:color="auto"/>
          </w:divBdr>
        </w:div>
        <w:div w:id="82580294">
          <w:marLeft w:val="480"/>
          <w:marRight w:val="0"/>
          <w:marTop w:val="0"/>
          <w:marBottom w:val="0"/>
          <w:divBdr>
            <w:top w:val="none" w:sz="0" w:space="0" w:color="auto"/>
            <w:left w:val="none" w:sz="0" w:space="0" w:color="auto"/>
            <w:bottom w:val="none" w:sz="0" w:space="0" w:color="auto"/>
            <w:right w:val="none" w:sz="0" w:space="0" w:color="auto"/>
          </w:divBdr>
        </w:div>
        <w:div w:id="1849950530">
          <w:marLeft w:val="480"/>
          <w:marRight w:val="0"/>
          <w:marTop w:val="0"/>
          <w:marBottom w:val="0"/>
          <w:divBdr>
            <w:top w:val="none" w:sz="0" w:space="0" w:color="auto"/>
            <w:left w:val="none" w:sz="0" w:space="0" w:color="auto"/>
            <w:bottom w:val="none" w:sz="0" w:space="0" w:color="auto"/>
            <w:right w:val="none" w:sz="0" w:space="0" w:color="auto"/>
          </w:divBdr>
        </w:div>
        <w:div w:id="1120539570">
          <w:marLeft w:val="480"/>
          <w:marRight w:val="0"/>
          <w:marTop w:val="0"/>
          <w:marBottom w:val="0"/>
          <w:divBdr>
            <w:top w:val="none" w:sz="0" w:space="0" w:color="auto"/>
            <w:left w:val="none" w:sz="0" w:space="0" w:color="auto"/>
            <w:bottom w:val="none" w:sz="0" w:space="0" w:color="auto"/>
            <w:right w:val="none" w:sz="0" w:space="0" w:color="auto"/>
          </w:divBdr>
        </w:div>
        <w:div w:id="424884316">
          <w:marLeft w:val="480"/>
          <w:marRight w:val="0"/>
          <w:marTop w:val="0"/>
          <w:marBottom w:val="0"/>
          <w:divBdr>
            <w:top w:val="none" w:sz="0" w:space="0" w:color="auto"/>
            <w:left w:val="none" w:sz="0" w:space="0" w:color="auto"/>
            <w:bottom w:val="none" w:sz="0" w:space="0" w:color="auto"/>
            <w:right w:val="none" w:sz="0" w:space="0" w:color="auto"/>
          </w:divBdr>
        </w:div>
        <w:div w:id="661542238">
          <w:marLeft w:val="480"/>
          <w:marRight w:val="0"/>
          <w:marTop w:val="0"/>
          <w:marBottom w:val="0"/>
          <w:divBdr>
            <w:top w:val="none" w:sz="0" w:space="0" w:color="auto"/>
            <w:left w:val="none" w:sz="0" w:space="0" w:color="auto"/>
            <w:bottom w:val="none" w:sz="0" w:space="0" w:color="auto"/>
            <w:right w:val="none" w:sz="0" w:space="0" w:color="auto"/>
          </w:divBdr>
        </w:div>
        <w:div w:id="179054043">
          <w:marLeft w:val="480"/>
          <w:marRight w:val="0"/>
          <w:marTop w:val="0"/>
          <w:marBottom w:val="0"/>
          <w:divBdr>
            <w:top w:val="none" w:sz="0" w:space="0" w:color="auto"/>
            <w:left w:val="none" w:sz="0" w:space="0" w:color="auto"/>
            <w:bottom w:val="none" w:sz="0" w:space="0" w:color="auto"/>
            <w:right w:val="none" w:sz="0" w:space="0" w:color="auto"/>
          </w:divBdr>
        </w:div>
        <w:div w:id="1529756161">
          <w:marLeft w:val="480"/>
          <w:marRight w:val="0"/>
          <w:marTop w:val="0"/>
          <w:marBottom w:val="0"/>
          <w:divBdr>
            <w:top w:val="none" w:sz="0" w:space="0" w:color="auto"/>
            <w:left w:val="none" w:sz="0" w:space="0" w:color="auto"/>
            <w:bottom w:val="none" w:sz="0" w:space="0" w:color="auto"/>
            <w:right w:val="none" w:sz="0" w:space="0" w:color="auto"/>
          </w:divBdr>
        </w:div>
        <w:div w:id="1310281759">
          <w:marLeft w:val="480"/>
          <w:marRight w:val="0"/>
          <w:marTop w:val="0"/>
          <w:marBottom w:val="0"/>
          <w:divBdr>
            <w:top w:val="none" w:sz="0" w:space="0" w:color="auto"/>
            <w:left w:val="none" w:sz="0" w:space="0" w:color="auto"/>
            <w:bottom w:val="none" w:sz="0" w:space="0" w:color="auto"/>
            <w:right w:val="none" w:sz="0" w:space="0" w:color="auto"/>
          </w:divBdr>
        </w:div>
      </w:divsChild>
    </w:div>
    <w:div w:id="1139345449">
      <w:bodyDiv w:val="1"/>
      <w:marLeft w:val="0"/>
      <w:marRight w:val="0"/>
      <w:marTop w:val="0"/>
      <w:marBottom w:val="0"/>
      <w:divBdr>
        <w:top w:val="none" w:sz="0" w:space="0" w:color="auto"/>
        <w:left w:val="none" w:sz="0" w:space="0" w:color="auto"/>
        <w:bottom w:val="none" w:sz="0" w:space="0" w:color="auto"/>
        <w:right w:val="none" w:sz="0" w:space="0" w:color="auto"/>
      </w:divBdr>
      <w:divsChild>
        <w:div w:id="908538936">
          <w:marLeft w:val="480"/>
          <w:marRight w:val="0"/>
          <w:marTop w:val="0"/>
          <w:marBottom w:val="0"/>
          <w:divBdr>
            <w:top w:val="none" w:sz="0" w:space="0" w:color="auto"/>
            <w:left w:val="none" w:sz="0" w:space="0" w:color="auto"/>
            <w:bottom w:val="none" w:sz="0" w:space="0" w:color="auto"/>
            <w:right w:val="none" w:sz="0" w:space="0" w:color="auto"/>
          </w:divBdr>
        </w:div>
        <w:div w:id="1371106309">
          <w:marLeft w:val="480"/>
          <w:marRight w:val="0"/>
          <w:marTop w:val="0"/>
          <w:marBottom w:val="0"/>
          <w:divBdr>
            <w:top w:val="none" w:sz="0" w:space="0" w:color="auto"/>
            <w:left w:val="none" w:sz="0" w:space="0" w:color="auto"/>
            <w:bottom w:val="none" w:sz="0" w:space="0" w:color="auto"/>
            <w:right w:val="none" w:sz="0" w:space="0" w:color="auto"/>
          </w:divBdr>
        </w:div>
        <w:div w:id="925308686">
          <w:marLeft w:val="480"/>
          <w:marRight w:val="0"/>
          <w:marTop w:val="0"/>
          <w:marBottom w:val="0"/>
          <w:divBdr>
            <w:top w:val="none" w:sz="0" w:space="0" w:color="auto"/>
            <w:left w:val="none" w:sz="0" w:space="0" w:color="auto"/>
            <w:bottom w:val="none" w:sz="0" w:space="0" w:color="auto"/>
            <w:right w:val="none" w:sz="0" w:space="0" w:color="auto"/>
          </w:divBdr>
        </w:div>
        <w:div w:id="205483813">
          <w:marLeft w:val="480"/>
          <w:marRight w:val="0"/>
          <w:marTop w:val="0"/>
          <w:marBottom w:val="0"/>
          <w:divBdr>
            <w:top w:val="none" w:sz="0" w:space="0" w:color="auto"/>
            <w:left w:val="none" w:sz="0" w:space="0" w:color="auto"/>
            <w:bottom w:val="none" w:sz="0" w:space="0" w:color="auto"/>
            <w:right w:val="none" w:sz="0" w:space="0" w:color="auto"/>
          </w:divBdr>
        </w:div>
        <w:div w:id="2134863345">
          <w:marLeft w:val="480"/>
          <w:marRight w:val="0"/>
          <w:marTop w:val="0"/>
          <w:marBottom w:val="0"/>
          <w:divBdr>
            <w:top w:val="none" w:sz="0" w:space="0" w:color="auto"/>
            <w:left w:val="none" w:sz="0" w:space="0" w:color="auto"/>
            <w:bottom w:val="none" w:sz="0" w:space="0" w:color="auto"/>
            <w:right w:val="none" w:sz="0" w:space="0" w:color="auto"/>
          </w:divBdr>
        </w:div>
        <w:div w:id="1859463990">
          <w:marLeft w:val="480"/>
          <w:marRight w:val="0"/>
          <w:marTop w:val="0"/>
          <w:marBottom w:val="0"/>
          <w:divBdr>
            <w:top w:val="none" w:sz="0" w:space="0" w:color="auto"/>
            <w:left w:val="none" w:sz="0" w:space="0" w:color="auto"/>
            <w:bottom w:val="none" w:sz="0" w:space="0" w:color="auto"/>
            <w:right w:val="none" w:sz="0" w:space="0" w:color="auto"/>
          </w:divBdr>
        </w:div>
        <w:div w:id="1296445394">
          <w:marLeft w:val="480"/>
          <w:marRight w:val="0"/>
          <w:marTop w:val="0"/>
          <w:marBottom w:val="0"/>
          <w:divBdr>
            <w:top w:val="none" w:sz="0" w:space="0" w:color="auto"/>
            <w:left w:val="none" w:sz="0" w:space="0" w:color="auto"/>
            <w:bottom w:val="none" w:sz="0" w:space="0" w:color="auto"/>
            <w:right w:val="none" w:sz="0" w:space="0" w:color="auto"/>
          </w:divBdr>
        </w:div>
        <w:div w:id="638456630">
          <w:marLeft w:val="480"/>
          <w:marRight w:val="0"/>
          <w:marTop w:val="0"/>
          <w:marBottom w:val="0"/>
          <w:divBdr>
            <w:top w:val="none" w:sz="0" w:space="0" w:color="auto"/>
            <w:left w:val="none" w:sz="0" w:space="0" w:color="auto"/>
            <w:bottom w:val="none" w:sz="0" w:space="0" w:color="auto"/>
            <w:right w:val="none" w:sz="0" w:space="0" w:color="auto"/>
          </w:divBdr>
        </w:div>
        <w:div w:id="168328701">
          <w:marLeft w:val="480"/>
          <w:marRight w:val="0"/>
          <w:marTop w:val="0"/>
          <w:marBottom w:val="0"/>
          <w:divBdr>
            <w:top w:val="none" w:sz="0" w:space="0" w:color="auto"/>
            <w:left w:val="none" w:sz="0" w:space="0" w:color="auto"/>
            <w:bottom w:val="none" w:sz="0" w:space="0" w:color="auto"/>
            <w:right w:val="none" w:sz="0" w:space="0" w:color="auto"/>
          </w:divBdr>
        </w:div>
        <w:div w:id="109713422">
          <w:marLeft w:val="480"/>
          <w:marRight w:val="0"/>
          <w:marTop w:val="0"/>
          <w:marBottom w:val="0"/>
          <w:divBdr>
            <w:top w:val="none" w:sz="0" w:space="0" w:color="auto"/>
            <w:left w:val="none" w:sz="0" w:space="0" w:color="auto"/>
            <w:bottom w:val="none" w:sz="0" w:space="0" w:color="auto"/>
            <w:right w:val="none" w:sz="0" w:space="0" w:color="auto"/>
          </w:divBdr>
        </w:div>
        <w:div w:id="1442068296">
          <w:marLeft w:val="480"/>
          <w:marRight w:val="0"/>
          <w:marTop w:val="0"/>
          <w:marBottom w:val="0"/>
          <w:divBdr>
            <w:top w:val="none" w:sz="0" w:space="0" w:color="auto"/>
            <w:left w:val="none" w:sz="0" w:space="0" w:color="auto"/>
            <w:bottom w:val="none" w:sz="0" w:space="0" w:color="auto"/>
            <w:right w:val="none" w:sz="0" w:space="0" w:color="auto"/>
          </w:divBdr>
        </w:div>
        <w:div w:id="1613441426">
          <w:marLeft w:val="480"/>
          <w:marRight w:val="0"/>
          <w:marTop w:val="0"/>
          <w:marBottom w:val="0"/>
          <w:divBdr>
            <w:top w:val="none" w:sz="0" w:space="0" w:color="auto"/>
            <w:left w:val="none" w:sz="0" w:space="0" w:color="auto"/>
            <w:bottom w:val="none" w:sz="0" w:space="0" w:color="auto"/>
            <w:right w:val="none" w:sz="0" w:space="0" w:color="auto"/>
          </w:divBdr>
        </w:div>
        <w:div w:id="1794860641">
          <w:marLeft w:val="480"/>
          <w:marRight w:val="0"/>
          <w:marTop w:val="0"/>
          <w:marBottom w:val="0"/>
          <w:divBdr>
            <w:top w:val="none" w:sz="0" w:space="0" w:color="auto"/>
            <w:left w:val="none" w:sz="0" w:space="0" w:color="auto"/>
            <w:bottom w:val="none" w:sz="0" w:space="0" w:color="auto"/>
            <w:right w:val="none" w:sz="0" w:space="0" w:color="auto"/>
          </w:divBdr>
        </w:div>
        <w:div w:id="1024937855">
          <w:marLeft w:val="480"/>
          <w:marRight w:val="0"/>
          <w:marTop w:val="0"/>
          <w:marBottom w:val="0"/>
          <w:divBdr>
            <w:top w:val="none" w:sz="0" w:space="0" w:color="auto"/>
            <w:left w:val="none" w:sz="0" w:space="0" w:color="auto"/>
            <w:bottom w:val="none" w:sz="0" w:space="0" w:color="auto"/>
            <w:right w:val="none" w:sz="0" w:space="0" w:color="auto"/>
          </w:divBdr>
        </w:div>
        <w:div w:id="1836533638">
          <w:marLeft w:val="480"/>
          <w:marRight w:val="0"/>
          <w:marTop w:val="0"/>
          <w:marBottom w:val="0"/>
          <w:divBdr>
            <w:top w:val="none" w:sz="0" w:space="0" w:color="auto"/>
            <w:left w:val="none" w:sz="0" w:space="0" w:color="auto"/>
            <w:bottom w:val="none" w:sz="0" w:space="0" w:color="auto"/>
            <w:right w:val="none" w:sz="0" w:space="0" w:color="auto"/>
          </w:divBdr>
        </w:div>
        <w:div w:id="1966621342">
          <w:marLeft w:val="480"/>
          <w:marRight w:val="0"/>
          <w:marTop w:val="0"/>
          <w:marBottom w:val="0"/>
          <w:divBdr>
            <w:top w:val="none" w:sz="0" w:space="0" w:color="auto"/>
            <w:left w:val="none" w:sz="0" w:space="0" w:color="auto"/>
            <w:bottom w:val="none" w:sz="0" w:space="0" w:color="auto"/>
            <w:right w:val="none" w:sz="0" w:space="0" w:color="auto"/>
          </w:divBdr>
        </w:div>
        <w:div w:id="1123041952">
          <w:marLeft w:val="480"/>
          <w:marRight w:val="0"/>
          <w:marTop w:val="0"/>
          <w:marBottom w:val="0"/>
          <w:divBdr>
            <w:top w:val="none" w:sz="0" w:space="0" w:color="auto"/>
            <w:left w:val="none" w:sz="0" w:space="0" w:color="auto"/>
            <w:bottom w:val="none" w:sz="0" w:space="0" w:color="auto"/>
            <w:right w:val="none" w:sz="0" w:space="0" w:color="auto"/>
          </w:divBdr>
        </w:div>
        <w:div w:id="200870677">
          <w:marLeft w:val="480"/>
          <w:marRight w:val="0"/>
          <w:marTop w:val="0"/>
          <w:marBottom w:val="0"/>
          <w:divBdr>
            <w:top w:val="none" w:sz="0" w:space="0" w:color="auto"/>
            <w:left w:val="none" w:sz="0" w:space="0" w:color="auto"/>
            <w:bottom w:val="none" w:sz="0" w:space="0" w:color="auto"/>
            <w:right w:val="none" w:sz="0" w:space="0" w:color="auto"/>
          </w:divBdr>
        </w:div>
        <w:div w:id="883950028">
          <w:marLeft w:val="480"/>
          <w:marRight w:val="0"/>
          <w:marTop w:val="0"/>
          <w:marBottom w:val="0"/>
          <w:divBdr>
            <w:top w:val="none" w:sz="0" w:space="0" w:color="auto"/>
            <w:left w:val="none" w:sz="0" w:space="0" w:color="auto"/>
            <w:bottom w:val="none" w:sz="0" w:space="0" w:color="auto"/>
            <w:right w:val="none" w:sz="0" w:space="0" w:color="auto"/>
          </w:divBdr>
        </w:div>
        <w:div w:id="168913834">
          <w:marLeft w:val="480"/>
          <w:marRight w:val="0"/>
          <w:marTop w:val="0"/>
          <w:marBottom w:val="0"/>
          <w:divBdr>
            <w:top w:val="none" w:sz="0" w:space="0" w:color="auto"/>
            <w:left w:val="none" w:sz="0" w:space="0" w:color="auto"/>
            <w:bottom w:val="none" w:sz="0" w:space="0" w:color="auto"/>
            <w:right w:val="none" w:sz="0" w:space="0" w:color="auto"/>
          </w:divBdr>
        </w:div>
        <w:div w:id="2095661904">
          <w:marLeft w:val="480"/>
          <w:marRight w:val="0"/>
          <w:marTop w:val="0"/>
          <w:marBottom w:val="0"/>
          <w:divBdr>
            <w:top w:val="none" w:sz="0" w:space="0" w:color="auto"/>
            <w:left w:val="none" w:sz="0" w:space="0" w:color="auto"/>
            <w:bottom w:val="none" w:sz="0" w:space="0" w:color="auto"/>
            <w:right w:val="none" w:sz="0" w:space="0" w:color="auto"/>
          </w:divBdr>
        </w:div>
        <w:div w:id="1592276294">
          <w:marLeft w:val="480"/>
          <w:marRight w:val="0"/>
          <w:marTop w:val="0"/>
          <w:marBottom w:val="0"/>
          <w:divBdr>
            <w:top w:val="none" w:sz="0" w:space="0" w:color="auto"/>
            <w:left w:val="none" w:sz="0" w:space="0" w:color="auto"/>
            <w:bottom w:val="none" w:sz="0" w:space="0" w:color="auto"/>
            <w:right w:val="none" w:sz="0" w:space="0" w:color="auto"/>
          </w:divBdr>
        </w:div>
        <w:div w:id="1250576564">
          <w:marLeft w:val="480"/>
          <w:marRight w:val="0"/>
          <w:marTop w:val="0"/>
          <w:marBottom w:val="0"/>
          <w:divBdr>
            <w:top w:val="none" w:sz="0" w:space="0" w:color="auto"/>
            <w:left w:val="none" w:sz="0" w:space="0" w:color="auto"/>
            <w:bottom w:val="none" w:sz="0" w:space="0" w:color="auto"/>
            <w:right w:val="none" w:sz="0" w:space="0" w:color="auto"/>
          </w:divBdr>
        </w:div>
        <w:div w:id="992679544">
          <w:marLeft w:val="480"/>
          <w:marRight w:val="0"/>
          <w:marTop w:val="0"/>
          <w:marBottom w:val="0"/>
          <w:divBdr>
            <w:top w:val="none" w:sz="0" w:space="0" w:color="auto"/>
            <w:left w:val="none" w:sz="0" w:space="0" w:color="auto"/>
            <w:bottom w:val="none" w:sz="0" w:space="0" w:color="auto"/>
            <w:right w:val="none" w:sz="0" w:space="0" w:color="auto"/>
          </w:divBdr>
        </w:div>
        <w:div w:id="77211661">
          <w:marLeft w:val="480"/>
          <w:marRight w:val="0"/>
          <w:marTop w:val="0"/>
          <w:marBottom w:val="0"/>
          <w:divBdr>
            <w:top w:val="none" w:sz="0" w:space="0" w:color="auto"/>
            <w:left w:val="none" w:sz="0" w:space="0" w:color="auto"/>
            <w:bottom w:val="none" w:sz="0" w:space="0" w:color="auto"/>
            <w:right w:val="none" w:sz="0" w:space="0" w:color="auto"/>
          </w:divBdr>
        </w:div>
        <w:div w:id="557204532">
          <w:marLeft w:val="480"/>
          <w:marRight w:val="0"/>
          <w:marTop w:val="0"/>
          <w:marBottom w:val="0"/>
          <w:divBdr>
            <w:top w:val="none" w:sz="0" w:space="0" w:color="auto"/>
            <w:left w:val="none" w:sz="0" w:space="0" w:color="auto"/>
            <w:bottom w:val="none" w:sz="0" w:space="0" w:color="auto"/>
            <w:right w:val="none" w:sz="0" w:space="0" w:color="auto"/>
          </w:divBdr>
        </w:div>
        <w:div w:id="418912493">
          <w:marLeft w:val="480"/>
          <w:marRight w:val="0"/>
          <w:marTop w:val="0"/>
          <w:marBottom w:val="0"/>
          <w:divBdr>
            <w:top w:val="none" w:sz="0" w:space="0" w:color="auto"/>
            <w:left w:val="none" w:sz="0" w:space="0" w:color="auto"/>
            <w:bottom w:val="none" w:sz="0" w:space="0" w:color="auto"/>
            <w:right w:val="none" w:sz="0" w:space="0" w:color="auto"/>
          </w:divBdr>
        </w:div>
        <w:div w:id="1388603141">
          <w:marLeft w:val="480"/>
          <w:marRight w:val="0"/>
          <w:marTop w:val="0"/>
          <w:marBottom w:val="0"/>
          <w:divBdr>
            <w:top w:val="none" w:sz="0" w:space="0" w:color="auto"/>
            <w:left w:val="none" w:sz="0" w:space="0" w:color="auto"/>
            <w:bottom w:val="none" w:sz="0" w:space="0" w:color="auto"/>
            <w:right w:val="none" w:sz="0" w:space="0" w:color="auto"/>
          </w:divBdr>
        </w:div>
        <w:div w:id="1246455699">
          <w:marLeft w:val="480"/>
          <w:marRight w:val="0"/>
          <w:marTop w:val="0"/>
          <w:marBottom w:val="0"/>
          <w:divBdr>
            <w:top w:val="none" w:sz="0" w:space="0" w:color="auto"/>
            <w:left w:val="none" w:sz="0" w:space="0" w:color="auto"/>
            <w:bottom w:val="none" w:sz="0" w:space="0" w:color="auto"/>
            <w:right w:val="none" w:sz="0" w:space="0" w:color="auto"/>
          </w:divBdr>
        </w:div>
        <w:div w:id="401416371">
          <w:marLeft w:val="480"/>
          <w:marRight w:val="0"/>
          <w:marTop w:val="0"/>
          <w:marBottom w:val="0"/>
          <w:divBdr>
            <w:top w:val="none" w:sz="0" w:space="0" w:color="auto"/>
            <w:left w:val="none" w:sz="0" w:space="0" w:color="auto"/>
            <w:bottom w:val="none" w:sz="0" w:space="0" w:color="auto"/>
            <w:right w:val="none" w:sz="0" w:space="0" w:color="auto"/>
          </w:divBdr>
        </w:div>
        <w:div w:id="2052220902">
          <w:marLeft w:val="480"/>
          <w:marRight w:val="0"/>
          <w:marTop w:val="0"/>
          <w:marBottom w:val="0"/>
          <w:divBdr>
            <w:top w:val="none" w:sz="0" w:space="0" w:color="auto"/>
            <w:left w:val="none" w:sz="0" w:space="0" w:color="auto"/>
            <w:bottom w:val="none" w:sz="0" w:space="0" w:color="auto"/>
            <w:right w:val="none" w:sz="0" w:space="0" w:color="auto"/>
          </w:divBdr>
        </w:div>
        <w:div w:id="114257122">
          <w:marLeft w:val="480"/>
          <w:marRight w:val="0"/>
          <w:marTop w:val="0"/>
          <w:marBottom w:val="0"/>
          <w:divBdr>
            <w:top w:val="none" w:sz="0" w:space="0" w:color="auto"/>
            <w:left w:val="none" w:sz="0" w:space="0" w:color="auto"/>
            <w:bottom w:val="none" w:sz="0" w:space="0" w:color="auto"/>
            <w:right w:val="none" w:sz="0" w:space="0" w:color="auto"/>
          </w:divBdr>
        </w:div>
        <w:div w:id="1078135575">
          <w:marLeft w:val="480"/>
          <w:marRight w:val="0"/>
          <w:marTop w:val="0"/>
          <w:marBottom w:val="0"/>
          <w:divBdr>
            <w:top w:val="none" w:sz="0" w:space="0" w:color="auto"/>
            <w:left w:val="none" w:sz="0" w:space="0" w:color="auto"/>
            <w:bottom w:val="none" w:sz="0" w:space="0" w:color="auto"/>
            <w:right w:val="none" w:sz="0" w:space="0" w:color="auto"/>
          </w:divBdr>
        </w:div>
        <w:div w:id="1992832262">
          <w:marLeft w:val="480"/>
          <w:marRight w:val="0"/>
          <w:marTop w:val="0"/>
          <w:marBottom w:val="0"/>
          <w:divBdr>
            <w:top w:val="none" w:sz="0" w:space="0" w:color="auto"/>
            <w:left w:val="none" w:sz="0" w:space="0" w:color="auto"/>
            <w:bottom w:val="none" w:sz="0" w:space="0" w:color="auto"/>
            <w:right w:val="none" w:sz="0" w:space="0" w:color="auto"/>
          </w:divBdr>
        </w:div>
        <w:div w:id="1155757738">
          <w:marLeft w:val="480"/>
          <w:marRight w:val="0"/>
          <w:marTop w:val="0"/>
          <w:marBottom w:val="0"/>
          <w:divBdr>
            <w:top w:val="none" w:sz="0" w:space="0" w:color="auto"/>
            <w:left w:val="none" w:sz="0" w:space="0" w:color="auto"/>
            <w:bottom w:val="none" w:sz="0" w:space="0" w:color="auto"/>
            <w:right w:val="none" w:sz="0" w:space="0" w:color="auto"/>
          </w:divBdr>
        </w:div>
        <w:div w:id="6947369">
          <w:marLeft w:val="480"/>
          <w:marRight w:val="0"/>
          <w:marTop w:val="0"/>
          <w:marBottom w:val="0"/>
          <w:divBdr>
            <w:top w:val="none" w:sz="0" w:space="0" w:color="auto"/>
            <w:left w:val="none" w:sz="0" w:space="0" w:color="auto"/>
            <w:bottom w:val="none" w:sz="0" w:space="0" w:color="auto"/>
            <w:right w:val="none" w:sz="0" w:space="0" w:color="auto"/>
          </w:divBdr>
        </w:div>
        <w:div w:id="1733386800">
          <w:marLeft w:val="480"/>
          <w:marRight w:val="0"/>
          <w:marTop w:val="0"/>
          <w:marBottom w:val="0"/>
          <w:divBdr>
            <w:top w:val="none" w:sz="0" w:space="0" w:color="auto"/>
            <w:left w:val="none" w:sz="0" w:space="0" w:color="auto"/>
            <w:bottom w:val="none" w:sz="0" w:space="0" w:color="auto"/>
            <w:right w:val="none" w:sz="0" w:space="0" w:color="auto"/>
          </w:divBdr>
        </w:div>
        <w:div w:id="1882206761">
          <w:marLeft w:val="480"/>
          <w:marRight w:val="0"/>
          <w:marTop w:val="0"/>
          <w:marBottom w:val="0"/>
          <w:divBdr>
            <w:top w:val="none" w:sz="0" w:space="0" w:color="auto"/>
            <w:left w:val="none" w:sz="0" w:space="0" w:color="auto"/>
            <w:bottom w:val="none" w:sz="0" w:space="0" w:color="auto"/>
            <w:right w:val="none" w:sz="0" w:space="0" w:color="auto"/>
          </w:divBdr>
        </w:div>
        <w:div w:id="1810708141">
          <w:marLeft w:val="480"/>
          <w:marRight w:val="0"/>
          <w:marTop w:val="0"/>
          <w:marBottom w:val="0"/>
          <w:divBdr>
            <w:top w:val="none" w:sz="0" w:space="0" w:color="auto"/>
            <w:left w:val="none" w:sz="0" w:space="0" w:color="auto"/>
            <w:bottom w:val="none" w:sz="0" w:space="0" w:color="auto"/>
            <w:right w:val="none" w:sz="0" w:space="0" w:color="auto"/>
          </w:divBdr>
        </w:div>
        <w:div w:id="629432955">
          <w:marLeft w:val="480"/>
          <w:marRight w:val="0"/>
          <w:marTop w:val="0"/>
          <w:marBottom w:val="0"/>
          <w:divBdr>
            <w:top w:val="none" w:sz="0" w:space="0" w:color="auto"/>
            <w:left w:val="none" w:sz="0" w:space="0" w:color="auto"/>
            <w:bottom w:val="none" w:sz="0" w:space="0" w:color="auto"/>
            <w:right w:val="none" w:sz="0" w:space="0" w:color="auto"/>
          </w:divBdr>
        </w:div>
        <w:div w:id="991448784">
          <w:marLeft w:val="480"/>
          <w:marRight w:val="0"/>
          <w:marTop w:val="0"/>
          <w:marBottom w:val="0"/>
          <w:divBdr>
            <w:top w:val="none" w:sz="0" w:space="0" w:color="auto"/>
            <w:left w:val="none" w:sz="0" w:space="0" w:color="auto"/>
            <w:bottom w:val="none" w:sz="0" w:space="0" w:color="auto"/>
            <w:right w:val="none" w:sz="0" w:space="0" w:color="auto"/>
          </w:divBdr>
        </w:div>
        <w:div w:id="756293485">
          <w:marLeft w:val="480"/>
          <w:marRight w:val="0"/>
          <w:marTop w:val="0"/>
          <w:marBottom w:val="0"/>
          <w:divBdr>
            <w:top w:val="none" w:sz="0" w:space="0" w:color="auto"/>
            <w:left w:val="none" w:sz="0" w:space="0" w:color="auto"/>
            <w:bottom w:val="none" w:sz="0" w:space="0" w:color="auto"/>
            <w:right w:val="none" w:sz="0" w:space="0" w:color="auto"/>
          </w:divBdr>
        </w:div>
        <w:div w:id="582109806">
          <w:marLeft w:val="480"/>
          <w:marRight w:val="0"/>
          <w:marTop w:val="0"/>
          <w:marBottom w:val="0"/>
          <w:divBdr>
            <w:top w:val="none" w:sz="0" w:space="0" w:color="auto"/>
            <w:left w:val="none" w:sz="0" w:space="0" w:color="auto"/>
            <w:bottom w:val="none" w:sz="0" w:space="0" w:color="auto"/>
            <w:right w:val="none" w:sz="0" w:space="0" w:color="auto"/>
          </w:divBdr>
        </w:div>
        <w:div w:id="108473106">
          <w:marLeft w:val="480"/>
          <w:marRight w:val="0"/>
          <w:marTop w:val="0"/>
          <w:marBottom w:val="0"/>
          <w:divBdr>
            <w:top w:val="none" w:sz="0" w:space="0" w:color="auto"/>
            <w:left w:val="none" w:sz="0" w:space="0" w:color="auto"/>
            <w:bottom w:val="none" w:sz="0" w:space="0" w:color="auto"/>
            <w:right w:val="none" w:sz="0" w:space="0" w:color="auto"/>
          </w:divBdr>
        </w:div>
        <w:div w:id="1956671865">
          <w:marLeft w:val="480"/>
          <w:marRight w:val="0"/>
          <w:marTop w:val="0"/>
          <w:marBottom w:val="0"/>
          <w:divBdr>
            <w:top w:val="none" w:sz="0" w:space="0" w:color="auto"/>
            <w:left w:val="none" w:sz="0" w:space="0" w:color="auto"/>
            <w:bottom w:val="none" w:sz="0" w:space="0" w:color="auto"/>
            <w:right w:val="none" w:sz="0" w:space="0" w:color="auto"/>
          </w:divBdr>
        </w:div>
        <w:div w:id="1214318199">
          <w:marLeft w:val="480"/>
          <w:marRight w:val="0"/>
          <w:marTop w:val="0"/>
          <w:marBottom w:val="0"/>
          <w:divBdr>
            <w:top w:val="none" w:sz="0" w:space="0" w:color="auto"/>
            <w:left w:val="none" w:sz="0" w:space="0" w:color="auto"/>
            <w:bottom w:val="none" w:sz="0" w:space="0" w:color="auto"/>
            <w:right w:val="none" w:sz="0" w:space="0" w:color="auto"/>
          </w:divBdr>
        </w:div>
        <w:div w:id="338042151">
          <w:marLeft w:val="480"/>
          <w:marRight w:val="0"/>
          <w:marTop w:val="0"/>
          <w:marBottom w:val="0"/>
          <w:divBdr>
            <w:top w:val="none" w:sz="0" w:space="0" w:color="auto"/>
            <w:left w:val="none" w:sz="0" w:space="0" w:color="auto"/>
            <w:bottom w:val="none" w:sz="0" w:space="0" w:color="auto"/>
            <w:right w:val="none" w:sz="0" w:space="0" w:color="auto"/>
          </w:divBdr>
        </w:div>
        <w:div w:id="1708486282">
          <w:marLeft w:val="480"/>
          <w:marRight w:val="0"/>
          <w:marTop w:val="0"/>
          <w:marBottom w:val="0"/>
          <w:divBdr>
            <w:top w:val="none" w:sz="0" w:space="0" w:color="auto"/>
            <w:left w:val="none" w:sz="0" w:space="0" w:color="auto"/>
            <w:bottom w:val="none" w:sz="0" w:space="0" w:color="auto"/>
            <w:right w:val="none" w:sz="0" w:space="0" w:color="auto"/>
          </w:divBdr>
        </w:div>
        <w:div w:id="1502503228">
          <w:marLeft w:val="480"/>
          <w:marRight w:val="0"/>
          <w:marTop w:val="0"/>
          <w:marBottom w:val="0"/>
          <w:divBdr>
            <w:top w:val="none" w:sz="0" w:space="0" w:color="auto"/>
            <w:left w:val="none" w:sz="0" w:space="0" w:color="auto"/>
            <w:bottom w:val="none" w:sz="0" w:space="0" w:color="auto"/>
            <w:right w:val="none" w:sz="0" w:space="0" w:color="auto"/>
          </w:divBdr>
        </w:div>
        <w:div w:id="1551267529">
          <w:marLeft w:val="480"/>
          <w:marRight w:val="0"/>
          <w:marTop w:val="0"/>
          <w:marBottom w:val="0"/>
          <w:divBdr>
            <w:top w:val="none" w:sz="0" w:space="0" w:color="auto"/>
            <w:left w:val="none" w:sz="0" w:space="0" w:color="auto"/>
            <w:bottom w:val="none" w:sz="0" w:space="0" w:color="auto"/>
            <w:right w:val="none" w:sz="0" w:space="0" w:color="auto"/>
          </w:divBdr>
        </w:div>
        <w:div w:id="860316420">
          <w:marLeft w:val="480"/>
          <w:marRight w:val="0"/>
          <w:marTop w:val="0"/>
          <w:marBottom w:val="0"/>
          <w:divBdr>
            <w:top w:val="none" w:sz="0" w:space="0" w:color="auto"/>
            <w:left w:val="none" w:sz="0" w:space="0" w:color="auto"/>
            <w:bottom w:val="none" w:sz="0" w:space="0" w:color="auto"/>
            <w:right w:val="none" w:sz="0" w:space="0" w:color="auto"/>
          </w:divBdr>
        </w:div>
        <w:div w:id="1127547522">
          <w:marLeft w:val="480"/>
          <w:marRight w:val="0"/>
          <w:marTop w:val="0"/>
          <w:marBottom w:val="0"/>
          <w:divBdr>
            <w:top w:val="none" w:sz="0" w:space="0" w:color="auto"/>
            <w:left w:val="none" w:sz="0" w:space="0" w:color="auto"/>
            <w:bottom w:val="none" w:sz="0" w:space="0" w:color="auto"/>
            <w:right w:val="none" w:sz="0" w:space="0" w:color="auto"/>
          </w:divBdr>
        </w:div>
        <w:div w:id="1021471470">
          <w:marLeft w:val="480"/>
          <w:marRight w:val="0"/>
          <w:marTop w:val="0"/>
          <w:marBottom w:val="0"/>
          <w:divBdr>
            <w:top w:val="none" w:sz="0" w:space="0" w:color="auto"/>
            <w:left w:val="none" w:sz="0" w:space="0" w:color="auto"/>
            <w:bottom w:val="none" w:sz="0" w:space="0" w:color="auto"/>
            <w:right w:val="none" w:sz="0" w:space="0" w:color="auto"/>
          </w:divBdr>
        </w:div>
        <w:div w:id="1106391000">
          <w:marLeft w:val="480"/>
          <w:marRight w:val="0"/>
          <w:marTop w:val="0"/>
          <w:marBottom w:val="0"/>
          <w:divBdr>
            <w:top w:val="none" w:sz="0" w:space="0" w:color="auto"/>
            <w:left w:val="none" w:sz="0" w:space="0" w:color="auto"/>
            <w:bottom w:val="none" w:sz="0" w:space="0" w:color="auto"/>
            <w:right w:val="none" w:sz="0" w:space="0" w:color="auto"/>
          </w:divBdr>
        </w:div>
        <w:div w:id="2082291495">
          <w:marLeft w:val="480"/>
          <w:marRight w:val="0"/>
          <w:marTop w:val="0"/>
          <w:marBottom w:val="0"/>
          <w:divBdr>
            <w:top w:val="none" w:sz="0" w:space="0" w:color="auto"/>
            <w:left w:val="none" w:sz="0" w:space="0" w:color="auto"/>
            <w:bottom w:val="none" w:sz="0" w:space="0" w:color="auto"/>
            <w:right w:val="none" w:sz="0" w:space="0" w:color="auto"/>
          </w:divBdr>
        </w:div>
        <w:div w:id="1323118305">
          <w:marLeft w:val="480"/>
          <w:marRight w:val="0"/>
          <w:marTop w:val="0"/>
          <w:marBottom w:val="0"/>
          <w:divBdr>
            <w:top w:val="none" w:sz="0" w:space="0" w:color="auto"/>
            <w:left w:val="none" w:sz="0" w:space="0" w:color="auto"/>
            <w:bottom w:val="none" w:sz="0" w:space="0" w:color="auto"/>
            <w:right w:val="none" w:sz="0" w:space="0" w:color="auto"/>
          </w:divBdr>
        </w:div>
        <w:div w:id="2129396394">
          <w:marLeft w:val="480"/>
          <w:marRight w:val="0"/>
          <w:marTop w:val="0"/>
          <w:marBottom w:val="0"/>
          <w:divBdr>
            <w:top w:val="none" w:sz="0" w:space="0" w:color="auto"/>
            <w:left w:val="none" w:sz="0" w:space="0" w:color="auto"/>
            <w:bottom w:val="none" w:sz="0" w:space="0" w:color="auto"/>
            <w:right w:val="none" w:sz="0" w:space="0" w:color="auto"/>
          </w:divBdr>
        </w:div>
        <w:div w:id="1111784618">
          <w:marLeft w:val="480"/>
          <w:marRight w:val="0"/>
          <w:marTop w:val="0"/>
          <w:marBottom w:val="0"/>
          <w:divBdr>
            <w:top w:val="none" w:sz="0" w:space="0" w:color="auto"/>
            <w:left w:val="none" w:sz="0" w:space="0" w:color="auto"/>
            <w:bottom w:val="none" w:sz="0" w:space="0" w:color="auto"/>
            <w:right w:val="none" w:sz="0" w:space="0" w:color="auto"/>
          </w:divBdr>
        </w:div>
        <w:div w:id="752119328">
          <w:marLeft w:val="480"/>
          <w:marRight w:val="0"/>
          <w:marTop w:val="0"/>
          <w:marBottom w:val="0"/>
          <w:divBdr>
            <w:top w:val="none" w:sz="0" w:space="0" w:color="auto"/>
            <w:left w:val="none" w:sz="0" w:space="0" w:color="auto"/>
            <w:bottom w:val="none" w:sz="0" w:space="0" w:color="auto"/>
            <w:right w:val="none" w:sz="0" w:space="0" w:color="auto"/>
          </w:divBdr>
        </w:div>
        <w:div w:id="1740013457">
          <w:marLeft w:val="480"/>
          <w:marRight w:val="0"/>
          <w:marTop w:val="0"/>
          <w:marBottom w:val="0"/>
          <w:divBdr>
            <w:top w:val="none" w:sz="0" w:space="0" w:color="auto"/>
            <w:left w:val="none" w:sz="0" w:space="0" w:color="auto"/>
            <w:bottom w:val="none" w:sz="0" w:space="0" w:color="auto"/>
            <w:right w:val="none" w:sz="0" w:space="0" w:color="auto"/>
          </w:divBdr>
        </w:div>
        <w:div w:id="192807044">
          <w:marLeft w:val="480"/>
          <w:marRight w:val="0"/>
          <w:marTop w:val="0"/>
          <w:marBottom w:val="0"/>
          <w:divBdr>
            <w:top w:val="none" w:sz="0" w:space="0" w:color="auto"/>
            <w:left w:val="none" w:sz="0" w:space="0" w:color="auto"/>
            <w:bottom w:val="none" w:sz="0" w:space="0" w:color="auto"/>
            <w:right w:val="none" w:sz="0" w:space="0" w:color="auto"/>
          </w:divBdr>
        </w:div>
        <w:div w:id="1240022370">
          <w:marLeft w:val="480"/>
          <w:marRight w:val="0"/>
          <w:marTop w:val="0"/>
          <w:marBottom w:val="0"/>
          <w:divBdr>
            <w:top w:val="none" w:sz="0" w:space="0" w:color="auto"/>
            <w:left w:val="none" w:sz="0" w:space="0" w:color="auto"/>
            <w:bottom w:val="none" w:sz="0" w:space="0" w:color="auto"/>
            <w:right w:val="none" w:sz="0" w:space="0" w:color="auto"/>
          </w:divBdr>
        </w:div>
        <w:div w:id="2101952439">
          <w:marLeft w:val="480"/>
          <w:marRight w:val="0"/>
          <w:marTop w:val="0"/>
          <w:marBottom w:val="0"/>
          <w:divBdr>
            <w:top w:val="none" w:sz="0" w:space="0" w:color="auto"/>
            <w:left w:val="none" w:sz="0" w:space="0" w:color="auto"/>
            <w:bottom w:val="none" w:sz="0" w:space="0" w:color="auto"/>
            <w:right w:val="none" w:sz="0" w:space="0" w:color="auto"/>
          </w:divBdr>
        </w:div>
        <w:div w:id="1579754052">
          <w:marLeft w:val="480"/>
          <w:marRight w:val="0"/>
          <w:marTop w:val="0"/>
          <w:marBottom w:val="0"/>
          <w:divBdr>
            <w:top w:val="none" w:sz="0" w:space="0" w:color="auto"/>
            <w:left w:val="none" w:sz="0" w:space="0" w:color="auto"/>
            <w:bottom w:val="none" w:sz="0" w:space="0" w:color="auto"/>
            <w:right w:val="none" w:sz="0" w:space="0" w:color="auto"/>
          </w:divBdr>
        </w:div>
        <w:div w:id="392850987">
          <w:marLeft w:val="480"/>
          <w:marRight w:val="0"/>
          <w:marTop w:val="0"/>
          <w:marBottom w:val="0"/>
          <w:divBdr>
            <w:top w:val="none" w:sz="0" w:space="0" w:color="auto"/>
            <w:left w:val="none" w:sz="0" w:space="0" w:color="auto"/>
            <w:bottom w:val="none" w:sz="0" w:space="0" w:color="auto"/>
            <w:right w:val="none" w:sz="0" w:space="0" w:color="auto"/>
          </w:divBdr>
        </w:div>
        <w:div w:id="57361521">
          <w:marLeft w:val="480"/>
          <w:marRight w:val="0"/>
          <w:marTop w:val="0"/>
          <w:marBottom w:val="0"/>
          <w:divBdr>
            <w:top w:val="none" w:sz="0" w:space="0" w:color="auto"/>
            <w:left w:val="none" w:sz="0" w:space="0" w:color="auto"/>
            <w:bottom w:val="none" w:sz="0" w:space="0" w:color="auto"/>
            <w:right w:val="none" w:sz="0" w:space="0" w:color="auto"/>
          </w:divBdr>
        </w:div>
        <w:div w:id="1376346970">
          <w:marLeft w:val="480"/>
          <w:marRight w:val="0"/>
          <w:marTop w:val="0"/>
          <w:marBottom w:val="0"/>
          <w:divBdr>
            <w:top w:val="none" w:sz="0" w:space="0" w:color="auto"/>
            <w:left w:val="none" w:sz="0" w:space="0" w:color="auto"/>
            <w:bottom w:val="none" w:sz="0" w:space="0" w:color="auto"/>
            <w:right w:val="none" w:sz="0" w:space="0" w:color="auto"/>
          </w:divBdr>
        </w:div>
        <w:div w:id="451828027">
          <w:marLeft w:val="480"/>
          <w:marRight w:val="0"/>
          <w:marTop w:val="0"/>
          <w:marBottom w:val="0"/>
          <w:divBdr>
            <w:top w:val="none" w:sz="0" w:space="0" w:color="auto"/>
            <w:left w:val="none" w:sz="0" w:space="0" w:color="auto"/>
            <w:bottom w:val="none" w:sz="0" w:space="0" w:color="auto"/>
            <w:right w:val="none" w:sz="0" w:space="0" w:color="auto"/>
          </w:divBdr>
        </w:div>
        <w:div w:id="1579897187">
          <w:marLeft w:val="480"/>
          <w:marRight w:val="0"/>
          <w:marTop w:val="0"/>
          <w:marBottom w:val="0"/>
          <w:divBdr>
            <w:top w:val="none" w:sz="0" w:space="0" w:color="auto"/>
            <w:left w:val="none" w:sz="0" w:space="0" w:color="auto"/>
            <w:bottom w:val="none" w:sz="0" w:space="0" w:color="auto"/>
            <w:right w:val="none" w:sz="0" w:space="0" w:color="auto"/>
          </w:divBdr>
        </w:div>
        <w:div w:id="1578049915">
          <w:marLeft w:val="480"/>
          <w:marRight w:val="0"/>
          <w:marTop w:val="0"/>
          <w:marBottom w:val="0"/>
          <w:divBdr>
            <w:top w:val="none" w:sz="0" w:space="0" w:color="auto"/>
            <w:left w:val="none" w:sz="0" w:space="0" w:color="auto"/>
            <w:bottom w:val="none" w:sz="0" w:space="0" w:color="auto"/>
            <w:right w:val="none" w:sz="0" w:space="0" w:color="auto"/>
          </w:divBdr>
        </w:div>
        <w:div w:id="1950311511">
          <w:marLeft w:val="480"/>
          <w:marRight w:val="0"/>
          <w:marTop w:val="0"/>
          <w:marBottom w:val="0"/>
          <w:divBdr>
            <w:top w:val="none" w:sz="0" w:space="0" w:color="auto"/>
            <w:left w:val="none" w:sz="0" w:space="0" w:color="auto"/>
            <w:bottom w:val="none" w:sz="0" w:space="0" w:color="auto"/>
            <w:right w:val="none" w:sz="0" w:space="0" w:color="auto"/>
          </w:divBdr>
        </w:div>
        <w:div w:id="208883564">
          <w:marLeft w:val="480"/>
          <w:marRight w:val="0"/>
          <w:marTop w:val="0"/>
          <w:marBottom w:val="0"/>
          <w:divBdr>
            <w:top w:val="none" w:sz="0" w:space="0" w:color="auto"/>
            <w:left w:val="none" w:sz="0" w:space="0" w:color="auto"/>
            <w:bottom w:val="none" w:sz="0" w:space="0" w:color="auto"/>
            <w:right w:val="none" w:sz="0" w:space="0" w:color="auto"/>
          </w:divBdr>
        </w:div>
        <w:div w:id="249243028">
          <w:marLeft w:val="480"/>
          <w:marRight w:val="0"/>
          <w:marTop w:val="0"/>
          <w:marBottom w:val="0"/>
          <w:divBdr>
            <w:top w:val="none" w:sz="0" w:space="0" w:color="auto"/>
            <w:left w:val="none" w:sz="0" w:space="0" w:color="auto"/>
            <w:bottom w:val="none" w:sz="0" w:space="0" w:color="auto"/>
            <w:right w:val="none" w:sz="0" w:space="0" w:color="auto"/>
          </w:divBdr>
        </w:div>
        <w:div w:id="978144837">
          <w:marLeft w:val="480"/>
          <w:marRight w:val="0"/>
          <w:marTop w:val="0"/>
          <w:marBottom w:val="0"/>
          <w:divBdr>
            <w:top w:val="none" w:sz="0" w:space="0" w:color="auto"/>
            <w:left w:val="none" w:sz="0" w:space="0" w:color="auto"/>
            <w:bottom w:val="none" w:sz="0" w:space="0" w:color="auto"/>
            <w:right w:val="none" w:sz="0" w:space="0" w:color="auto"/>
          </w:divBdr>
        </w:div>
        <w:div w:id="1077022896">
          <w:marLeft w:val="480"/>
          <w:marRight w:val="0"/>
          <w:marTop w:val="0"/>
          <w:marBottom w:val="0"/>
          <w:divBdr>
            <w:top w:val="none" w:sz="0" w:space="0" w:color="auto"/>
            <w:left w:val="none" w:sz="0" w:space="0" w:color="auto"/>
            <w:bottom w:val="none" w:sz="0" w:space="0" w:color="auto"/>
            <w:right w:val="none" w:sz="0" w:space="0" w:color="auto"/>
          </w:divBdr>
        </w:div>
        <w:div w:id="894858028">
          <w:marLeft w:val="480"/>
          <w:marRight w:val="0"/>
          <w:marTop w:val="0"/>
          <w:marBottom w:val="0"/>
          <w:divBdr>
            <w:top w:val="none" w:sz="0" w:space="0" w:color="auto"/>
            <w:left w:val="none" w:sz="0" w:space="0" w:color="auto"/>
            <w:bottom w:val="none" w:sz="0" w:space="0" w:color="auto"/>
            <w:right w:val="none" w:sz="0" w:space="0" w:color="auto"/>
          </w:divBdr>
        </w:div>
        <w:div w:id="42025817">
          <w:marLeft w:val="480"/>
          <w:marRight w:val="0"/>
          <w:marTop w:val="0"/>
          <w:marBottom w:val="0"/>
          <w:divBdr>
            <w:top w:val="none" w:sz="0" w:space="0" w:color="auto"/>
            <w:left w:val="none" w:sz="0" w:space="0" w:color="auto"/>
            <w:bottom w:val="none" w:sz="0" w:space="0" w:color="auto"/>
            <w:right w:val="none" w:sz="0" w:space="0" w:color="auto"/>
          </w:divBdr>
        </w:div>
        <w:div w:id="1221474912">
          <w:marLeft w:val="480"/>
          <w:marRight w:val="0"/>
          <w:marTop w:val="0"/>
          <w:marBottom w:val="0"/>
          <w:divBdr>
            <w:top w:val="none" w:sz="0" w:space="0" w:color="auto"/>
            <w:left w:val="none" w:sz="0" w:space="0" w:color="auto"/>
            <w:bottom w:val="none" w:sz="0" w:space="0" w:color="auto"/>
            <w:right w:val="none" w:sz="0" w:space="0" w:color="auto"/>
          </w:divBdr>
        </w:div>
        <w:div w:id="150341678">
          <w:marLeft w:val="480"/>
          <w:marRight w:val="0"/>
          <w:marTop w:val="0"/>
          <w:marBottom w:val="0"/>
          <w:divBdr>
            <w:top w:val="none" w:sz="0" w:space="0" w:color="auto"/>
            <w:left w:val="none" w:sz="0" w:space="0" w:color="auto"/>
            <w:bottom w:val="none" w:sz="0" w:space="0" w:color="auto"/>
            <w:right w:val="none" w:sz="0" w:space="0" w:color="auto"/>
          </w:divBdr>
        </w:div>
        <w:div w:id="1595090392">
          <w:marLeft w:val="480"/>
          <w:marRight w:val="0"/>
          <w:marTop w:val="0"/>
          <w:marBottom w:val="0"/>
          <w:divBdr>
            <w:top w:val="none" w:sz="0" w:space="0" w:color="auto"/>
            <w:left w:val="none" w:sz="0" w:space="0" w:color="auto"/>
            <w:bottom w:val="none" w:sz="0" w:space="0" w:color="auto"/>
            <w:right w:val="none" w:sz="0" w:space="0" w:color="auto"/>
          </w:divBdr>
        </w:div>
        <w:div w:id="1379621016">
          <w:marLeft w:val="480"/>
          <w:marRight w:val="0"/>
          <w:marTop w:val="0"/>
          <w:marBottom w:val="0"/>
          <w:divBdr>
            <w:top w:val="none" w:sz="0" w:space="0" w:color="auto"/>
            <w:left w:val="none" w:sz="0" w:space="0" w:color="auto"/>
            <w:bottom w:val="none" w:sz="0" w:space="0" w:color="auto"/>
            <w:right w:val="none" w:sz="0" w:space="0" w:color="auto"/>
          </w:divBdr>
        </w:div>
        <w:div w:id="1892224766">
          <w:marLeft w:val="480"/>
          <w:marRight w:val="0"/>
          <w:marTop w:val="0"/>
          <w:marBottom w:val="0"/>
          <w:divBdr>
            <w:top w:val="none" w:sz="0" w:space="0" w:color="auto"/>
            <w:left w:val="none" w:sz="0" w:space="0" w:color="auto"/>
            <w:bottom w:val="none" w:sz="0" w:space="0" w:color="auto"/>
            <w:right w:val="none" w:sz="0" w:space="0" w:color="auto"/>
          </w:divBdr>
        </w:div>
        <w:div w:id="1137602141">
          <w:marLeft w:val="480"/>
          <w:marRight w:val="0"/>
          <w:marTop w:val="0"/>
          <w:marBottom w:val="0"/>
          <w:divBdr>
            <w:top w:val="none" w:sz="0" w:space="0" w:color="auto"/>
            <w:left w:val="none" w:sz="0" w:space="0" w:color="auto"/>
            <w:bottom w:val="none" w:sz="0" w:space="0" w:color="auto"/>
            <w:right w:val="none" w:sz="0" w:space="0" w:color="auto"/>
          </w:divBdr>
        </w:div>
        <w:div w:id="515734346">
          <w:marLeft w:val="480"/>
          <w:marRight w:val="0"/>
          <w:marTop w:val="0"/>
          <w:marBottom w:val="0"/>
          <w:divBdr>
            <w:top w:val="none" w:sz="0" w:space="0" w:color="auto"/>
            <w:left w:val="none" w:sz="0" w:space="0" w:color="auto"/>
            <w:bottom w:val="none" w:sz="0" w:space="0" w:color="auto"/>
            <w:right w:val="none" w:sz="0" w:space="0" w:color="auto"/>
          </w:divBdr>
        </w:div>
        <w:div w:id="2004818470">
          <w:marLeft w:val="480"/>
          <w:marRight w:val="0"/>
          <w:marTop w:val="0"/>
          <w:marBottom w:val="0"/>
          <w:divBdr>
            <w:top w:val="none" w:sz="0" w:space="0" w:color="auto"/>
            <w:left w:val="none" w:sz="0" w:space="0" w:color="auto"/>
            <w:bottom w:val="none" w:sz="0" w:space="0" w:color="auto"/>
            <w:right w:val="none" w:sz="0" w:space="0" w:color="auto"/>
          </w:divBdr>
        </w:div>
        <w:div w:id="1016660519">
          <w:marLeft w:val="480"/>
          <w:marRight w:val="0"/>
          <w:marTop w:val="0"/>
          <w:marBottom w:val="0"/>
          <w:divBdr>
            <w:top w:val="none" w:sz="0" w:space="0" w:color="auto"/>
            <w:left w:val="none" w:sz="0" w:space="0" w:color="auto"/>
            <w:bottom w:val="none" w:sz="0" w:space="0" w:color="auto"/>
            <w:right w:val="none" w:sz="0" w:space="0" w:color="auto"/>
          </w:divBdr>
        </w:div>
        <w:div w:id="237520654">
          <w:marLeft w:val="480"/>
          <w:marRight w:val="0"/>
          <w:marTop w:val="0"/>
          <w:marBottom w:val="0"/>
          <w:divBdr>
            <w:top w:val="none" w:sz="0" w:space="0" w:color="auto"/>
            <w:left w:val="none" w:sz="0" w:space="0" w:color="auto"/>
            <w:bottom w:val="none" w:sz="0" w:space="0" w:color="auto"/>
            <w:right w:val="none" w:sz="0" w:space="0" w:color="auto"/>
          </w:divBdr>
        </w:div>
        <w:div w:id="256794311">
          <w:marLeft w:val="480"/>
          <w:marRight w:val="0"/>
          <w:marTop w:val="0"/>
          <w:marBottom w:val="0"/>
          <w:divBdr>
            <w:top w:val="none" w:sz="0" w:space="0" w:color="auto"/>
            <w:left w:val="none" w:sz="0" w:space="0" w:color="auto"/>
            <w:bottom w:val="none" w:sz="0" w:space="0" w:color="auto"/>
            <w:right w:val="none" w:sz="0" w:space="0" w:color="auto"/>
          </w:divBdr>
        </w:div>
        <w:div w:id="572862516">
          <w:marLeft w:val="480"/>
          <w:marRight w:val="0"/>
          <w:marTop w:val="0"/>
          <w:marBottom w:val="0"/>
          <w:divBdr>
            <w:top w:val="none" w:sz="0" w:space="0" w:color="auto"/>
            <w:left w:val="none" w:sz="0" w:space="0" w:color="auto"/>
            <w:bottom w:val="none" w:sz="0" w:space="0" w:color="auto"/>
            <w:right w:val="none" w:sz="0" w:space="0" w:color="auto"/>
          </w:divBdr>
        </w:div>
        <w:div w:id="1149056082">
          <w:marLeft w:val="480"/>
          <w:marRight w:val="0"/>
          <w:marTop w:val="0"/>
          <w:marBottom w:val="0"/>
          <w:divBdr>
            <w:top w:val="none" w:sz="0" w:space="0" w:color="auto"/>
            <w:left w:val="none" w:sz="0" w:space="0" w:color="auto"/>
            <w:bottom w:val="none" w:sz="0" w:space="0" w:color="auto"/>
            <w:right w:val="none" w:sz="0" w:space="0" w:color="auto"/>
          </w:divBdr>
        </w:div>
        <w:div w:id="1287395811">
          <w:marLeft w:val="480"/>
          <w:marRight w:val="0"/>
          <w:marTop w:val="0"/>
          <w:marBottom w:val="0"/>
          <w:divBdr>
            <w:top w:val="none" w:sz="0" w:space="0" w:color="auto"/>
            <w:left w:val="none" w:sz="0" w:space="0" w:color="auto"/>
            <w:bottom w:val="none" w:sz="0" w:space="0" w:color="auto"/>
            <w:right w:val="none" w:sz="0" w:space="0" w:color="auto"/>
          </w:divBdr>
        </w:div>
        <w:div w:id="698749057">
          <w:marLeft w:val="480"/>
          <w:marRight w:val="0"/>
          <w:marTop w:val="0"/>
          <w:marBottom w:val="0"/>
          <w:divBdr>
            <w:top w:val="none" w:sz="0" w:space="0" w:color="auto"/>
            <w:left w:val="none" w:sz="0" w:space="0" w:color="auto"/>
            <w:bottom w:val="none" w:sz="0" w:space="0" w:color="auto"/>
            <w:right w:val="none" w:sz="0" w:space="0" w:color="auto"/>
          </w:divBdr>
        </w:div>
        <w:div w:id="615791213">
          <w:marLeft w:val="480"/>
          <w:marRight w:val="0"/>
          <w:marTop w:val="0"/>
          <w:marBottom w:val="0"/>
          <w:divBdr>
            <w:top w:val="none" w:sz="0" w:space="0" w:color="auto"/>
            <w:left w:val="none" w:sz="0" w:space="0" w:color="auto"/>
            <w:bottom w:val="none" w:sz="0" w:space="0" w:color="auto"/>
            <w:right w:val="none" w:sz="0" w:space="0" w:color="auto"/>
          </w:divBdr>
        </w:div>
        <w:div w:id="20086201">
          <w:marLeft w:val="480"/>
          <w:marRight w:val="0"/>
          <w:marTop w:val="0"/>
          <w:marBottom w:val="0"/>
          <w:divBdr>
            <w:top w:val="none" w:sz="0" w:space="0" w:color="auto"/>
            <w:left w:val="none" w:sz="0" w:space="0" w:color="auto"/>
            <w:bottom w:val="none" w:sz="0" w:space="0" w:color="auto"/>
            <w:right w:val="none" w:sz="0" w:space="0" w:color="auto"/>
          </w:divBdr>
        </w:div>
        <w:div w:id="1652099547">
          <w:marLeft w:val="480"/>
          <w:marRight w:val="0"/>
          <w:marTop w:val="0"/>
          <w:marBottom w:val="0"/>
          <w:divBdr>
            <w:top w:val="none" w:sz="0" w:space="0" w:color="auto"/>
            <w:left w:val="none" w:sz="0" w:space="0" w:color="auto"/>
            <w:bottom w:val="none" w:sz="0" w:space="0" w:color="auto"/>
            <w:right w:val="none" w:sz="0" w:space="0" w:color="auto"/>
          </w:divBdr>
        </w:div>
        <w:div w:id="309678918">
          <w:marLeft w:val="480"/>
          <w:marRight w:val="0"/>
          <w:marTop w:val="0"/>
          <w:marBottom w:val="0"/>
          <w:divBdr>
            <w:top w:val="none" w:sz="0" w:space="0" w:color="auto"/>
            <w:left w:val="none" w:sz="0" w:space="0" w:color="auto"/>
            <w:bottom w:val="none" w:sz="0" w:space="0" w:color="auto"/>
            <w:right w:val="none" w:sz="0" w:space="0" w:color="auto"/>
          </w:divBdr>
        </w:div>
        <w:div w:id="1453328224">
          <w:marLeft w:val="480"/>
          <w:marRight w:val="0"/>
          <w:marTop w:val="0"/>
          <w:marBottom w:val="0"/>
          <w:divBdr>
            <w:top w:val="none" w:sz="0" w:space="0" w:color="auto"/>
            <w:left w:val="none" w:sz="0" w:space="0" w:color="auto"/>
            <w:bottom w:val="none" w:sz="0" w:space="0" w:color="auto"/>
            <w:right w:val="none" w:sz="0" w:space="0" w:color="auto"/>
          </w:divBdr>
        </w:div>
        <w:div w:id="1889947887">
          <w:marLeft w:val="480"/>
          <w:marRight w:val="0"/>
          <w:marTop w:val="0"/>
          <w:marBottom w:val="0"/>
          <w:divBdr>
            <w:top w:val="none" w:sz="0" w:space="0" w:color="auto"/>
            <w:left w:val="none" w:sz="0" w:space="0" w:color="auto"/>
            <w:bottom w:val="none" w:sz="0" w:space="0" w:color="auto"/>
            <w:right w:val="none" w:sz="0" w:space="0" w:color="auto"/>
          </w:divBdr>
        </w:div>
        <w:div w:id="161239256">
          <w:marLeft w:val="480"/>
          <w:marRight w:val="0"/>
          <w:marTop w:val="0"/>
          <w:marBottom w:val="0"/>
          <w:divBdr>
            <w:top w:val="none" w:sz="0" w:space="0" w:color="auto"/>
            <w:left w:val="none" w:sz="0" w:space="0" w:color="auto"/>
            <w:bottom w:val="none" w:sz="0" w:space="0" w:color="auto"/>
            <w:right w:val="none" w:sz="0" w:space="0" w:color="auto"/>
          </w:divBdr>
        </w:div>
        <w:div w:id="345059107">
          <w:marLeft w:val="480"/>
          <w:marRight w:val="0"/>
          <w:marTop w:val="0"/>
          <w:marBottom w:val="0"/>
          <w:divBdr>
            <w:top w:val="none" w:sz="0" w:space="0" w:color="auto"/>
            <w:left w:val="none" w:sz="0" w:space="0" w:color="auto"/>
            <w:bottom w:val="none" w:sz="0" w:space="0" w:color="auto"/>
            <w:right w:val="none" w:sz="0" w:space="0" w:color="auto"/>
          </w:divBdr>
        </w:div>
        <w:div w:id="2008049785">
          <w:marLeft w:val="480"/>
          <w:marRight w:val="0"/>
          <w:marTop w:val="0"/>
          <w:marBottom w:val="0"/>
          <w:divBdr>
            <w:top w:val="none" w:sz="0" w:space="0" w:color="auto"/>
            <w:left w:val="none" w:sz="0" w:space="0" w:color="auto"/>
            <w:bottom w:val="none" w:sz="0" w:space="0" w:color="auto"/>
            <w:right w:val="none" w:sz="0" w:space="0" w:color="auto"/>
          </w:divBdr>
        </w:div>
        <w:div w:id="57434896">
          <w:marLeft w:val="480"/>
          <w:marRight w:val="0"/>
          <w:marTop w:val="0"/>
          <w:marBottom w:val="0"/>
          <w:divBdr>
            <w:top w:val="none" w:sz="0" w:space="0" w:color="auto"/>
            <w:left w:val="none" w:sz="0" w:space="0" w:color="auto"/>
            <w:bottom w:val="none" w:sz="0" w:space="0" w:color="auto"/>
            <w:right w:val="none" w:sz="0" w:space="0" w:color="auto"/>
          </w:divBdr>
        </w:div>
        <w:div w:id="48189433">
          <w:marLeft w:val="480"/>
          <w:marRight w:val="0"/>
          <w:marTop w:val="0"/>
          <w:marBottom w:val="0"/>
          <w:divBdr>
            <w:top w:val="none" w:sz="0" w:space="0" w:color="auto"/>
            <w:left w:val="none" w:sz="0" w:space="0" w:color="auto"/>
            <w:bottom w:val="none" w:sz="0" w:space="0" w:color="auto"/>
            <w:right w:val="none" w:sz="0" w:space="0" w:color="auto"/>
          </w:divBdr>
        </w:div>
        <w:div w:id="378164551">
          <w:marLeft w:val="480"/>
          <w:marRight w:val="0"/>
          <w:marTop w:val="0"/>
          <w:marBottom w:val="0"/>
          <w:divBdr>
            <w:top w:val="none" w:sz="0" w:space="0" w:color="auto"/>
            <w:left w:val="none" w:sz="0" w:space="0" w:color="auto"/>
            <w:bottom w:val="none" w:sz="0" w:space="0" w:color="auto"/>
            <w:right w:val="none" w:sz="0" w:space="0" w:color="auto"/>
          </w:divBdr>
        </w:div>
        <w:div w:id="919754066">
          <w:marLeft w:val="480"/>
          <w:marRight w:val="0"/>
          <w:marTop w:val="0"/>
          <w:marBottom w:val="0"/>
          <w:divBdr>
            <w:top w:val="none" w:sz="0" w:space="0" w:color="auto"/>
            <w:left w:val="none" w:sz="0" w:space="0" w:color="auto"/>
            <w:bottom w:val="none" w:sz="0" w:space="0" w:color="auto"/>
            <w:right w:val="none" w:sz="0" w:space="0" w:color="auto"/>
          </w:divBdr>
        </w:div>
        <w:div w:id="1213269865">
          <w:marLeft w:val="480"/>
          <w:marRight w:val="0"/>
          <w:marTop w:val="0"/>
          <w:marBottom w:val="0"/>
          <w:divBdr>
            <w:top w:val="none" w:sz="0" w:space="0" w:color="auto"/>
            <w:left w:val="none" w:sz="0" w:space="0" w:color="auto"/>
            <w:bottom w:val="none" w:sz="0" w:space="0" w:color="auto"/>
            <w:right w:val="none" w:sz="0" w:space="0" w:color="auto"/>
          </w:divBdr>
        </w:div>
        <w:div w:id="1631396885">
          <w:marLeft w:val="480"/>
          <w:marRight w:val="0"/>
          <w:marTop w:val="0"/>
          <w:marBottom w:val="0"/>
          <w:divBdr>
            <w:top w:val="none" w:sz="0" w:space="0" w:color="auto"/>
            <w:left w:val="none" w:sz="0" w:space="0" w:color="auto"/>
            <w:bottom w:val="none" w:sz="0" w:space="0" w:color="auto"/>
            <w:right w:val="none" w:sz="0" w:space="0" w:color="auto"/>
          </w:divBdr>
        </w:div>
      </w:divsChild>
    </w:div>
    <w:div w:id="1144472085">
      <w:bodyDiv w:val="1"/>
      <w:marLeft w:val="0"/>
      <w:marRight w:val="0"/>
      <w:marTop w:val="0"/>
      <w:marBottom w:val="0"/>
      <w:divBdr>
        <w:top w:val="none" w:sz="0" w:space="0" w:color="auto"/>
        <w:left w:val="none" w:sz="0" w:space="0" w:color="auto"/>
        <w:bottom w:val="none" w:sz="0" w:space="0" w:color="auto"/>
        <w:right w:val="none" w:sz="0" w:space="0" w:color="auto"/>
      </w:divBdr>
      <w:divsChild>
        <w:div w:id="1566992397">
          <w:marLeft w:val="480"/>
          <w:marRight w:val="0"/>
          <w:marTop w:val="0"/>
          <w:marBottom w:val="0"/>
          <w:divBdr>
            <w:top w:val="none" w:sz="0" w:space="0" w:color="auto"/>
            <w:left w:val="none" w:sz="0" w:space="0" w:color="auto"/>
            <w:bottom w:val="none" w:sz="0" w:space="0" w:color="auto"/>
            <w:right w:val="none" w:sz="0" w:space="0" w:color="auto"/>
          </w:divBdr>
        </w:div>
        <w:div w:id="1890190202">
          <w:marLeft w:val="480"/>
          <w:marRight w:val="0"/>
          <w:marTop w:val="0"/>
          <w:marBottom w:val="0"/>
          <w:divBdr>
            <w:top w:val="none" w:sz="0" w:space="0" w:color="auto"/>
            <w:left w:val="none" w:sz="0" w:space="0" w:color="auto"/>
            <w:bottom w:val="none" w:sz="0" w:space="0" w:color="auto"/>
            <w:right w:val="none" w:sz="0" w:space="0" w:color="auto"/>
          </w:divBdr>
        </w:div>
        <w:div w:id="1516726505">
          <w:marLeft w:val="480"/>
          <w:marRight w:val="0"/>
          <w:marTop w:val="0"/>
          <w:marBottom w:val="0"/>
          <w:divBdr>
            <w:top w:val="none" w:sz="0" w:space="0" w:color="auto"/>
            <w:left w:val="none" w:sz="0" w:space="0" w:color="auto"/>
            <w:bottom w:val="none" w:sz="0" w:space="0" w:color="auto"/>
            <w:right w:val="none" w:sz="0" w:space="0" w:color="auto"/>
          </w:divBdr>
        </w:div>
        <w:div w:id="1244922198">
          <w:marLeft w:val="480"/>
          <w:marRight w:val="0"/>
          <w:marTop w:val="0"/>
          <w:marBottom w:val="0"/>
          <w:divBdr>
            <w:top w:val="none" w:sz="0" w:space="0" w:color="auto"/>
            <w:left w:val="none" w:sz="0" w:space="0" w:color="auto"/>
            <w:bottom w:val="none" w:sz="0" w:space="0" w:color="auto"/>
            <w:right w:val="none" w:sz="0" w:space="0" w:color="auto"/>
          </w:divBdr>
        </w:div>
        <w:div w:id="1255169912">
          <w:marLeft w:val="480"/>
          <w:marRight w:val="0"/>
          <w:marTop w:val="0"/>
          <w:marBottom w:val="0"/>
          <w:divBdr>
            <w:top w:val="none" w:sz="0" w:space="0" w:color="auto"/>
            <w:left w:val="none" w:sz="0" w:space="0" w:color="auto"/>
            <w:bottom w:val="none" w:sz="0" w:space="0" w:color="auto"/>
            <w:right w:val="none" w:sz="0" w:space="0" w:color="auto"/>
          </w:divBdr>
        </w:div>
        <w:div w:id="667753227">
          <w:marLeft w:val="480"/>
          <w:marRight w:val="0"/>
          <w:marTop w:val="0"/>
          <w:marBottom w:val="0"/>
          <w:divBdr>
            <w:top w:val="none" w:sz="0" w:space="0" w:color="auto"/>
            <w:left w:val="none" w:sz="0" w:space="0" w:color="auto"/>
            <w:bottom w:val="none" w:sz="0" w:space="0" w:color="auto"/>
            <w:right w:val="none" w:sz="0" w:space="0" w:color="auto"/>
          </w:divBdr>
        </w:div>
        <w:div w:id="396440693">
          <w:marLeft w:val="480"/>
          <w:marRight w:val="0"/>
          <w:marTop w:val="0"/>
          <w:marBottom w:val="0"/>
          <w:divBdr>
            <w:top w:val="none" w:sz="0" w:space="0" w:color="auto"/>
            <w:left w:val="none" w:sz="0" w:space="0" w:color="auto"/>
            <w:bottom w:val="none" w:sz="0" w:space="0" w:color="auto"/>
            <w:right w:val="none" w:sz="0" w:space="0" w:color="auto"/>
          </w:divBdr>
        </w:div>
        <w:div w:id="2103601718">
          <w:marLeft w:val="480"/>
          <w:marRight w:val="0"/>
          <w:marTop w:val="0"/>
          <w:marBottom w:val="0"/>
          <w:divBdr>
            <w:top w:val="none" w:sz="0" w:space="0" w:color="auto"/>
            <w:left w:val="none" w:sz="0" w:space="0" w:color="auto"/>
            <w:bottom w:val="none" w:sz="0" w:space="0" w:color="auto"/>
            <w:right w:val="none" w:sz="0" w:space="0" w:color="auto"/>
          </w:divBdr>
        </w:div>
        <w:div w:id="899678239">
          <w:marLeft w:val="480"/>
          <w:marRight w:val="0"/>
          <w:marTop w:val="0"/>
          <w:marBottom w:val="0"/>
          <w:divBdr>
            <w:top w:val="none" w:sz="0" w:space="0" w:color="auto"/>
            <w:left w:val="none" w:sz="0" w:space="0" w:color="auto"/>
            <w:bottom w:val="none" w:sz="0" w:space="0" w:color="auto"/>
            <w:right w:val="none" w:sz="0" w:space="0" w:color="auto"/>
          </w:divBdr>
        </w:div>
        <w:div w:id="986857985">
          <w:marLeft w:val="480"/>
          <w:marRight w:val="0"/>
          <w:marTop w:val="0"/>
          <w:marBottom w:val="0"/>
          <w:divBdr>
            <w:top w:val="none" w:sz="0" w:space="0" w:color="auto"/>
            <w:left w:val="none" w:sz="0" w:space="0" w:color="auto"/>
            <w:bottom w:val="none" w:sz="0" w:space="0" w:color="auto"/>
            <w:right w:val="none" w:sz="0" w:space="0" w:color="auto"/>
          </w:divBdr>
        </w:div>
        <w:div w:id="882640372">
          <w:marLeft w:val="480"/>
          <w:marRight w:val="0"/>
          <w:marTop w:val="0"/>
          <w:marBottom w:val="0"/>
          <w:divBdr>
            <w:top w:val="none" w:sz="0" w:space="0" w:color="auto"/>
            <w:left w:val="none" w:sz="0" w:space="0" w:color="auto"/>
            <w:bottom w:val="none" w:sz="0" w:space="0" w:color="auto"/>
            <w:right w:val="none" w:sz="0" w:space="0" w:color="auto"/>
          </w:divBdr>
        </w:div>
        <w:div w:id="1497764972">
          <w:marLeft w:val="480"/>
          <w:marRight w:val="0"/>
          <w:marTop w:val="0"/>
          <w:marBottom w:val="0"/>
          <w:divBdr>
            <w:top w:val="none" w:sz="0" w:space="0" w:color="auto"/>
            <w:left w:val="none" w:sz="0" w:space="0" w:color="auto"/>
            <w:bottom w:val="none" w:sz="0" w:space="0" w:color="auto"/>
            <w:right w:val="none" w:sz="0" w:space="0" w:color="auto"/>
          </w:divBdr>
        </w:div>
        <w:div w:id="53282081">
          <w:marLeft w:val="480"/>
          <w:marRight w:val="0"/>
          <w:marTop w:val="0"/>
          <w:marBottom w:val="0"/>
          <w:divBdr>
            <w:top w:val="none" w:sz="0" w:space="0" w:color="auto"/>
            <w:left w:val="none" w:sz="0" w:space="0" w:color="auto"/>
            <w:bottom w:val="none" w:sz="0" w:space="0" w:color="auto"/>
            <w:right w:val="none" w:sz="0" w:space="0" w:color="auto"/>
          </w:divBdr>
        </w:div>
        <w:div w:id="1198548056">
          <w:marLeft w:val="480"/>
          <w:marRight w:val="0"/>
          <w:marTop w:val="0"/>
          <w:marBottom w:val="0"/>
          <w:divBdr>
            <w:top w:val="none" w:sz="0" w:space="0" w:color="auto"/>
            <w:left w:val="none" w:sz="0" w:space="0" w:color="auto"/>
            <w:bottom w:val="none" w:sz="0" w:space="0" w:color="auto"/>
            <w:right w:val="none" w:sz="0" w:space="0" w:color="auto"/>
          </w:divBdr>
        </w:div>
        <w:div w:id="938634316">
          <w:marLeft w:val="480"/>
          <w:marRight w:val="0"/>
          <w:marTop w:val="0"/>
          <w:marBottom w:val="0"/>
          <w:divBdr>
            <w:top w:val="none" w:sz="0" w:space="0" w:color="auto"/>
            <w:left w:val="none" w:sz="0" w:space="0" w:color="auto"/>
            <w:bottom w:val="none" w:sz="0" w:space="0" w:color="auto"/>
            <w:right w:val="none" w:sz="0" w:space="0" w:color="auto"/>
          </w:divBdr>
        </w:div>
        <w:div w:id="1361856140">
          <w:marLeft w:val="480"/>
          <w:marRight w:val="0"/>
          <w:marTop w:val="0"/>
          <w:marBottom w:val="0"/>
          <w:divBdr>
            <w:top w:val="none" w:sz="0" w:space="0" w:color="auto"/>
            <w:left w:val="none" w:sz="0" w:space="0" w:color="auto"/>
            <w:bottom w:val="none" w:sz="0" w:space="0" w:color="auto"/>
            <w:right w:val="none" w:sz="0" w:space="0" w:color="auto"/>
          </w:divBdr>
        </w:div>
        <w:div w:id="126238476">
          <w:marLeft w:val="480"/>
          <w:marRight w:val="0"/>
          <w:marTop w:val="0"/>
          <w:marBottom w:val="0"/>
          <w:divBdr>
            <w:top w:val="none" w:sz="0" w:space="0" w:color="auto"/>
            <w:left w:val="none" w:sz="0" w:space="0" w:color="auto"/>
            <w:bottom w:val="none" w:sz="0" w:space="0" w:color="auto"/>
            <w:right w:val="none" w:sz="0" w:space="0" w:color="auto"/>
          </w:divBdr>
        </w:div>
        <w:div w:id="1086223268">
          <w:marLeft w:val="480"/>
          <w:marRight w:val="0"/>
          <w:marTop w:val="0"/>
          <w:marBottom w:val="0"/>
          <w:divBdr>
            <w:top w:val="none" w:sz="0" w:space="0" w:color="auto"/>
            <w:left w:val="none" w:sz="0" w:space="0" w:color="auto"/>
            <w:bottom w:val="none" w:sz="0" w:space="0" w:color="auto"/>
            <w:right w:val="none" w:sz="0" w:space="0" w:color="auto"/>
          </w:divBdr>
        </w:div>
        <w:div w:id="248196746">
          <w:marLeft w:val="480"/>
          <w:marRight w:val="0"/>
          <w:marTop w:val="0"/>
          <w:marBottom w:val="0"/>
          <w:divBdr>
            <w:top w:val="none" w:sz="0" w:space="0" w:color="auto"/>
            <w:left w:val="none" w:sz="0" w:space="0" w:color="auto"/>
            <w:bottom w:val="none" w:sz="0" w:space="0" w:color="auto"/>
            <w:right w:val="none" w:sz="0" w:space="0" w:color="auto"/>
          </w:divBdr>
        </w:div>
        <w:div w:id="197209974">
          <w:marLeft w:val="480"/>
          <w:marRight w:val="0"/>
          <w:marTop w:val="0"/>
          <w:marBottom w:val="0"/>
          <w:divBdr>
            <w:top w:val="none" w:sz="0" w:space="0" w:color="auto"/>
            <w:left w:val="none" w:sz="0" w:space="0" w:color="auto"/>
            <w:bottom w:val="none" w:sz="0" w:space="0" w:color="auto"/>
            <w:right w:val="none" w:sz="0" w:space="0" w:color="auto"/>
          </w:divBdr>
        </w:div>
        <w:div w:id="1318804639">
          <w:marLeft w:val="480"/>
          <w:marRight w:val="0"/>
          <w:marTop w:val="0"/>
          <w:marBottom w:val="0"/>
          <w:divBdr>
            <w:top w:val="none" w:sz="0" w:space="0" w:color="auto"/>
            <w:left w:val="none" w:sz="0" w:space="0" w:color="auto"/>
            <w:bottom w:val="none" w:sz="0" w:space="0" w:color="auto"/>
            <w:right w:val="none" w:sz="0" w:space="0" w:color="auto"/>
          </w:divBdr>
        </w:div>
        <w:div w:id="1728381136">
          <w:marLeft w:val="480"/>
          <w:marRight w:val="0"/>
          <w:marTop w:val="0"/>
          <w:marBottom w:val="0"/>
          <w:divBdr>
            <w:top w:val="none" w:sz="0" w:space="0" w:color="auto"/>
            <w:left w:val="none" w:sz="0" w:space="0" w:color="auto"/>
            <w:bottom w:val="none" w:sz="0" w:space="0" w:color="auto"/>
            <w:right w:val="none" w:sz="0" w:space="0" w:color="auto"/>
          </w:divBdr>
        </w:div>
        <w:div w:id="1088430150">
          <w:marLeft w:val="480"/>
          <w:marRight w:val="0"/>
          <w:marTop w:val="0"/>
          <w:marBottom w:val="0"/>
          <w:divBdr>
            <w:top w:val="none" w:sz="0" w:space="0" w:color="auto"/>
            <w:left w:val="none" w:sz="0" w:space="0" w:color="auto"/>
            <w:bottom w:val="none" w:sz="0" w:space="0" w:color="auto"/>
            <w:right w:val="none" w:sz="0" w:space="0" w:color="auto"/>
          </w:divBdr>
        </w:div>
        <w:div w:id="1039161604">
          <w:marLeft w:val="480"/>
          <w:marRight w:val="0"/>
          <w:marTop w:val="0"/>
          <w:marBottom w:val="0"/>
          <w:divBdr>
            <w:top w:val="none" w:sz="0" w:space="0" w:color="auto"/>
            <w:left w:val="none" w:sz="0" w:space="0" w:color="auto"/>
            <w:bottom w:val="none" w:sz="0" w:space="0" w:color="auto"/>
            <w:right w:val="none" w:sz="0" w:space="0" w:color="auto"/>
          </w:divBdr>
        </w:div>
        <w:div w:id="196552739">
          <w:marLeft w:val="480"/>
          <w:marRight w:val="0"/>
          <w:marTop w:val="0"/>
          <w:marBottom w:val="0"/>
          <w:divBdr>
            <w:top w:val="none" w:sz="0" w:space="0" w:color="auto"/>
            <w:left w:val="none" w:sz="0" w:space="0" w:color="auto"/>
            <w:bottom w:val="none" w:sz="0" w:space="0" w:color="auto"/>
            <w:right w:val="none" w:sz="0" w:space="0" w:color="auto"/>
          </w:divBdr>
        </w:div>
        <w:div w:id="1600022602">
          <w:marLeft w:val="480"/>
          <w:marRight w:val="0"/>
          <w:marTop w:val="0"/>
          <w:marBottom w:val="0"/>
          <w:divBdr>
            <w:top w:val="none" w:sz="0" w:space="0" w:color="auto"/>
            <w:left w:val="none" w:sz="0" w:space="0" w:color="auto"/>
            <w:bottom w:val="none" w:sz="0" w:space="0" w:color="auto"/>
            <w:right w:val="none" w:sz="0" w:space="0" w:color="auto"/>
          </w:divBdr>
        </w:div>
        <w:div w:id="239562428">
          <w:marLeft w:val="480"/>
          <w:marRight w:val="0"/>
          <w:marTop w:val="0"/>
          <w:marBottom w:val="0"/>
          <w:divBdr>
            <w:top w:val="none" w:sz="0" w:space="0" w:color="auto"/>
            <w:left w:val="none" w:sz="0" w:space="0" w:color="auto"/>
            <w:bottom w:val="none" w:sz="0" w:space="0" w:color="auto"/>
            <w:right w:val="none" w:sz="0" w:space="0" w:color="auto"/>
          </w:divBdr>
        </w:div>
        <w:div w:id="1488938633">
          <w:marLeft w:val="480"/>
          <w:marRight w:val="0"/>
          <w:marTop w:val="0"/>
          <w:marBottom w:val="0"/>
          <w:divBdr>
            <w:top w:val="none" w:sz="0" w:space="0" w:color="auto"/>
            <w:left w:val="none" w:sz="0" w:space="0" w:color="auto"/>
            <w:bottom w:val="none" w:sz="0" w:space="0" w:color="auto"/>
            <w:right w:val="none" w:sz="0" w:space="0" w:color="auto"/>
          </w:divBdr>
        </w:div>
        <w:div w:id="907887232">
          <w:marLeft w:val="480"/>
          <w:marRight w:val="0"/>
          <w:marTop w:val="0"/>
          <w:marBottom w:val="0"/>
          <w:divBdr>
            <w:top w:val="none" w:sz="0" w:space="0" w:color="auto"/>
            <w:left w:val="none" w:sz="0" w:space="0" w:color="auto"/>
            <w:bottom w:val="none" w:sz="0" w:space="0" w:color="auto"/>
            <w:right w:val="none" w:sz="0" w:space="0" w:color="auto"/>
          </w:divBdr>
        </w:div>
        <w:div w:id="1013267075">
          <w:marLeft w:val="480"/>
          <w:marRight w:val="0"/>
          <w:marTop w:val="0"/>
          <w:marBottom w:val="0"/>
          <w:divBdr>
            <w:top w:val="none" w:sz="0" w:space="0" w:color="auto"/>
            <w:left w:val="none" w:sz="0" w:space="0" w:color="auto"/>
            <w:bottom w:val="none" w:sz="0" w:space="0" w:color="auto"/>
            <w:right w:val="none" w:sz="0" w:space="0" w:color="auto"/>
          </w:divBdr>
        </w:div>
        <w:div w:id="1523395694">
          <w:marLeft w:val="480"/>
          <w:marRight w:val="0"/>
          <w:marTop w:val="0"/>
          <w:marBottom w:val="0"/>
          <w:divBdr>
            <w:top w:val="none" w:sz="0" w:space="0" w:color="auto"/>
            <w:left w:val="none" w:sz="0" w:space="0" w:color="auto"/>
            <w:bottom w:val="none" w:sz="0" w:space="0" w:color="auto"/>
            <w:right w:val="none" w:sz="0" w:space="0" w:color="auto"/>
          </w:divBdr>
        </w:div>
        <w:div w:id="2121486734">
          <w:marLeft w:val="480"/>
          <w:marRight w:val="0"/>
          <w:marTop w:val="0"/>
          <w:marBottom w:val="0"/>
          <w:divBdr>
            <w:top w:val="none" w:sz="0" w:space="0" w:color="auto"/>
            <w:left w:val="none" w:sz="0" w:space="0" w:color="auto"/>
            <w:bottom w:val="none" w:sz="0" w:space="0" w:color="auto"/>
            <w:right w:val="none" w:sz="0" w:space="0" w:color="auto"/>
          </w:divBdr>
        </w:div>
        <w:div w:id="1500119078">
          <w:marLeft w:val="480"/>
          <w:marRight w:val="0"/>
          <w:marTop w:val="0"/>
          <w:marBottom w:val="0"/>
          <w:divBdr>
            <w:top w:val="none" w:sz="0" w:space="0" w:color="auto"/>
            <w:left w:val="none" w:sz="0" w:space="0" w:color="auto"/>
            <w:bottom w:val="none" w:sz="0" w:space="0" w:color="auto"/>
            <w:right w:val="none" w:sz="0" w:space="0" w:color="auto"/>
          </w:divBdr>
        </w:div>
        <w:div w:id="900334452">
          <w:marLeft w:val="480"/>
          <w:marRight w:val="0"/>
          <w:marTop w:val="0"/>
          <w:marBottom w:val="0"/>
          <w:divBdr>
            <w:top w:val="none" w:sz="0" w:space="0" w:color="auto"/>
            <w:left w:val="none" w:sz="0" w:space="0" w:color="auto"/>
            <w:bottom w:val="none" w:sz="0" w:space="0" w:color="auto"/>
            <w:right w:val="none" w:sz="0" w:space="0" w:color="auto"/>
          </w:divBdr>
        </w:div>
        <w:div w:id="44990049">
          <w:marLeft w:val="480"/>
          <w:marRight w:val="0"/>
          <w:marTop w:val="0"/>
          <w:marBottom w:val="0"/>
          <w:divBdr>
            <w:top w:val="none" w:sz="0" w:space="0" w:color="auto"/>
            <w:left w:val="none" w:sz="0" w:space="0" w:color="auto"/>
            <w:bottom w:val="none" w:sz="0" w:space="0" w:color="auto"/>
            <w:right w:val="none" w:sz="0" w:space="0" w:color="auto"/>
          </w:divBdr>
        </w:div>
        <w:div w:id="121465552">
          <w:marLeft w:val="480"/>
          <w:marRight w:val="0"/>
          <w:marTop w:val="0"/>
          <w:marBottom w:val="0"/>
          <w:divBdr>
            <w:top w:val="none" w:sz="0" w:space="0" w:color="auto"/>
            <w:left w:val="none" w:sz="0" w:space="0" w:color="auto"/>
            <w:bottom w:val="none" w:sz="0" w:space="0" w:color="auto"/>
            <w:right w:val="none" w:sz="0" w:space="0" w:color="auto"/>
          </w:divBdr>
        </w:div>
        <w:div w:id="1304887834">
          <w:marLeft w:val="480"/>
          <w:marRight w:val="0"/>
          <w:marTop w:val="0"/>
          <w:marBottom w:val="0"/>
          <w:divBdr>
            <w:top w:val="none" w:sz="0" w:space="0" w:color="auto"/>
            <w:left w:val="none" w:sz="0" w:space="0" w:color="auto"/>
            <w:bottom w:val="none" w:sz="0" w:space="0" w:color="auto"/>
            <w:right w:val="none" w:sz="0" w:space="0" w:color="auto"/>
          </w:divBdr>
        </w:div>
        <w:div w:id="803304913">
          <w:marLeft w:val="480"/>
          <w:marRight w:val="0"/>
          <w:marTop w:val="0"/>
          <w:marBottom w:val="0"/>
          <w:divBdr>
            <w:top w:val="none" w:sz="0" w:space="0" w:color="auto"/>
            <w:left w:val="none" w:sz="0" w:space="0" w:color="auto"/>
            <w:bottom w:val="none" w:sz="0" w:space="0" w:color="auto"/>
            <w:right w:val="none" w:sz="0" w:space="0" w:color="auto"/>
          </w:divBdr>
        </w:div>
        <w:div w:id="1859267608">
          <w:marLeft w:val="480"/>
          <w:marRight w:val="0"/>
          <w:marTop w:val="0"/>
          <w:marBottom w:val="0"/>
          <w:divBdr>
            <w:top w:val="none" w:sz="0" w:space="0" w:color="auto"/>
            <w:left w:val="none" w:sz="0" w:space="0" w:color="auto"/>
            <w:bottom w:val="none" w:sz="0" w:space="0" w:color="auto"/>
            <w:right w:val="none" w:sz="0" w:space="0" w:color="auto"/>
          </w:divBdr>
        </w:div>
        <w:div w:id="469715411">
          <w:marLeft w:val="480"/>
          <w:marRight w:val="0"/>
          <w:marTop w:val="0"/>
          <w:marBottom w:val="0"/>
          <w:divBdr>
            <w:top w:val="none" w:sz="0" w:space="0" w:color="auto"/>
            <w:left w:val="none" w:sz="0" w:space="0" w:color="auto"/>
            <w:bottom w:val="none" w:sz="0" w:space="0" w:color="auto"/>
            <w:right w:val="none" w:sz="0" w:space="0" w:color="auto"/>
          </w:divBdr>
        </w:div>
        <w:div w:id="1052194065">
          <w:marLeft w:val="480"/>
          <w:marRight w:val="0"/>
          <w:marTop w:val="0"/>
          <w:marBottom w:val="0"/>
          <w:divBdr>
            <w:top w:val="none" w:sz="0" w:space="0" w:color="auto"/>
            <w:left w:val="none" w:sz="0" w:space="0" w:color="auto"/>
            <w:bottom w:val="none" w:sz="0" w:space="0" w:color="auto"/>
            <w:right w:val="none" w:sz="0" w:space="0" w:color="auto"/>
          </w:divBdr>
        </w:div>
        <w:div w:id="1527327471">
          <w:marLeft w:val="480"/>
          <w:marRight w:val="0"/>
          <w:marTop w:val="0"/>
          <w:marBottom w:val="0"/>
          <w:divBdr>
            <w:top w:val="none" w:sz="0" w:space="0" w:color="auto"/>
            <w:left w:val="none" w:sz="0" w:space="0" w:color="auto"/>
            <w:bottom w:val="none" w:sz="0" w:space="0" w:color="auto"/>
            <w:right w:val="none" w:sz="0" w:space="0" w:color="auto"/>
          </w:divBdr>
        </w:div>
        <w:div w:id="941305149">
          <w:marLeft w:val="480"/>
          <w:marRight w:val="0"/>
          <w:marTop w:val="0"/>
          <w:marBottom w:val="0"/>
          <w:divBdr>
            <w:top w:val="none" w:sz="0" w:space="0" w:color="auto"/>
            <w:left w:val="none" w:sz="0" w:space="0" w:color="auto"/>
            <w:bottom w:val="none" w:sz="0" w:space="0" w:color="auto"/>
            <w:right w:val="none" w:sz="0" w:space="0" w:color="auto"/>
          </w:divBdr>
        </w:div>
        <w:div w:id="177429456">
          <w:marLeft w:val="480"/>
          <w:marRight w:val="0"/>
          <w:marTop w:val="0"/>
          <w:marBottom w:val="0"/>
          <w:divBdr>
            <w:top w:val="none" w:sz="0" w:space="0" w:color="auto"/>
            <w:left w:val="none" w:sz="0" w:space="0" w:color="auto"/>
            <w:bottom w:val="none" w:sz="0" w:space="0" w:color="auto"/>
            <w:right w:val="none" w:sz="0" w:space="0" w:color="auto"/>
          </w:divBdr>
        </w:div>
        <w:div w:id="1604611690">
          <w:marLeft w:val="480"/>
          <w:marRight w:val="0"/>
          <w:marTop w:val="0"/>
          <w:marBottom w:val="0"/>
          <w:divBdr>
            <w:top w:val="none" w:sz="0" w:space="0" w:color="auto"/>
            <w:left w:val="none" w:sz="0" w:space="0" w:color="auto"/>
            <w:bottom w:val="none" w:sz="0" w:space="0" w:color="auto"/>
            <w:right w:val="none" w:sz="0" w:space="0" w:color="auto"/>
          </w:divBdr>
        </w:div>
        <w:div w:id="2098361302">
          <w:marLeft w:val="480"/>
          <w:marRight w:val="0"/>
          <w:marTop w:val="0"/>
          <w:marBottom w:val="0"/>
          <w:divBdr>
            <w:top w:val="none" w:sz="0" w:space="0" w:color="auto"/>
            <w:left w:val="none" w:sz="0" w:space="0" w:color="auto"/>
            <w:bottom w:val="none" w:sz="0" w:space="0" w:color="auto"/>
            <w:right w:val="none" w:sz="0" w:space="0" w:color="auto"/>
          </w:divBdr>
        </w:div>
        <w:div w:id="315841075">
          <w:marLeft w:val="480"/>
          <w:marRight w:val="0"/>
          <w:marTop w:val="0"/>
          <w:marBottom w:val="0"/>
          <w:divBdr>
            <w:top w:val="none" w:sz="0" w:space="0" w:color="auto"/>
            <w:left w:val="none" w:sz="0" w:space="0" w:color="auto"/>
            <w:bottom w:val="none" w:sz="0" w:space="0" w:color="auto"/>
            <w:right w:val="none" w:sz="0" w:space="0" w:color="auto"/>
          </w:divBdr>
        </w:div>
        <w:div w:id="1933933922">
          <w:marLeft w:val="480"/>
          <w:marRight w:val="0"/>
          <w:marTop w:val="0"/>
          <w:marBottom w:val="0"/>
          <w:divBdr>
            <w:top w:val="none" w:sz="0" w:space="0" w:color="auto"/>
            <w:left w:val="none" w:sz="0" w:space="0" w:color="auto"/>
            <w:bottom w:val="none" w:sz="0" w:space="0" w:color="auto"/>
            <w:right w:val="none" w:sz="0" w:space="0" w:color="auto"/>
          </w:divBdr>
        </w:div>
        <w:div w:id="905532269">
          <w:marLeft w:val="480"/>
          <w:marRight w:val="0"/>
          <w:marTop w:val="0"/>
          <w:marBottom w:val="0"/>
          <w:divBdr>
            <w:top w:val="none" w:sz="0" w:space="0" w:color="auto"/>
            <w:left w:val="none" w:sz="0" w:space="0" w:color="auto"/>
            <w:bottom w:val="none" w:sz="0" w:space="0" w:color="auto"/>
            <w:right w:val="none" w:sz="0" w:space="0" w:color="auto"/>
          </w:divBdr>
        </w:div>
        <w:div w:id="474638830">
          <w:marLeft w:val="480"/>
          <w:marRight w:val="0"/>
          <w:marTop w:val="0"/>
          <w:marBottom w:val="0"/>
          <w:divBdr>
            <w:top w:val="none" w:sz="0" w:space="0" w:color="auto"/>
            <w:left w:val="none" w:sz="0" w:space="0" w:color="auto"/>
            <w:bottom w:val="none" w:sz="0" w:space="0" w:color="auto"/>
            <w:right w:val="none" w:sz="0" w:space="0" w:color="auto"/>
          </w:divBdr>
        </w:div>
        <w:div w:id="1925723566">
          <w:marLeft w:val="480"/>
          <w:marRight w:val="0"/>
          <w:marTop w:val="0"/>
          <w:marBottom w:val="0"/>
          <w:divBdr>
            <w:top w:val="none" w:sz="0" w:space="0" w:color="auto"/>
            <w:left w:val="none" w:sz="0" w:space="0" w:color="auto"/>
            <w:bottom w:val="none" w:sz="0" w:space="0" w:color="auto"/>
            <w:right w:val="none" w:sz="0" w:space="0" w:color="auto"/>
          </w:divBdr>
        </w:div>
        <w:div w:id="1569029504">
          <w:marLeft w:val="480"/>
          <w:marRight w:val="0"/>
          <w:marTop w:val="0"/>
          <w:marBottom w:val="0"/>
          <w:divBdr>
            <w:top w:val="none" w:sz="0" w:space="0" w:color="auto"/>
            <w:left w:val="none" w:sz="0" w:space="0" w:color="auto"/>
            <w:bottom w:val="none" w:sz="0" w:space="0" w:color="auto"/>
            <w:right w:val="none" w:sz="0" w:space="0" w:color="auto"/>
          </w:divBdr>
        </w:div>
        <w:div w:id="940138867">
          <w:marLeft w:val="480"/>
          <w:marRight w:val="0"/>
          <w:marTop w:val="0"/>
          <w:marBottom w:val="0"/>
          <w:divBdr>
            <w:top w:val="none" w:sz="0" w:space="0" w:color="auto"/>
            <w:left w:val="none" w:sz="0" w:space="0" w:color="auto"/>
            <w:bottom w:val="none" w:sz="0" w:space="0" w:color="auto"/>
            <w:right w:val="none" w:sz="0" w:space="0" w:color="auto"/>
          </w:divBdr>
        </w:div>
        <w:div w:id="406731407">
          <w:marLeft w:val="480"/>
          <w:marRight w:val="0"/>
          <w:marTop w:val="0"/>
          <w:marBottom w:val="0"/>
          <w:divBdr>
            <w:top w:val="none" w:sz="0" w:space="0" w:color="auto"/>
            <w:left w:val="none" w:sz="0" w:space="0" w:color="auto"/>
            <w:bottom w:val="none" w:sz="0" w:space="0" w:color="auto"/>
            <w:right w:val="none" w:sz="0" w:space="0" w:color="auto"/>
          </w:divBdr>
        </w:div>
        <w:div w:id="330110835">
          <w:marLeft w:val="480"/>
          <w:marRight w:val="0"/>
          <w:marTop w:val="0"/>
          <w:marBottom w:val="0"/>
          <w:divBdr>
            <w:top w:val="none" w:sz="0" w:space="0" w:color="auto"/>
            <w:left w:val="none" w:sz="0" w:space="0" w:color="auto"/>
            <w:bottom w:val="none" w:sz="0" w:space="0" w:color="auto"/>
            <w:right w:val="none" w:sz="0" w:space="0" w:color="auto"/>
          </w:divBdr>
        </w:div>
        <w:div w:id="613749397">
          <w:marLeft w:val="480"/>
          <w:marRight w:val="0"/>
          <w:marTop w:val="0"/>
          <w:marBottom w:val="0"/>
          <w:divBdr>
            <w:top w:val="none" w:sz="0" w:space="0" w:color="auto"/>
            <w:left w:val="none" w:sz="0" w:space="0" w:color="auto"/>
            <w:bottom w:val="none" w:sz="0" w:space="0" w:color="auto"/>
            <w:right w:val="none" w:sz="0" w:space="0" w:color="auto"/>
          </w:divBdr>
        </w:div>
        <w:div w:id="1482844309">
          <w:marLeft w:val="480"/>
          <w:marRight w:val="0"/>
          <w:marTop w:val="0"/>
          <w:marBottom w:val="0"/>
          <w:divBdr>
            <w:top w:val="none" w:sz="0" w:space="0" w:color="auto"/>
            <w:left w:val="none" w:sz="0" w:space="0" w:color="auto"/>
            <w:bottom w:val="none" w:sz="0" w:space="0" w:color="auto"/>
            <w:right w:val="none" w:sz="0" w:space="0" w:color="auto"/>
          </w:divBdr>
        </w:div>
        <w:div w:id="1239822044">
          <w:marLeft w:val="480"/>
          <w:marRight w:val="0"/>
          <w:marTop w:val="0"/>
          <w:marBottom w:val="0"/>
          <w:divBdr>
            <w:top w:val="none" w:sz="0" w:space="0" w:color="auto"/>
            <w:left w:val="none" w:sz="0" w:space="0" w:color="auto"/>
            <w:bottom w:val="none" w:sz="0" w:space="0" w:color="auto"/>
            <w:right w:val="none" w:sz="0" w:space="0" w:color="auto"/>
          </w:divBdr>
        </w:div>
        <w:div w:id="884560410">
          <w:marLeft w:val="480"/>
          <w:marRight w:val="0"/>
          <w:marTop w:val="0"/>
          <w:marBottom w:val="0"/>
          <w:divBdr>
            <w:top w:val="none" w:sz="0" w:space="0" w:color="auto"/>
            <w:left w:val="none" w:sz="0" w:space="0" w:color="auto"/>
            <w:bottom w:val="none" w:sz="0" w:space="0" w:color="auto"/>
            <w:right w:val="none" w:sz="0" w:space="0" w:color="auto"/>
          </w:divBdr>
        </w:div>
        <w:div w:id="1658338570">
          <w:marLeft w:val="480"/>
          <w:marRight w:val="0"/>
          <w:marTop w:val="0"/>
          <w:marBottom w:val="0"/>
          <w:divBdr>
            <w:top w:val="none" w:sz="0" w:space="0" w:color="auto"/>
            <w:left w:val="none" w:sz="0" w:space="0" w:color="auto"/>
            <w:bottom w:val="none" w:sz="0" w:space="0" w:color="auto"/>
            <w:right w:val="none" w:sz="0" w:space="0" w:color="auto"/>
          </w:divBdr>
        </w:div>
        <w:div w:id="1129713603">
          <w:marLeft w:val="480"/>
          <w:marRight w:val="0"/>
          <w:marTop w:val="0"/>
          <w:marBottom w:val="0"/>
          <w:divBdr>
            <w:top w:val="none" w:sz="0" w:space="0" w:color="auto"/>
            <w:left w:val="none" w:sz="0" w:space="0" w:color="auto"/>
            <w:bottom w:val="none" w:sz="0" w:space="0" w:color="auto"/>
            <w:right w:val="none" w:sz="0" w:space="0" w:color="auto"/>
          </w:divBdr>
        </w:div>
        <w:div w:id="1009715951">
          <w:marLeft w:val="480"/>
          <w:marRight w:val="0"/>
          <w:marTop w:val="0"/>
          <w:marBottom w:val="0"/>
          <w:divBdr>
            <w:top w:val="none" w:sz="0" w:space="0" w:color="auto"/>
            <w:left w:val="none" w:sz="0" w:space="0" w:color="auto"/>
            <w:bottom w:val="none" w:sz="0" w:space="0" w:color="auto"/>
            <w:right w:val="none" w:sz="0" w:space="0" w:color="auto"/>
          </w:divBdr>
        </w:div>
        <w:div w:id="1945796231">
          <w:marLeft w:val="480"/>
          <w:marRight w:val="0"/>
          <w:marTop w:val="0"/>
          <w:marBottom w:val="0"/>
          <w:divBdr>
            <w:top w:val="none" w:sz="0" w:space="0" w:color="auto"/>
            <w:left w:val="none" w:sz="0" w:space="0" w:color="auto"/>
            <w:bottom w:val="none" w:sz="0" w:space="0" w:color="auto"/>
            <w:right w:val="none" w:sz="0" w:space="0" w:color="auto"/>
          </w:divBdr>
        </w:div>
        <w:div w:id="1045718700">
          <w:marLeft w:val="480"/>
          <w:marRight w:val="0"/>
          <w:marTop w:val="0"/>
          <w:marBottom w:val="0"/>
          <w:divBdr>
            <w:top w:val="none" w:sz="0" w:space="0" w:color="auto"/>
            <w:left w:val="none" w:sz="0" w:space="0" w:color="auto"/>
            <w:bottom w:val="none" w:sz="0" w:space="0" w:color="auto"/>
            <w:right w:val="none" w:sz="0" w:space="0" w:color="auto"/>
          </w:divBdr>
        </w:div>
        <w:div w:id="1949001084">
          <w:marLeft w:val="480"/>
          <w:marRight w:val="0"/>
          <w:marTop w:val="0"/>
          <w:marBottom w:val="0"/>
          <w:divBdr>
            <w:top w:val="none" w:sz="0" w:space="0" w:color="auto"/>
            <w:left w:val="none" w:sz="0" w:space="0" w:color="auto"/>
            <w:bottom w:val="none" w:sz="0" w:space="0" w:color="auto"/>
            <w:right w:val="none" w:sz="0" w:space="0" w:color="auto"/>
          </w:divBdr>
        </w:div>
        <w:div w:id="2003046862">
          <w:marLeft w:val="480"/>
          <w:marRight w:val="0"/>
          <w:marTop w:val="0"/>
          <w:marBottom w:val="0"/>
          <w:divBdr>
            <w:top w:val="none" w:sz="0" w:space="0" w:color="auto"/>
            <w:left w:val="none" w:sz="0" w:space="0" w:color="auto"/>
            <w:bottom w:val="none" w:sz="0" w:space="0" w:color="auto"/>
            <w:right w:val="none" w:sz="0" w:space="0" w:color="auto"/>
          </w:divBdr>
        </w:div>
        <w:div w:id="333194361">
          <w:marLeft w:val="480"/>
          <w:marRight w:val="0"/>
          <w:marTop w:val="0"/>
          <w:marBottom w:val="0"/>
          <w:divBdr>
            <w:top w:val="none" w:sz="0" w:space="0" w:color="auto"/>
            <w:left w:val="none" w:sz="0" w:space="0" w:color="auto"/>
            <w:bottom w:val="none" w:sz="0" w:space="0" w:color="auto"/>
            <w:right w:val="none" w:sz="0" w:space="0" w:color="auto"/>
          </w:divBdr>
        </w:div>
        <w:div w:id="1213545306">
          <w:marLeft w:val="480"/>
          <w:marRight w:val="0"/>
          <w:marTop w:val="0"/>
          <w:marBottom w:val="0"/>
          <w:divBdr>
            <w:top w:val="none" w:sz="0" w:space="0" w:color="auto"/>
            <w:left w:val="none" w:sz="0" w:space="0" w:color="auto"/>
            <w:bottom w:val="none" w:sz="0" w:space="0" w:color="auto"/>
            <w:right w:val="none" w:sz="0" w:space="0" w:color="auto"/>
          </w:divBdr>
        </w:div>
        <w:div w:id="32771333">
          <w:marLeft w:val="480"/>
          <w:marRight w:val="0"/>
          <w:marTop w:val="0"/>
          <w:marBottom w:val="0"/>
          <w:divBdr>
            <w:top w:val="none" w:sz="0" w:space="0" w:color="auto"/>
            <w:left w:val="none" w:sz="0" w:space="0" w:color="auto"/>
            <w:bottom w:val="none" w:sz="0" w:space="0" w:color="auto"/>
            <w:right w:val="none" w:sz="0" w:space="0" w:color="auto"/>
          </w:divBdr>
        </w:div>
        <w:div w:id="2136092304">
          <w:marLeft w:val="480"/>
          <w:marRight w:val="0"/>
          <w:marTop w:val="0"/>
          <w:marBottom w:val="0"/>
          <w:divBdr>
            <w:top w:val="none" w:sz="0" w:space="0" w:color="auto"/>
            <w:left w:val="none" w:sz="0" w:space="0" w:color="auto"/>
            <w:bottom w:val="none" w:sz="0" w:space="0" w:color="auto"/>
            <w:right w:val="none" w:sz="0" w:space="0" w:color="auto"/>
          </w:divBdr>
        </w:div>
        <w:div w:id="1504857130">
          <w:marLeft w:val="480"/>
          <w:marRight w:val="0"/>
          <w:marTop w:val="0"/>
          <w:marBottom w:val="0"/>
          <w:divBdr>
            <w:top w:val="none" w:sz="0" w:space="0" w:color="auto"/>
            <w:left w:val="none" w:sz="0" w:space="0" w:color="auto"/>
            <w:bottom w:val="none" w:sz="0" w:space="0" w:color="auto"/>
            <w:right w:val="none" w:sz="0" w:space="0" w:color="auto"/>
          </w:divBdr>
        </w:div>
        <w:div w:id="216431587">
          <w:marLeft w:val="480"/>
          <w:marRight w:val="0"/>
          <w:marTop w:val="0"/>
          <w:marBottom w:val="0"/>
          <w:divBdr>
            <w:top w:val="none" w:sz="0" w:space="0" w:color="auto"/>
            <w:left w:val="none" w:sz="0" w:space="0" w:color="auto"/>
            <w:bottom w:val="none" w:sz="0" w:space="0" w:color="auto"/>
            <w:right w:val="none" w:sz="0" w:space="0" w:color="auto"/>
          </w:divBdr>
        </w:div>
        <w:div w:id="1859079164">
          <w:marLeft w:val="480"/>
          <w:marRight w:val="0"/>
          <w:marTop w:val="0"/>
          <w:marBottom w:val="0"/>
          <w:divBdr>
            <w:top w:val="none" w:sz="0" w:space="0" w:color="auto"/>
            <w:left w:val="none" w:sz="0" w:space="0" w:color="auto"/>
            <w:bottom w:val="none" w:sz="0" w:space="0" w:color="auto"/>
            <w:right w:val="none" w:sz="0" w:space="0" w:color="auto"/>
          </w:divBdr>
        </w:div>
        <w:div w:id="588122835">
          <w:marLeft w:val="480"/>
          <w:marRight w:val="0"/>
          <w:marTop w:val="0"/>
          <w:marBottom w:val="0"/>
          <w:divBdr>
            <w:top w:val="none" w:sz="0" w:space="0" w:color="auto"/>
            <w:left w:val="none" w:sz="0" w:space="0" w:color="auto"/>
            <w:bottom w:val="none" w:sz="0" w:space="0" w:color="auto"/>
            <w:right w:val="none" w:sz="0" w:space="0" w:color="auto"/>
          </w:divBdr>
        </w:div>
        <w:div w:id="1359430246">
          <w:marLeft w:val="480"/>
          <w:marRight w:val="0"/>
          <w:marTop w:val="0"/>
          <w:marBottom w:val="0"/>
          <w:divBdr>
            <w:top w:val="none" w:sz="0" w:space="0" w:color="auto"/>
            <w:left w:val="none" w:sz="0" w:space="0" w:color="auto"/>
            <w:bottom w:val="none" w:sz="0" w:space="0" w:color="auto"/>
            <w:right w:val="none" w:sz="0" w:space="0" w:color="auto"/>
          </w:divBdr>
        </w:div>
        <w:div w:id="1705713913">
          <w:marLeft w:val="480"/>
          <w:marRight w:val="0"/>
          <w:marTop w:val="0"/>
          <w:marBottom w:val="0"/>
          <w:divBdr>
            <w:top w:val="none" w:sz="0" w:space="0" w:color="auto"/>
            <w:left w:val="none" w:sz="0" w:space="0" w:color="auto"/>
            <w:bottom w:val="none" w:sz="0" w:space="0" w:color="auto"/>
            <w:right w:val="none" w:sz="0" w:space="0" w:color="auto"/>
          </w:divBdr>
        </w:div>
        <w:div w:id="167597211">
          <w:marLeft w:val="480"/>
          <w:marRight w:val="0"/>
          <w:marTop w:val="0"/>
          <w:marBottom w:val="0"/>
          <w:divBdr>
            <w:top w:val="none" w:sz="0" w:space="0" w:color="auto"/>
            <w:left w:val="none" w:sz="0" w:space="0" w:color="auto"/>
            <w:bottom w:val="none" w:sz="0" w:space="0" w:color="auto"/>
            <w:right w:val="none" w:sz="0" w:space="0" w:color="auto"/>
          </w:divBdr>
        </w:div>
        <w:div w:id="1850631717">
          <w:marLeft w:val="480"/>
          <w:marRight w:val="0"/>
          <w:marTop w:val="0"/>
          <w:marBottom w:val="0"/>
          <w:divBdr>
            <w:top w:val="none" w:sz="0" w:space="0" w:color="auto"/>
            <w:left w:val="none" w:sz="0" w:space="0" w:color="auto"/>
            <w:bottom w:val="none" w:sz="0" w:space="0" w:color="auto"/>
            <w:right w:val="none" w:sz="0" w:space="0" w:color="auto"/>
          </w:divBdr>
        </w:div>
        <w:div w:id="830633649">
          <w:marLeft w:val="480"/>
          <w:marRight w:val="0"/>
          <w:marTop w:val="0"/>
          <w:marBottom w:val="0"/>
          <w:divBdr>
            <w:top w:val="none" w:sz="0" w:space="0" w:color="auto"/>
            <w:left w:val="none" w:sz="0" w:space="0" w:color="auto"/>
            <w:bottom w:val="none" w:sz="0" w:space="0" w:color="auto"/>
            <w:right w:val="none" w:sz="0" w:space="0" w:color="auto"/>
          </w:divBdr>
        </w:div>
        <w:div w:id="568155200">
          <w:marLeft w:val="480"/>
          <w:marRight w:val="0"/>
          <w:marTop w:val="0"/>
          <w:marBottom w:val="0"/>
          <w:divBdr>
            <w:top w:val="none" w:sz="0" w:space="0" w:color="auto"/>
            <w:left w:val="none" w:sz="0" w:space="0" w:color="auto"/>
            <w:bottom w:val="none" w:sz="0" w:space="0" w:color="auto"/>
            <w:right w:val="none" w:sz="0" w:space="0" w:color="auto"/>
          </w:divBdr>
        </w:div>
        <w:div w:id="501090852">
          <w:marLeft w:val="480"/>
          <w:marRight w:val="0"/>
          <w:marTop w:val="0"/>
          <w:marBottom w:val="0"/>
          <w:divBdr>
            <w:top w:val="none" w:sz="0" w:space="0" w:color="auto"/>
            <w:left w:val="none" w:sz="0" w:space="0" w:color="auto"/>
            <w:bottom w:val="none" w:sz="0" w:space="0" w:color="auto"/>
            <w:right w:val="none" w:sz="0" w:space="0" w:color="auto"/>
          </w:divBdr>
        </w:div>
        <w:div w:id="616835830">
          <w:marLeft w:val="480"/>
          <w:marRight w:val="0"/>
          <w:marTop w:val="0"/>
          <w:marBottom w:val="0"/>
          <w:divBdr>
            <w:top w:val="none" w:sz="0" w:space="0" w:color="auto"/>
            <w:left w:val="none" w:sz="0" w:space="0" w:color="auto"/>
            <w:bottom w:val="none" w:sz="0" w:space="0" w:color="auto"/>
            <w:right w:val="none" w:sz="0" w:space="0" w:color="auto"/>
          </w:divBdr>
        </w:div>
        <w:div w:id="593631007">
          <w:marLeft w:val="480"/>
          <w:marRight w:val="0"/>
          <w:marTop w:val="0"/>
          <w:marBottom w:val="0"/>
          <w:divBdr>
            <w:top w:val="none" w:sz="0" w:space="0" w:color="auto"/>
            <w:left w:val="none" w:sz="0" w:space="0" w:color="auto"/>
            <w:bottom w:val="none" w:sz="0" w:space="0" w:color="auto"/>
            <w:right w:val="none" w:sz="0" w:space="0" w:color="auto"/>
          </w:divBdr>
        </w:div>
        <w:div w:id="275648155">
          <w:marLeft w:val="480"/>
          <w:marRight w:val="0"/>
          <w:marTop w:val="0"/>
          <w:marBottom w:val="0"/>
          <w:divBdr>
            <w:top w:val="none" w:sz="0" w:space="0" w:color="auto"/>
            <w:left w:val="none" w:sz="0" w:space="0" w:color="auto"/>
            <w:bottom w:val="none" w:sz="0" w:space="0" w:color="auto"/>
            <w:right w:val="none" w:sz="0" w:space="0" w:color="auto"/>
          </w:divBdr>
        </w:div>
        <w:div w:id="1852259185">
          <w:marLeft w:val="480"/>
          <w:marRight w:val="0"/>
          <w:marTop w:val="0"/>
          <w:marBottom w:val="0"/>
          <w:divBdr>
            <w:top w:val="none" w:sz="0" w:space="0" w:color="auto"/>
            <w:left w:val="none" w:sz="0" w:space="0" w:color="auto"/>
            <w:bottom w:val="none" w:sz="0" w:space="0" w:color="auto"/>
            <w:right w:val="none" w:sz="0" w:space="0" w:color="auto"/>
          </w:divBdr>
        </w:div>
        <w:div w:id="1892881718">
          <w:marLeft w:val="480"/>
          <w:marRight w:val="0"/>
          <w:marTop w:val="0"/>
          <w:marBottom w:val="0"/>
          <w:divBdr>
            <w:top w:val="none" w:sz="0" w:space="0" w:color="auto"/>
            <w:left w:val="none" w:sz="0" w:space="0" w:color="auto"/>
            <w:bottom w:val="none" w:sz="0" w:space="0" w:color="auto"/>
            <w:right w:val="none" w:sz="0" w:space="0" w:color="auto"/>
          </w:divBdr>
        </w:div>
        <w:div w:id="1429080173">
          <w:marLeft w:val="480"/>
          <w:marRight w:val="0"/>
          <w:marTop w:val="0"/>
          <w:marBottom w:val="0"/>
          <w:divBdr>
            <w:top w:val="none" w:sz="0" w:space="0" w:color="auto"/>
            <w:left w:val="none" w:sz="0" w:space="0" w:color="auto"/>
            <w:bottom w:val="none" w:sz="0" w:space="0" w:color="auto"/>
            <w:right w:val="none" w:sz="0" w:space="0" w:color="auto"/>
          </w:divBdr>
        </w:div>
        <w:div w:id="1241521973">
          <w:marLeft w:val="480"/>
          <w:marRight w:val="0"/>
          <w:marTop w:val="0"/>
          <w:marBottom w:val="0"/>
          <w:divBdr>
            <w:top w:val="none" w:sz="0" w:space="0" w:color="auto"/>
            <w:left w:val="none" w:sz="0" w:space="0" w:color="auto"/>
            <w:bottom w:val="none" w:sz="0" w:space="0" w:color="auto"/>
            <w:right w:val="none" w:sz="0" w:space="0" w:color="auto"/>
          </w:divBdr>
        </w:div>
        <w:div w:id="1368145344">
          <w:marLeft w:val="480"/>
          <w:marRight w:val="0"/>
          <w:marTop w:val="0"/>
          <w:marBottom w:val="0"/>
          <w:divBdr>
            <w:top w:val="none" w:sz="0" w:space="0" w:color="auto"/>
            <w:left w:val="none" w:sz="0" w:space="0" w:color="auto"/>
            <w:bottom w:val="none" w:sz="0" w:space="0" w:color="auto"/>
            <w:right w:val="none" w:sz="0" w:space="0" w:color="auto"/>
          </w:divBdr>
        </w:div>
        <w:div w:id="1986396943">
          <w:marLeft w:val="480"/>
          <w:marRight w:val="0"/>
          <w:marTop w:val="0"/>
          <w:marBottom w:val="0"/>
          <w:divBdr>
            <w:top w:val="none" w:sz="0" w:space="0" w:color="auto"/>
            <w:left w:val="none" w:sz="0" w:space="0" w:color="auto"/>
            <w:bottom w:val="none" w:sz="0" w:space="0" w:color="auto"/>
            <w:right w:val="none" w:sz="0" w:space="0" w:color="auto"/>
          </w:divBdr>
        </w:div>
        <w:div w:id="1717117313">
          <w:marLeft w:val="480"/>
          <w:marRight w:val="0"/>
          <w:marTop w:val="0"/>
          <w:marBottom w:val="0"/>
          <w:divBdr>
            <w:top w:val="none" w:sz="0" w:space="0" w:color="auto"/>
            <w:left w:val="none" w:sz="0" w:space="0" w:color="auto"/>
            <w:bottom w:val="none" w:sz="0" w:space="0" w:color="auto"/>
            <w:right w:val="none" w:sz="0" w:space="0" w:color="auto"/>
          </w:divBdr>
        </w:div>
        <w:div w:id="1534033421">
          <w:marLeft w:val="480"/>
          <w:marRight w:val="0"/>
          <w:marTop w:val="0"/>
          <w:marBottom w:val="0"/>
          <w:divBdr>
            <w:top w:val="none" w:sz="0" w:space="0" w:color="auto"/>
            <w:left w:val="none" w:sz="0" w:space="0" w:color="auto"/>
            <w:bottom w:val="none" w:sz="0" w:space="0" w:color="auto"/>
            <w:right w:val="none" w:sz="0" w:space="0" w:color="auto"/>
          </w:divBdr>
        </w:div>
        <w:div w:id="1619095269">
          <w:marLeft w:val="480"/>
          <w:marRight w:val="0"/>
          <w:marTop w:val="0"/>
          <w:marBottom w:val="0"/>
          <w:divBdr>
            <w:top w:val="none" w:sz="0" w:space="0" w:color="auto"/>
            <w:left w:val="none" w:sz="0" w:space="0" w:color="auto"/>
            <w:bottom w:val="none" w:sz="0" w:space="0" w:color="auto"/>
            <w:right w:val="none" w:sz="0" w:space="0" w:color="auto"/>
          </w:divBdr>
        </w:div>
        <w:div w:id="1696617880">
          <w:marLeft w:val="480"/>
          <w:marRight w:val="0"/>
          <w:marTop w:val="0"/>
          <w:marBottom w:val="0"/>
          <w:divBdr>
            <w:top w:val="none" w:sz="0" w:space="0" w:color="auto"/>
            <w:left w:val="none" w:sz="0" w:space="0" w:color="auto"/>
            <w:bottom w:val="none" w:sz="0" w:space="0" w:color="auto"/>
            <w:right w:val="none" w:sz="0" w:space="0" w:color="auto"/>
          </w:divBdr>
        </w:div>
        <w:div w:id="1558129161">
          <w:marLeft w:val="480"/>
          <w:marRight w:val="0"/>
          <w:marTop w:val="0"/>
          <w:marBottom w:val="0"/>
          <w:divBdr>
            <w:top w:val="none" w:sz="0" w:space="0" w:color="auto"/>
            <w:left w:val="none" w:sz="0" w:space="0" w:color="auto"/>
            <w:bottom w:val="none" w:sz="0" w:space="0" w:color="auto"/>
            <w:right w:val="none" w:sz="0" w:space="0" w:color="auto"/>
          </w:divBdr>
        </w:div>
        <w:div w:id="1101992161">
          <w:marLeft w:val="480"/>
          <w:marRight w:val="0"/>
          <w:marTop w:val="0"/>
          <w:marBottom w:val="0"/>
          <w:divBdr>
            <w:top w:val="none" w:sz="0" w:space="0" w:color="auto"/>
            <w:left w:val="none" w:sz="0" w:space="0" w:color="auto"/>
            <w:bottom w:val="none" w:sz="0" w:space="0" w:color="auto"/>
            <w:right w:val="none" w:sz="0" w:space="0" w:color="auto"/>
          </w:divBdr>
        </w:div>
        <w:div w:id="204871159">
          <w:marLeft w:val="480"/>
          <w:marRight w:val="0"/>
          <w:marTop w:val="0"/>
          <w:marBottom w:val="0"/>
          <w:divBdr>
            <w:top w:val="none" w:sz="0" w:space="0" w:color="auto"/>
            <w:left w:val="none" w:sz="0" w:space="0" w:color="auto"/>
            <w:bottom w:val="none" w:sz="0" w:space="0" w:color="auto"/>
            <w:right w:val="none" w:sz="0" w:space="0" w:color="auto"/>
          </w:divBdr>
        </w:div>
        <w:div w:id="691995359">
          <w:marLeft w:val="480"/>
          <w:marRight w:val="0"/>
          <w:marTop w:val="0"/>
          <w:marBottom w:val="0"/>
          <w:divBdr>
            <w:top w:val="none" w:sz="0" w:space="0" w:color="auto"/>
            <w:left w:val="none" w:sz="0" w:space="0" w:color="auto"/>
            <w:bottom w:val="none" w:sz="0" w:space="0" w:color="auto"/>
            <w:right w:val="none" w:sz="0" w:space="0" w:color="auto"/>
          </w:divBdr>
        </w:div>
        <w:div w:id="880437140">
          <w:marLeft w:val="480"/>
          <w:marRight w:val="0"/>
          <w:marTop w:val="0"/>
          <w:marBottom w:val="0"/>
          <w:divBdr>
            <w:top w:val="none" w:sz="0" w:space="0" w:color="auto"/>
            <w:left w:val="none" w:sz="0" w:space="0" w:color="auto"/>
            <w:bottom w:val="none" w:sz="0" w:space="0" w:color="auto"/>
            <w:right w:val="none" w:sz="0" w:space="0" w:color="auto"/>
          </w:divBdr>
        </w:div>
        <w:div w:id="766998862">
          <w:marLeft w:val="480"/>
          <w:marRight w:val="0"/>
          <w:marTop w:val="0"/>
          <w:marBottom w:val="0"/>
          <w:divBdr>
            <w:top w:val="none" w:sz="0" w:space="0" w:color="auto"/>
            <w:left w:val="none" w:sz="0" w:space="0" w:color="auto"/>
            <w:bottom w:val="none" w:sz="0" w:space="0" w:color="auto"/>
            <w:right w:val="none" w:sz="0" w:space="0" w:color="auto"/>
          </w:divBdr>
        </w:div>
        <w:div w:id="1242987134">
          <w:marLeft w:val="480"/>
          <w:marRight w:val="0"/>
          <w:marTop w:val="0"/>
          <w:marBottom w:val="0"/>
          <w:divBdr>
            <w:top w:val="none" w:sz="0" w:space="0" w:color="auto"/>
            <w:left w:val="none" w:sz="0" w:space="0" w:color="auto"/>
            <w:bottom w:val="none" w:sz="0" w:space="0" w:color="auto"/>
            <w:right w:val="none" w:sz="0" w:space="0" w:color="auto"/>
          </w:divBdr>
        </w:div>
        <w:div w:id="1478180438">
          <w:marLeft w:val="480"/>
          <w:marRight w:val="0"/>
          <w:marTop w:val="0"/>
          <w:marBottom w:val="0"/>
          <w:divBdr>
            <w:top w:val="none" w:sz="0" w:space="0" w:color="auto"/>
            <w:left w:val="none" w:sz="0" w:space="0" w:color="auto"/>
            <w:bottom w:val="none" w:sz="0" w:space="0" w:color="auto"/>
            <w:right w:val="none" w:sz="0" w:space="0" w:color="auto"/>
          </w:divBdr>
        </w:div>
        <w:div w:id="2127310394">
          <w:marLeft w:val="480"/>
          <w:marRight w:val="0"/>
          <w:marTop w:val="0"/>
          <w:marBottom w:val="0"/>
          <w:divBdr>
            <w:top w:val="none" w:sz="0" w:space="0" w:color="auto"/>
            <w:left w:val="none" w:sz="0" w:space="0" w:color="auto"/>
            <w:bottom w:val="none" w:sz="0" w:space="0" w:color="auto"/>
            <w:right w:val="none" w:sz="0" w:space="0" w:color="auto"/>
          </w:divBdr>
        </w:div>
        <w:div w:id="2058046811">
          <w:marLeft w:val="480"/>
          <w:marRight w:val="0"/>
          <w:marTop w:val="0"/>
          <w:marBottom w:val="0"/>
          <w:divBdr>
            <w:top w:val="none" w:sz="0" w:space="0" w:color="auto"/>
            <w:left w:val="none" w:sz="0" w:space="0" w:color="auto"/>
            <w:bottom w:val="none" w:sz="0" w:space="0" w:color="auto"/>
            <w:right w:val="none" w:sz="0" w:space="0" w:color="auto"/>
          </w:divBdr>
        </w:div>
        <w:div w:id="875847331">
          <w:marLeft w:val="480"/>
          <w:marRight w:val="0"/>
          <w:marTop w:val="0"/>
          <w:marBottom w:val="0"/>
          <w:divBdr>
            <w:top w:val="none" w:sz="0" w:space="0" w:color="auto"/>
            <w:left w:val="none" w:sz="0" w:space="0" w:color="auto"/>
            <w:bottom w:val="none" w:sz="0" w:space="0" w:color="auto"/>
            <w:right w:val="none" w:sz="0" w:space="0" w:color="auto"/>
          </w:divBdr>
        </w:div>
        <w:div w:id="1144465154">
          <w:marLeft w:val="480"/>
          <w:marRight w:val="0"/>
          <w:marTop w:val="0"/>
          <w:marBottom w:val="0"/>
          <w:divBdr>
            <w:top w:val="none" w:sz="0" w:space="0" w:color="auto"/>
            <w:left w:val="none" w:sz="0" w:space="0" w:color="auto"/>
            <w:bottom w:val="none" w:sz="0" w:space="0" w:color="auto"/>
            <w:right w:val="none" w:sz="0" w:space="0" w:color="auto"/>
          </w:divBdr>
        </w:div>
        <w:div w:id="42487160">
          <w:marLeft w:val="480"/>
          <w:marRight w:val="0"/>
          <w:marTop w:val="0"/>
          <w:marBottom w:val="0"/>
          <w:divBdr>
            <w:top w:val="none" w:sz="0" w:space="0" w:color="auto"/>
            <w:left w:val="none" w:sz="0" w:space="0" w:color="auto"/>
            <w:bottom w:val="none" w:sz="0" w:space="0" w:color="auto"/>
            <w:right w:val="none" w:sz="0" w:space="0" w:color="auto"/>
          </w:divBdr>
        </w:div>
        <w:div w:id="418252391">
          <w:marLeft w:val="480"/>
          <w:marRight w:val="0"/>
          <w:marTop w:val="0"/>
          <w:marBottom w:val="0"/>
          <w:divBdr>
            <w:top w:val="none" w:sz="0" w:space="0" w:color="auto"/>
            <w:left w:val="none" w:sz="0" w:space="0" w:color="auto"/>
            <w:bottom w:val="none" w:sz="0" w:space="0" w:color="auto"/>
            <w:right w:val="none" w:sz="0" w:space="0" w:color="auto"/>
          </w:divBdr>
        </w:div>
        <w:div w:id="697588377">
          <w:marLeft w:val="480"/>
          <w:marRight w:val="0"/>
          <w:marTop w:val="0"/>
          <w:marBottom w:val="0"/>
          <w:divBdr>
            <w:top w:val="none" w:sz="0" w:space="0" w:color="auto"/>
            <w:left w:val="none" w:sz="0" w:space="0" w:color="auto"/>
            <w:bottom w:val="none" w:sz="0" w:space="0" w:color="auto"/>
            <w:right w:val="none" w:sz="0" w:space="0" w:color="auto"/>
          </w:divBdr>
        </w:div>
        <w:div w:id="962614241">
          <w:marLeft w:val="480"/>
          <w:marRight w:val="0"/>
          <w:marTop w:val="0"/>
          <w:marBottom w:val="0"/>
          <w:divBdr>
            <w:top w:val="none" w:sz="0" w:space="0" w:color="auto"/>
            <w:left w:val="none" w:sz="0" w:space="0" w:color="auto"/>
            <w:bottom w:val="none" w:sz="0" w:space="0" w:color="auto"/>
            <w:right w:val="none" w:sz="0" w:space="0" w:color="auto"/>
          </w:divBdr>
        </w:div>
        <w:div w:id="234097020">
          <w:marLeft w:val="480"/>
          <w:marRight w:val="0"/>
          <w:marTop w:val="0"/>
          <w:marBottom w:val="0"/>
          <w:divBdr>
            <w:top w:val="none" w:sz="0" w:space="0" w:color="auto"/>
            <w:left w:val="none" w:sz="0" w:space="0" w:color="auto"/>
            <w:bottom w:val="none" w:sz="0" w:space="0" w:color="auto"/>
            <w:right w:val="none" w:sz="0" w:space="0" w:color="auto"/>
          </w:divBdr>
        </w:div>
        <w:div w:id="1800223198">
          <w:marLeft w:val="480"/>
          <w:marRight w:val="0"/>
          <w:marTop w:val="0"/>
          <w:marBottom w:val="0"/>
          <w:divBdr>
            <w:top w:val="none" w:sz="0" w:space="0" w:color="auto"/>
            <w:left w:val="none" w:sz="0" w:space="0" w:color="auto"/>
            <w:bottom w:val="none" w:sz="0" w:space="0" w:color="auto"/>
            <w:right w:val="none" w:sz="0" w:space="0" w:color="auto"/>
          </w:divBdr>
        </w:div>
        <w:div w:id="419104096">
          <w:marLeft w:val="480"/>
          <w:marRight w:val="0"/>
          <w:marTop w:val="0"/>
          <w:marBottom w:val="0"/>
          <w:divBdr>
            <w:top w:val="none" w:sz="0" w:space="0" w:color="auto"/>
            <w:left w:val="none" w:sz="0" w:space="0" w:color="auto"/>
            <w:bottom w:val="none" w:sz="0" w:space="0" w:color="auto"/>
            <w:right w:val="none" w:sz="0" w:space="0" w:color="auto"/>
          </w:divBdr>
        </w:div>
      </w:divsChild>
    </w:div>
    <w:div w:id="1184707361">
      <w:bodyDiv w:val="1"/>
      <w:marLeft w:val="0"/>
      <w:marRight w:val="0"/>
      <w:marTop w:val="0"/>
      <w:marBottom w:val="0"/>
      <w:divBdr>
        <w:top w:val="none" w:sz="0" w:space="0" w:color="auto"/>
        <w:left w:val="none" w:sz="0" w:space="0" w:color="auto"/>
        <w:bottom w:val="none" w:sz="0" w:space="0" w:color="auto"/>
        <w:right w:val="none" w:sz="0" w:space="0" w:color="auto"/>
      </w:divBdr>
      <w:divsChild>
        <w:div w:id="1646352626">
          <w:marLeft w:val="480"/>
          <w:marRight w:val="0"/>
          <w:marTop w:val="0"/>
          <w:marBottom w:val="0"/>
          <w:divBdr>
            <w:top w:val="none" w:sz="0" w:space="0" w:color="auto"/>
            <w:left w:val="none" w:sz="0" w:space="0" w:color="auto"/>
            <w:bottom w:val="none" w:sz="0" w:space="0" w:color="auto"/>
            <w:right w:val="none" w:sz="0" w:space="0" w:color="auto"/>
          </w:divBdr>
        </w:div>
        <w:div w:id="1311594581">
          <w:marLeft w:val="480"/>
          <w:marRight w:val="0"/>
          <w:marTop w:val="0"/>
          <w:marBottom w:val="0"/>
          <w:divBdr>
            <w:top w:val="none" w:sz="0" w:space="0" w:color="auto"/>
            <w:left w:val="none" w:sz="0" w:space="0" w:color="auto"/>
            <w:bottom w:val="none" w:sz="0" w:space="0" w:color="auto"/>
            <w:right w:val="none" w:sz="0" w:space="0" w:color="auto"/>
          </w:divBdr>
        </w:div>
        <w:div w:id="1186947048">
          <w:marLeft w:val="480"/>
          <w:marRight w:val="0"/>
          <w:marTop w:val="0"/>
          <w:marBottom w:val="0"/>
          <w:divBdr>
            <w:top w:val="none" w:sz="0" w:space="0" w:color="auto"/>
            <w:left w:val="none" w:sz="0" w:space="0" w:color="auto"/>
            <w:bottom w:val="none" w:sz="0" w:space="0" w:color="auto"/>
            <w:right w:val="none" w:sz="0" w:space="0" w:color="auto"/>
          </w:divBdr>
        </w:div>
        <w:div w:id="1766994363">
          <w:marLeft w:val="480"/>
          <w:marRight w:val="0"/>
          <w:marTop w:val="0"/>
          <w:marBottom w:val="0"/>
          <w:divBdr>
            <w:top w:val="none" w:sz="0" w:space="0" w:color="auto"/>
            <w:left w:val="none" w:sz="0" w:space="0" w:color="auto"/>
            <w:bottom w:val="none" w:sz="0" w:space="0" w:color="auto"/>
            <w:right w:val="none" w:sz="0" w:space="0" w:color="auto"/>
          </w:divBdr>
        </w:div>
        <w:div w:id="1853256649">
          <w:marLeft w:val="480"/>
          <w:marRight w:val="0"/>
          <w:marTop w:val="0"/>
          <w:marBottom w:val="0"/>
          <w:divBdr>
            <w:top w:val="none" w:sz="0" w:space="0" w:color="auto"/>
            <w:left w:val="none" w:sz="0" w:space="0" w:color="auto"/>
            <w:bottom w:val="none" w:sz="0" w:space="0" w:color="auto"/>
            <w:right w:val="none" w:sz="0" w:space="0" w:color="auto"/>
          </w:divBdr>
        </w:div>
        <w:div w:id="312638584">
          <w:marLeft w:val="480"/>
          <w:marRight w:val="0"/>
          <w:marTop w:val="0"/>
          <w:marBottom w:val="0"/>
          <w:divBdr>
            <w:top w:val="none" w:sz="0" w:space="0" w:color="auto"/>
            <w:left w:val="none" w:sz="0" w:space="0" w:color="auto"/>
            <w:bottom w:val="none" w:sz="0" w:space="0" w:color="auto"/>
            <w:right w:val="none" w:sz="0" w:space="0" w:color="auto"/>
          </w:divBdr>
        </w:div>
        <w:div w:id="769667578">
          <w:marLeft w:val="480"/>
          <w:marRight w:val="0"/>
          <w:marTop w:val="0"/>
          <w:marBottom w:val="0"/>
          <w:divBdr>
            <w:top w:val="none" w:sz="0" w:space="0" w:color="auto"/>
            <w:left w:val="none" w:sz="0" w:space="0" w:color="auto"/>
            <w:bottom w:val="none" w:sz="0" w:space="0" w:color="auto"/>
            <w:right w:val="none" w:sz="0" w:space="0" w:color="auto"/>
          </w:divBdr>
        </w:div>
        <w:div w:id="1589656623">
          <w:marLeft w:val="480"/>
          <w:marRight w:val="0"/>
          <w:marTop w:val="0"/>
          <w:marBottom w:val="0"/>
          <w:divBdr>
            <w:top w:val="none" w:sz="0" w:space="0" w:color="auto"/>
            <w:left w:val="none" w:sz="0" w:space="0" w:color="auto"/>
            <w:bottom w:val="none" w:sz="0" w:space="0" w:color="auto"/>
            <w:right w:val="none" w:sz="0" w:space="0" w:color="auto"/>
          </w:divBdr>
        </w:div>
        <w:div w:id="1973827067">
          <w:marLeft w:val="480"/>
          <w:marRight w:val="0"/>
          <w:marTop w:val="0"/>
          <w:marBottom w:val="0"/>
          <w:divBdr>
            <w:top w:val="none" w:sz="0" w:space="0" w:color="auto"/>
            <w:left w:val="none" w:sz="0" w:space="0" w:color="auto"/>
            <w:bottom w:val="none" w:sz="0" w:space="0" w:color="auto"/>
            <w:right w:val="none" w:sz="0" w:space="0" w:color="auto"/>
          </w:divBdr>
        </w:div>
        <w:div w:id="77945575">
          <w:marLeft w:val="480"/>
          <w:marRight w:val="0"/>
          <w:marTop w:val="0"/>
          <w:marBottom w:val="0"/>
          <w:divBdr>
            <w:top w:val="none" w:sz="0" w:space="0" w:color="auto"/>
            <w:left w:val="none" w:sz="0" w:space="0" w:color="auto"/>
            <w:bottom w:val="none" w:sz="0" w:space="0" w:color="auto"/>
            <w:right w:val="none" w:sz="0" w:space="0" w:color="auto"/>
          </w:divBdr>
        </w:div>
        <w:div w:id="1746147621">
          <w:marLeft w:val="480"/>
          <w:marRight w:val="0"/>
          <w:marTop w:val="0"/>
          <w:marBottom w:val="0"/>
          <w:divBdr>
            <w:top w:val="none" w:sz="0" w:space="0" w:color="auto"/>
            <w:left w:val="none" w:sz="0" w:space="0" w:color="auto"/>
            <w:bottom w:val="none" w:sz="0" w:space="0" w:color="auto"/>
            <w:right w:val="none" w:sz="0" w:space="0" w:color="auto"/>
          </w:divBdr>
        </w:div>
        <w:div w:id="922567767">
          <w:marLeft w:val="480"/>
          <w:marRight w:val="0"/>
          <w:marTop w:val="0"/>
          <w:marBottom w:val="0"/>
          <w:divBdr>
            <w:top w:val="none" w:sz="0" w:space="0" w:color="auto"/>
            <w:left w:val="none" w:sz="0" w:space="0" w:color="auto"/>
            <w:bottom w:val="none" w:sz="0" w:space="0" w:color="auto"/>
            <w:right w:val="none" w:sz="0" w:space="0" w:color="auto"/>
          </w:divBdr>
        </w:div>
        <w:div w:id="1766457727">
          <w:marLeft w:val="480"/>
          <w:marRight w:val="0"/>
          <w:marTop w:val="0"/>
          <w:marBottom w:val="0"/>
          <w:divBdr>
            <w:top w:val="none" w:sz="0" w:space="0" w:color="auto"/>
            <w:left w:val="none" w:sz="0" w:space="0" w:color="auto"/>
            <w:bottom w:val="none" w:sz="0" w:space="0" w:color="auto"/>
            <w:right w:val="none" w:sz="0" w:space="0" w:color="auto"/>
          </w:divBdr>
        </w:div>
        <w:div w:id="1770782822">
          <w:marLeft w:val="480"/>
          <w:marRight w:val="0"/>
          <w:marTop w:val="0"/>
          <w:marBottom w:val="0"/>
          <w:divBdr>
            <w:top w:val="none" w:sz="0" w:space="0" w:color="auto"/>
            <w:left w:val="none" w:sz="0" w:space="0" w:color="auto"/>
            <w:bottom w:val="none" w:sz="0" w:space="0" w:color="auto"/>
            <w:right w:val="none" w:sz="0" w:space="0" w:color="auto"/>
          </w:divBdr>
        </w:div>
        <w:div w:id="1103764962">
          <w:marLeft w:val="480"/>
          <w:marRight w:val="0"/>
          <w:marTop w:val="0"/>
          <w:marBottom w:val="0"/>
          <w:divBdr>
            <w:top w:val="none" w:sz="0" w:space="0" w:color="auto"/>
            <w:left w:val="none" w:sz="0" w:space="0" w:color="auto"/>
            <w:bottom w:val="none" w:sz="0" w:space="0" w:color="auto"/>
            <w:right w:val="none" w:sz="0" w:space="0" w:color="auto"/>
          </w:divBdr>
        </w:div>
        <w:div w:id="1795367316">
          <w:marLeft w:val="480"/>
          <w:marRight w:val="0"/>
          <w:marTop w:val="0"/>
          <w:marBottom w:val="0"/>
          <w:divBdr>
            <w:top w:val="none" w:sz="0" w:space="0" w:color="auto"/>
            <w:left w:val="none" w:sz="0" w:space="0" w:color="auto"/>
            <w:bottom w:val="none" w:sz="0" w:space="0" w:color="auto"/>
            <w:right w:val="none" w:sz="0" w:space="0" w:color="auto"/>
          </w:divBdr>
        </w:div>
        <w:div w:id="1283877485">
          <w:marLeft w:val="480"/>
          <w:marRight w:val="0"/>
          <w:marTop w:val="0"/>
          <w:marBottom w:val="0"/>
          <w:divBdr>
            <w:top w:val="none" w:sz="0" w:space="0" w:color="auto"/>
            <w:left w:val="none" w:sz="0" w:space="0" w:color="auto"/>
            <w:bottom w:val="none" w:sz="0" w:space="0" w:color="auto"/>
            <w:right w:val="none" w:sz="0" w:space="0" w:color="auto"/>
          </w:divBdr>
        </w:div>
        <w:div w:id="64226369">
          <w:marLeft w:val="480"/>
          <w:marRight w:val="0"/>
          <w:marTop w:val="0"/>
          <w:marBottom w:val="0"/>
          <w:divBdr>
            <w:top w:val="none" w:sz="0" w:space="0" w:color="auto"/>
            <w:left w:val="none" w:sz="0" w:space="0" w:color="auto"/>
            <w:bottom w:val="none" w:sz="0" w:space="0" w:color="auto"/>
            <w:right w:val="none" w:sz="0" w:space="0" w:color="auto"/>
          </w:divBdr>
        </w:div>
        <w:div w:id="1023743575">
          <w:marLeft w:val="480"/>
          <w:marRight w:val="0"/>
          <w:marTop w:val="0"/>
          <w:marBottom w:val="0"/>
          <w:divBdr>
            <w:top w:val="none" w:sz="0" w:space="0" w:color="auto"/>
            <w:left w:val="none" w:sz="0" w:space="0" w:color="auto"/>
            <w:bottom w:val="none" w:sz="0" w:space="0" w:color="auto"/>
            <w:right w:val="none" w:sz="0" w:space="0" w:color="auto"/>
          </w:divBdr>
        </w:div>
        <w:div w:id="351690207">
          <w:marLeft w:val="480"/>
          <w:marRight w:val="0"/>
          <w:marTop w:val="0"/>
          <w:marBottom w:val="0"/>
          <w:divBdr>
            <w:top w:val="none" w:sz="0" w:space="0" w:color="auto"/>
            <w:left w:val="none" w:sz="0" w:space="0" w:color="auto"/>
            <w:bottom w:val="none" w:sz="0" w:space="0" w:color="auto"/>
            <w:right w:val="none" w:sz="0" w:space="0" w:color="auto"/>
          </w:divBdr>
        </w:div>
        <w:div w:id="1614284638">
          <w:marLeft w:val="480"/>
          <w:marRight w:val="0"/>
          <w:marTop w:val="0"/>
          <w:marBottom w:val="0"/>
          <w:divBdr>
            <w:top w:val="none" w:sz="0" w:space="0" w:color="auto"/>
            <w:left w:val="none" w:sz="0" w:space="0" w:color="auto"/>
            <w:bottom w:val="none" w:sz="0" w:space="0" w:color="auto"/>
            <w:right w:val="none" w:sz="0" w:space="0" w:color="auto"/>
          </w:divBdr>
        </w:div>
        <w:div w:id="1005475493">
          <w:marLeft w:val="480"/>
          <w:marRight w:val="0"/>
          <w:marTop w:val="0"/>
          <w:marBottom w:val="0"/>
          <w:divBdr>
            <w:top w:val="none" w:sz="0" w:space="0" w:color="auto"/>
            <w:left w:val="none" w:sz="0" w:space="0" w:color="auto"/>
            <w:bottom w:val="none" w:sz="0" w:space="0" w:color="auto"/>
            <w:right w:val="none" w:sz="0" w:space="0" w:color="auto"/>
          </w:divBdr>
        </w:div>
        <w:div w:id="750350391">
          <w:marLeft w:val="480"/>
          <w:marRight w:val="0"/>
          <w:marTop w:val="0"/>
          <w:marBottom w:val="0"/>
          <w:divBdr>
            <w:top w:val="none" w:sz="0" w:space="0" w:color="auto"/>
            <w:left w:val="none" w:sz="0" w:space="0" w:color="auto"/>
            <w:bottom w:val="none" w:sz="0" w:space="0" w:color="auto"/>
            <w:right w:val="none" w:sz="0" w:space="0" w:color="auto"/>
          </w:divBdr>
        </w:div>
        <w:div w:id="340666087">
          <w:marLeft w:val="480"/>
          <w:marRight w:val="0"/>
          <w:marTop w:val="0"/>
          <w:marBottom w:val="0"/>
          <w:divBdr>
            <w:top w:val="none" w:sz="0" w:space="0" w:color="auto"/>
            <w:left w:val="none" w:sz="0" w:space="0" w:color="auto"/>
            <w:bottom w:val="none" w:sz="0" w:space="0" w:color="auto"/>
            <w:right w:val="none" w:sz="0" w:space="0" w:color="auto"/>
          </w:divBdr>
        </w:div>
        <w:div w:id="1834880564">
          <w:marLeft w:val="480"/>
          <w:marRight w:val="0"/>
          <w:marTop w:val="0"/>
          <w:marBottom w:val="0"/>
          <w:divBdr>
            <w:top w:val="none" w:sz="0" w:space="0" w:color="auto"/>
            <w:left w:val="none" w:sz="0" w:space="0" w:color="auto"/>
            <w:bottom w:val="none" w:sz="0" w:space="0" w:color="auto"/>
            <w:right w:val="none" w:sz="0" w:space="0" w:color="auto"/>
          </w:divBdr>
        </w:div>
        <w:div w:id="1983847049">
          <w:marLeft w:val="480"/>
          <w:marRight w:val="0"/>
          <w:marTop w:val="0"/>
          <w:marBottom w:val="0"/>
          <w:divBdr>
            <w:top w:val="none" w:sz="0" w:space="0" w:color="auto"/>
            <w:left w:val="none" w:sz="0" w:space="0" w:color="auto"/>
            <w:bottom w:val="none" w:sz="0" w:space="0" w:color="auto"/>
            <w:right w:val="none" w:sz="0" w:space="0" w:color="auto"/>
          </w:divBdr>
        </w:div>
        <w:div w:id="141850095">
          <w:marLeft w:val="480"/>
          <w:marRight w:val="0"/>
          <w:marTop w:val="0"/>
          <w:marBottom w:val="0"/>
          <w:divBdr>
            <w:top w:val="none" w:sz="0" w:space="0" w:color="auto"/>
            <w:left w:val="none" w:sz="0" w:space="0" w:color="auto"/>
            <w:bottom w:val="none" w:sz="0" w:space="0" w:color="auto"/>
            <w:right w:val="none" w:sz="0" w:space="0" w:color="auto"/>
          </w:divBdr>
        </w:div>
        <w:div w:id="233051980">
          <w:marLeft w:val="480"/>
          <w:marRight w:val="0"/>
          <w:marTop w:val="0"/>
          <w:marBottom w:val="0"/>
          <w:divBdr>
            <w:top w:val="none" w:sz="0" w:space="0" w:color="auto"/>
            <w:left w:val="none" w:sz="0" w:space="0" w:color="auto"/>
            <w:bottom w:val="none" w:sz="0" w:space="0" w:color="auto"/>
            <w:right w:val="none" w:sz="0" w:space="0" w:color="auto"/>
          </w:divBdr>
        </w:div>
        <w:div w:id="1280407520">
          <w:marLeft w:val="480"/>
          <w:marRight w:val="0"/>
          <w:marTop w:val="0"/>
          <w:marBottom w:val="0"/>
          <w:divBdr>
            <w:top w:val="none" w:sz="0" w:space="0" w:color="auto"/>
            <w:left w:val="none" w:sz="0" w:space="0" w:color="auto"/>
            <w:bottom w:val="none" w:sz="0" w:space="0" w:color="auto"/>
            <w:right w:val="none" w:sz="0" w:space="0" w:color="auto"/>
          </w:divBdr>
        </w:div>
        <w:div w:id="15809885">
          <w:marLeft w:val="480"/>
          <w:marRight w:val="0"/>
          <w:marTop w:val="0"/>
          <w:marBottom w:val="0"/>
          <w:divBdr>
            <w:top w:val="none" w:sz="0" w:space="0" w:color="auto"/>
            <w:left w:val="none" w:sz="0" w:space="0" w:color="auto"/>
            <w:bottom w:val="none" w:sz="0" w:space="0" w:color="auto"/>
            <w:right w:val="none" w:sz="0" w:space="0" w:color="auto"/>
          </w:divBdr>
        </w:div>
        <w:div w:id="1076979055">
          <w:marLeft w:val="480"/>
          <w:marRight w:val="0"/>
          <w:marTop w:val="0"/>
          <w:marBottom w:val="0"/>
          <w:divBdr>
            <w:top w:val="none" w:sz="0" w:space="0" w:color="auto"/>
            <w:left w:val="none" w:sz="0" w:space="0" w:color="auto"/>
            <w:bottom w:val="none" w:sz="0" w:space="0" w:color="auto"/>
            <w:right w:val="none" w:sz="0" w:space="0" w:color="auto"/>
          </w:divBdr>
        </w:div>
        <w:div w:id="1809088475">
          <w:marLeft w:val="480"/>
          <w:marRight w:val="0"/>
          <w:marTop w:val="0"/>
          <w:marBottom w:val="0"/>
          <w:divBdr>
            <w:top w:val="none" w:sz="0" w:space="0" w:color="auto"/>
            <w:left w:val="none" w:sz="0" w:space="0" w:color="auto"/>
            <w:bottom w:val="none" w:sz="0" w:space="0" w:color="auto"/>
            <w:right w:val="none" w:sz="0" w:space="0" w:color="auto"/>
          </w:divBdr>
        </w:div>
        <w:div w:id="292060280">
          <w:marLeft w:val="480"/>
          <w:marRight w:val="0"/>
          <w:marTop w:val="0"/>
          <w:marBottom w:val="0"/>
          <w:divBdr>
            <w:top w:val="none" w:sz="0" w:space="0" w:color="auto"/>
            <w:left w:val="none" w:sz="0" w:space="0" w:color="auto"/>
            <w:bottom w:val="none" w:sz="0" w:space="0" w:color="auto"/>
            <w:right w:val="none" w:sz="0" w:space="0" w:color="auto"/>
          </w:divBdr>
        </w:div>
        <w:div w:id="598564591">
          <w:marLeft w:val="480"/>
          <w:marRight w:val="0"/>
          <w:marTop w:val="0"/>
          <w:marBottom w:val="0"/>
          <w:divBdr>
            <w:top w:val="none" w:sz="0" w:space="0" w:color="auto"/>
            <w:left w:val="none" w:sz="0" w:space="0" w:color="auto"/>
            <w:bottom w:val="none" w:sz="0" w:space="0" w:color="auto"/>
            <w:right w:val="none" w:sz="0" w:space="0" w:color="auto"/>
          </w:divBdr>
        </w:div>
        <w:div w:id="546843404">
          <w:marLeft w:val="480"/>
          <w:marRight w:val="0"/>
          <w:marTop w:val="0"/>
          <w:marBottom w:val="0"/>
          <w:divBdr>
            <w:top w:val="none" w:sz="0" w:space="0" w:color="auto"/>
            <w:left w:val="none" w:sz="0" w:space="0" w:color="auto"/>
            <w:bottom w:val="none" w:sz="0" w:space="0" w:color="auto"/>
            <w:right w:val="none" w:sz="0" w:space="0" w:color="auto"/>
          </w:divBdr>
        </w:div>
        <w:div w:id="12852931">
          <w:marLeft w:val="480"/>
          <w:marRight w:val="0"/>
          <w:marTop w:val="0"/>
          <w:marBottom w:val="0"/>
          <w:divBdr>
            <w:top w:val="none" w:sz="0" w:space="0" w:color="auto"/>
            <w:left w:val="none" w:sz="0" w:space="0" w:color="auto"/>
            <w:bottom w:val="none" w:sz="0" w:space="0" w:color="auto"/>
            <w:right w:val="none" w:sz="0" w:space="0" w:color="auto"/>
          </w:divBdr>
        </w:div>
        <w:div w:id="590627478">
          <w:marLeft w:val="480"/>
          <w:marRight w:val="0"/>
          <w:marTop w:val="0"/>
          <w:marBottom w:val="0"/>
          <w:divBdr>
            <w:top w:val="none" w:sz="0" w:space="0" w:color="auto"/>
            <w:left w:val="none" w:sz="0" w:space="0" w:color="auto"/>
            <w:bottom w:val="none" w:sz="0" w:space="0" w:color="auto"/>
            <w:right w:val="none" w:sz="0" w:space="0" w:color="auto"/>
          </w:divBdr>
        </w:div>
        <w:div w:id="48381885">
          <w:marLeft w:val="480"/>
          <w:marRight w:val="0"/>
          <w:marTop w:val="0"/>
          <w:marBottom w:val="0"/>
          <w:divBdr>
            <w:top w:val="none" w:sz="0" w:space="0" w:color="auto"/>
            <w:left w:val="none" w:sz="0" w:space="0" w:color="auto"/>
            <w:bottom w:val="none" w:sz="0" w:space="0" w:color="auto"/>
            <w:right w:val="none" w:sz="0" w:space="0" w:color="auto"/>
          </w:divBdr>
        </w:div>
        <w:div w:id="1312322758">
          <w:marLeft w:val="480"/>
          <w:marRight w:val="0"/>
          <w:marTop w:val="0"/>
          <w:marBottom w:val="0"/>
          <w:divBdr>
            <w:top w:val="none" w:sz="0" w:space="0" w:color="auto"/>
            <w:left w:val="none" w:sz="0" w:space="0" w:color="auto"/>
            <w:bottom w:val="none" w:sz="0" w:space="0" w:color="auto"/>
            <w:right w:val="none" w:sz="0" w:space="0" w:color="auto"/>
          </w:divBdr>
        </w:div>
        <w:div w:id="2020621672">
          <w:marLeft w:val="480"/>
          <w:marRight w:val="0"/>
          <w:marTop w:val="0"/>
          <w:marBottom w:val="0"/>
          <w:divBdr>
            <w:top w:val="none" w:sz="0" w:space="0" w:color="auto"/>
            <w:left w:val="none" w:sz="0" w:space="0" w:color="auto"/>
            <w:bottom w:val="none" w:sz="0" w:space="0" w:color="auto"/>
            <w:right w:val="none" w:sz="0" w:space="0" w:color="auto"/>
          </w:divBdr>
        </w:div>
        <w:div w:id="1735395828">
          <w:marLeft w:val="480"/>
          <w:marRight w:val="0"/>
          <w:marTop w:val="0"/>
          <w:marBottom w:val="0"/>
          <w:divBdr>
            <w:top w:val="none" w:sz="0" w:space="0" w:color="auto"/>
            <w:left w:val="none" w:sz="0" w:space="0" w:color="auto"/>
            <w:bottom w:val="none" w:sz="0" w:space="0" w:color="auto"/>
            <w:right w:val="none" w:sz="0" w:space="0" w:color="auto"/>
          </w:divBdr>
        </w:div>
        <w:div w:id="1927303420">
          <w:marLeft w:val="480"/>
          <w:marRight w:val="0"/>
          <w:marTop w:val="0"/>
          <w:marBottom w:val="0"/>
          <w:divBdr>
            <w:top w:val="none" w:sz="0" w:space="0" w:color="auto"/>
            <w:left w:val="none" w:sz="0" w:space="0" w:color="auto"/>
            <w:bottom w:val="none" w:sz="0" w:space="0" w:color="auto"/>
            <w:right w:val="none" w:sz="0" w:space="0" w:color="auto"/>
          </w:divBdr>
        </w:div>
        <w:div w:id="1628270406">
          <w:marLeft w:val="480"/>
          <w:marRight w:val="0"/>
          <w:marTop w:val="0"/>
          <w:marBottom w:val="0"/>
          <w:divBdr>
            <w:top w:val="none" w:sz="0" w:space="0" w:color="auto"/>
            <w:left w:val="none" w:sz="0" w:space="0" w:color="auto"/>
            <w:bottom w:val="none" w:sz="0" w:space="0" w:color="auto"/>
            <w:right w:val="none" w:sz="0" w:space="0" w:color="auto"/>
          </w:divBdr>
        </w:div>
        <w:div w:id="1785490515">
          <w:marLeft w:val="480"/>
          <w:marRight w:val="0"/>
          <w:marTop w:val="0"/>
          <w:marBottom w:val="0"/>
          <w:divBdr>
            <w:top w:val="none" w:sz="0" w:space="0" w:color="auto"/>
            <w:left w:val="none" w:sz="0" w:space="0" w:color="auto"/>
            <w:bottom w:val="none" w:sz="0" w:space="0" w:color="auto"/>
            <w:right w:val="none" w:sz="0" w:space="0" w:color="auto"/>
          </w:divBdr>
        </w:div>
        <w:div w:id="1140801888">
          <w:marLeft w:val="480"/>
          <w:marRight w:val="0"/>
          <w:marTop w:val="0"/>
          <w:marBottom w:val="0"/>
          <w:divBdr>
            <w:top w:val="none" w:sz="0" w:space="0" w:color="auto"/>
            <w:left w:val="none" w:sz="0" w:space="0" w:color="auto"/>
            <w:bottom w:val="none" w:sz="0" w:space="0" w:color="auto"/>
            <w:right w:val="none" w:sz="0" w:space="0" w:color="auto"/>
          </w:divBdr>
        </w:div>
        <w:div w:id="238944529">
          <w:marLeft w:val="480"/>
          <w:marRight w:val="0"/>
          <w:marTop w:val="0"/>
          <w:marBottom w:val="0"/>
          <w:divBdr>
            <w:top w:val="none" w:sz="0" w:space="0" w:color="auto"/>
            <w:left w:val="none" w:sz="0" w:space="0" w:color="auto"/>
            <w:bottom w:val="none" w:sz="0" w:space="0" w:color="auto"/>
            <w:right w:val="none" w:sz="0" w:space="0" w:color="auto"/>
          </w:divBdr>
        </w:div>
        <w:div w:id="1927153863">
          <w:marLeft w:val="480"/>
          <w:marRight w:val="0"/>
          <w:marTop w:val="0"/>
          <w:marBottom w:val="0"/>
          <w:divBdr>
            <w:top w:val="none" w:sz="0" w:space="0" w:color="auto"/>
            <w:left w:val="none" w:sz="0" w:space="0" w:color="auto"/>
            <w:bottom w:val="none" w:sz="0" w:space="0" w:color="auto"/>
            <w:right w:val="none" w:sz="0" w:space="0" w:color="auto"/>
          </w:divBdr>
        </w:div>
        <w:div w:id="1253591537">
          <w:marLeft w:val="480"/>
          <w:marRight w:val="0"/>
          <w:marTop w:val="0"/>
          <w:marBottom w:val="0"/>
          <w:divBdr>
            <w:top w:val="none" w:sz="0" w:space="0" w:color="auto"/>
            <w:left w:val="none" w:sz="0" w:space="0" w:color="auto"/>
            <w:bottom w:val="none" w:sz="0" w:space="0" w:color="auto"/>
            <w:right w:val="none" w:sz="0" w:space="0" w:color="auto"/>
          </w:divBdr>
        </w:div>
        <w:div w:id="1006789749">
          <w:marLeft w:val="480"/>
          <w:marRight w:val="0"/>
          <w:marTop w:val="0"/>
          <w:marBottom w:val="0"/>
          <w:divBdr>
            <w:top w:val="none" w:sz="0" w:space="0" w:color="auto"/>
            <w:left w:val="none" w:sz="0" w:space="0" w:color="auto"/>
            <w:bottom w:val="none" w:sz="0" w:space="0" w:color="auto"/>
            <w:right w:val="none" w:sz="0" w:space="0" w:color="auto"/>
          </w:divBdr>
        </w:div>
        <w:div w:id="262959920">
          <w:marLeft w:val="480"/>
          <w:marRight w:val="0"/>
          <w:marTop w:val="0"/>
          <w:marBottom w:val="0"/>
          <w:divBdr>
            <w:top w:val="none" w:sz="0" w:space="0" w:color="auto"/>
            <w:left w:val="none" w:sz="0" w:space="0" w:color="auto"/>
            <w:bottom w:val="none" w:sz="0" w:space="0" w:color="auto"/>
            <w:right w:val="none" w:sz="0" w:space="0" w:color="auto"/>
          </w:divBdr>
        </w:div>
        <w:div w:id="770127113">
          <w:marLeft w:val="480"/>
          <w:marRight w:val="0"/>
          <w:marTop w:val="0"/>
          <w:marBottom w:val="0"/>
          <w:divBdr>
            <w:top w:val="none" w:sz="0" w:space="0" w:color="auto"/>
            <w:left w:val="none" w:sz="0" w:space="0" w:color="auto"/>
            <w:bottom w:val="none" w:sz="0" w:space="0" w:color="auto"/>
            <w:right w:val="none" w:sz="0" w:space="0" w:color="auto"/>
          </w:divBdr>
        </w:div>
        <w:div w:id="1123110653">
          <w:marLeft w:val="480"/>
          <w:marRight w:val="0"/>
          <w:marTop w:val="0"/>
          <w:marBottom w:val="0"/>
          <w:divBdr>
            <w:top w:val="none" w:sz="0" w:space="0" w:color="auto"/>
            <w:left w:val="none" w:sz="0" w:space="0" w:color="auto"/>
            <w:bottom w:val="none" w:sz="0" w:space="0" w:color="auto"/>
            <w:right w:val="none" w:sz="0" w:space="0" w:color="auto"/>
          </w:divBdr>
        </w:div>
        <w:div w:id="1793160438">
          <w:marLeft w:val="480"/>
          <w:marRight w:val="0"/>
          <w:marTop w:val="0"/>
          <w:marBottom w:val="0"/>
          <w:divBdr>
            <w:top w:val="none" w:sz="0" w:space="0" w:color="auto"/>
            <w:left w:val="none" w:sz="0" w:space="0" w:color="auto"/>
            <w:bottom w:val="none" w:sz="0" w:space="0" w:color="auto"/>
            <w:right w:val="none" w:sz="0" w:space="0" w:color="auto"/>
          </w:divBdr>
        </w:div>
        <w:div w:id="547225727">
          <w:marLeft w:val="480"/>
          <w:marRight w:val="0"/>
          <w:marTop w:val="0"/>
          <w:marBottom w:val="0"/>
          <w:divBdr>
            <w:top w:val="none" w:sz="0" w:space="0" w:color="auto"/>
            <w:left w:val="none" w:sz="0" w:space="0" w:color="auto"/>
            <w:bottom w:val="none" w:sz="0" w:space="0" w:color="auto"/>
            <w:right w:val="none" w:sz="0" w:space="0" w:color="auto"/>
          </w:divBdr>
        </w:div>
        <w:div w:id="2363871">
          <w:marLeft w:val="480"/>
          <w:marRight w:val="0"/>
          <w:marTop w:val="0"/>
          <w:marBottom w:val="0"/>
          <w:divBdr>
            <w:top w:val="none" w:sz="0" w:space="0" w:color="auto"/>
            <w:left w:val="none" w:sz="0" w:space="0" w:color="auto"/>
            <w:bottom w:val="none" w:sz="0" w:space="0" w:color="auto"/>
            <w:right w:val="none" w:sz="0" w:space="0" w:color="auto"/>
          </w:divBdr>
        </w:div>
        <w:div w:id="579683208">
          <w:marLeft w:val="480"/>
          <w:marRight w:val="0"/>
          <w:marTop w:val="0"/>
          <w:marBottom w:val="0"/>
          <w:divBdr>
            <w:top w:val="none" w:sz="0" w:space="0" w:color="auto"/>
            <w:left w:val="none" w:sz="0" w:space="0" w:color="auto"/>
            <w:bottom w:val="none" w:sz="0" w:space="0" w:color="auto"/>
            <w:right w:val="none" w:sz="0" w:space="0" w:color="auto"/>
          </w:divBdr>
        </w:div>
        <w:div w:id="1701128746">
          <w:marLeft w:val="480"/>
          <w:marRight w:val="0"/>
          <w:marTop w:val="0"/>
          <w:marBottom w:val="0"/>
          <w:divBdr>
            <w:top w:val="none" w:sz="0" w:space="0" w:color="auto"/>
            <w:left w:val="none" w:sz="0" w:space="0" w:color="auto"/>
            <w:bottom w:val="none" w:sz="0" w:space="0" w:color="auto"/>
            <w:right w:val="none" w:sz="0" w:space="0" w:color="auto"/>
          </w:divBdr>
        </w:div>
        <w:div w:id="302349772">
          <w:marLeft w:val="480"/>
          <w:marRight w:val="0"/>
          <w:marTop w:val="0"/>
          <w:marBottom w:val="0"/>
          <w:divBdr>
            <w:top w:val="none" w:sz="0" w:space="0" w:color="auto"/>
            <w:left w:val="none" w:sz="0" w:space="0" w:color="auto"/>
            <w:bottom w:val="none" w:sz="0" w:space="0" w:color="auto"/>
            <w:right w:val="none" w:sz="0" w:space="0" w:color="auto"/>
          </w:divBdr>
        </w:div>
        <w:div w:id="384991104">
          <w:marLeft w:val="480"/>
          <w:marRight w:val="0"/>
          <w:marTop w:val="0"/>
          <w:marBottom w:val="0"/>
          <w:divBdr>
            <w:top w:val="none" w:sz="0" w:space="0" w:color="auto"/>
            <w:left w:val="none" w:sz="0" w:space="0" w:color="auto"/>
            <w:bottom w:val="none" w:sz="0" w:space="0" w:color="auto"/>
            <w:right w:val="none" w:sz="0" w:space="0" w:color="auto"/>
          </w:divBdr>
        </w:div>
        <w:div w:id="242764749">
          <w:marLeft w:val="480"/>
          <w:marRight w:val="0"/>
          <w:marTop w:val="0"/>
          <w:marBottom w:val="0"/>
          <w:divBdr>
            <w:top w:val="none" w:sz="0" w:space="0" w:color="auto"/>
            <w:left w:val="none" w:sz="0" w:space="0" w:color="auto"/>
            <w:bottom w:val="none" w:sz="0" w:space="0" w:color="auto"/>
            <w:right w:val="none" w:sz="0" w:space="0" w:color="auto"/>
          </w:divBdr>
        </w:div>
        <w:div w:id="483740120">
          <w:marLeft w:val="480"/>
          <w:marRight w:val="0"/>
          <w:marTop w:val="0"/>
          <w:marBottom w:val="0"/>
          <w:divBdr>
            <w:top w:val="none" w:sz="0" w:space="0" w:color="auto"/>
            <w:left w:val="none" w:sz="0" w:space="0" w:color="auto"/>
            <w:bottom w:val="none" w:sz="0" w:space="0" w:color="auto"/>
            <w:right w:val="none" w:sz="0" w:space="0" w:color="auto"/>
          </w:divBdr>
        </w:div>
        <w:div w:id="157155362">
          <w:marLeft w:val="480"/>
          <w:marRight w:val="0"/>
          <w:marTop w:val="0"/>
          <w:marBottom w:val="0"/>
          <w:divBdr>
            <w:top w:val="none" w:sz="0" w:space="0" w:color="auto"/>
            <w:left w:val="none" w:sz="0" w:space="0" w:color="auto"/>
            <w:bottom w:val="none" w:sz="0" w:space="0" w:color="auto"/>
            <w:right w:val="none" w:sz="0" w:space="0" w:color="auto"/>
          </w:divBdr>
        </w:div>
        <w:div w:id="509684479">
          <w:marLeft w:val="480"/>
          <w:marRight w:val="0"/>
          <w:marTop w:val="0"/>
          <w:marBottom w:val="0"/>
          <w:divBdr>
            <w:top w:val="none" w:sz="0" w:space="0" w:color="auto"/>
            <w:left w:val="none" w:sz="0" w:space="0" w:color="auto"/>
            <w:bottom w:val="none" w:sz="0" w:space="0" w:color="auto"/>
            <w:right w:val="none" w:sz="0" w:space="0" w:color="auto"/>
          </w:divBdr>
        </w:div>
        <w:div w:id="55595397">
          <w:marLeft w:val="480"/>
          <w:marRight w:val="0"/>
          <w:marTop w:val="0"/>
          <w:marBottom w:val="0"/>
          <w:divBdr>
            <w:top w:val="none" w:sz="0" w:space="0" w:color="auto"/>
            <w:left w:val="none" w:sz="0" w:space="0" w:color="auto"/>
            <w:bottom w:val="none" w:sz="0" w:space="0" w:color="auto"/>
            <w:right w:val="none" w:sz="0" w:space="0" w:color="auto"/>
          </w:divBdr>
        </w:div>
        <w:div w:id="39327867">
          <w:marLeft w:val="480"/>
          <w:marRight w:val="0"/>
          <w:marTop w:val="0"/>
          <w:marBottom w:val="0"/>
          <w:divBdr>
            <w:top w:val="none" w:sz="0" w:space="0" w:color="auto"/>
            <w:left w:val="none" w:sz="0" w:space="0" w:color="auto"/>
            <w:bottom w:val="none" w:sz="0" w:space="0" w:color="auto"/>
            <w:right w:val="none" w:sz="0" w:space="0" w:color="auto"/>
          </w:divBdr>
        </w:div>
        <w:div w:id="813567391">
          <w:marLeft w:val="480"/>
          <w:marRight w:val="0"/>
          <w:marTop w:val="0"/>
          <w:marBottom w:val="0"/>
          <w:divBdr>
            <w:top w:val="none" w:sz="0" w:space="0" w:color="auto"/>
            <w:left w:val="none" w:sz="0" w:space="0" w:color="auto"/>
            <w:bottom w:val="none" w:sz="0" w:space="0" w:color="auto"/>
            <w:right w:val="none" w:sz="0" w:space="0" w:color="auto"/>
          </w:divBdr>
        </w:div>
        <w:div w:id="198511555">
          <w:marLeft w:val="480"/>
          <w:marRight w:val="0"/>
          <w:marTop w:val="0"/>
          <w:marBottom w:val="0"/>
          <w:divBdr>
            <w:top w:val="none" w:sz="0" w:space="0" w:color="auto"/>
            <w:left w:val="none" w:sz="0" w:space="0" w:color="auto"/>
            <w:bottom w:val="none" w:sz="0" w:space="0" w:color="auto"/>
            <w:right w:val="none" w:sz="0" w:space="0" w:color="auto"/>
          </w:divBdr>
        </w:div>
        <w:div w:id="1395395184">
          <w:marLeft w:val="480"/>
          <w:marRight w:val="0"/>
          <w:marTop w:val="0"/>
          <w:marBottom w:val="0"/>
          <w:divBdr>
            <w:top w:val="none" w:sz="0" w:space="0" w:color="auto"/>
            <w:left w:val="none" w:sz="0" w:space="0" w:color="auto"/>
            <w:bottom w:val="none" w:sz="0" w:space="0" w:color="auto"/>
            <w:right w:val="none" w:sz="0" w:space="0" w:color="auto"/>
          </w:divBdr>
        </w:div>
        <w:div w:id="1785881516">
          <w:marLeft w:val="480"/>
          <w:marRight w:val="0"/>
          <w:marTop w:val="0"/>
          <w:marBottom w:val="0"/>
          <w:divBdr>
            <w:top w:val="none" w:sz="0" w:space="0" w:color="auto"/>
            <w:left w:val="none" w:sz="0" w:space="0" w:color="auto"/>
            <w:bottom w:val="none" w:sz="0" w:space="0" w:color="auto"/>
            <w:right w:val="none" w:sz="0" w:space="0" w:color="auto"/>
          </w:divBdr>
        </w:div>
        <w:div w:id="1358703506">
          <w:marLeft w:val="480"/>
          <w:marRight w:val="0"/>
          <w:marTop w:val="0"/>
          <w:marBottom w:val="0"/>
          <w:divBdr>
            <w:top w:val="none" w:sz="0" w:space="0" w:color="auto"/>
            <w:left w:val="none" w:sz="0" w:space="0" w:color="auto"/>
            <w:bottom w:val="none" w:sz="0" w:space="0" w:color="auto"/>
            <w:right w:val="none" w:sz="0" w:space="0" w:color="auto"/>
          </w:divBdr>
        </w:div>
        <w:div w:id="353846360">
          <w:marLeft w:val="480"/>
          <w:marRight w:val="0"/>
          <w:marTop w:val="0"/>
          <w:marBottom w:val="0"/>
          <w:divBdr>
            <w:top w:val="none" w:sz="0" w:space="0" w:color="auto"/>
            <w:left w:val="none" w:sz="0" w:space="0" w:color="auto"/>
            <w:bottom w:val="none" w:sz="0" w:space="0" w:color="auto"/>
            <w:right w:val="none" w:sz="0" w:space="0" w:color="auto"/>
          </w:divBdr>
        </w:div>
        <w:div w:id="67001639">
          <w:marLeft w:val="480"/>
          <w:marRight w:val="0"/>
          <w:marTop w:val="0"/>
          <w:marBottom w:val="0"/>
          <w:divBdr>
            <w:top w:val="none" w:sz="0" w:space="0" w:color="auto"/>
            <w:left w:val="none" w:sz="0" w:space="0" w:color="auto"/>
            <w:bottom w:val="none" w:sz="0" w:space="0" w:color="auto"/>
            <w:right w:val="none" w:sz="0" w:space="0" w:color="auto"/>
          </w:divBdr>
        </w:div>
        <w:div w:id="1228301182">
          <w:marLeft w:val="480"/>
          <w:marRight w:val="0"/>
          <w:marTop w:val="0"/>
          <w:marBottom w:val="0"/>
          <w:divBdr>
            <w:top w:val="none" w:sz="0" w:space="0" w:color="auto"/>
            <w:left w:val="none" w:sz="0" w:space="0" w:color="auto"/>
            <w:bottom w:val="none" w:sz="0" w:space="0" w:color="auto"/>
            <w:right w:val="none" w:sz="0" w:space="0" w:color="auto"/>
          </w:divBdr>
        </w:div>
        <w:div w:id="1850362685">
          <w:marLeft w:val="480"/>
          <w:marRight w:val="0"/>
          <w:marTop w:val="0"/>
          <w:marBottom w:val="0"/>
          <w:divBdr>
            <w:top w:val="none" w:sz="0" w:space="0" w:color="auto"/>
            <w:left w:val="none" w:sz="0" w:space="0" w:color="auto"/>
            <w:bottom w:val="none" w:sz="0" w:space="0" w:color="auto"/>
            <w:right w:val="none" w:sz="0" w:space="0" w:color="auto"/>
          </w:divBdr>
        </w:div>
        <w:div w:id="217664868">
          <w:marLeft w:val="480"/>
          <w:marRight w:val="0"/>
          <w:marTop w:val="0"/>
          <w:marBottom w:val="0"/>
          <w:divBdr>
            <w:top w:val="none" w:sz="0" w:space="0" w:color="auto"/>
            <w:left w:val="none" w:sz="0" w:space="0" w:color="auto"/>
            <w:bottom w:val="none" w:sz="0" w:space="0" w:color="auto"/>
            <w:right w:val="none" w:sz="0" w:space="0" w:color="auto"/>
          </w:divBdr>
        </w:div>
        <w:div w:id="314577510">
          <w:marLeft w:val="480"/>
          <w:marRight w:val="0"/>
          <w:marTop w:val="0"/>
          <w:marBottom w:val="0"/>
          <w:divBdr>
            <w:top w:val="none" w:sz="0" w:space="0" w:color="auto"/>
            <w:left w:val="none" w:sz="0" w:space="0" w:color="auto"/>
            <w:bottom w:val="none" w:sz="0" w:space="0" w:color="auto"/>
            <w:right w:val="none" w:sz="0" w:space="0" w:color="auto"/>
          </w:divBdr>
        </w:div>
        <w:div w:id="1301617032">
          <w:marLeft w:val="480"/>
          <w:marRight w:val="0"/>
          <w:marTop w:val="0"/>
          <w:marBottom w:val="0"/>
          <w:divBdr>
            <w:top w:val="none" w:sz="0" w:space="0" w:color="auto"/>
            <w:left w:val="none" w:sz="0" w:space="0" w:color="auto"/>
            <w:bottom w:val="none" w:sz="0" w:space="0" w:color="auto"/>
            <w:right w:val="none" w:sz="0" w:space="0" w:color="auto"/>
          </w:divBdr>
        </w:div>
        <w:div w:id="151020942">
          <w:marLeft w:val="480"/>
          <w:marRight w:val="0"/>
          <w:marTop w:val="0"/>
          <w:marBottom w:val="0"/>
          <w:divBdr>
            <w:top w:val="none" w:sz="0" w:space="0" w:color="auto"/>
            <w:left w:val="none" w:sz="0" w:space="0" w:color="auto"/>
            <w:bottom w:val="none" w:sz="0" w:space="0" w:color="auto"/>
            <w:right w:val="none" w:sz="0" w:space="0" w:color="auto"/>
          </w:divBdr>
        </w:div>
        <w:div w:id="744569609">
          <w:marLeft w:val="480"/>
          <w:marRight w:val="0"/>
          <w:marTop w:val="0"/>
          <w:marBottom w:val="0"/>
          <w:divBdr>
            <w:top w:val="none" w:sz="0" w:space="0" w:color="auto"/>
            <w:left w:val="none" w:sz="0" w:space="0" w:color="auto"/>
            <w:bottom w:val="none" w:sz="0" w:space="0" w:color="auto"/>
            <w:right w:val="none" w:sz="0" w:space="0" w:color="auto"/>
          </w:divBdr>
        </w:div>
        <w:div w:id="1798331188">
          <w:marLeft w:val="480"/>
          <w:marRight w:val="0"/>
          <w:marTop w:val="0"/>
          <w:marBottom w:val="0"/>
          <w:divBdr>
            <w:top w:val="none" w:sz="0" w:space="0" w:color="auto"/>
            <w:left w:val="none" w:sz="0" w:space="0" w:color="auto"/>
            <w:bottom w:val="none" w:sz="0" w:space="0" w:color="auto"/>
            <w:right w:val="none" w:sz="0" w:space="0" w:color="auto"/>
          </w:divBdr>
        </w:div>
        <w:div w:id="14966651">
          <w:marLeft w:val="480"/>
          <w:marRight w:val="0"/>
          <w:marTop w:val="0"/>
          <w:marBottom w:val="0"/>
          <w:divBdr>
            <w:top w:val="none" w:sz="0" w:space="0" w:color="auto"/>
            <w:left w:val="none" w:sz="0" w:space="0" w:color="auto"/>
            <w:bottom w:val="none" w:sz="0" w:space="0" w:color="auto"/>
            <w:right w:val="none" w:sz="0" w:space="0" w:color="auto"/>
          </w:divBdr>
        </w:div>
        <w:div w:id="465440455">
          <w:marLeft w:val="480"/>
          <w:marRight w:val="0"/>
          <w:marTop w:val="0"/>
          <w:marBottom w:val="0"/>
          <w:divBdr>
            <w:top w:val="none" w:sz="0" w:space="0" w:color="auto"/>
            <w:left w:val="none" w:sz="0" w:space="0" w:color="auto"/>
            <w:bottom w:val="none" w:sz="0" w:space="0" w:color="auto"/>
            <w:right w:val="none" w:sz="0" w:space="0" w:color="auto"/>
          </w:divBdr>
        </w:div>
        <w:div w:id="2975146">
          <w:marLeft w:val="480"/>
          <w:marRight w:val="0"/>
          <w:marTop w:val="0"/>
          <w:marBottom w:val="0"/>
          <w:divBdr>
            <w:top w:val="none" w:sz="0" w:space="0" w:color="auto"/>
            <w:left w:val="none" w:sz="0" w:space="0" w:color="auto"/>
            <w:bottom w:val="none" w:sz="0" w:space="0" w:color="auto"/>
            <w:right w:val="none" w:sz="0" w:space="0" w:color="auto"/>
          </w:divBdr>
        </w:div>
        <w:div w:id="1472477418">
          <w:marLeft w:val="480"/>
          <w:marRight w:val="0"/>
          <w:marTop w:val="0"/>
          <w:marBottom w:val="0"/>
          <w:divBdr>
            <w:top w:val="none" w:sz="0" w:space="0" w:color="auto"/>
            <w:left w:val="none" w:sz="0" w:space="0" w:color="auto"/>
            <w:bottom w:val="none" w:sz="0" w:space="0" w:color="auto"/>
            <w:right w:val="none" w:sz="0" w:space="0" w:color="auto"/>
          </w:divBdr>
        </w:div>
        <w:div w:id="93327619">
          <w:marLeft w:val="480"/>
          <w:marRight w:val="0"/>
          <w:marTop w:val="0"/>
          <w:marBottom w:val="0"/>
          <w:divBdr>
            <w:top w:val="none" w:sz="0" w:space="0" w:color="auto"/>
            <w:left w:val="none" w:sz="0" w:space="0" w:color="auto"/>
            <w:bottom w:val="none" w:sz="0" w:space="0" w:color="auto"/>
            <w:right w:val="none" w:sz="0" w:space="0" w:color="auto"/>
          </w:divBdr>
        </w:div>
        <w:div w:id="657997862">
          <w:marLeft w:val="480"/>
          <w:marRight w:val="0"/>
          <w:marTop w:val="0"/>
          <w:marBottom w:val="0"/>
          <w:divBdr>
            <w:top w:val="none" w:sz="0" w:space="0" w:color="auto"/>
            <w:left w:val="none" w:sz="0" w:space="0" w:color="auto"/>
            <w:bottom w:val="none" w:sz="0" w:space="0" w:color="auto"/>
            <w:right w:val="none" w:sz="0" w:space="0" w:color="auto"/>
          </w:divBdr>
        </w:div>
        <w:div w:id="270550512">
          <w:marLeft w:val="480"/>
          <w:marRight w:val="0"/>
          <w:marTop w:val="0"/>
          <w:marBottom w:val="0"/>
          <w:divBdr>
            <w:top w:val="none" w:sz="0" w:space="0" w:color="auto"/>
            <w:left w:val="none" w:sz="0" w:space="0" w:color="auto"/>
            <w:bottom w:val="none" w:sz="0" w:space="0" w:color="auto"/>
            <w:right w:val="none" w:sz="0" w:space="0" w:color="auto"/>
          </w:divBdr>
        </w:div>
        <w:div w:id="522405461">
          <w:marLeft w:val="480"/>
          <w:marRight w:val="0"/>
          <w:marTop w:val="0"/>
          <w:marBottom w:val="0"/>
          <w:divBdr>
            <w:top w:val="none" w:sz="0" w:space="0" w:color="auto"/>
            <w:left w:val="none" w:sz="0" w:space="0" w:color="auto"/>
            <w:bottom w:val="none" w:sz="0" w:space="0" w:color="auto"/>
            <w:right w:val="none" w:sz="0" w:space="0" w:color="auto"/>
          </w:divBdr>
        </w:div>
        <w:div w:id="1438867068">
          <w:marLeft w:val="480"/>
          <w:marRight w:val="0"/>
          <w:marTop w:val="0"/>
          <w:marBottom w:val="0"/>
          <w:divBdr>
            <w:top w:val="none" w:sz="0" w:space="0" w:color="auto"/>
            <w:left w:val="none" w:sz="0" w:space="0" w:color="auto"/>
            <w:bottom w:val="none" w:sz="0" w:space="0" w:color="auto"/>
            <w:right w:val="none" w:sz="0" w:space="0" w:color="auto"/>
          </w:divBdr>
        </w:div>
        <w:div w:id="1706641621">
          <w:marLeft w:val="480"/>
          <w:marRight w:val="0"/>
          <w:marTop w:val="0"/>
          <w:marBottom w:val="0"/>
          <w:divBdr>
            <w:top w:val="none" w:sz="0" w:space="0" w:color="auto"/>
            <w:left w:val="none" w:sz="0" w:space="0" w:color="auto"/>
            <w:bottom w:val="none" w:sz="0" w:space="0" w:color="auto"/>
            <w:right w:val="none" w:sz="0" w:space="0" w:color="auto"/>
          </w:divBdr>
        </w:div>
        <w:div w:id="1079057855">
          <w:marLeft w:val="480"/>
          <w:marRight w:val="0"/>
          <w:marTop w:val="0"/>
          <w:marBottom w:val="0"/>
          <w:divBdr>
            <w:top w:val="none" w:sz="0" w:space="0" w:color="auto"/>
            <w:left w:val="none" w:sz="0" w:space="0" w:color="auto"/>
            <w:bottom w:val="none" w:sz="0" w:space="0" w:color="auto"/>
            <w:right w:val="none" w:sz="0" w:space="0" w:color="auto"/>
          </w:divBdr>
        </w:div>
        <w:div w:id="808667128">
          <w:marLeft w:val="480"/>
          <w:marRight w:val="0"/>
          <w:marTop w:val="0"/>
          <w:marBottom w:val="0"/>
          <w:divBdr>
            <w:top w:val="none" w:sz="0" w:space="0" w:color="auto"/>
            <w:left w:val="none" w:sz="0" w:space="0" w:color="auto"/>
            <w:bottom w:val="none" w:sz="0" w:space="0" w:color="auto"/>
            <w:right w:val="none" w:sz="0" w:space="0" w:color="auto"/>
          </w:divBdr>
        </w:div>
        <w:div w:id="539509820">
          <w:marLeft w:val="480"/>
          <w:marRight w:val="0"/>
          <w:marTop w:val="0"/>
          <w:marBottom w:val="0"/>
          <w:divBdr>
            <w:top w:val="none" w:sz="0" w:space="0" w:color="auto"/>
            <w:left w:val="none" w:sz="0" w:space="0" w:color="auto"/>
            <w:bottom w:val="none" w:sz="0" w:space="0" w:color="auto"/>
            <w:right w:val="none" w:sz="0" w:space="0" w:color="auto"/>
          </w:divBdr>
        </w:div>
        <w:div w:id="1549105343">
          <w:marLeft w:val="480"/>
          <w:marRight w:val="0"/>
          <w:marTop w:val="0"/>
          <w:marBottom w:val="0"/>
          <w:divBdr>
            <w:top w:val="none" w:sz="0" w:space="0" w:color="auto"/>
            <w:left w:val="none" w:sz="0" w:space="0" w:color="auto"/>
            <w:bottom w:val="none" w:sz="0" w:space="0" w:color="auto"/>
            <w:right w:val="none" w:sz="0" w:space="0" w:color="auto"/>
          </w:divBdr>
        </w:div>
        <w:div w:id="1554343484">
          <w:marLeft w:val="480"/>
          <w:marRight w:val="0"/>
          <w:marTop w:val="0"/>
          <w:marBottom w:val="0"/>
          <w:divBdr>
            <w:top w:val="none" w:sz="0" w:space="0" w:color="auto"/>
            <w:left w:val="none" w:sz="0" w:space="0" w:color="auto"/>
            <w:bottom w:val="none" w:sz="0" w:space="0" w:color="auto"/>
            <w:right w:val="none" w:sz="0" w:space="0" w:color="auto"/>
          </w:divBdr>
        </w:div>
        <w:div w:id="997031487">
          <w:marLeft w:val="480"/>
          <w:marRight w:val="0"/>
          <w:marTop w:val="0"/>
          <w:marBottom w:val="0"/>
          <w:divBdr>
            <w:top w:val="none" w:sz="0" w:space="0" w:color="auto"/>
            <w:left w:val="none" w:sz="0" w:space="0" w:color="auto"/>
            <w:bottom w:val="none" w:sz="0" w:space="0" w:color="auto"/>
            <w:right w:val="none" w:sz="0" w:space="0" w:color="auto"/>
          </w:divBdr>
        </w:div>
        <w:div w:id="1418362386">
          <w:marLeft w:val="480"/>
          <w:marRight w:val="0"/>
          <w:marTop w:val="0"/>
          <w:marBottom w:val="0"/>
          <w:divBdr>
            <w:top w:val="none" w:sz="0" w:space="0" w:color="auto"/>
            <w:left w:val="none" w:sz="0" w:space="0" w:color="auto"/>
            <w:bottom w:val="none" w:sz="0" w:space="0" w:color="auto"/>
            <w:right w:val="none" w:sz="0" w:space="0" w:color="auto"/>
          </w:divBdr>
        </w:div>
        <w:div w:id="345063323">
          <w:marLeft w:val="480"/>
          <w:marRight w:val="0"/>
          <w:marTop w:val="0"/>
          <w:marBottom w:val="0"/>
          <w:divBdr>
            <w:top w:val="none" w:sz="0" w:space="0" w:color="auto"/>
            <w:left w:val="none" w:sz="0" w:space="0" w:color="auto"/>
            <w:bottom w:val="none" w:sz="0" w:space="0" w:color="auto"/>
            <w:right w:val="none" w:sz="0" w:space="0" w:color="auto"/>
          </w:divBdr>
        </w:div>
        <w:div w:id="1128818719">
          <w:marLeft w:val="480"/>
          <w:marRight w:val="0"/>
          <w:marTop w:val="0"/>
          <w:marBottom w:val="0"/>
          <w:divBdr>
            <w:top w:val="none" w:sz="0" w:space="0" w:color="auto"/>
            <w:left w:val="none" w:sz="0" w:space="0" w:color="auto"/>
            <w:bottom w:val="none" w:sz="0" w:space="0" w:color="auto"/>
            <w:right w:val="none" w:sz="0" w:space="0" w:color="auto"/>
          </w:divBdr>
        </w:div>
        <w:div w:id="383456160">
          <w:marLeft w:val="480"/>
          <w:marRight w:val="0"/>
          <w:marTop w:val="0"/>
          <w:marBottom w:val="0"/>
          <w:divBdr>
            <w:top w:val="none" w:sz="0" w:space="0" w:color="auto"/>
            <w:left w:val="none" w:sz="0" w:space="0" w:color="auto"/>
            <w:bottom w:val="none" w:sz="0" w:space="0" w:color="auto"/>
            <w:right w:val="none" w:sz="0" w:space="0" w:color="auto"/>
          </w:divBdr>
        </w:div>
        <w:div w:id="1608348521">
          <w:marLeft w:val="480"/>
          <w:marRight w:val="0"/>
          <w:marTop w:val="0"/>
          <w:marBottom w:val="0"/>
          <w:divBdr>
            <w:top w:val="none" w:sz="0" w:space="0" w:color="auto"/>
            <w:left w:val="none" w:sz="0" w:space="0" w:color="auto"/>
            <w:bottom w:val="none" w:sz="0" w:space="0" w:color="auto"/>
            <w:right w:val="none" w:sz="0" w:space="0" w:color="auto"/>
          </w:divBdr>
        </w:div>
        <w:div w:id="682973473">
          <w:marLeft w:val="480"/>
          <w:marRight w:val="0"/>
          <w:marTop w:val="0"/>
          <w:marBottom w:val="0"/>
          <w:divBdr>
            <w:top w:val="none" w:sz="0" w:space="0" w:color="auto"/>
            <w:left w:val="none" w:sz="0" w:space="0" w:color="auto"/>
            <w:bottom w:val="none" w:sz="0" w:space="0" w:color="auto"/>
            <w:right w:val="none" w:sz="0" w:space="0" w:color="auto"/>
          </w:divBdr>
        </w:div>
        <w:div w:id="1535457460">
          <w:marLeft w:val="480"/>
          <w:marRight w:val="0"/>
          <w:marTop w:val="0"/>
          <w:marBottom w:val="0"/>
          <w:divBdr>
            <w:top w:val="none" w:sz="0" w:space="0" w:color="auto"/>
            <w:left w:val="none" w:sz="0" w:space="0" w:color="auto"/>
            <w:bottom w:val="none" w:sz="0" w:space="0" w:color="auto"/>
            <w:right w:val="none" w:sz="0" w:space="0" w:color="auto"/>
          </w:divBdr>
        </w:div>
        <w:div w:id="1477725046">
          <w:marLeft w:val="480"/>
          <w:marRight w:val="0"/>
          <w:marTop w:val="0"/>
          <w:marBottom w:val="0"/>
          <w:divBdr>
            <w:top w:val="none" w:sz="0" w:space="0" w:color="auto"/>
            <w:left w:val="none" w:sz="0" w:space="0" w:color="auto"/>
            <w:bottom w:val="none" w:sz="0" w:space="0" w:color="auto"/>
            <w:right w:val="none" w:sz="0" w:space="0" w:color="auto"/>
          </w:divBdr>
        </w:div>
        <w:div w:id="169220930">
          <w:marLeft w:val="480"/>
          <w:marRight w:val="0"/>
          <w:marTop w:val="0"/>
          <w:marBottom w:val="0"/>
          <w:divBdr>
            <w:top w:val="none" w:sz="0" w:space="0" w:color="auto"/>
            <w:left w:val="none" w:sz="0" w:space="0" w:color="auto"/>
            <w:bottom w:val="none" w:sz="0" w:space="0" w:color="auto"/>
            <w:right w:val="none" w:sz="0" w:space="0" w:color="auto"/>
          </w:divBdr>
        </w:div>
        <w:div w:id="1209799784">
          <w:marLeft w:val="480"/>
          <w:marRight w:val="0"/>
          <w:marTop w:val="0"/>
          <w:marBottom w:val="0"/>
          <w:divBdr>
            <w:top w:val="none" w:sz="0" w:space="0" w:color="auto"/>
            <w:left w:val="none" w:sz="0" w:space="0" w:color="auto"/>
            <w:bottom w:val="none" w:sz="0" w:space="0" w:color="auto"/>
            <w:right w:val="none" w:sz="0" w:space="0" w:color="auto"/>
          </w:divBdr>
        </w:div>
        <w:div w:id="1939362167">
          <w:marLeft w:val="480"/>
          <w:marRight w:val="0"/>
          <w:marTop w:val="0"/>
          <w:marBottom w:val="0"/>
          <w:divBdr>
            <w:top w:val="none" w:sz="0" w:space="0" w:color="auto"/>
            <w:left w:val="none" w:sz="0" w:space="0" w:color="auto"/>
            <w:bottom w:val="none" w:sz="0" w:space="0" w:color="auto"/>
            <w:right w:val="none" w:sz="0" w:space="0" w:color="auto"/>
          </w:divBdr>
        </w:div>
        <w:div w:id="1931700527">
          <w:marLeft w:val="480"/>
          <w:marRight w:val="0"/>
          <w:marTop w:val="0"/>
          <w:marBottom w:val="0"/>
          <w:divBdr>
            <w:top w:val="none" w:sz="0" w:space="0" w:color="auto"/>
            <w:left w:val="none" w:sz="0" w:space="0" w:color="auto"/>
            <w:bottom w:val="none" w:sz="0" w:space="0" w:color="auto"/>
            <w:right w:val="none" w:sz="0" w:space="0" w:color="auto"/>
          </w:divBdr>
        </w:div>
        <w:div w:id="1685666811">
          <w:marLeft w:val="480"/>
          <w:marRight w:val="0"/>
          <w:marTop w:val="0"/>
          <w:marBottom w:val="0"/>
          <w:divBdr>
            <w:top w:val="none" w:sz="0" w:space="0" w:color="auto"/>
            <w:left w:val="none" w:sz="0" w:space="0" w:color="auto"/>
            <w:bottom w:val="none" w:sz="0" w:space="0" w:color="auto"/>
            <w:right w:val="none" w:sz="0" w:space="0" w:color="auto"/>
          </w:divBdr>
        </w:div>
        <w:div w:id="462507641">
          <w:marLeft w:val="480"/>
          <w:marRight w:val="0"/>
          <w:marTop w:val="0"/>
          <w:marBottom w:val="0"/>
          <w:divBdr>
            <w:top w:val="none" w:sz="0" w:space="0" w:color="auto"/>
            <w:left w:val="none" w:sz="0" w:space="0" w:color="auto"/>
            <w:bottom w:val="none" w:sz="0" w:space="0" w:color="auto"/>
            <w:right w:val="none" w:sz="0" w:space="0" w:color="auto"/>
          </w:divBdr>
        </w:div>
        <w:div w:id="339964367">
          <w:marLeft w:val="480"/>
          <w:marRight w:val="0"/>
          <w:marTop w:val="0"/>
          <w:marBottom w:val="0"/>
          <w:divBdr>
            <w:top w:val="none" w:sz="0" w:space="0" w:color="auto"/>
            <w:left w:val="none" w:sz="0" w:space="0" w:color="auto"/>
            <w:bottom w:val="none" w:sz="0" w:space="0" w:color="auto"/>
            <w:right w:val="none" w:sz="0" w:space="0" w:color="auto"/>
          </w:divBdr>
        </w:div>
        <w:div w:id="1202937986">
          <w:marLeft w:val="480"/>
          <w:marRight w:val="0"/>
          <w:marTop w:val="0"/>
          <w:marBottom w:val="0"/>
          <w:divBdr>
            <w:top w:val="none" w:sz="0" w:space="0" w:color="auto"/>
            <w:left w:val="none" w:sz="0" w:space="0" w:color="auto"/>
            <w:bottom w:val="none" w:sz="0" w:space="0" w:color="auto"/>
            <w:right w:val="none" w:sz="0" w:space="0" w:color="auto"/>
          </w:divBdr>
        </w:div>
        <w:div w:id="78139392">
          <w:marLeft w:val="480"/>
          <w:marRight w:val="0"/>
          <w:marTop w:val="0"/>
          <w:marBottom w:val="0"/>
          <w:divBdr>
            <w:top w:val="none" w:sz="0" w:space="0" w:color="auto"/>
            <w:left w:val="none" w:sz="0" w:space="0" w:color="auto"/>
            <w:bottom w:val="none" w:sz="0" w:space="0" w:color="auto"/>
            <w:right w:val="none" w:sz="0" w:space="0" w:color="auto"/>
          </w:divBdr>
        </w:div>
        <w:div w:id="531114195">
          <w:marLeft w:val="480"/>
          <w:marRight w:val="0"/>
          <w:marTop w:val="0"/>
          <w:marBottom w:val="0"/>
          <w:divBdr>
            <w:top w:val="none" w:sz="0" w:space="0" w:color="auto"/>
            <w:left w:val="none" w:sz="0" w:space="0" w:color="auto"/>
            <w:bottom w:val="none" w:sz="0" w:space="0" w:color="auto"/>
            <w:right w:val="none" w:sz="0" w:space="0" w:color="auto"/>
          </w:divBdr>
        </w:div>
      </w:divsChild>
    </w:div>
    <w:div w:id="1208179656">
      <w:bodyDiv w:val="1"/>
      <w:marLeft w:val="0"/>
      <w:marRight w:val="0"/>
      <w:marTop w:val="0"/>
      <w:marBottom w:val="0"/>
      <w:divBdr>
        <w:top w:val="none" w:sz="0" w:space="0" w:color="auto"/>
        <w:left w:val="none" w:sz="0" w:space="0" w:color="auto"/>
        <w:bottom w:val="none" w:sz="0" w:space="0" w:color="auto"/>
        <w:right w:val="none" w:sz="0" w:space="0" w:color="auto"/>
      </w:divBdr>
      <w:divsChild>
        <w:div w:id="1234896924">
          <w:marLeft w:val="480"/>
          <w:marRight w:val="0"/>
          <w:marTop w:val="0"/>
          <w:marBottom w:val="0"/>
          <w:divBdr>
            <w:top w:val="none" w:sz="0" w:space="0" w:color="auto"/>
            <w:left w:val="none" w:sz="0" w:space="0" w:color="auto"/>
            <w:bottom w:val="none" w:sz="0" w:space="0" w:color="auto"/>
            <w:right w:val="none" w:sz="0" w:space="0" w:color="auto"/>
          </w:divBdr>
        </w:div>
        <w:div w:id="619996564">
          <w:marLeft w:val="480"/>
          <w:marRight w:val="0"/>
          <w:marTop w:val="0"/>
          <w:marBottom w:val="0"/>
          <w:divBdr>
            <w:top w:val="none" w:sz="0" w:space="0" w:color="auto"/>
            <w:left w:val="none" w:sz="0" w:space="0" w:color="auto"/>
            <w:bottom w:val="none" w:sz="0" w:space="0" w:color="auto"/>
            <w:right w:val="none" w:sz="0" w:space="0" w:color="auto"/>
          </w:divBdr>
        </w:div>
        <w:div w:id="1917401493">
          <w:marLeft w:val="480"/>
          <w:marRight w:val="0"/>
          <w:marTop w:val="0"/>
          <w:marBottom w:val="0"/>
          <w:divBdr>
            <w:top w:val="none" w:sz="0" w:space="0" w:color="auto"/>
            <w:left w:val="none" w:sz="0" w:space="0" w:color="auto"/>
            <w:bottom w:val="none" w:sz="0" w:space="0" w:color="auto"/>
            <w:right w:val="none" w:sz="0" w:space="0" w:color="auto"/>
          </w:divBdr>
        </w:div>
        <w:div w:id="701518871">
          <w:marLeft w:val="480"/>
          <w:marRight w:val="0"/>
          <w:marTop w:val="0"/>
          <w:marBottom w:val="0"/>
          <w:divBdr>
            <w:top w:val="none" w:sz="0" w:space="0" w:color="auto"/>
            <w:left w:val="none" w:sz="0" w:space="0" w:color="auto"/>
            <w:bottom w:val="none" w:sz="0" w:space="0" w:color="auto"/>
            <w:right w:val="none" w:sz="0" w:space="0" w:color="auto"/>
          </w:divBdr>
        </w:div>
        <w:div w:id="553656964">
          <w:marLeft w:val="480"/>
          <w:marRight w:val="0"/>
          <w:marTop w:val="0"/>
          <w:marBottom w:val="0"/>
          <w:divBdr>
            <w:top w:val="none" w:sz="0" w:space="0" w:color="auto"/>
            <w:left w:val="none" w:sz="0" w:space="0" w:color="auto"/>
            <w:bottom w:val="none" w:sz="0" w:space="0" w:color="auto"/>
            <w:right w:val="none" w:sz="0" w:space="0" w:color="auto"/>
          </w:divBdr>
        </w:div>
        <w:div w:id="1164203321">
          <w:marLeft w:val="480"/>
          <w:marRight w:val="0"/>
          <w:marTop w:val="0"/>
          <w:marBottom w:val="0"/>
          <w:divBdr>
            <w:top w:val="none" w:sz="0" w:space="0" w:color="auto"/>
            <w:left w:val="none" w:sz="0" w:space="0" w:color="auto"/>
            <w:bottom w:val="none" w:sz="0" w:space="0" w:color="auto"/>
            <w:right w:val="none" w:sz="0" w:space="0" w:color="auto"/>
          </w:divBdr>
        </w:div>
        <w:div w:id="38290961">
          <w:marLeft w:val="480"/>
          <w:marRight w:val="0"/>
          <w:marTop w:val="0"/>
          <w:marBottom w:val="0"/>
          <w:divBdr>
            <w:top w:val="none" w:sz="0" w:space="0" w:color="auto"/>
            <w:left w:val="none" w:sz="0" w:space="0" w:color="auto"/>
            <w:bottom w:val="none" w:sz="0" w:space="0" w:color="auto"/>
            <w:right w:val="none" w:sz="0" w:space="0" w:color="auto"/>
          </w:divBdr>
        </w:div>
        <w:div w:id="102039713">
          <w:marLeft w:val="480"/>
          <w:marRight w:val="0"/>
          <w:marTop w:val="0"/>
          <w:marBottom w:val="0"/>
          <w:divBdr>
            <w:top w:val="none" w:sz="0" w:space="0" w:color="auto"/>
            <w:left w:val="none" w:sz="0" w:space="0" w:color="auto"/>
            <w:bottom w:val="none" w:sz="0" w:space="0" w:color="auto"/>
            <w:right w:val="none" w:sz="0" w:space="0" w:color="auto"/>
          </w:divBdr>
        </w:div>
        <w:div w:id="406196525">
          <w:marLeft w:val="480"/>
          <w:marRight w:val="0"/>
          <w:marTop w:val="0"/>
          <w:marBottom w:val="0"/>
          <w:divBdr>
            <w:top w:val="none" w:sz="0" w:space="0" w:color="auto"/>
            <w:left w:val="none" w:sz="0" w:space="0" w:color="auto"/>
            <w:bottom w:val="none" w:sz="0" w:space="0" w:color="auto"/>
            <w:right w:val="none" w:sz="0" w:space="0" w:color="auto"/>
          </w:divBdr>
        </w:div>
        <w:div w:id="1712270250">
          <w:marLeft w:val="480"/>
          <w:marRight w:val="0"/>
          <w:marTop w:val="0"/>
          <w:marBottom w:val="0"/>
          <w:divBdr>
            <w:top w:val="none" w:sz="0" w:space="0" w:color="auto"/>
            <w:left w:val="none" w:sz="0" w:space="0" w:color="auto"/>
            <w:bottom w:val="none" w:sz="0" w:space="0" w:color="auto"/>
            <w:right w:val="none" w:sz="0" w:space="0" w:color="auto"/>
          </w:divBdr>
        </w:div>
        <w:div w:id="575631402">
          <w:marLeft w:val="480"/>
          <w:marRight w:val="0"/>
          <w:marTop w:val="0"/>
          <w:marBottom w:val="0"/>
          <w:divBdr>
            <w:top w:val="none" w:sz="0" w:space="0" w:color="auto"/>
            <w:left w:val="none" w:sz="0" w:space="0" w:color="auto"/>
            <w:bottom w:val="none" w:sz="0" w:space="0" w:color="auto"/>
            <w:right w:val="none" w:sz="0" w:space="0" w:color="auto"/>
          </w:divBdr>
        </w:div>
        <w:div w:id="733703396">
          <w:marLeft w:val="480"/>
          <w:marRight w:val="0"/>
          <w:marTop w:val="0"/>
          <w:marBottom w:val="0"/>
          <w:divBdr>
            <w:top w:val="none" w:sz="0" w:space="0" w:color="auto"/>
            <w:left w:val="none" w:sz="0" w:space="0" w:color="auto"/>
            <w:bottom w:val="none" w:sz="0" w:space="0" w:color="auto"/>
            <w:right w:val="none" w:sz="0" w:space="0" w:color="auto"/>
          </w:divBdr>
        </w:div>
        <w:div w:id="101802980">
          <w:marLeft w:val="480"/>
          <w:marRight w:val="0"/>
          <w:marTop w:val="0"/>
          <w:marBottom w:val="0"/>
          <w:divBdr>
            <w:top w:val="none" w:sz="0" w:space="0" w:color="auto"/>
            <w:left w:val="none" w:sz="0" w:space="0" w:color="auto"/>
            <w:bottom w:val="none" w:sz="0" w:space="0" w:color="auto"/>
            <w:right w:val="none" w:sz="0" w:space="0" w:color="auto"/>
          </w:divBdr>
        </w:div>
        <w:div w:id="1221558137">
          <w:marLeft w:val="480"/>
          <w:marRight w:val="0"/>
          <w:marTop w:val="0"/>
          <w:marBottom w:val="0"/>
          <w:divBdr>
            <w:top w:val="none" w:sz="0" w:space="0" w:color="auto"/>
            <w:left w:val="none" w:sz="0" w:space="0" w:color="auto"/>
            <w:bottom w:val="none" w:sz="0" w:space="0" w:color="auto"/>
            <w:right w:val="none" w:sz="0" w:space="0" w:color="auto"/>
          </w:divBdr>
        </w:div>
        <w:div w:id="1812553069">
          <w:marLeft w:val="480"/>
          <w:marRight w:val="0"/>
          <w:marTop w:val="0"/>
          <w:marBottom w:val="0"/>
          <w:divBdr>
            <w:top w:val="none" w:sz="0" w:space="0" w:color="auto"/>
            <w:left w:val="none" w:sz="0" w:space="0" w:color="auto"/>
            <w:bottom w:val="none" w:sz="0" w:space="0" w:color="auto"/>
            <w:right w:val="none" w:sz="0" w:space="0" w:color="auto"/>
          </w:divBdr>
        </w:div>
        <w:div w:id="1204561051">
          <w:marLeft w:val="480"/>
          <w:marRight w:val="0"/>
          <w:marTop w:val="0"/>
          <w:marBottom w:val="0"/>
          <w:divBdr>
            <w:top w:val="none" w:sz="0" w:space="0" w:color="auto"/>
            <w:left w:val="none" w:sz="0" w:space="0" w:color="auto"/>
            <w:bottom w:val="none" w:sz="0" w:space="0" w:color="auto"/>
            <w:right w:val="none" w:sz="0" w:space="0" w:color="auto"/>
          </w:divBdr>
        </w:div>
        <w:div w:id="1644190021">
          <w:marLeft w:val="480"/>
          <w:marRight w:val="0"/>
          <w:marTop w:val="0"/>
          <w:marBottom w:val="0"/>
          <w:divBdr>
            <w:top w:val="none" w:sz="0" w:space="0" w:color="auto"/>
            <w:left w:val="none" w:sz="0" w:space="0" w:color="auto"/>
            <w:bottom w:val="none" w:sz="0" w:space="0" w:color="auto"/>
            <w:right w:val="none" w:sz="0" w:space="0" w:color="auto"/>
          </w:divBdr>
        </w:div>
        <w:div w:id="1359502354">
          <w:marLeft w:val="480"/>
          <w:marRight w:val="0"/>
          <w:marTop w:val="0"/>
          <w:marBottom w:val="0"/>
          <w:divBdr>
            <w:top w:val="none" w:sz="0" w:space="0" w:color="auto"/>
            <w:left w:val="none" w:sz="0" w:space="0" w:color="auto"/>
            <w:bottom w:val="none" w:sz="0" w:space="0" w:color="auto"/>
            <w:right w:val="none" w:sz="0" w:space="0" w:color="auto"/>
          </w:divBdr>
        </w:div>
        <w:div w:id="835532446">
          <w:marLeft w:val="480"/>
          <w:marRight w:val="0"/>
          <w:marTop w:val="0"/>
          <w:marBottom w:val="0"/>
          <w:divBdr>
            <w:top w:val="none" w:sz="0" w:space="0" w:color="auto"/>
            <w:left w:val="none" w:sz="0" w:space="0" w:color="auto"/>
            <w:bottom w:val="none" w:sz="0" w:space="0" w:color="auto"/>
            <w:right w:val="none" w:sz="0" w:space="0" w:color="auto"/>
          </w:divBdr>
        </w:div>
        <w:div w:id="1881897199">
          <w:marLeft w:val="480"/>
          <w:marRight w:val="0"/>
          <w:marTop w:val="0"/>
          <w:marBottom w:val="0"/>
          <w:divBdr>
            <w:top w:val="none" w:sz="0" w:space="0" w:color="auto"/>
            <w:left w:val="none" w:sz="0" w:space="0" w:color="auto"/>
            <w:bottom w:val="none" w:sz="0" w:space="0" w:color="auto"/>
            <w:right w:val="none" w:sz="0" w:space="0" w:color="auto"/>
          </w:divBdr>
        </w:div>
        <w:div w:id="306514910">
          <w:marLeft w:val="480"/>
          <w:marRight w:val="0"/>
          <w:marTop w:val="0"/>
          <w:marBottom w:val="0"/>
          <w:divBdr>
            <w:top w:val="none" w:sz="0" w:space="0" w:color="auto"/>
            <w:left w:val="none" w:sz="0" w:space="0" w:color="auto"/>
            <w:bottom w:val="none" w:sz="0" w:space="0" w:color="auto"/>
            <w:right w:val="none" w:sz="0" w:space="0" w:color="auto"/>
          </w:divBdr>
        </w:div>
        <w:div w:id="1017195344">
          <w:marLeft w:val="480"/>
          <w:marRight w:val="0"/>
          <w:marTop w:val="0"/>
          <w:marBottom w:val="0"/>
          <w:divBdr>
            <w:top w:val="none" w:sz="0" w:space="0" w:color="auto"/>
            <w:left w:val="none" w:sz="0" w:space="0" w:color="auto"/>
            <w:bottom w:val="none" w:sz="0" w:space="0" w:color="auto"/>
            <w:right w:val="none" w:sz="0" w:space="0" w:color="auto"/>
          </w:divBdr>
        </w:div>
        <w:div w:id="769860404">
          <w:marLeft w:val="480"/>
          <w:marRight w:val="0"/>
          <w:marTop w:val="0"/>
          <w:marBottom w:val="0"/>
          <w:divBdr>
            <w:top w:val="none" w:sz="0" w:space="0" w:color="auto"/>
            <w:left w:val="none" w:sz="0" w:space="0" w:color="auto"/>
            <w:bottom w:val="none" w:sz="0" w:space="0" w:color="auto"/>
            <w:right w:val="none" w:sz="0" w:space="0" w:color="auto"/>
          </w:divBdr>
        </w:div>
        <w:div w:id="400757751">
          <w:marLeft w:val="480"/>
          <w:marRight w:val="0"/>
          <w:marTop w:val="0"/>
          <w:marBottom w:val="0"/>
          <w:divBdr>
            <w:top w:val="none" w:sz="0" w:space="0" w:color="auto"/>
            <w:left w:val="none" w:sz="0" w:space="0" w:color="auto"/>
            <w:bottom w:val="none" w:sz="0" w:space="0" w:color="auto"/>
            <w:right w:val="none" w:sz="0" w:space="0" w:color="auto"/>
          </w:divBdr>
        </w:div>
        <w:div w:id="116804319">
          <w:marLeft w:val="480"/>
          <w:marRight w:val="0"/>
          <w:marTop w:val="0"/>
          <w:marBottom w:val="0"/>
          <w:divBdr>
            <w:top w:val="none" w:sz="0" w:space="0" w:color="auto"/>
            <w:left w:val="none" w:sz="0" w:space="0" w:color="auto"/>
            <w:bottom w:val="none" w:sz="0" w:space="0" w:color="auto"/>
            <w:right w:val="none" w:sz="0" w:space="0" w:color="auto"/>
          </w:divBdr>
        </w:div>
        <w:div w:id="1486628441">
          <w:marLeft w:val="480"/>
          <w:marRight w:val="0"/>
          <w:marTop w:val="0"/>
          <w:marBottom w:val="0"/>
          <w:divBdr>
            <w:top w:val="none" w:sz="0" w:space="0" w:color="auto"/>
            <w:left w:val="none" w:sz="0" w:space="0" w:color="auto"/>
            <w:bottom w:val="none" w:sz="0" w:space="0" w:color="auto"/>
            <w:right w:val="none" w:sz="0" w:space="0" w:color="auto"/>
          </w:divBdr>
        </w:div>
        <w:div w:id="1061834044">
          <w:marLeft w:val="480"/>
          <w:marRight w:val="0"/>
          <w:marTop w:val="0"/>
          <w:marBottom w:val="0"/>
          <w:divBdr>
            <w:top w:val="none" w:sz="0" w:space="0" w:color="auto"/>
            <w:left w:val="none" w:sz="0" w:space="0" w:color="auto"/>
            <w:bottom w:val="none" w:sz="0" w:space="0" w:color="auto"/>
            <w:right w:val="none" w:sz="0" w:space="0" w:color="auto"/>
          </w:divBdr>
        </w:div>
        <w:div w:id="221407072">
          <w:marLeft w:val="480"/>
          <w:marRight w:val="0"/>
          <w:marTop w:val="0"/>
          <w:marBottom w:val="0"/>
          <w:divBdr>
            <w:top w:val="none" w:sz="0" w:space="0" w:color="auto"/>
            <w:left w:val="none" w:sz="0" w:space="0" w:color="auto"/>
            <w:bottom w:val="none" w:sz="0" w:space="0" w:color="auto"/>
            <w:right w:val="none" w:sz="0" w:space="0" w:color="auto"/>
          </w:divBdr>
        </w:div>
        <w:div w:id="2047484282">
          <w:marLeft w:val="480"/>
          <w:marRight w:val="0"/>
          <w:marTop w:val="0"/>
          <w:marBottom w:val="0"/>
          <w:divBdr>
            <w:top w:val="none" w:sz="0" w:space="0" w:color="auto"/>
            <w:left w:val="none" w:sz="0" w:space="0" w:color="auto"/>
            <w:bottom w:val="none" w:sz="0" w:space="0" w:color="auto"/>
            <w:right w:val="none" w:sz="0" w:space="0" w:color="auto"/>
          </w:divBdr>
        </w:div>
        <w:div w:id="1312490997">
          <w:marLeft w:val="480"/>
          <w:marRight w:val="0"/>
          <w:marTop w:val="0"/>
          <w:marBottom w:val="0"/>
          <w:divBdr>
            <w:top w:val="none" w:sz="0" w:space="0" w:color="auto"/>
            <w:left w:val="none" w:sz="0" w:space="0" w:color="auto"/>
            <w:bottom w:val="none" w:sz="0" w:space="0" w:color="auto"/>
            <w:right w:val="none" w:sz="0" w:space="0" w:color="auto"/>
          </w:divBdr>
        </w:div>
        <w:div w:id="504056947">
          <w:marLeft w:val="480"/>
          <w:marRight w:val="0"/>
          <w:marTop w:val="0"/>
          <w:marBottom w:val="0"/>
          <w:divBdr>
            <w:top w:val="none" w:sz="0" w:space="0" w:color="auto"/>
            <w:left w:val="none" w:sz="0" w:space="0" w:color="auto"/>
            <w:bottom w:val="none" w:sz="0" w:space="0" w:color="auto"/>
            <w:right w:val="none" w:sz="0" w:space="0" w:color="auto"/>
          </w:divBdr>
        </w:div>
        <w:div w:id="1689679631">
          <w:marLeft w:val="480"/>
          <w:marRight w:val="0"/>
          <w:marTop w:val="0"/>
          <w:marBottom w:val="0"/>
          <w:divBdr>
            <w:top w:val="none" w:sz="0" w:space="0" w:color="auto"/>
            <w:left w:val="none" w:sz="0" w:space="0" w:color="auto"/>
            <w:bottom w:val="none" w:sz="0" w:space="0" w:color="auto"/>
            <w:right w:val="none" w:sz="0" w:space="0" w:color="auto"/>
          </w:divBdr>
        </w:div>
        <w:div w:id="615211280">
          <w:marLeft w:val="480"/>
          <w:marRight w:val="0"/>
          <w:marTop w:val="0"/>
          <w:marBottom w:val="0"/>
          <w:divBdr>
            <w:top w:val="none" w:sz="0" w:space="0" w:color="auto"/>
            <w:left w:val="none" w:sz="0" w:space="0" w:color="auto"/>
            <w:bottom w:val="none" w:sz="0" w:space="0" w:color="auto"/>
            <w:right w:val="none" w:sz="0" w:space="0" w:color="auto"/>
          </w:divBdr>
        </w:div>
        <w:div w:id="1371490902">
          <w:marLeft w:val="480"/>
          <w:marRight w:val="0"/>
          <w:marTop w:val="0"/>
          <w:marBottom w:val="0"/>
          <w:divBdr>
            <w:top w:val="none" w:sz="0" w:space="0" w:color="auto"/>
            <w:left w:val="none" w:sz="0" w:space="0" w:color="auto"/>
            <w:bottom w:val="none" w:sz="0" w:space="0" w:color="auto"/>
            <w:right w:val="none" w:sz="0" w:space="0" w:color="auto"/>
          </w:divBdr>
        </w:div>
        <w:div w:id="1359086860">
          <w:marLeft w:val="480"/>
          <w:marRight w:val="0"/>
          <w:marTop w:val="0"/>
          <w:marBottom w:val="0"/>
          <w:divBdr>
            <w:top w:val="none" w:sz="0" w:space="0" w:color="auto"/>
            <w:left w:val="none" w:sz="0" w:space="0" w:color="auto"/>
            <w:bottom w:val="none" w:sz="0" w:space="0" w:color="auto"/>
            <w:right w:val="none" w:sz="0" w:space="0" w:color="auto"/>
          </w:divBdr>
        </w:div>
        <w:div w:id="872956588">
          <w:marLeft w:val="480"/>
          <w:marRight w:val="0"/>
          <w:marTop w:val="0"/>
          <w:marBottom w:val="0"/>
          <w:divBdr>
            <w:top w:val="none" w:sz="0" w:space="0" w:color="auto"/>
            <w:left w:val="none" w:sz="0" w:space="0" w:color="auto"/>
            <w:bottom w:val="none" w:sz="0" w:space="0" w:color="auto"/>
            <w:right w:val="none" w:sz="0" w:space="0" w:color="auto"/>
          </w:divBdr>
        </w:div>
        <w:div w:id="1584952357">
          <w:marLeft w:val="480"/>
          <w:marRight w:val="0"/>
          <w:marTop w:val="0"/>
          <w:marBottom w:val="0"/>
          <w:divBdr>
            <w:top w:val="none" w:sz="0" w:space="0" w:color="auto"/>
            <w:left w:val="none" w:sz="0" w:space="0" w:color="auto"/>
            <w:bottom w:val="none" w:sz="0" w:space="0" w:color="auto"/>
            <w:right w:val="none" w:sz="0" w:space="0" w:color="auto"/>
          </w:divBdr>
        </w:div>
        <w:div w:id="1261599320">
          <w:marLeft w:val="480"/>
          <w:marRight w:val="0"/>
          <w:marTop w:val="0"/>
          <w:marBottom w:val="0"/>
          <w:divBdr>
            <w:top w:val="none" w:sz="0" w:space="0" w:color="auto"/>
            <w:left w:val="none" w:sz="0" w:space="0" w:color="auto"/>
            <w:bottom w:val="none" w:sz="0" w:space="0" w:color="auto"/>
            <w:right w:val="none" w:sz="0" w:space="0" w:color="auto"/>
          </w:divBdr>
        </w:div>
        <w:div w:id="662665514">
          <w:marLeft w:val="480"/>
          <w:marRight w:val="0"/>
          <w:marTop w:val="0"/>
          <w:marBottom w:val="0"/>
          <w:divBdr>
            <w:top w:val="none" w:sz="0" w:space="0" w:color="auto"/>
            <w:left w:val="none" w:sz="0" w:space="0" w:color="auto"/>
            <w:bottom w:val="none" w:sz="0" w:space="0" w:color="auto"/>
            <w:right w:val="none" w:sz="0" w:space="0" w:color="auto"/>
          </w:divBdr>
        </w:div>
        <w:div w:id="1650792138">
          <w:marLeft w:val="480"/>
          <w:marRight w:val="0"/>
          <w:marTop w:val="0"/>
          <w:marBottom w:val="0"/>
          <w:divBdr>
            <w:top w:val="none" w:sz="0" w:space="0" w:color="auto"/>
            <w:left w:val="none" w:sz="0" w:space="0" w:color="auto"/>
            <w:bottom w:val="none" w:sz="0" w:space="0" w:color="auto"/>
            <w:right w:val="none" w:sz="0" w:space="0" w:color="auto"/>
          </w:divBdr>
        </w:div>
        <w:div w:id="1066802294">
          <w:marLeft w:val="480"/>
          <w:marRight w:val="0"/>
          <w:marTop w:val="0"/>
          <w:marBottom w:val="0"/>
          <w:divBdr>
            <w:top w:val="none" w:sz="0" w:space="0" w:color="auto"/>
            <w:left w:val="none" w:sz="0" w:space="0" w:color="auto"/>
            <w:bottom w:val="none" w:sz="0" w:space="0" w:color="auto"/>
            <w:right w:val="none" w:sz="0" w:space="0" w:color="auto"/>
          </w:divBdr>
        </w:div>
        <w:div w:id="1532263254">
          <w:marLeft w:val="480"/>
          <w:marRight w:val="0"/>
          <w:marTop w:val="0"/>
          <w:marBottom w:val="0"/>
          <w:divBdr>
            <w:top w:val="none" w:sz="0" w:space="0" w:color="auto"/>
            <w:left w:val="none" w:sz="0" w:space="0" w:color="auto"/>
            <w:bottom w:val="none" w:sz="0" w:space="0" w:color="auto"/>
            <w:right w:val="none" w:sz="0" w:space="0" w:color="auto"/>
          </w:divBdr>
        </w:div>
        <w:div w:id="1206405538">
          <w:marLeft w:val="480"/>
          <w:marRight w:val="0"/>
          <w:marTop w:val="0"/>
          <w:marBottom w:val="0"/>
          <w:divBdr>
            <w:top w:val="none" w:sz="0" w:space="0" w:color="auto"/>
            <w:left w:val="none" w:sz="0" w:space="0" w:color="auto"/>
            <w:bottom w:val="none" w:sz="0" w:space="0" w:color="auto"/>
            <w:right w:val="none" w:sz="0" w:space="0" w:color="auto"/>
          </w:divBdr>
        </w:div>
        <w:div w:id="1484085606">
          <w:marLeft w:val="480"/>
          <w:marRight w:val="0"/>
          <w:marTop w:val="0"/>
          <w:marBottom w:val="0"/>
          <w:divBdr>
            <w:top w:val="none" w:sz="0" w:space="0" w:color="auto"/>
            <w:left w:val="none" w:sz="0" w:space="0" w:color="auto"/>
            <w:bottom w:val="none" w:sz="0" w:space="0" w:color="auto"/>
            <w:right w:val="none" w:sz="0" w:space="0" w:color="auto"/>
          </w:divBdr>
        </w:div>
        <w:div w:id="916942913">
          <w:marLeft w:val="480"/>
          <w:marRight w:val="0"/>
          <w:marTop w:val="0"/>
          <w:marBottom w:val="0"/>
          <w:divBdr>
            <w:top w:val="none" w:sz="0" w:space="0" w:color="auto"/>
            <w:left w:val="none" w:sz="0" w:space="0" w:color="auto"/>
            <w:bottom w:val="none" w:sz="0" w:space="0" w:color="auto"/>
            <w:right w:val="none" w:sz="0" w:space="0" w:color="auto"/>
          </w:divBdr>
        </w:div>
        <w:div w:id="453790535">
          <w:marLeft w:val="480"/>
          <w:marRight w:val="0"/>
          <w:marTop w:val="0"/>
          <w:marBottom w:val="0"/>
          <w:divBdr>
            <w:top w:val="none" w:sz="0" w:space="0" w:color="auto"/>
            <w:left w:val="none" w:sz="0" w:space="0" w:color="auto"/>
            <w:bottom w:val="none" w:sz="0" w:space="0" w:color="auto"/>
            <w:right w:val="none" w:sz="0" w:space="0" w:color="auto"/>
          </w:divBdr>
        </w:div>
        <w:div w:id="2120948879">
          <w:marLeft w:val="480"/>
          <w:marRight w:val="0"/>
          <w:marTop w:val="0"/>
          <w:marBottom w:val="0"/>
          <w:divBdr>
            <w:top w:val="none" w:sz="0" w:space="0" w:color="auto"/>
            <w:left w:val="none" w:sz="0" w:space="0" w:color="auto"/>
            <w:bottom w:val="none" w:sz="0" w:space="0" w:color="auto"/>
            <w:right w:val="none" w:sz="0" w:space="0" w:color="auto"/>
          </w:divBdr>
        </w:div>
        <w:div w:id="399059993">
          <w:marLeft w:val="480"/>
          <w:marRight w:val="0"/>
          <w:marTop w:val="0"/>
          <w:marBottom w:val="0"/>
          <w:divBdr>
            <w:top w:val="none" w:sz="0" w:space="0" w:color="auto"/>
            <w:left w:val="none" w:sz="0" w:space="0" w:color="auto"/>
            <w:bottom w:val="none" w:sz="0" w:space="0" w:color="auto"/>
            <w:right w:val="none" w:sz="0" w:space="0" w:color="auto"/>
          </w:divBdr>
        </w:div>
        <w:div w:id="1152723321">
          <w:marLeft w:val="480"/>
          <w:marRight w:val="0"/>
          <w:marTop w:val="0"/>
          <w:marBottom w:val="0"/>
          <w:divBdr>
            <w:top w:val="none" w:sz="0" w:space="0" w:color="auto"/>
            <w:left w:val="none" w:sz="0" w:space="0" w:color="auto"/>
            <w:bottom w:val="none" w:sz="0" w:space="0" w:color="auto"/>
            <w:right w:val="none" w:sz="0" w:space="0" w:color="auto"/>
          </w:divBdr>
        </w:div>
        <w:div w:id="337856877">
          <w:marLeft w:val="480"/>
          <w:marRight w:val="0"/>
          <w:marTop w:val="0"/>
          <w:marBottom w:val="0"/>
          <w:divBdr>
            <w:top w:val="none" w:sz="0" w:space="0" w:color="auto"/>
            <w:left w:val="none" w:sz="0" w:space="0" w:color="auto"/>
            <w:bottom w:val="none" w:sz="0" w:space="0" w:color="auto"/>
            <w:right w:val="none" w:sz="0" w:space="0" w:color="auto"/>
          </w:divBdr>
        </w:div>
        <w:div w:id="88820045">
          <w:marLeft w:val="480"/>
          <w:marRight w:val="0"/>
          <w:marTop w:val="0"/>
          <w:marBottom w:val="0"/>
          <w:divBdr>
            <w:top w:val="none" w:sz="0" w:space="0" w:color="auto"/>
            <w:left w:val="none" w:sz="0" w:space="0" w:color="auto"/>
            <w:bottom w:val="none" w:sz="0" w:space="0" w:color="auto"/>
            <w:right w:val="none" w:sz="0" w:space="0" w:color="auto"/>
          </w:divBdr>
        </w:div>
        <w:div w:id="744761483">
          <w:marLeft w:val="480"/>
          <w:marRight w:val="0"/>
          <w:marTop w:val="0"/>
          <w:marBottom w:val="0"/>
          <w:divBdr>
            <w:top w:val="none" w:sz="0" w:space="0" w:color="auto"/>
            <w:left w:val="none" w:sz="0" w:space="0" w:color="auto"/>
            <w:bottom w:val="none" w:sz="0" w:space="0" w:color="auto"/>
            <w:right w:val="none" w:sz="0" w:space="0" w:color="auto"/>
          </w:divBdr>
        </w:div>
        <w:div w:id="1978292216">
          <w:marLeft w:val="480"/>
          <w:marRight w:val="0"/>
          <w:marTop w:val="0"/>
          <w:marBottom w:val="0"/>
          <w:divBdr>
            <w:top w:val="none" w:sz="0" w:space="0" w:color="auto"/>
            <w:left w:val="none" w:sz="0" w:space="0" w:color="auto"/>
            <w:bottom w:val="none" w:sz="0" w:space="0" w:color="auto"/>
            <w:right w:val="none" w:sz="0" w:space="0" w:color="auto"/>
          </w:divBdr>
        </w:div>
        <w:div w:id="1708481242">
          <w:marLeft w:val="480"/>
          <w:marRight w:val="0"/>
          <w:marTop w:val="0"/>
          <w:marBottom w:val="0"/>
          <w:divBdr>
            <w:top w:val="none" w:sz="0" w:space="0" w:color="auto"/>
            <w:left w:val="none" w:sz="0" w:space="0" w:color="auto"/>
            <w:bottom w:val="none" w:sz="0" w:space="0" w:color="auto"/>
            <w:right w:val="none" w:sz="0" w:space="0" w:color="auto"/>
          </w:divBdr>
        </w:div>
        <w:div w:id="1837184220">
          <w:marLeft w:val="480"/>
          <w:marRight w:val="0"/>
          <w:marTop w:val="0"/>
          <w:marBottom w:val="0"/>
          <w:divBdr>
            <w:top w:val="none" w:sz="0" w:space="0" w:color="auto"/>
            <w:left w:val="none" w:sz="0" w:space="0" w:color="auto"/>
            <w:bottom w:val="none" w:sz="0" w:space="0" w:color="auto"/>
            <w:right w:val="none" w:sz="0" w:space="0" w:color="auto"/>
          </w:divBdr>
        </w:div>
        <w:div w:id="1753308167">
          <w:marLeft w:val="480"/>
          <w:marRight w:val="0"/>
          <w:marTop w:val="0"/>
          <w:marBottom w:val="0"/>
          <w:divBdr>
            <w:top w:val="none" w:sz="0" w:space="0" w:color="auto"/>
            <w:left w:val="none" w:sz="0" w:space="0" w:color="auto"/>
            <w:bottom w:val="none" w:sz="0" w:space="0" w:color="auto"/>
            <w:right w:val="none" w:sz="0" w:space="0" w:color="auto"/>
          </w:divBdr>
        </w:div>
        <w:div w:id="537670051">
          <w:marLeft w:val="480"/>
          <w:marRight w:val="0"/>
          <w:marTop w:val="0"/>
          <w:marBottom w:val="0"/>
          <w:divBdr>
            <w:top w:val="none" w:sz="0" w:space="0" w:color="auto"/>
            <w:left w:val="none" w:sz="0" w:space="0" w:color="auto"/>
            <w:bottom w:val="none" w:sz="0" w:space="0" w:color="auto"/>
            <w:right w:val="none" w:sz="0" w:space="0" w:color="auto"/>
          </w:divBdr>
        </w:div>
        <w:div w:id="1584946146">
          <w:marLeft w:val="480"/>
          <w:marRight w:val="0"/>
          <w:marTop w:val="0"/>
          <w:marBottom w:val="0"/>
          <w:divBdr>
            <w:top w:val="none" w:sz="0" w:space="0" w:color="auto"/>
            <w:left w:val="none" w:sz="0" w:space="0" w:color="auto"/>
            <w:bottom w:val="none" w:sz="0" w:space="0" w:color="auto"/>
            <w:right w:val="none" w:sz="0" w:space="0" w:color="auto"/>
          </w:divBdr>
        </w:div>
        <w:div w:id="466582396">
          <w:marLeft w:val="480"/>
          <w:marRight w:val="0"/>
          <w:marTop w:val="0"/>
          <w:marBottom w:val="0"/>
          <w:divBdr>
            <w:top w:val="none" w:sz="0" w:space="0" w:color="auto"/>
            <w:left w:val="none" w:sz="0" w:space="0" w:color="auto"/>
            <w:bottom w:val="none" w:sz="0" w:space="0" w:color="auto"/>
            <w:right w:val="none" w:sz="0" w:space="0" w:color="auto"/>
          </w:divBdr>
        </w:div>
        <w:div w:id="1823231943">
          <w:marLeft w:val="480"/>
          <w:marRight w:val="0"/>
          <w:marTop w:val="0"/>
          <w:marBottom w:val="0"/>
          <w:divBdr>
            <w:top w:val="none" w:sz="0" w:space="0" w:color="auto"/>
            <w:left w:val="none" w:sz="0" w:space="0" w:color="auto"/>
            <w:bottom w:val="none" w:sz="0" w:space="0" w:color="auto"/>
            <w:right w:val="none" w:sz="0" w:space="0" w:color="auto"/>
          </w:divBdr>
        </w:div>
        <w:div w:id="393939836">
          <w:marLeft w:val="480"/>
          <w:marRight w:val="0"/>
          <w:marTop w:val="0"/>
          <w:marBottom w:val="0"/>
          <w:divBdr>
            <w:top w:val="none" w:sz="0" w:space="0" w:color="auto"/>
            <w:left w:val="none" w:sz="0" w:space="0" w:color="auto"/>
            <w:bottom w:val="none" w:sz="0" w:space="0" w:color="auto"/>
            <w:right w:val="none" w:sz="0" w:space="0" w:color="auto"/>
          </w:divBdr>
        </w:div>
        <w:div w:id="405881751">
          <w:marLeft w:val="480"/>
          <w:marRight w:val="0"/>
          <w:marTop w:val="0"/>
          <w:marBottom w:val="0"/>
          <w:divBdr>
            <w:top w:val="none" w:sz="0" w:space="0" w:color="auto"/>
            <w:left w:val="none" w:sz="0" w:space="0" w:color="auto"/>
            <w:bottom w:val="none" w:sz="0" w:space="0" w:color="auto"/>
            <w:right w:val="none" w:sz="0" w:space="0" w:color="auto"/>
          </w:divBdr>
        </w:div>
        <w:div w:id="147526604">
          <w:marLeft w:val="480"/>
          <w:marRight w:val="0"/>
          <w:marTop w:val="0"/>
          <w:marBottom w:val="0"/>
          <w:divBdr>
            <w:top w:val="none" w:sz="0" w:space="0" w:color="auto"/>
            <w:left w:val="none" w:sz="0" w:space="0" w:color="auto"/>
            <w:bottom w:val="none" w:sz="0" w:space="0" w:color="auto"/>
            <w:right w:val="none" w:sz="0" w:space="0" w:color="auto"/>
          </w:divBdr>
        </w:div>
        <w:div w:id="2035229416">
          <w:marLeft w:val="480"/>
          <w:marRight w:val="0"/>
          <w:marTop w:val="0"/>
          <w:marBottom w:val="0"/>
          <w:divBdr>
            <w:top w:val="none" w:sz="0" w:space="0" w:color="auto"/>
            <w:left w:val="none" w:sz="0" w:space="0" w:color="auto"/>
            <w:bottom w:val="none" w:sz="0" w:space="0" w:color="auto"/>
            <w:right w:val="none" w:sz="0" w:space="0" w:color="auto"/>
          </w:divBdr>
        </w:div>
        <w:div w:id="896354334">
          <w:marLeft w:val="480"/>
          <w:marRight w:val="0"/>
          <w:marTop w:val="0"/>
          <w:marBottom w:val="0"/>
          <w:divBdr>
            <w:top w:val="none" w:sz="0" w:space="0" w:color="auto"/>
            <w:left w:val="none" w:sz="0" w:space="0" w:color="auto"/>
            <w:bottom w:val="none" w:sz="0" w:space="0" w:color="auto"/>
            <w:right w:val="none" w:sz="0" w:space="0" w:color="auto"/>
          </w:divBdr>
        </w:div>
        <w:div w:id="1008171291">
          <w:marLeft w:val="480"/>
          <w:marRight w:val="0"/>
          <w:marTop w:val="0"/>
          <w:marBottom w:val="0"/>
          <w:divBdr>
            <w:top w:val="none" w:sz="0" w:space="0" w:color="auto"/>
            <w:left w:val="none" w:sz="0" w:space="0" w:color="auto"/>
            <w:bottom w:val="none" w:sz="0" w:space="0" w:color="auto"/>
            <w:right w:val="none" w:sz="0" w:space="0" w:color="auto"/>
          </w:divBdr>
        </w:div>
        <w:div w:id="583027982">
          <w:marLeft w:val="480"/>
          <w:marRight w:val="0"/>
          <w:marTop w:val="0"/>
          <w:marBottom w:val="0"/>
          <w:divBdr>
            <w:top w:val="none" w:sz="0" w:space="0" w:color="auto"/>
            <w:left w:val="none" w:sz="0" w:space="0" w:color="auto"/>
            <w:bottom w:val="none" w:sz="0" w:space="0" w:color="auto"/>
            <w:right w:val="none" w:sz="0" w:space="0" w:color="auto"/>
          </w:divBdr>
        </w:div>
        <w:div w:id="684014375">
          <w:marLeft w:val="480"/>
          <w:marRight w:val="0"/>
          <w:marTop w:val="0"/>
          <w:marBottom w:val="0"/>
          <w:divBdr>
            <w:top w:val="none" w:sz="0" w:space="0" w:color="auto"/>
            <w:left w:val="none" w:sz="0" w:space="0" w:color="auto"/>
            <w:bottom w:val="none" w:sz="0" w:space="0" w:color="auto"/>
            <w:right w:val="none" w:sz="0" w:space="0" w:color="auto"/>
          </w:divBdr>
        </w:div>
        <w:div w:id="1851600789">
          <w:marLeft w:val="480"/>
          <w:marRight w:val="0"/>
          <w:marTop w:val="0"/>
          <w:marBottom w:val="0"/>
          <w:divBdr>
            <w:top w:val="none" w:sz="0" w:space="0" w:color="auto"/>
            <w:left w:val="none" w:sz="0" w:space="0" w:color="auto"/>
            <w:bottom w:val="none" w:sz="0" w:space="0" w:color="auto"/>
            <w:right w:val="none" w:sz="0" w:space="0" w:color="auto"/>
          </w:divBdr>
        </w:div>
        <w:div w:id="46416310">
          <w:marLeft w:val="480"/>
          <w:marRight w:val="0"/>
          <w:marTop w:val="0"/>
          <w:marBottom w:val="0"/>
          <w:divBdr>
            <w:top w:val="none" w:sz="0" w:space="0" w:color="auto"/>
            <w:left w:val="none" w:sz="0" w:space="0" w:color="auto"/>
            <w:bottom w:val="none" w:sz="0" w:space="0" w:color="auto"/>
            <w:right w:val="none" w:sz="0" w:space="0" w:color="auto"/>
          </w:divBdr>
        </w:div>
        <w:div w:id="199710534">
          <w:marLeft w:val="480"/>
          <w:marRight w:val="0"/>
          <w:marTop w:val="0"/>
          <w:marBottom w:val="0"/>
          <w:divBdr>
            <w:top w:val="none" w:sz="0" w:space="0" w:color="auto"/>
            <w:left w:val="none" w:sz="0" w:space="0" w:color="auto"/>
            <w:bottom w:val="none" w:sz="0" w:space="0" w:color="auto"/>
            <w:right w:val="none" w:sz="0" w:space="0" w:color="auto"/>
          </w:divBdr>
        </w:div>
        <w:div w:id="667253778">
          <w:marLeft w:val="480"/>
          <w:marRight w:val="0"/>
          <w:marTop w:val="0"/>
          <w:marBottom w:val="0"/>
          <w:divBdr>
            <w:top w:val="none" w:sz="0" w:space="0" w:color="auto"/>
            <w:left w:val="none" w:sz="0" w:space="0" w:color="auto"/>
            <w:bottom w:val="none" w:sz="0" w:space="0" w:color="auto"/>
            <w:right w:val="none" w:sz="0" w:space="0" w:color="auto"/>
          </w:divBdr>
        </w:div>
        <w:div w:id="2044750555">
          <w:marLeft w:val="480"/>
          <w:marRight w:val="0"/>
          <w:marTop w:val="0"/>
          <w:marBottom w:val="0"/>
          <w:divBdr>
            <w:top w:val="none" w:sz="0" w:space="0" w:color="auto"/>
            <w:left w:val="none" w:sz="0" w:space="0" w:color="auto"/>
            <w:bottom w:val="none" w:sz="0" w:space="0" w:color="auto"/>
            <w:right w:val="none" w:sz="0" w:space="0" w:color="auto"/>
          </w:divBdr>
        </w:div>
        <w:div w:id="83377376">
          <w:marLeft w:val="480"/>
          <w:marRight w:val="0"/>
          <w:marTop w:val="0"/>
          <w:marBottom w:val="0"/>
          <w:divBdr>
            <w:top w:val="none" w:sz="0" w:space="0" w:color="auto"/>
            <w:left w:val="none" w:sz="0" w:space="0" w:color="auto"/>
            <w:bottom w:val="none" w:sz="0" w:space="0" w:color="auto"/>
            <w:right w:val="none" w:sz="0" w:space="0" w:color="auto"/>
          </w:divBdr>
        </w:div>
        <w:div w:id="2083486153">
          <w:marLeft w:val="480"/>
          <w:marRight w:val="0"/>
          <w:marTop w:val="0"/>
          <w:marBottom w:val="0"/>
          <w:divBdr>
            <w:top w:val="none" w:sz="0" w:space="0" w:color="auto"/>
            <w:left w:val="none" w:sz="0" w:space="0" w:color="auto"/>
            <w:bottom w:val="none" w:sz="0" w:space="0" w:color="auto"/>
            <w:right w:val="none" w:sz="0" w:space="0" w:color="auto"/>
          </w:divBdr>
        </w:div>
        <w:div w:id="1018969623">
          <w:marLeft w:val="480"/>
          <w:marRight w:val="0"/>
          <w:marTop w:val="0"/>
          <w:marBottom w:val="0"/>
          <w:divBdr>
            <w:top w:val="none" w:sz="0" w:space="0" w:color="auto"/>
            <w:left w:val="none" w:sz="0" w:space="0" w:color="auto"/>
            <w:bottom w:val="none" w:sz="0" w:space="0" w:color="auto"/>
            <w:right w:val="none" w:sz="0" w:space="0" w:color="auto"/>
          </w:divBdr>
        </w:div>
        <w:div w:id="427584359">
          <w:marLeft w:val="480"/>
          <w:marRight w:val="0"/>
          <w:marTop w:val="0"/>
          <w:marBottom w:val="0"/>
          <w:divBdr>
            <w:top w:val="none" w:sz="0" w:space="0" w:color="auto"/>
            <w:left w:val="none" w:sz="0" w:space="0" w:color="auto"/>
            <w:bottom w:val="none" w:sz="0" w:space="0" w:color="auto"/>
            <w:right w:val="none" w:sz="0" w:space="0" w:color="auto"/>
          </w:divBdr>
        </w:div>
        <w:div w:id="2004814135">
          <w:marLeft w:val="480"/>
          <w:marRight w:val="0"/>
          <w:marTop w:val="0"/>
          <w:marBottom w:val="0"/>
          <w:divBdr>
            <w:top w:val="none" w:sz="0" w:space="0" w:color="auto"/>
            <w:left w:val="none" w:sz="0" w:space="0" w:color="auto"/>
            <w:bottom w:val="none" w:sz="0" w:space="0" w:color="auto"/>
            <w:right w:val="none" w:sz="0" w:space="0" w:color="auto"/>
          </w:divBdr>
        </w:div>
        <w:div w:id="183906992">
          <w:marLeft w:val="480"/>
          <w:marRight w:val="0"/>
          <w:marTop w:val="0"/>
          <w:marBottom w:val="0"/>
          <w:divBdr>
            <w:top w:val="none" w:sz="0" w:space="0" w:color="auto"/>
            <w:left w:val="none" w:sz="0" w:space="0" w:color="auto"/>
            <w:bottom w:val="none" w:sz="0" w:space="0" w:color="auto"/>
            <w:right w:val="none" w:sz="0" w:space="0" w:color="auto"/>
          </w:divBdr>
        </w:div>
        <w:div w:id="832986576">
          <w:marLeft w:val="480"/>
          <w:marRight w:val="0"/>
          <w:marTop w:val="0"/>
          <w:marBottom w:val="0"/>
          <w:divBdr>
            <w:top w:val="none" w:sz="0" w:space="0" w:color="auto"/>
            <w:left w:val="none" w:sz="0" w:space="0" w:color="auto"/>
            <w:bottom w:val="none" w:sz="0" w:space="0" w:color="auto"/>
            <w:right w:val="none" w:sz="0" w:space="0" w:color="auto"/>
          </w:divBdr>
        </w:div>
        <w:div w:id="227617051">
          <w:marLeft w:val="480"/>
          <w:marRight w:val="0"/>
          <w:marTop w:val="0"/>
          <w:marBottom w:val="0"/>
          <w:divBdr>
            <w:top w:val="none" w:sz="0" w:space="0" w:color="auto"/>
            <w:left w:val="none" w:sz="0" w:space="0" w:color="auto"/>
            <w:bottom w:val="none" w:sz="0" w:space="0" w:color="auto"/>
            <w:right w:val="none" w:sz="0" w:space="0" w:color="auto"/>
          </w:divBdr>
        </w:div>
        <w:div w:id="100883691">
          <w:marLeft w:val="480"/>
          <w:marRight w:val="0"/>
          <w:marTop w:val="0"/>
          <w:marBottom w:val="0"/>
          <w:divBdr>
            <w:top w:val="none" w:sz="0" w:space="0" w:color="auto"/>
            <w:left w:val="none" w:sz="0" w:space="0" w:color="auto"/>
            <w:bottom w:val="none" w:sz="0" w:space="0" w:color="auto"/>
            <w:right w:val="none" w:sz="0" w:space="0" w:color="auto"/>
          </w:divBdr>
        </w:div>
        <w:div w:id="1499730109">
          <w:marLeft w:val="480"/>
          <w:marRight w:val="0"/>
          <w:marTop w:val="0"/>
          <w:marBottom w:val="0"/>
          <w:divBdr>
            <w:top w:val="none" w:sz="0" w:space="0" w:color="auto"/>
            <w:left w:val="none" w:sz="0" w:space="0" w:color="auto"/>
            <w:bottom w:val="none" w:sz="0" w:space="0" w:color="auto"/>
            <w:right w:val="none" w:sz="0" w:space="0" w:color="auto"/>
          </w:divBdr>
        </w:div>
        <w:div w:id="523979362">
          <w:marLeft w:val="480"/>
          <w:marRight w:val="0"/>
          <w:marTop w:val="0"/>
          <w:marBottom w:val="0"/>
          <w:divBdr>
            <w:top w:val="none" w:sz="0" w:space="0" w:color="auto"/>
            <w:left w:val="none" w:sz="0" w:space="0" w:color="auto"/>
            <w:bottom w:val="none" w:sz="0" w:space="0" w:color="auto"/>
            <w:right w:val="none" w:sz="0" w:space="0" w:color="auto"/>
          </w:divBdr>
        </w:div>
        <w:div w:id="661661588">
          <w:marLeft w:val="480"/>
          <w:marRight w:val="0"/>
          <w:marTop w:val="0"/>
          <w:marBottom w:val="0"/>
          <w:divBdr>
            <w:top w:val="none" w:sz="0" w:space="0" w:color="auto"/>
            <w:left w:val="none" w:sz="0" w:space="0" w:color="auto"/>
            <w:bottom w:val="none" w:sz="0" w:space="0" w:color="auto"/>
            <w:right w:val="none" w:sz="0" w:space="0" w:color="auto"/>
          </w:divBdr>
        </w:div>
        <w:div w:id="1749378649">
          <w:marLeft w:val="480"/>
          <w:marRight w:val="0"/>
          <w:marTop w:val="0"/>
          <w:marBottom w:val="0"/>
          <w:divBdr>
            <w:top w:val="none" w:sz="0" w:space="0" w:color="auto"/>
            <w:left w:val="none" w:sz="0" w:space="0" w:color="auto"/>
            <w:bottom w:val="none" w:sz="0" w:space="0" w:color="auto"/>
            <w:right w:val="none" w:sz="0" w:space="0" w:color="auto"/>
          </w:divBdr>
        </w:div>
        <w:div w:id="256718780">
          <w:marLeft w:val="480"/>
          <w:marRight w:val="0"/>
          <w:marTop w:val="0"/>
          <w:marBottom w:val="0"/>
          <w:divBdr>
            <w:top w:val="none" w:sz="0" w:space="0" w:color="auto"/>
            <w:left w:val="none" w:sz="0" w:space="0" w:color="auto"/>
            <w:bottom w:val="none" w:sz="0" w:space="0" w:color="auto"/>
            <w:right w:val="none" w:sz="0" w:space="0" w:color="auto"/>
          </w:divBdr>
        </w:div>
        <w:div w:id="1277366111">
          <w:marLeft w:val="480"/>
          <w:marRight w:val="0"/>
          <w:marTop w:val="0"/>
          <w:marBottom w:val="0"/>
          <w:divBdr>
            <w:top w:val="none" w:sz="0" w:space="0" w:color="auto"/>
            <w:left w:val="none" w:sz="0" w:space="0" w:color="auto"/>
            <w:bottom w:val="none" w:sz="0" w:space="0" w:color="auto"/>
            <w:right w:val="none" w:sz="0" w:space="0" w:color="auto"/>
          </w:divBdr>
        </w:div>
        <w:div w:id="843321320">
          <w:marLeft w:val="480"/>
          <w:marRight w:val="0"/>
          <w:marTop w:val="0"/>
          <w:marBottom w:val="0"/>
          <w:divBdr>
            <w:top w:val="none" w:sz="0" w:space="0" w:color="auto"/>
            <w:left w:val="none" w:sz="0" w:space="0" w:color="auto"/>
            <w:bottom w:val="none" w:sz="0" w:space="0" w:color="auto"/>
            <w:right w:val="none" w:sz="0" w:space="0" w:color="auto"/>
          </w:divBdr>
        </w:div>
        <w:div w:id="819543586">
          <w:marLeft w:val="480"/>
          <w:marRight w:val="0"/>
          <w:marTop w:val="0"/>
          <w:marBottom w:val="0"/>
          <w:divBdr>
            <w:top w:val="none" w:sz="0" w:space="0" w:color="auto"/>
            <w:left w:val="none" w:sz="0" w:space="0" w:color="auto"/>
            <w:bottom w:val="none" w:sz="0" w:space="0" w:color="auto"/>
            <w:right w:val="none" w:sz="0" w:space="0" w:color="auto"/>
          </w:divBdr>
        </w:div>
        <w:div w:id="650214693">
          <w:marLeft w:val="480"/>
          <w:marRight w:val="0"/>
          <w:marTop w:val="0"/>
          <w:marBottom w:val="0"/>
          <w:divBdr>
            <w:top w:val="none" w:sz="0" w:space="0" w:color="auto"/>
            <w:left w:val="none" w:sz="0" w:space="0" w:color="auto"/>
            <w:bottom w:val="none" w:sz="0" w:space="0" w:color="auto"/>
            <w:right w:val="none" w:sz="0" w:space="0" w:color="auto"/>
          </w:divBdr>
        </w:div>
        <w:div w:id="398750739">
          <w:marLeft w:val="480"/>
          <w:marRight w:val="0"/>
          <w:marTop w:val="0"/>
          <w:marBottom w:val="0"/>
          <w:divBdr>
            <w:top w:val="none" w:sz="0" w:space="0" w:color="auto"/>
            <w:left w:val="none" w:sz="0" w:space="0" w:color="auto"/>
            <w:bottom w:val="none" w:sz="0" w:space="0" w:color="auto"/>
            <w:right w:val="none" w:sz="0" w:space="0" w:color="auto"/>
          </w:divBdr>
        </w:div>
        <w:div w:id="928540295">
          <w:marLeft w:val="480"/>
          <w:marRight w:val="0"/>
          <w:marTop w:val="0"/>
          <w:marBottom w:val="0"/>
          <w:divBdr>
            <w:top w:val="none" w:sz="0" w:space="0" w:color="auto"/>
            <w:left w:val="none" w:sz="0" w:space="0" w:color="auto"/>
            <w:bottom w:val="none" w:sz="0" w:space="0" w:color="auto"/>
            <w:right w:val="none" w:sz="0" w:space="0" w:color="auto"/>
          </w:divBdr>
        </w:div>
        <w:div w:id="1953977168">
          <w:marLeft w:val="480"/>
          <w:marRight w:val="0"/>
          <w:marTop w:val="0"/>
          <w:marBottom w:val="0"/>
          <w:divBdr>
            <w:top w:val="none" w:sz="0" w:space="0" w:color="auto"/>
            <w:left w:val="none" w:sz="0" w:space="0" w:color="auto"/>
            <w:bottom w:val="none" w:sz="0" w:space="0" w:color="auto"/>
            <w:right w:val="none" w:sz="0" w:space="0" w:color="auto"/>
          </w:divBdr>
        </w:div>
        <w:div w:id="1223366563">
          <w:marLeft w:val="480"/>
          <w:marRight w:val="0"/>
          <w:marTop w:val="0"/>
          <w:marBottom w:val="0"/>
          <w:divBdr>
            <w:top w:val="none" w:sz="0" w:space="0" w:color="auto"/>
            <w:left w:val="none" w:sz="0" w:space="0" w:color="auto"/>
            <w:bottom w:val="none" w:sz="0" w:space="0" w:color="auto"/>
            <w:right w:val="none" w:sz="0" w:space="0" w:color="auto"/>
          </w:divBdr>
        </w:div>
        <w:div w:id="1536775561">
          <w:marLeft w:val="480"/>
          <w:marRight w:val="0"/>
          <w:marTop w:val="0"/>
          <w:marBottom w:val="0"/>
          <w:divBdr>
            <w:top w:val="none" w:sz="0" w:space="0" w:color="auto"/>
            <w:left w:val="none" w:sz="0" w:space="0" w:color="auto"/>
            <w:bottom w:val="none" w:sz="0" w:space="0" w:color="auto"/>
            <w:right w:val="none" w:sz="0" w:space="0" w:color="auto"/>
          </w:divBdr>
        </w:div>
        <w:div w:id="357901110">
          <w:marLeft w:val="480"/>
          <w:marRight w:val="0"/>
          <w:marTop w:val="0"/>
          <w:marBottom w:val="0"/>
          <w:divBdr>
            <w:top w:val="none" w:sz="0" w:space="0" w:color="auto"/>
            <w:left w:val="none" w:sz="0" w:space="0" w:color="auto"/>
            <w:bottom w:val="none" w:sz="0" w:space="0" w:color="auto"/>
            <w:right w:val="none" w:sz="0" w:space="0" w:color="auto"/>
          </w:divBdr>
        </w:div>
        <w:div w:id="1337465278">
          <w:marLeft w:val="480"/>
          <w:marRight w:val="0"/>
          <w:marTop w:val="0"/>
          <w:marBottom w:val="0"/>
          <w:divBdr>
            <w:top w:val="none" w:sz="0" w:space="0" w:color="auto"/>
            <w:left w:val="none" w:sz="0" w:space="0" w:color="auto"/>
            <w:bottom w:val="none" w:sz="0" w:space="0" w:color="auto"/>
            <w:right w:val="none" w:sz="0" w:space="0" w:color="auto"/>
          </w:divBdr>
        </w:div>
        <w:div w:id="587470265">
          <w:marLeft w:val="480"/>
          <w:marRight w:val="0"/>
          <w:marTop w:val="0"/>
          <w:marBottom w:val="0"/>
          <w:divBdr>
            <w:top w:val="none" w:sz="0" w:space="0" w:color="auto"/>
            <w:left w:val="none" w:sz="0" w:space="0" w:color="auto"/>
            <w:bottom w:val="none" w:sz="0" w:space="0" w:color="auto"/>
            <w:right w:val="none" w:sz="0" w:space="0" w:color="auto"/>
          </w:divBdr>
        </w:div>
        <w:div w:id="1633945390">
          <w:marLeft w:val="480"/>
          <w:marRight w:val="0"/>
          <w:marTop w:val="0"/>
          <w:marBottom w:val="0"/>
          <w:divBdr>
            <w:top w:val="none" w:sz="0" w:space="0" w:color="auto"/>
            <w:left w:val="none" w:sz="0" w:space="0" w:color="auto"/>
            <w:bottom w:val="none" w:sz="0" w:space="0" w:color="auto"/>
            <w:right w:val="none" w:sz="0" w:space="0" w:color="auto"/>
          </w:divBdr>
        </w:div>
        <w:div w:id="1838573405">
          <w:marLeft w:val="480"/>
          <w:marRight w:val="0"/>
          <w:marTop w:val="0"/>
          <w:marBottom w:val="0"/>
          <w:divBdr>
            <w:top w:val="none" w:sz="0" w:space="0" w:color="auto"/>
            <w:left w:val="none" w:sz="0" w:space="0" w:color="auto"/>
            <w:bottom w:val="none" w:sz="0" w:space="0" w:color="auto"/>
            <w:right w:val="none" w:sz="0" w:space="0" w:color="auto"/>
          </w:divBdr>
        </w:div>
        <w:div w:id="322052199">
          <w:marLeft w:val="480"/>
          <w:marRight w:val="0"/>
          <w:marTop w:val="0"/>
          <w:marBottom w:val="0"/>
          <w:divBdr>
            <w:top w:val="none" w:sz="0" w:space="0" w:color="auto"/>
            <w:left w:val="none" w:sz="0" w:space="0" w:color="auto"/>
            <w:bottom w:val="none" w:sz="0" w:space="0" w:color="auto"/>
            <w:right w:val="none" w:sz="0" w:space="0" w:color="auto"/>
          </w:divBdr>
        </w:div>
        <w:div w:id="444736825">
          <w:marLeft w:val="480"/>
          <w:marRight w:val="0"/>
          <w:marTop w:val="0"/>
          <w:marBottom w:val="0"/>
          <w:divBdr>
            <w:top w:val="none" w:sz="0" w:space="0" w:color="auto"/>
            <w:left w:val="none" w:sz="0" w:space="0" w:color="auto"/>
            <w:bottom w:val="none" w:sz="0" w:space="0" w:color="auto"/>
            <w:right w:val="none" w:sz="0" w:space="0" w:color="auto"/>
          </w:divBdr>
        </w:div>
        <w:div w:id="45566892">
          <w:marLeft w:val="480"/>
          <w:marRight w:val="0"/>
          <w:marTop w:val="0"/>
          <w:marBottom w:val="0"/>
          <w:divBdr>
            <w:top w:val="none" w:sz="0" w:space="0" w:color="auto"/>
            <w:left w:val="none" w:sz="0" w:space="0" w:color="auto"/>
            <w:bottom w:val="none" w:sz="0" w:space="0" w:color="auto"/>
            <w:right w:val="none" w:sz="0" w:space="0" w:color="auto"/>
          </w:divBdr>
        </w:div>
        <w:div w:id="377628584">
          <w:marLeft w:val="480"/>
          <w:marRight w:val="0"/>
          <w:marTop w:val="0"/>
          <w:marBottom w:val="0"/>
          <w:divBdr>
            <w:top w:val="none" w:sz="0" w:space="0" w:color="auto"/>
            <w:left w:val="none" w:sz="0" w:space="0" w:color="auto"/>
            <w:bottom w:val="none" w:sz="0" w:space="0" w:color="auto"/>
            <w:right w:val="none" w:sz="0" w:space="0" w:color="auto"/>
          </w:divBdr>
        </w:div>
        <w:div w:id="1744639071">
          <w:marLeft w:val="480"/>
          <w:marRight w:val="0"/>
          <w:marTop w:val="0"/>
          <w:marBottom w:val="0"/>
          <w:divBdr>
            <w:top w:val="none" w:sz="0" w:space="0" w:color="auto"/>
            <w:left w:val="none" w:sz="0" w:space="0" w:color="auto"/>
            <w:bottom w:val="none" w:sz="0" w:space="0" w:color="auto"/>
            <w:right w:val="none" w:sz="0" w:space="0" w:color="auto"/>
          </w:divBdr>
        </w:div>
        <w:div w:id="415058840">
          <w:marLeft w:val="480"/>
          <w:marRight w:val="0"/>
          <w:marTop w:val="0"/>
          <w:marBottom w:val="0"/>
          <w:divBdr>
            <w:top w:val="none" w:sz="0" w:space="0" w:color="auto"/>
            <w:left w:val="none" w:sz="0" w:space="0" w:color="auto"/>
            <w:bottom w:val="none" w:sz="0" w:space="0" w:color="auto"/>
            <w:right w:val="none" w:sz="0" w:space="0" w:color="auto"/>
          </w:divBdr>
        </w:div>
        <w:div w:id="351030951">
          <w:marLeft w:val="480"/>
          <w:marRight w:val="0"/>
          <w:marTop w:val="0"/>
          <w:marBottom w:val="0"/>
          <w:divBdr>
            <w:top w:val="none" w:sz="0" w:space="0" w:color="auto"/>
            <w:left w:val="none" w:sz="0" w:space="0" w:color="auto"/>
            <w:bottom w:val="none" w:sz="0" w:space="0" w:color="auto"/>
            <w:right w:val="none" w:sz="0" w:space="0" w:color="auto"/>
          </w:divBdr>
        </w:div>
        <w:div w:id="57478342">
          <w:marLeft w:val="480"/>
          <w:marRight w:val="0"/>
          <w:marTop w:val="0"/>
          <w:marBottom w:val="0"/>
          <w:divBdr>
            <w:top w:val="none" w:sz="0" w:space="0" w:color="auto"/>
            <w:left w:val="none" w:sz="0" w:space="0" w:color="auto"/>
            <w:bottom w:val="none" w:sz="0" w:space="0" w:color="auto"/>
            <w:right w:val="none" w:sz="0" w:space="0" w:color="auto"/>
          </w:divBdr>
        </w:div>
        <w:div w:id="554241014">
          <w:marLeft w:val="480"/>
          <w:marRight w:val="0"/>
          <w:marTop w:val="0"/>
          <w:marBottom w:val="0"/>
          <w:divBdr>
            <w:top w:val="none" w:sz="0" w:space="0" w:color="auto"/>
            <w:left w:val="none" w:sz="0" w:space="0" w:color="auto"/>
            <w:bottom w:val="none" w:sz="0" w:space="0" w:color="auto"/>
            <w:right w:val="none" w:sz="0" w:space="0" w:color="auto"/>
          </w:divBdr>
        </w:div>
        <w:div w:id="2058119763">
          <w:marLeft w:val="480"/>
          <w:marRight w:val="0"/>
          <w:marTop w:val="0"/>
          <w:marBottom w:val="0"/>
          <w:divBdr>
            <w:top w:val="none" w:sz="0" w:space="0" w:color="auto"/>
            <w:left w:val="none" w:sz="0" w:space="0" w:color="auto"/>
            <w:bottom w:val="none" w:sz="0" w:space="0" w:color="auto"/>
            <w:right w:val="none" w:sz="0" w:space="0" w:color="auto"/>
          </w:divBdr>
        </w:div>
        <w:div w:id="394470566">
          <w:marLeft w:val="480"/>
          <w:marRight w:val="0"/>
          <w:marTop w:val="0"/>
          <w:marBottom w:val="0"/>
          <w:divBdr>
            <w:top w:val="none" w:sz="0" w:space="0" w:color="auto"/>
            <w:left w:val="none" w:sz="0" w:space="0" w:color="auto"/>
            <w:bottom w:val="none" w:sz="0" w:space="0" w:color="auto"/>
            <w:right w:val="none" w:sz="0" w:space="0" w:color="auto"/>
          </w:divBdr>
        </w:div>
        <w:div w:id="16933937">
          <w:marLeft w:val="480"/>
          <w:marRight w:val="0"/>
          <w:marTop w:val="0"/>
          <w:marBottom w:val="0"/>
          <w:divBdr>
            <w:top w:val="none" w:sz="0" w:space="0" w:color="auto"/>
            <w:left w:val="none" w:sz="0" w:space="0" w:color="auto"/>
            <w:bottom w:val="none" w:sz="0" w:space="0" w:color="auto"/>
            <w:right w:val="none" w:sz="0" w:space="0" w:color="auto"/>
          </w:divBdr>
        </w:div>
      </w:divsChild>
    </w:div>
    <w:div w:id="1215121078">
      <w:bodyDiv w:val="1"/>
      <w:marLeft w:val="0"/>
      <w:marRight w:val="0"/>
      <w:marTop w:val="0"/>
      <w:marBottom w:val="0"/>
      <w:divBdr>
        <w:top w:val="none" w:sz="0" w:space="0" w:color="auto"/>
        <w:left w:val="none" w:sz="0" w:space="0" w:color="auto"/>
        <w:bottom w:val="none" w:sz="0" w:space="0" w:color="auto"/>
        <w:right w:val="none" w:sz="0" w:space="0" w:color="auto"/>
      </w:divBdr>
      <w:divsChild>
        <w:div w:id="2036955770">
          <w:marLeft w:val="480"/>
          <w:marRight w:val="0"/>
          <w:marTop w:val="0"/>
          <w:marBottom w:val="0"/>
          <w:divBdr>
            <w:top w:val="none" w:sz="0" w:space="0" w:color="auto"/>
            <w:left w:val="none" w:sz="0" w:space="0" w:color="auto"/>
            <w:bottom w:val="none" w:sz="0" w:space="0" w:color="auto"/>
            <w:right w:val="none" w:sz="0" w:space="0" w:color="auto"/>
          </w:divBdr>
        </w:div>
        <w:div w:id="1218011582">
          <w:marLeft w:val="480"/>
          <w:marRight w:val="0"/>
          <w:marTop w:val="0"/>
          <w:marBottom w:val="0"/>
          <w:divBdr>
            <w:top w:val="none" w:sz="0" w:space="0" w:color="auto"/>
            <w:left w:val="none" w:sz="0" w:space="0" w:color="auto"/>
            <w:bottom w:val="none" w:sz="0" w:space="0" w:color="auto"/>
            <w:right w:val="none" w:sz="0" w:space="0" w:color="auto"/>
          </w:divBdr>
        </w:div>
        <w:div w:id="1556240339">
          <w:marLeft w:val="480"/>
          <w:marRight w:val="0"/>
          <w:marTop w:val="0"/>
          <w:marBottom w:val="0"/>
          <w:divBdr>
            <w:top w:val="none" w:sz="0" w:space="0" w:color="auto"/>
            <w:left w:val="none" w:sz="0" w:space="0" w:color="auto"/>
            <w:bottom w:val="none" w:sz="0" w:space="0" w:color="auto"/>
            <w:right w:val="none" w:sz="0" w:space="0" w:color="auto"/>
          </w:divBdr>
        </w:div>
        <w:div w:id="1249272226">
          <w:marLeft w:val="480"/>
          <w:marRight w:val="0"/>
          <w:marTop w:val="0"/>
          <w:marBottom w:val="0"/>
          <w:divBdr>
            <w:top w:val="none" w:sz="0" w:space="0" w:color="auto"/>
            <w:left w:val="none" w:sz="0" w:space="0" w:color="auto"/>
            <w:bottom w:val="none" w:sz="0" w:space="0" w:color="auto"/>
            <w:right w:val="none" w:sz="0" w:space="0" w:color="auto"/>
          </w:divBdr>
        </w:div>
        <w:div w:id="441806007">
          <w:marLeft w:val="480"/>
          <w:marRight w:val="0"/>
          <w:marTop w:val="0"/>
          <w:marBottom w:val="0"/>
          <w:divBdr>
            <w:top w:val="none" w:sz="0" w:space="0" w:color="auto"/>
            <w:left w:val="none" w:sz="0" w:space="0" w:color="auto"/>
            <w:bottom w:val="none" w:sz="0" w:space="0" w:color="auto"/>
            <w:right w:val="none" w:sz="0" w:space="0" w:color="auto"/>
          </w:divBdr>
        </w:div>
        <w:div w:id="1350061730">
          <w:marLeft w:val="480"/>
          <w:marRight w:val="0"/>
          <w:marTop w:val="0"/>
          <w:marBottom w:val="0"/>
          <w:divBdr>
            <w:top w:val="none" w:sz="0" w:space="0" w:color="auto"/>
            <w:left w:val="none" w:sz="0" w:space="0" w:color="auto"/>
            <w:bottom w:val="none" w:sz="0" w:space="0" w:color="auto"/>
            <w:right w:val="none" w:sz="0" w:space="0" w:color="auto"/>
          </w:divBdr>
        </w:div>
        <w:div w:id="900746545">
          <w:marLeft w:val="480"/>
          <w:marRight w:val="0"/>
          <w:marTop w:val="0"/>
          <w:marBottom w:val="0"/>
          <w:divBdr>
            <w:top w:val="none" w:sz="0" w:space="0" w:color="auto"/>
            <w:left w:val="none" w:sz="0" w:space="0" w:color="auto"/>
            <w:bottom w:val="none" w:sz="0" w:space="0" w:color="auto"/>
            <w:right w:val="none" w:sz="0" w:space="0" w:color="auto"/>
          </w:divBdr>
        </w:div>
        <w:div w:id="1714960111">
          <w:marLeft w:val="480"/>
          <w:marRight w:val="0"/>
          <w:marTop w:val="0"/>
          <w:marBottom w:val="0"/>
          <w:divBdr>
            <w:top w:val="none" w:sz="0" w:space="0" w:color="auto"/>
            <w:left w:val="none" w:sz="0" w:space="0" w:color="auto"/>
            <w:bottom w:val="none" w:sz="0" w:space="0" w:color="auto"/>
            <w:right w:val="none" w:sz="0" w:space="0" w:color="auto"/>
          </w:divBdr>
        </w:div>
        <w:div w:id="7559386">
          <w:marLeft w:val="480"/>
          <w:marRight w:val="0"/>
          <w:marTop w:val="0"/>
          <w:marBottom w:val="0"/>
          <w:divBdr>
            <w:top w:val="none" w:sz="0" w:space="0" w:color="auto"/>
            <w:left w:val="none" w:sz="0" w:space="0" w:color="auto"/>
            <w:bottom w:val="none" w:sz="0" w:space="0" w:color="auto"/>
            <w:right w:val="none" w:sz="0" w:space="0" w:color="auto"/>
          </w:divBdr>
        </w:div>
        <w:div w:id="1188104074">
          <w:marLeft w:val="480"/>
          <w:marRight w:val="0"/>
          <w:marTop w:val="0"/>
          <w:marBottom w:val="0"/>
          <w:divBdr>
            <w:top w:val="none" w:sz="0" w:space="0" w:color="auto"/>
            <w:left w:val="none" w:sz="0" w:space="0" w:color="auto"/>
            <w:bottom w:val="none" w:sz="0" w:space="0" w:color="auto"/>
            <w:right w:val="none" w:sz="0" w:space="0" w:color="auto"/>
          </w:divBdr>
        </w:div>
        <w:div w:id="1054546589">
          <w:marLeft w:val="480"/>
          <w:marRight w:val="0"/>
          <w:marTop w:val="0"/>
          <w:marBottom w:val="0"/>
          <w:divBdr>
            <w:top w:val="none" w:sz="0" w:space="0" w:color="auto"/>
            <w:left w:val="none" w:sz="0" w:space="0" w:color="auto"/>
            <w:bottom w:val="none" w:sz="0" w:space="0" w:color="auto"/>
            <w:right w:val="none" w:sz="0" w:space="0" w:color="auto"/>
          </w:divBdr>
        </w:div>
        <w:div w:id="13583410">
          <w:marLeft w:val="480"/>
          <w:marRight w:val="0"/>
          <w:marTop w:val="0"/>
          <w:marBottom w:val="0"/>
          <w:divBdr>
            <w:top w:val="none" w:sz="0" w:space="0" w:color="auto"/>
            <w:left w:val="none" w:sz="0" w:space="0" w:color="auto"/>
            <w:bottom w:val="none" w:sz="0" w:space="0" w:color="auto"/>
            <w:right w:val="none" w:sz="0" w:space="0" w:color="auto"/>
          </w:divBdr>
        </w:div>
        <w:div w:id="1477189217">
          <w:marLeft w:val="480"/>
          <w:marRight w:val="0"/>
          <w:marTop w:val="0"/>
          <w:marBottom w:val="0"/>
          <w:divBdr>
            <w:top w:val="none" w:sz="0" w:space="0" w:color="auto"/>
            <w:left w:val="none" w:sz="0" w:space="0" w:color="auto"/>
            <w:bottom w:val="none" w:sz="0" w:space="0" w:color="auto"/>
            <w:right w:val="none" w:sz="0" w:space="0" w:color="auto"/>
          </w:divBdr>
        </w:div>
        <w:div w:id="101610920">
          <w:marLeft w:val="480"/>
          <w:marRight w:val="0"/>
          <w:marTop w:val="0"/>
          <w:marBottom w:val="0"/>
          <w:divBdr>
            <w:top w:val="none" w:sz="0" w:space="0" w:color="auto"/>
            <w:left w:val="none" w:sz="0" w:space="0" w:color="auto"/>
            <w:bottom w:val="none" w:sz="0" w:space="0" w:color="auto"/>
            <w:right w:val="none" w:sz="0" w:space="0" w:color="auto"/>
          </w:divBdr>
        </w:div>
        <w:div w:id="1283075053">
          <w:marLeft w:val="480"/>
          <w:marRight w:val="0"/>
          <w:marTop w:val="0"/>
          <w:marBottom w:val="0"/>
          <w:divBdr>
            <w:top w:val="none" w:sz="0" w:space="0" w:color="auto"/>
            <w:left w:val="none" w:sz="0" w:space="0" w:color="auto"/>
            <w:bottom w:val="none" w:sz="0" w:space="0" w:color="auto"/>
            <w:right w:val="none" w:sz="0" w:space="0" w:color="auto"/>
          </w:divBdr>
        </w:div>
        <w:div w:id="941844645">
          <w:marLeft w:val="480"/>
          <w:marRight w:val="0"/>
          <w:marTop w:val="0"/>
          <w:marBottom w:val="0"/>
          <w:divBdr>
            <w:top w:val="none" w:sz="0" w:space="0" w:color="auto"/>
            <w:left w:val="none" w:sz="0" w:space="0" w:color="auto"/>
            <w:bottom w:val="none" w:sz="0" w:space="0" w:color="auto"/>
            <w:right w:val="none" w:sz="0" w:space="0" w:color="auto"/>
          </w:divBdr>
        </w:div>
        <w:div w:id="695927695">
          <w:marLeft w:val="480"/>
          <w:marRight w:val="0"/>
          <w:marTop w:val="0"/>
          <w:marBottom w:val="0"/>
          <w:divBdr>
            <w:top w:val="none" w:sz="0" w:space="0" w:color="auto"/>
            <w:left w:val="none" w:sz="0" w:space="0" w:color="auto"/>
            <w:bottom w:val="none" w:sz="0" w:space="0" w:color="auto"/>
            <w:right w:val="none" w:sz="0" w:space="0" w:color="auto"/>
          </w:divBdr>
        </w:div>
        <w:div w:id="82530801">
          <w:marLeft w:val="480"/>
          <w:marRight w:val="0"/>
          <w:marTop w:val="0"/>
          <w:marBottom w:val="0"/>
          <w:divBdr>
            <w:top w:val="none" w:sz="0" w:space="0" w:color="auto"/>
            <w:left w:val="none" w:sz="0" w:space="0" w:color="auto"/>
            <w:bottom w:val="none" w:sz="0" w:space="0" w:color="auto"/>
            <w:right w:val="none" w:sz="0" w:space="0" w:color="auto"/>
          </w:divBdr>
        </w:div>
        <w:div w:id="499003519">
          <w:marLeft w:val="480"/>
          <w:marRight w:val="0"/>
          <w:marTop w:val="0"/>
          <w:marBottom w:val="0"/>
          <w:divBdr>
            <w:top w:val="none" w:sz="0" w:space="0" w:color="auto"/>
            <w:left w:val="none" w:sz="0" w:space="0" w:color="auto"/>
            <w:bottom w:val="none" w:sz="0" w:space="0" w:color="auto"/>
            <w:right w:val="none" w:sz="0" w:space="0" w:color="auto"/>
          </w:divBdr>
        </w:div>
        <w:div w:id="42995269">
          <w:marLeft w:val="480"/>
          <w:marRight w:val="0"/>
          <w:marTop w:val="0"/>
          <w:marBottom w:val="0"/>
          <w:divBdr>
            <w:top w:val="none" w:sz="0" w:space="0" w:color="auto"/>
            <w:left w:val="none" w:sz="0" w:space="0" w:color="auto"/>
            <w:bottom w:val="none" w:sz="0" w:space="0" w:color="auto"/>
            <w:right w:val="none" w:sz="0" w:space="0" w:color="auto"/>
          </w:divBdr>
        </w:div>
        <w:div w:id="2067095879">
          <w:marLeft w:val="480"/>
          <w:marRight w:val="0"/>
          <w:marTop w:val="0"/>
          <w:marBottom w:val="0"/>
          <w:divBdr>
            <w:top w:val="none" w:sz="0" w:space="0" w:color="auto"/>
            <w:left w:val="none" w:sz="0" w:space="0" w:color="auto"/>
            <w:bottom w:val="none" w:sz="0" w:space="0" w:color="auto"/>
            <w:right w:val="none" w:sz="0" w:space="0" w:color="auto"/>
          </w:divBdr>
        </w:div>
        <w:div w:id="2099477868">
          <w:marLeft w:val="480"/>
          <w:marRight w:val="0"/>
          <w:marTop w:val="0"/>
          <w:marBottom w:val="0"/>
          <w:divBdr>
            <w:top w:val="none" w:sz="0" w:space="0" w:color="auto"/>
            <w:left w:val="none" w:sz="0" w:space="0" w:color="auto"/>
            <w:bottom w:val="none" w:sz="0" w:space="0" w:color="auto"/>
            <w:right w:val="none" w:sz="0" w:space="0" w:color="auto"/>
          </w:divBdr>
        </w:div>
        <w:div w:id="969435962">
          <w:marLeft w:val="480"/>
          <w:marRight w:val="0"/>
          <w:marTop w:val="0"/>
          <w:marBottom w:val="0"/>
          <w:divBdr>
            <w:top w:val="none" w:sz="0" w:space="0" w:color="auto"/>
            <w:left w:val="none" w:sz="0" w:space="0" w:color="auto"/>
            <w:bottom w:val="none" w:sz="0" w:space="0" w:color="auto"/>
            <w:right w:val="none" w:sz="0" w:space="0" w:color="auto"/>
          </w:divBdr>
        </w:div>
        <w:div w:id="710496560">
          <w:marLeft w:val="480"/>
          <w:marRight w:val="0"/>
          <w:marTop w:val="0"/>
          <w:marBottom w:val="0"/>
          <w:divBdr>
            <w:top w:val="none" w:sz="0" w:space="0" w:color="auto"/>
            <w:left w:val="none" w:sz="0" w:space="0" w:color="auto"/>
            <w:bottom w:val="none" w:sz="0" w:space="0" w:color="auto"/>
            <w:right w:val="none" w:sz="0" w:space="0" w:color="auto"/>
          </w:divBdr>
        </w:div>
        <w:div w:id="1218009702">
          <w:marLeft w:val="480"/>
          <w:marRight w:val="0"/>
          <w:marTop w:val="0"/>
          <w:marBottom w:val="0"/>
          <w:divBdr>
            <w:top w:val="none" w:sz="0" w:space="0" w:color="auto"/>
            <w:left w:val="none" w:sz="0" w:space="0" w:color="auto"/>
            <w:bottom w:val="none" w:sz="0" w:space="0" w:color="auto"/>
            <w:right w:val="none" w:sz="0" w:space="0" w:color="auto"/>
          </w:divBdr>
        </w:div>
        <w:div w:id="183524222">
          <w:marLeft w:val="480"/>
          <w:marRight w:val="0"/>
          <w:marTop w:val="0"/>
          <w:marBottom w:val="0"/>
          <w:divBdr>
            <w:top w:val="none" w:sz="0" w:space="0" w:color="auto"/>
            <w:left w:val="none" w:sz="0" w:space="0" w:color="auto"/>
            <w:bottom w:val="none" w:sz="0" w:space="0" w:color="auto"/>
            <w:right w:val="none" w:sz="0" w:space="0" w:color="auto"/>
          </w:divBdr>
        </w:div>
        <w:div w:id="418716940">
          <w:marLeft w:val="480"/>
          <w:marRight w:val="0"/>
          <w:marTop w:val="0"/>
          <w:marBottom w:val="0"/>
          <w:divBdr>
            <w:top w:val="none" w:sz="0" w:space="0" w:color="auto"/>
            <w:left w:val="none" w:sz="0" w:space="0" w:color="auto"/>
            <w:bottom w:val="none" w:sz="0" w:space="0" w:color="auto"/>
            <w:right w:val="none" w:sz="0" w:space="0" w:color="auto"/>
          </w:divBdr>
        </w:div>
        <w:div w:id="1620184430">
          <w:marLeft w:val="480"/>
          <w:marRight w:val="0"/>
          <w:marTop w:val="0"/>
          <w:marBottom w:val="0"/>
          <w:divBdr>
            <w:top w:val="none" w:sz="0" w:space="0" w:color="auto"/>
            <w:left w:val="none" w:sz="0" w:space="0" w:color="auto"/>
            <w:bottom w:val="none" w:sz="0" w:space="0" w:color="auto"/>
            <w:right w:val="none" w:sz="0" w:space="0" w:color="auto"/>
          </w:divBdr>
        </w:div>
        <w:div w:id="1135828188">
          <w:marLeft w:val="480"/>
          <w:marRight w:val="0"/>
          <w:marTop w:val="0"/>
          <w:marBottom w:val="0"/>
          <w:divBdr>
            <w:top w:val="none" w:sz="0" w:space="0" w:color="auto"/>
            <w:left w:val="none" w:sz="0" w:space="0" w:color="auto"/>
            <w:bottom w:val="none" w:sz="0" w:space="0" w:color="auto"/>
            <w:right w:val="none" w:sz="0" w:space="0" w:color="auto"/>
          </w:divBdr>
        </w:div>
        <w:div w:id="2133546450">
          <w:marLeft w:val="480"/>
          <w:marRight w:val="0"/>
          <w:marTop w:val="0"/>
          <w:marBottom w:val="0"/>
          <w:divBdr>
            <w:top w:val="none" w:sz="0" w:space="0" w:color="auto"/>
            <w:left w:val="none" w:sz="0" w:space="0" w:color="auto"/>
            <w:bottom w:val="none" w:sz="0" w:space="0" w:color="auto"/>
            <w:right w:val="none" w:sz="0" w:space="0" w:color="auto"/>
          </w:divBdr>
        </w:div>
        <w:div w:id="107939669">
          <w:marLeft w:val="480"/>
          <w:marRight w:val="0"/>
          <w:marTop w:val="0"/>
          <w:marBottom w:val="0"/>
          <w:divBdr>
            <w:top w:val="none" w:sz="0" w:space="0" w:color="auto"/>
            <w:left w:val="none" w:sz="0" w:space="0" w:color="auto"/>
            <w:bottom w:val="none" w:sz="0" w:space="0" w:color="auto"/>
            <w:right w:val="none" w:sz="0" w:space="0" w:color="auto"/>
          </w:divBdr>
        </w:div>
        <w:div w:id="1688486992">
          <w:marLeft w:val="480"/>
          <w:marRight w:val="0"/>
          <w:marTop w:val="0"/>
          <w:marBottom w:val="0"/>
          <w:divBdr>
            <w:top w:val="none" w:sz="0" w:space="0" w:color="auto"/>
            <w:left w:val="none" w:sz="0" w:space="0" w:color="auto"/>
            <w:bottom w:val="none" w:sz="0" w:space="0" w:color="auto"/>
            <w:right w:val="none" w:sz="0" w:space="0" w:color="auto"/>
          </w:divBdr>
        </w:div>
        <w:div w:id="1226602760">
          <w:marLeft w:val="480"/>
          <w:marRight w:val="0"/>
          <w:marTop w:val="0"/>
          <w:marBottom w:val="0"/>
          <w:divBdr>
            <w:top w:val="none" w:sz="0" w:space="0" w:color="auto"/>
            <w:left w:val="none" w:sz="0" w:space="0" w:color="auto"/>
            <w:bottom w:val="none" w:sz="0" w:space="0" w:color="auto"/>
            <w:right w:val="none" w:sz="0" w:space="0" w:color="auto"/>
          </w:divBdr>
        </w:div>
        <w:div w:id="1224488128">
          <w:marLeft w:val="480"/>
          <w:marRight w:val="0"/>
          <w:marTop w:val="0"/>
          <w:marBottom w:val="0"/>
          <w:divBdr>
            <w:top w:val="none" w:sz="0" w:space="0" w:color="auto"/>
            <w:left w:val="none" w:sz="0" w:space="0" w:color="auto"/>
            <w:bottom w:val="none" w:sz="0" w:space="0" w:color="auto"/>
            <w:right w:val="none" w:sz="0" w:space="0" w:color="auto"/>
          </w:divBdr>
        </w:div>
        <w:div w:id="1203131970">
          <w:marLeft w:val="480"/>
          <w:marRight w:val="0"/>
          <w:marTop w:val="0"/>
          <w:marBottom w:val="0"/>
          <w:divBdr>
            <w:top w:val="none" w:sz="0" w:space="0" w:color="auto"/>
            <w:left w:val="none" w:sz="0" w:space="0" w:color="auto"/>
            <w:bottom w:val="none" w:sz="0" w:space="0" w:color="auto"/>
            <w:right w:val="none" w:sz="0" w:space="0" w:color="auto"/>
          </w:divBdr>
        </w:div>
        <w:div w:id="848636856">
          <w:marLeft w:val="480"/>
          <w:marRight w:val="0"/>
          <w:marTop w:val="0"/>
          <w:marBottom w:val="0"/>
          <w:divBdr>
            <w:top w:val="none" w:sz="0" w:space="0" w:color="auto"/>
            <w:left w:val="none" w:sz="0" w:space="0" w:color="auto"/>
            <w:bottom w:val="none" w:sz="0" w:space="0" w:color="auto"/>
            <w:right w:val="none" w:sz="0" w:space="0" w:color="auto"/>
          </w:divBdr>
        </w:div>
        <w:div w:id="1106776901">
          <w:marLeft w:val="480"/>
          <w:marRight w:val="0"/>
          <w:marTop w:val="0"/>
          <w:marBottom w:val="0"/>
          <w:divBdr>
            <w:top w:val="none" w:sz="0" w:space="0" w:color="auto"/>
            <w:left w:val="none" w:sz="0" w:space="0" w:color="auto"/>
            <w:bottom w:val="none" w:sz="0" w:space="0" w:color="auto"/>
            <w:right w:val="none" w:sz="0" w:space="0" w:color="auto"/>
          </w:divBdr>
        </w:div>
        <w:div w:id="1100372733">
          <w:marLeft w:val="480"/>
          <w:marRight w:val="0"/>
          <w:marTop w:val="0"/>
          <w:marBottom w:val="0"/>
          <w:divBdr>
            <w:top w:val="none" w:sz="0" w:space="0" w:color="auto"/>
            <w:left w:val="none" w:sz="0" w:space="0" w:color="auto"/>
            <w:bottom w:val="none" w:sz="0" w:space="0" w:color="auto"/>
            <w:right w:val="none" w:sz="0" w:space="0" w:color="auto"/>
          </w:divBdr>
        </w:div>
        <w:div w:id="1124083312">
          <w:marLeft w:val="480"/>
          <w:marRight w:val="0"/>
          <w:marTop w:val="0"/>
          <w:marBottom w:val="0"/>
          <w:divBdr>
            <w:top w:val="none" w:sz="0" w:space="0" w:color="auto"/>
            <w:left w:val="none" w:sz="0" w:space="0" w:color="auto"/>
            <w:bottom w:val="none" w:sz="0" w:space="0" w:color="auto"/>
            <w:right w:val="none" w:sz="0" w:space="0" w:color="auto"/>
          </w:divBdr>
        </w:div>
        <w:div w:id="585653770">
          <w:marLeft w:val="480"/>
          <w:marRight w:val="0"/>
          <w:marTop w:val="0"/>
          <w:marBottom w:val="0"/>
          <w:divBdr>
            <w:top w:val="none" w:sz="0" w:space="0" w:color="auto"/>
            <w:left w:val="none" w:sz="0" w:space="0" w:color="auto"/>
            <w:bottom w:val="none" w:sz="0" w:space="0" w:color="auto"/>
            <w:right w:val="none" w:sz="0" w:space="0" w:color="auto"/>
          </w:divBdr>
        </w:div>
        <w:div w:id="1207834409">
          <w:marLeft w:val="480"/>
          <w:marRight w:val="0"/>
          <w:marTop w:val="0"/>
          <w:marBottom w:val="0"/>
          <w:divBdr>
            <w:top w:val="none" w:sz="0" w:space="0" w:color="auto"/>
            <w:left w:val="none" w:sz="0" w:space="0" w:color="auto"/>
            <w:bottom w:val="none" w:sz="0" w:space="0" w:color="auto"/>
            <w:right w:val="none" w:sz="0" w:space="0" w:color="auto"/>
          </w:divBdr>
        </w:div>
        <w:div w:id="563569407">
          <w:marLeft w:val="480"/>
          <w:marRight w:val="0"/>
          <w:marTop w:val="0"/>
          <w:marBottom w:val="0"/>
          <w:divBdr>
            <w:top w:val="none" w:sz="0" w:space="0" w:color="auto"/>
            <w:left w:val="none" w:sz="0" w:space="0" w:color="auto"/>
            <w:bottom w:val="none" w:sz="0" w:space="0" w:color="auto"/>
            <w:right w:val="none" w:sz="0" w:space="0" w:color="auto"/>
          </w:divBdr>
        </w:div>
        <w:div w:id="1759134617">
          <w:marLeft w:val="480"/>
          <w:marRight w:val="0"/>
          <w:marTop w:val="0"/>
          <w:marBottom w:val="0"/>
          <w:divBdr>
            <w:top w:val="none" w:sz="0" w:space="0" w:color="auto"/>
            <w:left w:val="none" w:sz="0" w:space="0" w:color="auto"/>
            <w:bottom w:val="none" w:sz="0" w:space="0" w:color="auto"/>
            <w:right w:val="none" w:sz="0" w:space="0" w:color="auto"/>
          </w:divBdr>
        </w:div>
        <w:div w:id="1707414156">
          <w:marLeft w:val="480"/>
          <w:marRight w:val="0"/>
          <w:marTop w:val="0"/>
          <w:marBottom w:val="0"/>
          <w:divBdr>
            <w:top w:val="none" w:sz="0" w:space="0" w:color="auto"/>
            <w:left w:val="none" w:sz="0" w:space="0" w:color="auto"/>
            <w:bottom w:val="none" w:sz="0" w:space="0" w:color="auto"/>
            <w:right w:val="none" w:sz="0" w:space="0" w:color="auto"/>
          </w:divBdr>
        </w:div>
        <w:div w:id="392503911">
          <w:marLeft w:val="480"/>
          <w:marRight w:val="0"/>
          <w:marTop w:val="0"/>
          <w:marBottom w:val="0"/>
          <w:divBdr>
            <w:top w:val="none" w:sz="0" w:space="0" w:color="auto"/>
            <w:left w:val="none" w:sz="0" w:space="0" w:color="auto"/>
            <w:bottom w:val="none" w:sz="0" w:space="0" w:color="auto"/>
            <w:right w:val="none" w:sz="0" w:space="0" w:color="auto"/>
          </w:divBdr>
        </w:div>
        <w:div w:id="1829054293">
          <w:marLeft w:val="480"/>
          <w:marRight w:val="0"/>
          <w:marTop w:val="0"/>
          <w:marBottom w:val="0"/>
          <w:divBdr>
            <w:top w:val="none" w:sz="0" w:space="0" w:color="auto"/>
            <w:left w:val="none" w:sz="0" w:space="0" w:color="auto"/>
            <w:bottom w:val="none" w:sz="0" w:space="0" w:color="auto"/>
            <w:right w:val="none" w:sz="0" w:space="0" w:color="auto"/>
          </w:divBdr>
        </w:div>
        <w:div w:id="189878416">
          <w:marLeft w:val="480"/>
          <w:marRight w:val="0"/>
          <w:marTop w:val="0"/>
          <w:marBottom w:val="0"/>
          <w:divBdr>
            <w:top w:val="none" w:sz="0" w:space="0" w:color="auto"/>
            <w:left w:val="none" w:sz="0" w:space="0" w:color="auto"/>
            <w:bottom w:val="none" w:sz="0" w:space="0" w:color="auto"/>
            <w:right w:val="none" w:sz="0" w:space="0" w:color="auto"/>
          </w:divBdr>
        </w:div>
        <w:div w:id="929316315">
          <w:marLeft w:val="480"/>
          <w:marRight w:val="0"/>
          <w:marTop w:val="0"/>
          <w:marBottom w:val="0"/>
          <w:divBdr>
            <w:top w:val="none" w:sz="0" w:space="0" w:color="auto"/>
            <w:left w:val="none" w:sz="0" w:space="0" w:color="auto"/>
            <w:bottom w:val="none" w:sz="0" w:space="0" w:color="auto"/>
            <w:right w:val="none" w:sz="0" w:space="0" w:color="auto"/>
          </w:divBdr>
        </w:div>
        <w:div w:id="306709678">
          <w:marLeft w:val="480"/>
          <w:marRight w:val="0"/>
          <w:marTop w:val="0"/>
          <w:marBottom w:val="0"/>
          <w:divBdr>
            <w:top w:val="none" w:sz="0" w:space="0" w:color="auto"/>
            <w:left w:val="none" w:sz="0" w:space="0" w:color="auto"/>
            <w:bottom w:val="none" w:sz="0" w:space="0" w:color="auto"/>
            <w:right w:val="none" w:sz="0" w:space="0" w:color="auto"/>
          </w:divBdr>
        </w:div>
        <w:div w:id="217519029">
          <w:marLeft w:val="480"/>
          <w:marRight w:val="0"/>
          <w:marTop w:val="0"/>
          <w:marBottom w:val="0"/>
          <w:divBdr>
            <w:top w:val="none" w:sz="0" w:space="0" w:color="auto"/>
            <w:left w:val="none" w:sz="0" w:space="0" w:color="auto"/>
            <w:bottom w:val="none" w:sz="0" w:space="0" w:color="auto"/>
            <w:right w:val="none" w:sz="0" w:space="0" w:color="auto"/>
          </w:divBdr>
        </w:div>
        <w:div w:id="321273901">
          <w:marLeft w:val="480"/>
          <w:marRight w:val="0"/>
          <w:marTop w:val="0"/>
          <w:marBottom w:val="0"/>
          <w:divBdr>
            <w:top w:val="none" w:sz="0" w:space="0" w:color="auto"/>
            <w:left w:val="none" w:sz="0" w:space="0" w:color="auto"/>
            <w:bottom w:val="none" w:sz="0" w:space="0" w:color="auto"/>
            <w:right w:val="none" w:sz="0" w:space="0" w:color="auto"/>
          </w:divBdr>
        </w:div>
        <w:div w:id="260723921">
          <w:marLeft w:val="480"/>
          <w:marRight w:val="0"/>
          <w:marTop w:val="0"/>
          <w:marBottom w:val="0"/>
          <w:divBdr>
            <w:top w:val="none" w:sz="0" w:space="0" w:color="auto"/>
            <w:left w:val="none" w:sz="0" w:space="0" w:color="auto"/>
            <w:bottom w:val="none" w:sz="0" w:space="0" w:color="auto"/>
            <w:right w:val="none" w:sz="0" w:space="0" w:color="auto"/>
          </w:divBdr>
        </w:div>
        <w:div w:id="16128677">
          <w:marLeft w:val="480"/>
          <w:marRight w:val="0"/>
          <w:marTop w:val="0"/>
          <w:marBottom w:val="0"/>
          <w:divBdr>
            <w:top w:val="none" w:sz="0" w:space="0" w:color="auto"/>
            <w:left w:val="none" w:sz="0" w:space="0" w:color="auto"/>
            <w:bottom w:val="none" w:sz="0" w:space="0" w:color="auto"/>
            <w:right w:val="none" w:sz="0" w:space="0" w:color="auto"/>
          </w:divBdr>
        </w:div>
        <w:div w:id="901526089">
          <w:marLeft w:val="480"/>
          <w:marRight w:val="0"/>
          <w:marTop w:val="0"/>
          <w:marBottom w:val="0"/>
          <w:divBdr>
            <w:top w:val="none" w:sz="0" w:space="0" w:color="auto"/>
            <w:left w:val="none" w:sz="0" w:space="0" w:color="auto"/>
            <w:bottom w:val="none" w:sz="0" w:space="0" w:color="auto"/>
            <w:right w:val="none" w:sz="0" w:space="0" w:color="auto"/>
          </w:divBdr>
        </w:div>
        <w:div w:id="1039205292">
          <w:marLeft w:val="480"/>
          <w:marRight w:val="0"/>
          <w:marTop w:val="0"/>
          <w:marBottom w:val="0"/>
          <w:divBdr>
            <w:top w:val="none" w:sz="0" w:space="0" w:color="auto"/>
            <w:left w:val="none" w:sz="0" w:space="0" w:color="auto"/>
            <w:bottom w:val="none" w:sz="0" w:space="0" w:color="auto"/>
            <w:right w:val="none" w:sz="0" w:space="0" w:color="auto"/>
          </w:divBdr>
        </w:div>
        <w:div w:id="1714649831">
          <w:marLeft w:val="480"/>
          <w:marRight w:val="0"/>
          <w:marTop w:val="0"/>
          <w:marBottom w:val="0"/>
          <w:divBdr>
            <w:top w:val="none" w:sz="0" w:space="0" w:color="auto"/>
            <w:left w:val="none" w:sz="0" w:space="0" w:color="auto"/>
            <w:bottom w:val="none" w:sz="0" w:space="0" w:color="auto"/>
            <w:right w:val="none" w:sz="0" w:space="0" w:color="auto"/>
          </w:divBdr>
        </w:div>
        <w:div w:id="438646882">
          <w:marLeft w:val="480"/>
          <w:marRight w:val="0"/>
          <w:marTop w:val="0"/>
          <w:marBottom w:val="0"/>
          <w:divBdr>
            <w:top w:val="none" w:sz="0" w:space="0" w:color="auto"/>
            <w:left w:val="none" w:sz="0" w:space="0" w:color="auto"/>
            <w:bottom w:val="none" w:sz="0" w:space="0" w:color="auto"/>
            <w:right w:val="none" w:sz="0" w:space="0" w:color="auto"/>
          </w:divBdr>
        </w:div>
        <w:div w:id="862285393">
          <w:marLeft w:val="480"/>
          <w:marRight w:val="0"/>
          <w:marTop w:val="0"/>
          <w:marBottom w:val="0"/>
          <w:divBdr>
            <w:top w:val="none" w:sz="0" w:space="0" w:color="auto"/>
            <w:left w:val="none" w:sz="0" w:space="0" w:color="auto"/>
            <w:bottom w:val="none" w:sz="0" w:space="0" w:color="auto"/>
            <w:right w:val="none" w:sz="0" w:space="0" w:color="auto"/>
          </w:divBdr>
        </w:div>
        <w:div w:id="881328324">
          <w:marLeft w:val="480"/>
          <w:marRight w:val="0"/>
          <w:marTop w:val="0"/>
          <w:marBottom w:val="0"/>
          <w:divBdr>
            <w:top w:val="none" w:sz="0" w:space="0" w:color="auto"/>
            <w:left w:val="none" w:sz="0" w:space="0" w:color="auto"/>
            <w:bottom w:val="none" w:sz="0" w:space="0" w:color="auto"/>
            <w:right w:val="none" w:sz="0" w:space="0" w:color="auto"/>
          </w:divBdr>
        </w:div>
        <w:div w:id="1806699590">
          <w:marLeft w:val="480"/>
          <w:marRight w:val="0"/>
          <w:marTop w:val="0"/>
          <w:marBottom w:val="0"/>
          <w:divBdr>
            <w:top w:val="none" w:sz="0" w:space="0" w:color="auto"/>
            <w:left w:val="none" w:sz="0" w:space="0" w:color="auto"/>
            <w:bottom w:val="none" w:sz="0" w:space="0" w:color="auto"/>
            <w:right w:val="none" w:sz="0" w:space="0" w:color="auto"/>
          </w:divBdr>
        </w:div>
        <w:div w:id="1929730778">
          <w:marLeft w:val="480"/>
          <w:marRight w:val="0"/>
          <w:marTop w:val="0"/>
          <w:marBottom w:val="0"/>
          <w:divBdr>
            <w:top w:val="none" w:sz="0" w:space="0" w:color="auto"/>
            <w:left w:val="none" w:sz="0" w:space="0" w:color="auto"/>
            <w:bottom w:val="none" w:sz="0" w:space="0" w:color="auto"/>
            <w:right w:val="none" w:sz="0" w:space="0" w:color="auto"/>
          </w:divBdr>
        </w:div>
        <w:div w:id="237594246">
          <w:marLeft w:val="480"/>
          <w:marRight w:val="0"/>
          <w:marTop w:val="0"/>
          <w:marBottom w:val="0"/>
          <w:divBdr>
            <w:top w:val="none" w:sz="0" w:space="0" w:color="auto"/>
            <w:left w:val="none" w:sz="0" w:space="0" w:color="auto"/>
            <w:bottom w:val="none" w:sz="0" w:space="0" w:color="auto"/>
            <w:right w:val="none" w:sz="0" w:space="0" w:color="auto"/>
          </w:divBdr>
        </w:div>
        <w:div w:id="1539664287">
          <w:marLeft w:val="480"/>
          <w:marRight w:val="0"/>
          <w:marTop w:val="0"/>
          <w:marBottom w:val="0"/>
          <w:divBdr>
            <w:top w:val="none" w:sz="0" w:space="0" w:color="auto"/>
            <w:left w:val="none" w:sz="0" w:space="0" w:color="auto"/>
            <w:bottom w:val="none" w:sz="0" w:space="0" w:color="auto"/>
            <w:right w:val="none" w:sz="0" w:space="0" w:color="auto"/>
          </w:divBdr>
        </w:div>
        <w:div w:id="718044794">
          <w:marLeft w:val="480"/>
          <w:marRight w:val="0"/>
          <w:marTop w:val="0"/>
          <w:marBottom w:val="0"/>
          <w:divBdr>
            <w:top w:val="none" w:sz="0" w:space="0" w:color="auto"/>
            <w:left w:val="none" w:sz="0" w:space="0" w:color="auto"/>
            <w:bottom w:val="none" w:sz="0" w:space="0" w:color="auto"/>
            <w:right w:val="none" w:sz="0" w:space="0" w:color="auto"/>
          </w:divBdr>
        </w:div>
        <w:div w:id="962617001">
          <w:marLeft w:val="480"/>
          <w:marRight w:val="0"/>
          <w:marTop w:val="0"/>
          <w:marBottom w:val="0"/>
          <w:divBdr>
            <w:top w:val="none" w:sz="0" w:space="0" w:color="auto"/>
            <w:left w:val="none" w:sz="0" w:space="0" w:color="auto"/>
            <w:bottom w:val="none" w:sz="0" w:space="0" w:color="auto"/>
            <w:right w:val="none" w:sz="0" w:space="0" w:color="auto"/>
          </w:divBdr>
        </w:div>
        <w:div w:id="499196274">
          <w:marLeft w:val="480"/>
          <w:marRight w:val="0"/>
          <w:marTop w:val="0"/>
          <w:marBottom w:val="0"/>
          <w:divBdr>
            <w:top w:val="none" w:sz="0" w:space="0" w:color="auto"/>
            <w:left w:val="none" w:sz="0" w:space="0" w:color="auto"/>
            <w:bottom w:val="none" w:sz="0" w:space="0" w:color="auto"/>
            <w:right w:val="none" w:sz="0" w:space="0" w:color="auto"/>
          </w:divBdr>
        </w:div>
        <w:div w:id="707073758">
          <w:marLeft w:val="480"/>
          <w:marRight w:val="0"/>
          <w:marTop w:val="0"/>
          <w:marBottom w:val="0"/>
          <w:divBdr>
            <w:top w:val="none" w:sz="0" w:space="0" w:color="auto"/>
            <w:left w:val="none" w:sz="0" w:space="0" w:color="auto"/>
            <w:bottom w:val="none" w:sz="0" w:space="0" w:color="auto"/>
            <w:right w:val="none" w:sz="0" w:space="0" w:color="auto"/>
          </w:divBdr>
        </w:div>
        <w:div w:id="1248542227">
          <w:marLeft w:val="480"/>
          <w:marRight w:val="0"/>
          <w:marTop w:val="0"/>
          <w:marBottom w:val="0"/>
          <w:divBdr>
            <w:top w:val="none" w:sz="0" w:space="0" w:color="auto"/>
            <w:left w:val="none" w:sz="0" w:space="0" w:color="auto"/>
            <w:bottom w:val="none" w:sz="0" w:space="0" w:color="auto"/>
            <w:right w:val="none" w:sz="0" w:space="0" w:color="auto"/>
          </w:divBdr>
        </w:div>
        <w:div w:id="42951019">
          <w:marLeft w:val="480"/>
          <w:marRight w:val="0"/>
          <w:marTop w:val="0"/>
          <w:marBottom w:val="0"/>
          <w:divBdr>
            <w:top w:val="none" w:sz="0" w:space="0" w:color="auto"/>
            <w:left w:val="none" w:sz="0" w:space="0" w:color="auto"/>
            <w:bottom w:val="none" w:sz="0" w:space="0" w:color="auto"/>
            <w:right w:val="none" w:sz="0" w:space="0" w:color="auto"/>
          </w:divBdr>
        </w:div>
        <w:div w:id="1787965951">
          <w:marLeft w:val="480"/>
          <w:marRight w:val="0"/>
          <w:marTop w:val="0"/>
          <w:marBottom w:val="0"/>
          <w:divBdr>
            <w:top w:val="none" w:sz="0" w:space="0" w:color="auto"/>
            <w:left w:val="none" w:sz="0" w:space="0" w:color="auto"/>
            <w:bottom w:val="none" w:sz="0" w:space="0" w:color="auto"/>
            <w:right w:val="none" w:sz="0" w:space="0" w:color="auto"/>
          </w:divBdr>
        </w:div>
        <w:div w:id="697586459">
          <w:marLeft w:val="480"/>
          <w:marRight w:val="0"/>
          <w:marTop w:val="0"/>
          <w:marBottom w:val="0"/>
          <w:divBdr>
            <w:top w:val="none" w:sz="0" w:space="0" w:color="auto"/>
            <w:left w:val="none" w:sz="0" w:space="0" w:color="auto"/>
            <w:bottom w:val="none" w:sz="0" w:space="0" w:color="auto"/>
            <w:right w:val="none" w:sz="0" w:space="0" w:color="auto"/>
          </w:divBdr>
        </w:div>
        <w:div w:id="1216312947">
          <w:marLeft w:val="480"/>
          <w:marRight w:val="0"/>
          <w:marTop w:val="0"/>
          <w:marBottom w:val="0"/>
          <w:divBdr>
            <w:top w:val="none" w:sz="0" w:space="0" w:color="auto"/>
            <w:left w:val="none" w:sz="0" w:space="0" w:color="auto"/>
            <w:bottom w:val="none" w:sz="0" w:space="0" w:color="auto"/>
            <w:right w:val="none" w:sz="0" w:space="0" w:color="auto"/>
          </w:divBdr>
        </w:div>
        <w:div w:id="1020163353">
          <w:marLeft w:val="480"/>
          <w:marRight w:val="0"/>
          <w:marTop w:val="0"/>
          <w:marBottom w:val="0"/>
          <w:divBdr>
            <w:top w:val="none" w:sz="0" w:space="0" w:color="auto"/>
            <w:left w:val="none" w:sz="0" w:space="0" w:color="auto"/>
            <w:bottom w:val="none" w:sz="0" w:space="0" w:color="auto"/>
            <w:right w:val="none" w:sz="0" w:space="0" w:color="auto"/>
          </w:divBdr>
        </w:div>
        <w:div w:id="1854953857">
          <w:marLeft w:val="480"/>
          <w:marRight w:val="0"/>
          <w:marTop w:val="0"/>
          <w:marBottom w:val="0"/>
          <w:divBdr>
            <w:top w:val="none" w:sz="0" w:space="0" w:color="auto"/>
            <w:left w:val="none" w:sz="0" w:space="0" w:color="auto"/>
            <w:bottom w:val="none" w:sz="0" w:space="0" w:color="auto"/>
            <w:right w:val="none" w:sz="0" w:space="0" w:color="auto"/>
          </w:divBdr>
        </w:div>
        <w:div w:id="1021859579">
          <w:marLeft w:val="480"/>
          <w:marRight w:val="0"/>
          <w:marTop w:val="0"/>
          <w:marBottom w:val="0"/>
          <w:divBdr>
            <w:top w:val="none" w:sz="0" w:space="0" w:color="auto"/>
            <w:left w:val="none" w:sz="0" w:space="0" w:color="auto"/>
            <w:bottom w:val="none" w:sz="0" w:space="0" w:color="auto"/>
            <w:right w:val="none" w:sz="0" w:space="0" w:color="auto"/>
          </w:divBdr>
        </w:div>
        <w:div w:id="2105496746">
          <w:marLeft w:val="480"/>
          <w:marRight w:val="0"/>
          <w:marTop w:val="0"/>
          <w:marBottom w:val="0"/>
          <w:divBdr>
            <w:top w:val="none" w:sz="0" w:space="0" w:color="auto"/>
            <w:left w:val="none" w:sz="0" w:space="0" w:color="auto"/>
            <w:bottom w:val="none" w:sz="0" w:space="0" w:color="auto"/>
            <w:right w:val="none" w:sz="0" w:space="0" w:color="auto"/>
          </w:divBdr>
        </w:div>
        <w:div w:id="240410185">
          <w:marLeft w:val="480"/>
          <w:marRight w:val="0"/>
          <w:marTop w:val="0"/>
          <w:marBottom w:val="0"/>
          <w:divBdr>
            <w:top w:val="none" w:sz="0" w:space="0" w:color="auto"/>
            <w:left w:val="none" w:sz="0" w:space="0" w:color="auto"/>
            <w:bottom w:val="none" w:sz="0" w:space="0" w:color="auto"/>
            <w:right w:val="none" w:sz="0" w:space="0" w:color="auto"/>
          </w:divBdr>
        </w:div>
        <w:div w:id="951403475">
          <w:marLeft w:val="480"/>
          <w:marRight w:val="0"/>
          <w:marTop w:val="0"/>
          <w:marBottom w:val="0"/>
          <w:divBdr>
            <w:top w:val="none" w:sz="0" w:space="0" w:color="auto"/>
            <w:left w:val="none" w:sz="0" w:space="0" w:color="auto"/>
            <w:bottom w:val="none" w:sz="0" w:space="0" w:color="auto"/>
            <w:right w:val="none" w:sz="0" w:space="0" w:color="auto"/>
          </w:divBdr>
        </w:div>
        <w:div w:id="611009740">
          <w:marLeft w:val="480"/>
          <w:marRight w:val="0"/>
          <w:marTop w:val="0"/>
          <w:marBottom w:val="0"/>
          <w:divBdr>
            <w:top w:val="none" w:sz="0" w:space="0" w:color="auto"/>
            <w:left w:val="none" w:sz="0" w:space="0" w:color="auto"/>
            <w:bottom w:val="none" w:sz="0" w:space="0" w:color="auto"/>
            <w:right w:val="none" w:sz="0" w:space="0" w:color="auto"/>
          </w:divBdr>
        </w:div>
        <w:div w:id="1749229258">
          <w:marLeft w:val="480"/>
          <w:marRight w:val="0"/>
          <w:marTop w:val="0"/>
          <w:marBottom w:val="0"/>
          <w:divBdr>
            <w:top w:val="none" w:sz="0" w:space="0" w:color="auto"/>
            <w:left w:val="none" w:sz="0" w:space="0" w:color="auto"/>
            <w:bottom w:val="none" w:sz="0" w:space="0" w:color="auto"/>
            <w:right w:val="none" w:sz="0" w:space="0" w:color="auto"/>
          </w:divBdr>
        </w:div>
        <w:div w:id="879784536">
          <w:marLeft w:val="480"/>
          <w:marRight w:val="0"/>
          <w:marTop w:val="0"/>
          <w:marBottom w:val="0"/>
          <w:divBdr>
            <w:top w:val="none" w:sz="0" w:space="0" w:color="auto"/>
            <w:left w:val="none" w:sz="0" w:space="0" w:color="auto"/>
            <w:bottom w:val="none" w:sz="0" w:space="0" w:color="auto"/>
            <w:right w:val="none" w:sz="0" w:space="0" w:color="auto"/>
          </w:divBdr>
        </w:div>
        <w:div w:id="957957073">
          <w:marLeft w:val="480"/>
          <w:marRight w:val="0"/>
          <w:marTop w:val="0"/>
          <w:marBottom w:val="0"/>
          <w:divBdr>
            <w:top w:val="none" w:sz="0" w:space="0" w:color="auto"/>
            <w:left w:val="none" w:sz="0" w:space="0" w:color="auto"/>
            <w:bottom w:val="none" w:sz="0" w:space="0" w:color="auto"/>
            <w:right w:val="none" w:sz="0" w:space="0" w:color="auto"/>
          </w:divBdr>
        </w:div>
        <w:div w:id="1014117426">
          <w:marLeft w:val="480"/>
          <w:marRight w:val="0"/>
          <w:marTop w:val="0"/>
          <w:marBottom w:val="0"/>
          <w:divBdr>
            <w:top w:val="none" w:sz="0" w:space="0" w:color="auto"/>
            <w:left w:val="none" w:sz="0" w:space="0" w:color="auto"/>
            <w:bottom w:val="none" w:sz="0" w:space="0" w:color="auto"/>
            <w:right w:val="none" w:sz="0" w:space="0" w:color="auto"/>
          </w:divBdr>
        </w:div>
        <w:div w:id="1746417347">
          <w:marLeft w:val="480"/>
          <w:marRight w:val="0"/>
          <w:marTop w:val="0"/>
          <w:marBottom w:val="0"/>
          <w:divBdr>
            <w:top w:val="none" w:sz="0" w:space="0" w:color="auto"/>
            <w:left w:val="none" w:sz="0" w:space="0" w:color="auto"/>
            <w:bottom w:val="none" w:sz="0" w:space="0" w:color="auto"/>
            <w:right w:val="none" w:sz="0" w:space="0" w:color="auto"/>
          </w:divBdr>
        </w:div>
        <w:div w:id="1775861290">
          <w:marLeft w:val="480"/>
          <w:marRight w:val="0"/>
          <w:marTop w:val="0"/>
          <w:marBottom w:val="0"/>
          <w:divBdr>
            <w:top w:val="none" w:sz="0" w:space="0" w:color="auto"/>
            <w:left w:val="none" w:sz="0" w:space="0" w:color="auto"/>
            <w:bottom w:val="none" w:sz="0" w:space="0" w:color="auto"/>
            <w:right w:val="none" w:sz="0" w:space="0" w:color="auto"/>
          </w:divBdr>
        </w:div>
        <w:div w:id="1377240115">
          <w:marLeft w:val="480"/>
          <w:marRight w:val="0"/>
          <w:marTop w:val="0"/>
          <w:marBottom w:val="0"/>
          <w:divBdr>
            <w:top w:val="none" w:sz="0" w:space="0" w:color="auto"/>
            <w:left w:val="none" w:sz="0" w:space="0" w:color="auto"/>
            <w:bottom w:val="none" w:sz="0" w:space="0" w:color="auto"/>
            <w:right w:val="none" w:sz="0" w:space="0" w:color="auto"/>
          </w:divBdr>
        </w:div>
        <w:div w:id="637422522">
          <w:marLeft w:val="480"/>
          <w:marRight w:val="0"/>
          <w:marTop w:val="0"/>
          <w:marBottom w:val="0"/>
          <w:divBdr>
            <w:top w:val="none" w:sz="0" w:space="0" w:color="auto"/>
            <w:left w:val="none" w:sz="0" w:space="0" w:color="auto"/>
            <w:bottom w:val="none" w:sz="0" w:space="0" w:color="auto"/>
            <w:right w:val="none" w:sz="0" w:space="0" w:color="auto"/>
          </w:divBdr>
        </w:div>
        <w:div w:id="1041904854">
          <w:marLeft w:val="480"/>
          <w:marRight w:val="0"/>
          <w:marTop w:val="0"/>
          <w:marBottom w:val="0"/>
          <w:divBdr>
            <w:top w:val="none" w:sz="0" w:space="0" w:color="auto"/>
            <w:left w:val="none" w:sz="0" w:space="0" w:color="auto"/>
            <w:bottom w:val="none" w:sz="0" w:space="0" w:color="auto"/>
            <w:right w:val="none" w:sz="0" w:space="0" w:color="auto"/>
          </w:divBdr>
        </w:div>
        <w:div w:id="401678195">
          <w:marLeft w:val="480"/>
          <w:marRight w:val="0"/>
          <w:marTop w:val="0"/>
          <w:marBottom w:val="0"/>
          <w:divBdr>
            <w:top w:val="none" w:sz="0" w:space="0" w:color="auto"/>
            <w:left w:val="none" w:sz="0" w:space="0" w:color="auto"/>
            <w:bottom w:val="none" w:sz="0" w:space="0" w:color="auto"/>
            <w:right w:val="none" w:sz="0" w:space="0" w:color="auto"/>
          </w:divBdr>
        </w:div>
        <w:div w:id="197398124">
          <w:marLeft w:val="480"/>
          <w:marRight w:val="0"/>
          <w:marTop w:val="0"/>
          <w:marBottom w:val="0"/>
          <w:divBdr>
            <w:top w:val="none" w:sz="0" w:space="0" w:color="auto"/>
            <w:left w:val="none" w:sz="0" w:space="0" w:color="auto"/>
            <w:bottom w:val="none" w:sz="0" w:space="0" w:color="auto"/>
            <w:right w:val="none" w:sz="0" w:space="0" w:color="auto"/>
          </w:divBdr>
        </w:div>
        <w:div w:id="1048186470">
          <w:marLeft w:val="480"/>
          <w:marRight w:val="0"/>
          <w:marTop w:val="0"/>
          <w:marBottom w:val="0"/>
          <w:divBdr>
            <w:top w:val="none" w:sz="0" w:space="0" w:color="auto"/>
            <w:left w:val="none" w:sz="0" w:space="0" w:color="auto"/>
            <w:bottom w:val="none" w:sz="0" w:space="0" w:color="auto"/>
            <w:right w:val="none" w:sz="0" w:space="0" w:color="auto"/>
          </w:divBdr>
        </w:div>
        <w:div w:id="2088069865">
          <w:marLeft w:val="480"/>
          <w:marRight w:val="0"/>
          <w:marTop w:val="0"/>
          <w:marBottom w:val="0"/>
          <w:divBdr>
            <w:top w:val="none" w:sz="0" w:space="0" w:color="auto"/>
            <w:left w:val="none" w:sz="0" w:space="0" w:color="auto"/>
            <w:bottom w:val="none" w:sz="0" w:space="0" w:color="auto"/>
            <w:right w:val="none" w:sz="0" w:space="0" w:color="auto"/>
          </w:divBdr>
        </w:div>
        <w:div w:id="301732200">
          <w:marLeft w:val="480"/>
          <w:marRight w:val="0"/>
          <w:marTop w:val="0"/>
          <w:marBottom w:val="0"/>
          <w:divBdr>
            <w:top w:val="none" w:sz="0" w:space="0" w:color="auto"/>
            <w:left w:val="none" w:sz="0" w:space="0" w:color="auto"/>
            <w:bottom w:val="none" w:sz="0" w:space="0" w:color="auto"/>
            <w:right w:val="none" w:sz="0" w:space="0" w:color="auto"/>
          </w:divBdr>
        </w:div>
        <w:div w:id="1625771885">
          <w:marLeft w:val="480"/>
          <w:marRight w:val="0"/>
          <w:marTop w:val="0"/>
          <w:marBottom w:val="0"/>
          <w:divBdr>
            <w:top w:val="none" w:sz="0" w:space="0" w:color="auto"/>
            <w:left w:val="none" w:sz="0" w:space="0" w:color="auto"/>
            <w:bottom w:val="none" w:sz="0" w:space="0" w:color="auto"/>
            <w:right w:val="none" w:sz="0" w:space="0" w:color="auto"/>
          </w:divBdr>
        </w:div>
        <w:div w:id="376391951">
          <w:marLeft w:val="480"/>
          <w:marRight w:val="0"/>
          <w:marTop w:val="0"/>
          <w:marBottom w:val="0"/>
          <w:divBdr>
            <w:top w:val="none" w:sz="0" w:space="0" w:color="auto"/>
            <w:left w:val="none" w:sz="0" w:space="0" w:color="auto"/>
            <w:bottom w:val="none" w:sz="0" w:space="0" w:color="auto"/>
            <w:right w:val="none" w:sz="0" w:space="0" w:color="auto"/>
          </w:divBdr>
        </w:div>
        <w:div w:id="1547066371">
          <w:marLeft w:val="480"/>
          <w:marRight w:val="0"/>
          <w:marTop w:val="0"/>
          <w:marBottom w:val="0"/>
          <w:divBdr>
            <w:top w:val="none" w:sz="0" w:space="0" w:color="auto"/>
            <w:left w:val="none" w:sz="0" w:space="0" w:color="auto"/>
            <w:bottom w:val="none" w:sz="0" w:space="0" w:color="auto"/>
            <w:right w:val="none" w:sz="0" w:space="0" w:color="auto"/>
          </w:divBdr>
        </w:div>
        <w:div w:id="1898516365">
          <w:marLeft w:val="480"/>
          <w:marRight w:val="0"/>
          <w:marTop w:val="0"/>
          <w:marBottom w:val="0"/>
          <w:divBdr>
            <w:top w:val="none" w:sz="0" w:space="0" w:color="auto"/>
            <w:left w:val="none" w:sz="0" w:space="0" w:color="auto"/>
            <w:bottom w:val="none" w:sz="0" w:space="0" w:color="auto"/>
            <w:right w:val="none" w:sz="0" w:space="0" w:color="auto"/>
          </w:divBdr>
        </w:div>
        <w:div w:id="828136099">
          <w:marLeft w:val="480"/>
          <w:marRight w:val="0"/>
          <w:marTop w:val="0"/>
          <w:marBottom w:val="0"/>
          <w:divBdr>
            <w:top w:val="none" w:sz="0" w:space="0" w:color="auto"/>
            <w:left w:val="none" w:sz="0" w:space="0" w:color="auto"/>
            <w:bottom w:val="none" w:sz="0" w:space="0" w:color="auto"/>
            <w:right w:val="none" w:sz="0" w:space="0" w:color="auto"/>
          </w:divBdr>
        </w:div>
        <w:div w:id="1028599890">
          <w:marLeft w:val="480"/>
          <w:marRight w:val="0"/>
          <w:marTop w:val="0"/>
          <w:marBottom w:val="0"/>
          <w:divBdr>
            <w:top w:val="none" w:sz="0" w:space="0" w:color="auto"/>
            <w:left w:val="none" w:sz="0" w:space="0" w:color="auto"/>
            <w:bottom w:val="none" w:sz="0" w:space="0" w:color="auto"/>
            <w:right w:val="none" w:sz="0" w:space="0" w:color="auto"/>
          </w:divBdr>
        </w:div>
        <w:div w:id="1321694659">
          <w:marLeft w:val="480"/>
          <w:marRight w:val="0"/>
          <w:marTop w:val="0"/>
          <w:marBottom w:val="0"/>
          <w:divBdr>
            <w:top w:val="none" w:sz="0" w:space="0" w:color="auto"/>
            <w:left w:val="none" w:sz="0" w:space="0" w:color="auto"/>
            <w:bottom w:val="none" w:sz="0" w:space="0" w:color="auto"/>
            <w:right w:val="none" w:sz="0" w:space="0" w:color="auto"/>
          </w:divBdr>
        </w:div>
        <w:div w:id="1803380559">
          <w:marLeft w:val="480"/>
          <w:marRight w:val="0"/>
          <w:marTop w:val="0"/>
          <w:marBottom w:val="0"/>
          <w:divBdr>
            <w:top w:val="none" w:sz="0" w:space="0" w:color="auto"/>
            <w:left w:val="none" w:sz="0" w:space="0" w:color="auto"/>
            <w:bottom w:val="none" w:sz="0" w:space="0" w:color="auto"/>
            <w:right w:val="none" w:sz="0" w:space="0" w:color="auto"/>
          </w:divBdr>
        </w:div>
        <w:div w:id="2030643497">
          <w:marLeft w:val="480"/>
          <w:marRight w:val="0"/>
          <w:marTop w:val="0"/>
          <w:marBottom w:val="0"/>
          <w:divBdr>
            <w:top w:val="none" w:sz="0" w:space="0" w:color="auto"/>
            <w:left w:val="none" w:sz="0" w:space="0" w:color="auto"/>
            <w:bottom w:val="none" w:sz="0" w:space="0" w:color="auto"/>
            <w:right w:val="none" w:sz="0" w:space="0" w:color="auto"/>
          </w:divBdr>
        </w:div>
        <w:div w:id="657534704">
          <w:marLeft w:val="480"/>
          <w:marRight w:val="0"/>
          <w:marTop w:val="0"/>
          <w:marBottom w:val="0"/>
          <w:divBdr>
            <w:top w:val="none" w:sz="0" w:space="0" w:color="auto"/>
            <w:left w:val="none" w:sz="0" w:space="0" w:color="auto"/>
            <w:bottom w:val="none" w:sz="0" w:space="0" w:color="auto"/>
            <w:right w:val="none" w:sz="0" w:space="0" w:color="auto"/>
          </w:divBdr>
        </w:div>
        <w:div w:id="823814972">
          <w:marLeft w:val="480"/>
          <w:marRight w:val="0"/>
          <w:marTop w:val="0"/>
          <w:marBottom w:val="0"/>
          <w:divBdr>
            <w:top w:val="none" w:sz="0" w:space="0" w:color="auto"/>
            <w:left w:val="none" w:sz="0" w:space="0" w:color="auto"/>
            <w:bottom w:val="none" w:sz="0" w:space="0" w:color="auto"/>
            <w:right w:val="none" w:sz="0" w:space="0" w:color="auto"/>
          </w:divBdr>
        </w:div>
        <w:div w:id="2071884209">
          <w:marLeft w:val="480"/>
          <w:marRight w:val="0"/>
          <w:marTop w:val="0"/>
          <w:marBottom w:val="0"/>
          <w:divBdr>
            <w:top w:val="none" w:sz="0" w:space="0" w:color="auto"/>
            <w:left w:val="none" w:sz="0" w:space="0" w:color="auto"/>
            <w:bottom w:val="none" w:sz="0" w:space="0" w:color="auto"/>
            <w:right w:val="none" w:sz="0" w:space="0" w:color="auto"/>
          </w:divBdr>
        </w:div>
        <w:div w:id="1174109914">
          <w:marLeft w:val="480"/>
          <w:marRight w:val="0"/>
          <w:marTop w:val="0"/>
          <w:marBottom w:val="0"/>
          <w:divBdr>
            <w:top w:val="none" w:sz="0" w:space="0" w:color="auto"/>
            <w:left w:val="none" w:sz="0" w:space="0" w:color="auto"/>
            <w:bottom w:val="none" w:sz="0" w:space="0" w:color="auto"/>
            <w:right w:val="none" w:sz="0" w:space="0" w:color="auto"/>
          </w:divBdr>
        </w:div>
        <w:div w:id="305354333">
          <w:marLeft w:val="480"/>
          <w:marRight w:val="0"/>
          <w:marTop w:val="0"/>
          <w:marBottom w:val="0"/>
          <w:divBdr>
            <w:top w:val="none" w:sz="0" w:space="0" w:color="auto"/>
            <w:left w:val="none" w:sz="0" w:space="0" w:color="auto"/>
            <w:bottom w:val="none" w:sz="0" w:space="0" w:color="auto"/>
            <w:right w:val="none" w:sz="0" w:space="0" w:color="auto"/>
          </w:divBdr>
        </w:div>
        <w:div w:id="1380125797">
          <w:marLeft w:val="480"/>
          <w:marRight w:val="0"/>
          <w:marTop w:val="0"/>
          <w:marBottom w:val="0"/>
          <w:divBdr>
            <w:top w:val="none" w:sz="0" w:space="0" w:color="auto"/>
            <w:left w:val="none" w:sz="0" w:space="0" w:color="auto"/>
            <w:bottom w:val="none" w:sz="0" w:space="0" w:color="auto"/>
            <w:right w:val="none" w:sz="0" w:space="0" w:color="auto"/>
          </w:divBdr>
        </w:div>
        <w:div w:id="339357841">
          <w:marLeft w:val="480"/>
          <w:marRight w:val="0"/>
          <w:marTop w:val="0"/>
          <w:marBottom w:val="0"/>
          <w:divBdr>
            <w:top w:val="none" w:sz="0" w:space="0" w:color="auto"/>
            <w:left w:val="none" w:sz="0" w:space="0" w:color="auto"/>
            <w:bottom w:val="none" w:sz="0" w:space="0" w:color="auto"/>
            <w:right w:val="none" w:sz="0" w:space="0" w:color="auto"/>
          </w:divBdr>
        </w:div>
        <w:div w:id="773091168">
          <w:marLeft w:val="480"/>
          <w:marRight w:val="0"/>
          <w:marTop w:val="0"/>
          <w:marBottom w:val="0"/>
          <w:divBdr>
            <w:top w:val="none" w:sz="0" w:space="0" w:color="auto"/>
            <w:left w:val="none" w:sz="0" w:space="0" w:color="auto"/>
            <w:bottom w:val="none" w:sz="0" w:space="0" w:color="auto"/>
            <w:right w:val="none" w:sz="0" w:space="0" w:color="auto"/>
          </w:divBdr>
        </w:div>
        <w:div w:id="1528979390">
          <w:marLeft w:val="480"/>
          <w:marRight w:val="0"/>
          <w:marTop w:val="0"/>
          <w:marBottom w:val="0"/>
          <w:divBdr>
            <w:top w:val="none" w:sz="0" w:space="0" w:color="auto"/>
            <w:left w:val="none" w:sz="0" w:space="0" w:color="auto"/>
            <w:bottom w:val="none" w:sz="0" w:space="0" w:color="auto"/>
            <w:right w:val="none" w:sz="0" w:space="0" w:color="auto"/>
          </w:divBdr>
        </w:div>
        <w:div w:id="317656276">
          <w:marLeft w:val="480"/>
          <w:marRight w:val="0"/>
          <w:marTop w:val="0"/>
          <w:marBottom w:val="0"/>
          <w:divBdr>
            <w:top w:val="none" w:sz="0" w:space="0" w:color="auto"/>
            <w:left w:val="none" w:sz="0" w:space="0" w:color="auto"/>
            <w:bottom w:val="none" w:sz="0" w:space="0" w:color="auto"/>
            <w:right w:val="none" w:sz="0" w:space="0" w:color="auto"/>
          </w:divBdr>
        </w:div>
        <w:div w:id="692538003">
          <w:marLeft w:val="480"/>
          <w:marRight w:val="0"/>
          <w:marTop w:val="0"/>
          <w:marBottom w:val="0"/>
          <w:divBdr>
            <w:top w:val="none" w:sz="0" w:space="0" w:color="auto"/>
            <w:left w:val="none" w:sz="0" w:space="0" w:color="auto"/>
            <w:bottom w:val="none" w:sz="0" w:space="0" w:color="auto"/>
            <w:right w:val="none" w:sz="0" w:space="0" w:color="auto"/>
          </w:divBdr>
        </w:div>
        <w:div w:id="95832001">
          <w:marLeft w:val="480"/>
          <w:marRight w:val="0"/>
          <w:marTop w:val="0"/>
          <w:marBottom w:val="0"/>
          <w:divBdr>
            <w:top w:val="none" w:sz="0" w:space="0" w:color="auto"/>
            <w:left w:val="none" w:sz="0" w:space="0" w:color="auto"/>
            <w:bottom w:val="none" w:sz="0" w:space="0" w:color="auto"/>
            <w:right w:val="none" w:sz="0" w:space="0" w:color="auto"/>
          </w:divBdr>
        </w:div>
      </w:divsChild>
    </w:div>
    <w:div w:id="1237518814">
      <w:bodyDiv w:val="1"/>
      <w:marLeft w:val="0"/>
      <w:marRight w:val="0"/>
      <w:marTop w:val="0"/>
      <w:marBottom w:val="0"/>
      <w:divBdr>
        <w:top w:val="none" w:sz="0" w:space="0" w:color="auto"/>
        <w:left w:val="none" w:sz="0" w:space="0" w:color="auto"/>
        <w:bottom w:val="none" w:sz="0" w:space="0" w:color="auto"/>
        <w:right w:val="none" w:sz="0" w:space="0" w:color="auto"/>
      </w:divBdr>
      <w:divsChild>
        <w:div w:id="1542326846">
          <w:marLeft w:val="480"/>
          <w:marRight w:val="0"/>
          <w:marTop w:val="0"/>
          <w:marBottom w:val="0"/>
          <w:divBdr>
            <w:top w:val="none" w:sz="0" w:space="0" w:color="auto"/>
            <w:left w:val="none" w:sz="0" w:space="0" w:color="auto"/>
            <w:bottom w:val="none" w:sz="0" w:space="0" w:color="auto"/>
            <w:right w:val="none" w:sz="0" w:space="0" w:color="auto"/>
          </w:divBdr>
        </w:div>
        <w:div w:id="1698581004">
          <w:marLeft w:val="480"/>
          <w:marRight w:val="0"/>
          <w:marTop w:val="0"/>
          <w:marBottom w:val="0"/>
          <w:divBdr>
            <w:top w:val="none" w:sz="0" w:space="0" w:color="auto"/>
            <w:left w:val="none" w:sz="0" w:space="0" w:color="auto"/>
            <w:bottom w:val="none" w:sz="0" w:space="0" w:color="auto"/>
            <w:right w:val="none" w:sz="0" w:space="0" w:color="auto"/>
          </w:divBdr>
        </w:div>
        <w:div w:id="1196119021">
          <w:marLeft w:val="480"/>
          <w:marRight w:val="0"/>
          <w:marTop w:val="0"/>
          <w:marBottom w:val="0"/>
          <w:divBdr>
            <w:top w:val="none" w:sz="0" w:space="0" w:color="auto"/>
            <w:left w:val="none" w:sz="0" w:space="0" w:color="auto"/>
            <w:bottom w:val="none" w:sz="0" w:space="0" w:color="auto"/>
            <w:right w:val="none" w:sz="0" w:space="0" w:color="auto"/>
          </w:divBdr>
        </w:div>
        <w:div w:id="1523980534">
          <w:marLeft w:val="480"/>
          <w:marRight w:val="0"/>
          <w:marTop w:val="0"/>
          <w:marBottom w:val="0"/>
          <w:divBdr>
            <w:top w:val="none" w:sz="0" w:space="0" w:color="auto"/>
            <w:left w:val="none" w:sz="0" w:space="0" w:color="auto"/>
            <w:bottom w:val="none" w:sz="0" w:space="0" w:color="auto"/>
            <w:right w:val="none" w:sz="0" w:space="0" w:color="auto"/>
          </w:divBdr>
        </w:div>
        <w:div w:id="490298375">
          <w:marLeft w:val="480"/>
          <w:marRight w:val="0"/>
          <w:marTop w:val="0"/>
          <w:marBottom w:val="0"/>
          <w:divBdr>
            <w:top w:val="none" w:sz="0" w:space="0" w:color="auto"/>
            <w:left w:val="none" w:sz="0" w:space="0" w:color="auto"/>
            <w:bottom w:val="none" w:sz="0" w:space="0" w:color="auto"/>
            <w:right w:val="none" w:sz="0" w:space="0" w:color="auto"/>
          </w:divBdr>
        </w:div>
        <w:div w:id="484516033">
          <w:marLeft w:val="480"/>
          <w:marRight w:val="0"/>
          <w:marTop w:val="0"/>
          <w:marBottom w:val="0"/>
          <w:divBdr>
            <w:top w:val="none" w:sz="0" w:space="0" w:color="auto"/>
            <w:left w:val="none" w:sz="0" w:space="0" w:color="auto"/>
            <w:bottom w:val="none" w:sz="0" w:space="0" w:color="auto"/>
            <w:right w:val="none" w:sz="0" w:space="0" w:color="auto"/>
          </w:divBdr>
        </w:div>
        <w:div w:id="186600590">
          <w:marLeft w:val="480"/>
          <w:marRight w:val="0"/>
          <w:marTop w:val="0"/>
          <w:marBottom w:val="0"/>
          <w:divBdr>
            <w:top w:val="none" w:sz="0" w:space="0" w:color="auto"/>
            <w:left w:val="none" w:sz="0" w:space="0" w:color="auto"/>
            <w:bottom w:val="none" w:sz="0" w:space="0" w:color="auto"/>
            <w:right w:val="none" w:sz="0" w:space="0" w:color="auto"/>
          </w:divBdr>
        </w:div>
        <w:div w:id="339083508">
          <w:marLeft w:val="480"/>
          <w:marRight w:val="0"/>
          <w:marTop w:val="0"/>
          <w:marBottom w:val="0"/>
          <w:divBdr>
            <w:top w:val="none" w:sz="0" w:space="0" w:color="auto"/>
            <w:left w:val="none" w:sz="0" w:space="0" w:color="auto"/>
            <w:bottom w:val="none" w:sz="0" w:space="0" w:color="auto"/>
            <w:right w:val="none" w:sz="0" w:space="0" w:color="auto"/>
          </w:divBdr>
        </w:div>
        <w:div w:id="638417731">
          <w:marLeft w:val="480"/>
          <w:marRight w:val="0"/>
          <w:marTop w:val="0"/>
          <w:marBottom w:val="0"/>
          <w:divBdr>
            <w:top w:val="none" w:sz="0" w:space="0" w:color="auto"/>
            <w:left w:val="none" w:sz="0" w:space="0" w:color="auto"/>
            <w:bottom w:val="none" w:sz="0" w:space="0" w:color="auto"/>
            <w:right w:val="none" w:sz="0" w:space="0" w:color="auto"/>
          </w:divBdr>
        </w:div>
        <w:div w:id="1839464978">
          <w:marLeft w:val="480"/>
          <w:marRight w:val="0"/>
          <w:marTop w:val="0"/>
          <w:marBottom w:val="0"/>
          <w:divBdr>
            <w:top w:val="none" w:sz="0" w:space="0" w:color="auto"/>
            <w:left w:val="none" w:sz="0" w:space="0" w:color="auto"/>
            <w:bottom w:val="none" w:sz="0" w:space="0" w:color="auto"/>
            <w:right w:val="none" w:sz="0" w:space="0" w:color="auto"/>
          </w:divBdr>
        </w:div>
        <w:div w:id="1848403961">
          <w:marLeft w:val="480"/>
          <w:marRight w:val="0"/>
          <w:marTop w:val="0"/>
          <w:marBottom w:val="0"/>
          <w:divBdr>
            <w:top w:val="none" w:sz="0" w:space="0" w:color="auto"/>
            <w:left w:val="none" w:sz="0" w:space="0" w:color="auto"/>
            <w:bottom w:val="none" w:sz="0" w:space="0" w:color="auto"/>
            <w:right w:val="none" w:sz="0" w:space="0" w:color="auto"/>
          </w:divBdr>
        </w:div>
        <w:div w:id="1343705683">
          <w:marLeft w:val="480"/>
          <w:marRight w:val="0"/>
          <w:marTop w:val="0"/>
          <w:marBottom w:val="0"/>
          <w:divBdr>
            <w:top w:val="none" w:sz="0" w:space="0" w:color="auto"/>
            <w:left w:val="none" w:sz="0" w:space="0" w:color="auto"/>
            <w:bottom w:val="none" w:sz="0" w:space="0" w:color="auto"/>
            <w:right w:val="none" w:sz="0" w:space="0" w:color="auto"/>
          </w:divBdr>
        </w:div>
        <w:div w:id="1778409454">
          <w:marLeft w:val="480"/>
          <w:marRight w:val="0"/>
          <w:marTop w:val="0"/>
          <w:marBottom w:val="0"/>
          <w:divBdr>
            <w:top w:val="none" w:sz="0" w:space="0" w:color="auto"/>
            <w:left w:val="none" w:sz="0" w:space="0" w:color="auto"/>
            <w:bottom w:val="none" w:sz="0" w:space="0" w:color="auto"/>
            <w:right w:val="none" w:sz="0" w:space="0" w:color="auto"/>
          </w:divBdr>
        </w:div>
        <w:div w:id="1637879616">
          <w:marLeft w:val="480"/>
          <w:marRight w:val="0"/>
          <w:marTop w:val="0"/>
          <w:marBottom w:val="0"/>
          <w:divBdr>
            <w:top w:val="none" w:sz="0" w:space="0" w:color="auto"/>
            <w:left w:val="none" w:sz="0" w:space="0" w:color="auto"/>
            <w:bottom w:val="none" w:sz="0" w:space="0" w:color="auto"/>
            <w:right w:val="none" w:sz="0" w:space="0" w:color="auto"/>
          </w:divBdr>
        </w:div>
        <w:div w:id="266231009">
          <w:marLeft w:val="480"/>
          <w:marRight w:val="0"/>
          <w:marTop w:val="0"/>
          <w:marBottom w:val="0"/>
          <w:divBdr>
            <w:top w:val="none" w:sz="0" w:space="0" w:color="auto"/>
            <w:left w:val="none" w:sz="0" w:space="0" w:color="auto"/>
            <w:bottom w:val="none" w:sz="0" w:space="0" w:color="auto"/>
            <w:right w:val="none" w:sz="0" w:space="0" w:color="auto"/>
          </w:divBdr>
        </w:div>
        <w:div w:id="1337270020">
          <w:marLeft w:val="480"/>
          <w:marRight w:val="0"/>
          <w:marTop w:val="0"/>
          <w:marBottom w:val="0"/>
          <w:divBdr>
            <w:top w:val="none" w:sz="0" w:space="0" w:color="auto"/>
            <w:left w:val="none" w:sz="0" w:space="0" w:color="auto"/>
            <w:bottom w:val="none" w:sz="0" w:space="0" w:color="auto"/>
            <w:right w:val="none" w:sz="0" w:space="0" w:color="auto"/>
          </w:divBdr>
        </w:div>
        <w:div w:id="1755932915">
          <w:marLeft w:val="480"/>
          <w:marRight w:val="0"/>
          <w:marTop w:val="0"/>
          <w:marBottom w:val="0"/>
          <w:divBdr>
            <w:top w:val="none" w:sz="0" w:space="0" w:color="auto"/>
            <w:left w:val="none" w:sz="0" w:space="0" w:color="auto"/>
            <w:bottom w:val="none" w:sz="0" w:space="0" w:color="auto"/>
            <w:right w:val="none" w:sz="0" w:space="0" w:color="auto"/>
          </w:divBdr>
        </w:div>
        <w:div w:id="1537235927">
          <w:marLeft w:val="480"/>
          <w:marRight w:val="0"/>
          <w:marTop w:val="0"/>
          <w:marBottom w:val="0"/>
          <w:divBdr>
            <w:top w:val="none" w:sz="0" w:space="0" w:color="auto"/>
            <w:left w:val="none" w:sz="0" w:space="0" w:color="auto"/>
            <w:bottom w:val="none" w:sz="0" w:space="0" w:color="auto"/>
            <w:right w:val="none" w:sz="0" w:space="0" w:color="auto"/>
          </w:divBdr>
        </w:div>
        <w:div w:id="1624649199">
          <w:marLeft w:val="480"/>
          <w:marRight w:val="0"/>
          <w:marTop w:val="0"/>
          <w:marBottom w:val="0"/>
          <w:divBdr>
            <w:top w:val="none" w:sz="0" w:space="0" w:color="auto"/>
            <w:left w:val="none" w:sz="0" w:space="0" w:color="auto"/>
            <w:bottom w:val="none" w:sz="0" w:space="0" w:color="auto"/>
            <w:right w:val="none" w:sz="0" w:space="0" w:color="auto"/>
          </w:divBdr>
        </w:div>
        <w:div w:id="1321693516">
          <w:marLeft w:val="480"/>
          <w:marRight w:val="0"/>
          <w:marTop w:val="0"/>
          <w:marBottom w:val="0"/>
          <w:divBdr>
            <w:top w:val="none" w:sz="0" w:space="0" w:color="auto"/>
            <w:left w:val="none" w:sz="0" w:space="0" w:color="auto"/>
            <w:bottom w:val="none" w:sz="0" w:space="0" w:color="auto"/>
            <w:right w:val="none" w:sz="0" w:space="0" w:color="auto"/>
          </w:divBdr>
        </w:div>
        <w:div w:id="612133611">
          <w:marLeft w:val="480"/>
          <w:marRight w:val="0"/>
          <w:marTop w:val="0"/>
          <w:marBottom w:val="0"/>
          <w:divBdr>
            <w:top w:val="none" w:sz="0" w:space="0" w:color="auto"/>
            <w:left w:val="none" w:sz="0" w:space="0" w:color="auto"/>
            <w:bottom w:val="none" w:sz="0" w:space="0" w:color="auto"/>
            <w:right w:val="none" w:sz="0" w:space="0" w:color="auto"/>
          </w:divBdr>
        </w:div>
        <w:div w:id="1684211288">
          <w:marLeft w:val="480"/>
          <w:marRight w:val="0"/>
          <w:marTop w:val="0"/>
          <w:marBottom w:val="0"/>
          <w:divBdr>
            <w:top w:val="none" w:sz="0" w:space="0" w:color="auto"/>
            <w:left w:val="none" w:sz="0" w:space="0" w:color="auto"/>
            <w:bottom w:val="none" w:sz="0" w:space="0" w:color="auto"/>
            <w:right w:val="none" w:sz="0" w:space="0" w:color="auto"/>
          </w:divBdr>
        </w:div>
        <w:div w:id="1969704403">
          <w:marLeft w:val="480"/>
          <w:marRight w:val="0"/>
          <w:marTop w:val="0"/>
          <w:marBottom w:val="0"/>
          <w:divBdr>
            <w:top w:val="none" w:sz="0" w:space="0" w:color="auto"/>
            <w:left w:val="none" w:sz="0" w:space="0" w:color="auto"/>
            <w:bottom w:val="none" w:sz="0" w:space="0" w:color="auto"/>
            <w:right w:val="none" w:sz="0" w:space="0" w:color="auto"/>
          </w:divBdr>
        </w:div>
        <w:div w:id="866144140">
          <w:marLeft w:val="480"/>
          <w:marRight w:val="0"/>
          <w:marTop w:val="0"/>
          <w:marBottom w:val="0"/>
          <w:divBdr>
            <w:top w:val="none" w:sz="0" w:space="0" w:color="auto"/>
            <w:left w:val="none" w:sz="0" w:space="0" w:color="auto"/>
            <w:bottom w:val="none" w:sz="0" w:space="0" w:color="auto"/>
            <w:right w:val="none" w:sz="0" w:space="0" w:color="auto"/>
          </w:divBdr>
        </w:div>
        <w:div w:id="1040935435">
          <w:marLeft w:val="480"/>
          <w:marRight w:val="0"/>
          <w:marTop w:val="0"/>
          <w:marBottom w:val="0"/>
          <w:divBdr>
            <w:top w:val="none" w:sz="0" w:space="0" w:color="auto"/>
            <w:left w:val="none" w:sz="0" w:space="0" w:color="auto"/>
            <w:bottom w:val="none" w:sz="0" w:space="0" w:color="auto"/>
            <w:right w:val="none" w:sz="0" w:space="0" w:color="auto"/>
          </w:divBdr>
        </w:div>
        <w:div w:id="1290433107">
          <w:marLeft w:val="480"/>
          <w:marRight w:val="0"/>
          <w:marTop w:val="0"/>
          <w:marBottom w:val="0"/>
          <w:divBdr>
            <w:top w:val="none" w:sz="0" w:space="0" w:color="auto"/>
            <w:left w:val="none" w:sz="0" w:space="0" w:color="auto"/>
            <w:bottom w:val="none" w:sz="0" w:space="0" w:color="auto"/>
            <w:right w:val="none" w:sz="0" w:space="0" w:color="auto"/>
          </w:divBdr>
        </w:div>
        <w:div w:id="2028822391">
          <w:marLeft w:val="480"/>
          <w:marRight w:val="0"/>
          <w:marTop w:val="0"/>
          <w:marBottom w:val="0"/>
          <w:divBdr>
            <w:top w:val="none" w:sz="0" w:space="0" w:color="auto"/>
            <w:left w:val="none" w:sz="0" w:space="0" w:color="auto"/>
            <w:bottom w:val="none" w:sz="0" w:space="0" w:color="auto"/>
            <w:right w:val="none" w:sz="0" w:space="0" w:color="auto"/>
          </w:divBdr>
        </w:div>
        <w:div w:id="1886287544">
          <w:marLeft w:val="480"/>
          <w:marRight w:val="0"/>
          <w:marTop w:val="0"/>
          <w:marBottom w:val="0"/>
          <w:divBdr>
            <w:top w:val="none" w:sz="0" w:space="0" w:color="auto"/>
            <w:left w:val="none" w:sz="0" w:space="0" w:color="auto"/>
            <w:bottom w:val="none" w:sz="0" w:space="0" w:color="auto"/>
            <w:right w:val="none" w:sz="0" w:space="0" w:color="auto"/>
          </w:divBdr>
        </w:div>
        <w:div w:id="484666816">
          <w:marLeft w:val="480"/>
          <w:marRight w:val="0"/>
          <w:marTop w:val="0"/>
          <w:marBottom w:val="0"/>
          <w:divBdr>
            <w:top w:val="none" w:sz="0" w:space="0" w:color="auto"/>
            <w:left w:val="none" w:sz="0" w:space="0" w:color="auto"/>
            <w:bottom w:val="none" w:sz="0" w:space="0" w:color="auto"/>
            <w:right w:val="none" w:sz="0" w:space="0" w:color="auto"/>
          </w:divBdr>
        </w:div>
        <w:div w:id="374281337">
          <w:marLeft w:val="480"/>
          <w:marRight w:val="0"/>
          <w:marTop w:val="0"/>
          <w:marBottom w:val="0"/>
          <w:divBdr>
            <w:top w:val="none" w:sz="0" w:space="0" w:color="auto"/>
            <w:left w:val="none" w:sz="0" w:space="0" w:color="auto"/>
            <w:bottom w:val="none" w:sz="0" w:space="0" w:color="auto"/>
            <w:right w:val="none" w:sz="0" w:space="0" w:color="auto"/>
          </w:divBdr>
        </w:div>
        <w:div w:id="1856650964">
          <w:marLeft w:val="480"/>
          <w:marRight w:val="0"/>
          <w:marTop w:val="0"/>
          <w:marBottom w:val="0"/>
          <w:divBdr>
            <w:top w:val="none" w:sz="0" w:space="0" w:color="auto"/>
            <w:left w:val="none" w:sz="0" w:space="0" w:color="auto"/>
            <w:bottom w:val="none" w:sz="0" w:space="0" w:color="auto"/>
            <w:right w:val="none" w:sz="0" w:space="0" w:color="auto"/>
          </w:divBdr>
        </w:div>
        <w:div w:id="1822691461">
          <w:marLeft w:val="480"/>
          <w:marRight w:val="0"/>
          <w:marTop w:val="0"/>
          <w:marBottom w:val="0"/>
          <w:divBdr>
            <w:top w:val="none" w:sz="0" w:space="0" w:color="auto"/>
            <w:left w:val="none" w:sz="0" w:space="0" w:color="auto"/>
            <w:bottom w:val="none" w:sz="0" w:space="0" w:color="auto"/>
            <w:right w:val="none" w:sz="0" w:space="0" w:color="auto"/>
          </w:divBdr>
        </w:div>
        <w:div w:id="1054036976">
          <w:marLeft w:val="480"/>
          <w:marRight w:val="0"/>
          <w:marTop w:val="0"/>
          <w:marBottom w:val="0"/>
          <w:divBdr>
            <w:top w:val="none" w:sz="0" w:space="0" w:color="auto"/>
            <w:left w:val="none" w:sz="0" w:space="0" w:color="auto"/>
            <w:bottom w:val="none" w:sz="0" w:space="0" w:color="auto"/>
            <w:right w:val="none" w:sz="0" w:space="0" w:color="auto"/>
          </w:divBdr>
        </w:div>
        <w:div w:id="857738894">
          <w:marLeft w:val="480"/>
          <w:marRight w:val="0"/>
          <w:marTop w:val="0"/>
          <w:marBottom w:val="0"/>
          <w:divBdr>
            <w:top w:val="none" w:sz="0" w:space="0" w:color="auto"/>
            <w:left w:val="none" w:sz="0" w:space="0" w:color="auto"/>
            <w:bottom w:val="none" w:sz="0" w:space="0" w:color="auto"/>
            <w:right w:val="none" w:sz="0" w:space="0" w:color="auto"/>
          </w:divBdr>
        </w:div>
        <w:div w:id="2066560337">
          <w:marLeft w:val="480"/>
          <w:marRight w:val="0"/>
          <w:marTop w:val="0"/>
          <w:marBottom w:val="0"/>
          <w:divBdr>
            <w:top w:val="none" w:sz="0" w:space="0" w:color="auto"/>
            <w:left w:val="none" w:sz="0" w:space="0" w:color="auto"/>
            <w:bottom w:val="none" w:sz="0" w:space="0" w:color="auto"/>
            <w:right w:val="none" w:sz="0" w:space="0" w:color="auto"/>
          </w:divBdr>
        </w:div>
        <w:div w:id="116721410">
          <w:marLeft w:val="480"/>
          <w:marRight w:val="0"/>
          <w:marTop w:val="0"/>
          <w:marBottom w:val="0"/>
          <w:divBdr>
            <w:top w:val="none" w:sz="0" w:space="0" w:color="auto"/>
            <w:left w:val="none" w:sz="0" w:space="0" w:color="auto"/>
            <w:bottom w:val="none" w:sz="0" w:space="0" w:color="auto"/>
            <w:right w:val="none" w:sz="0" w:space="0" w:color="auto"/>
          </w:divBdr>
        </w:div>
        <w:div w:id="1455177225">
          <w:marLeft w:val="480"/>
          <w:marRight w:val="0"/>
          <w:marTop w:val="0"/>
          <w:marBottom w:val="0"/>
          <w:divBdr>
            <w:top w:val="none" w:sz="0" w:space="0" w:color="auto"/>
            <w:left w:val="none" w:sz="0" w:space="0" w:color="auto"/>
            <w:bottom w:val="none" w:sz="0" w:space="0" w:color="auto"/>
            <w:right w:val="none" w:sz="0" w:space="0" w:color="auto"/>
          </w:divBdr>
        </w:div>
        <w:div w:id="2041084765">
          <w:marLeft w:val="480"/>
          <w:marRight w:val="0"/>
          <w:marTop w:val="0"/>
          <w:marBottom w:val="0"/>
          <w:divBdr>
            <w:top w:val="none" w:sz="0" w:space="0" w:color="auto"/>
            <w:left w:val="none" w:sz="0" w:space="0" w:color="auto"/>
            <w:bottom w:val="none" w:sz="0" w:space="0" w:color="auto"/>
            <w:right w:val="none" w:sz="0" w:space="0" w:color="auto"/>
          </w:divBdr>
        </w:div>
        <w:div w:id="957446429">
          <w:marLeft w:val="480"/>
          <w:marRight w:val="0"/>
          <w:marTop w:val="0"/>
          <w:marBottom w:val="0"/>
          <w:divBdr>
            <w:top w:val="none" w:sz="0" w:space="0" w:color="auto"/>
            <w:left w:val="none" w:sz="0" w:space="0" w:color="auto"/>
            <w:bottom w:val="none" w:sz="0" w:space="0" w:color="auto"/>
            <w:right w:val="none" w:sz="0" w:space="0" w:color="auto"/>
          </w:divBdr>
        </w:div>
        <w:div w:id="144245096">
          <w:marLeft w:val="480"/>
          <w:marRight w:val="0"/>
          <w:marTop w:val="0"/>
          <w:marBottom w:val="0"/>
          <w:divBdr>
            <w:top w:val="none" w:sz="0" w:space="0" w:color="auto"/>
            <w:left w:val="none" w:sz="0" w:space="0" w:color="auto"/>
            <w:bottom w:val="none" w:sz="0" w:space="0" w:color="auto"/>
            <w:right w:val="none" w:sz="0" w:space="0" w:color="auto"/>
          </w:divBdr>
        </w:div>
        <w:div w:id="200872380">
          <w:marLeft w:val="480"/>
          <w:marRight w:val="0"/>
          <w:marTop w:val="0"/>
          <w:marBottom w:val="0"/>
          <w:divBdr>
            <w:top w:val="none" w:sz="0" w:space="0" w:color="auto"/>
            <w:left w:val="none" w:sz="0" w:space="0" w:color="auto"/>
            <w:bottom w:val="none" w:sz="0" w:space="0" w:color="auto"/>
            <w:right w:val="none" w:sz="0" w:space="0" w:color="auto"/>
          </w:divBdr>
        </w:div>
        <w:div w:id="1821188371">
          <w:marLeft w:val="480"/>
          <w:marRight w:val="0"/>
          <w:marTop w:val="0"/>
          <w:marBottom w:val="0"/>
          <w:divBdr>
            <w:top w:val="none" w:sz="0" w:space="0" w:color="auto"/>
            <w:left w:val="none" w:sz="0" w:space="0" w:color="auto"/>
            <w:bottom w:val="none" w:sz="0" w:space="0" w:color="auto"/>
            <w:right w:val="none" w:sz="0" w:space="0" w:color="auto"/>
          </w:divBdr>
        </w:div>
        <w:div w:id="1445419979">
          <w:marLeft w:val="480"/>
          <w:marRight w:val="0"/>
          <w:marTop w:val="0"/>
          <w:marBottom w:val="0"/>
          <w:divBdr>
            <w:top w:val="none" w:sz="0" w:space="0" w:color="auto"/>
            <w:left w:val="none" w:sz="0" w:space="0" w:color="auto"/>
            <w:bottom w:val="none" w:sz="0" w:space="0" w:color="auto"/>
            <w:right w:val="none" w:sz="0" w:space="0" w:color="auto"/>
          </w:divBdr>
        </w:div>
        <w:div w:id="366492573">
          <w:marLeft w:val="480"/>
          <w:marRight w:val="0"/>
          <w:marTop w:val="0"/>
          <w:marBottom w:val="0"/>
          <w:divBdr>
            <w:top w:val="none" w:sz="0" w:space="0" w:color="auto"/>
            <w:left w:val="none" w:sz="0" w:space="0" w:color="auto"/>
            <w:bottom w:val="none" w:sz="0" w:space="0" w:color="auto"/>
            <w:right w:val="none" w:sz="0" w:space="0" w:color="auto"/>
          </w:divBdr>
        </w:div>
        <w:div w:id="551772629">
          <w:marLeft w:val="480"/>
          <w:marRight w:val="0"/>
          <w:marTop w:val="0"/>
          <w:marBottom w:val="0"/>
          <w:divBdr>
            <w:top w:val="none" w:sz="0" w:space="0" w:color="auto"/>
            <w:left w:val="none" w:sz="0" w:space="0" w:color="auto"/>
            <w:bottom w:val="none" w:sz="0" w:space="0" w:color="auto"/>
            <w:right w:val="none" w:sz="0" w:space="0" w:color="auto"/>
          </w:divBdr>
        </w:div>
        <w:div w:id="1239286916">
          <w:marLeft w:val="480"/>
          <w:marRight w:val="0"/>
          <w:marTop w:val="0"/>
          <w:marBottom w:val="0"/>
          <w:divBdr>
            <w:top w:val="none" w:sz="0" w:space="0" w:color="auto"/>
            <w:left w:val="none" w:sz="0" w:space="0" w:color="auto"/>
            <w:bottom w:val="none" w:sz="0" w:space="0" w:color="auto"/>
            <w:right w:val="none" w:sz="0" w:space="0" w:color="auto"/>
          </w:divBdr>
        </w:div>
        <w:div w:id="971325576">
          <w:marLeft w:val="480"/>
          <w:marRight w:val="0"/>
          <w:marTop w:val="0"/>
          <w:marBottom w:val="0"/>
          <w:divBdr>
            <w:top w:val="none" w:sz="0" w:space="0" w:color="auto"/>
            <w:left w:val="none" w:sz="0" w:space="0" w:color="auto"/>
            <w:bottom w:val="none" w:sz="0" w:space="0" w:color="auto"/>
            <w:right w:val="none" w:sz="0" w:space="0" w:color="auto"/>
          </w:divBdr>
        </w:div>
        <w:div w:id="738986473">
          <w:marLeft w:val="480"/>
          <w:marRight w:val="0"/>
          <w:marTop w:val="0"/>
          <w:marBottom w:val="0"/>
          <w:divBdr>
            <w:top w:val="none" w:sz="0" w:space="0" w:color="auto"/>
            <w:left w:val="none" w:sz="0" w:space="0" w:color="auto"/>
            <w:bottom w:val="none" w:sz="0" w:space="0" w:color="auto"/>
            <w:right w:val="none" w:sz="0" w:space="0" w:color="auto"/>
          </w:divBdr>
        </w:div>
        <w:div w:id="1116100504">
          <w:marLeft w:val="480"/>
          <w:marRight w:val="0"/>
          <w:marTop w:val="0"/>
          <w:marBottom w:val="0"/>
          <w:divBdr>
            <w:top w:val="none" w:sz="0" w:space="0" w:color="auto"/>
            <w:left w:val="none" w:sz="0" w:space="0" w:color="auto"/>
            <w:bottom w:val="none" w:sz="0" w:space="0" w:color="auto"/>
            <w:right w:val="none" w:sz="0" w:space="0" w:color="auto"/>
          </w:divBdr>
        </w:div>
        <w:div w:id="6686723">
          <w:marLeft w:val="480"/>
          <w:marRight w:val="0"/>
          <w:marTop w:val="0"/>
          <w:marBottom w:val="0"/>
          <w:divBdr>
            <w:top w:val="none" w:sz="0" w:space="0" w:color="auto"/>
            <w:left w:val="none" w:sz="0" w:space="0" w:color="auto"/>
            <w:bottom w:val="none" w:sz="0" w:space="0" w:color="auto"/>
            <w:right w:val="none" w:sz="0" w:space="0" w:color="auto"/>
          </w:divBdr>
        </w:div>
        <w:div w:id="1966038541">
          <w:marLeft w:val="480"/>
          <w:marRight w:val="0"/>
          <w:marTop w:val="0"/>
          <w:marBottom w:val="0"/>
          <w:divBdr>
            <w:top w:val="none" w:sz="0" w:space="0" w:color="auto"/>
            <w:left w:val="none" w:sz="0" w:space="0" w:color="auto"/>
            <w:bottom w:val="none" w:sz="0" w:space="0" w:color="auto"/>
            <w:right w:val="none" w:sz="0" w:space="0" w:color="auto"/>
          </w:divBdr>
        </w:div>
        <w:div w:id="1072392616">
          <w:marLeft w:val="480"/>
          <w:marRight w:val="0"/>
          <w:marTop w:val="0"/>
          <w:marBottom w:val="0"/>
          <w:divBdr>
            <w:top w:val="none" w:sz="0" w:space="0" w:color="auto"/>
            <w:left w:val="none" w:sz="0" w:space="0" w:color="auto"/>
            <w:bottom w:val="none" w:sz="0" w:space="0" w:color="auto"/>
            <w:right w:val="none" w:sz="0" w:space="0" w:color="auto"/>
          </w:divBdr>
        </w:div>
        <w:div w:id="96605759">
          <w:marLeft w:val="480"/>
          <w:marRight w:val="0"/>
          <w:marTop w:val="0"/>
          <w:marBottom w:val="0"/>
          <w:divBdr>
            <w:top w:val="none" w:sz="0" w:space="0" w:color="auto"/>
            <w:left w:val="none" w:sz="0" w:space="0" w:color="auto"/>
            <w:bottom w:val="none" w:sz="0" w:space="0" w:color="auto"/>
            <w:right w:val="none" w:sz="0" w:space="0" w:color="auto"/>
          </w:divBdr>
        </w:div>
        <w:div w:id="2110351301">
          <w:marLeft w:val="480"/>
          <w:marRight w:val="0"/>
          <w:marTop w:val="0"/>
          <w:marBottom w:val="0"/>
          <w:divBdr>
            <w:top w:val="none" w:sz="0" w:space="0" w:color="auto"/>
            <w:left w:val="none" w:sz="0" w:space="0" w:color="auto"/>
            <w:bottom w:val="none" w:sz="0" w:space="0" w:color="auto"/>
            <w:right w:val="none" w:sz="0" w:space="0" w:color="auto"/>
          </w:divBdr>
        </w:div>
        <w:div w:id="255023315">
          <w:marLeft w:val="480"/>
          <w:marRight w:val="0"/>
          <w:marTop w:val="0"/>
          <w:marBottom w:val="0"/>
          <w:divBdr>
            <w:top w:val="none" w:sz="0" w:space="0" w:color="auto"/>
            <w:left w:val="none" w:sz="0" w:space="0" w:color="auto"/>
            <w:bottom w:val="none" w:sz="0" w:space="0" w:color="auto"/>
            <w:right w:val="none" w:sz="0" w:space="0" w:color="auto"/>
          </w:divBdr>
        </w:div>
        <w:div w:id="772361753">
          <w:marLeft w:val="480"/>
          <w:marRight w:val="0"/>
          <w:marTop w:val="0"/>
          <w:marBottom w:val="0"/>
          <w:divBdr>
            <w:top w:val="none" w:sz="0" w:space="0" w:color="auto"/>
            <w:left w:val="none" w:sz="0" w:space="0" w:color="auto"/>
            <w:bottom w:val="none" w:sz="0" w:space="0" w:color="auto"/>
            <w:right w:val="none" w:sz="0" w:space="0" w:color="auto"/>
          </w:divBdr>
        </w:div>
        <w:div w:id="944461279">
          <w:marLeft w:val="480"/>
          <w:marRight w:val="0"/>
          <w:marTop w:val="0"/>
          <w:marBottom w:val="0"/>
          <w:divBdr>
            <w:top w:val="none" w:sz="0" w:space="0" w:color="auto"/>
            <w:left w:val="none" w:sz="0" w:space="0" w:color="auto"/>
            <w:bottom w:val="none" w:sz="0" w:space="0" w:color="auto"/>
            <w:right w:val="none" w:sz="0" w:space="0" w:color="auto"/>
          </w:divBdr>
        </w:div>
        <w:div w:id="2094694064">
          <w:marLeft w:val="480"/>
          <w:marRight w:val="0"/>
          <w:marTop w:val="0"/>
          <w:marBottom w:val="0"/>
          <w:divBdr>
            <w:top w:val="none" w:sz="0" w:space="0" w:color="auto"/>
            <w:left w:val="none" w:sz="0" w:space="0" w:color="auto"/>
            <w:bottom w:val="none" w:sz="0" w:space="0" w:color="auto"/>
            <w:right w:val="none" w:sz="0" w:space="0" w:color="auto"/>
          </w:divBdr>
        </w:div>
        <w:div w:id="1097746905">
          <w:marLeft w:val="480"/>
          <w:marRight w:val="0"/>
          <w:marTop w:val="0"/>
          <w:marBottom w:val="0"/>
          <w:divBdr>
            <w:top w:val="none" w:sz="0" w:space="0" w:color="auto"/>
            <w:left w:val="none" w:sz="0" w:space="0" w:color="auto"/>
            <w:bottom w:val="none" w:sz="0" w:space="0" w:color="auto"/>
            <w:right w:val="none" w:sz="0" w:space="0" w:color="auto"/>
          </w:divBdr>
        </w:div>
        <w:div w:id="839661084">
          <w:marLeft w:val="480"/>
          <w:marRight w:val="0"/>
          <w:marTop w:val="0"/>
          <w:marBottom w:val="0"/>
          <w:divBdr>
            <w:top w:val="none" w:sz="0" w:space="0" w:color="auto"/>
            <w:left w:val="none" w:sz="0" w:space="0" w:color="auto"/>
            <w:bottom w:val="none" w:sz="0" w:space="0" w:color="auto"/>
            <w:right w:val="none" w:sz="0" w:space="0" w:color="auto"/>
          </w:divBdr>
        </w:div>
        <w:div w:id="1948464834">
          <w:marLeft w:val="480"/>
          <w:marRight w:val="0"/>
          <w:marTop w:val="0"/>
          <w:marBottom w:val="0"/>
          <w:divBdr>
            <w:top w:val="none" w:sz="0" w:space="0" w:color="auto"/>
            <w:left w:val="none" w:sz="0" w:space="0" w:color="auto"/>
            <w:bottom w:val="none" w:sz="0" w:space="0" w:color="auto"/>
            <w:right w:val="none" w:sz="0" w:space="0" w:color="auto"/>
          </w:divBdr>
        </w:div>
        <w:div w:id="1236475930">
          <w:marLeft w:val="480"/>
          <w:marRight w:val="0"/>
          <w:marTop w:val="0"/>
          <w:marBottom w:val="0"/>
          <w:divBdr>
            <w:top w:val="none" w:sz="0" w:space="0" w:color="auto"/>
            <w:left w:val="none" w:sz="0" w:space="0" w:color="auto"/>
            <w:bottom w:val="none" w:sz="0" w:space="0" w:color="auto"/>
            <w:right w:val="none" w:sz="0" w:space="0" w:color="auto"/>
          </w:divBdr>
        </w:div>
        <w:div w:id="289746068">
          <w:marLeft w:val="480"/>
          <w:marRight w:val="0"/>
          <w:marTop w:val="0"/>
          <w:marBottom w:val="0"/>
          <w:divBdr>
            <w:top w:val="none" w:sz="0" w:space="0" w:color="auto"/>
            <w:left w:val="none" w:sz="0" w:space="0" w:color="auto"/>
            <w:bottom w:val="none" w:sz="0" w:space="0" w:color="auto"/>
            <w:right w:val="none" w:sz="0" w:space="0" w:color="auto"/>
          </w:divBdr>
        </w:div>
        <w:div w:id="1114010584">
          <w:marLeft w:val="480"/>
          <w:marRight w:val="0"/>
          <w:marTop w:val="0"/>
          <w:marBottom w:val="0"/>
          <w:divBdr>
            <w:top w:val="none" w:sz="0" w:space="0" w:color="auto"/>
            <w:left w:val="none" w:sz="0" w:space="0" w:color="auto"/>
            <w:bottom w:val="none" w:sz="0" w:space="0" w:color="auto"/>
            <w:right w:val="none" w:sz="0" w:space="0" w:color="auto"/>
          </w:divBdr>
        </w:div>
        <w:div w:id="1581718991">
          <w:marLeft w:val="480"/>
          <w:marRight w:val="0"/>
          <w:marTop w:val="0"/>
          <w:marBottom w:val="0"/>
          <w:divBdr>
            <w:top w:val="none" w:sz="0" w:space="0" w:color="auto"/>
            <w:left w:val="none" w:sz="0" w:space="0" w:color="auto"/>
            <w:bottom w:val="none" w:sz="0" w:space="0" w:color="auto"/>
            <w:right w:val="none" w:sz="0" w:space="0" w:color="auto"/>
          </w:divBdr>
        </w:div>
        <w:div w:id="639263785">
          <w:marLeft w:val="480"/>
          <w:marRight w:val="0"/>
          <w:marTop w:val="0"/>
          <w:marBottom w:val="0"/>
          <w:divBdr>
            <w:top w:val="none" w:sz="0" w:space="0" w:color="auto"/>
            <w:left w:val="none" w:sz="0" w:space="0" w:color="auto"/>
            <w:bottom w:val="none" w:sz="0" w:space="0" w:color="auto"/>
            <w:right w:val="none" w:sz="0" w:space="0" w:color="auto"/>
          </w:divBdr>
        </w:div>
        <w:div w:id="601887841">
          <w:marLeft w:val="480"/>
          <w:marRight w:val="0"/>
          <w:marTop w:val="0"/>
          <w:marBottom w:val="0"/>
          <w:divBdr>
            <w:top w:val="none" w:sz="0" w:space="0" w:color="auto"/>
            <w:left w:val="none" w:sz="0" w:space="0" w:color="auto"/>
            <w:bottom w:val="none" w:sz="0" w:space="0" w:color="auto"/>
            <w:right w:val="none" w:sz="0" w:space="0" w:color="auto"/>
          </w:divBdr>
        </w:div>
        <w:div w:id="1219709510">
          <w:marLeft w:val="480"/>
          <w:marRight w:val="0"/>
          <w:marTop w:val="0"/>
          <w:marBottom w:val="0"/>
          <w:divBdr>
            <w:top w:val="none" w:sz="0" w:space="0" w:color="auto"/>
            <w:left w:val="none" w:sz="0" w:space="0" w:color="auto"/>
            <w:bottom w:val="none" w:sz="0" w:space="0" w:color="auto"/>
            <w:right w:val="none" w:sz="0" w:space="0" w:color="auto"/>
          </w:divBdr>
        </w:div>
        <w:div w:id="237978837">
          <w:marLeft w:val="480"/>
          <w:marRight w:val="0"/>
          <w:marTop w:val="0"/>
          <w:marBottom w:val="0"/>
          <w:divBdr>
            <w:top w:val="none" w:sz="0" w:space="0" w:color="auto"/>
            <w:left w:val="none" w:sz="0" w:space="0" w:color="auto"/>
            <w:bottom w:val="none" w:sz="0" w:space="0" w:color="auto"/>
            <w:right w:val="none" w:sz="0" w:space="0" w:color="auto"/>
          </w:divBdr>
        </w:div>
        <w:div w:id="1093358225">
          <w:marLeft w:val="480"/>
          <w:marRight w:val="0"/>
          <w:marTop w:val="0"/>
          <w:marBottom w:val="0"/>
          <w:divBdr>
            <w:top w:val="none" w:sz="0" w:space="0" w:color="auto"/>
            <w:left w:val="none" w:sz="0" w:space="0" w:color="auto"/>
            <w:bottom w:val="none" w:sz="0" w:space="0" w:color="auto"/>
            <w:right w:val="none" w:sz="0" w:space="0" w:color="auto"/>
          </w:divBdr>
        </w:div>
        <w:div w:id="568346861">
          <w:marLeft w:val="480"/>
          <w:marRight w:val="0"/>
          <w:marTop w:val="0"/>
          <w:marBottom w:val="0"/>
          <w:divBdr>
            <w:top w:val="none" w:sz="0" w:space="0" w:color="auto"/>
            <w:left w:val="none" w:sz="0" w:space="0" w:color="auto"/>
            <w:bottom w:val="none" w:sz="0" w:space="0" w:color="auto"/>
            <w:right w:val="none" w:sz="0" w:space="0" w:color="auto"/>
          </w:divBdr>
        </w:div>
        <w:div w:id="1369452747">
          <w:marLeft w:val="480"/>
          <w:marRight w:val="0"/>
          <w:marTop w:val="0"/>
          <w:marBottom w:val="0"/>
          <w:divBdr>
            <w:top w:val="none" w:sz="0" w:space="0" w:color="auto"/>
            <w:left w:val="none" w:sz="0" w:space="0" w:color="auto"/>
            <w:bottom w:val="none" w:sz="0" w:space="0" w:color="auto"/>
            <w:right w:val="none" w:sz="0" w:space="0" w:color="auto"/>
          </w:divBdr>
        </w:div>
        <w:div w:id="1684823555">
          <w:marLeft w:val="480"/>
          <w:marRight w:val="0"/>
          <w:marTop w:val="0"/>
          <w:marBottom w:val="0"/>
          <w:divBdr>
            <w:top w:val="none" w:sz="0" w:space="0" w:color="auto"/>
            <w:left w:val="none" w:sz="0" w:space="0" w:color="auto"/>
            <w:bottom w:val="none" w:sz="0" w:space="0" w:color="auto"/>
            <w:right w:val="none" w:sz="0" w:space="0" w:color="auto"/>
          </w:divBdr>
        </w:div>
        <w:div w:id="1326938735">
          <w:marLeft w:val="480"/>
          <w:marRight w:val="0"/>
          <w:marTop w:val="0"/>
          <w:marBottom w:val="0"/>
          <w:divBdr>
            <w:top w:val="none" w:sz="0" w:space="0" w:color="auto"/>
            <w:left w:val="none" w:sz="0" w:space="0" w:color="auto"/>
            <w:bottom w:val="none" w:sz="0" w:space="0" w:color="auto"/>
            <w:right w:val="none" w:sz="0" w:space="0" w:color="auto"/>
          </w:divBdr>
        </w:div>
        <w:div w:id="248585955">
          <w:marLeft w:val="480"/>
          <w:marRight w:val="0"/>
          <w:marTop w:val="0"/>
          <w:marBottom w:val="0"/>
          <w:divBdr>
            <w:top w:val="none" w:sz="0" w:space="0" w:color="auto"/>
            <w:left w:val="none" w:sz="0" w:space="0" w:color="auto"/>
            <w:bottom w:val="none" w:sz="0" w:space="0" w:color="auto"/>
            <w:right w:val="none" w:sz="0" w:space="0" w:color="auto"/>
          </w:divBdr>
        </w:div>
        <w:div w:id="1950045677">
          <w:marLeft w:val="480"/>
          <w:marRight w:val="0"/>
          <w:marTop w:val="0"/>
          <w:marBottom w:val="0"/>
          <w:divBdr>
            <w:top w:val="none" w:sz="0" w:space="0" w:color="auto"/>
            <w:left w:val="none" w:sz="0" w:space="0" w:color="auto"/>
            <w:bottom w:val="none" w:sz="0" w:space="0" w:color="auto"/>
            <w:right w:val="none" w:sz="0" w:space="0" w:color="auto"/>
          </w:divBdr>
        </w:div>
        <w:div w:id="268196762">
          <w:marLeft w:val="480"/>
          <w:marRight w:val="0"/>
          <w:marTop w:val="0"/>
          <w:marBottom w:val="0"/>
          <w:divBdr>
            <w:top w:val="none" w:sz="0" w:space="0" w:color="auto"/>
            <w:left w:val="none" w:sz="0" w:space="0" w:color="auto"/>
            <w:bottom w:val="none" w:sz="0" w:space="0" w:color="auto"/>
            <w:right w:val="none" w:sz="0" w:space="0" w:color="auto"/>
          </w:divBdr>
        </w:div>
        <w:div w:id="864907438">
          <w:marLeft w:val="480"/>
          <w:marRight w:val="0"/>
          <w:marTop w:val="0"/>
          <w:marBottom w:val="0"/>
          <w:divBdr>
            <w:top w:val="none" w:sz="0" w:space="0" w:color="auto"/>
            <w:left w:val="none" w:sz="0" w:space="0" w:color="auto"/>
            <w:bottom w:val="none" w:sz="0" w:space="0" w:color="auto"/>
            <w:right w:val="none" w:sz="0" w:space="0" w:color="auto"/>
          </w:divBdr>
        </w:div>
        <w:div w:id="1826892918">
          <w:marLeft w:val="480"/>
          <w:marRight w:val="0"/>
          <w:marTop w:val="0"/>
          <w:marBottom w:val="0"/>
          <w:divBdr>
            <w:top w:val="none" w:sz="0" w:space="0" w:color="auto"/>
            <w:left w:val="none" w:sz="0" w:space="0" w:color="auto"/>
            <w:bottom w:val="none" w:sz="0" w:space="0" w:color="auto"/>
            <w:right w:val="none" w:sz="0" w:space="0" w:color="auto"/>
          </w:divBdr>
        </w:div>
        <w:div w:id="1234047686">
          <w:marLeft w:val="480"/>
          <w:marRight w:val="0"/>
          <w:marTop w:val="0"/>
          <w:marBottom w:val="0"/>
          <w:divBdr>
            <w:top w:val="none" w:sz="0" w:space="0" w:color="auto"/>
            <w:left w:val="none" w:sz="0" w:space="0" w:color="auto"/>
            <w:bottom w:val="none" w:sz="0" w:space="0" w:color="auto"/>
            <w:right w:val="none" w:sz="0" w:space="0" w:color="auto"/>
          </w:divBdr>
        </w:div>
        <w:div w:id="1371763260">
          <w:marLeft w:val="480"/>
          <w:marRight w:val="0"/>
          <w:marTop w:val="0"/>
          <w:marBottom w:val="0"/>
          <w:divBdr>
            <w:top w:val="none" w:sz="0" w:space="0" w:color="auto"/>
            <w:left w:val="none" w:sz="0" w:space="0" w:color="auto"/>
            <w:bottom w:val="none" w:sz="0" w:space="0" w:color="auto"/>
            <w:right w:val="none" w:sz="0" w:space="0" w:color="auto"/>
          </w:divBdr>
        </w:div>
        <w:div w:id="172493880">
          <w:marLeft w:val="480"/>
          <w:marRight w:val="0"/>
          <w:marTop w:val="0"/>
          <w:marBottom w:val="0"/>
          <w:divBdr>
            <w:top w:val="none" w:sz="0" w:space="0" w:color="auto"/>
            <w:left w:val="none" w:sz="0" w:space="0" w:color="auto"/>
            <w:bottom w:val="none" w:sz="0" w:space="0" w:color="auto"/>
            <w:right w:val="none" w:sz="0" w:space="0" w:color="auto"/>
          </w:divBdr>
        </w:div>
        <w:div w:id="1255671768">
          <w:marLeft w:val="480"/>
          <w:marRight w:val="0"/>
          <w:marTop w:val="0"/>
          <w:marBottom w:val="0"/>
          <w:divBdr>
            <w:top w:val="none" w:sz="0" w:space="0" w:color="auto"/>
            <w:left w:val="none" w:sz="0" w:space="0" w:color="auto"/>
            <w:bottom w:val="none" w:sz="0" w:space="0" w:color="auto"/>
            <w:right w:val="none" w:sz="0" w:space="0" w:color="auto"/>
          </w:divBdr>
        </w:div>
        <w:div w:id="1924531825">
          <w:marLeft w:val="480"/>
          <w:marRight w:val="0"/>
          <w:marTop w:val="0"/>
          <w:marBottom w:val="0"/>
          <w:divBdr>
            <w:top w:val="none" w:sz="0" w:space="0" w:color="auto"/>
            <w:left w:val="none" w:sz="0" w:space="0" w:color="auto"/>
            <w:bottom w:val="none" w:sz="0" w:space="0" w:color="auto"/>
            <w:right w:val="none" w:sz="0" w:space="0" w:color="auto"/>
          </w:divBdr>
        </w:div>
        <w:div w:id="544610034">
          <w:marLeft w:val="480"/>
          <w:marRight w:val="0"/>
          <w:marTop w:val="0"/>
          <w:marBottom w:val="0"/>
          <w:divBdr>
            <w:top w:val="none" w:sz="0" w:space="0" w:color="auto"/>
            <w:left w:val="none" w:sz="0" w:space="0" w:color="auto"/>
            <w:bottom w:val="none" w:sz="0" w:space="0" w:color="auto"/>
            <w:right w:val="none" w:sz="0" w:space="0" w:color="auto"/>
          </w:divBdr>
        </w:div>
        <w:div w:id="1276979805">
          <w:marLeft w:val="480"/>
          <w:marRight w:val="0"/>
          <w:marTop w:val="0"/>
          <w:marBottom w:val="0"/>
          <w:divBdr>
            <w:top w:val="none" w:sz="0" w:space="0" w:color="auto"/>
            <w:left w:val="none" w:sz="0" w:space="0" w:color="auto"/>
            <w:bottom w:val="none" w:sz="0" w:space="0" w:color="auto"/>
            <w:right w:val="none" w:sz="0" w:space="0" w:color="auto"/>
          </w:divBdr>
        </w:div>
        <w:div w:id="872034849">
          <w:marLeft w:val="480"/>
          <w:marRight w:val="0"/>
          <w:marTop w:val="0"/>
          <w:marBottom w:val="0"/>
          <w:divBdr>
            <w:top w:val="none" w:sz="0" w:space="0" w:color="auto"/>
            <w:left w:val="none" w:sz="0" w:space="0" w:color="auto"/>
            <w:bottom w:val="none" w:sz="0" w:space="0" w:color="auto"/>
            <w:right w:val="none" w:sz="0" w:space="0" w:color="auto"/>
          </w:divBdr>
        </w:div>
        <w:div w:id="576326150">
          <w:marLeft w:val="480"/>
          <w:marRight w:val="0"/>
          <w:marTop w:val="0"/>
          <w:marBottom w:val="0"/>
          <w:divBdr>
            <w:top w:val="none" w:sz="0" w:space="0" w:color="auto"/>
            <w:left w:val="none" w:sz="0" w:space="0" w:color="auto"/>
            <w:bottom w:val="none" w:sz="0" w:space="0" w:color="auto"/>
            <w:right w:val="none" w:sz="0" w:space="0" w:color="auto"/>
          </w:divBdr>
        </w:div>
        <w:div w:id="521436787">
          <w:marLeft w:val="480"/>
          <w:marRight w:val="0"/>
          <w:marTop w:val="0"/>
          <w:marBottom w:val="0"/>
          <w:divBdr>
            <w:top w:val="none" w:sz="0" w:space="0" w:color="auto"/>
            <w:left w:val="none" w:sz="0" w:space="0" w:color="auto"/>
            <w:bottom w:val="none" w:sz="0" w:space="0" w:color="auto"/>
            <w:right w:val="none" w:sz="0" w:space="0" w:color="auto"/>
          </w:divBdr>
        </w:div>
        <w:div w:id="551381304">
          <w:marLeft w:val="480"/>
          <w:marRight w:val="0"/>
          <w:marTop w:val="0"/>
          <w:marBottom w:val="0"/>
          <w:divBdr>
            <w:top w:val="none" w:sz="0" w:space="0" w:color="auto"/>
            <w:left w:val="none" w:sz="0" w:space="0" w:color="auto"/>
            <w:bottom w:val="none" w:sz="0" w:space="0" w:color="auto"/>
            <w:right w:val="none" w:sz="0" w:space="0" w:color="auto"/>
          </w:divBdr>
        </w:div>
        <w:div w:id="575474412">
          <w:marLeft w:val="480"/>
          <w:marRight w:val="0"/>
          <w:marTop w:val="0"/>
          <w:marBottom w:val="0"/>
          <w:divBdr>
            <w:top w:val="none" w:sz="0" w:space="0" w:color="auto"/>
            <w:left w:val="none" w:sz="0" w:space="0" w:color="auto"/>
            <w:bottom w:val="none" w:sz="0" w:space="0" w:color="auto"/>
            <w:right w:val="none" w:sz="0" w:space="0" w:color="auto"/>
          </w:divBdr>
        </w:div>
        <w:div w:id="22098823">
          <w:marLeft w:val="480"/>
          <w:marRight w:val="0"/>
          <w:marTop w:val="0"/>
          <w:marBottom w:val="0"/>
          <w:divBdr>
            <w:top w:val="none" w:sz="0" w:space="0" w:color="auto"/>
            <w:left w:val="none" w:sz="0" w:space="0" w:color="auto"/>
            <w:bottom w:val="none" w:sz="0" w:space="0" w:color="auto"/>
            <w:right w:val="none" w:sz="0" w:space="0" w:color="auto"/>
          </w:divBdr>
        </w:div>
        <w:div w:id="1494444338">
          <w:marLeft w:val="480"/>
          <w:marRight w:val="0"/>
          <w:marTop w:val="0"/>
          <w:marBottom w:val="0"/>
          <w:divBdr>
            <w:top w:val="none" w:sz="0" w:space="0" w:color="auto"/>
            <w:left w:val="none" w:sz="0" w:space="0" w:color="auto"/>
            <w:bottom w:val="none" w:sz="0" w:space="0" w:color="auto"/>
            <w:right w:val="none" w:sz="0" w:space="0" w:color="auto"/>
          </w:divBdr>
        </w:div>
        <w:div w:id="967466383">
          <w:marLeft w:val="480"/>
          <w:marRight w:val="0"/>
          <w:marTop w:val="0"/>
          <w:marBottom w:val="0"/>
          <w:divBdr>
            <w:top w:val="none" w:sz="0" w:space="0" w:color="auto"/>
            <w:left w:val="none" w:sz="0" w:space="0" w:color="auto"/>
            <w:bottom w:val="none" w:sz="0" w:space="0" w:color="auto"/>
            <w:right w:val="none" w:sz="0" w:space="0" w:color="auto"/>
          </w:divBdr>
        </w:div>
        <w:div w:id="1622687862">
          <w:marLeft w:val="480"/>
          <w:marRight w:val="0"/>
          <w:marTop w:val="0"/>
          <w:marBottom w:val="0"/>
          <w:divBdr>
            <w:top w:val="none" w:sz="0" w:space="0" w:color="auto"/>
            <w:left w:val="none" w:sz="0" w:space="0" w:color="auto"/>
            <w:bottom w:val="none" w:sz="0" w:space="0" w:color="auto"/>
            <w:right w:val="none" w:sz="0" w:space="0" w:color="auto"/>
          </w:divBdr>
        </w:div>
        <w:div w:id="431823700">
          <w:marLeft w:val="480"/>
          <w:marRight w:val="0"/>
          <w:marTop w:val="0"/>
          <w:marBottom w:val="0"/>
          <w:divBdr>
            <w:top w:val="none" w:sz="0" w:space="0" w:color="auto"/>
            <w:left w:val="none" w:sz="0" w:space="0" w:color="auto"/>
            <w:bottom w:val="none" w:sz="0" w:space="0" w:color="auto"/>
            <w:right w:val="none" w:sz="0" w:space="0" w:color="auto"/>
          </w:divBdr>
        </w:div>
        <w:div w:id="1899052170">
          <w:marLeft w:val="480"/>
          <w:marRight w:val="0"/>
          <w:marTop w:val="0"/>
          <w:marBottom w:val="0"/>
          <w:divBdr>
            <w:top w:val="none" w:sz="0" w:space="0" w:color="auto"/>
            <w:left w:val="none" w:sz="0" w:space="0" w:color="auto"/>
            <w:bottom w:val="none" w:sz="0" w:space="0" w:color="auto"/>
            <w:right w:val="none" w:sz="0" w:space="0" w:color="auto"/>
          </w:divBdr>
        </w:div>
        <w:div w:id="49770636">
          <w:marLeft w:val="480"/>
          <w:marRight w:val="0"/>
          <w:marTop w:val="0"/>
          <w:marBottom w:val="0"/>
          <w:divBdr>
            <w:top w:val="none" w:sz="0" w:space="0" w:color="auto"/>
            <w:left w:val="none" w:sz="0" w:space="0" w:color="auto"/>
            <w:bottom w:val="none" w:sz="0" w:space="0" w:color="auto"/>
            <w:right w:val="none" w:sz="0" w:space="0" w:color="auto"/>
          </w:divBdr>
        </w:div>
        <w:div w:id="1388919759">
          <w:marLeft w:val="480"/>
          <w:marRight w:val="0"/>
          <w:marTop w:val="0"/>
          <w:marBottom w:val="0"/>
          <w:divBdr>
            <w:top w:val="none" w:sz="0" w:space="0" w:color="auto"/>
            <w:left w:val="none" w:sz="0" w:space="0" w:color="auto"/>
            <w:bottom w:val="none" w:sz="0" w:space="0" w:color="auto"/>
            <w:right w:val="none" w:sz="0" w:space="0" w:color="auto"/>
          </w:divBdr>
        </w:div>
        <w:div w:id="136457444">
          <w:marLeft w:val="480"/>
          <w:marRight w:val="0"/>
          <w:marTop w:val="0"/>
          <w:marBottom w:val="0"/>
          <w:divBdr>
            <w:top w:val="none" w:sz="0" w:space="0" w:color="auto"/>
            <w:left w:val="none" w:sz="0" w:space="0" w:color="auto"/>
            <w:bottom w:val="none" w:sz="0" w:space="0" w:color="auto"/>
            <w:right w:val="none" w:sz="0" w:space="0" w:color="auto"/>
          </w:divBdr>
        </w:div>
        <w:div w:id="1082410308">
          <w:marLeft w:val="480"/>
          <w:marRight w:val="0"/>
          <w:marTop w:val="0"/>
          <w:marBottom w:val="0"/>
          <w:divBdr>
            <w:top w:val="none" w:sz="0" w:space="0" w:color="auto"/>
            <w:left w:val="none" w:sz="0" w:space="0" w:color="auto"/>
            <w:bottom w:val="none" w:sz="0" w:space="0" w:color="auto"/>
            <w:right w:val="none" w:sz="0" w:space="0" w:color="auto"/>
          </w:divBdr>
        </w:div>
        <w:div w:id="1278636358">
          <w:marLeft w:val="480"/>
          <w:marRight w:val="0"/>
          <w:marTop w:val="0"/>
          <w:marBottom w:val="0"/>
          <w:divBdr>
            <w:top w:val="none" w:sz="0" w:space="0" w:color="auto"/>
            <w:left w:val="none" w:sz="0" w:space="0" w:color="auto"/>
            <w:bottom w:val="none" w:sz="0" w:space="0" w:color="auto"/>
            <w:right w:val="none" w:sz="0" w:space="0" w:color="auto"/>
          </w:divBdr>
        </w:div>
        <w:div w:id="964120650">
          <w:marLeft w:val="480"/>
          <w:marRight w:val="0"/>
          <w:marTop w:val="0"/>
          <w:marBottom w:val="0"/>
          <w:divBdr>
            <w:top w:val="none" w:sz="0" w:space="0" w:color="auto"/>
            <w:left w:val="none" w:sz="0" w:space="0" w:color="auto"/>
            <w:bottom w:val="none" w:sz="0" w:space="0" w:color="auto"/>
            <w:right w:val="none" w:sz="0" w:space="0" w:color="auto"/>
          </w:divBdr>
        </w:div>
        <w:div w:id="1177499922">
          <w:marLeft w:val="480"/>
          <w:marRight w:val="0"/>
          <w:marTop w:val="0"/>
          <w:marBottom w:val="0"/>
          <w:divBdr>
            <w:top w:val="none" w:sz="0" w:space="0" w:color="auto"/>
            <w:left w:val="none" w:sz="0" w:space="0" w:color="auto"/>
            <w:bottom w:val="none" w:sz="0" w:space="0" w:color="auto"/>
            <w:right w:val="none" w:sz="0" w:space="0" w:color="auto"/>
          </w:divBdr>
        </w:div>
        <w:div w:id="328336652">
          <w:marLeft w:val="480"/>
          <w:marRight w:val="0"/>
          <w:marTop w:val="0"/>
          <w:marBottom w:val="0"/>
          <w:divBdr>
            <w:top w:val="none" w:sz="0" w:space="0" w:color="auto"/>
            <w:left w:val="none" w:sz="0" w:space="0" w:color="auto"/>
            <w:bottom w:val="none" w:sz="0" w:space="0" w:color="auto"/>
            <w:right w:val="none" w:sz="0" w:space="0" w:color="auto"/>
          </w:divBdr>
        </w:div>
        <w:div w:id="501360565">
          <w:marLeft w:val="480"/>
          <w:marRight w:val="0"/>
          <w:marTop w:val="0"/>
          <w:marBottom w:val="0"/>
          <w:divBdr>
            <w:top w:val="none" w:sz="0" w:space="0" w:color="auto"/>
            <w:left w:val="none" w:sz="0" w:space="0" w:color="auto"/>
            <w:bottom w:val="none" w:sz="0" w:space="0" w:color="auto"/>
            <w:right w:val="none" w:sz="0" w:space="0" w:color="auto"/>
          </w:divBdr>
        </w:div>
        <w:div w:id="1728869006">
          <w:marLeft w:val="480"/>
          <w:marRight w:val="0"/>
          <w:marTop w:val="0"/>
          <w:marBottom w:val="0"/>
          <w:divBdr>
            <w:top w:val="none" w:sz="0" w:space="0" w:color="auto"/>
            <w:left w:val="none" w:sz="0" w:space="0" w:color="auto"/>
            <w:bottom w:val="none" w:sz="0" w:space="0" w:color="auto"/>
            <w:right w:val="none" w:sz="0" w:space="0" w:color="auto"/>
          </w:divBdr>
        </w:div>
      </w:divsChild>
    </w:div>
    <w:div w:id="1280256634">
      <w:bodyDiv w:val="1"/>
      <w:marLeft w:val="0"/>
      <w:marRight w:val="0"/>
      <w:marTop w:val="0"/>
      <w:marBottom w:val="0"/>
      <w:divBdr>
        <w:top w:val="none" w:sz="0" w:space="0" w:color="auto"/>
        <w:left w:val="none" w:sz="0" w:space="0" w:color="auto"/>
        <w:bottom w:val="none" w:sz="0" w:space="0" w:color="auto"/>
        <w:right w:val="none" w:sz="0" w:space="0" w:color="auto"/>
      </w:divBdr>
      <w:divsChild>
        <w:div w:id="1503861096">
          <w:marLeft w:val="480"/>
          <w:marRight w:val="0"/>
          <w:marTop w:val="0"/>
          <w:marBottom w:val="0"/>
          <w:divBdr>
            <w:top w:val="none" w:sz="0" w:space="0" w:color="auto"/>
            <w:left w:val="none" w:sz="0" w:space="0" w:color="auto"/>
            <w:bottom w:val="none" w:sz="0" w:space="0" w:color="auto"/>
            <w:right w:val="none" w:sz="0" w:space="0" w:color="auto"/>
          </w:divBdr>
        </w:div>
        <w:div w:id="700935485">
          <w:marLeft w:val="480"/>
          <w:marRight w:val="0"/>
          <w:marTop w:val="0"/>
          <w:marBottom w:val="0"/>
          <w:divBdr>
            <w:top w:val="none" w:sz="0" w:space="0" w:color="auto"/>
            <w:left w:val="none" w:sz="0" w:space="0" w:color="auto"/>
            <w:bottom w:val="none" w:sz="0" w:space="0" w:color="auto"/>
            <w:right w:val="none" w:sz="0" w:space="0" w:color="auto"/>
          </w:divBdr>
        </w:div>
        <w:div w:id="1721978692">
          <w:marLeft w:val="480"/>
          <w:marRight w:val="0"/>
          <w:marTop w:val="0"/>
          <w:marBottom w:val="0"/>
          <w:divBdr>
            <w:top w:val="none" w:sz="0" w:space="0" w:color="auto"/>
            <w:left w:val="none" w:sz="0" w:space="0" w:color="auto"/>
            <w:bottom w:val="none" w:sz="0" w:space="0" w:color="auto"/>
            <w:right w:val="none" w:sz="0" w:space="0" w:color="auto"/>
          </w:divBdr>
        </w:div>
        <w:div w:id="347605726">
          <w:marLeft w:val="480"/>
          <w:marRight w:val="0"/>
          <w:marTop w:val="0"/>
          <w:marBottom w:val="0"/>
          <w:divBdr>
            <w:top w:val="none" w:sz="0" w:space="0" w:color="auto"/>
            <w:left w:val="none" w:sz="0" w:space="0" w:color="auto"/>
            <w:bottom w:val="none" w:sz="0" w:space="0" w:color="auto"/>
            <w:right w:val="none" w:sz="0" w:space="0" w:color="auto"/>
          </w:divBdr>
        </w:div>
        <w:div w:id="1913811506">
          <w:marLeft w:val="480"/>
          <w:marRight w:val="0"/>
          <w:marTop w:val="0"/>
          <w:marBottom w:val="0"/>
          <w:divBdr>
            <w:top w:val="none" w:sz="0" w:space="0" w:color="auto"/>
            <w:left w:val="none" w:sz="0" w:space="0" w:color="auto"/>
            <w:bottom w:val="none" w:sz="0" w:space="0" w:color="auto"/>
            <w:right w:val="none" w:sz="0" w:space="0" w:color="auto"/>
          </w:divBdr>
        </w:div>
        <w:div w:id="574164373">
          <w:marLeft w:val="480"/>
          <w:marRight w:val="0"/>
          <w:marTop w:val="0"/>
          <w:marBottom w:val="0"/>
          <w:divBdr>
            <w:top w:val="none" w:sz="0" w:space="0" w:color="auto"/>
            <w:left w:val="none" w:sz="0" w:space="0" w:color="auto"/>
            <w:bottom w:val="none" w:sz="0" w:space="0" w:color="auto"/>
            <w:right w:val="none" w:sz="0" w:space="0" w:color="auto"/>
          </w:divBdr>
        </w:div>
        <w:div w:id="539172182">
          <w:marLeft w:val="480"/>
          <w:marRight w:val="0"/>
          <w:marTop w:val="0"/>
          <w:marBottom w:val="0"/>
          <w:divBdr>
            <w:top w:val="none" w:sz="0" w:space="0" w:color="auto"/>
            <w:left w:val="none" w:sz="0" w:space="0" w:color="auto"/>
            <w:bottom w:val="none" w:sz="0" w:space="0" w:color="auto"/>
            <w:right w:val="none" w:sz="0" w:space="0" w:color="auto"/>
          </w:divBdr>
        </w:div>
        <w:div w:id="2084403486">
          <w:marLeft w:val="480"/>
          <w:marRight w:val="0"/>
          <w:marTop w:val="0"/>
          <w:marBottom w:val="0"/>
          <w:divBdr>
            <w:top w:val="none" w:sz="0" w:space="0" w:color="auto"/>
            <w:left w:val="none" w:sz="0" w:space="0" w:color="auto"/>
            <w:bottom w:val="none" w:sz="0" w:space="0" w:color="auto"/>
            <w:right w:val="none" w:sz="0" w:space="0" w:color="auto"/>
          </w:divBdr>
        </w:div>
        <w:div w:id="726495665">
          <w:marLeft w:val="480"/>
          <w:marRight w:val="0"/>
          <w:marTop w:val="0"/>
          <w:marBottom w:val="0"/>
          <w:divBdr>
            <w:top w:val="none" w:sz="0" w:space="0" w:color="auto"/>
            <w:left w:val="none" w:sz="0" w:space="0" w:color="auto"/>
            <w:bottom w:val="none" w:sz="0" w:space="0" w:color="auto"/>
            <w:right w:val="none" w:sz="0" w:space="0" w:color="auto"/>
          </w:divBdr>
        </w:div>
        <w:div w:id="1121607694">
          <w:marLeft w:val="480"/>
          <w:marRight w:val="0"/>
          <w:marTop w:val="0"/>
          <w:marBottom w:val="0"/>
          <w:divBdr>
            <w:top w:val="none" w:sz="0" w:space="0" w:color="auto"/>
            <w:left w:val="none" w:sz="0" w:space="0" w:color="auto"/>
            <w:bottom w:val="none" w:sz="0" w:space="0" w:color="auto"/>
            <w:right w:val="none" w:sz="0" w:space="0" w:color="auto"/>
          </w:divBdr>
        </w:div>
        <w:div w:id="681081369">
          <w:marLeft w:val="480"/>
          <w:marRight w:val="0"/>
          <w:marTop w:val="0"/>
          <w:marBottom w:val="0"/>
          <w:divBdr>
            <w:top w:val="none" w:sz="0" w:space="0" w:color="auto"/>
            <w:left w:val="none" w:sz="0" w:space="0" w:color="auto"/>
            <w:bottom w:val="none" w:sz="0" w:space="0" w:color="auto"/>
            <w:right w:val="none" w:sz="0" w:space="0" w:color="auto"/>
          </w:divBdr>
        </w:div>
        <w:div w:id="732854625">
          <w:marLeft w:val="480"/>
          <w:marRight w:val="0"/>
          <w:marTop w:val="0"/>
          <w:marBottom w:val="0"/>
          <w:divBdr>
            <w:top w:val="none" w:sz="0" w:space="0" w:color="auto"/>
            <w:left w:val="none" w:sz="0" w:space="0" w:color="auto"/>
            <w:bottom w:val="none" w:sz="0" w:space="0" w:color="auto"/>
            <w:right w:val="none" w:sz="0" w:space="0" w:color="auto"/>
          </w:divBdr>
        </w:div>
        <w:div w:id="886571825">
          <w:marLeft w:val="480"/>
          <w:marRight w:val="0"/>
          <w:marTop w:val="0"/>
          <w:marBottom w:val="0"/>
          <w:divBdr>
            <w:top w:val="none" w:sz="0" w:space="0" w:color="auto"/>
            <w:left w:val="none" w:sz="0" w:space="0" w:color="auto"/>
            <w:bottom w:val="none" w:sz="0" w:space="0" w:color="auto"/>
            <w:right w:val="none" w:sz="0" w:space="0" w:color="auto"/>
          </w:divBdr>
        </w:div>
        <w:div w:id="1908606272">
          <w:marLeft w:val="480"/>
          <w:marRight w:val="0"/>
          <w:marTop w:val="0"/>
          <w:marBottom w:val="0"/>
          <w:divBdr>
            <w:top w:val="none" w:sz="0" w:space="0" w:color="auto"/>
            <w:left w:val="none" w:sz="0" w:space="0" w:color="auto"/>
            <w:bottom w:val="none" w:sz="0" w:space="0" w:color="auto"/>
            <w:right w:val="none" w:sz="0" w:space="0" w:color="auto"/>
          </w:divBdr>
        </w:div>
        <w:div w:id="1922983865">
          <w:marLeft w:val="480"/>
          <w:marRight w:val="0"/>
          <w:marTop w:val="0"/>
          <w:marBottom w:val="0"/>
          <w:divBdr>
            <w:top w:val="none" w:sz="0" w:space="0" w:color="auto"/>
            <w:left w:val="none" w:sz="0" w:space="0" w:color="auto"/>
            <w:bottom w:val="none" w:sz="0" w:space="0" w:color="auto"/>
            <w:right w:val="none" w:sz="0" w:space="0" w:color="auto"/>
          </w:divBdr>
        </w:div>
        <w:div w:id="1506558517">
          <w:marLeft w:val="480"/>
          <w:marRight w:val="0"/>
          <w:marTop w:val="0"/>
          <w:marBottom w:val="0"/>
          <w:divBdr>
            <w:top w:val="none" w:sz="0" w:space="0" w:color="auto"/>
            <w:left w:val="none" w:sz="0" w:space="0" w:color="auto"/>
            <w:bottom w:val="none" w:sz="0" w:space="0" w:color="auto"/>
            <w:right w:val="none" w:sz="0" w:space="0" w:color="auto"/>
          </w:divBdr>
        </w:div>
        <w:div w:id="2136829029">
          <w:marLeft w:val="480"/>
          <w:marRight w:val="0"/>
          <w:marTop w:val="0"/>
          <w:marBottom w:val="0"/>
          <w:divBdr>
            <w:top w:val="none" w:sz="0" w:space="0" w:color="auto"/>
            <w:left w:val="none" w:sz="0" w:space="0" w:color="auto"/>
            <w:bottom w:val="none" w:sz="0" w:space="0" w:color="auto"/>
            <w:right w:val="none" w:sz="0" w:space="0" w:color="auto"/>
          </w:divBdr>
        </w:div>
        <w:div w:id="2133819366">
          <w:marLeft w:val="480"/>
          <w:marRight w:val="0"/>
          <w:marTop w:val="0"/>
          <w:marBottom w:val="0"/>
          <w:divBdr>
            <w:top w:val="none" w:sz="0" w:space="0" w:color="auto"/>
            <w:left w:val="none" w:sz="0" w:space="0" w:color="auto"/>
            <w:bottom w:val="none" w:sz="0" w:space="0" w:color="auto"/>
            <w:right w:val="none" w:sz="0" w:space="0" w:color="auto"/>
          </w:divBdr>
        </w:div>
        <w:div w:id="1438208635">
          <w:marLeft w:val="480"/>
          <w:marRight w:val="0"/>
          <w:marTop w:val="0"/>
          <w:marBottom w:val="0"/>
          <w:divBdr>
            <w:top w:val="none" w:sz="0" w:space="0" w:color="auto"/>
            <w:left w:val="none" w:sz="0" w:space="0" w:color="auto"/>
            <w:bottom w:val="none" w:sz="0" w:space="0" w:color="auto"/>
            <w:right w:val="none" w:sz="0" w:space="0" w:color="auto"/>
          </w:divBdr>
        </w:div>
        <w:div w:id="1510876599">
          <w:marLeft w:val="480"/>
          <w:marRight w:val="0"/>
          <w:marTop w:val="0"/>
          <w:marBottom w:val="0"/>
          <w:divBdr>
            <w:top w:val="none" w:sz="0" w:space="0" w:color="auto"/>
            <w:left w:val="none" w:sz="0" w:space="0" w:color="auto"/>
            <w:bottom w:val="none" w:sz="0" w:space="0" w:color="auto"/>
            <w:right w:val="none" w:sz="0" w:space="0" w:color="auto"/>
          </w:divBdr>
        </w:div>
        <w:div w:id="14382040">
          <w:marLeft w:val="480"/>
          <w:marRight w:val="0"/>
          <w:marTop w:val="0"/>
          <w:marBottom w:val="0"/>
          <w:divBdr>
            <w:top w:val="none" w:sz="0" w:space="0" w:color="auto"/>
            <w:left w:val="none" w:sz="0" w:space="0" w:color="auto"/>
            <w:bottom w:val="none" w:sz="0" w:space="0" w:color="auto"/>
            <w:right w:val="none" w:sz="0" w:space="0" w:color="auto"/>
          </w:divBdr>
        </w:div>
        <w:div w:id="1125153920">
          <w:marLeft w:val="480"/>
          <w:marRight w:val="0"/>
          <w:marTop w:val="0"/>
          <w:marBottom w:val="0"/>
          <w:divBdr>
            <w:top w:val="none" w:sz="0" w:space="0" w:color="auto"/>
            <w:left w:val="none" w:sz="0" w:space="0" w:color="auto"/>
            <w:bottom w:val="none" w:sz="0" w:space="0" w:color="auto"/>
            <w:right w:val="none" w:sz="0" w:space="0" w:color="auto"/>
          </w:divBdr>
        </w:div>
        <w:div w:id="1442797666">
          <w:marLeft w:val="480"/>
          <w:marRight w:val="0"/>
          <w:marTop w:val="0"/>
          <w:marBottom w:val="0"/>
          <w:divBdr>
            <w:top w:val="none" w:sz="0" w:space="0" w:color="auto"/>
            <w:left w:val="none" w:sz="0" w:space="0" w:color="auto"/>
            <w:bottom w:val="none" w:sz="0" w:space="0" w:color="auto"/>
            <w:right w:val="none" w:sz="0" w:space="0" w:color="auto"/>
          </w:divBdr>
        </w:div>
        <w:div w:id="1297376554">
          <w:marLeft w:val="480"/>
          <w:marRight w:val="0"/>
          <w:marTop w:val="0"/>
          <w:marBottom w:val="0"/>
          <w:divBdr>
            <w:top w:val="none" w:sz="0" w:space="0" w:color="auto"/>
            <w:left w:val="none" w:sz="0" w:space="0" w:color="auto"/>
            <w:bottom w:val="none" w:sz="0" w:space="0" w:color="auto"/>
            <w:right w:val="none" w:sz="0" w:space="0" w:color="auto"/>
          </w:divBdr>
        </w:div>
        <w:div w:id="845556333">
          <w:marLeft w:val="480"/>
          <w:marRight w:val="0"/>
          <w:marTop w:val="0"/>
          <w:marBottom w:val="0"/>
          <w:divBdr>
            <w:top w:val="none" w:sz="0" w:space="0" w:color="auto"/>
            <w:left w:val="none" w:sz="0" w:space="0" w:color="auto"/>
            <w:bottom w:val="none" w:sz="0" w:space="0" w:color="auto"/>
            <w:right w:val="none" w:sz="0" w:space="0" w:color="auto"/>
          </w:divBdr>
        </w:div>
        <w:div w:id="969550723">
          <w:marLeft w:val="480"/>
          <w:marRight w:val="0"/>
          <w:marTop w:val="0"/>
          <w:marBottom w:val="0"/>
          <w:divBdr>
            <w:top w:val="none" w:sz="0" w:space="0" w:color="auto"/>
            <w:left w:val="none" w:sz="0" w:space="0" w:color="auto"/>
            <w:bottom w:val="none" w:sz="0" w:space="0" w:color="auto"/>
            <w:right w:val="none" w:sz="0" w:space="0" w:color="auto"/>
          </w:divBdr>
        </w:div>
        <w:div w:id="1457063003">
          <w:marLeft w:val="480"/>
          <w:marRight w:val="0"/>
          <w:marTop w:val="0"/>
          <w:marBottom w:val="0"/>
          <w:divBdr>
            <w:top w:val="none" w:sz="0" w:space="0" w:color="auto"/>
            <w:left w:val="none" w:sz="0" w:space="0" w:color="auto"/>
            <w:bottom w:val="none" w:sz="0" w:space="0" w:color="auto"/>
            <w:right w:val="none" w:sz="0" w:space="0" w:color="auto"/>
          </w:divBdr>
        </w:div>
        <w:div w:id="714042509">
          <w:marLeft w:val="480"/>
          <w:marRight w:val="0"/>
          <w:marTop w:val="0"/>
          <w:marBottom w:val="0"/>
          <w:divBdr>
            <w:top w:val="none" w:sz="0" w:space="0" w:color="auto"/>
            <w:left w:val="none" w:sz="0" w:space="0" w:color="auto"/>
            <w:bottom w:val="none" w:sz="0" w:space="0" w:color="auto"/>
            <w:right w:val="none" w:sz="0" w:space="0" w:color="auto"/>
          </w:divBdr>
        </w:div>
        <w:div w:id="81028674">
          <w:marLeft w:val="480"/>
          <w:marRight w:val="0"/>
          <w:marTop w:val="0"/>
          <w:marBottom w:val="0"/>
          <w:divBdr>
            <w:top w:val="none" w:sz="0" w:space="0" w:color="auto"/>
            <w:left w:val="none" w:sz="0" w:space="0" w:color="auto"/>
            <w:bottom w:val="none" w:sz="0" w:space="0" w:color="auto"/>
            <w:right w:val="none" w:sz="0" w:space="0" w:color="auto"/>
          </w:divBdr>
        </w:div>
        <w:div w:id="263921348">
          <w:marLeft w:val="480"/>
          <w:marRight w:val="0"/>
          <w:marTop w:val="0"/>
          <w:marBottom w:val="0"/>
          <w:divBdr>
            <w:top w:val="none" w:sz="0" w:space="0" w:color="auto"/>
            <w:left w:val="none" w:sz="0" w:space="0" w:color="auto"/>
            <w:bottom w:val="none" w:sz="0" w:space="0" w:color="auto"/>
            <w:right w:val="none" w:sz="0" w:space="0" w:color="auto"/>
          </w:divBdr>
        </w:div>
        <w:div w:id="1688212998">
          <w:marLeft w:val="480"/>
          <w:marRight w:val="0"/>
          <w:marTop w:val="0"/>
          <w:marBottom w:val="0"/>
          <w:divBdr>
            <w:top w:val="none" w:sz="0" w:space="0" w:color="auto"/>
            <w:left w:val="none" w:sz="0" w:space="0" w:color="auto"/>
            <w:bottom w:val="none" w:sz="0" w:space="0" w:color="auto"/>
            <w:right w:val="none" w:sz="0" w:space="0" w:color="auto"/>
          </w:divBdr>
        </w:div>
        <w:div w:id="1704280408">
          <w:marLeft w:val="480"/>
          <w:marRight w:val="0"/>
          <w:marTop w:val="0"/>
          <w:marBottom w:val="0"/>
          <w:divBdr>
            <w:top w:val="none" w:sz="0" w:space="0" w:color="auto"/>
            <w:left w:val="none" w:sz="0" w:space="0" w:color="auto"/>
            <w:bottom w:val="none" w:sz="0" w:space="0" w:color="auto"/>
            <w:right w:val="none" w:sz="0" w:space="0" w:color="auto"/>
          </w:divBdr>
        </w:div>
        <w:div w:id="1668554516">
          <w:marLeft w:val="480"/>
          <w:marRight w:val="0"/>
          <w:marTop w:val="0"/>
          <w:marBottom w:val="0"/>
          <w:divBdr>
            <w:top w:val="none" w:sz="0" w:space="0" w:color="auto"/>
            <w:left w:val="none" w:sz="0" w:space="0" w:color="auto"/>
            <w:bottom w:val="none" w:sz="0" w:space="0" w:color="auto"/>
            <w:right w:val="none" w:sz="0" w:space="0" w:color="auto"/>
          </w:divBdr>
        </w:div>
        <w:div w:id="1563524032">
          <w:marLeft w:val="480"/>
          <w:marRight w:val="0"/>
          <w:marTop w:val="0"/>
          <w:marBottom w:val="0"/>
          <w:divBdr>
            <w:top w:val="none" w:sz="0" w:space="0" w:color="auto"/>
            <w:left w:val="none" w:sz="0" w:space="0" w:color="auto"/>
            <w:bottom w:val="none" w:sz="0" w:space="0" w:color="auto"/>
            <w:right w:val="none" w:sz="0" w:space="0" w:color="auto"/>
          </w:divBdr>
        </w:div>
        <w:div w:id="487017196">
          <w:marLeft w:val="480"/>
          <w:marRight w:val="0"/>
          <w:marTop w:val="0"/>
          <w:marBottom w:val="0"/>
          <w:divBdr>
            <w:top w:val="none" w:sz="0" w:space="0" w:color="auto"/>
            <w:left w:val="none" w:sz="0" w:space="0" w:color="auto"/>
            <w:bottom w:val="none" w:sz="0" w:space="0" w:color="auto"/>
            <w:right w:val="none" w:sz="0" w:space="0" w:color="auto"/>
          </w:divBdr>
        </w:div>
        <w:div w:id="1737507782">
          <w:marLeft w:val="480"/>
          <w:marRight w:val="0"/>
          <w:marTop w:val="0"/>
          <w:marBottom w:val="0"/>
          <w:divBdr>
            <w:top w:val="none" w:sz="0" w:space="0" w:color="auto"/>
            <w:left w:val="none" w:sz="0" w:space="0" w:color="auto"/>
            <w:bottom w:val="none" w:sz="0" w:space="0" w:color="auto"/>
            <w:right w:val="none" w:sz="0" w:space="0" w:color="auto"/>
          </w:divBdr>
        </w:div>
        <w:div w:id="434862935">
          <w:marLeft w:val="480"/>
          <w:marRight w:val="0"/>
          <w:marTop w:val="0"/>
          <w:marBottom w:val="0"/>
          <w:divBdr>
            <w:top w:val="none" w:sz="0" w:space="0" w:color="auto"/>
            <w:left w:val="none" w:sz="0" w:space="0" w:color="auto"/>
            <w:bottom w:val="none" w:sz="0" w:space="0" w:color="auto"/>
            <w:right w:val="none" w:sz="0" w:space="0" w:color="auto"/>
          </w:divBdr>
        </w:div>
        <w:div w:id="1646004303">
          <w:marLeft w:val="480"/>
          <w:marRight w:val="0"/>
          <w:marTop w:val="0"/>
          <w:marBottom w:val="0"/>
          <w:divBdr>
            <w:top w:val="none" w:sz="0" w:space="0" w:color="auto"/>
            <w:left w:val="none" w:sz="0" w:space="0" w:color="auto"/>
            <w:bottom w:val="none" w:sz="0" w:space="0" w:color="auto"/>
            <w:right w:val="none" w:sz="0" w:space="0" w:color="auto"/>
          </w:divBdr>
        </w:div>
        <w:div w:id="1065955449">
          <w:marLeft w:val="480"/>
          <w:marRight w:val="0"/>
          <w:marTop w:val="0"/>
          <w:marBottom w:val="0"/>
          <w:divBdr>
            <w:top w:val="none" w:sz="0" w:space="0" w:color="auto"/>
            <w:left w:val="none" w:sz="0" w:space="0" w:color="auto"/>
            <w:bottom w:val="none" w:sz="0" w:space="0" w:color="auto"/>
            <w:right w:val="none" w:sz="0" w:space="0" w:color="auto"/>
          </w:divBdr>
        </w:div>
        <w:div w:id="738017623">
          <w:marLeft w:val="480"/>
          <w:marRight w:val="0"/>
          <w:marTop w:val="0"/>
          <w:marBottom w:val="0"/>
          <w:divBdr>
            <w:top w:val="none" w:sz="0" w:space="0" w:color="auto"/>
            <w:left w:val="none" w:sz="0" w:space="0" w:color="auto"/>
            <w:bottom w:val="none" w:sz="0" w:space="0" w:color="auto"/>
            <w:right w:val="none" w:sz="0" w:space="0" w:color="auto"/>
          </w:divBdr>
        </w:div>
        <w:div w:id="876818414">
          <w:marLeft w:val="480"/>
          <w:marRight w:val="0"/>
          <w:marTop w:val="0"/>
          <w:marBottom w:val="0"/>
          <w:divBdr>
            <w:top w:val="none" w:sz="0" w:space="0" w:color="auto"/>
            <w:left w:val="none" w:sz="0" w:space="0" w:color="auto"/>
            <w:bottom w:val="none" w:sz="0" w:space="0" w:color="auto"/>
            <w:right w:val="none" w:sz="0" w:space="0" w:color="auto"/>
          </w:divBdr>
        </w:div>
        <w:div w:id="1447575972">
          <w:marLeft w:val="480"/>
          <w:marRight w:val="0"/>
          <w:marTop w:val="0"/>
          <w:marBottom w:val="0"/>
          <w:divBdr>
            <w:top w:val="none" w:sz="0" w:space="0" w:color="auto"/>
            <w:left w:val="none" w:sz="0" w:space="0" w:color="auto"/>
            <w:bottom w:val="none" w:sz="0" w:space="0" w:color="auto"/>
            <w:right w:val="none" w:sz="0" w:space="0" w:color="auto"/>
          </w:divBdr>
        </w:div>
        <w:div w:id="1373001554">
          <w:marLeft w:val="480"/>
          <w:marRight w:val="0"/>
          <w:marTop w:val="0"/>
          <w:marBottom w:val="0"/>
          <w:divBdr>
            <w:top w:val="none" w:sz="0" w:space="0" w:color="auto"/>
            <w:left w:val="none" w:sz="0" w:space="0" w:color="auto"/>
            <w:bottom w:val="none" w:sz="0" w:space="0" w:color="auto"/>
            <w:right w:val="none" w:sz="0" w:space="0" w:color="auto"/>
          </w:divBdr>
        </w:div>
        <w:div w:id="230972630">
          <w:marLeft w:val="480"/>
          <w:marRight w:val="0"/>
          <w:marTop w:val="0"/>
          <w:marBottom w:val="0"/>
          <w:divBdr>
            <w:top w:val="none" w:sz="0" w:space="0" w:color="auto"/>
            <w:left w:val="none" w:sz="0" w:space="0" w:color="auto"/>
            <w:bottom w:val="none" w:sz="0" w:space="0" w:color="auto"/>
            <w:right w:val="none" w:sz="0" w:space="0" w:color="auto"/>
          </w:divBdr>
        </w:div>
        <w:div w:id="701514666">
          <w:marLeft w:val="480"/>
          <w:marRight w:val="0"/>
          <w:marTop w:val="0"/>
          <w:marBottom w:val="0"/>
          <w:divBdr>
            <w:top w:val="none" w:sz="0" w:space="0" w:color="auto"/>
            <w:left w:val="none" w:sz="0" w:space="0" w:color="auto"/>
            <w:bottom w:val="none" w:sz="0" w:space="0" w:color="auto"/>
            <w:right w:val="none" w:sz="0" w:space="0" w:color="auto"/>
          </w:divBdr>
        </w:div>
        <w:div w:id="1804928165">
          <w:marLeft w:val="480"/>
          <w:marRight w:val="0"/>
          <w:marTop w:val="0"/>
          <w:marBottom w:val="0"/>
          <w:divBdr>
            <w:top w:val="none" w:sz="0" w:space="0" w:color="auto"/>
            <w:left w:val="none" w:sz="0" w:space="0" w:color="auto"/>
            <w:bottom w:val="none" w:sz="0" w:space="0" w:color="auto"/>
            <w:right w:val="none" w:sz="0" w:space="0" w:color="auto"/>
          </w:divBdr>
        </w:div>
        <w:div w:id="996229192">
          <w:marLeft w:val="480"/>
          <w:marRight w:val="0"/>
          <w:marTop w:val="0"/>
          <w:marBottom w:val="0"/>
          <w:divBdr>
            <w:top w:val="none" w:sz="0" w:space="0" w:color="auto"/>
            <w:left w:val="none" w:sz="0" w:space="0" w:color="auto"/>
            <w:bottom w:val="none" w:sz="0" w:space="0" w:color="auto"/>
            <w:right w:val="none" w:sz="0" w:space="0" w:color="auto"/>
          </w:divBdr>
        </w:div>
        <w:div w:id="419761533">
          <w:marLeft w:val="480"/>
          <w:marRight w:val="0"/>
          <w:marTop w:val="0"/>
          <w:marBottom w:val="0"/>
          <w:divBdr>
            <w:top w:val="none" w:sz="0" w:space="0" w:color="auto"/>
            <w:left w:val="none" w:sz="0" w:space="0" w:color="auto"/>
            <w:bottom w:val="none" w:sz="0" w:space="0" w:color="auto"/>
            <w:right w:val="none" w:sz="0" w:space="0" w:color="auto"/>
          </w:divBdr>
        </w:div>
        <w:div w:id="1850559296">
          <w:marLeft w:val="480"/>
          <w:marRight w:val="0"/>
          <w:marTop w:val="0"/>
          <w:marBottom w:val="0"/>
          <w:divBdr>
            <w:top w:val="none" w:sz="0" w:space="0" w:color="auto"/>
            <w:left w:val="none" w:sz="0" w:space="0" w:color="auto"/>
            <w:bottom w:val="none" w:sz="0" w:space="0" w:color="auto"/>
            <w:right w:val="none" w:sz="0" w:space="0" w:color="auto"/>
          </w:divBdr>
        </w:div>
        <w:div w:id="1847598980">
          <w:marLeft w:val="480"/>
          <w:marRight w:val="0"/>
          <w:marTop w:val="0"/>
          <w:marBottom w:val="0"/>
          <w:divBdr>
            <w:top w:val="none" w:sz="0" w:space="0" w:color="auto"/>
            <w:left w:val="none" w:sz="0" w:space="0" w:color="auto"/>
            <w:bottom w:val="none" w:sz="0" w:space="0" w:color="auto"/>
            <w:right w:val="none" w:sz="0" w:space="0" w:color="auto"/>
          </w:divBdr>
        </w:div>
        <w:div w:id="695425933">
          <w:marLeft w:val="480"/>
          <w:marRight w:val="0"/>
          <w:marTop w:val="0"/>
          <w:marBottom w:val="0"/>
          <w:divBdr>
            <w:top w:val="none" w:sz="0" w:space="0" w:color="auto"/>
            <w:left w:val="none" w:sz="0" w:space="0" w:color="auto"/>
            <w:bottom w:val="none" w:sz="0" w:space="0" w:color="auto"/>
            <w:right w:val="none" w:sz="0" w:space="0" w:color="auto"/>
          </w:divBdr>
        </w:div>
        <w:div w:id="1171331043">
          <w:marLeft w:val="480"/>
          <w:marRight w:val="0"/>
          <w:marTop w:val="0"/>
          <w:marBottom w:val="0"/>
          <w:divBdr>
            <w:top w:val="none" w:sz="0" w:space="0" w:color="auto"/>
            <w:left w:val="none" w:sz="0" w:space="0" w:color="auto"/>
            <w:bottom w:val="none" w:sz="0" w:space="0" w:color="auto"/>
            <w:right w:val="none" w:sz="0" w:space="0" w:color="auto"/>
          </w:divBdr>
        </w:div>
        <w:div w:id="1677420494">
          <w:marLeft w:val="480"/>
          <w:marRight w:val="0"/>
          <w:marTop w:val="0"/>
          <w:marBottom w:val="0"/>
          <w:divBdr>
            <w:top w:val="none" w:sz="0" w:space="0" w:color="auto"/>
            <w:left w:val="none" w:sz="0" w:space="0" w:color="auto"/>
            <w:bottom w:val="none" w:sz="0" w:space="0" w:color="auto"/>
            <w:right w:val="none" w:sz="0" w:space="0" w:color="auto"/>
          </w:divBdr>
        </w:div>
        <w:div w:id="1586184706">
          <w:marLeft w:val="480"/>
          <w:marRight w:val="0"/>
          <w:marTop w:val="0"/>
          <w:marBottom w:val="0"/>
          <w:divBdr>
            <w:top w:val="none" w:sz="0" w:space="0" w:color="auto"/>
            <w:left w:val="none" w:sz="0" w:space="0" w:color="auto"/>
            <w:bottom w:val="none" w:sz="0" w:space="0" w:color="auto"/>
            <w:right w:val="none" w:sz="0" w:space="0" w:color="auto"/>
          </w:divBdr>
        </w:div>
        <w:div w:id="1562446962">
          <w:marLeft w:val="480"/>
          <w:marRight w:val="0"/>
          <w:marTop w:val="0"/>
          <w:marBottom w:val="0"/>
          <w:divBdr>
            <w:top w:val="none" w:sz="0" w:space="0" w:color="auto"/>
            <w:left w:val="none" w:sz="0" w:space="0" w:color="auto"/>
            <w:bottom w:val="none" w:sz="0" w:space="0" w:color="auto"/>
            <w:right w:val="none" w:sz="0" w:space="0" w:color="auto"/>
          </w:divBdr>
        </w:div>
        <w:div w:id="1777092889">
          <w:marLeft w:val="480"/>
          <w:marRight w:val="0"/>
          <w:marTop w:val="0"/>
          <w:marBottom w:val="0"/>
          <w:divBdr>
            <w:top w:val="none" w:sz="0" w:space="0" w:color="auto"/>
            <w:left w:val="none" w:sz="0" w:space="0" w:color="auto"/>
            <w:bottom w:val="none" w:sz="0" w:space="0" w:color="auto"/>
            <w:right w:val="none" w:sz="0" w:space="0" w:color="auto"/>
          </w:divBdr>
        </w:div>
        <w:div w:id="1847478433">
          <w:marLeft w:val="480"/>
          <w:marRight w:val="0"/>
          <w:marTop w:val="0"/>
          <w:marBottom w:val="0"/>
          <w:divBdr>
            <w:top w:val="none" w:sz="0" w:space="0" w:color="auto"/>
            <w:left w:val="none" w:sz="0" w:space="0" w:color="auto"/>
            <w:bottom w:val="none" w:sz="0" w:space="0" w:color="auto"/>
            <w:right w:val="none" w:sz="0" w:space="0" w:color="auto"/>
          </w:divBdr>
        </w:div>
        <w:div w:id="1441338151">
          <w:marLeft w:val="480"/>
          <w:marRight w:val="0"/>
          <w:marTop w:val="0"/>
          <w:marBottom w:val="0"/>
          <w:divBdr>
            <w:top w:val="none" w:sz="0" w:space="0" w:color="auto"/>
            <w:left w:val="none" w:sz="0" w:space="0" w:color="auto"/>
            <w:bottom w:val="none" w:sz="0" w:space="0" w:color="auto"/>
            <w:right w:val="none" w:sz="0" w:space="0" w:color="auto"/>
          </w:divBdr>
        </w:div>
        <w:div w:id="1423721496">
          <w:marLeft w:val="480"/>
          <w:marRight w:val="0"/>
          <w:marTop w:val="0"/>
          <w:marBottom w:val="0"/>
          <w:divBdr>
            <w:top w:val="none" w:sz="0" w:space="0" w:color="auto"/>
            <w:left w:val="none" w:sz="0" w:space="0" w:color="auto"/>
            <w:bottom w:val="none" w:sz="0" w:space="0" w:color="auto"/>
            <w:right w:val="none" w:sz="0" w:space="0" w:color="auto"/>
          </w:divBdr>
        </w:div>
        <w:div w:id="1514682544">
          <w:marLeft w:val="480"/>
          <w:marRight w:val="0"/>
          <w:marTop w:val="0"/>
          <w:marBottom w:val="0"/>
          <w:divBdr>
            <w:top w:val="none" w:sz="0" w:space="0" w:color="auto"/>
            <w:left w:val="none" w:sz="0" w:space="0" w:color="auto"/>
            <w:bottom w:val="none" w:sz="0" w:space="0" w:color="auto"/>
            <w:right w:val="none" w:sz="0" w:space="0" w:color="auto"/>
          </w:divBdr>
        </w:div>
        <w:div w:id="1211069250">
          <w:marLeft w:val="480"/>
          <w:marRight w:val="0"/>
          <w:marTop w:val="0"/>
          <w:marBottom w:val="0"/>
          <w:divBdr>
            <w:top w:val="none" w:sz="0" w:space="0" w:color="auto"/>
            <w:left w:val="none" w:sz="0" w:space="0" w:color="auto"/>
            <w:bottom w:val="none" w:sz="0" w:space="0" w:color="auto"/>
            <w:right w:val="none" w:sz="0" w:space="0" w:color="auto"/>
          </w:divBdr>
        </w:div>
        <w:div w:id="1525710137">
          <w:marLeft w:val="480"/>
          <w:marRight w:val="0"/>
          <w:marTop w:val="0"/>
          <w:marBottom w:val="0"/>
          <w:divBdr>
            <w:top w:val="none" w:sz="0" w:space="0" w:color="auto"/>
            <w:left w:val="none" w:sz="0" w:space="0" w:color="auto"/>
            <w:bottom w:val="none" w:sz="0" w:space="0" w:color="auto"/>
            <w:right w:val="none" w:sz="0" w:space="0" w:color="auto"/>
          </w:divBdr>
        </w:div>
        <w:div w:id="277490418">
          <w:marLeft w:val="480"/>
          <w:marRight w:val="0"/>
          <w:marTop w:val="0"/>
          <w:marBottom w:val="0"/>
          <w:divBdr>
            <w:top w:val="none" w:sz="0" w:space="0" w:color="auto"/>
            <w:left w:val="none" w:sz="0" w:space="0" w:color="auto"/>
            <w:bottom w:val="none" w:sz="0" w:space="0" w:color="auto"/>
            <w:right w:val="none" w:sz="0" w:space="0" w:color="auto"/>
          </w:divBdr>
        </w:div>
        <w:div w:id="639845802">
          <w:marLeft w:val="480"/>
          <w:marRight w:val="0"/>
          <w:marTop w:val="0"/>
          <w:marBottom w:val="0"/>
          <w:divBdr>
            <w:top w:val="none" w:sz="0" w:space="0" w:color="auto"/>
            <w:left w:val="none" w:sz="0" w:space="0" w:color="auto"/>
            <w:bottom w:val="none" w:sz="0" w:space="0" w:color="auto"/>
            <w:right w:val="none" w:sz="0" w:space="0" w:color="auto"/>
          </w:divBdr>
        </w:div>
        <w:div w:id="746880363">
          <w:marLeft w:val="480"/>
          <w:marRight w:val="0"/>
          <w:marTop w:val="0"/>
          <w:marBottom w:val="0"/>
          <w:divBdr>
            <w:top w:val="none" w:sz="0" w:space="0" w:color="auto"/>
            <w:left w:val="none" w:sz="0" w:space="0" w:color="auto"/>
            <w:bottom w:val="none" w:sz="0" w:space="0" w:color="auto"/>
            <w:right w:val="none" w:sz="0" w:space="0" w:color="auto"/>
          </w:divBdr>
        </w:div>
        <w:div w:id="593560003">
          <w:marLeft w:val="480"/>
          <w:marRight w:val="0"/>
          <w:marTop w:val="0"/>
          <w:marBottom w:val="0"/>
          <w:divBdr>
            <w:top w:val="none" w:sz="0" w:space="0" w:color="auto"/>
            <w:left w:val="none" w:sz="0" w:space="0" w:color="auto"/>
            <w:bottom w:val="none" w:sz="0" w:space="0" w:color="auto"/>
            <w:right w:val="none" w:sz="0" w:space="0" w:color="auto"/>
          </w:divBdr>
        </w:div>
        <w:div w:id="665741952">
          <w:marLeft w:val="480"/>
          <w:marRight w:val="0"/>
          <w:marTop w:val="0"/>
          <w:marBottom w:val="0"/>
          <w:divBdr>
            <w:top w:val="none" w:sz="0" w:space="0" w:color="auto"/>
            <w:left w:val="none" w:sz="0" w:space="0" w:color="auto"/>
            <w:bottom w:val="none" w:sz="0" w:space="0" w:color="auto"/>
            <w:right w:val="none" w:sz="0" w:space="0" w:color="auto"/>
          </w:divBdr>
        </w:div>
        <w:div w:id="1337806496">
          <w:marLeft w:val="480"/>
          <w:marRight w:val="0"/>
          <w:marTop w:val="0"/>
          <w:marBottom w:val="0"/>
          <w:divBdr>
            <w:top w:val="none" w:sz="0" w:space="0" w:color="auto"/>
            <w:left w:val="none" w:sz="0" w:space="0" w:color="auto"/>
            <w:bottom w:val="none" w:sz="0" w:space="0" w:color="auto"/>
            <w:right w:val="none" w:sz="0" w:space="0" w:color="auto"/>
          </w:divBdr>
        </w:div>
        <w:div w:id="1817455217">
          <w:marLeft w:val="480"/>
          <w:marRight w:val="0"/>
          <w:marTop w:val="0"/>
          <w:marBottom w:val="0"/>
          <w:divBdr>
            <w:top w:val="none" w:sz="0" w:space="0" w:color="auto"/>
            <w:left w:val="none" w:sz="0" w:space="0" w:color="auto"/>
            <w:bottom w:val="none" w:sz="0" w:space="0" w:color="auto"/>
            <w:right w:val="none" w:sz="0" w:space="0" w:color="auto"/>
          </w:divBdr>
        </w:div>
        <w:div w:id="1408921946">
          <w:marLeft w:val="480"/>
          <w:marRight w:val="0"/>
          <w:marTop w:val="0"/>
          <w:marBottom w:val="0"/>
          <w:divBdr>
            <w:top w:val="none" w:sz="0" w:space="0" w:color="auto"/>
            <w:left w:val="none" w:sz="0" w:space="0" w:color="auto"/>
            <w:bottom w:val="none" w:sz="0" w:space="0" w:color="auto"/>
            <w:right w:val="none" w:sz="0" w:space="0" w:color="auto"/>
          </w:divBdr>
        </w:div>
        <w:div w:id="1076708125">
          <w:marLeft w:val="480"/>
          <w:marRight w:val="0"/>
          <w:marTop w:val="0"/>
          <w:marBottom w:val="0"/>
          <w:divBdr>
            <w:top w:val="none" w:sz="0" w:space="0" w:color="auto"/>
            <w:left w:val="none" w:sz="0" w:space="0" w:color="auto"/>
            <w:bottom w:val="none" w:sz="0" w:space="0" w:color="auto"/>
            <w:right w:val="none" w:sz="0" w:space="0" w:color="auto"/>
          </w:divBdr>
        </w:div>
        <w:div w:id="1120874415">
          <w:marLeft w:val="480"/>
          <w:marRight w:val="0"/>
          <w:marTop w:val="0"/>
          <w:marBottom w:val="0"/>
          <w:divBdr>
            <w:top w:val="none" w:sz="0" w:space="0" w:color="auto"/>
            <w:left w:val="none" w:sz="0" w:space="0" w:color="auto"/>
            <w:bottom w:val="none" w:sz="0" w:space="0" w:color="auto"/>
            <w:right w:val="none" w:sz="0" w:space="0" w:color="auto"/>
          </w:divBdr>
        </w:div>
        <w:div w:id="1886671063">
          <w:marLeft w:val="480"/>
          <w:marRight w:val="0"/>
          <w:marTop w:val="0"/>
          <w:marBottom w:val="0"/>
          <w:divBdr>
            <w:top w:val="none" w:sz="0" w:space="0" w:color="auto"/>
            <w:left w:val="none" w:sz="0" w:space="0" w:color="auto"/>
            <w:bottom w:val="none" w:sz="0" w:space="0" w:color="auto"/>
            <w:right w:val="none" w:sz="0" w:space="0" w:color="auto"/>
          </w:divBdr>
        </w:div>
        <w:div w:id="1750149845">
          <w:marLeft w:val="480"/>
          <w:marRight w:val="0"/>
          <w:marTop w:val="0"/>
          <w:marBottom w:val="0"/>
          <w:divBdr>
            <w:top w:val="none" w:sz="0" w:space="0" w:color="auto"/>
            <w:left w:val="none" w:sz="0" w:space="0" w:color="auto"/>
            <w:bottom w:val="none" w:sz="0" w:space="0" w:color="auto"/>
            <w:right w:val="none" w:sz="0" w:space="0" w:color="auto"/>
          </w:divBdr>
        </w:div>
        <w:div w:id="853109573">
          <w:marLeft w:val="480"/>
          <w:marRight w:val="0"/>
          <w:marTop w:val="0"/>
          <w:marBottom w:val="0"/>
          <w:divBdr>
            <w:top w:val="none" w:sz="0" w:space="0" w:color="auto"/>
            <w:left w:val="none" w:sz="0" w:space="0" w:color="auto"/>
            <w:bottom w:val="none" w:sz="0" w:space="0" w:color="auto"/>
            <w:right w:val="none" w:sz="0" w:space="0" w:color="auto"/>
          </w:divBdr>
        </w:div>
        <w:div w:id="1672877150">
          <w:marLeft w:val="480"/>
          <w:marRight w:val="0"/>
          <w:marTop w:val="0"/>
          <w:marBottom w:val="0"/>
          <w:divBdr>
            <w:top w:val="none" w:sz="0" w:space="0" w:color="auto"/>
            <w:left w:val="none" w:sz="0" w:space="0" w:color="auto"/>
            <w:bottom w:val="none" w:sz="0" w:space="0" w:color="auto"/>
            <w:right w:val="none" w:sz="0" w:space="0" w:color="auto"/>
          </w:divBdr>
        </w:div>
        <w:div w:id="1430199392">
          <w:marLeft w:val="480"/>
          <w:marRight w:val="0"/>
          <w:marTop w:val="0"/>
          <w:marBottom w:val="0"/>
          <w:divBdr>
            <w:top w:val="none" w:sz="0" w:space="0" w:color="auto"/>
            <w:left w:val="none" w:sz="0" w:space="0" w:color="auto"/>
            <w:bottom w:val="none" w:sz="0" w:space="0" w:color="auto"/>
            <w:right w:val="none" w:sz="0" w:space="0" w:color="auto"/>
          </w:divBdr>
        </w:div>
        <w:div w:id="217712611">
          <w:marLeft w:val="480"/>
          <w:marRight w:val="0"/>
          <w:marTop w:val="0"/>
          <w:marBottom w:val="0"/>
          <w:divBdr>
            <w:top w:val="none" w:sz="0" w:space="0" w:color="auto"/>
            <w:left w:val="none" w:sz="0" w:space="0" w:color="auto"/>
            <w:bottom w:val="none" w:sz="0" w:space="0" w:color="auto"/>
            <w:right w:val="none" w:sz="0" w:space="0" w:color="auto"/>
          </w:divBdr>
        </w:div>
        <w:div w:id="500050788">
          <w:marLeft w:val="480"/>
          <w:marRight w:val="0"/>
          <w:marTop w:val="0"/>
          <w:marBottom w:val="0"/>
          <w:divBdr>
            <w:top w:val="none" w:sz="0" w:space="0" w:color="auto"/>
            <w:left w:val="none" w:sz="0" w:space="0" w:color="auto"/>
            <w:bottom w:val="none" w:sz="0" w:space="0" w:color="auto"/>
            <w:right w:val="none" w:sz="0" w:space="0" w:color="auto"/>
          </w:divBdr>
        </w:div>
        <w:div w:id="786390238">
          <w:marLeft w:val="480"/>
          <w:marRight w:val="0"/>
          <w:marTop w:val="0"/>
          <w:marBottom w:val="0"/>
          <w:divBdr>
            <w:top w:val="none" w:sz="0" w:space="0" w:color="auto"/>
            <w:left w:val="none" w:sz="0" w:space="0" w:color="auto"/>
            <w:bottom w:val="none" w:sz="0" w:space="0" w:color="auto"/>
            <w:right w:val="none" w:sz="0" w:space="0" w:color="auto"/>
          </w:divBdr>
        </w:div>
        <w:div w:id="1189492501">
          <w:marLeft w:val="480"/>
          <w:marRight w:val="0"/>
          <w:marTop w:val="0"/>
          <w:marBottom w:val="0"/>
          <w:divBdr>
            <w:top w:val="none" w:sz="0" w:space="0" w:color="auto"/>
            <w:left w:val="none" w:sz="0" w:space="0" w:color="auto"/>
            <w:bottom w:val="none" w:sz="0" w:space="0" w:color="auto"/>
            <w:right w:val="none" w:sz="0" w:space="0" w:color="auto"/>
          </w:divBdr>
        </w:div>
        <w:div w:id="702097594">
          <w:marLeft w:val="480"/>
          <w:marRight w:val="0"/>
          <w:marTop w:val="0"/>
          <w:marBottom w:val="0"/>
          <w:divBdr>
            <w:top w:val="none" w:sz="0" w:space="0" w:color="auto"/>
            <w:left w:val="none" w:sz="0" w:space="0" w:color="auto"/>
            <w:bottom w:val="none" w:sz="0" w:space="0" w:color="auto"/>
            <w:right w:val="none" w:sz="0" w:space="0" w:color="auto"/>
          </w:divBdr>
        </w:div>
        <w:div w:id="72169440">
          <w:marLeft w:val="480"/>
          <w:marRight w:val="0"/>
          <w:marTop w:val="0"/>
          <w:marBottom w:val="0"/>
          <w:divBdr>
            <w:top w:val="none" w:sz="0" w:space="0" w:color="auto"/>
            <w:left w:val="none" w:sz="0" w:space="0" w:color="auto"/>
            <w:bottom w:val="none" w:sz="0" w:space="0" w:color="auto"/>
            <w:right w:val="none" w:sz="0" w:space="0" w:color="auto"/>
          </w:divBdr>
        </w:div>
        <w:div w:id="450250202">
          <w:marLeft w:val="480"/>
          <w:marRight w:val="0"/>
          <w:marTop w:val="0"/>
          <w:marBottom w:val="0"/>
          <w:divBdr>
            <w:top w:val="none" w:sz="0" w:space="0" w:color="auto"/>
            <w:left w:val="none" w:sz="0" w:space="0" w:color="auto"/>
            <w:bottom w:val="none" w:sz="0" w:space="0" w:color="auto"/>
            <w:right w:val="none" w:sz="0" w:space="0" w:color="auto"/>
          </w:divBdr>
        </w:div>
        <w:div w:id="1536700953">
          <w:marLeft w:val="480"/>
          <w:marRight w:val="0"/>
          <w:marTop w:val="0"/>
          <w:marBottom w:val="0"/>
          <w:divBdr>
            <w:top w:val="none" w:sz="0" w:space="0" w:color="auto"/>
            <w:left w:val="none" w:sz="0" w:space="0" w:color="auto"/>
            <w:bottom w:val="none" w:sz="0" w:space="0" w:color="auto"/>
            <w:right w:val="none" w:sz="0" w:space="0" w:color="auto"/>
          </w:divBdr>
        </w:div>
        <w:div w:id="2080593893">
          <w:marLeft w:val="480"/>
          <w:marRight w:val="0"/>
          <w:marTop w:val="0"/>
          <w:marBottom w:val="0"/>
          <w:divBdr>
            <w:top w:val="none" w:sz="0" w:space="0" w:color="auto"/>
            <w:left w:val="none" w:sz="0" w:space="0" w:color="auto"/>
            <w:bottom w:val="none" w:sz="0" w:space="0" w:color="auto"/>
            <w:right w:val="none" w:sz="0" w:space="0" w:color="auto"/>
          </w:divBdr>
        </w:div>
        <w:div w:id="156113505">
          <w:marLeft w:val="480"/>
          <w:marRight w:val="0"/>
          <w:marTop w:val="0"/>
          <w:marBottom w:val="0"/>
          <w:divBdr>
            <w:top w:val="none" w:sz="0" w:space="0" w:color="auto"/>
            <w:left w:val="none" w:sz="0" w:space="0" w:color="auto"/>
            <w:bottom w:val="none" w:sz="0" w:space="0" w:color="auto"/>
            <w:right w:val="none" w:sz="0" w:space="0" w:color="auto"/>
          </w:divBdr>
        </w:div>
        <w:div w:id="2095204766">
          <w:marLeft w:val="480"/>
          <w:marRight w:val="0"/>
          <w:marTop w:val="0"/>
          <w:marBottom w:val="0"/>
          <w:divBdr>
            <w:top w:val="none" w:sz="0" w:space="0" w:color="auto"/>
            <w:left w:val="none" w:sz="0" w:space="0" w:color="auto"/>
            <w:bottom w:val="none" w:sz="0" w:space="0" w:color="auto"/>
            <w:right w:val="none" w:sz="0" w:space="0" w:color="auto"/>
          </w:divBdr>
        </w:div>
        <w:div w:id="1078088848">
          <w:marLeft w:val="480"/>
          <w:marRight w:val="0"/>
          <w:marTop w:val="0"/>
          <w:marBottom w:val="0"/>
          <w:divBdr>
            <w:top w:val="none" w:sz="0" w:space="0" w:color="auto"/>
            <w:left w:val="none" w:sz="0" w:space="0" w:color="auto"/>
            <w:bottom w:val="none" w:sz="0" w:space="0" w:color="auto"/>
            <w:right w:val="none" w:sz="0" w:space="0" w:color="auto"/>
          </w:divBdr>
        </w:div>
        <w:div w:id="1074164073">
          <w:marLeft w:val="480"/>
          <w:marRight w:val="0"/>
          <w:marTop w:val="0"/>
          <w:marBottom w:val="0"/>
          <w:divBdr>
            <w:top w:val="none" w:sz="0" w:space="0" w:color="auto"/>
            <w:left w:val="none" w:sz="0" w:space="0" w:color="auto"/>
            <w:bottom w:val="none" w:sz="0" w:space="0" w:color="auto"/>
            <w:right w:val="none" w:sz="0" w:space="0" w:color="auto"/>
          </w:divBdr>
        </w:div>
        <w:div w:id="1838226037">
          <w:marLeft w:val="480"/>
          <w:marRight w:val="0"/>
          <w:marTop w:val="0"/>
          <w:marBottom w:val="0"/>
          <w:divBdr>
            <w:top w:val="none" w:sz="0" w:space="0" w:color="auto"/>
            <w:left w:val="none" w:sz="0" w:space="0" w:color="auto"/>
            <w:bottom w:val="none" w:sz="0" w:space="0" w:color="auto"/>
            <w:right w:val="none" w:sz="0" w:space="0" w:color="auto"/>
          </w:divBdr>
        </w:div>
        <w:div w:id="28848331">
          <w:marLeft w:val="480"/>
          <w:marRight w:val="0"/>
          <w:marTop w:val="0"/>
          <w:marBottom w:val="0"/>
          <w:divBdr>
            <w:top w:val="none" w:sz="0" w:space="0" w:color="auto"/>
            <w:left w:val="none" w:sz="0" w:space="0" w:color="auto"/>
            <w:bottom w:val="none" w:sz="0" w:space="0" w:color="auto"/>
            <w:right w:val="none" w:sz="0" w:space="0" w:color="auto"/>
          </w:divBdr>
        </w:div>
        <w:div w:id="2000764485">
          <w:marLeft w:val="480"/>
          <w:marRight w:val="0"/>
          <w:marTop w:val="0"/>
          <w:marBottom w:val="0"/>
          <w:divBdr>
            <w:top w:val="none" w:sz="0" w:space="0" w:color="auto"/>
            <w:left w:val="none" w:sz="0" w:space="0" w:color="auto"/>
            <w:bottom w:val="none" w:sz="0" w:space="0" w:color="auto"/>
            <w:right w:val="none" w:sz="0" w:space="0" w:color="auto"/>
          </w:divBdr>
        </w:div>
        <w:div w:id="2075930786">
          <w:marLeft w:val="480"/>
          <w:marRight w:val="0"/>
          <w:marTop w:val="0"/>
          <w:marBottom w:val="0"/>
          <w:divBdr>
            <w:top w:val="none" w:sz="0" w:space="0" w:color="auto"/>
            <w:left w:val="none" w:sz="0" w:space="0" w:color="auto"/>
            <w:bottom w:val="none" w:sz="0" w:space="0" w:color="auto"/>
            <w:right w:val="none" w:sz="0" w:space="0" w:color="auto"/>
          </w:divBdr>
        </w:div>
        <w:div w:id="1193152754">
          <w:marLeft w:val="480"/>
          <w:marRight w:val="0"/>
          <w:marTop w:val="0"/>
          <w:marBottom w:val="0"/>
          <w:divBdr>
            <w:top w:val="none" w:sz="0" w:space="0" w:color="auto"/>
            <w:left w:val="none" w:sz="0" w:space="0" w:color="auto"/>
            <w:bottom w:val="none" w:sz="0" w:space="0" w:color="auto"/>
            <w:right w:val="none" w:sz="0" w:space="0" w:color="auto"/>
          </w:divBdr>
        </w:div>
        <w:div w:id="695614554">
          <w:marLeft w:val="480"/>
          <w:marRight w:val="0"/>
          <w:marTop w:val="0"/>
          <w:marBottom w:val="0"/>
          <w:divBdr>
            <w:top w:val="none" w:sz="0" w:space="0" w:color="auto"/>
            <w:left w:val="none" w:sz="0" w:space="0" w:color="auto"/>
            <w:bottom w:val="none" w:sz="0" w:space="0" w:color="auto"/>
            <w:right w:val="none" w:sz="0" w:space="0" w:color="auto"/>
          </w:divBdr>
        </w:div>
        <w:div w:id="1953898322">
          <w:marLeft w:val="480"/>
          <w:marRight w:val="0"/>
          <w:marTop w:val="0"/>
          <w:marBottom w:val="0"/>
          <w:divBdr>
            <w:top w:val="none" w:sz="0" w:space="0" w:color="auto"/>
            <w:left w:val="none" w:sz="0" w:space="0" w:color="auto"/>
            <w:bottom w:val="none" w:sz="0" w:space="0" w:color="auto"/>
            <w:right w:val="none" w:sz="0" w:space="0" w:color="auto"/>
          </w:divBdr>
        </w:div>
        <w:div w:id="736781229">
          <w:marLeft w:val="480"/>
          <w:marRight w:val="0"/>
          <w:marTop w:val="0"/>
          <w:marBottom w:val="0"/>
          <w:divBdr>
            <w:top w:val="none" w:sz="0" w:space="0" w:color="auto"/>
            <w:left w:val="none" w:sz="0" w:space="0" w:color="auto"/>
            <w:bottom w:val="none" w:sz="0" w:space="0" w:color="auto"/>
            <w:right w:val="none" w:sz="0" w:space="0" w:color="auto"/>
          </w:divBdr>
        </w:div>
        <w:div w:id="169565303">
          <w:marLeft w:val="480"/>
          <w:marRight w:val="0"/>
          <w:marTop w:val="0"/>
          <w:marBottom w:val="0"/>
          <w:divBdr>
            <w:top w:val="none" w:sz="0" w:space="0" w:color="auto"/>
            <w:left w:val="none" w:sz="0" w:space="0" w:color="auto"/>
            <w:bottom w:val="none" w:sz="0" w:space="0" w:color="auto"/>
            <w:right w:val="none" w:sz="0" w:space="0" w:color="auto"/>
          </w:divBdr>
        </w:div>
        <w:div w:id="1934432602">
          <w:marLeft w:val="480"/>
          <w:marRight w:val="0"/>
          <w:marTop w:val="0"/>
          <w:marBottom w:val="0"/>
          <w:divBdr>
            <w:top w:val="none" w:sz="0" w:space="0" w:color="auto"/>
            <w:left w:val="none" w:sz="0" w:space="0" w:color="auto"/>
            <w:bottom w:val="none" w:sz="0" w:space="0" w:color="auto"/>
            <w:right w:val="none" w:sz="0" w:space="0" w:color="auto"/>
          </w:divBdr>
        </w:div>
        <w:div w:id="611130896">
          <w:marLeft w:val="480"/>
          <w:marRight w:val="0"/>
          <w:marTop w:val="0"/>
          <w:marBottom w:val="0"/>
          <w:divBdr>
            <w:top w:val="none" w:sz="0" w:space="0" w:color="auto"/>
            <w:left w:val="none" w:sz="0" w:space="0" w:color="auto"/>
            <w:bottom w:val="none" w:sz="0" w:space="0" w:color="auto"/>
            <w:right w:val="none" w:sz="0" w:space="0" w:color="auto"/>
          </w:divBdr>
        </w:div>
        <w:div w:id="1783300343">
          <w:marLeft w:val="480"/>
          <w:marRight w:val="0"/>
          <w:marTop w:val="0"/>
          <w:marBottom w:val="0"/>
          <w:divBdr>
            <w:top w:val="none" w:sz="0" w:space="0" w:color="auto"/>
            <w:left w:val="none" w:sz="0" w:space="0" w:color="auto"/>
            <w:bottom w:val="none" w:sz="0" w:space="0" w:color="auto"/>
            <w:right w:val="none" w:sz="0" w:space="0" w:color="auto"/>
          </w:divBdr>
        </w:div>
        <w:div w:id="162013847">
          <w:marLeft w:val="480"/>
          <w:marRight w:val="0"/>
          <w:marTop w:val="0"/>
          <w:marBottom w:val="0"/>
          <w:divBdr>
            <w:top w:val="none" w:sz="0" w:space="0" w:color="auto"/>
            <w:left w:val="none" w:sz="0" w:space="0" w:color="auto"/>
            <w:bottom w:val="none" w:sz="0" w:space="0" w:color="auto"/>
            <w:right w:val="none" w:sz="0" w:space="0" w:color="auto"/>
          </w:divBdr>
        </w:div>
        <w:div w:id="95906065">
          <w:marLeft w:val="480"/>
          <w:marRight w:val="0"/>
          <w:marTop w:val="0"/>
          <w:marBottom w:val="0"/>
          <w:divBdr>
            <w:top w:val="none" w:sz="0" w:space="0" w:color="auto"/>
            <w:left w:val="none" w:sz="0" w:space="0" w:color="auto"/>
            <w:bottom w:val="none" w:sz="0" w:space="0" w:color="auto"/>
            <w:right w:val="none" w:sz="0" w:space="0" w:color="auto"/>
          </w:divBdr>
        </w:div>
        <w:div w:id="1235118938">
          <w:marLeft w:val="480"/>
          <w:marRight w:val="0"/>
          <w:marTop w:val="0"/>
          <w:marBottom w:val="0"/>
          <w:divBdr>
            <w:top w:val="none" w:sz="0" w:space="0" w:color="auto"/>
            <w:left w:val="none" w:sz="0" w:space="0" w:color="auto"/>
            <w:bottom w:val="none" w:sz="0" w:space="0" w:color="auto"/>
            <w:right w:val="none" w:sz="0" w:space="0" w:color="auto"/>
          </w:divBdr>
        </w:div>
        <w:div w:id="34622835">
          <w:marLeft w:val="480"/>
          <w:marRight w:val="0"/>
          <w:marTop w:val="0"/>
          <w:marBottom w:val="0"/>
          <w:divBdr>
            <w:top w:val="none" w:sz="0" w:space="0" w:color="auto"/>
            <w:left w:val="none" w:sz="0" w:space="0" w:color="auto"/>
            <w:bottom w:val="none" w:sz="0" w:space="0" w:color="auto"/>
            <w:right w:val="none" w:sz="0" w:space="0" w:color="auto"/>
          </w:divBdr>
        </w:div>
        <w:div w:id="1705128796">
          <w:marLeft w:val="480"/>
          <w:marRight w:val="0"/>
          <w:marTop w:val="0"/>
          <w:marBottom w:val="0"/>
          <w:divBdr>
            <w:top w:val="none" w:sz="0" w:space="0" w:color="auto"/>
            <w:left w:val="none" w:sz="0" w:space="0" w:color="auto"/>
            <w:bottom w:val="none" w:sz="0" w:space="0" w:color="auto"/>
            <w:right w:val="none" w:sz="0" w:space="0" w:color="auto"/>
          </w:divBdr>
        </w:div>
        <w:div w:id="1713964254">
          <w:marLeft w:val="480"/>
          <w:marRight w:val="0"/>
          <w:marTop w:val="0"/>
          <w:marBottom w:val="0"/>
          <w:divBdr>
            <w:top w:val="none" w:sz="0" w:space="0" w:color="auto"/>
            <w:left w:val="none" w:sz="0" w:space="0" w:color="auto"/>
            <w:bottom w:val="none" w:sz="0" w:space="0" w:color="auto"/>
            <w:right w:val="none" w:sz="0" w:space="0" w:color="auto"/>
          </w:divBdr>
        </w:div>
        <w:div w:id="1079593203">
          <w:marLeft w:val="480"/>
          <w:marRight w:val="0"/>
          <w:marTop w:val="0"/>
          <w:marBottom w:val="0"/>
          <w:divBdr>
            <w:top w:val="none" w:sz="0" w:space="0" w:color="auto"/>
            <w:left w:val="none" w:sz="0" w:space="0" w:color="auto"/>
            <w:bottom w:val="none" w:sz="0" w:space="0" w:color="auto"/>
            <w:right w:val="none" w:sz="0" w:space="0" w:color="auto"/>
          </w:divBdr>
        </w:div>
        <w:div w:id="685407886">
          <w:marLeft w:val="480"/>
          <w:marRight w:val="0"/>
          <w:marTop w:val="0"/>
          <w:marBottom w:val="0"/>
          <w:divBdr>
            <w:top w:val="none" w:sz="0" w:space="0" w:color="auto"/>
            <w:left w:val="none" w:sz="0" w:space="0" w:color="auto"/>
            <w:bottom w:val="none" w:sz="0" w:space="0" w:color="auto"/>
            <w:right w:val="none" w:sz="0" w:space="0" w:color="auto"/>
          </w:divBdr>
        </w:div>
      </w:divsChild>
    </w:div>
    <w:div w:id="1344354612">
      <w:bodyDiv w:val="1"/>
      <w:marLeft w:val="0"/>
      <w:marRight w:val="0"/>
      <w:marTop w:val="0"/>
      <w:marBottom w:val="0"/>
      <w:divBdr>
        <w:top w:val="none" w:sz="0" w:space="0" w:color="auto"/>
        <w:left w:val="none" w:sz="0" w:space="0" w:color="auto"/>
        <w:bottom w:val="none" w:sz="0" w:space="0" w:color="auto"/>
        <w:right w:val="none" w:sz="0" w:space="0" w:color="auto"/>
      </w:divBdr>
      <w:divsChild>
        <w:div w:id="845022566">
          <w:marLeft w:val="480"/>
          <w:marRight w:val="0"/>
          <w:marTop w:val="0"/>
          <w:marBottom w:val="0"/>
          <w:divBdr>
            <w:top w:val="none" w:sz="0" w:space="0" w:color="auto"/>
            <w:left w:val="none" w:sz="0" w:space="0" w:color="auto"/>
            <w:bottom w:val="none" w:sz="0" w:space="0" w:color="auto"/>
            <w:right w:val="none" w:sz="0" w:space="0" w:color="auto"/>
          </w:divBdr>
        </w:div>
        <w:div w:id="320351394">
          <w:marLeft w:val="480"/>
          <w:marRight w:val="0"/>
          <w:marTop w:val="0"/>
          <w:marBottom w:val="0"/>
          <w:divBdr>
            <w:top w:val="none" w:sz="0" w:space="0" w:color="auto"/>
            <w:left w:val="none" w:sz="0" w:space="0" w:color="auto"/>
            <w:bottom w:val="none" w:sz="0" w:space="0" w:color="auto"/>
            <w:right w:val="none" w:sz="0" w:space="0" w:color="auto"/>
          </w:divBdr>
        </w:div>
        <w:div w:id="1527400200">
          <w:marLeft w:val="480"/>
          <w:marRight w:val="0"/>
          <w:marTop w:val="0"/>
          <w:marBottom w:val="0"/>
          <w:divBdr>
            <w:top w:val="none" w:sz="0" w:space="0" w:color="auto"/>
            <w:left w:val="none" w:sz="0" w:space="0" w:color="auto"/>
            <w:bottom w:val="none" w:sz="0" w:space="0" w:color="auto"/>
            <w:right w:val="none" w:sz="0" w:space="0" w:color="auto"/>
          </w:divBdr>
        </w:div>
        <w:div w:id="465050869">
          <w:marLeft w:val="480"/>
          <w:marRight w:val="0"/>
          <w:marTop w:val="0"/>
          <w:marBottom w:val="0"/>
          <w:divBdr>
            <w:top w:val="none" w:sz="0" w:space="0" w:color="auto"/>
            <w:left w:val="none" w:sz="0" w:space="0" w:color="auto"/>
            <w:bottom w:val="none" w:sz="0" w:space="0" w:color="auto"/>
            <w:right w:val="none" w:sz="0" w:space="0" w:color="auto"/>
          </w:divBdr>
        </w:div>
        <w:div w:id="1642884053">
          <w:marLeft w:val="480"/>
          <w:marRight w:val="0"/>
          <w:marTop w:val="0"/>
          <w:marBottom w:val="0"/>
          <w:divBdr>
            <w:top w:val="none" w:sz="0" w:space="0" w:color="auto"/>
            <w:left w:val="none" w:sz="0" w:space="0" w:color="auto"/>
            <w:bottom w:val="none" w:sz="0" w:space="0" w:color="auto"/>
            <w:right w:val="none" w:sz="0" w:space="0" w:color="auto"/>
          </w:divBdr>
        </w:div>
        <w:div w:id="1653096831">
          <w:marLeft w:val="480"/>
          <w:marRight w:val="0"/>
          <w:marTop w:val="0"/>
          <w:marBottom w:val="0"/>
          <w:divBdr>
            <w:top w:val="none" w:sz="0" w:space="0" w:color="auto"/>
            <w:left w:val="none" w:sz="0" w:space="0" w:color="auto"/>
            <w:bottom w:val="none" w:sz="0" w:space="0" w:color="auto"/>
            <w:right w:val="none" w:sz="0" w:space="0" w:color="auto"/>
          </w:divBdr>
        </w:div>
        <w:div w:id="1231309244">
          <w:marLeft w:val="480"/>
          <w:marRight w:val="0"/>
          <w:marTop w:val="0"/>
          <w:marBottom w:val="0"/>
          <w:divBdr>
            <w:top w:val="none" w:sz="0" w:space="0" w:color="auto"/>
            <w:left w:val="none" w:sz="0" w:space="0" w:color="auto"/>
            <w:bottom w:val="none" w:sz="0" w:space="0" w:color="auto"/>
            <w:right w:val="none" w:sz="0" w:space="0" w:color="auto"/>
          </w:divBdr>
        </w:div>
        <w:div w:id="1121461198">
          <w:marLeft w:val="480"/>
          <w:marRight w:val="0"/>
          <w:marTop w:val="0"/>
          <w:marBottom w:val="0"/>
          <w:divBdr>
            <w:top w:val="none" w:sz="0" w:space="0" w:color="auto"/>
            <w:left w:val="none" w:sz="0" w:space="0" w:color="auto"/>
            <w:bottom w:val="none" w:sz="0" w:space="0" w:color="auto"/>
            <w:right w:val="none" w:sz="0" w:space="0" w:color="auto"/>
          </w:divBdr>
        </w:div>
        <w:div w:id="924457570">
          <w:marLeft w:val="480"/>
          <w:marRight w:val="0"/>
          <w:marTop w:val="0"/>
          <w:marBottom w:val="0"/>
          <w:divBdr>
            <w:top w:val="none" w:sz="0" w:space="0" w:color="auto"/>
            <w:left w:val="none" w:sz="0" w:space="0" w:color="auto"/>
            <w:bottom w:val="none" w:sz="0" w:space="0" w:color="auto"/>
            <w:right w:val="none" w:sz="0" w:space="0" w:color="auto"/>
          </w:divBdr>
        </w:div>
        <w:div w:id="560481926">
          <w:marLeft w:val="480"/>
          <w:marRight w:val="0"/>
          <w:marTop w:val="0"/>
          <w:marBottom w:val="0"/>
          <w:divBdr>
            <w:top w:val="none" w:sz="0" w:space="0" w:color="auto"/>
            <w:left w:val="none" w:sz="0" w:space="0" w:color="auto"/>
            <w:bottom w:val="none" w:sz="0" w:space="0" w:color="auto"/>
            <w:right w:val="none" w:sz="0" w:space="0" w:color="auto"/>
          </w:divBdr>
        </w:div>
        <w:div w:id="623780133">
          <w:marLeft w:val="480"/>
          <w:marRight w:val="0"/>
          <w:marTop w:val="0"/>
          <w:marBottom w:val="0"/>
          <w:divBdr>
            <w:top w:val="none" w:sz="0" w:space="0" w:color="auto"/>
            <w:left w:val="none" w:sz="0" w:space="0" w:color="auto"/>
            <w:bottom w:val="none" w:sz="0" w:space="0" w:color="auto"/>
            <w:right w:val="none" w:sz="0" w:space="0" w:color="auto"/>
          </w:divBdr>
        </w:div>
        <w:div w:id="330302555">
          <w:marLeft w:val="480"/>
          <w:marRight w:val="0"/>
          <w:marTop w:val="0"/>
          <w:marBottom w:val="0"/>
          <w:divBdr>
            <w:top w:val="none" w:sz="0" w:space="0" w:color="auto"/>
            <w:left w:val="none" w:sz="0" w:space="0" w:color="auto"/>
            <w:bottom w:val="none" w:sz="0" w:space="0" w:color="auto"/>
            <w:right w:val="none" w:sz="0" w:space="0" w:color="auto"/>
          </w:divBdr>
        </w:div>
        <w:div w:id="723991845">
          <w:marLeft w:val="480"/>
          <w:marRight w:val="0"/>
          <w:marTop w:val="0"/>
          <w:marBottom w:val="0"/>
          <w:divBdr>
            <w:top w:val="none" w:sz="0" w:space="0" w:color="auto"/>
            <w:left w:val="none" w:sz="0" w:space="0" w:color="auto"/>
            <w:bottom w:val="none" w:sz="0" w:space="0" w:color="auto"/>
            <w:right w:val="none" w:sz="0" w:space="0" w:color="auto"/>
          </w:divBdr>
        </w:div>
        <w:div w:id="1207644860">
          <w:marLeft w:val="480"/>
          <w:marRight w:val="0"/>
          <w:marTop w:val="0"/>
          <w:marBottom w:val="0"/>
          <w:divBdr>
            <w:top w:val="none" w:sz="0" w:space="0" w:color="auto"/>
            <w:left w:val="none" w:sz="0" w:space="0" w:color="auto"/>
            <w:bottom w:val="none" w:sz="0" w:space="0" w:color="auto"/>
            <w:right w:val="none" w:sz="0" w:space="0" w:color="auto"/>
          </w:divBdr>
        </w:div>
        <w:div w:id="1541092417">
          <w:marLeft w:val="480"/>
          <w:marRight w:val="0"/>
          <w:marTop w:val="0"/>
          <w:marBottom w:val="0"/>
          <w:divBdr>
            <w:top w:val="none" w:sz="0" w:space="0" w:color="auto"/>
            <w:left w:val="none" w:sz="0" w:space="0" w:color="auto"/>
            <w:bottom w:val="none" w:sz="0" w:space="0" w:color="auto"/>
            <w:right w:val="none" w:sz="0" w:space="0" w:color="auto"/>
          </w:divBdr>
        </w:div>
        <w:div w:id="1092094597">
          <w:marLeft w:val="480"/>
          <w:marRight w:val="0"/>
          <w:marTop w:val="0"/>
          <w:marBottom w:val="0"/>
          <w:divBdr>
            <w:top w:val="none" w:sz="0" w:space="0" w:color="auto"/>
            <w:left w:val="none" w:sz="0" w:space="0" w:color="auto"/>
            <w:bottom w:val="none" w:sz="0" w:space="0" w:color="auto"/>
            <w:right w:val="none" w:sz="0" w:space="0" w:color="auto"/>
          </w:divBdr>
        </w:div>
        <w:div w:id="155460909">
          <w:marLeft w:val="480"/>
          <w:marRight w:val="0"/>
          <w:marTop w:val="0"/>
          <w:marBottom w:val="0"/>
          <w:divBdr>
            <w:top w:val="none" w:sz="0" w:space="0" w:color="auto"/>
            <w:left w:val="none" w:sz="0" w:space="0" w:color="auto"/>
            <w:bottom w:val="none" w:sz="0" w:space="0" w:color="auto"/>
            <w:right w:val="none" w:sz="0" w:space="0" w:color="auto"/>
          </w:divBdr>
        </w:div>
        <w:div w:id="1092582171">
          <w:marLeft w:val="480"/>
          <w:marRight w:val="0"/>
          <w:marTop w:val="0"/>
          <w:marBottom w:val="0"/>
          <w:divBdr>
            <w:top w:val="none" w:sz="0" w:space="0" w:color="auto"/>
            <w:left w:val="none" w:sz="0" w:space="0" w:color="auto"/>
            <w:bottom w:val="none" w:sz="0" w:space="0" w:color="auto"/>
            <w:right w:val="none" w:sz="0" w:space="0" w:color="auto"/>
          </w:divBdr>
        </w:div>
        <w:div w:id="1689024977">
          <w:marLeft w:val="480"/>
          <w:marRight w:val="0"/>
          <w:marTop w:val="0"/>
          <w:marBottom w:val="0"/>
          <w:divBdr>
            <w:top w:val="none" w:sz="0" w:space="0" w:color="auto"/>
            <w:left w:val="none" w:sz="0" w:space="0" w:color="auto"/>
            <w:bottom w:val="none" w:sz="0" w:space="0" w:color="auto"/>
            <w:right w:val="none" w:sz="0" w:space="0" w:color="auto"/>
          </w:divBdr>
        </w:div>
        <w:div w:id="1767000199">
          <w:marLeft w:val="480"/>
          <w:marRight w:val="0"/>
          <w:marTop w:val="0"/>
          <w:marBottom w:val="0"/>
          <w:divBdr>
            <w:top w:val="none" w:sz="0" w:space="0" w:color="auto"/>
            <w:left w:val="none" w:sz="0" w:space="0" w:color="auto"/>
            <w:bottom w:val="none" w:sz="0" w:space="0" w:color="auto"/>
            <w:right w:val="none" w:sz="0" w:space="0" w:color="auto"/>
          </w:divBdr>
        </w:div>
        <w:div w:id="158664793">
          <w:marLeft w:val="480"/>
          <w:marRight w:val="0"/>
          <w:marTop w:val="0"/>
          <w:marBottom w:val="0"/>
          <w:divBdr>
            <w:top w:val="none" w:sz="0" w:space="0" w:color="auto"/>
            <w:left w:val="none" w:sz="0" w:space="0" w:color="auto"/>
            <w:bottom w:val="none" w:sz="0" w:space="0" w:color="auto"/>
            <w:right w:val="none" w:sz="0" w:space="0" w:color="auto"/>
          </w:divBdr>
        </w:div>
        <w:div w:id="1105152803">
          <w:marLeft w:val="480"/>
          <w:marRight w:val="0"/>
          <w:marTop w:val="0"/>
          <w:marBottom w:val="0"/>
          <w:divBdr>
            <w:top w:val="none" w:sz="0" w:space="0" w:color="auto"/>
            <w:left w:val="none" w:sz="0" w:space="0" w:color="auto"/>
            <w:bottom w:val="none" w:sz="0" w:space="0" w:color="auto"/>
            <w:right w:val="none" w:sz="0" w:space="0" w:color="auto"/>
          </w:divBdr>
        </w:div>
        <w:div w:id="705523801">
          <w:marLeft w:val="480"/>
          <w:marRight w:val="0"/>
          <w:marTop w:val="0"/>
          <w:marBottom w:val="0"/>
          <w:divBdr>
            <w:top w:val="none" w:sz="0" w:space="0" w:color="auto"/>
            <w:left w:val="none" w:sz="0" w:space="0" w:color="auto"/>
            <w:bottom w:val="none" w:sz="0" w:space="0" w:color="auto"/>
            <w:right w:val="none" w:sz="0" w:space="0" w:color="auto"/>
          </w:divBdr>
        </w:div>
        <w:div w:id="716470210">
          <w:marLeft w:val="480"/>
          <w:marRight w:val="0"/>
          <w:marTop w:val="0"/>
          <w:marBottom w:val="0"/>
          <w:divBdr>
            <w:top w:val="none" w:sz="0" w:space="0" w:color="auto"/>
            <w:left w:val="none" w:sz="0" w:space="0" w:color="auto"/>
            <w:bottom w:val="none" w:sz="0" w:space="0" w:color="auto"/>
            <w:right w:val="none" w:sz="0" w:space="0" w:color="auto"/>
          </w:divBdr>
        </w:div>
        <w:div w:id="1923566272">
          <w:marLeft w:val="480"/>
          <w:marRight w:val="0"/>
          <w:marTop w:val="0"/>
          <w:marBottom w:val="0"/>
          <w:divBdr>
            <w:top w:val="none" w:sz="0" w:space="0" w:color="auto"/>
            <w:left w:val="none" w:sz="0" w:space="0" w:color="auto"/>
            <w:bottom w:val="none" w:sz="0" w:space="0" w:color="auto"/>
            <w:right w:val="none" w:sz="0" w:space="0" w:color="auto"/>
          </w:divBdr>
        </w:div>
        <w:div w:id="1199317286">
          <w:marLeft w:val="480"/>
          <w:marRight w:val="0"/>
          <w:marTop w:val="0"/>
          <w:marBottom w:val="0"/>
          <w:divBdr>
            <w:top w:val="none" w:sz="0" w:space="0" w:color="auto"/>
            <w:left w:val="none" w:sz="0" w:space="0" w:color="auto"/>
            <w:bottom w:val="none" w:sz="0" w:space="0" w:color="auto"/>
            <w:right w:val="none" w:sz="0" w:space="0" w:color="auto"/>
          </w:divBdr>
        </w:div>
        <w:div w:id="1356536186">
          <w:marLeft w:val="480"/>
          <w:marRight w:val="0"/>
          <w:marTop w:val="0"/>
          <w:marBottom w:val="0"/>
          <w:divBdr>
            <w:top w:val="none" w:sz="0" w:space="0" w:color="auto"/>
            <w:left w:val="none" w:sz="0" w:space="0" w:color="auto"/>
            <w:bottom w:val="none" w:sz="0" w:space="0" w:color="auto"/>
            <w:right w:val="none" w:sz="0" w:space="0" w:color="auto"/>
          </w:divBdr>
        </w:div>
        <w:div w:id="1910378543">
          <w:marLeft w:val="480"/>
          <w:marRight w:val="0"/>
          <w:marTop w:val="0"/>
          <w:marBottom w:val="0"/>
          <w:divBdr>
            <w:top w:val="none" w:sz="0" w:space="0" w:color="auto"/>
            <w:left w:val="none" w:sz="0" w:space="0" w:color="auto"/>
            <w:bottom w:val="none" w:sz="0" w:space="0" w:color="auto"/>
            <w:right w:val="none" w:sz="0" w:space="0" w:color="auto"/>
          </w:divBdr>
        </w:div>
        <w:div w:id="2013024692">
          <w:marLeft w:val="480"/>
          <w:marRight w:val="0"/>
          <w:marTop w:val="0"/>
          <w:marBottom w:val="0"/>
          <w:divBdr>
            <w:top w:val="none" w:sz="0" w:space="0" w:color="auto"/>
            <w:left w:val="none" w:sz="0" w:space="0" w:color="auto"/>
            <w:bottom w:val="none" w:sz="0" w:space="0" w:color="auto"/>
            <w:right w:val="none" w:sz="0" w:space="0" w:color="auto"/>
          </w:divBdr>
        </w:div>
        <w:div w:id="355471154">
          <w:marLeft w:val="480"/>
          <w:marRight w:val="0"/>
          <w:marTop w:val="0"/>
          <w:marBottom w:val="0"/>
          <w:divBdr>
            <w:top w:val="none" w:sz="0" w:space="0" w:color="auto"/>
            <w:left w:val="none" w:sz="0" w:space="0" w:color="auto"/>
            <w:bottom w:val="none" w:sz="0" w:space="0" w:color="auto"/>
            <w:right w:val="none" w:sz="0" w:space="0" w:color="auto"/>
          </w:divBdr>
        </w:div>
        <w:div w:id="166331235">
          <w:marLeft w:val="480"/>
          <w:marRight w:val="0"/>
          <w:marTop w:val="0"/>
          <w:marBottom w:val="0"/>
          <w:divBdr>
            <w:top w:val="none" w:sz="0" w:space="0" w:color="auto"/>
            <w:left w:val="none" w:sz="0" w:space="0" w:color="auto"/>
            <w:bottom w:val="none" w:sz="0" w:space="0" w:color="auto"/>
            <w:right w:val="none" w:sz="0" w:space="0" w:color="auto"/>
          </w:divBdr>
        </w:div>
        <w:div w:id="69814453">
          <w:marLeft w:val="480"/>
          <w:marRight w:val="0"/>
          <w:marTop w:val="0"/>
          <w:marBottom w:val="0"/>
          <w:divBdr>
            <w:top w:val="none" w:sz="0" w:space="0" w:color="auto"/>
            <w:left w:val="none" w:sz="0" w:space="0" w:color="auto"/>
            <w:bottom w:val="none" w:sz="0" w:space="0" w:color="auto"/>
            <w:right w:val="none" w:sz="0" w:space="0" w:color="auto"/>
          </w:divBdr>
        </w:div>
        <w:div w:id="1970503057">
          <w:marLeft w:val="480"/>
          <w:marRight w:val="0"/>
          <w:marTop w:val="0"/>
          <w:marBottom w:val="0"/>
          <w:divBdr>
            <w:top w:val="none" w:sz="0" w:space="0" w:color="auto"/>
            <w:left w:val="none" w:sz="0" w:space="0" w:color="auto"/>
            <w:bottom w:val="none" w:sz="0" w:space="0" w:color="auto"/>
            <w:right w:val="none" w:sz="0" w:space="0" w:color="auto"/>
          </w:divBdr>
        </w:div>
        <w:div w:id="1528134321">
          <w:marLeft w:val="480"/>
          <w:marRight w:val="0"/>
          <w:marTop w:val="0"/>
          <w:marBottom w:val="0"/>
          <w:divBdr>
            <w:top w:val="none" w:sz="0" w:space="0" w:color="auto"/>
            <w:left w:val="none" w:sz="0" w:space="0" w:color="auto"/>
            <w:bottom w:val="none" w:sz="0" w:space="0" w:color="auto"/>
            <w:right w:val="none" w:sz="0" w:space="0" w:color="auto"/>
          </w:divBdr>
        </w:div>
        <w:div w:id="63258342">
          <w:marLeft w:val="480"/>
          <w:marRight w:val="0"/>
          <w:marTop w:val="0"/>
          <w:marBottom w:val="0"/>
          <w:divBdr>
            <w:top w:val="none" w:sz="0" w:space="0" w:color="auto"/>
            <w:left w:val="none" w:sz="0" w:space="0" w:color="auto"/>
            <w:bottom w:val="none" w:sz="0" w:space="0" w:color="auto"/>
            <w:right w:val="none" w:sz="0" w:space="0" w:color="auto"/>
          </w:divBdr>
        </w:div>
        <w:div w:id="285355931">
          <w:marLeft w:val="480"/>
          <w:marRight w:val="0"/>
          <w:marTop w:val="0"/>
          <w:marBottom w:val="0"/>
          <w:divBdr>
            <w:top w:val="none" w:sz="0" w:space="0" w:color="auto"/>
            <w:left w:val="none" w:sz="0" w:space="0" w:color="auto"/>
            <w:bottom w:val="none" w:sz="0" w:space="0" w:color="auto"/>
            <w:right w:val="none" w:sz="0" w:space="0" w:color="auto"/>
          </w:divBdr>
        </w:div>
        <w:div w:id="1809855597">
          <w:marLeft w:val="480"/>
          <w:marRight w:val="0"/>
          <w:marTop w:val="0"/>
          <w:marBottom w:val="0"/>
          <w:divBdr>
            <w:top w:val="none" w:sz="0" w:space="0" w:color="auto"/>
            <w:left w:val="none" w:sz="0" w:space="0" w:color="auto"/>
            <w:bottom w:val="none" w:sz="0" w:space="0" w:color="auto"/>
            <w:right w:val="none" w:sz="0" w:space="0" w:color="auto"/>
          </w:divBdr>
        </w:div>
        <w:div w:id="1257598382">
          <w:marLeft w:val="480"/>
          <w:marRight w:val="0"/>
          <w:marTop w:val="0"/>
          <w:marBottom w:val="0"/>
          <w:divBdr>
            <w:top w:val="none" w:sz="0" w:space="0" w:color="auto"/>
            <w:left w:val="none" w:sz="0" w:space="0" w:color="auto"/>
            <w:bottom w:val="none" w:sz="0" w:space="0" w:color="auto"/>
            <w:right w:val="none" w:sz="0" w:space="0" w:color="auto"/>
          </w:divBdr>
        </w:div>
        <w:div w:id="1333679512">
          <w:marLeft w:val="480"/>
          <w:marRight w:val="0"/>
          <w:marTop w:val="0"/>
          <w:marBottom w:val="0"/>
          <w:divBdr>
            <w:top w:val="none" w:sz="0" w:space="0" w:color="auto"/>
            <w:left w:val="none" w:sz="0" w:space="0" w:color="auto"/>
            <w:bottom w:val="none" w:sz="0" w:space="0" w:color="auto"/>
            <w:right w:val="none" w:sz="0" w:space="0" w:color="auto"/>
          </w:divBdr>
        </w:div>
        <w:div w:id="1123233396">
          <w:marLeft w:val="480"/>
          <w:marRight w:val="0"/>
          <w:marTop w:val="0"/>
          <w:marBottom w:val="0"/>
          <w:divBdr>
            <w:top w:val="none" w:sz="0" w:space="0" w:color="auto"/>
            <w:left w:val="none" w:sz="0" w:space="0" w:color="auto"/>
            <w:bottom w:val="none" w:sz="0" w:space="0" w:color="auto"/>
            <w:right w:val="none" w:sz="0" w:space="0" w:color="auto"/>
          </w:divBdr>
        </w:div>
        <w:div w:id="794055452">
          <w:marLeft w:val="480"/>
          <w:marRight w:val="0"/>
          <w:marTop w:val="0"/>
          <w:marBottom w:val="0"/>
          <w:divBdr>
            <w:top w:val="none" w:sz="0" w:space="0" w:color="auto"/>
            <w:left w:val="none" w:sz="0" w:space="0" w:color="auto"/>
            <w:bottom w:val="none" w:sz="0" w:space="0" w:color="auto"/>
            <w:right w:val="none" w:sz="0" w:space="0" w:color="auto"/>
          </w:divBdr>
        </w:div>
        <w:div w:id="183980644">
          <w:marLeft w:val="480"/>
          <w:marRight w:val="0"/>
          <w:marTop w:val="0"/>
          <w:marBottom w:val="0"/>
          <w:divBdr>
            <w:top w:val="none" w:sz="0" w:space="0" w:color="auto"/>
            <w:left w:val="none" w:sz="0" w:space="0" w:color="auto"/>
            <w:bottom w:val="none" w:sz="0" w:space="0" w:color="auto"/>
            <w:right w:val="none" w:sz="0" w:space="0" w:color="auto"/>
          </w:divBdr>
        </w:div>
        <w:div w:id="1923833998">
          <w:marLeft w:val="480"/>
          <w:marRight w:val="0"/>
          <w:marTop w:val="0"/>
          <w:marBottom w:val="0"/>
          <w:divBdr>
            <w:top w:val="none" w:sz="0" w:space="0" w:color="auto"/>
            <w:left w:val="none" w:sz="0" w:space="0" w:color="auto"/>
            <w:bottom w:val="none" w:sz="0" w:space="0" w:color="auto"/>
            <w:right w:val="none" w:sz="0" w:space="0" w:color="auto"/>
          </w:divBdr>
        </w:div>
        <w:div w:id="996299008">
          <w:marLeft w:val="480"/>
          <w:marRight w:val="0"/>
          <w:marTop w:val="0"/>
          <w:marBottom w:val="0"/>
          <w:divBdr>
            <w:top w:val="none" w:sz="0" w:space="0" w:color="auto"/>
            <w:left w:val="none" w:sz="0" w:space="0" w:color="auto"/>
            <w:bottom w:val="none" w:sz="0" w:space="0" w:color="auto"/>
            <w:right w:val="none" w:sz="0" w:space="0" w:color="auto"/>
          </w:divBdr>
        </w:div>
        <w:div w:id="447627738">
          <w:marLeft w:val="480"/>
          <w:marRight w:val="0"/>
          <w:marTop w:val="0"/>
          <w:marBottom w:val="0"/>
          <w:divBdr>
            <w:top w:val="none" w:sz="0" w:space="0" w:color="auto"/>
            <w:left w:val="none" w:sz="0" w:space="0" w:color="auto"/>
            <w:bottom w:val="none" w:sz="0" w:space="0" w:color="auto"/>
            <w:right w:val="none" w:sz="0" w:space="0" w:color="auto"/>
          </w:divBdr>
        </w:div>
        <w:div w:id="1877350607">
          <w:marLeft w:val="480"/>
          <w:marRight w:val="0"/>
          <w:marTop w:val="0"/>
          <w:marBottom w:val="0"/>
          <w:divBdr>
            <w:top w:val="none" w:sz="0" w:space="0" w:color="auto"/>
            <w:left w:val="none" w:sz="0" w:space="0" w:color="auto"/>
            <w:bottom w:val="none" w:sz="0" w:space="0" w:color="auto"/>
            <w:right w:val="none" w:sz="0" w:space="0" w:color="auto"/>
          </w:divBdr>
        </w:div>
        <w:div w:id="1519388966">
          <w:marLeft w:val="480"/>
          <w:marRight w:val="0"/>
          <w:marTop w:val="0"/>
          <w:marBottom w:val="0"/>
          <w:divBdr>
            <w:top w:val="none" w:sz="0" w:space="0" w:color="auto"/>
            <w:left w:val="none" w:sz="0" w:space="0" w:color="auto"/>
            <w:bottom w:val="none" w:sz="0" w:space="0" w:color="auto"/>
            <w:right w:val="none" w:sz="0" w:space="0" w:color="auto"/>
          </w:divBdr>
        </w:div>
        <w:div w:id="321204400">
          <w:marLeft w:val="480"/>
          <w:marRight w:val="0"/>
          <w:marTop w:val="0"/>
          <w:marBottom w:val="0"/>
          <w:divBdr>
            <w:top w:val="none" w:sz="0" w:space="0" w:color="auto"/>
            <w:left w:val="none" w:sz="0" w:space="0" w:color="auto"/>
            <w:bottom w:val="none" w:sz="0" w:space="0" w:color="auto"/>
            <w:right w:val="none" w:sz="0" w:space="0" w:color="auto"/>
          </w:divBdr>
        </w:div>
        <w:div w:id="1924219380">
          <w:marLeft w:val="480"/>
          <w:marRight w:val="0"/>
          <w:marTop w:val="0"/>
          <w:marBottom w:val="0"/>
          <w:divBdr>
            <w:top w:val="none" w:sz="0" w:space="0" w:color="auto"/>
            <w:left w:val="none" w:sz="0" w:space="0" w:color="auto"/>
            <w:bottom w:val="none" w:sz="0" w:space="0" w:color="auto"/>
            <w:right w:val="none" w:sz="0" w:space="0" w:color="auto"/>
          </w:divBdr>
        </w:div>
        <w:div w:id="1215385670">
          <w:marLeft w:val="480"/>
          <w:marRight w:val="0"/>
          <w:marTop w:val="0"/>
          <w:marBottom w:val="0"/>
          <w:divBdr>
            <w:top w:val="none" w:sz="0" w:space="0" w:color="auto"/>
            <w:left w:val="none" w:sz="0" w:space="0" w:color="auto"/>
            <w:bottom w:val="none" w:sz="0" w:space="0" w:color="auto"/>
            <w:right w:val="none" w:sz="0" w:space="0" w:color="auto"/>
          </w:divBdr>
        </w:div>
        <w:div w:id="659236831">
          <w:marLeft w:val="480"/>
          <w:marRight w:val="0"/>
          <w:marTop w:val="0"/>
          <w:marBottom w:val="0"/>
          <w:divBdr>
            <w:top w:val="none" w:sz="0" w:space="0" w:color="auto"/>
            <w:left w:val="none" w:sz="0" w:space="0" w:color="auto"/>
            <w:bottom w:val="none" w:sz="0" w:space="0" w:color="auto"/>
            <w:right w:val="none" w:sz="0" w:space="0" w:color="auto"/>
          </w:divBdr>
        </w:div>
        <w:div w:id="610740861">
          <w:marLeft w:val="480"/>
          <w:marRight w:val="0"/>
          <w:marTop w:val="0"/>
          <w:marBottom w:val="0"/>
          <w:divBdr>
            <w:top w:val="none" w:sz="0" w:space="0" w:color="auto"/>
            <w:left w:val="none" w:sz="0" w:space="0" w:color="auto"/>
            <w:bottom w:val="none" w:sz="0" w:space="0" w:color="auto"/>
            <w:right w:val="none" w:sz="0" w:space="0" w:color="auto"/>
          </w:divBdr>
        </w:div>
        <w:div w:id="264267438">
          <w:marLeft w:val="480"/>
          <w:marRight w:val="0"/>
          <w:marTop w:val="0"/>
          <w:marBottom w:val="0"/>
          <w:divBdr>
            <w:top w:val="none" w:sz="0" w:space="0" w:color="auto"/>
            <w:left w:val="none" w:sz="0" w:space="0" w:color="auto"/>
            <w:bottom w:val="none" w:sz="0" w:space="0" w:color="auto"/>
            <w:right w:val="none" w:sz="0" w:space="0" w:color="auto"/>
          </w:divBdr>
        </w:div>
        <w:div w:id="1160996763">
          <w:marLeft w:val="480"/>
          <w:marRight w:val="0"/>
          <w:marTop w:val="0"/>
          <w:marBottom w:val="0"/>
          <w:divBdr>
            <w:top w:val="none" w:sz="0" w:space="0" w:color="auto"/>
            <w:left w:val="none" w:sz="0" w:space="0" w:color="auto"/>
            <w:bottom w:val="none" w:sz="0" w:space="0" w:color="auto"/>
            <w:right w:val="none" w:sz="0" w:space="0" w:color="auto"/>
          </w:divBdr>
        </w:div>
        <w:div w:id="1562060688">
          <w:marLeft w:val="480"/>
          <w:marRight w:val="0"/>
          <w:marTop w:val="0"/>
          <w:marBottom w:val="0"/>
          <w:divBdr>
            <w:top w:val="none" w:sz="0" w:space="0" w:color="auto"/>
            <w:left w:val="none" w:sz="0" w:space="0" w:color="auto"/>
            <w:bottom w:val="none" w:sz="0" w:space="0" w:color="auto"/>
            <w:right w:val="none" w:sz="0" w:space="0" w:color="auto"/>
          </w:divBdr>
        </w:div>
        <w:div w:id="1198859283">
          <w:marLeft w:val="480"/>
          <w:marRight w:val="0"/>
          <w:marTop w:val="0"/>
          <w:marBottom w:val="0"/>
          <w:divBdr>
            <w:top w:val="none" w:sz="0" w:space="0" w:color="auto"/>
            <w:left w:val="none" w:sz="0" w:space="0" w:color="auto"/>
            <w:bottom w:val="none" w:sz="0" w:space="0" w:color="auto"/>
            <w:right w:val="none" w:sz="0" w:space="0" w:color="auto"/>
          </w:divBdr>
        </w:div>
        <w:div w:id="2134324814">
          <w:marLeft w:val="480"/>
          <w:marRight w:val="0"/>
          <w:marTop w:val="0"/>
          <w:marBottom w:val="0"/>
          <w:divBdr>
            <w:top w:val="none" w:sz="0" w:space="0" w:color="auto"/>
            <w:left w:val="none" w:sz="0" w:space="0" w:color="auto"/>
            <w:bottom w:val="none" w:sz="0" w:space="0" w:color="auto"/>
            <w:right w:val="none" w:sz="0" w:space="0" w:color="auto"/>
          </w:divBdr>
        </w:div>
        <w:div w:id="1473714552">
          <w:marLeft w:val="480"/>
          <w:marRight w:val="0"/>
          <w:marTop w:val="0"/>
          <w:marBottom w:val="0"/>
          <w:divBdr>
            <w:top w:val="none" w:sz="0" w:space="0" w:color="auto"/>
            <w:left w:val="none" w:sz="0" w:space="0" w:color="auto"/>
            <w:bottom w:val="none" w:sz="0" w:space="0" w:color="auto"/>
            <w:right w:val="none" w:sz="0" w:space="0" w:color="auto"/>
          </w:divBdr>
        </w:div>
        <w:div w:id="787042064">
          <w:marLeft w:val="480"/>
          <w:marRight w:val="0"/>
          <w:marTop w:val="0"/>
          <w:marBottom w:val="0"/>
          <w:divBdr>
            <w:top w:val="none" w:sz="0" w:space="0" w:color="auto"/>
            <w:left w:val="none" w:sz="0" w:space="0" w:color="auto"/>
            <w:bottom w:val="none" w:sz="0" w:space="0" w:color="auto"/>
            <w:right w:val="none" w:sz="0" w:space="0" w:color="auto"/>
          </w:divBdr>
        </w:div>
        <w:div w:id="747463111">
          <w:marLeft w:val="480"/>
          <w:marRight w:val="0"/>
          <w:marTop w:val="0"/>
          <w:marBottom w:val="0"/>
          <w:divBdr>
            <w:top w:val="none" w:sz="0" w:space="0" w:color="auto"/>
            <w:left w:val="none" w:sz="0" w:space="0" w:color="auto"/>
            <w:bottom w:val="none" w:sz="0" w:space="0" w:color="auto"/>
            <w:right w:val="none" w:sz="0" w:space="0" w:color="auto"/>
          </w:divBdr>
        </w:div>
        <w:div w:id="1069964479">
          <w:marLeft w:val="480"/>
          <w:marRight w:val="0"/>
          <w:marTop w:val="0"/>
          <w:marBottom w:val="0"/>
          <w:divBdr>
            <w:top w:val="none" w:sz="0" w:space="0" w:color="auto"/>
            <w:left w:val="none" w:sz="0" w:space="0" w:color="auto"/>
            <w:bottom w:val="none" w:sz="0" w:space="0" w:color="auto"/>
            <w:right w:val="none" w:sz="0" w:space="0" w:color="auto"/>
          </w:divBdr>
        </w:div>
        <w:div w:id="656806294">
          <w:marLeft w:val="480"/>
          <w:marRight w:val="0"/>
          <w:marTop w:val="0"/>
          <w:marBottom w:val="0"/>
          <w:divBdr>
            <w:top w:val="none" w:sz="0" w:space="0" w:color="auto"/>
            <w:left w:val="none" w:sz="0" w:space="0" w:color="auto"/>
            <w:bottom w:val="none" w:sz="0" w:space="0" w:color="auto"/>
            <w:right w:val="none" w:sz="0" w:space="0" w:color="auto"/>
          </w:divBdr>
        </w:div>
        <w:div w:id="842283475">
          <w:marLeft w:val="480"/>
          <w:marRight w:val="0"/>
          <w:marTop w:val="0"/>
          <w:marBottom w:val="0"/>
          <w:divBdr>
            <w:top w:val="none" w:sz="0" w:space="0" w:color="auto"/>
            <w:left w:val="none" w:sz="0" w:space="0" w:color="auto"/>
            <w:bottom w:val="none" w:sz="0" w:space="0" w:color="auto"/>
            <w:right w:val="none" w:sz="0" w:space="0" w:color="auto"/>
          </w:divBdr>
        </w:div>
        <w:div w:id="1578587271">
          <w:marLeft w:val="480"/>
          <w:marRight w:val="0"/>
          <w:marTop w:val="0"/>
          <w:marBottom w:val="0"/>
          <w:divBdr>
            <w:top w:val="none" w:sz="0" w:space="0" w:color="auto"/>
            <w:left w:val="none" w:sz="0" w:space="0" w:color="auto"/>
            <w:bottom w:val="none" w:sz="0" w:space="0" w:color="auto"/>
            <w:right w:val="none" w:sz="0" w:space="0" w:color="auto"/>
          </w:divBdr>
        </w:div>
        <w:div w:id="1853030633">
          <w:marLeft w:val="480"/>
          <w:marRight w:val="0"/>
          <w:marTop w:val="0"/>
          <w:marBottom w:val="0"/>
          <w:divBdr>
            <w:top w:val="none" w:sz="0" w:space="0" w:color="auto"/>
            <w:left w:val="none" w:sz="0" w:space="0" w:color="auto"/>
            <w:bottom w:val="none" w:sz="0" w:space="0" w:color="auto"/>
            <w:right w:val="none" w:sz="0" w:space="0" w:color="auto"/>
          </w:divBdr>
        </w:div>
        <w:div w:id="1990748164">
          <w:marLeft w:val="480"/>
          <w:marRight w:val="0"/>
          <w:marTop w:val="0"/>
          <w:marBottom w:val="0"/>
          <w:divBdr>
            <w:top w:val="none" w:sz="0" w:space="0" w:color="auto"/>
            <w:left w:val="none" w:sz="0" w:space="0" w:color="auto"/>
            <w:bottom w:val="none" w:sz="0" w:space="0" w:color="auto"/>
            <w:right w:val="none" w:sz="0" w:space="0" w:color="auto"/>
          </w:divBdr>
        </w:div>
        <w:div w:id="2074888677">
          <w:marLeft w:val="480"/>
          <w:marRight w:val="0"/>
          <w:marTop w:val="0"/>
          <w:marBottom w:val="0"/>
          <w:divBdr>
            <w:top w:val="none" w:sz="0" w:space="0" w:color="auto"/>
            <w:left w:val="none" w:sz="0" w:space="0" w:color="auto"/>
            <w:bottom w:val="none" w:sz="0" w:space="0" w:color="auto"/>
            <w:right w:val="none" w:sz="0" w:space="0" w:color="auto"/>
          </w:divBdr>
        </w:div>
        <w:div w:id="22175380">
          <w:marLeft w:val="480"/>
          <w:marRight w:val="0"/>
          <w:marTop w:val="0"/>
          <w:marBottom w:val="0"/>
          <w:divBdr>
            <w:top w:val="none" w:sz="0" w:space="0" w:color="auto"/>
            <w:left w:val="none" w:sz="0" w:space="0" w:color="auto"/>
            <w:bottom w:val="none" w:sz="0" w:space="0" w:color="auto"/>
            <w:right w:val="none" w:sz="0" w:space="0" w:color="auto"/>
          </w:divBdr>
        </w:div>
        <w:div w:id="112750501">
          <w:marLeft w:val="480"/>
          <w:marRight w:val="0"/>
          <w:marTop w:val="0"/>
          <w:marBottom w:val="0"/>
          <w:divBdr>
            <w:top w:val="none" w:sz="0" w:space="0" w:color="auto"/>
            <w:left w:val="none" w:sz="0" w:space="0" w:color="auto"/>
            <w:bottom w:val="none" w:sz="0" w:space="0" w:color="auto"/>
            <w:right w:val="none" w:sz="0" w:space="0" w:color="auto"/>
          </w:divBdr>
        </w:div>
        <w:div w:id="1091656534">
          <w:marLeft w:val="480"/>
          <w:marRight w:val="0"/>
          <w:marTop w:val="0"/>
          <w:marBottom w:val="0"/>
          <w:divBdr>
            <w:top w:val="none" w:sz="0" w:space="0" w:color="auto"/>
            <w:left w:val="none" w:sz="0" w:space="0" w:color="auto"/>
            <w:bottom w:val="none" w:sz="0" w:space="0" w:color="auto"/>
            <w:right w:val="none" w:sz="0" w:space="0" w:color="auto"/>
          </w:divBdr>
        </w:div>
        <w:div w:id="84154514">
          <w:marLeft w:val="480"/>
          <w:marRight w:val="0"/>
          <w:marTop w:val="0"/>
          <w:marBottom w:val="0"/>
          <w:divBdr>
            <w:top w:val="none" w:sz="0" w:space="0" w:color="auto"/>
            <w:left w:val="none" w:sz="0" w:space="0" w:color="auto"/>
            <w:bottom w:val="none" w:sz="0" w:space="0" w:color="auto"/>
            <w:right w:val="none" w:sz="0" w:space="0" w:color="auto"/>
          </w:divBdr>
        </w:div>
        <w:div w:id="400370028">
          <w:marLeft w:val="480"/>
          <w:marRight w:val="0"/>
          <w:marTop w:val="0"/>
          <w:marBottom w:val="0"/>
          <w:divBdr>
            <w:top w:val="none" w:sz="0" w:space="0" w:color="auto"/>
            <w:left w:val="none" w:sz="0" w:space="0" w:color="auto"/>
            <w:bottom w:val="none" w:sz="0" w:space="0" w:color="auto"/>
            <w:right w:val="none" w:sz="0" w:space="0" w:color="auto"/>
          </w:divBdr>
        </w:div>
        <w:div w:id="523902707">
          <w:marLeft w:val="480"/>
          <w:marRight w:val="0"/>
          <w:marTop w:val="0"/>
          <w:marBottom w:val="0"/>
          <w:divBdr>
            <w:top w:val="none" w:sz="0" w:space="0" w:color="auto"/>
            <w:left w:val="none" w:sz="0" w:space="0" w:color="auto"/>
            <w:bottom w:val="none" w:sz="0" w:space="0" w:color="auto"/>
            <w:right w:val="none" w:sz="0" w:space="0" w:color="auto"/>
          </w:divBdr>
        </w:div>
        <w:div w:id="1860121719">
          <w:marLeft w:val="480"/>
          <w:marRight w:val="0"/>
          <w:marTop w:val="0"/>
          <w:marBottom w:val="0"/>
          <w:divBdr>
            <w:top w:val="none" w:sz="0" w:space="0" w:color="auto"/>
            <w:left w:val="none" w:sz="0" w:space="0" w:color="auto"/>
            <w:bottom w:val="none" w:sz="0" w:space="0" w:color="auto"/>
            <w:right w:val="none" w:sz="0" w:space="0" w:color="auto"/>
          </w:divBdr>
        </w:div>
        <w:div w:id="1396246233">
          <w:marLeft w:val="480"/>
          <w:marRight w:val="0"/>
          <w:marTop w:val="0"/>
          <w:marBottom w:val="0"/>
          <w:divBdr>
            <w:top w:val="none" w:sz="0" w:space="0" w:color="auto"/>
            <w:left w:val="none" w:sz="0" w:space="0" w:color="auto"/>
            <w:bottom w:val="none" w:sz="0" w:space="0" w:color="auto"/>
            <w:right w:val="none" w:sz="0" w:space="0" w:color="auto"/>
          </w:divBdr>
        </w:div>
        <w:div w:id="1141926577">
          <w:marLeft w:val="480"/>
          <w:marRight w:val="0"/>
          <w:marTop w:val="0"/>
          <w:marBottom w:val="0"/>
          <w:divBdr>
            <w:top w:val="none" w:sz="0" w:space="0" w:color="auto"/>
            <w:left w:val="none" w:sz="0" w:space="0" w:color="auto"/>
            <w:bottom w:val="none" w:sz="0" w:space="0" w:color="auto"/>
            <w:right w:val="none" w:sz="0" w:space="0" w:color="auto"/>
          </w:divBdr>
        </w:div>
        <w:div w:id="653142775">
          <w:marLeft w:val="480"/>
          <w:marRight w:val="0"/>
          <w:marTop w:val="0"/>
          <w:marBottom w:val="0"/>
          <w:divBdr>
            <w:top w:val="none" w:sz="0" w:space="0" w:color="auto"/>
            <w:left w:val="none" w:sz="0" w:space="0" w:color="auto"/>
            <w:bottom w:val="none" w:sz="0" w:space="0" w:color="auto"/>
            <w:right w:val="none" w:sz="0" w:space="0" w:color="auto"/>
          </w:divBdr>
        </w:div>
        <w:div w:id="1653286802">
          <w:marLeft w:val="480"/>
          <w:marRight w:val="0"/>
          <w:marTop w:val="0"/>
          <w:marBottom w:val="0"/>
          <w:divBdr>
            <w:top w:val="none" w:sz="0" w:space="0" w:color="auto"/>
            <w:left w:val="none" w:sz="0" w:space="0" w:color="auto"/>
            <w:bottom w:val="none" w:sz="0" w:space="0" w:color="auto"/>
            <w:right w:val="none" w:sz="0" w:space="0" w:color="auto"/>
          </w:divBdr>
        </w:div>
        <w:div w:id="712575971">
          <w:marLeft w:val="480"/>
          <w:marRight w:val="0"/>
          <w:marTop w:val="0"/>
          <w:marBottom w:val="0"/>
          <w:divBdr>
            <w:top w:val="none" w:sz="0" w:space="0" w:color="auto"/>
            <w:left w:val="none" w:sz="0" w:space="0" w:color="auto"/>
            <w:bottom w:val="none" w:sz="0" w:space="0" w:color="auto"/>
            <w:right w:val="none" w:sz="0" w:space="0" w:color="auto"/>
          </w:divBdr>
        </w:div>
        <w:div w:id="75327804">
          <w:marLeft w:val="480"/>
          <w:marRight w:val="0"/>
          <w:marTop w:val="0"/>
          <w:marBottom w:val="0"/>
          <w:divBdr>
            <w:top w:val="none" w:sz="0" w:space="0" w:color="auto"/>
            <w:left w:val="none" w:sz="0" w:space="0" w:color="auto"/>
            <w:bottom w:val="none" w:sz="0" w:space="0" w:color="auto"/>
            <w:right w:val="none" w:sz="0" w:space="0" w:color="auto"/>
          </w:divBdr>
        </w:div>
        <w:div w:id="1221092886">
          <w:marLeft w:val="480"/>
          <w:marRight w:val="0"/>
          <w:marTop w:val="0"/>
          <w:marBottom w:val="0"/>
          <w:divBdr>
            <w:top w:val="none" w:sz="0" w:space="0" w:color="auto"/>
            <w:left w:val="none" w:sz="0" w:space="0" w:color="auto"/>
            <w:bottom w:val="none" w:sz="0" w:space="0" w:color="auto"/>
            <w:right w:val="none" w:sz="0" w:space="0" w:color="auto"/>
          </w:divBdr>
        </w:div>
        <w:div w:id="2057117885">
          <w:marLeft w:val="480"/>
          <w:marRight w:val="0"/>
          <w:marTop w:val="0"/>
          <w:marBottom w:val="0"/>
          <w:divBdr>
            <w:top w:val="none" w:sz="0" w:space="0" w:color="auto"/>
            <w:left w:val="none" w:sz="0" w:space="0" w:color="auto"/>
            <w:bottom w:val="none" w:sz="0" w:space="0" w:color="auto"/>
            <w:right w:val="none" w:sz="0" w:space="0" w:color="auto"/>
          </w:divBdr>
        </w:div>
        <w:div w:id="2110153691">
          <w:marLeft w:val="480"/>
          <w:marRight w:val="0"/>
          <w:marTop w:val="0"/>
          <w:marBottom w:val="0"/>
          <w:divBdr>
            <w:top w:val="none" w:sz="0" w:space="0" w:color="auto"/>
            <w:left w:val="none" w:sz="0" w:space="0" w:color="auto"/>
            <w:bottom w:val="none" w:sz="0" w:space="0" w:color="auto"/>
            <w:right w:val="none" w:sz="0" w:space="0" w:color="auto"/>
          </w:divBdr>
        </w:div>
        <w:div w:id="1889801632">
          <w:marLeft w:val="480"/>
          <w:marRight w:val="0"/>
          <w:marTop w:val="0"/>
          <w:marBottom w:val="0"/>
          <w:divBdr>
            <w:top w:val="none" w:sz="0" w:space="0" w:color="auto"/>
            <w:left w:val="none" w:sz="0" w:space="0" w:color="auto"/>
            <w:bottom w:val="none" w:sz="0" w:space="0" w:color="auto"/>
            <w:right w:val="none" w:sz="0" w:space="0" w:color="auto"/>
          </w:divBdr>
        </w:div>
        <w:div w:id="888417445">
          <w:marLeft w:val="480"/>
          <w:marRight w:val="0"/>
          <w:marTop w:val="0"/>
          <w:marBottom w:val="0"/>
          <w:divBdr>
            <w:top w:val="none" w:sz="0" w:space="0" w:color="auto"/>
            <w:left w:val="none" w:sz="0" w:space="0" w:color="auto"/>
            <w:bottom w:val="none" w:sz="0" w:space="0" w:color="auto"/>
            <w:right w:val="none" w:sz="0" w:space="0" w:color="auto"/>
          </w:divBdr>
        </w:div>
        <w:div w:id="1388845649">
          <w:marLeft w:val="480"/>
          <w:marRight w:val="0"/>
          <w:marTop w:val="0"/>
          <w:marBottom w:val="0"/>
          <w:divBdr>
            <w:top w:val="none" w:sz="0" w:space="0" w:color="auto"/>
            <w:left w:val="none" w:sz="0" w:space="0" w:color="auto"/>
            <w:bottom w:val="none" w:sz="0" w:space="0" w:color="auto"/>
            <w:right w:val="none" w:sz="0" w:space="0" w:color="auto"/>
          </w:divBdr>
        </w:div>
        <w:div w:id="575283787">
          <w:marLeft w:val="480"/>
          <w:marRight w:val="0"/>
          <w:marTop w:val="0"/>
          <w:marBottom w:val="0"/>
          <w:divBdr>
            <w:top w:val="none" w:sz="0" w:space="0" w:color="auto"/>
            <w:left w:val="none" w:sz="0" w:space="0" w:color="auto"/>
            <w:bottom w:val="none" w:sz="0" w:space="0" w:color="auto"/>
            <w:right w:val="none" w:sz="0" w:space="0" w:color="auto"/>
          </w:divBdr>
        </w:div>
        <w:div w:id="471794893">
          <w:marLeft w:val="480"/>
          <w:marRight w:val="0"/>
          <w:marTop w:val="0"/>
          <w:marBottom w:val="0"/>
          <w:divBdr>
            <w:top w:val="none" w:sz="0" w:space="0" w:color="auto"/>
            <w:left w:val="none" w:sz="0" w:space="0" w:color="auto"/>
            <w:bottom w:val="none" w:sz="0" w:space="0" w:color="auto"/>
            <w:right w:val="none" w:sz="0" w:space="0" w:color="auto"/>
          </w:divBdr>
        </w:div>
        <w:div w:id="1030378431">
          <w:marLeft w:val="480"/>
          <w:marRight w:val="0"/>
          <w:marTop w:val="0"/>
          <w:marBottom w:val="0"/>
          <w:divBdr>
            <w:top w:val="none" w:sz="0" w:space="0" w:color="auto"/>
            <w:left w:val="none" w:sz="0" w:space="0" w:color="auto"/>
            <w:bottom w:val="none" w:sz="0" w:space="0" w:color="auto"/>
            <w:right w:val="none" w:sz="0" w:space="0" w:color="auto"/>
          </w:divBdr>
        </w:div>
        <w:div w:id="1606157289">
          <w:marLeft w:val="480"/>
          <w:marRight w:val="0"/>
          <w:marTop w:val="0"/>
          <w:marBottom w:val="0"/>
          <w:divBdr>
            <w:top w:val="none" w:sz="0" w:space="0" w:color="auto"/>
            <w:left w:val="none" w:sz="0" w:space="0" w:color="auto"/>
            <w:bottom w:val="none" w:sz="0" w:space="0" w:color="auto"/>
            <w:right w:val="none" w:sz="0" w:space="0" w:color="auto"/>
          </w:divBdr>
        </w:div>
        <w:div w:id="357240460">
          <w:marLeft w:val="480"/>
          <w:marRight w:val="0"/>
          <w:marTop w:val="0"/>
          <w:marBottom w:val="0"/>
          <w:divBdr>
            <w:top w:val="none" w:sz="0" w:space="0" w:color="auto"/>
            <w:left w:val="none" w:sz="0" w:space="0" w:color="auto"/>
            <w:bottom w:val="none" w:sz="0" w:space="0" w:color="auto"/>
            <w:right w:val="none" w:sz="0" w:space="0" w:color="auto"/>
          </w:divBdr>
        </w:div>
        <w:div w:id="362098672">
          <w:marLeft w:val="480"/>
          <w:marRight w:val="0"/>
          <w:marTop w:val="0"/>
          <w:marBottom w:val="0"/>
          <w:divBdr>
            <w:top w:val="none" w:sz="0" w:space="0" w:color="auto"/>
            <w:left w:val="none" w:sz="0" w:space="0" w:color="auto"/>
            <w:bottom w:val="none" w:sz="0" w:space="0" w:color="auto"/>
            <w:right w:val="none" w:sz="0" w:space="0" w:color="auto"/>
          </w:divBdr>
        </w:div>
        <w:div w:id="446630890">
          <w:marLeft w:val="480"/>
          <w:marRight w:val="0"/>
          <w:marTop w:val="0"/>
          <w:marBottom w:val="0"/>
          <w:divBdr>
            <w:top w:val="none" w:sz="0" w:space="0" w:color="auto"/>
            <w:left w:val="none" w:sz="0" w:space="0" w:color="auto"/>
            <w:bottom w:val="none" w:sz="0" w:space="0" w:color="auto"/>
            <w:right w:val="none" w:sz="0" w:space="0" w:color="auto"/>
          </w:divBdr>
        </w:div>
        <w:div w:id="354893330">
          <w:marLeft w:val="480"/>
          <w:marRight w:val="0"/>
          <w:marTop w:val="0"/>
          <w:marBottom w:val="0"/>
          <w:divBdr>
            <w:top w:val="none" w:sz="0" w:space="0" w:color="auto"/>
            <w:left w:val="none" w:sz="0" w:space="0" w:color="auto"/>
            <w:bottom w:val="none" w:sz="0" w:space="0" w:color="auto"/>
            <w:right w:val="none" w:sz="0" w:space="0" w:color="auto"/>
          </w:divBdr>
        </w:div>
        <w:div w:id="1635064836">
          <w:marLeft w:val="480"/>
          <w:marRight w:val="0"/>
          <w:marTop w:val="0"/>
          <w:marBottom w:val="0"/>
          <w:divBdr>
            <w:top w:val="none" w:sz="0" w:space="0" w:color="auto"/>
            <w:left w:val="none" w:sz="0" w:space="0" w:color="auto"/>
            <w:bottom w:val="none" w:sz="0" w:space="0" w:color="auto"/>
            <w:right w:val="none" w:sz="0" w:space="0" w:color="auto"/>
          </w:divBdr>
        </w:div>
        <w:div w:id="1396582585">
          <w:marLeft w:val="480"/>
          <w:marRight w:val="0"/>
          <w:marTop w:val="0"/>
          <w:marBottom w:val="0"/>
          <w:divBdr>
            <w:top w:val="none" w:sz="0" w:space="0" w:color="auto"/>
            <w:left w:val="none" w:sz="0" w:space="0" w:color="auto"/>
            <w:bottom w:val="none" w:sz="0" w:space="0" w:color="auto"/>
            <w:right w:val="none" w:sz="0" w:space="0" w:color="auto"/>
          </w:divBdr>
        </w:div>
        <w:div w:id="1451624829">
          <w:marLeft w:val="480"/>
          <w:marRight w:val="0"/>
          <w:marTop w:val="0"/>
          <w:marBottom w:val="0"/>
          <w:divBdr>
            <w:top w:val="none" w:sz="0" w:space="0" w:color="auto"/>
            <w:left w:val="none" w:sz="0" w:space="0" w:color="auto"/>
            <w:bottom w:val="none" w:sz="0" w:space="0" w:color="auto"/>
            <w:right w:val="none" w:sz="0" w:space="0" w:color="auto"/>
          </w:divBdr>
        </w:div>
        <w:div w:id="219482984">
          <w:marLeft w:val="480"/>
          <w:marRight w:val="0"/>
          <w:marTop w:val="0"/>
          <w:marBottom w:val="0"/>
          <w:divBdr>
            <w:top w:val="none" w:sz="0" w:space="0" w:color="auto"/>
            <w:left w:val="none" w:sz="0" w:space="0" w:color="auto"/>
            <w:bottom w:val="none" w:sz="0" w:space="0" w:color="auto"/>
            <w:right w:val="none" w:sz="0" w:space="0" w:color="auto"/>
          </w:divBdr>
        </w:div>
        <w:div w:id="451172606">
          <w:marLeft w:val="480"/>
          <w:marRight w:val="0"/>
          <w:marTop w:val="0"/>
          <w:marBottom w:val="0"/>
          <w:divBdr>
            <w:top w:val="none" w:sz="0" w:space="0" w:color="auto"/>
            <w:left w:val="none" w:sz="0" w:space="0" w:color="auto"/>
            <w:bottom w:val="none" w:sz="0" w:space="0" w:color="auto"/>
            <w:right w:val="none" w:sz="0" w:space="0" w:color="auto"/>
          </w:divBdr>
        </w:div>
        <w:div w:id="711032713">
          <w:marLeft w:val="480"/>
          <w:marRight w:val="0"/>
          <w:marTop w:val="0"/>
          <w:marBottom w:val="0"/>
          <w:divBdr>
            <w:top w:val="none" w:sz="0" w:space="0" w:color="auto"/>
            <w:left w:val="none" w:sz="0" w:space="0" w:color="auto"/>
            <w:bottom w:val="none" w:sz="0" w:space="0" w:color="auto"/>
            <w:right w:val="none" w:sz="0" w:space="0" w:color="auto"/>
          </w:divBdr>
        </w:div>
        <w:div w:id="1222517812">
          <w:marLeft w:val="480"/>
          <w:marRight w:val="0"/>
          <w:marTop w:val="0"/>
          <w:marBottom w:val="0"/>
          <w:divBdr>
            <w:top w:val="none" w:sz="0" w:space="0" w:color="auto"/>
            <w:left w:val="none" w:sz="0" w:space="0" w:color="auto"/>
            <w:bottom w:val="none" w:sz="0" w:space="0" w:color="auto"/>
            <w:right w:val="none" w:sz="0" w:space="0" w:color="auto"/>
          </w:divBdr>
        </w:div>
        <w:div w:id="1758987864">
          <w:marLeft w:val="480"/>
          <w:marRight w:val="0"/>
          <w:marTop w:val="0"/>
          <w:marBottom w:val="0"/>
          <w:divBdr>
            <w:top w:val="none" w:sz="0" w:space="0" w:color="auto"/>
            <w:left w:val="none" w:sz="0" w:space="0" w:color="auto"/>
            <w:bottom w:val="none" w:sz="0" w:space="0" w:color="auto"/>
            <w:right w:val="none" w:sz="0" w:space="0" w:color="auto"/>
          </w:divBdr>
        </w:div>
        <w:div w:id="1916355537">
          <w:marLeft w:val="480"/>
          <w:marRight w:val="0"/>
          <w:marTop w:val="0"/>
          <w:marBottom w:val="0"/>
          <w:divBdr>
            <w:top w:val="none" w:sz="0" w:space="0" w:color="auto"/>
            <w:left w:val="none" w:sz="0" w:space="0" w:color="auto"/>
            <w:bottom w:val="none" w:sz="0" w:space="0" w:color="auto"/>
            <w:right w:val="none" w:sz="0" w:space="0" w:color="auto"/>
          </w:divBdr>
        </w:div>
        <w:div w:id="1061636000">
          <w:marLeft w:val="480"/>
          <w:marRight w:val="0"/>
          <w:marTop w:val="0"/>
          <w:marBottom w:val="0"/>
          <w:divBdr>
            <w:top w:val="none" w:sz="0" w:space="0" w:color="auto"/>
            <w:left w:val="none" w:sz="0" w:space="0" w:color="auto"/>
            <w:bottom w:val="none" w:sz="0" w:space="0" w:color="auto"/>
            <w:right w:val="none" w:sz="0" w:space="0" w:color="auto"/>
          </w:divBdr>
        </w:div>
        <w:div w:id="1797210766">
          <w:marLeft w:val="480"/>
          <w:marRight w:val="0"/>
          <w:marTop w:val="0"/>
          <w:marBottom w:val="0"/>
          <w:divBdr>
            <w:top w:val="none" w:sz="0" w:space="0" w:color="auto"/>
            <w:left w:val="none" w:sz="0" w:space="0" w:color="auto"/>
            <w:bottom w:val="none" w:sz="0" w:space="0" w:color="auto"/>
            <w:right w:val="none" w:sz="0" w:space="0" w:color="auto"/>
          </w:divBdr>
        </w:div>
        <w:div w:id="1257130061">
          <w:marLeft w:val="480"/>
          <w:marRight w:val="0"/>
          <w:marTop w:val="0"/>
          <w:marBottom w:val="0"/>
          <w:divBdr>
            <w:top w:val="none" w:sz="0" w:space="0" w:color="auto"/>
            <w:left w:val="none" w:sz="0" w:space="0" w:color="auto"/>
            <w:bottom w:val="none" w:sz="0" w:space="0" w:color="auto"/>
            <w:right w:val="none" w:sz="0" w:space="0" w:color="auto"/>
          </w:divBdr>
        </w:div>
        <w:div w:id="1018317828">
          <w:marLeft w:val="480"/>
          <w:marRight w:val="0"/>
          <w:marTop w:val="0"/>
          <w:marBottom w:val="0"/>
          <w:divBdr>
            <w:top w:val="none" w:sz="0" w:space="0" w:color="auto"/>
            <w:left w:val="none" w:sz="0" w:space="0" w:color="auto"/>
            <w:bottom w:val="none" w:sz="0" w:space="0" w:color="auto"/>
            <w:right w:val="none" w:sz="0" w:space="0" w:color="auto"/>
          </w:divBdr>
        </w:div>
      </w:divsChild>
    </w:div>
    <w:div w:id="1404448852">
      <w:bodyDiv w:val="1"/>
      <w:marLeft w:val="0"/>
      <w:marRight w:val="0"/>
      <w:marTop w:val="0"/>
      <w:marBottom w:val="0"/>
      <w:divBdr>
        <w:top w:val="none" w:sz="0" w:space="0" w:color="auto"/>
        <w:left w:val="none" w:sz="0" w:space="0" w:color="auto"/>
        <w:bottom w:val="none" w:sz="0" w:space="0" w:color="auto"/>
        <w:right w:val="none" w:sz="0" w:space="0" w:color="auto"/>
      </w:divBdr>
      <w:divsChild>
        <w:div w:id="1143082375">
          <w:marLeft w:val="480"/>
          <w:marRight w:val="0"/>
          <w:marTop w:val="0"/>
          <w:marBottom w:val="0"/>
          <w:divBdr>
            <w:top w:val="none" w:sz="0" w:space="0" w:color="auto"/>
            <w:left w:val="none" w:sz="0" w:space="0" w:color="auto"/>
            <w:bottom w:val="none" w:sz="0" w:space="0" w:color="auto"/>
            <w:right w:val="none" w:sz="0" w:space="0" w:color="auto"/>
          </w:divBdr>
        </w:div>
        <w:div w:id="2027515280">
          <w:marLeft w:val="480"/>
          <w:marRight w:val="0"/>
          <w:marTop w:val="0"/>
          <w:marBottom w:val="0"/>
          <w:divBdr>
            <w:top w:val="none" w:sz="0" w:space="0" w:color="auto"/>
            <w:left w:val="none" w:sz="0" w:space="0" w:color="auto"/>
            <w:bottom w:val="none" w:sz="0" w:space="0" w:color="auto"/>
            <w:right w:val="none" w:sz="0" w:space="0" w:color="auto"/>
          </w:divBdr>
        </w:div>
        <w:div w:id="1127822597">
          <w:marLeft w:val="480"/>
          <w:marRight w:val="0"/>
          <w:marTop w:val="0"/>
          <w:marBottom w:val="0"/>
          <w:divBdr>
            <w:top w:val="none" w:sz="0" w:space="0" w:color="auto"/>
            <w:left w:val="none" w:sz="0" w:space="0" w:color="auto"/>
            <w:bottom w:val="none" w:sz="0" w:space="0" w:color="auto"/>
            <w:right w:val="none" w:sz="0" w:space="0" w:color="auto"/>
          </w:divBdr>
        </w:div>
        <w:div w:id="623079076">
          <w:marLeft w:val="480"/>
          <w:marRight w:val="0"/>
          <w:marTop w:val="0"/>
          <w:marBottom w:val="0"/>
          <w:divBdr>
            <w:top w:val="none" w:sz="0" w:space="0" w:color="auto"/>
            <w:left w:val="none" w:sz="0" w:space="0" w:color="auto"/>
            <w:bottom w:val="none" w:sz="0" w:space="0" w:color="auto"/>
            <w:right w:val="none" w:sz="0" w:space="0" w:color="auto"/>
          </w:divBdr>
        </w:div>
        <w:div w:id="670451400">
          <w:marLeft w:val="480"/>
          <w:marRight w:val="0"/>
          <w:marTop w:val="0"/>
          <w:marBottom w:val="0"/>
          <w:divBdr>
            <w:top w:val="none" w:sz="0" w:space="0" w:color="auto"/>
            <w:left w:val="none" w:sz="0" w:space="0" w:color="auto"/>
            <w:bottom w:val="none" w:sz="0" w:space="0" w:color="auto"/>
            <w:right w:val="none" w:sz="0" w:space="0" w:color="auto"/>
          </w:divBdr>
        </w:div>
        <w:div w:id="268583595">
          <w:marLeft w:val="480"/>
          <w:marRight w:val="0"/>
          <w:marTop w:val="0"/>
          <w:marBottom w:val="0"/>
          <w:divBdr>
            <w:top w:val="none" w:sz="0" w:space="0" w:color="auto"/>
            <w:left w:val="none" w:sz="0" w:space="0" w:color="auto"/>
            <w:bottom w:val="none" w:sz="0" w:space="0" w:color="auto"/>
            <w:right w:val="none" w:sz="0" w:space="0" w:color="auto"/>
          </w:divBdr>
        </w:div>
        <w:div w:id="653336734">
          <w:marLeft w:val="480"/>
          <w:marRight w:val="0"/>
          <w:marTop w:val="0"/>
          <w:marBottom w:val="0"/>
          <w:divBdr>
            <w:top w:val="none" w:sz="0" w:space="0" w:color="auto"/>
            <w:left w:val="none" w:sz="0" w:space="0" w:color="auto"/>
            <w:bottom w:val="none" w:sz="0" w:space="0" w:color="auto"/>
            <w:right w:val="none" w:sz="0" w:space="0" w:color="auto"/>
          </w:divBdr>
        </w:div>
        <w:div w:id="1345859331">
          <w:marLeft w:val="480"/>
          <w:marRight w:val="0"/>
          <w:marTop w:val="0"/>
          <w:marBottom w:val="0"/>
          <w:divBdr>
            <w:top w:val="none" w:sz="0" w:space="0" w:color="auto"/>
            <w:left w:val="none" w:sz="0" w:space="0" w:color="auto"/>
            <w:bottom w:val="none" w:sz="0" w:space="0" w:color="auto"/>
            <w:right w:val="none" w:sz="0" w:space="0" w:color="auto"/>
          </w:divBdr>
        </w:div>
        <w:div w:id="179124714">
          <w:marLeft w:val="480"/>
          <w:marRight w:val="0"/>
          <w:marTop w:val="0"/>
          <w:marBottom w:val="0"/>
          <w:divBdr>
            <w:top w:val="none" w:sz="0" w:space="0" w:color="auto"/>
            <w:left w:val="none" w:sz="0" w:space="0" w:color="auto"/>
            <w:bottom w:val="none" w:sz="0" w:space="0" w:color="auto"/>
            <w:right w:val="none" w:sz="0" w:space="0" w:color="auto"/>
          </w:divBdr>
        </w:div>
        <w:div w:id="1445808173">
          <w:marLeft w:val="480"/>
          <w:marRight w:val="0"/>
          <w:marTop w:val="0"/>
          <w:marBottom w:val="0"/>
          <w:divBdr>
            <w:top w:val="none" w:sz="0" w:space="0" w:color="auto"/>
            <w:left w:val="none" w:sz="0" w:space="0" w:color="auto"/>
            <w:bottom w:val="none" w:sz="0" w:space="0" w:color="auto"/>
            <w:right w:val="none" w:sz="0" w:space="0" w:color="auto"/>
          </w:divBdr>
        </w:div>
        <w:div w:id="291330564">
          <w:marLeft w:val="480"/>
          <w:marRight w:val="0"/>
          <w:marTop w:val="0"/>
          <w:marBottom w:val="0"/>
          <w:divBdr>
            <w:top w:val="none" w:sz="0" w:space="0" w:color="auto"/>
            <w:left w:val="none" w:sz="0" w:space="0" w:color="auto"/>
            <w:bottom w:val="none" w:sz="0" w:space="0" w:color="auto"/>
            <w:right w:val="none" w:sz="0" w:space="0" w:color="auto"/>
          </w:divBdr>
        </w:div>
        <w:div w:id="1756512712">
          <w:marLeft w:val="480"/>
          <w:marRight w:val="0"/>
          <w:marTop w:val="0"/>
          <w:marBottom w:val="0"/>
          <w:divBdr>
            <w:top w:val="none" w:sz="0" w:space="0" w:color="auto"/>
            <w:left w:val="none" w:sz="0" w:space="0" w:color="auto"/>
            <w:bottom w:val="none" w:sz="0" w:space="0" w:color="auto"/>
            <w:right w:val="none" w:sz="0" w:space="0" w:color="auto"/>
          </w:divBdr>
        </w:div>
        <w:div w:id="786237154">
          <w:marLeft w:val="480"/>
          <w:marRight w:val="0"/>
          <w:marTop w:val="0"/>
          <w:marBottom w:val="0"/>
          <w:divBdr>
            <w:top w:val="none" w:sz="0" w:space="0" w:color="auto"/>
            <w:left w:val="none" w:sz="0" w:space="0" w:color="auto"/>
            <w:bottom w:val="none" w:sz="0" w:space="0" w:color="auto"/>
            <w:right w:val="none" w:sz="0" w:space="0" w:color="auto"/>
          </w:divBdr>
        </w:div>
        <w:div w:id="559243621">
          <w:marLeft w:val="480"/>
          <w:marRight w:val="0"/>
          <w:marTop w:val="0"/>
          <w:marBottom w:val="0"/>
          <w:divBdr>
            <w:top w:val="none" w:sz="0" w:space="0" w:color="auto"/>
            <w:left w:val="none" w:sz="0" w:space="0" w:color="auto"/>
            <w:bottom w:val="none" w:sz="0" w:space="0" w:color="auto"/>
            <w:right w:val="none" w:sz="0" w:space="0" w:color="auto"/>
          </w:divBdr>
        </w:div>
        <w:div w:id="14811206">
          <w:marLeft w:val="480"/>
          <w:marRight w:val="0"/>
          <w:marTop w:val="0"/>
          <w:marBottom w:val="0"/>
          <w:divBdr>
            <w:top w:val="none" w:sz="0" w:space="0" w:color="auto"/>
            <w:left w:val="none" w:sz="0" w:space="0" w:color="auto"/>
            <w:bottom w:val="none" w:sz="0" w:space="0" w:color="auto"/>
            <w:right w:val="none" w:sz="0" w:space="0" w:color="auto"/>
          </w:divBdr>
        </w:div>
        <w:div w:id="2012952997">
          <w:marLeft w:val="480"/>
          <w:marRight w:val="0"/>
          <w:marTop w:val="0"/>
          <w:marBottom w:val="0"/>
          <w:divBdr>
            <w:top w:val="none" w:sz="0" w:space="0" w:color="auto"/>
            <w:left w:val="none" w:sz="0" w:space="0" w:color="auto"/>
            <w:bottom w:val="none" w:sz="0" w:space="0" w:color="auto"/>
            <w:right w:val="none" w:sz="0" w:space="0" w:color="auto"/>
          </w:divBdr>
        </w:div>
        <w:div w:id="2087262362">
          <w:marLeft w:val="480"/>
          <w:marRight w:val="0"/>
          <w:marTop w:val="0"/>
          <w:marBottom w:val="0"/>
          <w:divBdr>
            <w:top w:val="none" w:sz="0" w:space="0" w:color="auto"/>
            <w:left w:val="none" w:sz="0" w:space="0" w:color="auto"/>
            <w:bottom w:val="none" w:sz="0" w:space="0" w:color="auto"/>
            <w:right w:val="none" w:sz="0" w:space="0" w:color="auto"/>
          </w:divBdr>
        </w:div>
        <w:div w:id="1242569650">
          <w:marLeft w:val="480"/>
          <w:marRight w:val="0"/>
          <w:marTop w:val="0"/>
          <w:marBottom w:val="0"/>
          <w:divBdr>
            <w:top w:val="none" w:sz="0" w:space="0" w:color="auto"/>
            <w:left w:val="none" w:sz="0" w:space="0" w:color="auto"/>
            <w:bottom w:val="none" w:sz="0" w:space="0" w:color="auto"/>
            <w:right w:val="none" w:sz="0" w:space="0" w:color="auto"/>
          </w:divBdr>
        </w:div>
        <w:div w:id="383211991">
          <w:marLeft w:val="480"/>
          <w:marRight w:val="0"/>
          <w:marTop w:val="0"/>
          <w:marBottom w:val="0"/>
          <w:divBdr>
            <w:top w:val="none" w:sz="0" w:space="0" w:color="auto"/>
            <w:left w:val="none" w:sz="0" w:space="0" w:color="auto"/>
            <w:bottom w:val="none" w:sz="0" w:space="0" w:color="auto"/>
            <w:right w:val="none" w:sz="0" w:space="0" w:color="auto"/>
          </w:divBdr>
        </w:div>
        <w:div w:id="828330507">
          <w:marLeft w:val="480"/>
          <w:marRight w:val="0"/>
          <w:marTop w:val="0"/>
          <w:marBottom w:val="0"/>
          <w:divBdr>
            <w:top w:val="none" w:sz="0" w:space="0" w:color="auto"/>
            <w:left w:val="none" w:sz="0" w:space="0" w:color="auto"/>
            <w:bottom w:val="none" w:sz="0" w:space="0" w:color="auto"/>
            <w:right w:val="none" w:sz="0" w:space="0" w:color="auto"/>
          </w:divBdr>
        </w:div>
        <w:div w:id="149101937">
          <w:marLeft w:val="480"/>
          <w:marRight w:val="0"/>
          <w:marTop w:val="0"/>
          <w:marBottom w:val="0"/>
          <w:divBdr>
            <w:top w:val="none" w:sz="0" w:space="0" w:color="auto"/>
            <w:left w:val="none" w:sz="0" w:space="0" w:color="auto"/>
            <w:bottom w:val="none" w:sz="0" w:space="0" w:color="auto"/>
            <w:right w:val="none" w:sz="0" w:space="0" w:color="auto"/>
          </w:divBdr>
        </w:div>
        <w:div w:id="225142225">
          <w:marLeft w:val="480"/>
          <w:marRight w:val="0"/>
          <w:marTop w:val="0"/>
          <w:marBottom w:val="0"/>
          <w:divBdr>
            <w:top w:val="none" w:sz="0" w:space="0" w:color="auto"/>
            <w:left w:val="none" w:sz="0" w:space="0" w:color="auto"/>
            <w:bottom w:val="none" w:sz="0" w:space="0" w:color="auto"/>
            <w:right w:val="none" w:sz="0" w:space="0" w:color="auto"/>
          </w:divBdr>
        </w:div>
        <w:div w:id="526020908">
          <w:marLeft w:val="480"/>
          <w:marRight w:val="0"/>
          <w:marTop w:val="0"/>
          <w:marBottom w:val="0"/>
          <w:divBdr>
            <w:top w:val="none" w:sz="0" w:space="0" w:color="auto"/>
            <w:left w:val="none" w:sz="0" w:space="0" w:color="auto"/>
            <w:bottom w:val="none" w:sz="0" w:space="0" w:color="auto"/>
            <w:right w:val="none" w:sz="0" w:space="0" w:color="auto"/>
          </w:divBdr>
        </w:div>
        <w:div w:id="1269657143">
          <w:marLeft w:val="480"/>
          <w:marRight w:val="0"/>
          <w:marTop w:val="0"/>
          <w:marBottom w:val="0"/>
          <w:divBdr>
            <w:top w:val="none" w:sz="0" w:space="0" w:color="auto"/>
            <w:left w:val="none" w:sz="0" w:space="0" w:color="auto"/>
            <w:bottom w:val="none" w:sz="0" w:space="0" w:color="auto"/>
            <w:right w:val="none" w:sz="0" w:space="0" w:color="auto"/>
          </w:divBdr>
        </w:div>
        <w:div w:id="1569267291">
          <w:marLeft w:val="480"/>
          <w:marRight w:val="0"/>
          <w:marTop w:val="0"/>
          <w:marBottom w:val="0"/>
          <w:divBdr>
            <w:top w:val="none" w:sz="0" w:space="0" w:color="auto"/>
            <w:left w:val="none" w:sz="0" w:space="0" w:color="auto"/>
            <w:bottom w:val="none" w:sz="0" w:space="0" w:color="auto"/>
            <w:right w:val="none" w:sz="0" w:space="0" w:color="auto"/>
          </w:divBdr>
        </w:div>
        <w:div w:id="505173747">
          <w:marLeft w:val="480"/>
          <w:marRight w:val="0"/>
          <w:marTop w:val="0"/>
          <w:marBottom w:val="0"/>
          <w:divBdr>
            <w:top w:val="none" w:sz="0" w:space="0" w:color="auto"/>
            <w:left w:val="none" w:sz="0" w:space="0" w:color="auto"/>
            <w:bottom w:val="none" w:sz="0" w:space="0" w:color="auto"/>
            <w:right w:val="none" w:sz="0" w:space="0" w:color="auto"/>
          </w:divBdr>
        </w:div>
        <w:div w:id="1135559761">
          <w:marLeft w:val="480"/>
          <w:marRight w:val="0"/>
          <w:marTop w:val="0"/>
          <w:marBottom w:val="0"/>
          <w:divBdr>
            <w:top w:val="none" w:sz="0" w:space="0" w:color="auto"/>
            <w:left w:val="none" w:sz="0" w:space="0" w:color="auto"/>
            <w:bottom w:val="none" w:sz="0" w:space="0" w:color="auto"/>
            <w:right w:val="none" w:sz="0" w:space="0" w:color="auto"/>
          </w:divBdr>
        </w:div>
        <w:div w:id="1960063912">
          <w:marLeft w:val="480"/>
          <w:marRight w:val="0"/>
          <w:marTop w:val="0"/>
          <w:marBottom w:val="0"/>
          <w:divBdr>
            <w:top w:val="none" w:sz="0" w:space="0" w:color="auto"/>
            <w:left w:val="none" w:sz="0" w:space="0" w:color="auto"/>
            <w:bottom w:val="none" w:sz="0" w:space="0" w:color="auto"/>
            <w:right w:val="none" w:sz="0" w:space="0" w:color="auto"/>
          </w:divBdr>
        </w:div>
        <w:div w:id="1196499675">
          <w:marLeft w:val="480"/>
          <w:marRight w:val="0"/>
          <w:marTop w:val="0"/>
          <w:marBottom w:val="0"/>
          <w:divBdr>
            <w:top w:val="none" w:sz="0" w:space="0" w:color="auto"/>
            <w:left w:val="none" w:sz="0" w:space="0" w:color="auto"/>
            <w:bottom w:val="none" w:sz="0" w:space="0" w:color="auto"/>
            <w:right w:val="none" w:sz="0" w:space="0" w:color="auto"/>
          </w:divBdr>
        </w:div>
        <w:div w:id="1023554167">
          <w:marLeft w:val="480"/>
          <w:marRight w:val="0"/>
          <w:marTop w:val="0"/>
          <w:marBottom w:val="0"/>
          <w:divBdr>
            <w:top w:val="none" w:sz="0" w:space="0" w:color="auto"/>
            <w:left w:val="none" w:sz="0" w:space="0" w:color="auto"/>
            <w:bottom w:val="none" w:sz="0" w:space="0" w:color="auto"/>
            <w:right w:val="none" w:sz="0" w:space="0" w:color="auto"/>
          </w:divBdr>
        </w:div>
        <w:div w:id="662121229">
          <w:marLeft w:val="480"/>
          <w:marRight w:val="0"/>
          <w:marTop w:val="0"/>
          <w:marBottom w:val="0"/>
          <w:divBdr>
            <w:top w:val="none" w:sz="0" w:space="0" w:color="auto"/>
            <w:left w:val="none" w:sz="0" w:space="0" w:color="auto"/>
            <w:bottom w:val="none" w:sz="0" w:space="0" w:color="auto"/>
            <w:right w:val="none" w:sz="0" w:space="0" w:color="auto"/>
          </w:divBdr>
        </w:div>
        <w:div w:id="860046212">
          <w:marLeft w:val="480"/>
          <w:marRight w:val="0"/>
          <w:marTop w:val="0"/>
          <w:marBottom w:val="0"/>
          <w:divBdr>
            <w:top w:val="none" w:sz="0" w:space="0" w:color="auto"/>
            <w:left w:val="none" w:sz="0" w:space="0" w:color="auto"/>
            <w:bottom w:val="none" w:sz="0" w:space="0" w:color="auto"/>
            <w:right w:val="none" w:sz="0" w:space="0" w:color="auto"/>
          </w:divBdr>
        </w:div>
        <w:div w:id="937250528">
          <w:marLeft w:val="480"/>
          <w:marRight w:val="0"/>
          <w:marTop w:val="0"/>
          <w:marBottom w:val="0"/>
          <w:divBdr>
            <w:top w:val="none" w:sz="0" w:space="0" w:color="auto"/>
            <w:left w:val="none" w:sz="0" w:space="0" w:color="auto"/>
            <w:bottom w:val="none" w:sz="0" w:space="0" w:color="auto"/>
            <w:right w:val="none" w:sz="0" w:space="0" w:color="auto"/>
          </w:divBdr>
        </w:div>
        <w:div w:id="210770315">
          <w:marLeft w:val="480"/>
          <w:marRight w:val="0"/>
          <w:marTop w:val="0"/>
          <w:marBottom w:val="0"/>
          <w:divBdr>
            <w:top w:val="none" w:sz="0" w:space="0" w:color="auto"/>
            <w:left w:val="none" w:sz="0" w:space="0" w:color="auto"/>
            <w:bottom w:val="none" w:sz="0" w:space="0" w:color="auto"/>
            <w:right w:val="none" w:sz="0" w:space="0" w:color="auto"/>
          </w:divBdr>
        </w:div>
        <w:div w:id="2073842205">
          <w:marLeft w:val="480"/>
          <w:marRight w:val="0"/>
          <w:marTop w:val="0"/>
          <w:marBottom w:val="0"/>
          <w:divBdr>
            <w:top w:val="none" w:sz="0" w:space="0" w:color="auto"/>
            <w:left w:val="none" w:sz="0" w:space="0" w:color="auto"/>
            <w:bottom w:val="none" w:sz="0" w:space="0" w:color="auto"/>
            <w:right w:val="none" w:sz="0" w:space="0" w:color="auto"/>
          </w:divBdr>
        </w:div>
        <w:div w:id="1302152323">
          <w:marLeft w:val="480"/>
          <w:marRight w:val="0"/>
          <w:marTop w:val="0"/>
          <w:marBottom w:val="0"/>
          <w:divBdr>
            <w:top w:val="none" w:sz="0" w:space="0" w:color="auto"/>
            <w:left w:val="none" w:sz="0" w:space="0" w:color="auto"/>
            <w:bottom w:val="none" w:sz="0" w:space="0" w:color="auto"/>
            <w:right w:val="none" w:sz="0" w:space="0" w:color="auto"/>
          </w:divBdr>
        </w:div>
        <w:div w:id="2044330973">
          <w:marLeft w:val="480"/>
          <w:marRight w:val="0"/>
          <w:marTop w:val="0"/>
          <w:marBottom w:val="0"/>
          <w:divBdr>
            <w:top w:val="none" w:sz="0" w:space="0" w:color="auto"/>
            <w:left w:val="none" w:sz="0" w:space="0" w:color="auto"/>
            <w:bottom w:val="none" w:sz="0" w:space="0" w:color="auto"/>
            <w:right w:val="none" w:sz="0" w:space="0" w:color="auto"/>
          </w:divBdr>
        </w:div>
        <w:div w:id="993068484">
          <w:marLeft w:val="480"/>
          <w:marRight w:val="0"/>
          <w:marTop w:val="0"/>
          <w:marBottom w:val="0"/>
          <w:divBdr>
            <w:top w:val="none" w:sz="0" w:space="0" w:color="auto"/>
            <w:left w:val="none" w:sz="0" w:space="0" w:color="auto"/>
            <w:bottom w:val="none" w:sz="0" w:space="0" w:color="auto"/>
            <w:right w:val="none" w:sz="0" w:space="0" w:color="auto"/>
          </w:divBdr>
        </w:div>
        <w:div w:id="979190056">
          <w:marLeft w:val="480"/>
          <w:marRight w:val="0"/>
          <w:marTop w:val="0"/>
          <w:marBottom w:val="0"/>
          <w:divBdr>
            <w:top w:val="none" w:sz="0" w:space="0" w:color="auto"/>
            <w:left w:val="none" w:sz="0" w:space="0" w:color="auto"/>
            <w:bottom w:val="none" w:sz="0" w:space="0" w:color="auto"/>
            <w:right w:val="none" w:sz="0" w:space="0" w:color="auto"/>
          </w:divBdr>
        </w:div>
        <w:div w:id="711422492">
          <w:marLeft w:val="480"/>
          <w:marRight w:val="0"/>
          <w:marTop w:val="0"/>
          <w:marBottom w:val="0"/>
          <w:divBdr>
            <w:top w:val="none" w:sz="0" w:space="0" w:color="auto"/>
            <w:left w:val="none" w:sz="0" w:space="0" w:color="auto"/>
            <w:bottom w:val="none" w:sz="0" w:space="0" w:color="auto"/>
            <w:right w:val="none" w:sz="0" w:space="0" w:color="auto"/>
          </w:divBdr>
        </w:div>
        <w:div w:id="1455906860">
          <w:marLeft w:val="480"/>
          <w:marRight w:val="0"/>
          <w:marTop w:val="0"/>
          <w:marBottom w:val="0"/>
          <w:divBdr>
            <w:top w:val="none" w:sz="0" w:space="0" w:color="auto"/>
            <w:left w:val="none" w:sz="0" w:space="0" w:color="auto"/>
            <w:bottom w:val="none" w:sz="0" w:space="0" w:color="auto"/>
            <w:right w:val="none" w:sz="0" w:space="0" w:color="auto"/>
          </w:divBdr>
        </w:div>
        <w:div w:id="735201991">
          <w:marLeft w:val="480"/>
          <w:marRight w:val="0"/>
          <w:marTop w:val="0"/>
          <w:marBottom w:val="0"/>
          <w:divBdr>
            <w:top w:val="none" w:sz="0" w:space="0" w:color="auto"/>
            <w:left w:val="none" w:sz="0" w:space="0" w:color="auto"/>
            <w:bottom w:val="none" w:sz="0" w:space="0" w:color="auto"/>
            <w:right w:val="none" w:sz="0" w:space="0" w:color="auto"/>
          </w:divBdr>
        </w:div>
        <w:div w:id="1458639165">
          <w:marLeft w:val="480"/>
          <w:marRight w:val="0"/>
          <w:marTop w:val="0"/>
          <w:marBottom w:val="0"/>
          <w:divBdr>
            <w:top w:val="none" w:sz="0" w:space="0" w:color="auto"/>
            <w:left w:val="none" w:sz="0" w:space="0" w:color="auto"/>
            <w:bottom w:val="none" w:sz="0" w:space="0" w:color="auto"/>
            <w:right w:val="none" w:sz="0" w:space="0" w:color="auto"/>
          </w:divBdr>
        </w:div>
        <w:div w:id="1318998904">
          <w:marLeft w:val="480"/>
          <w:marRight w:val="0"/>
          <w:marTop w:val="0"/>
          <w:marBottom w:val="0"/>
          <w:divBdr>
            <w:top w:val="none" w:sz="0" w:space="0" w:color="auto"/>
            <w:left w:val="none" w:sz="0" w:space="0" w:color="auto"/>
            <w:bottom w:val="none" w:sz="0" w:space="0" w:color="auto"/>
            <w:right w:val="none" w:sz="0" w:space="0" w:color="auto"/>
          </w:divBdr>
        </w:div>
        <w:div w:id="1029650387">
          <w:marLeft w:val="480"/>
          <w:marRight w:val="0"/>
          <w:marTop w:val="0"/>
          <w:marBottom w:val="0"/>
          <w:divBdr>
            <w:top w:val="none" w:sz="0" w:space="0" w:color="auto"/>
            <w:left w:val="none" w:sz="0" w:space="0" w:color="auto"/>
            <w:bottom w:val="none" w:sz="0" w:space="0" w:color="auto"/>
            <w:right w:val="none" w:sz="0" w:space="0" w:color="auto"/>
          </w:divBdr>
        </w:div>
        <w:div w:id="1090928860">
          <w:marLeft w:val="480"/>
          <w:marRight w:val="0"/>
          <w:marTop w:val="0"/>
          <w:marBottom w:val="0"/>
          <w:divBdr>
            <w:top w:val="none" w:sz="0" w:space="0" w:color="auto"/>
            <w:left w:val="none" w:sz="0" w:space="0" w:color="auto"/>
            <w:bottom w:val="none" w:sz="0" w:space="0" w:color="auto"/>
            <w:right w:val="none" w:sz="0" w:space="0" w:color="auto"/>
          </w:divBdr>
        </w:div>
        <w:div w:id="1643386949">
          <w:marLeft w:val="480"/>
          <w:marRight w:val="0"/>
          <w:marTop w:val="0"/>
          <w:marBottom w:val="0"/>
          <w:divBdr>
            <w:top w:val="none" w:sz="0" w:space="0" w:color="auto"/>
            <w:left w:val="none" w:sz="0" w:space="0" w:color="auto"/>
            <w:bottom w:val="none" w:sz="0" w:space="0" w:color="auto"/>
            <w:right w:val="none" w:sz="0" w:space="0" w:color="auto"/>
          </w:divBdr>
        </w:div>
        <w:div w:id="806508873">
          <w:marLeft w:val="480"/>
          <w:marRight w:val="0"/>
          <w:marTop w:val="0"/>
          <w:marBottom w:val="0"/>
          <w:divBdr>
            <w:top w:val="none" w:sz="0" w:space="0" w:color="auto"/>
            <w:left w:val="none" w:sz="0" w:space="0" w:color="auto"/>
            <w:bottom w:val="none" w:sz="0" w:space="0" w:color="auto"/>
            <w:right w:val="none" w:sz="0" w:space="0" w:color="auto"/>
          </w:divBdr>
        </w:div>
        <w:div w:id="1990161823">
          <w:marLeft w:val="480"/>
          <w:marRight w:val="0"/>
          <w:marTop w:val="0"/>
          <w:marBottom w:val="0"/>
          <w:divBdr>
            <w:top w:val="none" w:sz="0" w:space="0" w:color="auto"/>
            <w:left w:val="none" w:sz="0" w:space="0" w:color="auto"/>
            <w:bottom w:val="none" w:sz="0" w:space="0" w:color="auto"/>
            <w:right w:val="none" w:sz="0" w:space="0" w:color="auto"/>
          </w:divBdr>
        </w:div>
        <w:div w:id="312880769">
          <w:marLeft w:val="480"/>
          <w:marRight w:val="0"/>
          <w:marTop w:val="0"/>
          <w:marBottom w:val="0"/>
          <w:divBdr>
            <w:top w:val="none" w:sz="0" w:space="0" w:color="auto"/>
            <w:left w:val="none" w:sz="0" w:space="0" w:color="auto"/>
            <w:bottom w:val="none" w:sz="0" w:space="0" w:color="auto"/>
            <w:right w:val="none" w:sz="0" w:space="0" w:color="auto"/>
          </w:divBdr>
        </w:div>
        <w:div w:id="852035215">
          <w:marLeft w:val="480"/>
          <w:marRight w:val="0"/>
          <w:marTop w:val="0"/>
          <w:marBottom w:val="0"/>
          <w:divBdr>
            <w:top w:val="none" w:sz="0" w:space="0" w:color="auto"/>
            <w:left w:val="none" w:sz="0" w:space="0" w:color="auto"/>
            <w:bottom w:val="none" w:sz="0" w:space="0" w:color="auto"/>
            <w:right w:val="none" w:sz="0" w:space="0" w:color="auto"/>
          </w:divBdr>
        </w:div>
        <w:div w:id="943075549">
          <w:marLeft w:val="480"/>
          <w:marRight w:val="0"/>
          <w:marTop w:val="0"/>
          <w:marBottom w:val="0"/>
          <w:divBdr>
            <w:top w:val="none" w:sz="0" w:space="0" w:color="auto"/>
            <w:left w:val="none" w:sz="0" w:space="0" w:color="auto"/>
            <w:bottom w:val="none" w:sz="0" w:space="0" w:color="auto"/>
            <w:right w:val="none" w:sz="0" w:space="0" w:color="auto"/>
          </w:divBdr>
        </w:div>
        <w:div w:id="507477652">
          <w:marLeft w:val="480"/>
          <w:marRight w:val="0"/>
          <w:marTop w:val="0"/>
          <w:marBottom w:val="0"/>
          <w:divBdr>
            <w:top w:val="none" w:sz="0" w:space="0" w:color="auto"/>
            <w:left w:val="none" w:sz="0" w:space="0" w:color="auto"/>
            <w:bottom w:val="none" w:sz="0" w:space="0" w:color="auto"/>
            <w:right w:val="none" w:sz="0" w:space="0" w:color="auto"/>
          </w:divBdr>
        </w:div>
        <w:div w:id="743989860">
          <w:marLeft w:val="480"/>
          <w:marRight w:val="0"/>
          <w:marTop w:val="0"/>
          <w:marBottom w:val="0"/>
          <w:divBdr>
            <w:top w:val="none" w:sz="0" w:space="0" w:color="auto"/>
            <w:left w:val="none" w:sz="0" w:space="0" w:color="auto"/>
            <w:bottom w:val="none" w:sz="0" w:space="0" w:color="auto"/>
            <w:right w:val="none" w:sz="0" w:space="0" w:color="auto"/>
          </w:divBdr>
        </w:div>
        <w:div w:id="801270816">
          <w:marLeft w:val="480"/>
          <w:marRight w:val="0"/>
          <w:marTop w:val="0"/>
          <w:marBottom w:val="0"/>
          <w:divBdr>
            <w:top w:val="none" w:sz="0" w:space="0" w:color="auto"/>
            <w:left w:val="none" w:sz="0" w:space="0" w:color="auto"/>
            <w:bottom w:val="none" w:sz="0" w:space="0" w:color="auto"/>
            <w:right w:val="none" w:sz="0" w:space="0" w:color="auto"/>
          </w:divBdr>
        </w:div>
        <w:div w:id="623196853">
          <w:marLeft w:val="480"/>
          <w:marRight w:val="0"/>
          <w:marTop w:val="0"/>
          <w:marBottom w:val="0"/>
          <w:divBdr>
            <w:top w:val="none" w:sz="0" w:space="0" w:color="auto"/>
            <w:left w:val="none" w:sz="0" w:space="0" w:color="auto"/>
            <w:bottom w:val="none" w:sz="0" w:space="0" w:color="auto"/>
            <w:right w:val="none" w:sz="0" w:space="0" w:color="auto"/>
          </w:divBdr>
        </w:div>
        <w:div w:id="1336490461">
          <w:marLeft w:val="480"/>
          <w:marRight w:val="0"/>
          <w:marTop w:val="0"/>
          <w:marBottom w:val="0"/>
          <w:divBdr>
            <w:top w:val="none" w:sz="0" w:space="0" w:color="auto"/>
            <w:left w:val="none" w:sz="0" w:space="0" w:color="auto"/>
            <w:bottom w:val="none" w:sz="0" w:space="0" w:color="auto"/>
            <w:right w:val="none" w:sz="0" w:space="0" w:color="auto"/>
          </w:divBdr>
        </w:div>
        <w:div w:id="2132089311">
          <w:marLeft w:val="480"/>
          <w:marRight w:val="0"/>
          <w:marTop w:val="0"/>
          <w:marBottom w:val="0"/>
          <w:divBdr>
            <w:top w:val="none" w:sz="0" w:space="0" w:color="auto"/>
            <w:left w:val="none" w:sz="0" w:space="0" w:color="auto"/>
            <w:bottom w:val="none" w:sz="0" w:space="0" w:color="auto"/>
            <w:right w:val="none" w:sz="0" w:space="0" w:color="auto"/>
          </w:divBdr>
        </w:div>
        <w:div w:id="2091659408">
          <w:marLeft w:val="480"/>
          <w:marRight w:val="0"/>
          <w:marTop w:val="0"/>
          <w:marBottom w:val="0"/>
          <w:divBdr>
            <w:top w:val="none" w:sz="0" w:space="0" w:color="auto"/>
            <w:left w:val="none" w:sz="0" w:space="0" w:color="auto"/>
            <w:bottom w:val="none" w:sz="0" w:space="0" w:color="auto"/>
            <w:right w:val="none" w:sz="0" w:space="0" w:color="auto"/>
          </w:divBdr>
        </w:div>
        <w:div w:id="423696928">
          <w:marLeft w:val="480"/>
          <w:marRight w:val="0"/>
          <w:marTop w:val="0"/>
          <w:marBottom w:val="0"/>
          <w:divBdr>
            <w:top w:val="none" w:sz="0" w:space="0" w:color="auto"/>
            <w:left w:val="none" w:sz="0" w:space="0" w:color="auto"/>
            <w:bottom w:val="none" w:sz="0" w:space="0" w:color="auto"/>
            <w:right w:val="none" w:sz="0" w:space="0" w:color="auto"/>
          </w:divBdr>
        </w:div>
        <w:div w:id="1371341283">
          <w:marLeft w:val="480"/>
          <w:marRight w:val="0"/>
          <w:marTop w:val="0"/>
          <w:marBottom w:val="0"/>
          <w:divBdr>
            <w:top w:val="none" w:sz="0" w:space="0" w:color="auto"/>
            <w:left w:val="none" w:sz="0" w:space="0" w:color="auto"/>
            <w:bottom w:val="none" w:sz="0" w:space="0" w:color="auto"/>
            <w:right w:val="none" w:sz="0" w:space="0" w:color="auto"/>
          </w:divBdr>
        </w:div>
        <w:div w:id="1907491692">
          <w:marLeft w:val="480"/>
          <w:marRight w:val="0"/>
          <w:marTop w:val="0"/>
          <w:marBottom w:val="0"/>
          <w:divBdr>
            <w:top w:val="none" w:sz="0" w:space="0" w:color="auto"/>
            <w:left w:val="none" w:sz="0" w:space="0" w:color="auto"/>
            <w:bottom w:val="none" w:sz="0" w:space="0" w:color="auto"/>
            <w:right w:val="none" w:sz="0" w:space="0" w:color="auto"/>
          </w:divBdr>
        </w:div>
        <w:div w:id="1483158133">
          <w:marLeft w:val="480"/>
          <w:marRight w:val="0"/>
          <w:marTop w:val="0"/>
          <w:marBottom w:val="0"/>
          <w:divBdr>
            <w:top w:val="none" w:sz="0" w:space="0" w:color="auto"/>
            <w:left w:val="none" w:sz="0" w:space="0" w:color="auto"/>
            <w:bottom w:val="none" w:sz="0" w:space="0" w:color="auto"/>
            <w:right w:val="none" w:sz="0" w:space="0" w:color="auto"/>
          </w:divBdr>
        </w:div>
        <w:div w:id="1376539957">
          <w:marLeft w:val="480"/>
          <w:marRight w:val="0"/>
          <w:marTop w:val="0"/>
          <w:marBottom w:val="0"/>
          <w:divBdr>
            <w:top w:val="none" w:sz="0" w:space="0" w:color="auto"/>
            <w:left w:val="none" w:sz="0" w:space="0" w:color="auto"/>
            <w:bottom w:val="none" w:sz="0" w:space="0" w:color="auto"/>
            <w:right w:val="none" w:sz="0" w:space="0" w:color="auto"/>
          </w:divBdr>
        </w:div>
        <w:div w:id="77410231">
          <w:marLeft w:val="480"/>
          <w:marRight w:val="0"/>
          <w:marTop w:val="0"/>
          <w:marBottom w:val="0"/>
          <w:divBdr>
            <w:top w:val="none" w:sz="0" w:space="0" w:color="auto"/>
            <w:left w:val="none" w:sz="0" w:space="0" w:color="auto"/>
            <w:bottom w:val="none" w:sz="0" w:space="0" w:color="auto"/>
            <w:right w:val="none" w:sz="0" w:space="0" w:color="auto"/>
          </w:divBdr>
        </w:div>
        <w:div w:id="249316874">
          <w:marLeft w:val="480"/>
          <w:marRight w:val="0"/>
          <w:marTop w:val="0"/>
          <w:marBottom w:val="0"/>
          <w:divBdr>
            <w:top w:val="none" w:sz="0" w:space="0" w:color="auto"/>
            <w:left w:val="none" w:sz="0" w:space="0" w:color="auto"/>
            <w:bottom w:val="none" w:sz="0" w:space="0" w:color="auto"/>
            <w:right w:val="none" w:sz="0" w:space="0" w:color="auto"/>
          </w:divBdr>
        </w:div>
        <w:div w:id="2022244644">
          <w:marLeft w:val="480"/>
          <w:marRight w:val="0"/>
          <w:marTop w:val="0"/>
          <w:marBottom w:val="0"/>
          <w:divBdr>
            <w:top w:val="none" w:sz="0" w:space="0" w:color="auto"/>
            <w:left w:val="none" w:sz="0" w:space="0" w:color="auto"/>
            <w:bottom w:val="none" w:sz="0" w:space="0" w:color="auto"/>
            <w:right w:val="none" w:sz="0" w:space="0" w:color="auto"/>
          </w:divBdr>
        </w:div>
        <w:div w:id="1217283566">
          <w:marLeft w:val="480"/>
          <w:marRight w:val="0"/>
          <w:marTop w:val="0"/>
          <w:marBottom w:val="0"/>
          <w:divBdr>
            <w:top w:val="none" w:sz="0" w:space="0" w:color="auto"/>
            <w:left w:val="none" w:sz="0" w:space="0" w:color="auto"/>
            <w:bottom w:val="none" w:sz="0" w:space="0" w:color="auto"/>
            <w:right w:val="none" w:sz="0" w:space="0" w:color="auto"/>
          </w:divBdr>
        </w:div>
        <w:div w:id="1620336720">
          <w:marLeft w:val="480"/>
          <w:marRight w:val="0"/>
          <w:marTop w:val="0"/>
          <w:marBottom w:val="0"/>
          <w:divBdr>
            <w:top w:val="none" w:sz="0" w:space="0" w:color="auto"/>
            <w:left w:val="none" w:sz="0" w:space="0" w:color="auto"/>
            <w:bottom w:val="none" w:sz="0" w:space="0" w:color="auto"/>
            <w:right w:val="none" w:sz="0" w:space="0" w:color="auto"/>
          </w:divBdr>
        </w:div>
        <w:div w:id="93602245">
          <w:marLeft w:val="480"/>
          <w:marRight w:val="0"/>
          <w:marTop w:val="0"/>
          <w:marBottom w:val="0"/>
          <w:divBdr>
            <w:top w:val="none" w:sz="0" w:space="0" w:color="auto"/>
            <w:left w:val="none" w:sz="0" w:space="0" w:color="auto"/>
            <w:bottom w:val="none" w:sz="0" w:space="0" w:color="auto"/>
            <w:right w:val="none" w:sz="0" w:space="0" w:color="auto"/>
          </w:divBdr>
        </w:div>
        <w:div w:id="1152480408">
          <w:marLeft w:val="480"/>
          <w:marRight w:val="0"/>
          <w:marTop w:val="0"/>
          <w:marBottom w:val="0"/>
          <w:divBdr>
            <w:top w:val="none" w:sz="0" w:space="0" w:color="auto"/>
            <w:left w:val="none" w:sz="0" w:space="0" w:color="auto"/>
            <w:bottom w:val="none" w:sz="0" w:space="0" w:color="auto"/>
            <w:right w:val="none" w:sz="0" w:space="0" w:color="auto"/>
          </w:divBdr>
        </w:div>
        <w:div w:id="140392006">
          <w:marLeft w:val="480"/>
          <w:marRight w:val="0"/>
          <w:marTop w:val="0"/>
          <w:marBottom w:val="0"/>
          <w:divBdr>
            <w:top w:val="none" w:sz="0" w:space="0" w:color="auto"/>
            <w:left w:val="none" w:sz="0" w:space="0" w:color="auto"/>
            <w:bottom w:val="none" w:sz="0" w:space="0" w:color="auto"/>
            <w:right w:val="none" w:sz="0" w:space="0" w:color="auto"/>
          </w:divBdr>
        </w:div>
        <w:div w:id="798378179">
          <w:marLeft w:val="480"/>
          <w:marRight w:val="0"/>
          <w:marTop w:val="0"/>
          <w:marBottom w:val="0"/>
          <w:divBdr>
            <w:top w:val="none" w:sz="0" w:space="0" w:color="auto"/>
            <w:left w:val="none" w:sz="0" w:space="0" w:color="auto"/>
            <w:bottom w:val="none" w:sz="0" w:space="0" w:color="auto"/>
            <w:right w:val="none" w:sz="0" w:space="0" w:color="auto"/>
          </w:divBdr>
        </w:div>
        <w:div w:id="1866169362">
          <w:marLeft w:val="480"/>
          <w:marRight w:val="0"/>
          <w:marTop w:val="0"/>
          <w:marBottom w:val="0"/>
          <w:divBdr>
            <w:top w:val="none" w:sz="0" w:space="0" w:color="auto"/>
            <w:left w:val="none" w:sz="0" w:space="0" w:color="auto"/>
            <w:bottom w:val="none" w:sz="0" w:space="0" w:color="auto"/>
            <w:right w:val="none" w:sz="0" w:space="0" w:color="auto"/>
          </w:divBdr>
        </w:div>
        <w:div w:id="1491948525">
          <w:marLeft w:val="480"/>
          <w:marRight w:val="0"/>
          <w:marTop w:val="0"/>
          <w:marBottom w:val="0"/>
          <w:divBdr>
            <w:top w:val="none" w:sz="0" w:space="0" w:color="auto"/>
            <w:left w:val="none" w:sz="0" w:space="0" w:color="auto"/>
            <w:bottom w:val="none" w:sz="0" w:space="0" w:color="auto"/>
            <w:right w:val="none" w:sz="0" w:space="0" w:color="auto"/>
          </w:divBdr>
        </w:div>
        <w:div w:id="1046835659">
          <w:marLeft w:val="480"/>
          <w:marRight w:val="0"/>
          <w:marTop w:val="0"/>
          <w:marBottom w:val="0"/>
          <w:divBdr>
            <w:top w:val="none" w:sz="0" w:space="0" w:color="auto"/>
            <w:left w:val="none" w:sz="0" w:space="0" w:color="auto"/>
            <w:bottom w:val="none" w:sz="0" w:space="0" w:color="auto"/>
            <w:right w:val="none" w:sz="0" w:space="0" w:color="auto"/>
          </w:divBdr>
        </w:div>
        <w:div w:id="503714589">
          <w:marLeft w:val="480"/>
          <w:marRight w:val="0"/>
          <w:marTop w:val="0"/>
          <w:marBottom w:val="0"/>
          <w:divBdr>
            <w:top w:val="none" w:sz="0" w:space="0" w:color="auto"/>
            <w:left w:val="none" w:sz="0" w:space="0" w:color="auto"/>
            <w:bottom w:val="none" w:sz="0" w:space="0" w:color="auto"/>
            <w:right w:val="none" w:sz="0" w:space="0" w:color="auto"/>
          </w:divBdr>
        </w:div>
        <w:div w:id="1106466724">
          <w:marLeft w:val="480"/>
          <w:marRight w:val="0"/>
          <w:marTop w:val="0"/>
          <w:marBottom w:val="0"/>
          <w:divBdr>
            <w:top w:val="none" w:sz="0" w:space="0" w:color="auto"/>
            <w:left w:val="none" w:sz="0" w:space="0" w:color="auto"/>
            <w:bottom w:val="none" w:sz="0" w:space="0" w:color="auto"/>
            <w:right w:val="none" w:sz="0" w:space="0" w:color="auto"/>
          </w:divBdr>
        </w:div>
        <w:div w:id="1358656581">
          <w:marLeft w:val="480"/>
          <w:marRight w:val="0"/>
          <w:marTop w:val="0"/>
          <w:marBottom w:val="0"/>
          <w:divBdr>
            <w:top w:val="none" w:sz="0" w:space="0" w:color="auto"/>
            <w:left w:val="none" w:sz="0" w:space="0" w:color="auto"/>
            <w:bottom w:val="none" w:sz="0" w:space="0" w:color="auto"/>
            <w:right w:val="none" w:sz="0" w:space="0" w:color="auto"/>
          </w:divBdr>
        </w:div>
        <w:div w:id="489105504">
          <w:marLeft w:val="480"/>
          <w:marRight w:val="0"/>
          <w:marTop w:val="0"/>
          <w:marBottom w:val="0"/>
          <w:divBdr>
            <w:top w:val="none" w:sz="0" w:space="0" w:color="auto"/>
            <w:left w:val="none" w:sz="0" w:space="0" w:color="auto"/>
            <w:bottom w:val="none" w:sz="0" w:space="0" w:color="auto"/>
            <w:right w:val="none" w:sz="0" w:space="0" w:color="auto"/>
          </w:divBdr>
        </w:div>
        <w:div w:id="2075465406">
          <w:marLeft w:val="480"/>
          <w:marRight w:val="0"/>
          <w:marTop w:val="0"/>
          <w:marBottom w:val="0"/>
          <w:divBdr>
            <w:top w:val="none" w:sz="0" w:space="0" w:color="auto"/>
            <w:left w:val="none" w:sz="0" w:space="0" w:color="auto"/>
            <w:bottom w:val="none" w:sz="0" w:space="0" w:color="auto"/>
            <w:right w:val="none" w:sz="0" w:space="0" w:color="auto"/>
          </w:divBdr>
        </w:div>
        <w:div w:id="412512960">
          <w:marLeft w:val="480"/>
          <w:marRight w:val="0"/>
          <w:marTop w:val="0"/>
          <w:marBottom w:val="0"/>
          <w:divBdr>
            <w:top w:val="none" w:sz="0" w:space="0" w:color="auto"/>
            <w:left w:val="none" w:sz="0" w:space="0" w:color="auto"/>
            <w:bottom w:val="none" w:sz="0" w:space="0" w:color="auto"/>
            <w:right w:val="none" w:sz="0" w:space="0" w:color="auto"/>
          </w:divBdr>
        </w:div>
        <w:div w:id="1708405817">
          <w:marLeft w:val="480"/>
          <w:marRight w:val="0"/>
          <w:marTop w:val="0"/>
          <w:marBottom w:val="0"/>
          <w:divBdr>
            <w:top w:val="none" w:sz="0" w:space="0" w:color="auto"/>
            <w:left w:val="none" w:sz="0" w:space="0" w:color="auto"/>
            <w:bottom w:val="none" w:sz="0" w:space="0" w:color="auto"/>
            <w:right w:val="none" w:sz="0" w:space="0" w:color="auto"/>
          </w:divBdr>
        </w:div>
        <w:div w:id="2066488812">
          <w:marLeft w:val="480"/>
          <w:marRight w:val="0"/>
          <w:marTop w:val="0"/>
          <w:marBottom w:val="0"/>
          <w:divBdr>
            <w:top w:val="none" w:sz="0" w:space="0" w:color="auto"/>
            <w:left w:val="none" w:sz="0" w:space="0" w:color="auto"/>
            <w:bottom w:val="none" w:sz="0" w:space="0" w:color="auto"/>
            <w:right w:val="none" w:sz="0" w:space="0" w:color="auto"/>
          </w:divBdr>
        </w:div>
        <w:div w:id="1958632734">
          <w:marLeft w:val="480"/>
          <w:marRight w:val="0"/>
          <w:marTop w:val="0"/>
          <w:marBottom w:val="0"/>
          <w:divBdr>
            <w:top w:val="none" w:sz="0" w:space="0" w:color="auto"/>
            <w:left w:val="none" w:sz="0" w:space="0" w:color="auto"/>
            <w:bottom w:val="none" w:sz="0" w:space="0" w:color="auto"/>
            <w:right w:val="none" w:sz="0" w:space="0" w:color="auto"/>
          </w:divBdr>
        </w:div>
        <w:div w:id="2010518843">
          <w:marLeft w:val="480"/>
          <w:marRight w:val="0"/>
          <w:marTop w:val="0"/>
          <w:marBottom w:val="0"/>
          <w:divBdr>
            <w:top w:val="none" w:sz="0" w:space="0" w:color="auto"/>
            <w:left w:val="none" w:sz="0" w:space="0" w:color="auto"/>
            <w:bottom w:val="none" w:sz="0" w:space="0" w:color="auto"/>
            <w:right w:val="none" w:sz="0" w:space="0" w:color="auto"/>
          </w:divBdr>
        </w:div>
        <w:div w:id="276452303">
          <w:marLeft w:val="480"/>
          <w:marRight w:val="0"/>
          <w:marTop w:val="0"/>
          <w:marBottom w:val="0"/>
          <w:divBdr>
            <w:top w:val="none" w:sz="0" w:space="0" w:color="auto"/>
            <w:left w:val="none" w:sz="0" w:space="0" w:color="auto"/>
            <w:bottom w:val="none" w:sz="0" w:space="0" w:color="auto"/>
            <w:right w:val="none" w:sz="0" w:space="0" w:color="auto"/>
          </w:divBdr>
        </w:div>
        <w:div w:id="1304657402">
          <w:marLeft w:val="480"/>
          <w:marRight w:val="0"/>
          <w:marTop w:val="0"/>
          <w:marBottom w:val="0"/>
          <w:divBdr>
            <w:top w:val="none" w:sz="0" w:space="0" w:color="auto"/>
            <w:left w:val="none" w:sz="0" w:space="0" w:color="auto"/>
            <w:bottom w:val="none" w:sz="0" w:space="0" w:color="auto"/>
            <w:right w:val="none" w:sz="0" w:space="0" w:color="auto"/>
          </w:divBdr>
        </w:div>
        <w:div w:id="506136446">
          <w:marLeft w:val="480"/>
          <w:marRight w:val="0"/>
          <w:marTop w:val="0"/>
          <w:marBottom w:val="0"/>
          <w:divBdr>
            <w:top w:val="none" w:sz="0" w:space="0" w:color="auto"/>
            <w:left w:val="none" w:sz="0" w:space="0" w:color="auto"/>
            <w:bottom w:val="none" w:sz="0" w:space="0" w:color="auto"/>
            <w:right w:val="none" w:sz="0" w:space="0" w:color="auto"/>
          </w:divBdr>
        </w:div>
        <w:div w:id="1688410933">
          <w:marLeft w:val="480"/>
          <w:marRight w:val="0"/>
          <w:marTop w:val="0"/>
          <w:marBottom w:val="0"/>
          <w:divBdr>
            <w:top w:val="none" w:sz="0" w:space="0" w:color="auto"/>
            <w:left w:val="none" w:sz="0" w:space="0" w:color="auto"/>
            <w:bottom w:val="none" w:sz="0" w:space="0" w:color="auto"/>
            <w:right w:val="none" w:sz="0" w:space="0" w:color="auto"/>
          </w:divBdr>
        </w:div>
        <w:div w:id="1642419093">
          <w:marLeft w:val="480"/>
          <w:marRight w:val="0"/>
          <w:marTop w:val="0"/>
          <w:marBottom w:val="0"/>
          <w:divBdr>
            <w:top w:val="none" w:sz="0" w:space="0" w:color="auto"/>
            <w:left w:val="none" w:sz="0" w:space="0" w:color="auto"/>
            <w:bottom w:val="none" w:sz="0" w:space="0" w:color="auto"/>
            <w:right w:val="none" w:sz="0" w:space="0" w:color="auto"/>
          </w:divBdr>
        </w:div>
        <w:div w:id="583758666">
          <w:marLeft w:val="480"/>
          <w:marRight w:val="0"/>
          <w:marTop w:val="0"/>
          <w:marBottom w:val="0"/>
          <w:divBdr>
            <w:top w:val="none" w:sz="0" w:space="0" w:color="auto"/>
            <w:left w:val="none" w:sz="0" w:space="0" w:color="auto"/>
            <w:bottom w:val="none" w:sz="0" w:space="0" w:color="auto"/>
            <w:right w:val="none" w:sz="0" w:space="0" w:color="auto"/>
          </w:divBdr>
        </w:div>
        <w:div w:id="310644125">
          <w:marLeft w:val="480"/>
          <w:marRight w:val="0"/>
          <w:marTop w:val="0"/>
          <w:marBottom w:val="0"/>
          <w:divBdr>
            <w:top w:val="none" w:sz="0" w:space="0" w:color="auto"/>
            <w:left w:val="none" w:sz="0" w:space="0" w:color="auto"/>
            <w:bottom w:val="none" w:sz="0" w:space="0" w:color="auto"/>
            <w:right w:val="none" w:sz="0" w:space="0" w:color="auto"/>
          </w:divBdr>
        </w:div>
        <w:div w:id="1191839855">
          <w:marLeft w:val="480"/>
          <w:marRight w:val="0"/>
          <w:marTop w:val="0"/>
          <w:marBottom w:val="0"/>
          <w:divBdr>
            <w:top w:val="none" w:sz="0" w:space="0" w:color="auto"/>
            <w:left w:val="none" w:sz="0" w:space="0" w:color="auto"/>
            <w:bottom w:val="none" w:sz="0" w:space="0" w:color="auto"/>
            <w:right w:val="none" w:sz="0" w:space="0" w:color="auto"/>
          </w:divBdr>
        </w:div>
        <w:div w:id="293950752">
          <w:marLeft w:val="480"/>
          <w:marRight w:val="0"/>
          <w:marTop w:val="0"/>
          <w:marBottom w:val="0"/>
          <w:divBdr>
            <w:top w:val="none" w:sz="0" w:space="0" w:color="auto"/>
            <w:left w:val="none" w:sz="0" w:space="0" w:color="auto"/>
            <w:bottom w:val="none" w:sz="0" w:space="0" w:color="auto"/>
            <w:right w:val="none" w:sz="0" w:space="0" w:color="auto"/>
          </w:divBdr>
        </w:div>
        <w:div w:id="1098405468">
          <w:marLeft w:val="480"/>
          <w:marRight w:val="0"/>
          <w:marTop w:val="0"/>
          <w:marBottom w:val="0"/>
          <w:divBdr>
            <w:top w:val="none" w:sz="0" w:space="0" w:color="auto"/>
            <w:left w:val="none" w:sz="0" w:space="0" w:color="auto"/>
            <w:bottom w:val="none" w:sz="0" w:space="0" w:color="auto"/>
            <w:right w:val="none" w:sz="0" w:space="0" w:color="auto"/>
          </w:divBdr>
        </w:div>
        <w:div w:id="438448535">
          <w:marLeft w:val="480"/>
          <w:marRight w:val="0"/>
          <w:marTop w:val="0"/>
          <w:marBottom w:val="0"/>
          <w:divBdr>
            <w:top w:val="none" w:sz="0" w:space="0" w:color="auto"/>
            <w:left w:val="none" w:sz="0" w:space="0" w:color="auto"/>
            <w:bottom w:val="none" w:sz="0" w:space="0" w:color="auto"/>
            <w:right w:val="none" w:sz="0" w:space="0" w:color="auto"/>
          </w:divBdr>
        </w:div>
        <w:div w:id="110516995">
          <w:marLeft w:val="480"/>
          <w:marRight w:val="0"/>
          <w:marTop w:val="0"/>
          <w:marBottom w:val="0"/>
          <w:divBdr>
            <w:top w:val="none" w:sz="0" w:space="0" w:color="auto"/>
            <w:left w:val="none" w:sz="0" w:space="0" w:color="auto"/>
            <w:bottom w:val="none" w:sz="0" w:space="0" w:color="auto"/>
            <w:right w:val="none" w:sz="0" w:space="0" w:color="auto"/>
          </w:divBdr>
        </w:div>
        <w:div w:id="761221446">
          <w:marLeft w:val="480"/>
          <w:marRight w:val="0"/>
          <w:marTop w:val="0"/>
          <w:marBottom w:val="0"/>
          <w:divBdr>
            <w:top w:val="none" w:sz="0" w:space="0" w:color="auto"/>
            <w:left w:val="none" w:sz="0" w:space="0" w:color="auto"/>
            <w:bottom w:val="none" w:sz="0" w:space="0" w:color="auto"/>
            <w:right w:val="none" w:sz="0" w:space="0" w:color="auto"/>
          </w:divBdr>
        </w:div>
        <w:div w:id="95563888">
          <w:marLeft w:val="480"/>
          <w:marRight w:val="0"/>
          <w:marTop w:val="0"/>
          <w:marBottom w:val="0"/>
          <w:divBdr>
            <w:top w:val="none" w:sz="0" w:space="0" w:color="auto"/>
            <w:left w:val="none" w:sz="0" w:space="0" w:color="auto"/>
            <w:bottom w:val="none" w:sz="0" w:space="0" w:color="auto"/>
            <w:right w:val="none" w:sz="0" w:space="0" w:color="auto"/>
          </w:divBdr>
        </w:div>
        <w:div w:id="1238056762">
          <w:marLeft w:val="480"/>
          <w:marRight w:val="0"/>
          <w:marTop w:val="0"/>
          <w:marBottom w:val="0"/>
          <w:divBdr>
            <w:top w:val="none" w:sz="0" w:space="0" w:color="auto"/>
            <w:left w:val="none" w:sz="0" w:space="0" w:color="auto"/>
            <w:bottom w:val="none" w:sz="0" w:space="0" w:color="auto"/>
            <w:right w:val="none" w:sz="0" w:space="0" w:color="auto"/>
          </w:divBdr>
        </w:div>
        <w:div w:id="506140163">
          <w:marLeft w:val="480"/>
          <w:marRight w:val="0"/>
          <w:marTop w:val="0"/>
          <w:marBottom w:val="0"/>
          <w:divBdr>
            <w:top w:val="none" w:sz="0" w:space="0" w:color="auto"/>
            <w:left w:val="none" w:sz="0" w:space="0" w:color="auto"/>
            <w:bottom w:val="none" w:sz="0" w:space="0" w:color="auto"/>
            <w:right w:val="none" w:sz="0" w:space="0" w:color="auto"/>
          </w:divBdr>
        </w:div>
        <w:div w:id="2008510629">
          <w:marLeft w:val="480"/>
          <w:marRight w:val="0"/>
          <w:marTop w:val="0"/>
          <w:marBottom w:val="0"/>
          <w:divBdr>
            <w:top w:val="none" w:sz="0" w:space="0" w:color="auto"/>
            <w:left w:val="none" w:sz="0" w:space="0" w:color="auto"/>
            <w:bottom w:val="none" w:sz="0" w:space="0" w:color="auto"/>
            <w:right w:val="none" w:sz="0" w:space="0" w:color="auto"/>
          </w:divBdr>
        </w:div>
        <w:div w:id="175580458">
          <w:marLeft w:val="480"/>
          <w:marRight w:val="0"/>
          <w:marTop w:val="0"/>
          <w:marBottom w:val="0"/>
          <w:divBdr>
            <w:top w:val="none" w:sz="0" w:space="0" w:color="auto"/>
            <w:left w:val="none" w:sz="0" w:space="0" w:color="auto"/>
            <w:bottom w:val="none" w:sz="0" w:space="0" w:color="auto"/>
            <w:right w:val="none" w:sz="0" w:space="0" w:color="auto"/>
          </w:divBdr>
        </w:div>
        <w:div w:id="1235778977">
          <w:marLeft w:val="480"/>
          <w:marRight w:val="0"/>
          <w:marTop w:val="0"/>
          <w:marBottom w:val="0"/>
          <w:divBdr>
            <w:top w:val="none" w:sz="0" w:space="0" w:color="auto"/>
            <w:left w:val="none" w:sz="0" w:space="0" w:color="auto"/>
            <w:bottom w:val="none" w:sz="0" w:space="0" w:color="auto"/>
            <w:right w:val="none" w:sz="0" w:space="0" w:color="auto"/>
          </w:divBdr>
        </w:div>
        <w:div w:id="1196885945">
          <w:marLeft w:val="480"/>
          <w:marRight w:val="0"/>
          <w:marTop w:val="0"/>
          <w:marBottom w:val="0"/>
          <w:divBdr>
            <w:top w:val="none" w:sz="0" w:space="0" w:color="auto"/>
            <w:left w:val="none" w:sz="0" w:space="0" w:color="auto"/>
            <w:bottom w:val="none" w:sz="0" w:space="0" w:color="auto"/>
            <w:right w:val="none" w:sz="0" w:space="0" w:color="auto"/>
          </w:divBdr>
        </w:div>
        <w:div w:id="1284583161">
          <w:marLeft w:val="480"/>
          <w:marRight w:val="0"/>
          <w:marTop w:val="0"/>
          <w:marBottom w:val="0"/>
          <w:divBdr>
            <w:top w:val="none" w:sz="0" w:space="0" w:color="auto"/>
            <w:left w:val="none" w:sz="0" w:space="0" w:color="auto"/>
            <w:bottom w:val="none" w:sz="0" w:space="0" w:color="auto"/>
            <w:right w:val="none" w:sz="0" w:space="0" w:color="auto"/>
          </w:divBdr>
        </w:div>
        <w:div w:id="156729217">
          <w:marLeft w:val="480"/>
          <w:marRight w:val="0"/>
          <w:marTop w:val="0"/>
          <w:marBottom w:val="0"/>
          <w:divBdr>
            <w:top w:val="none" w:sz="0" w:space="0" w:color="auto"/>
            <w:left w:val="none" w:sz="0" w:space="0" w:color="auto"/>
            <w:bottom w:val="none" w:sz="0" w:space="0" w:color="auto"/>
            <w:right w:val="none" w:sz="0" w:space="0" w:color="auto"/>
          </w:divBdr>
        </w:div>
        <w:div w:id="792141755">
          <w:marLeft w:val="480"/>
          <w:marRight w:val="0"/>
          <w:marTop w:val="0"/>
          <w:marBottom w:val="0"/>
          <w:divBdr>
            <w:top w:val="none" w:sz="0" w:space="0" w:color="auto"/>
            <w:left w:val="none" w:sz="0" w:space="0" w:color="auto"/>
            <w:bottom w:val="none" w:sz="0" w:space="0" w:color="auto"/>
            <w:right w:val="none" w:sz="0" w:space="0" w:color="auto"/>
          </w:divBdr>
        </w:div>
      </w:divsChild>
    </w:div>
    <w:div w:id="1430194718">
      <w:bodyDiv w:val="1"/>
      <w:marLeft w:val="0"/>
      <w:marRight w:val="0"/>
      <w:marTop w:val="0"/>
      <w:marBottom w:val="0"/>
      <w:divBdr>
        <w:top w:val="none" w:sz="0" w:space="0" w:color="auto"/>
        <w:left w:val="none" w:sz="0" w:space="0" w:color="auto"/>
        <w:bottom w:val="none" w:sz="0" w:space="0" w:color="auto"/>
        <w:right w:val="none" w:sz="0" w:space="0" w:color="auto"/>
      </w:divBdr>
      <w:divsChild>
        <w:div w:id="1394234661">
          <w:marLeft w:val="480"/>
          <w:marRight w:val="0"/>
          <w:marTop w:val="0"/>
          <w:marBottom w:val="0"/>
          <w:divBdr>
            <w:top w:val="none" w:sz="0" w:space="0" w:color="auto"/>
            <w:left w:val="none" w:sz="0" w:space="0" w:color="auto"/>
            <w:bottom w:val="none" w:sz="0" w:space="0" w:color="auto"/>
            <w:right w:val="none" w:sz="0" w:space="0" w:color="auto"/>
          </w:divBdr>
        </w:div>
        <w:div w:id="280501804">
          <w:marLeft w:val="480"/>
          <w:marRight w:val="0"/>
          <w:marTop w:val="0"/>
          <w:marBottom w:val="0"/>
          <w:divBdr>
            <w:top w:val="none" w:sz="0" w:space="0" w:color="auto"/>
            <w:left w:val="none" w:sz="0" w:space="0" w:color="auto"/>
            <w:bottom w:val="none" w:sz="0" w:space="0" w:color="auto"/>
            <w:right w:val="none" w:sz="0" w:space="0" w:color="auto"/>
          </w:divBdr>
        </w:div>
        <w:div w:id="490606866">
          <w:marLeft w:val="480"/>
          <w:marRight w:val="0"/>
          <w:marTop w:val="0"/>
          <w:marBottom w:val="0"/>
          <w:divBdr>
            <w:top w:val="none" w:sz="0" w:space="0" w:color="auto"/>
            <w:left w:val="none" w:sz="0" w:space="0" w:color="auto"/>
            <w:bottom w:val="none" w:sz="0" w:space="0" w:color="auto"/>
            <w:right w:val="none" w:sz="0" w:space="0" w:color="auto"/>
          </w:divBdr>
        </w:div>
        <w:div w:id="1840384287">
          <w:marLeft w:val="480"/>
          <w:marRight w:val="0"/>
          <w:marTop w:val="0"/>
          <w:marBottom w:val="0"/>
          <w:divBdr>
            <w:top w:val="none" w:sz="0" w:space="0" w:color="auto"/>
            <w:left w:val="none" w:sz="0" w:space="0" w:color="auto"/>
            <w:bottom w:val="none" w:sz="0" w:space="0" w:color="auto"/>
            <w:right w:val="none" w:sz="0" w:space="0" w:color="auto"/>
          </w:divBdr>
        </w:div>
        <w:div w:id="1950506713">
          <w:marLeft w:val="480"/>
          <w:marRight w:val="0"/>
          <w:marTop w:val="0"/>
          <w:marBottom w:val="0"/>
          <w:divBdr>
            <w:top w:val="none" w:sz="0" w:space="0" w:color="auto"/>
            <w:left w:val="none" w:sz="0" w:space="0" w:color="auto"/>
            <w:bottom w:val="none" w:sz="0" w:space="0" w:color="auto"/>
            <w:right w:val="none" w:sz="0" w:space="0" w:color="auto"/>
          </w:divBdr>
        </w:div>
        <w:div w:id="1569460235">
          <w:marLeft w:val="480"/>
          <w:marRight w:val="0"/>
          <w:marTop w:val="0"/>
          <w:marBottom w:val="0"/>
          <w:divBdr>
            <w:top w:val="none" w:sz="0" w:space="0" w:color="auto"/>
            <w:left w:val="none" w:sz="0" w:space="0" w:color="auto"/>
            <w:bottom w:val="none" w:sz="0" w:space="0" w:color="auto"/>
            <w:right w:val="none" w:sz="0" w:space="0" w:color="auto"/>
          </w:divBdr>
        </w:div>
        <w:div w:id="332799756">
          <w:marLeft w:val="480"/>
          <w:marRight w:val="0"/>
          <w:marTop w:val="0"/>
          <w:marBottom w:val="0"/>
          <w:divBdr>
            <w:top w:val="none" w:sz="0" w:space="0" w:color="auto"/>
            <w:left w:val="none" w:sz="0" w:space="0" w:color="auto"/>
            <w:bottom w:val="none" w:sz="0" w:space="0" w:color="auto"/>
            <w:right w:val="none" w:sz="0" w:space="0" w:color="auto"/>
          </w:divBdr>
        </w:div>
        <w:div w:id="226261564">
          <w:marLeft w:val="480"/>
          <w:marRight w:val="0"/>
          <w:marTop w:val="0"/>
          <w:marBottom w:val="0"/>
          <w:divBdr>
            <w:top w:val="none" w:sz="0" w:space="0" w:color="auto"/>
            <w:left w:val="none" w:sz="0" w:space="0" w:color="auto"/>
            <w:bottom w:val="none" w:sz="0" w:space="0" w:color="auto"/>
            <w:right w:val="none" w:sz="0" w:space="0" w:color="auto"/>
          </w:divBdr>
        </w:div>
        <w:div w:id="1848670218">
          <w:marLeft w:val="480"/>
          <w:marRight w:val="0"/>
          <w:marTop w:val="0"/>
          <w:marBottom w:val="0"/>
          <w:divBdr>
            <w:top w:val="none" w:sz="0" w:space="0" w:color="auto"/>
            <w:left w:val="none" w:sz="0" w:space="0" w:color="auto"/>
            <w:bottom w:val="none" w:sz="0" w:space="0" w:color="auto"/>
            <w:right w:val="none" w:sz="0" w:space="0" w:color="auto"/>
          </w:divBdr>
        </w:div>
        <w:div w:id="1157838560">
          <w:marLeft w:val="480"/>
          <w:marRight w:val="0"/>
          <w:marTop w:val="0"/>
          <w:marBottom w:val="0"/>
          <w:divBdr>
            <w:top w:val="none" w:sz="0" w:space="0" w:color="auto"/>
            <w:left w:val="none" w:sz="0" w:space="0" w:color="auto"/>
            <w:bottom w:val="none" w:sz="0" w:space="0" w:color="auto"/>
            <w:right w:val="none" w:sz="0" w:space="0" w:color="auto"/>
          </w:divBdr>
        </w:div>
        <w:div w:id="1361466184">
          <w:marLeft w:val="480"/>
          <w:marRight w:val="0"/>
          <w:marTop w:val="0"/>
          <w:marBottom w:val="0"/>
          <w:divBdr>
            <w:top w:val="none" w:sz="0" w:space="0" w:color="auto"/>
            <w:left w:val="none" w:sz="0" w:space="0" w:color="auto"/>
            <w:bottom w:val="none" w:sz="0" w:space="0" w:color="auto"/>
            <w:right w:val="none" w:sz="0" w:space="0" w:color="auto"/>
          </w:divBdr>
        </w:div>
        <w:div w:id="305135696">
          <w:marLeft w:val="480"/>
          <w:marRight w:val="0"/>
          <w:marTop w:val="0"/>
          <w:marBottom w:val="0"/>
          <w:divBdr>
            <w:top w:val="none" w:sz="0" w:space="0" w:color="auto"/>
            <w:left w:val="none" w:sz="0" w:space="0" w:color="auto"/>
            <w:bottom w:val="none" w:sz="0" w:space="0" w:color="auto"/>
            <w:right w:val="none" w:sz="0" w:space="0" w:color="auto"/>
          </w:divBdr>
        </w:div>
        <w:div w:id="1977559658">
          <w:marLeft w:val="480"/>
          <w:marRight w:val="0"/>
          <w:marTop w:val="0"/>
          <w:marBottom w:val="0"/>
          <w:divBdr>
            <w:top w:val="none" w:sz="0" w:space="0" w:color="auto"/>
            <w:left w:val="none" w:sz="0" w:space="0" w:color="auto"/>
            <w:bottom w:val="none" w:sz="0" w:space="0" w:color="auto"/>
            <w:right w:val="none" w:sz="0" w:space="0" w:color="auto"/>
          </w:divBdr>
        </w:div>
        <w:div w:id="887643110">
          <w:marLeft w:val="480"/>
          <w:marRight w:val="0"/>
          <w:marTop w:val="0"/>
          <w:marBottom w:val="0"/>
          <w:divBdr>
            <w:top w:val="none" w:sz="0" w:space="0" w:color="auto"/>
            <w:left w:val="none" w:sz="0" w:space="0" w:color="auto"/>
            <w:bottom w:val="none" w:sz="0" w:space="0" w:color="auto"/>
            <w:right w:val="none" w:sz="0" w:space="0" w:color="auto"/>
          </w:divBdr>
        </w:div>
        <w:div w:id="433088325">
          <w:marLeft w:val="480"/>
          <w:marRight w:val="0"/>
          <w:marTop w:val="0"/>
          <w:marBottom w:val="0"/>
          <w:divBdr>
            <w:top w:val="none" w:sz="0" w:space="0" w:color="auto"/>
            <w:left w:val="none" w:sz="0" w:space="0" w:color="auto"/>
            <w:bottom w:val="none" w:sz="0" w:space="0" w:color="auto"/>
            <w:right w:val="none" w:sz="0" w:space="0" w:color="auto"/>
          </w:divBdr>
        </w:div>
        <w:div w:id="2012029818">
          <w:marLeft w:val="480"/>
          <w:marRight w:val="0"/>
          <w:marTop w:val="0"/>
          <w:marBottom w:val="0"/>
          <w:divBdr>
            <w:top w:val="none" w:sz="0" w:space="0" w:color="auto"/>
            <w:left w:val="none" w:sz="0" w:space="0" w:color="auto"/>
            <w:bottom w:val="none" w:sz="0" w:space="0" w:color="auto"/>
            <w:right w:val="none" w:sz="0" w:space="0" w:color="auto"/>
          </w:divBdr>
        </w:div>
        <w:div w:id="318844805">
          <w:marLeft w:val="480"/>
          <w:marRight w:val="0"/>
          <w:marTop w:val="0"/>
          <w:marBottom w:val="0"/>
          <w:divBdr>
            <w:top w:val="none" w:sz="0" w:space="0" w:color="auto"/>
            <w:left w:val="none" w:sz="0" w:space="0" w:color="auto"/>
            <w:bottom w:val="none" w:sz="0" w:space="0" w:color="auto"/>
            <w:right w:val="none" w:sz="0" w:space="0" w:color="auto"/>
          </w:divBdr>
        </w:div>
        <w:div w:id="649869632">
          <w:marLeft w:val="480"/>
          <w:marRight w:val="0"/>
          <w:marTop w:val="0"/>
          <w:marBottom w:val="0"/>
          <w:divBdr>
            <w:top w:val="none" w:sz="0" w:space="0" w:color="auto"/>
            <w:left w:val="none" w:sz="0" w:space="0" w:color="auto"/>
            <w:bottom w:val="none" w:sz="0" w:space="0" w:color="auto"/>
            <w:right w:val="none" w:sz="0" w:space="0" w:color="auto"/>
          </w:divBdr>
        </w:div>
        <w:div w:id="1543832858">
          <w:marLeft w:val="480"/>
          <w:marRight w:val="0"/>
          <w:marTop w:val="0"/>
          <w:marBottom w:val="0"/>
          <w:divBdr>
            <w:top w:val="none" w:sz="0" w:space="0" w:color="auto"/>
            <w:left w:val="none" w:sz="0" w:space="0" w:color="auto"/>
            <w:bottom w:val="none" w:sz="0" w:space="0" w:color="auto"/>
            <w:right w:val="none" w:sz="0" w:space="0" w:color="auto"/>
          </w:divBdr>
        </w:div>
        <w:div w:id="1198203906">
          <w:marLeft w:val="480"/>
          <w:marRight w:val="0"/>
          <w:marTop w:val="0"/>
          <w:marBottom w:val="0"/>
          <w:divBdr>
            <w:top w:val="none" w:sz="0" w:space="0" w:color="auto"/>
            <w:left w:val="none" w:sz="0" w:space="0" w:color="auto"/>
            <w:bottom w:val="none" w:sz="0" w:space="0" w:color="auto"/>
            <w:right w:val="none" w:sz="0" w:space="0" w:color="auto"/>
          </w:divBdr>
        </w:div>
        <w:div w:id="1621258053">
          <w:marLeft w:val="480"/>
          <w:marRight w:val="0"/>
          <w:marTop w:val="0"/>
          <w:marBottom w:val="0"/>
          <w:divBdr>
            <w:top w:val="none" w:sz="0" w:space="0" w:color="auto"/>
            <w:left w:val="none" w:sz="0" w:space="0" w:color="auto"/>
            <w:bottom w:val="none" w:sz="0" w:space="0" w:color="auto"/>
            <w:right w:val="none" w:sz="0" w:space="0" w:color="auto"/>
          </w:divBdr>
        </w:div>
        <w:div w:id="1328940360">
          <w:marLeft w:val="480"/>
          <w:marRight w:val="0"/>
          <w:marTop w:val="0"/>
          <w:marBottom w:val="0"/>
          <w:divBdr>
            <w:top w:val="none" w:sz="0" w:space="0" w:color="auto"/>
            <w:left w:val="none" w:sz="0" w:space="0" w:color="auto"/>
            <w:bottom w:val="none" w:sz="0" w:space="0" w:color="auto"/>
            <w:right w:val="none" w:sz="0" w:space="0" w:color="auto"/>
          </w:divBdr>
        </w:div>
        <w:div w:id="728573785">
          <w:marLeft w:val="480"/>
          <w:marRight w:val="0"/>
          <w:marTop w:val="0"/>
          <w:marBottom w:val="0"/>
          <w:divBdr>
            <w:top w:val="none" w:sz="0" w:space="0" w:color="auto"/>
            <w:left w:val="none" w:sz="0" w:space="0" w:color="auto"/>
            <w:bottom w:val="none" w:sz="0" w:space="0" w:color="auto"/>
            <w:right w:val="none" w:sz="0" w:space="0" w:color="auto"/>
          </w:divBdr>
        </w:div>
        <w:div w:id="423844996">
          <w:marLeft w:val="480"/>
          <w:marRight w:val="0"/>
          <w:marTop w:val="0"/>
          <w:marBottom w:val="0"/>
          <w:divBdr>
            <w:top w:val="none" w:sz="0" w:space="0" w:color="auto"/>
            <w:left w:val="none" w:sz="0" w:space="0" w:color="auto"/>
            <w:bottom w:val="none" w:sz="0" w:space="0" w:color="auto"/>
            <w:right w:val="none" w:sz="0" w:space="0" w:color="auto"/>
          </w:divBdr>
        </w:div>
        <w:div w:id="1661881923">
          <w:marLeft w:val="480"/>
          <w:marRight w:val="0"/>
          <w:marTop w:val="0"/>
          <w:marBottom w:val="0"/>
          <w:divBdr>
            <w:top w:val="none" w:sz="0" w:space="0" w:color="auto"/>
            <w:left w:val="none" w:sz="0" w:space="0" w:color="auto"/>
            <w:bottom w:val="none" w:sz="0" w:space="0" w:color="auto"/>
            <w:right w:val="none" w:sz="0" w:space="0" w:color="auto"/>
          </w:divBdr>
        </w:div>
        <w:div w:id="1827894681">
          <w:marLeft w:val="480"/>
          <w:marRight w:val="0"/>
          <w:marTop w:val="0"/>
          <w:marBottom w:val="0"/>
          <w:divBdr>
            <w:top w:val="none" w:sz="0" w:space="0" w:color="auto"/>
            <w:left w:val="none" w:sz="0" w:space="0" w:color="auto"/>
            <w:bottom w:val="none" w:sz="0" w:space="0" w:color="auto"/>
            <w:right w:val="none" w:sz="0" w:space="0" w:color="auto"/>
          </w:divBdr>
        </w:div>
        <w:div w:id="252249865">
          <w:marLeft w:val="480"/>
          <w:marRight w:val="0"/>
          <w:marTop w:val="0"/>
          <w:marBottom w:val="0"/>
          <w:divBdr>
            <w:top w:val="none" w:sz="0" w:space="0" w:color="auto"/>
            <w:left w:val="none" w:sz="0" w:space="0" w:color="auto"/>
            <w:bottom w:val="none" w:sz="0" w:space="0" w:color="auto"/>
            <w:right w:val="none" w:sz="0" w:space="0" w:color="auto"/>
          </w:divBdr>
        </w:div>
        <w:div w:id="1901011145">
          <w:marLeft w:val="480"/>
          <w:marRight w:val="0"/>
          <w:marTop w:val="0"/>
          <w:marBottom w:val="0"/>
          <w:divBdr>
            <w:top w:val="none" w:sz="0" w:space="0" w:color="auto"/>
            <w:left w:val="none" w:sz="0" w:space="0" w:color="auto"/>
            <w:bottom w:val="none" w:sz="0" w:space="0" w:color="auto"/>
            <w:right w:val="none" w:sz="0" w:space="0" w:color="auto"/>
          </w:divBdr>
        </w:div>
        <w:div w:id="1415738841">
          <w:marLeft w:val="480"/>
          <w:marRight w:val="0"/>
          <w:marTop w:val="0"/>
          <w:marBottom w:val="0"/>
          <w:divBdr>
            <w:top w:val="none" w:sz="0" w:space="0" w:color="auto"/>
            <w:left w:val="none" w:sz="0" w:space="0" w:color="auto"/>
            <w:bottom w:val="none" w:sz="0" w:space="0" w:color="auto"/>
            <w:right w:val="none" w:sz="0" w:space="0" w:color="auto"/>
          </w:divBdr>
        </w:div>
        <w:div w:id="647320571">
          <w:marLeft w:val="480"/>
          <w:marRight w:val="0"/>
          <w:marTop w:val="0"/>
          <w:marBottom w:val="0"/>
          <w:divBdr>
            <w:top w:val="none" w:sz="0" w:space="0" w:color="auto"/>
            <w:left w:val="none" w:sz="0" w:space="0" w:color="auto"/>
            <w:bottom w:val="none" w:sz="0" w:space="0" w:color="auto"/>
            <w:right w:val="none" w:sz="0" w:space="0" w:color="auto"/>
          </w:divBdr>
        </w:div>
        <w:div w:id="1829511494">
          <w:marLeft w:val="480"/>
          <w:marRight w:val="0"/>
          <w:marTop w:val="0"/>
          <w:marBottom w:val="0"/>
          <w:divBdr>
            <w:top w:val="none" w:sz="0" w:space="0" w:color="auto"/>
            <w:left w:val="none" w:sz="0" w:space="0" w:color="auto"/>
            <w:bottom w:val="none" w:sz="0" w:space="0" w:color="auto"/>
            <w:right w:val="none" w:sz="0" w:space="0" w:color="auto"/>
          </w:divBdr>
        </w:div>
        <w:div w:id="450366234">
          <w:marLeft w:val="480"/>
          <w:marRight w:val="0"/>
          <w:marTop w:val="0"/>
          <w:marBottom w:val="0"/>
          <w:divBdr>
            <w:top w:val="none" w:sz="0" w:space="0" w:color="auto"/>
            <w:left w:val="none" w:sz="0" w:space="0" w:color="auto"/>
            <w:bottom w:val="none" w:sz="0" w:space="0" w:color="auto"/>
            <w:right w:val="none" w:sz="0" w:space="0" w:color="auto"/>
          </w:divBdr>
        </w:div>
        <w:div w:id="1592271700">
          <w:marLeft w:val="480"/>
          <w:marRight w:val="0"/>
          <w:marTop w:val="0"/>
          <w:marBottom w:val="0"/>
          <w:divBdr>
            <w:top w:val="none" w:sz="0" w:space="0" w:color="auto"/>
            <w:left w:val="none" w:sz="0" w:space="0" w:color="auto"/>
            <w:bottom w:val="none" w:sz="0" w:space="0" w:color="auto"/>
            <w:right w:val="none" w:sz="0" w:space="0" w:color="auto"/>
          </w:divBdr>
        </w:div>
        <w:div w:id="1588420202">
          <w:marLeft w:val="480"/>
          <w:marRight w:val="0"/>
          <w:marTop w:val="0"/>
          <w:marBottom w:val="0"/>
          <w:divBdr>
            <w:top w:val="none" w:sz="0" w:space="0" w:color="auto"/>
            <w:left w:val="none" w:sz="0" w:space="0" w:color="auto"/>
            <w:bottom w:val="none" w:sz="0" w:space="0" w:color="auto"/>
            <w:right w:val="none" w:sz="0" w:space="0" w:color="auto"/>
          </w:divBdr>
        </w:div>
        <w:div w:id="532349595">
          <w:marLeft w:val="480"/>
          <w:marRight w:val="0"/>
          <w:marTop w:val="0"/>
          <w:marBottom w:val="0"/>
          <w:divBdr>
            <w:top w:val="none" w:sz="0" w:space="0" w:color="auto"/>
            <w:left w:val="none" w:sz="0" w:space="0" w:color="auto"/>
            <w:bottom w:val="none" w:sz="0" w:space="0" w:color="auto"/>
            <w:right w:val="none" w:sz="0" w:space="0" w:color="auto"/>
          </w:divBdr>
        </w:div>
        <w:div w:id="71437401">
          <w:marLeft w:val="480"/>
          <w:marRight w:val="0"/>
          <w:marTop w:val="0"/>
          <w:marBottom w:val="0"/>
          <w:divBdr>
            <w:top w:val="none" w:sz="0" w:space="0" w:color="auto"/>
            <w:left w:val="none" w:sz="0" w:space="0" w:color="auto"/>
            <w:bottom w:val="none" w:sz="0" w:space="0" w:color="auto"/>
            <w:right w:val="none" w:sz="0" w:space="0" w:color="auto"/>
          </w:divBdr>
        </w:div>
        <w:div w:id="977998335">
          <w:marLeft w:val="480"/>
          <w:marRight w:val="0"/>
          <w:marTop w:val="0"/>
          <w:marBottom w:val="0"/>
          <w:divBdr>
            <w:top w:val="none" w:sz="0" w:space="0" w:color="auto"/>
            <w:left w:val="none" w:sz="0" w:space="0" w:color="auto"/>
            <w:bottom w:val="none" w:sz="0" w:space="0" w:color="auto"/>
            <w:right w:val="none" w:sz="0" w:space="0" w:color="auto"/>
          </w:divBdr>
        </w:div>
        <w:div w:id="1939560299">
          <w:marLeft w:val="480"/>
          <w:marRight w:val="0"/>
          <w:marTop w:val="0"/>
          <w:marBottom w:val="0"/>
          <w:divBdr>
            <w:top w:val="none" w:sz="0" w:space="0" w:color="auto"/>
            <w:left w:val="none" w:sz="0" w:space="0" w:color="auto"/>
            <w:bottom w:val="none" w:sz="0" w:space="0" w:color="auto"/>
            <w:right w:val="none" w:sz="0" w:space="0" w:color="auto"/>
          </w:divBdr>
        </w:div>
        <w:div w:id="1283729254">
          <w:marLeft w:val="480"/>
          <w:marRight w:val="0"/>
          <w:marTop w:val="0"/>
          <w:marBottom w:val="0"/>
          <w:divBdr>
            <w:top w:val="none" w:sz="0" w:space="0" w:color="auto"/>
            <w:left w:val="none" w:sz="0" w:space="0" w:color="auto"/>
            <w:bottom w:val="none" w:sz="0" w:space="0" w:color="auto"/>
            <w:right w:val="none" w:sz="0" w:space="0" w:color="auto"/>
          </w:divBdr>
        </w:div>
        <w:div w:id="145169743">
          <w:marLeft w:val="480"/>
          <w:marRight w:val="0"/>
          <w:marTop w:val="0"/>
          <w:marBottom w:val="0"/>
          <w:divBdr>
            <w:top w:val="none" w:sz="0" w:space="0" w:color="auto"/>
            <w:left w:val="none" w:sz="0" w:space="0" w:color="auto"/>
            <w:bottom w:val="none" w:sz="0" w:space="0" w:color="auto"/>
            <w:right w:val="none" w:sz="0" w:space="0" w:color="auto"/>
          </w:divBdr>
        </w:div>
        <w:div w:id="1625496992">
          <w:marLeft w:val="480"/>
          <w:marRight w:val="0"/>
          <w:marTop w:val="0"/>
          <w:marBottom w:val="0"/>
          <w:divBdr>
            <w:top w:val="none" w:sz="0" w:space="0" w:color="auto"/>
            <w:left w:val="none" w:sz="0" w:space="0" w:color="auto"/>
            <w:bottom w:val="none" w:sz="0" w:space="0" w:color="auto"/>
            <w:right w:val="none" w:sz="0" w:space="0" w:color="auto"/>
          </w:divBdr>
        </w:div>
        <w:div w:id="553321461">
          <w:marLeft w:val="480"/>
          <w:marRight w:val="0"/>
          <w:marTop w:val="0"/>
          <w:marBottom w:val="0"/>
          <w:divBdr>
            <w:top w:val="none" w:sz="0" w:space="0" w:color="auto"/>
            <w:left w:val="none" w:sz="0" w:space="0" w:color="auto"/>
            <w:bottom w:val="none" w:sz="0" w:space="0" w:color="auto"/>
            <w:right w:val="none" w:sz="0" w:space="0" w:color="auto"/>
          </w:divBdr>
        </w:div>
        <w:div w:id="1203328460">
          <w:marLeft w:val="480"/>
          <w:marRight w:val="0"/>
          <w:marTop w:val="0"/>
          <w:marBottom w:val="0"/>
          <w:divBdr>
            <w:top w:val="none" w:sz="0" w:space="0" w:color="auto"/>
            <w:left w:val="none" w:sz="0" w:space="0" w:color="auto"/>
            <w:bottom w:val="none" w:sz="0" w:space="0" w:color="auto"/>
            <w:right w:val="none" w:sz="0" w:space="0" w:color="auto"/>
          </w:divBdr>
        </w:div>
        <w:div w:id="608969171">
          <w:marLeft w:val="480"/>
          <w:marRight w:val="0"/>
          <w:marTop w:val="0"/>
          <w:marBottom w:val="0"/>
          <w:divBdr>
            <w:top w:val="none" w:sz="0" w:space="0" w:color="auto"/>
            <w:left w:val="none" w:sz="0" w:space="0" w:color="auto"/>
            <w:bottom w:val="none" w:sz="0" w:space="0" w:color="auto"/>
            <w:right w:val="none" w:sz="0" w:space="0" w:color="auto"/>
          </w:divBdr>
        </w:div>
        <w:div w:id="895318830">
          <w:marLeft w:val="480"/>
          <w:marRight w:val="0"/>
          <w:marTop w:val="0"/>
          <w:marBottom w:val="0"/>
          <w:divBdr>
            <w:top w:val="none" w:sz="0" w:space="0" w:color="auto"/>
            <w:left w:val="none" w:sz="0" w:space="0" w:color="auto"/>
            <w:bottom w:val="none" w:sz="0" w:space="0" w:color="auto"/>
            <w:right w:val="none" w:sz="0" w:space="0" w:color="auto"/>
          </w:divBdr>
        </w:div>
        <w:div w:id="1105735349">
          <w:marLeft w:val="480"/>
          <w:marRight w:val="0"/>
          <w:marTop w:val="0"/>
          <w:marBottom w:val="0"/>
          <w:divBdr>
            <w:top w:val="none" w:sz="0" w:space="0" w:color="auto"/>
            <w:left w:val="none" w:sz="0" w:space="0" w:color="auto"/>
            <w:bottom w:val="none" w:sz="0" w:space="0" w:color="auto"/>
            <w:right w:val="none" w:sz="0" w:space="0" w:color="auto"/>
          </w:divBdr>
        </w:div>
        <w:div w:id="1888448555">
          <w:marLeft w:val="480"/>
          <w:marRight w:val="0"/>
          <w:marTop w:val="0"/>
          <w:marBottom w:val="0"/>
          <w:divBdr>
            <w:top w:val="none" w:sz="0" w:space="0" w:color="auto"/>
            <w:left w:val="none" w:sz="0" w:space="0" w:color="auto"/>
            <w:bottom w:val="none" w:sz="0" w:space="0" w:color="auto"/>
            <w:right w:val="none" w:sz="0" w:space="0" w:color="auto"/>
          </w:divBdr>
        </w:div>
        <w:div w:id="1496337310">
          <w:marLeft w:val="480"/>
          <w:marRight w:val="0"/>
          <w:marTop w:val="0"/>
          <w:marBottom w:val="0"/>
          <w:divBdr>
            <w:top w:val="none" w:sz="0" w:space="0" w:color="auto"/>
            <w:left w:val="none" w:sz="0" w:space="0" w:color="auto"/>
            <w:bottom w:val="none" w:sz="0" w:space="0" w:color="auto"/>
            <w:right w:val="none" w:sz="0" w:space="0" w:color="auto"/>
          </w:divBdr>
        </w:div>
        <w:div w:id="415789325">
          <w:marLeft w:val="480"/>
          <w:marRight w:val="0"/>
          <w:marTop w:val="0"/>
          <w:marBottom w:val="0"/>
          <w:divBdr>
            <w:top w:val="none" w:sz="0" w:space="0" w:color="auto"/>
            <w:left w:val="none" w:sz="0" w:space="0" w:color="auto"/>
            <w:bottom w:val="none" w:sz="0" w:space="0" w:color="auto"/>
            <w:right w:val="none" w:sz="0" w:space="0" w:color="auto"/>
          </w:divBdr>
        </w:div>
        <w:div w:id="652805536">
          <w:marLeft w:val="480"/>
          <w:marRight w:val="0"/>
          <w:marTop w:val="0"/>
          <w:marBottom w:val="0"/>
          <w:divBdr>
            <w:top w:val="none" w:sz="0" w:space="0" w:color="auto"/>
            <w:left w:val="none" w:sz="0" w:space="0" w:color="auto"/>
            <w:bottom w:val="none" w:sz="0" w:space="0" w:color="auto"/>
            <w:right w:val="none" w:sz="0" w:space="0" w:color="auto"/>
          </w:divBdr>
        </w:div>
        <w:div w:id="1118333421">
          <w:marLeft w:val="480"/>
          <w:marRight w:val="0"/>
          <w:marTop w:val="0"/>
          <w:marBottom w:val="0"/>
          <w:divBdr>
            <w:top w:val="none" w:sz="0" w:space="0" w:color="auto"/>
            <w:left w:val="none" w:sz="0" w:space="0" w:color="auto"/>
            <w:bottom w:val="none" w:sz="0" w:space="0" w:color="auto"/>
            <w:right w:val="none" w:sz="0" w:space="0" w:color="auto"/>
          </w:divBdr>
        </w:div>
        <w:div w:id="1414008572">
          <w:marLeft w:val="480"/>
          <w:marRight w:val="0"/>
          <w:marTop w:val="0"/>
          <w:marBottom w:val="0"/>
          <w:divBdr>
            <w:top w:val="none" w:sz="0" w:space="0" w:color="auto"/>
            <w:left w:val="none" w:sz="0" w:space="0" w:color="auto"/>
            <w:bottom w:val="none" w:sz="0" w:space="0" w:color="auto"/>
            <w:right w:val="none" w:sz="0" w:space="0" w:color="auto"/>
          </w:divBdr>
        </w:div>
        <w:div w:id="1587767247">
          <w:marLeft w:val="480"/>
          <w:marRight w:val="0"/>
          <w:marTop w:val="0"/>
          <w:marBottom w:val="0"/>
          <w:divBdr>
            <w:top w:val="none" w:sz="0" w:space="0" w:color="auto"/>
            <w:left w:val="none" w:sz="0" w:space="0" w:color="auto"/>
            <w:bottom w:val="none" w:sz="0" w:space="0" w:color="auto"/>
            <w:right w:val="none" w:sz="0" w:space="0" w:color="auto"/>
          </w:divBdr>
        </w:div>
        <w:div w:id="313991294">
          <w:marLeft w:val="480"/>
          <w:marRight w:val="0"/>
          <w:marTop w:val="0"/>
          <w:marBottom w:val="0"/>
          <w:divBdr>
            <w:top w:val="none" w:sz="0" w:space="0" w:color="auto"/>
            <w:left w:val="none" w:sz="0" w:space="0" w:color="auto"/>
            <w:bottom w:val="none" w:sz="0" w:space="0" w:color="auto"/>
            <w:right w:val="none" w:sz="0" w:space="0" w:color="auto"/>
          </w:divBdr>
        </w:div>
        <w:div w:id="443500705">
          <w:marLeft w:val="480"/>
          <w:marRight w:val="0"/>
          <w:marTop w:val="0"/>
          <w:marBottom w:val="0"/>
          <w:divBdr>
            <w:top w:val="none" w:sz="0" w:space="0" w:color="auto"/>
            <w:left w:val="none" w:sz="0" w:space="0" w:color="auto"/>
            <w:bottom w:val="none" w:sz="0" w:space="0" w:color="auto"/>
            <w:right w:val="none" w:sz="0" w:space="0" w:color="auto"/>
          </w:divBdr>
        </w:div>
        <w:div w:id="1612516220">
          <w:marLeft w:val="480"/>
          <w:marRight w:val="0"/>
          <w:marTop w:val="0"/>
          <w:marBottom w:val="0"/>
          <w:divBdr>
            <w:top w:val="none" w:sz="0" w:space="0" w:color="auto"/>
            <w:left w:val="none" w:sz="0" w:space="0" w:color="auto"/>
            <w:bottom w:val="none" w:sz="0" w:space="0" w:color="auto"/>
            <w:right w:val="none" w:sz="0" w:space="0" w:color="auto"/>
          </w:divBdr>
        </w:div>
        <w:div w:id="578297400">
          <w:marLeft w:val="480"/>
          <w:marRight w:val="0"/>
          <w:marTop w:val="0"/>
          <w:marBottom w:val="0"/>
          <w:divBdr>
            <w:top w:val="none" w:sz="0" w:space="0" w:color="auto"/>
            <w:left w:val="none" w:sz="0" w:space="0" w:color="auto"/>
            <w:bottom w:val="none" w:sz="0" w:space="0" w:color="auto"/>
            <w:right w:val="none" w:sz="0" w:space="0" w:color="auto"/>
          </w:divBdr>
        </w:div>
        <w:div w:id="1270089347">
          <w:marLeft w:val="480"/>
          <w:marRight w:val="0"/>
          <w:marTop w:val="0"/>
          <w:marBottom w:val="0"/>
          <w:divBdr>
            <w:top w:val="none" w:sz="0" w:space="0" w:color="auto"/>
            <w:left w:val="none" w:sz="0" w:space="0" w:color="auto"/>
            <w:bottom w:val="none" w:sz="0" w:space="0" w:color="auto"/>
            <w:right w:val="none" w:sz="0" w:space="0" w:color="auto"/>
          </w:divBdr>
        </w:div>
        <w:div w:id="1506822635">
          <w:marLeft w:val="480"/>
          <w:marRight w:val="0"/>
          <w:marTop w:val="0"/>
          <w:marBottom w:val="0"/>
          <w:divBdr>
            <w:top w:val="none" w:sz="0" w:space="0" w:color="auto"/>
            <w:left w:val="none" w:sz="0" w:space="0" w:color="auto"/>
            <w:bottom w:val="none" w:sz="0" w:space="0" w:color="auto"/>
            <w:right w:val="none" w:sz="0" w:space="0" w:color="auto"/>
          </w:divBdr>
        </w:div>
        <w:div w:id="1622614253">
          <w:marLeft w:val="480"/>
          <w:marRight w:val="0"/>
          <w:marTop w:val="0"/>
          <w:marBottom w:val="0"/>
          <w:divBdr>
            <w:top w:val="none" w:sz="0" w:space="0" w:color="auto"/>
            <w:left w:val="none" w:sz="0" w:space="0" w:color="auto"/>
            <w:bottom w:val="none" w:sz="0" w:space="0" w:color="auto"/>
            <w:right w:val="none" w:sz="0" w:space="0" w:color="auto"/>
          </w:divBdr>
        </w:div>
        <w:div w:id="906767037">
          <w:marLeft w:val="480"/>
          <w:marRight w:val="0"/>
          <w:marTop w:val="0"/>
          <w:marBottom w:val="0"/>
          <w:divBdr>
            <w:top w:val="none" w:sz="0" w:space="0" w:color="auto"/>
            <w:left w:val="none" w:sz="0" w:space="0" w:color="auto"/>
            <w:bottom w:val="none" w:sz="0" w:space="0" w:color="auto"/>
            <w:right w:val="none" w:sz="0" w:space="0" w:color="auto"/>
          </w:divBdr>
        </w:div>
        <w:div w:id="882517859">
          <w:marLeft w:val="480"/>
          <w:marRight w:val="0"/>
          <w:marTop w:val="0"/>
          <w:marBottom w:val="0"/>
          <w:divBdr>
            <w:top w:val="none" w:sz="0" w:space="0" w:color="auto"/>
            <w:left w:val="none" w:sz="0" w:space="0" w:color="auto"/>
            <w:bottom w:val="none" w:sz="0" w:space="0" w:color="auto"/>
            <w:right w:val="none" w:sz="0" w:space="0" w:color="auto"/>
          </w:divBdr>
        </w:div>
        <w:div w:id="550003161">
          <w:marLeft w:val="480"/>
          <w:marRight w:val="0"/>
          <w:marTop w:val="0"/>
          <w:marBottom w:val="0"/>
          <w:divBdr>
            <w:top w:val="none" w:sz="0" w:space="0" w:color="auto"/>
            <w:left w:val="none" w:sz="0" w:space="0" w:color="auto"/>
            <w:bottom w:val="none" w:sz="0" w:space="0" w:color="auto"/>
            <w:right w:val="none" w:sz="0" w:space="0" w:color="auto"/>
          </w:divBdr>
        </w:div>
        <w:div w:id="1524593016">
          <w:marLeft w:val="480"/>
          <w:marRight w:val="0"/>
          <w:marTop w:val="0"/>
          <w:marBottom w:val="0"/>
          <w:divBdr>
            <w:top w:val="none" w:sz="0" w:space="0" w:color="auto"/>
            <w:left w:val="none" w:sz="0" w:space="0" w:color="auto"/>
            <w:bottom w:val="none" w:sz="0" w:space="0" w:color="auto"/>
            <w:right w:val="none" w:sz="0" w:space="0" w:color="auto"/>
          </w:divBdr>
        </w:div>
        <w:div w:id="1108084852">
          <w:marLeft w:val="480"/>
          <w:marRight w:val="0"/>
          <w:marTop w:val="0"/>
          <w:marBottom w:val="0"/>
          <w:divBdr>
            <w:top w:val="none" w:sz="0" w:space="0" w:color="auto"/>
            <w:left w:val="none" w:sz="0" w:space="0" w:color="auto"/>
            <w:bottom w:val="none" w:sz="0" w:space="0" w:color="auto"/>
            <w:right w:val="none" w:sz="0" w:space="0" w:color="auto"/>
          </w:divBdr>
        </w:div>
        <w:div w:id="1736120490">
          <w:marLeft w:val="480"/>
          <w:marRight w:val="0"/>
          <w:marTop w:val="0"/>
          <w:marBottom w:val="0"/>
          <w:divBdr>
            <w:top w:val="none" w:sz="0" w:space="0" w:color="auto"/>
            <w:left w:val="none" w:sz="0" w:space="0" w:color="auto"/>
            <w:bottom w:val="none" w:sz="0" w:space="0" w:color="auto"/>
            <w:right w:val="none" w:sz="0" w:space="0" w:color="auto"/>
          </w:divBdr>
        </w:div>
        <w:div w:id="1248736031">
          <w:marLeft w:val="480"/>
          <w:marRight w:val="0"/>
          <w:marTop w:val="0"/>
          <w:marBottom w:val="0"/>
          <w:divBdr>
            <w:top w:val="none" w:sz="0" w:space="0" w:color="auto"/>
            <w:left w:val="none" w:sz="0" w:space="0" w:color="auto"/>
            <w:bottom w:val="none" w:sz="0" w:space="0" w:color="auto"/>
            <w:right w:val="none" w:sz="0" w:space="0" w:color="auto"/>
          </w:divBdr>
        </w:div>
        <w:div w:id="1360206632">
          <w:marLeft w:val="480"/>
          <w:marRight w:val="0"/>
          <w:marTop w:val="0"/>
          <w:marBottom w:val="0"/>
          <w:divBdr>
            <w:top w:val="none" w:sz="0" w:space="0" w:color="auto"/>
            <w:left w:val="none" w:sz="0" w:space="0" w:color="auto"/>
            <w:bottom w:val="none" w:sz="0" w:space="0" w:color="auto"/>
            <w:right w:val="none" w:sz="0" w:space="0" w:color="auto"/>
          </w:divBdr>
        </w:div>
        <w:div w:id="1501653447">
          <w:marLeft w:val="480"/>
          <w:marRight w:val="0"/>
          <w:marTop w:val="0"/>
          <w:marBottom w:val="0"/>
          <w:divBdr>
            <w:top w:val="none" w:sz="0" w:space="0" w:color="auto"/>
            <w:left w:val="none" w:sz="0" w:space="0" w:color="auto"/>
            <w:bottom w:val="none" w:sz="0" w:space="0" w:color="auto"/>
            <w:right w:val="none" w:sz="0" w:space="0" w:color="auto"/>
          </w:divBdr>
        </w:div>
        <w:div w:id="257100027">
          <w:marLeft w:val="480"/>
          <w:marRight w:val="0"/>
          <w:marTop w:val="0"/>
          <w:marBottom w:val="0"/>
          <w:divBdr>
            <w:top w:val="none" w:sz="0" w:space="0" w:color="auto"/>
            <w:left w:val="none" w:sz="0" w:space="0" w:color="auto"/>
            <w:bottom w:val="none" w:sz="0" w:space="0" w:color="auto"/>
            <w:right w:val="none" w:sz="0" w:space="0" w:color="auto"/>
          </w:divBdr>
        </w:div>
        <w:div w:id="346058939">
          <w:marLeft w:val="480"/>
          <w:marRight w:val="0"/>
          <w:marTop w:val="0"/>
          <w:marBottom w:val="0"/>
          <w:divBdr>
            <w:top w:val="none" w:sz="0" w:space="0" w:color="auto"/>
            <w:left w:val="none" w:sz="0" w:space="0" w:color="auto"/>
            <w:bottom w:val="none" w:sz="0" w:space="0" w:color="auto"/>
            <w:right w:val="none" w:sz="0" w:space="0" w:color="auto"/>
          </w:divBdr>
        </w:div>
        <w:div w:id="1574973480">
          <w:marLeft w:val="480"/>
          <w:marRight w:val="0"/>
          <w:marTop w:val="0"/>
          <w:marBottom w:val="0"/>
          <w:divBdr>
            <w:top w:val="none" w:sz="0" w:space="0" w:color="auto"/>
            <w:left w:val="none" w:sz="0" w:space="0" w:color="auto"/>
            <w:bottom w:val="none" w:sz="0" w:space="0" w:color="auto"/>
            <w:right w:val="none" w:sz="0" w:space="0" w:color="auto"/>
          </w:divBdr>
        </w:div>
        <w:div w:id="200048187">
          <w:marLeft w:val="480"/>
          <w:marRight w:val="0"/>
          <w:marTop w:val="0"/>
          <w:marBottom w:val="0"/>
          <w:divBdr>
            <w:top w:val="none" w:sz="0" w:space="0" w:color="auto"/>
            <w:left w:val="none" w:sz="0" w:space="0" w:color="auto"/>
            <w:bottom w:val="none" w:sz="0" w:space="0" w:color="auto"/>
            <w:right w:val="none" w:sz="0" w:space="0" w:color="auto"/>
          </w:divBdr>
        </w:div>
        <w:div w:id="996961439">
          <w:marLeft w:val="480"/>
          <w:marRight w:val="0"/>
          <w:marTop w:val="0"/>
          <w:marBottom w:val="0"/>
          <w:divBdr>
            <w:top w:val="none" w:sz="0" w:space="0" w:color="auto"/>
            <w:left w:val="none" w:sz="0" w:space="0" w:color="auto"/>
            <w:bottom w:val="none" w:sz="0" w:space="0" w:color="auto"/>
            <w:right w:val="none" w:sz="0" w:space="0" w:color="auto"/>
          </w:divBdr>
        </w:div>
        <w:div w:id="1187864857">
          <w:marLeft w:val="480"/>
          <w:marRight w:val="0"/>
          <w:marTop w:val="0"/>
          <w:marBottom w:val="0"/>
          <w:divBdr>
            <w:top w:val="none" w:sz="0" w:space="0" w:color="auto"/>
            <w:left w:val="none" w:sz="0" w:space="0" w:color="auto"/>
            <w:bottom w:val="none" w:sz="0" w:space="0" w:color="auto"/>
            <w:right w:val="none" w:sz="0" w:space="0" w:color="auto"/>
          </w:divBdr>
        </w:div>
        <w:div w:id="749038305">
          <w:marLeft w:val="480"/>
          <w:marRight w:val="0"/>
          <w:marTop w:val="0"/>
          <w:marBottom w:val="0"/>
          <w:divBdr>
            <w:top w:val="none" w:sz="0" w:space="0" w:color="auto"/>
            <w:left w:val="none" w:sz="0" w:space="0" w:color="auto"/>
            <w:bottom w:val="none" w:sz="0" w:space="0" w:color="auto"/>
            <w:right w:val="none" w:sz="0" w:space="0" w:color="auto"/>
          </w:divBdr>
        </w:div>
        <w:div w:id="1594314812">
          <w:marLeft w:val="480"/>
          <w:marRight w:val="0"/>
          <w:marTop w:val="0"/>
          <w:marBottom w:val="0"/>
          <w:divBdr>
            <w:top w:val="none" w:sz="0" w:space="0" w:color="auto"/>
            <w:left w:val="none" w:sz="0" w:space="0" w:color="auto"/>
            <w:bottom w:val="none" w:sz="0" w:space="0" w:color="auto"/>
            <w:right w:val="none" w:sz="0" w:space="0" w:color="auto"/>
          </w:divBdr>
        </w:div>
        <w:div w:id="499085407">
          <w:marLeft w:val="480"/>
          <w:marRight w:val="0"/>
          <w:marTop w:val="0"/>
          <w:marBottom w:val="0"/>
          <w:divBdr>
            <w:top w:val="none" w:sz="0" w:space="0" w:color="auto"/>
            <w:left w:val="none" w:sz="0" w:space="0" w:color="auto"/>
            <w:bottom w:val="none" w:sz="0" w:space="0" w:color="auto"/>
            <w:right w:val="none" w:sz="0" w:space="0" w:color="auto"/>
          </w:divBdr>
        </w:div>
        <w:div w:id="284506053">
          <w:marLeft w:val="480"/>
          <w:marRight w:val="0"/>
          <w:marTop w:val="0"/>
          <w:marBottom w:val="0"/>
          <w:divBdr>
            <w:top w:val="none" w:sz="0" w:space="0" w:color="auto"/>
            <w:left w:val="none" w:sz="0" w:space="0" w:color="auto"/>
            <w:bottom w:val="none" w:sz="0" w:space="0" w:color="auto"/>
            <w:right w:val="none" w:sz="0" w:space="0" w:color="auto"/>
          </w:divBdr>
        </w:div>
        <w:div w:id="297417420">
          <w:marLeft w:val="480"/>
          <w:marRight w:val="0"/>
          <w:marTop w:val="0"/>
          <w:marBottom w:val="0"/>
          <w:divBdr>
            <w:top w:val="none" w:sz="0" w:space="0" w:color="auto"/>
            <w:left w:val="none" w:sz="0" w:space="0" w:color="auto"/>
            <w:bottom w:val="none" w:sz="0" w:space="0" w:color="auto"/>
            <w:right w:val="none" w:sz="0" w:space="0" w:color="auto"/>
          </w:divBdr>
        </w:div>
        <w:div w:id="960069613">
          <w:marLeft w:val="480"/>
          <w:marRight w:val="0"/>
          <w:marTop w:val="0"/>
          <w:marBottom w:val="0"/>
          <w:divBdr>
            <w:top w:val="none" w:sz="0" w:space="0" w:color="auto"/>
            <w:left w:val="none" w:sz="0" w:space="0" w:color="auto"/>
            <w:bottom w:val="none" w:sz="0" w:space="0" w:color="auto"/>
            <w:right w:val="none" w:sz="0" w:space="0" w:color="auto"/>
          </w:divBdr>
        </w:div>
        <w:div w:id="1160273816">
          <w:marLeft w:val="480"/>
          <w:marRight w:val="0"/>
          <w:marTop w:val="0"/>
          <w:marBottom w:val="0"/>
          <w:divBdr>
            <w:top w:val="none" w:sz="0" w:space="0" w:color="auto"/>
            <w:left w:val="none" w:sz="0" w:space="0" w:color="auto"/>
            <w:bottom w:val="none" w:sz="0" w:space="0" w:color="auto"/>
            <w:right w:val="none" w:sz="0" w:space="0" w:color="auto"/>
          </w:divBdr>
        </w:div>
        <w:div w:id="2076318366">
          <w:marLeft w:val="480"/>
          <w:marRight w:val="0"/>
          <w:marTop w:val="0"/>
          <w:marBottom w:val="0"/>
          <w:divBdr>
            <w:top w:val="none" w:sz="0" w:space="0" w:color="auto"/>
            <w:left w:val="none" w:sz="0" w:space="0" w:color="auto"/>
            <w:bottom w:val="none" w:sz="0" w:space="0" w:color="auto"/>
            <w:right w:val="none" w:sz="0" w:space="0" w:color="auto"/>
          </w:divBdr>
        </w:div>
        <w:div w:id="587622166">
          <w:marLeft w:val="480"/>
          <w:marRight w:val="0"/>
          <w:marTop w:val="0"/>
          <w:marBottom w:val="0"/>
          <w:divBdr>
            <w:top w:val="none" w:sz="0" w:space="0" w:color="auto"/>
            <w:left w:val="none" w:sz="0" w:space="0" w:color="auto"/>
            <w:bottom w:val="none" w:sz="0" w:space="0" w:color="auto"/>
            <w:right w:val="none" w:sz="0" w:space="0" w:color="auto"/>
          </w:divBdr>
        </w:div>
        <w:div w:id="1407730516">
          <w:marLeft w:val="480"/>
          <w:marRight w:val="0"/>
          <w:marTop w:val="0"/>
          <w:marBottom w:val="0"/>
          <w:divBdr>
            <w:top w:val="none" w:sz="0" w:space="0" w:color="auto"/>
            <w:left w:val="none" w:sz="0" w:space="0" w:color="auto"/>
            <w:bottom w:val="none" w:sz="0" w:space="0" w:color="auto"/>
            <w:right w:val="none" w:sz="0" w:space="0" w:color="auto"/>
          </w:divBdr>
        </w:div>
        <w:div w:id="188027664">
          <w:marLeft w:val="480"/>
          <w:marRight w:val="0"/>
          <w:marTop w:val="0"/>
          <w:marBottom w:val="0"/>
          <w:divBdr>
            <w:top w:val="none" w:sz="0" w:space="0" w:color="auto"/>
            <w:left w:val="none" w:sz="0" w:space="0" w:color="auto"/>
            <w:bottom w:val="none" w:sz="0" w:space="0" w:color="auto"/>
            <w:right w:val="none" w:sz="0" w:space="0" w:color="auto"/>
          </w:divBdr>
        </w:div>
        <w:div w:id="1575817897">
          <w:marLeft w:val="480"/>
          <w:marRight w:val="0"/>
          <w:marTop w:val="0"/>
          <w:marBottom w:val="0"/>
          <w:divBdr>
            <w:top w:val="none" w:sz="0" w:space="0" w:color="auto"/>
            <w:left w:val="none" w:sz="0" w:space="0" w:color="auto"/>
            <w:bottom w:val="none" w:sz="0" w:space="0" w:color="auto"/>
            <w:right w:val="none" w:sz="0" w:space="0" w:color="auto"/>
          </w:divBdr>
        </w:div>
        <w:div w:id="1784104922">
          <w:marLeft w:val="480"/>
          <w:marRight w:val="0"/>
          <w:marTop w:val="0"/>
          <w:marBottom w:val="0"/>
          <w:divBdr>
            <w:top w:val="none" w:sz="0" w:space="0" w:color="auto"/>
            <w:left w:val="none" w:sz="0" w:space="0" w:color="auto"/>
            <w:bottom w:val="none" w:sz="0" w:space="0" w:color="auto"/>
            <w:right w:val="none" w:sz="0" w:space="0" w:color="auto"/>
          </w:divBdr>
        </w:div>
        <w:div w:id="571504281">
          <w:marLeft w:val="480"/>
          <w:marRight w:val="0"/>
          <w:marTop w:val="0"/>
          <w:marBottom w:val="0"/>
          <w:divBdr>
            <w:top w:val="none" w:sz="0" w:space="0" w:color="auto"/>
            <w:left w:val="none" w:sz="0" w:space="0" w:color="auto"/>
            <w:bottom w:val="none" w:sz="0" w:space="0" w:color="auto"/>
            <w:right w:val="none" w:sz="0" w:space="0" w:color="auto"/>
          </w:divBdr>
        </w:div>
        <w:div w:id="2014796431">
          <w:marLeft w:val="480"/>
          <w:marRight w:val="0"/>
          <w:marTop w:val="0"/>
          <w:marBottom w:val="0"/>
          <w:divBdr>
            <w:top w:val="none" w:sz="0" w:space="0" w:color="auto"/>
            <w:left w:val="none" w:sz="0" w:space="0" w:color="auto"/>
            <w:bottom w:val="none" w:sz="0" w:space="0" w:color="auto"/>
            <w:right w:val="none" w:sz="0" w:space="0" w:color="auto"/>
          </w:divBdr>
        </w:div>
        <w:div w:id="989017085">
          <w:marLeft w:val="480"/>
          <w:marRight w:val="0"/>
          <w:marTop w:val="0"/>
          <w:marBottom w:val="0"/>
          <w:divBdr>
            <w:top w:val="none" w:sz="0" w:space="0" w:color="auto"/>
            <w:left w:val="none" w:sz="0" w:space="0" w:color="auto"/>
            <w:bottom w:val="none" w:sz="0" w:space="0" w:color="auto"/>
            <w:right w:val="none" w:sz="0" w:space="0" w:color="auto"/>
          </w:divBdr>
        </w:div>
        <w:div w:id="207960574">
          <w:marLeft w:val="480"/>
          <w:marRight w:val="0"/>
          <w:marTop w:val="0"/>
          <w:marBottom w:val="0"/>
          <w:divBdr>
            <w:top w:val="none" w:sz="0" w:space="0" w:color="auto"/>
            <w:left w:val="none" w:sz="0" w:space="0" w:color="auto"/>
            <w:bottom w:val="none" w:sz="0" w:space="0" w:color="auto"/>
            <w:right w:val="none" w:sz="0" w:space="0" w:color="auto"/>
          </w:divBdr>
        </w:div>
        <w:div w:id="1343434785">
          <w:marLeft w:val="480"/>
          <w:marRight w:val="0"/>
          <w:marTop w:val="0"/>
          <w:marBottom w:val="0"/>
          <w:divBdr>
            <w:top w:val="none" w:sz="0" w:space="0" w:color="auto"/>
            <w:left w:val="none" w:sz="0" w:space="0" w:color="auto"/>
            <w:bottom w:val="none" w:sz="0" w:space="0" w:color="auto"/>
            <w:right w:val="none" w:sz="0" w:space="0" w:color="auto"/>
          </w:divBdr>
        </w:div>
        <w:div w:id="1786195315">
          <w:marLeft w:val="480"/>
          <w:marRight w:val="0"/>
          <w:marTop w:val="0"/>
          <w:marBottom w:val="0"/>
          <w:divBdr>
            <w:top w:val="none" w:sz="0" w:space="0" w:color="auto"/>
            <w:left w:val="none" w:sz="0" w:space="0" w:color="auto"/>
            <w:bottom w:val="none" w:sz="0" w:space="0" w:color="auto"/>
            <w:right w:val="none" w:sz="0" w:space="0" w:color="auto"/>
          </w:divBdr>
        </w:div>
        <w:div w:id="518353611">
          <w:marLeft w:val="480"/>
          <w:marRight w:val="0"/>
          <w:marTop w:val="0"/>
          <w:marBottom w:val="0"/>
          <w:divBdr>
            <w:top w:val="none" w:sz="0" w:space="0" w:color="auto"/>
            <w:left w:val="none" w:sz="0" w:space="0" w:color="auto"/>
            <w:bottom w:val="none" w:sz="0" w:space="0" w:color="auto"/>
            <w:right w:val="none" w:sz="0" w:space="0" w:color="auto"/>
          </w:divBdr>
        </w:div>
        <w:div w:id="123355052">
          <w:marLeft w:val="480"/>
          <w:marRight w:val="0"/>
          <w:marTop w:val="0"/>
          <w:marBottom w:val="0"/>
          <w:divBdr>
            <w:top w:val="none" w:sz="0" w:space="0" w:color="auto"/>
            <w:left w:val="none" w:sz="0" w:space="0" w:color="auto"/>
            <w:bottom w:val="none" w:sz="0" w:space="0" w:color="auto"/>
            <w:right w:val="none" w:sz="0" w:space="0" w:color="auto"/>
          </w:divBdr>
        </w:div>
        <w:div w:id="1416709088">
          <w:marLeft w:val="480"/>
          <w:marRight w:val="0"/>
          <w:marTop w:val="0"/>
          <w:marBottom w:val="0"/>
          <w:divBdr>
            <w:top w:val="none" w:sz="0" w:space="0" w:color="auto"/>
            <w:left w:val="none" w:sz="0" w:space="0" w:color="auto"/>
            <w:bottom w:val="none" w:sz="0" w:space="0" w:color="auto"/>
            <w:right w:val="none" w:sz="0" w:space="0" w:color="auto"/>
          </w:divBdr>
        </w:div>
        <w:div w:id="99689570">
          <w:marLeft w:val="480"/>
          <w:marRight w:val="0"/>
          <w:marTop w:val="0"/>
          <w:marBottom w:val="0"/>
          <w:divBdr>
            <w:top w:val="none" w:sz="0" w:space="0" w:color="auto"/>
            <w:left w:val="none" w:sz="0" w:space="0" w:color="auto"/>
            <w:bottom w:val="none" w:sz="0" w:space="0" w:color="auto"/>
            <w:right w:val="none" w:sz="0" w:space="0" w:color="auto"/>
          </w:divBdr>
        </w:div>
        <w:div w:id="1421878143">
          <w:marLeft w:val="480"/>
          <w:marRight w:val="0"/>
          <w:marTop w:val="0"/>
          <w:marBottom w:val="0"/>
          <w:divBdr>
            <w:top w:val="none" w:sz="0" w:space="0" w:color="auto"/>
            <w:left w:val="none" w:sz="0" w:space="0" w:color="auto"/>
            <w:bottom w:val="none" w:sz="0" w:space="0" w:color="auto"/>
            <w:right w:val="none" w:sz="0" w:space="0" w:color="auto"/>
          </w:divBdr>
        </w:div>
        <w:div w:id="1394161925">
          <w:marLeft w:val="480"/>
          <w:marRight w:val="0"/>
          <w:marTop w:val="0"/>
          <w:marBottom w:val="0"/>
          <w:divBdr>
            <w:top w:val="none" w:sz="0" w:space="0" w:color="auto"/>
            <w:left w:val="none" w:sz="0" w:space="0" w:color="auto"/>
            <w:bottom w:val="none" w:sz="0" w:space="0" w:color="auto"/>
            <w:right w:val="none" w:sz="0" w:space="0" w:color="auto"/>
          </w:divBdr>
        </w:div>
        <w:div w:id="365914311">
          <w:marLeft w:val="480"/>
          <w:marRight w:val="0"/>
          <w:marTop w:val="0"/>
          <w:marBottom w:val="0"/>
          <w:divBdr>
            <w:top w:val="none" w:sz="0" w:space="0" w:color="auto"/>
            <w:left w:val="none" w:sz="0" w:space="0" w:color="auto"/>
            <w:bottom w:val="none" w:sz="0" w:space="0" w:color="auto"/>
            <w:right w:val="none" w:sz="0" w:space="0" w:color="auto"/>
          </w:divBdr>
        </w:div>
        <w:div w:id="1358657806">
          <w:marLeft w:val="480"/>
          <w:marRight w:val="0"/>
          <w:marTop w:val="0"/>
          <w:marBottom w:val="0"/>
          <w:divBdr>
            <w:top w:val="none" w:sz="0" w:space="0" w:color="auto"/>
            <w:left w:val="none" w:sz="0" w:space="0" w:color="auto"/>
            <w:bottom w:val="none" w:sz="0" w:space="0" w:color="auto"/>
            <w:right w:val="none" w:sz="0" w:space="0" w:color="auto"/>
          </w:divBdr>
        </w:div>
        <w:div w:id="1252927443">
          <w:marLeft w:val="480"/>
          <w:marRight w:val="0"/>
          <w:marTop w:val="0"/>
          <w:marBottom w:val="0"/>
          <w:divBdr>
            <w:top w:val="none" w:sz="0" w:space="0" w:color="auto"/>
            <w:left w:val="none" w:sz="0" w:space="0" w:color="auto"/>
            <w:bottom w:val="none" w:sz="0" w:space="0" w:color="auto"/>
            <w:right w:val="none" w:sz="0" w:space="0" w:color="auto"/>
          </w:divBdr>
        </w:div>
        <w:div w:id="1725519524">
          <w:marLeft w:val="480"/>
          <w:marRight w:val="0"/>
          <w:marTop w:val="0"/>
          <w:marBottom w:val="0"/>
          <w:divBdr>
            <w:top w:val="none" w:sz="0" w:space="0" w:color="auto"/>
            <w:left w:val="none" w:sz="0" w:space="0" w:color="auto"/>
            <w:bottom w:val="none" w:sz="0" w:space="0" w:color="auto"/>
            <w:right w:val="none" w:sz="0" w:space="0" w:color="auto"/>
          </w:divBdr>
        </w:div>
        <w:div w:id="50033920">
          <w:marLeft w:val="480"/>
          <w:marRight w:val="0"/>
          <w:marTop w:val="0"/>
          <w:marBottom w:val="0"/>
          <w:divBdr>
            <w:top w:val="none" w:sz="0" w:space="0" w:color="auto"/>
            <w:left w:val="none" w:sz="0" w:space="0" w:color="auto"/>
            <w:bottom w:val="none" w:sz="0" w:space="0" w:color="auto"/>
            <w:right w:val="none" w:sz="0" w:space="0" w:color="auto"/>
          </w:divBdr>
        </w:div>
        <w:div w:id="771900944">
          <w:marLeft w:val="480"/>
          <w:marRight w:val="0"/>
          <w:marTop w:val="0"/>
          <w:marBottom w:val="0"/>
          <w:divBdr>
            <w:top w:val="none" w:sz="0" w:space="0" w:color="auto"/>
            <w:left w:val="none" w:sz="0" w:space="0" w:color="auto"/>
            <w:bottom w:val="none" w:sz="0" w:space="0" w:color="auto"/>
            <w:right w:val="none" w:sz="0" w:space="0" w:color="auto"/>
          </w:divBdr>
        </w:div>
        <w:div w:id="2094471781">
          <w:marLeft w:val="480"/>
          <w:marRight w:val="0"/>
          <w:marTop w:val="0"/>
          <w:marBottom w:val="0"/>
          <w:divBdr>
            <w:top w:val="none" w:sz="0" w:space="0" w:color="auto"/>
            <w:left w:val="none" w:sz="0" w:space="0" w:color="auto"/>
            <w:bottom w:val="none" w:sz="0" w:space="0" w:color="auto"/>
            <w:right w:val="none" w:sz="0" w:space="0" w:color="auto"/>
          </w:divBdr>
        </w:div>
        <w:div w:id="615258051">
          <w:marLeft w:val="480"/>
          <w:marRight w:val="0"/>
          <w:marTop w:val="0"/>
          <w:marBottom w:val="0"/>
          <w:divBdr>
            <w:top w:val="none" w:sz="0" w:space="0" w:color="auto"/>
            <w:left w:val="none" w:sz="0" w:space="0" w:color="auto"/>
            <w:bottom w:val="none" w:sz="0" w:space="0" w:color="auto"/>
            <w:right w:val="none" w:sz="0" w:space="0" w:color="auto"/>
          </w:divBdr>
        </w:div>
        <w:div w:id="493034186">
          <w:marLeft w:val="480"/>
          <w:marRight w:val="0"/>
          <w:marTop w:val="0"/>
          <w:marBottom w:val="0"/>
          <w:divBdr>
            <w:top w:val="none" w:sz="0" w:space="0" w:color="auto"/>
            <w:left w:val="none" w:sz="0" w:space="0" w:color="auto"/>
            <w:bottom w:val="none" w:sz="0" w:space="0" w:color="auto"/>
            <w:right w:val="none" w:sz="0" w:space="0" w:color="auto"/>
          </w:divBdr>
        </w:div>
      </w:divsChild>
    </w:div>
    <w:div w:id="1437095708">
      <w:bodyDiv w:val="1"/>
      <w:marLeft w:val="0"/>
      <w:marRight w:val="0"/>
      <w:marTop w:val="0"/>
      <w:marBottom w:val="0"/>
      <w:divBdr>
        <w:top w:val="none" w:sz="0" w:space="0" w:color="auto"/>
        <w:left w:val="none" w:sz="0" w:space="0" w:color="auto"/>
        <w:bottom w:val="none" w:sz="0" w:space="0" w:color="auto"/>
        <w:right w:val="none" w:sz="0" w:space="0" w:color="auto"/>
      </w:divBdr>
    </w:div>
    <w:div w:id="1439178079">
      <w:bodyDiv w:val="1"/>
      <w:marLeft w:val="0"/>
      <w:marRight w:val="0"/>
      <w:marTop w:val="0"/>
      <w:marBottom w:val="0"/>
      <w:divBdr>
        <w:top w:val="none" w:sz="0" w:space="0" w:color="auto"/>
        <w:left w:val="none" w:sz="0" w:space="0" w:color="auto"/>
        <w:bottom w:val="none" w:sz="0" w:space="0" w:color="auto"/>
        <w:right w:val="none" w:sz="0" w:space="0" w:color="auto"/>
      </w:divBdr>
      <w:divsChild>
        <w:div w:id="1663390017">
          <w:marLeft w:val="480"/>
          <w:marRight w:val="0"/>
          <w:marTop w:val="0"/>
          <w:marBottom w:val="0"/>
          <w:divBdr>
            <w:top w:val="none" w:sz="0" w:space="0" w:color="auto"/>
            <w:left w:val="none" w:sz="0" w:space="0" w:color="auto"/>
            <w:bottom w:val="none" w:sz="0" w:space="0" w:color="auto"/>
            <w:right w:val="none" w:sz="0" w:space="0" w:color="auto"/>
          </w:divBdr>
        </w:div>
        <w:div w:id="1002662398">
          <w:marLeft w:val="480"/>
          <w:marRight w:val="0"/>
          <w:marTop w:val="0"/>
          <w:marBottom w:val="0"/>
          <w:divBdr>
            <w:top w:val="none" w:sz="0" w:space="0" w:color="auto"/>
            <w:left w:val="none" w:sz="0" w:space="0" w:color="auto"/>
            <w:bottom w:val="none" w:sz="0" w:space="0" w:color="auto"/>
            <w:right w:val="none" w:sz="0" w:space="0" w:color="auto"/>
          </w:divBdr>
        </w:div>
        <w:div w:id="1670447814">
          <w:marLeft w:val="480"/>
          <w:marRight w:val="0"/>
          <w:marTop w:val="0"/>
          <w:marBottom w:val="0"/>
          <w:divBdr>
            <w:top w:val="none" w:sz="0" w:space="0" w:color="auto"/>
            <w:left w:val="none" w:sz="0" w:space="0" w:color="auto"/>
            <w:bottom w:val="none" w:sz="0" w:space="0" w:color="auto"/>
            <w:right w:val="none" w:sz="0" w:space="0" w:color="auto"/>
          </w:divBdr>
        </w:div>
        <w:div w:id="2117749580">
          <w:marLeft w:val="480"/>
          <w:marRight w:val="0"/>
          <w:marTop w:val="0"/>
          <w:marBottom w:val="0"/>
          <w:divBdr>
            <w:top w:val="none" w:sz="0" w:space="0" w:color="auto"/>
            <w:left w:val="none" w:sz="0" w:space="0" w:color="auto"/>
            <w:bottom w:val="none" w:sz="0" w:space="0" w:color="auto"/>
            <w:right w:val="none" w:sz="0" w:space="0" w:color="auto"/>
          </w:divBdr>
        </w:div>
        <w:div w:id="788092183">
          <w:marLeft w:val="480"/>
          <w:marRight w:val="0"/>
          <w:marTop w:val="0"/>
          <w:marBottom w:val="0"/>
          <w:divBdr>
            <w:top w:val="none" w:sz="0" w:space="0" w:color="auto"/>
            <w:left w:val="none" w:sz="0" w:space="0" w:color="auto"/>
            <w:bottom w:val="none" w:sz="0" w:space="0" w:color="auto"/>
            <w:right w:val="none" w:sz="0" w:space="0" w:color="auto"/>
          </w:divBdr>
        </w:div>
        <w:div w:id="2035376797">
          <w:marLeft w:val="480"/>
          <w:marRight w:val="0"/>
          <w:marTop w:val="0"/>
          <w:marBottom w:val="0"/>
          <w:divBdr>
            <w:top w:val="none" w:sz="0" w:space="0" w:color="auto"/>
            <w:left w:val="none" w:sz="0" w:space="0" w:color="auto"/>
            <w:bottom w:val="none" w:sz="0" w:space="0" w:color="auto"/>
            <w:right w:val="none" w:sz="0" w:space="0" w:color="auto"/>
          </w:divBdr>
        </w:div>
        <w:div w:id="871114470">
          <w:marLeft w:val="480"/>
          <w:marRight w:val="0"/>
          <w:marTop w:val="0"/>
          <w:marBottom w:val="0"/>
          <w:divBdr>
            <w:top w:val="none" w:sz="0" w:space="0" w:color="auto"/>
            <w:left w:val="none" w:sz="0" w:space="0" w:color="auto"/>
            <w:bottom w:val="none" w:sz="0" w:space="0" w:color="auto"/>
            <w:right w:val="none" w:sz="0" w:space="0" w:color="auto"/>
          </w:divBdr>
        </w:div>
        <w:div w:id="1577789624">
          <w:marLeft w:val="480"/>
          <w:marRight w:val="0"/>
          <w:marTop w:val="0"/>
          <w:marBottom w:val="0"/>
          <w:divBdr>
            <w:top w:val="none" w:sz="0" w:space="0" w:color="auto"/>
            <w:left w:val="none" w:sz="0" w:space="0" w:color="auto"/>
            <w:bottom w:val="none" w:sz="0" w:space="0" w:color="auto"/>
            <w:right w:val="none" w:sz="0" w:space="0" w:color="auto"/>
          </w:divBdr>
        </w:div>
        <w:div w:id="525287694">
          <w:marLeft w:val="480"/>
          <w:marRight w:val="0"/>
          <w:marTop w:val="0"/>
          <w:marBottom w:val="0"/>
          <w:divBdr>
            <w:top w:val="none" w:sz="0" w:space="0" w:color="auto"/>
            <w:left w:val="none" w:sz="0" w:space="0" w:color="auto"/>
            <w:bottom w:val="none" w:sz="0" w:space="0" w:color="auto"/>
            <w:right w:val="none" w:sz="0" w:space="0" w:color="auto"/>
          </w:divBdr>
        </w:div>
        <w:div w:id="1370304881">
          <w:marLeft w:val="480"/>
          <w:marRight w:val="0"/>
          <w:marTop w:val="0"/>
          <w:marBottom w:val="0"/>
          <w:divBdr>
            <w:top w:val="none" w:sz="0" w:space="0" w:color="auto"/>
            <w:left w:val="none" w:sz="0" w:space="0" w:color="auto"/>
            <w:bottom w:val="none" w:sz="0" w:space="0" w:color="auto"/>
            <w:right w:val="none" w:sz="0" w:space="0" w:color="auto"/>
          </w:divBdr>
        </w:div>
        <w:div w:id="1269242940">
          <w:marLeft w:val="480"/>
          <w:marRight w:val="0"/>
          <w:marTop w:val="0"/>
          <w:marBottom w:val="0"/>
          <w:divBdr>
            <w:top w:val="none" w:sz="0" w:space="0" w:color="auto"/>
            <w:left w:val="none" w:sz="0" w:space="0" w:color="auto"/>
            <w:bottom w:val="none" w:sz="0" w:space="0" w:color="auto"/>
            <w:right w:val="none" w:sz="0" w:space="0" w:color="auto"/>
          </w:divBdr>
        </w:div>
        <w:div w:id="883172348">
          <w:marLeft w:val="480"/>
          <w:marRight w:val="0"/>
          <w:marTop w:val="0"/>
          <w:marBottom w:val="0"/>
          <w:divBdr>
            <w:top w:val="none" w:sz="0" w:space="0" w:color="auto"/>
            <w:left w:val="none" w:sz="0" w:space="0" w:color="auto"/>
            <w:bottom w:val="none" w:sz="0" w:space="0" w:color="auto"/>
            <w:right w:val="none" w:sz="0" w:space="0" w:color="auto"/>
          </w:divBdr>
        </w:div>
        <w:div w:id="31997275">
          <w:marLeft w:val="480"/>
          <w:marRight w:val="0"/>
          <w:marTop w:val="0"/>
          <w:marBottom w:val="0"/>
          <w:divBdr>
            <w:top w:val="none" w:sz="0" w:space="0" w:color="auto"/>
            <w:left w:val="none" w:sz="0" w:space="0" w:color="auto"/>
            <w:bottom w:val="none" w:sz="0" w:space="0" w:color="auto"/>
            <w:right w:val="none" w:sz="0" w:space="0" w:color="auto"/>
          </w:divBdr>
        </w:div>
        <w:div w:id="1446192484">
          <w:marLeft w:val="480"/>
          <w:marRight w:val="0"/>
          <w:marTop w:val="0"/>
          <w:marBottom w:val="0"/>
          <w:divBdr>
            <w:top w:val="none" w:sz="0" w:space="0" w:color="auto"/>
            <w:left w:val="none" w:sz="0" w:space="0" w:color="auto"/>
            <w:bottom w:val="none" w:sz="0" w:space="0" w:color="auto"/>
            <w:right w:val="none" w:sz="0" w:space="0" w:color="auto"/>
          </w:divBdr>
        </w:div>
        <w:div w:id="2124038174">
          <w:marLeft w:val="480"/>
          <w:marRight w:val="0"/>
          <w:marTop w:val="0"/>
          <w:marBottom w:val="0"/>
          <w:divBdr>
            <w:top w:val="none" w:sz="0" w:space="0" w:color="auto"/>
            <w:left w:val="none" w:sz="0" w:space="0" w:color="auto"/>
            <w:bottom w:val="none" w:sz="0" w:space="0" w:color="auto"/>
            <w:right w:val="none" w:sz="0" w:space="0" w:color="auto"/>
          </w:divBdr>
        </w:div>
        <w:div w:id="1685595418">
          <w:marLeft w:val="480"/>
          <w:marRight w:val="0"/>
          <w:marTop w:val="0"/>
          <w:marBottom w:val="0"/>
          <w:divBdr>
            <w:top w:val="none" w:sz="0" w:space="0" w:color="auto"/>
            <w:left w:val="none" w:sz="0" w:space="0" w:color="auto"/>
            <w:bottom w:val="none" w:sz="0" w:space="0" w:color="auto"/>
            <w:right w:val="none" w:sz="0" w:space="0" w:color="auto"/>
          </w:divBdr>
        </w:div>
        <w:div w:id="1503471786">
          <w:marLeft w:val="480"/>
          <w:marRight w:val="0"/>
          <w:marTop w:val="0"/>
          <w:marBottom w:val="0"/>
          <w:divBdr>
            <w:top w:val="none" w:sz="0" w:space="0" w:color="auto"/>
            <w:left w:val="none" w:sz="0" w:space="0" w:color="auto"/>
            <w:bottom w:val="none" w:sz="0" w:space="0" w:color="auto"/>
            <w:right w:val="none" w:sz="0" w:space="0" w:color="auto"/>
          </w:divBdr>
        </w:div>
        <w:div w:id="76439576">
          <w:marLeft w:val="480"/>
          <w:marRight w:val="0"/>
          <w:marTop w:val="0"/>
          <w:marBottom w:val="0"/>
          <w:divBdr>
            <w:top w:val="none" w:sz="0" w:space="0" w:color="auto"/>
            <w:left w:val="none" w:sz="0" w:space="0" w:color="auto"/>
            <w:bottom w:val="none" w:sz="0" w:space="0" w:color="auto"/>
            <w:right w:val="none" w:sz="0" w:space="0" w:color="auto"/>
          </w:divBdr>
        </w:div>
        <w:div w:id="262347145">
          <w:marLeft w:val="480"/>
          <w:marRight w:val="0"/>
          <w:marTop w:val="0"/>
          <w:marBottom w:val="0"/>
          <w:divBdr>
            <w:top w:val="none" w:sz="0" w:space="0" w:color="auto"/>
            <w:left w:val="none" w:sz="0" w:space="0" w:color="auto"/>
            <w:bottom w:val="none" w:sz="0" w:space="0" w:color="auto"/>
            <w:right w:val="none" w:sz="0" w:space="0" w:color="auto"/>
          </w:divBdr>
        </w:div>
        <w:div w:id="1003436114">
          <w:marLeft w:val="480"/>
          <w:marRight w:val="0"/>
          <w:marTop w:val="0"/>
          <w:marBottom w:val="0"/>
          <w:divBdr>
            <w:top w:val="none" w:sz="0" w:space="0" w:color="auto"/>
            <w:left w:val="none" w:sz="0" w:space="0" w:color="auto"/>
            <w:bottom w:val="none" w:sz="0" w:space="0" w:color="auto"/>
            <w:right w:val="none" w:sz="0" w:space="0" w:color="auto"/>
          </w:divBdr>
        </w:div>
        <w:div w:id="1036076669">
          <w:marLeft w:val="480"/>
          <w:marRight w:val="0"/>
          <w:marTop w:val="0"/>
          <w:marBottom w:val="0"/>
          <w:divBdr>
            <w:top w:val="none" w:sz="0" w:space="0" w:color="auto"/>
            <w:left w:val="none" w:sz="0" w:space="0" w:color="auto"/>
            <w:bottom w:val="none" w:sz="0" w:space="0" w:color="auto"/>
            <w:right w:val="none" w:sz="0" w:space="0" w:color="auto"/>
          </w:divBdr>
        </w:div>
        <w:div w:id="1132796067">
          <w:marLeft w:val="480"/>
          <w:marRight w:val="0"/>
          <w:marTop w:val="0"/>
          <w:marBottom w:val="0"/>
          <w:divBdr>
            <w:top w:val="none" w:sz="0" w:space="0" w:color="auto"/>
            <w:left w:val="none" w:sz="0" w:space="0" w:color="auto"/>
            <w:bottom w:val="none" w:sz="0" w:space="0" w:color="auto"/>
            <w:right w:val="none" w:sz="0" w:space="0" w:color="auto"/>
          </w:divBdr>
        </w:div>
        <w:div w:id="1107850708">
          <w:marLeft w:val="480"/>
          <w:marRight w:val="0"/>
          <w:marTop w:val="0"/>
          <w:marBottom w:val="0"/>
          <w:divBdr>
            <w:top w:val="none" w:sz="0" w:space="0" w:color="auto"/>
            <w:left w:val="none" w:sz="0" w:space="0" w:color="auto"/>
            <w:bottom w:val="none" w:sz="0" w:space="0" w:color="auto"/>
            <w:right w:val="none" w:sz="0" w:space="0" w:color="auto"/>
          </w:divBdr>
        </w:div>
        <w:div w:id="1724480646">
          <w:marLeft w:val="480"/>
          <w:marRight w:val="0"/>
          <w:marTop w:val="0"/>
          <w:marBottom w:val="0"/>
          <w:divBdr>
            <w:top w:val="none" w:sz="0" w:space="0" w:color="auto"/>
            <w:left w:val="none" w:sz="0" w:space="0" w:color="auto"/>
            <w:bottom w:val="none" w:sz="0" w:space="0" w:color="auto"/>
            <w:right w:val="none" w:sz="0" w:space="0" w:color="auto"/>
          </w:divBdr>
        </w:div>
        <w:div w:id="1578710501">
          <w:marLeft w:val="480"/>
          <w:marRight w:val="0"/>
          <w:marTop w:val="0"/>
          <w:marBottom w:val="0"/>
          <w:divBdr>
            <w:top w:val="none" w:sz="0" w:space="0" w:color="auto"/>
            <w:left w:val="none" w:sz="0" w:space="0" w:color="auto"/>
            <w:bottom w:val="none" w:sz="0" w:space="0" w:color="auto"/>
            <w:right w:val="none" w:sz="0" w:space="0" w:color="auto"/>
          </w:divBdr>
        </w:div>
        <w:div w:id="445194628">
          <w:marLeft w:val="480"/>
          <w:marRight w:val="0"/>
          <w:marTop w:val="0"/>
          <w:marBottom w:val="0"/>
          <w:divBdr>
            <w:top w:val="none" w:sz="0" w:space="0" w:color="auto"/>
            <w:left w:val="none" w:sz="0" w:space="0" w:color="auto"/>
            <w:bottom w:val="none" w:sz="0" w:space="0" w:color="auto"/>
            <w:right w:val="none" w:sz="0" w:space="0" w:color="auto"/>
          </w:divBdr>
        </w:div>
        <w:div w:id="1744642210">
          <w:marLeft w:val="480"/>
          <w:marRight w:val="0"/>
          <w:marTop w:val="0"/>
          <w:marBottom w:val="0"/>
          <w:divBdr>
            <w:top w:val="none" w:sz="0" w:space="0" w:color="auto"/>
            <w:left w:val="none" w:sz="0" w:space="0" w:color="auto"/>
            <w:bottom w:val="none" w:sz="0" w:space="0" w:color="auto"/>
            <w:right w:val="none" w:sz="0" w:space="0" w:color="auto"/>
          </w:divBdr>
        </w:div>
        <w:div w:id="1930698693">
          <w:marLeft w:val="480"/>
          <w:marRight w:val="0"/>
          <w:marTop w:val="0"/>
          <w:marBottom w:val="0"/>
          <w:divBdr>
            <w:top w:val="none" w:sz="0" w:space="0" w:color="auto"/>
            <w:left w:val="none" w:sz="0" w:space="0" w:color="auto"/>
            <w:bottom w:val="none" w:sz="0" w:space="0" w:color="auto"/>
            <w:right w:val="none" w:sz="0" w:space="0" w:color="auto"/>
          </w:divBdr>
        </w:div>
        <w:div w:id="1561987698">
          <w:marLeft w:val="480"/>
          <w:marRight w:val="0"/>
          <w:marTop w:val="0"/>
          <w:marBottom w:val="0"/>
          <w:divBdr>
            <w:top w:val="none" w:sz="0" w:space="0" w:color="auto"/>
            <w:left w:val="none" w:sz="0" w:space="0" w:color="auto"/>
            <w:bottom w:val="none" w:sz="0" w:space="0" w:color="auto"/>
            <w:right w:val="none" w:sz="0" w:space="0" w:color="auto"/>
          </w:divBdr>
        </w:div>
        <w:div w:id="837116578">
          <w:marLeft w:val="480"/>
          <w:marRight w:val="0"/>
          <w:marTop w:val="0"/>
          <w:marBottom w:val="0"/>
          <w:divBdr>
            <w:top w:val="none" w:sz="0" w:space="0" w:color="auto"/>
            <w:left w:val="none" w:sz="0" w:space="0" w:color="auto"/>
            <w:bottom w:val="none" w:sz="0" w:space="0" w:color="auto"/>
            <w:right w:val="none" w:sz="0" w:space="0" w:color="auto"/>
          </w:divBdr>
        </w:div>
        <w:div w:id="156264000">
          <w:marLeft w:val="480"/>
          <w:marRight w:val="0"/>
          <w:marTop w:val="0"/>
          <w:marBottom w:val="0"/>
          <w:divBdr>
            <w:top w:val="none" w:sz="0" w:space="0" w:color="auto"/>
            <w:left w:val="none" w:sz="0" w:space="0" w:color="auto"/>
            <w:bottom w:val="none" w:sz="0" w:space="0" w:color="auto"/>
            <w:right w:val="none" w:sz="0" w:space="0" w:color="auto"/>
          </w:divBdr>
        </w:div>
        <w:div w:id="988561305">
          <w:marLeft w:val="480"/>
          <w:marRight w:val="0"/>
          <w:marTop w:val="0"/>
          <w:marBottom w:val="0"/>
          <w:divBdr>
            <w:top w:val="none" w:sz="0" w:space="0" w:color="auto"/>
            <w:left w:val="none" w:sz="0" w:space="0" w:color="auto"/>
            <w:bottom w:val="none" w:sz="0" w:space="0" w:color="auto"/>
            <w:right w:val="none" w:sz="0" w:space="0" w:color="auto"/>
          </w:divBdr>
        </w:div>
        <w:div w:id="1601330399">
          <w:marLeft w:val="480"/>
          <w:marRight w:val="0"/>
          <w:marTop w:val="0"/>
          <w:marBottom w:val="0"/>
          <w:divBdr>
            <w:top w:val="none" w:sz="0" w:space="0" w:color="auto"/>
            <w:left w:val="none" w:sz="0" w:space="0" w:color="auto"/>
            <w:bottom w:val="none" w:sz="0" w:space="0" w:color="auto"/>
            <w:right w:val="none" w:sz="0" w:space="0" w:color="auto"/>
          </w:divBdr>
        </w:div>
        <w:div w:id="2142263906">
          <w:marLeft w:val="480"/>
          <w:marRight w:val="0"/>
          <w:marTop w:val="0"/>
          <w:marBottom w:val="0"/>
          <w:divBdr>
            <w:top w:val="none" w:sz="0" w:space="0" w:color="auto"/>
            <w:left w:val="none" w:sz="0" w:space="0" w:color="auto"/>
            <w:bottom w:val="none" w:sz="0" w:space="0" w:color="auto"/>
            <w:right w:val="none" w:sz="0" w:space="0" w:color="auto"/>
          </w:divBdr>
        </w:div>
        <w:div w:id="2010206683">
          <w:marLeft w:val="480"/>
          <w:marRight w:val="0"/>
          <w:marTop w:val="0"/>
          <w:marBottom w:val="0"/>
          <w:divBdr>
            <w:top w:val="none" w:sz="0" w:space="0" w:color="auto"/>
            <w:left w:val="none" w:sz="0" w:space="0" w:color="auto"/>
            <w:bottom w:val="none" w:sz="0" w:space="0" w:color="auto"/>
            <w:right w:val="none" w:sz="0" w:space="0" w:color="auto"/>
          </w:divBdr>
        </w:div>
        <w:div w:id="1832133577">
          <w:marLeft w:val="480"/>
          <w:marRight w:val="0"/>
          <w:marTop w:val="0"/>
          <w:marBottom w:val="0"/>
          <w:divBdr>
            <w:top w:val="none" w:sz="0" w:space="0" w:color="auto"/>
            <w:left w:val="none" w:sz="0" w:space="0" w:color="auto"/>
            <w:bottom w:val="none" w:sz="0" w:space="0" w:color="auto"/>
            <w:right w:val="none" w:sz="0" w:space="0" w:color="auto"/>
          </w:divBdr>
        </w:div>
        <w:div w:id="1969505952">
          <w:marLeft w:val="480"/>
          <w:marRight w:val="0"/>
          <w:marTop w:val="0"/>
          <w:marBottom w:val="0"/>
          <w:divBdr>
            <w:top w:val="none" w:sz="0" w:space="0" w:color="auto"/>
            <w:left w:val="none" w:sz="0" w:space="0" w:color="auto"/>
            <w:bottom w:val="none" w:sz="0" w:space="0" w:color="auto"/>
            <w:right w:val="none" w:sz="0" w:space="0" w:color="auto"/>
          </w:divBdr>
        </w:div>
        <w:div w:id="105660757">
          <w:marLeft w:val="480"/>
          <w:marRight w:val="0"/>
          <w:marTop w:val="0"/>
          <w:marBottom w:val="0"/>
          <w:divBdr>
            <w:top w:val="none" w:sz="0" w:space="0" w:color="auto"/>
            <w:left w:val="none" w:sz="0" w:space="0" w:color="auto"/>
            <w:bottom w:val="none" w:sz="0" w:space="0" w:color="auto"/>
            <w:right w:val="none" w:sz="0" w:space="0" w:color="auto"/>
          </w:divBdr>
        </w:div>
        <w:div w:id="1873229863">
          <w:marLeft w:val="480"/>
          <w:marRight w:val="0"/>
          <w:marTop w:val="0"/>
          <w:marBottom w:val="0"/>
          <w:divBdr>
            <w:top w:val="none" w:sz="0" w:space="0" w:color="auto"/>
            <w:left w:val="none" w:sz="0" w:space="0" w:color="auto"/>
            <w:bottom w:val="none" w:sz="0" w:space="0" w:color="auto"/>
            <w:right w:val="none" w:sz="0" w:space="0" w:color="auto"/>
          </w:divBdr>
        </w:div>
        <w:div w:id="1518428890">
          <w:marLeft w:val="480"/>
          <w:marRight w:val="0"/>
          <w:marTop w:val="0"/>
          <w:marBottom w:val="0"/>
          <w:divBdr>
            <w:top w:val="none" w:sz="0" w:space="0" w:color="auto"/>
            <w:left w:val="none" w:sz="0" w:space="0" w:color="auto"/>
            <w:bottom w:val="none" w:sz="0" w:space="0" w:color="auto"/>
            <w:right w:val="none" w:sz="0" w:space="0" w:color="auto"/>
          </w:divBdr>
        </w:div>
        <w:div w:id="2014716984">
          <w:marLeft w:val="480"/>
          <w:marRight w:val="0"/>
          <w:marTop w:val="0"/>
          <w:marBottom w:val="0"/>
          <w:divBdr>
            <w:top w:val="none" w:sz="0" w:space="0" w:color="auto"/>
            <w:left w:val="none" w:sz="0" w:space="0" w:color="auto"/>
            <w:bottom w:val="none" w:sz="0" w:space="0" w:color="auto"/>
            <w:right w:val="none" w:sz="0" w:space="0" w:color="auto"/>
          </w:divBdr>
        </w:div>
        <w:div w:id="126440238">
          <w:marLeft w:val="480"/>
          <w:marRight w:val="0"/>
          <w:marTop w:val="0"/>
          <w:marBottom w:val="0"/>
          <w:divBdr>
            <w:top w:val="none" w:sz="0" w:space="0" w:color="auto"/>
            <w:left w:val="none" w:sz="0" w:space="0" w:color="auto"/>
            <w:bottom w:val="none" w:sz="0" w:space="0" w:color="auto"/>
            <w:right w:val="none" w:sz="0" w:space="0" w:color="auto"/>
          </w:divBdr>
        </w:div>
        <w:div w:id="845823089">
          <w:marLeft w:val="480"/>
          <w:marRight w:val="0"/>
          <w:marTop w:val="0"/>
          <w:marBottom w:val="0"/>
          <w:divBdr>
            <w:top w:val="none" w:sz="0" w:space="0" w:color="auto"/>
            <w:left w:val="none" w:sz="0" w:space="0" w:color="auto"/>
            <w:bottom w:val="none" w:sz="0" w:space="0" w:color="auto"/>
            <w:right w:val="none" w:sz="0" w:space="0" w:color="auto"/>
          </w:divBdr>
        </w:div>
        <w:div w:id="1463379903">
          <w:marLeft w:val="480"/>
          <w:marRight w:val="0"/>
          <w:marTop w:val="0"/>
          <w:marBottom w:val="0"/>
          <w:divBdr>
            <w:top w:val="none" w:sz="0" w:space="0" w:color="auto"/>
            <w:left w:val="none" w:sz="0" w:space="0" w:color="auto"/>
            <w:bottom w:val="none" w:sz="0" w:space="0" w:color="auto"/>
            <w:right w:val="none" w:sz="0" w:space="0" w:color="auto"/>
          </w:divBdr>
        </w:div>
        <w:div w:id="787771662">
          <w:marLeft w:val="480"/>
          <w:marRight w:val="0"/>
          <w:marTop w:val="0"/>
          <w:marBottom w:val="0"/>
          <w:divBdr>
            <w:top w:val="none" w:sz="0" w:space="0" w:color="auto"/>
            <w:left w:val="none" w:sz="0" w:space="0" w:color="auto"/>
            <w:bottom w:val="none" w:sz="0" w:space="0" w:color="auto"/>
            <w:right w:val="none" w:sz="0" w:space="0" w:color="auto"/>
          </w:divBdr>
        </w:div>
        <w:div w:id="1026558869">
          <w:marLeft w:val="480"/>
          <w:marRight w:val="0"/>
          <w:marTop w:val="0"/>
          <w:marBottom w:val="0"/>
          <w:divBdr>
            <w:top w:val="none" w:sz="0" w:space="0" w:color="auto"/>
            <w:left w:val="none" w:sz="0" w:space="0" w:color="auto"/>
            <w:bottom w:val="none" w:sz="0" w:space="0" w:color="auto"/>
            <w:right w:val="none" w:sz="0" w:space="0" w:color="auto"/>
          </w:divBdr>
        </w:div>
        <w:div w:id="1752195359">
          <w:marLeft w:val="480"/>
          <w:marRight w:val="0"/>
          <w:marTop w:val="0"/>
          <w:marBottom w:val="0"/>
          <w:divBdr>
            <w:top w:val="none" w:sz="0" w:space="0" w:color="auto"/>
            <w:left w:val="none" w:sz="0" w:space="0" w:color="auto"/>
            <w:bottom w:val="none" w:sz="0" w:space="0" w:color="auto"/>
            <w:right w:val="none" w:sz="0" w:space="0" w:color="auto"/>
          </w:divBdr>
        </w:div>
        <w:div w:id="1973166942">
          <w:marLeft w:val="480"/>
          <w:marRight w:val="0"/>
          <w:marTop w:val="0"/>
          <w:marBottom w:val="0"/>
          <w:divBdr>
            <w:top w:val="none" w:sz="0" w:space="0" w:color="auto"/>
            <w:left w:val="none" w:sz="0" w:space="0" w:color="auto"/>
            <w:bottom w:val="none" w:sz="0" w:space="0" w:color="auto"/>
            <w:right w:val="none" w:sz="0" w:space="0" w:color="auto"/>
          </w:divBdr>
        </w:div>
        <w:div w:id="1530605198">
          <w:marLeft w:val="480"/>
          <w:marRight w:val="0"/>
          <w:marTop w:val="0"/>
          <w:marBottom w:val="0"/>
          <w:divBdr>
            <w:top w:val="none" w:sz="0" w:space="0" w:color="auto"/>
            <w:left w:val="none" w:sz="0" w:space="0" w:color="auto"/>
            <w:bottom w:val="none" w:sz="0" w:space="0" w:color="auto"/>
            <w:right w:val="none" w:sz="0" w:space="0" w:color="auto"/>
          </w:divBdr>
        </w:div>
        <w:div w:id="181365638">
          <w:marLeft w:val="480"/>
          <w:marRight w:val="0"/>
          <w:marTop w:val="0"/>
          <w:marBottom w:val="0"/>
          <w:divBdr>
            <w:top w:val="none" w:sz="0" w:space="0" w:color="auto"/>
            <w:left w:val="none" w:sz="0" w:space="0" w:color="auto"/>
            <w:bottom w:val="none" w:sz="0" w:space="0" w:color="auto"/>
            <w:right w:val="none" w:sz="0" w:space="0" w:color="auto"/>
          </w:divBdr>
        </w:div>
        <w:div w:id="426923110">
          <w:marLeft w:val="480"/>
          <w:marRight w:val="0"/>
          <w:marTop w:val="0"/>
          <w:marBottom w:val="0"/>
          <w:divBdr>
            <w:top w:val="none" w:sz="0" w:space="0" w:color="auto"/>
            <w:left w:val="none" w:sz="0" w:space="0" w:color="auto"/>
            <w:bottom w:val="none" w:sz="0" w:space="0" w:color="auto"/>
            <w:right w:val="none" w:sz="0" w:space="0" w:color="auto"/>
          </w:divBdr>
        </w:div>
        <w:div w:id="1608926625">
          <w:marLeft w:val="480"/>
          <w:marRight w:val="0"/>
          <w:marTop w:val="0"/>
          <w:marBottom w:val="0"/>
          <w:divBdr>
            <w:top w:val="none" w:sz="0" w:space="0" w:color="auto"/>
            <w:left w:val="none" w:sz="0" w:space="0" w:color="auto"/>
            <w:bottom w:val="none" w:sz="0" w:space="0" w:color="auto"/>
            <w:right w:val="none" w:sz="0" w:space="0" w:color="auto"/>
          </w:divBdr>
        </w:div>
        <w:div w:id="1376352014">
          <w:marLeft w:val="480"/>
          <w:marRight w:val="0"/>
          <w:marTop w:val="0"/>
          <w:marBottom w:val="0"/>
          <w:divBdr>
            <w:top w:val="none" w:sz="0" w:space="0" w:color="auto"/>
            <w:left w:val="none" w:sz="0" w:space="0" w:color="auto"/>
            <w:bottom w:val="none" w:sz="0" w:space="0" w:color="auto"/>
            <w:right w:val="none" w:sz="0" w:space="0" w:color="auto"/>
          </w:divBdr>
        </w:div>
        <w:div w:id="173956610">
          <w:marLeft w:val="480"/>
          <w:marRight w:val="0"/>
          <w:marTop w:val="0"/>
          <w:marBottom w:val="0"/>
          <w:divBdr>
            <w:top w:val="none" w:sz="0" w:space="0" w:color="auto"/>
            <w:left w:val="none" w:sz="0" w:space="0" w:color="auto"/>
            <w:bottom w:val="none" w:sz="0" w:space="0" w:color="auto"/>
            <w:right w:val="none" w:sz="0" w:space="0" w:color="auto"/>
          </w:divBdr>
        </w:div>
        <w:div w:id="287900973">
          <w:marLeft w:val="480"/>
          <w:marRight w:val="0"/>
          <w:marTop w:val="0"/>
          <w:marBottom w:val="0"/>
          <w:divBdr>
            <w:top w:val="none" w:sz="0" w:space="0" w:color="auto"/>
            <w:left w:val="none" w:sz="0" w:space="0" w:color="auto"/>
            <w:bottom w:val="none" w:sz="0" w:space="0" w:color="auto"/>
            <w:right w:val="none" w:sz="0" w:space="0" w:color="auto"/>
          </w:divBdr>
        </w:div>
        <w:div w:id="348221709">
          <w:marLeft w:val="480"/>
          <w:marRight w:val="0"/>
          <w:marTop w:val="0"/>
          <w:marBottom w:val="0"/>
          <w:divBdr>
            <w:top w:val="none" w:sz="0" w:space="0" w:color="auto"/>
            <w:left w:val="none" w:sz="0" w:space="0" w:color="auto"/>
            <w:bottom w:val="none" w:sz="0" w:space="0" w:color="auto"/>
            <w:right w:val="none" w:sz="0" w:space="0" w:color="auto"/>
          </w:divBdr>
        </w:div>
        <w:div w:id="464200417">
          <w:marLeft w:val="480"/>
          <w:marRight w:val="0"/>
          <w:marTop w:val="0"/>
          <w:marBottom w:val="0"/>
          <w:divBdr>
            <w:top w:val="none" w:sz="0" w:space="0" w:color="auto"/>
            <w:left w:val="none" w:sz="0" w:space="0" w:color="auto"/>
            <w:bottom w:val="none" w:sz="0" w:space="0" w:color="auto"/>
            <w:right w:val="none" w:sz="0" w:space="0" w:color="auto"/>
          </w:divBdr>
        </w:div>
        <w:div w:id="348146708">
          <w:marLeft w:val="480"/>
          <w:marRight w:val="0"/>
          <w:marTop w:val="0"/>
          <w:marBottom w:val="0"/>
          <w:divBdr>
            <w:top w:val="none" w:sz="0" w:space="0" w:color="auto"/>
            <w:left w:val="none" w:sz="0" w:space="0" w:color="auto"/>
            <w:bottom w:val="none" w:sz="0" w:space="0" w:color="auto"/>
            <w:right w:val="none" w:sz="0" w:space="0" w:color="auto"/>
          </w:divBdr>
        </w:div>
        <w:div w:id="1230382292">
          <w:marLeft w:val="480"/>
          <w:marRight w:val="0"/>
          <w:marTop w:val="0"/>
          <w:marBottom w:val="0"/>
          <w:divBdr>
            <w:top w:val="none" w:sz="0" w:space="0" w:color="auto"/>
            <w:left w:val="none" w:sz="0" w:space="0" w:color="auto"/>
            <w:bottom w:val="none" w:sz="0" w:space="0" w:color="auto"/>
            <w:right w:val="none" w:sz="0" w:space="0" w:color="auto"/>
          </w:divBdr>
        </w:div>
        <w:div w:id="1855798293">
          <w:marLeft w:val="480"/>
          <w:marRight w:val="0"/>
          <w:marTop w:val="0"/>
          <w:marBottom w:val="0"/>
          <w:divBdr>
            <w:top w:val="none" w:sz="0" w:space="0" w:color="auto"/>
            <w:left w:val="none" w:sz="0" w:space="0" w:color="auto"/>
            <w:bottom w:val="none" w:sz="0" w:space="0" w:color="auto"/>
            <w:right w:val="none" w:sz="0" w:space="0" w:color="auto"/>
          </w:divBdr>
        </w:div>
        <w:div w:id="121266963">
          <w:marLeft w:val="480"/>
          <w:marRight w:val="0"/>
          <w:marTop w:val="0"/>
          <w:marBottom w:val="0"/>
          <w:divBdr>
            <w:top w:val="none" w:sz="0" w:space="0" w:color="auto"/>
            <w:left w:val="none" w:sz="0" w:space="0" w:color="auto"/>
            <w:bottom w:val="none" w:sz="0" w:space="0" w:color="auto"/>
            <w:right w:val="none" w:sz="0" w:space="0" w:color="auto"/>
          </w:divBdr>
        </w:div>
        <w:div w:id="10186983">
          <w:marLeft w:val="480"/>
          <w:marRight w:val="0"/>
          <w:marTop w:val="0"/>
          <w:marBottom w:val="0"/>
          <w:divBdr>
            <w:top w:val="none" w:sz="0" w:space="0" w:color="auto"/>
            <w:left w:val="none" w:sz="0" w:space="0" w:color="auto"/>
            <w:bottom w:val="none" w:sz="0" w:space="0" w:color="auto"/>
            <w:right w:val="none" w:sz="0" w:space="0" w:color="auto"/>
          </w:divBdr>
        </w:div>
        <w:div w:id="1717044151">
          <w:marLeft w:val="480"/>
          <w:marRight w:val="0"/>
          <w:marTop w:val="0"/>
          <w:marBottom w:val="0"/>
          <w:divBdr>
            <w:top w:val="none" w:sz="0" w:space="0" w:color="auto"/>
            <w:left w:val="none" w:sz="0" w:space="0" w:color="auto"/>
            <w:bottom w:val="none" w:sz="0" w:space="0" w:color="auto"/>
            <w:right w:val="none" w:sz="0" w:space="0" w:color="auto"/>
          </w:divBdr>
        </w:div>
        <w:div w:id="2084133165">
          <w:marLeft w:val="480"/>
          <w:marRight w:val="0"/>
          <w:marTop w:val="0"/>
          <w:marBottom w:val="0"/>
          <w:divBdr>
            <w:top w:val="none" w:sz="0" w:space="0" w:color="auto"/>
            <w:left w:val="none" w:sz="0" w:space="0" w:color="auto"/>
            <w:bottom w:val="none" w:sz="0" w:space="0" w:color="auto"/>
            <w:right w:val="none" w:sz="0" w:space="0" w:color="auto"/>
          </w:divBdr>
        </w:div>
        <w:div w:id="702051223">
          <w:marLeft w:val="480"/>
          <w:marRight w:val="0"/>
          <w:marTop w:val="0"/>
          <w:marBottom w:val="0"/>
          <w:divBdr>
            <w:top w:val="none" w:sz="0" w:space="0" w:color="auto"/>
            <w:left w:val="none" w:sz="0" w:space="0" w:color="auto"/>
            <w:bottom w:val="none" w:sz="0" w:space="0" w:color="auto"/>
            <w:right w:val="none" w:sz="0" w:space="0" w:color="auto"/>
          </w:divBdr>
        </w:div>
        <w:div w:id="322513140">
          <w:marLeft w:val="480"/>
          <w:marRight w:val="0"/>
          <w:marTop w:val="0"/>
          <w:marBottom w:val="0"/>
          <w:divBdr>
            <w:top w:val="none" w:sz="0" w:space="0" w:color="auto"/>
            <w:left w:val="none" w:sz="0" w:space="0" w:color="auto"/>
            <w:bottom w:val="none" w:sz="0" w:space="0" w:color="auto"/>
            <w:right w:val="none" w:sz="0" w:space="0" w:color="auto"/>
          </w:divBdr>
        </w:div>
        <w:div w:id="778529612">
          <w:marLeft w:val="480"/>
          <w:marRight w:val="0"/>
          <w:marTop w:val="0"/>
          <w:marBottom w:val="0"/>
          <w:divBdr>
            <w:top w:val="none" w:sz="0" w:space="0" w:color="auto"/>
            <w:left w:val="none" w:sz="0" w:space="0" w:color="auto"/>
            <w:bottom w:val="none" w:sz="0" w:space="0" w:color="auto"/>
            <w:right w:val="none" w:sz="0" w:space="0" w:color="auto"/>
          </w:divBdr>
        </w:div>
        <w:div w:id="2091658500">
          <w:marLeft w:val="480"/>
          <w:marRight w:val="0"/>
          <w:marTop w:val="0"/>
          <w:marBottom w:val="0"/>
          <w:divBdr>
            <w:top w:val="none" w:sz="0" w:space="0" w:color="auto"/>
            <w:left w:val="none" w:sz="0" w:space="0" w:color="auto"/>
            <w:bottom w:val="none" w:sz="0" w:space="0" w:color="auto"/>
            <w:right w:val="none" w:sz="0" w:space="0" w:color="auto"/>
          </w:divBdr>
        </w:div>
        <w:div w:id="197591321">
          <w:marLeft w:val="480"/>
          <w:marRight w:val="0"/>
          <w:marTop w:val="0"/>
          <w:marBottom w:val="0"/>
          <w:divBdr>
            <w:top w:val="none" w:sz="0" w:space="0" w:color="auto"/>
            <w:left w:val="none" w:sz="0" w:space="0" w:color="auto"/>
            <w:bottom w:val="none" w:sz="0" w:space="0" w:color="auto"/>
            <w:right w:val="none" w:sz="0" w:space="0" w:color="auto"/>
          </w:divBdr>
        </w:div>
        <w:div w:id="325868719">
          <w:marLeft w:val="480"/>
          <w:marRight w:val="0"/>
          <w:marTop w:val="0"/>
          <w:marBottom w:val="0"/>
          <w:divBdr>
            <w:top w:val="none" w:sz="0" w:space="0" w:color="auto"/>
            <w:left w:val="none" w:sz="0" w:space="0" w:color="auto"/>
            <w:bottom w:val="none" w:sz="0" w:space="0" w:color="auto"/>
            <w:right w:val="none" w:sz="0" w:space="0" w:color="auto"/>
          </w:divBdr>
        </w:div>
        <w:div w:id="1058164499">
          <w:marLeft w:val="480"/>
          <w:marRight w:val="0"/>
          <w:marTop w:val="0"/>
          <w:marBottom w:val="0"/>
          <w:divBdr>
            <w:top w:val="none" w:sz="0" w:space="0" w:color="auto"/>
            <w:left w:val="none" w:sz="0" w:space="0" w:color="auto"/>
            <w:bottom w:val="none" w:sz="0" w:space="0" w:color="auto"/>
            <w:right w:val="none" w:sz="0" w:space="0" w:color="auto"/>
          </w:divBdr>
        </w:div>
        <w:div w:id="975336376">
          <w:marLeft w:val="480"/>
          <w:marRight w:val="0"/>
          <w:marTop w:val="0"/>
          <w:marBottom w:val="0"/>
          <w:divBdr>
            <w:top w:val="none" w:sz="0" w:space="0" w:color="auto"/>
            <w:left w:val="none" w:sz="0" w:space="0" w:color="auto"/>
            <w:bottom w:val="none" w:sz="0" w:space="0" w:color="auto"/>
            <w:right w:val="none" w:sz="0" w:space="0" w:color="auto"/>
          </w:divBdr>
        </w:div>
        <w:div w:id="2052530555">
          <w:marLeft w:val="480"/>
          <w:marRight w:val="0"/>
          <w:marTop w:val="0"/>
          <w:marBottom w:val="0"/>
          <w:divBdr>
            <w:top w:val="none" w:sz="0" w:space="0" w:color="auto"/>
            <w:left w:val="none" w:sz="0" w:space="0" w:color="auto"/>
            <w:bottom w:val="none" w:sz="0" w:space="0" w:color="auto"/>
            <w:right w:val="none" w:sz="0" w:space="0" w:color="auto"/>
          </w:divBdr>
        </w:div>
        <w:div w:id="2034532191">
          <w:marLeft w:val="480"/>
          <w:marRight w:val="0"/>
          <w:marTop w:val="0"/>
          <w:marBottom w:val="0"/>
          <w:divBdr>
            <w:top w:val="none" w:sz="0" w:space="0" w:color="auto"/>
            <w:left w:val="none" w:sz="0" w:space="0" w:color="auto"/>
            <w:bottom w:val="none" w:sz="0" w:space="0" w:color="auto"/>
            <w:right w:val="none" w:sz="0" w:space="0" w:color="auto"/>
          </w:divBdr>
        </w:div>
        <w:div w:id="2073889299">
          <w:marLeft w:val="480"/>
          <w:marRight w:val="0"/>
          <w:marTop w:val="0"/>
          <w:marBottom w:val="0"/>
          <w:divBdr>
            <w:top w:val="none" w:sz="0" w:space="0" w:color="auto"/>
            <w:left w:val="none" w:sz="0" w:space="0" w:color="auto"/>
            <w:bottom w:val="none" w:sz="0" w:space="0" w:color="auto"/>
            <w:right w:val="none" w:sz="0" w:space="0" w:color="auto"/>
          </w:divBdr>
        </w:div>
        <w:div w:id="50732729">
          <w:marLeft w:val="480"/>
          <w:marRight w:val="0"/>
          <w:marTop w:val="0"/>
          <w:marBottom w:val="0"/>
          <w:divBdr>
            <w:top w:val="none" w:sz="0" w:space="0" w:color="auto"/>
            <w:left w:val="none" w:sz="0" w:space="0" w:color="auto"/>
            <w:bottom w:val="none" w:sz="0" w:space="0" w:color="auto"/>
            <w:right w:val="none" w:sz="0" w:space="0" w:color="auto"/>
          </w:divBdr>
        </w:div>
        <w:div w:id="490948810">
          <w:marLeft w:val="480"/>
          <w:marRight w:val="0"/>
          <w:marTop w:val="0"/>
          <w:marBottom w:val="0"/>
          <w:divBdr>
            <w:top w:val="none" w:sz="0" w:space="0" w:color="auto"/>
            <w:left w:val="none" w:sz="0" w:space="0" w:color="auto"/>
            <w:bottom w:val="none" w:sz="0" w:space="0" w:color="auto"/>
            <w:right w:val="none" w:sz="0" w:space="0" w:color="auto"/>
          </w:divBdr>
        </w:div>
        <w:div w:id="191848672">
          <w:marLeft w:val="480"/>
          <w:marRight w:val="0"/>
          <w:marTop w:val="0"/>
          <w:marBottom w:val="0"/>
          <w:divBdr>
            <w:top w:val="none" w:sz="0" w:space="0" w:color="auto"/>
            <w:left w:val="none" w:sz="0" w:space="0" w:color="auto"/>
            <w:bottom w:val="none" w:sz="0" w:space="0" w:color="auto"/>
            <w:right w:val="none" w:sz="0" w:space="0" w:color="auto"/>
          </w:divBdr>
        </w:div>
        <w:div w:id="67700385">
          <w:marLeft w:val="480"/>
          <w:marRight w:val="0"/>
          <w:marTop w:val="0"/>
          <w:marBottom w:val="0"/>
          <w:divBdr>
            <w:top w:val="none" w:sz="0" w:space="0" w:color="auto"/>
            <w:left w:val="none" w:sz="0" w:space="0" w:color="auto"/>
            <w:bottom w:val="none" w:sz="0" w:space="0" w:color="auto"/>
            <w:right w:val="none" w:sz="0" w:space="0" w:color="auto"/>
          </w:divBdr>
        </w:div>
        <w:div w:id="1649745806">
          <w:marLeft w:val="480"/>
          <w:marRight w:val="0"/>
          <w:marTop w:val="0"/>
          <w:marBottom w:val="0"/>
          <w:divBdr>
            <w:top w:val="none" w:sz="0" w:space="0" w:color="auto"/>
            <w:left w:val="none" w:sz="0" w:space="0" w:color="auto"/>
            <w:bottom w:val="none" w:sz="0" w:space="0" w:color="auto"/>
            <w:right w:val="none" w:sz="0" w:space="0" w:color="auto"/>
          </w:divBdr>
        </w:div>
        <w:div w:id="564805260">
          <w:marLeft w:val="480"/>
          <w:marRight w:val="0"/>
          <w:marTop w:val="0"/>
          <w:marBottom w:val="0"/>
          <w:divBdr>
            <w:top w:val="none" w:sz="0" w:space="0" w:color="auto"/>
            <w:left w:val="none" w:sz="0" w:space="0" w:color="auto"/>
            <w:bottom w:val="none" w:sz="0" w:space="0" w:color="auto"/>
            <w:right w:val="none" w:sz="0" w:space="0" w:color="auto"/>
          </w:divBdr>
        </w:div>
        <w:div w:id="186600086">
          <w:marLeft w:val="480"/>
          <w:marRight w:val="0"/>
          <w:marTop w:val="0"/>
          <w:marBottom w:val="0"/>
          <w:divBdr>
            <w:top w:val="none" w:sz="0" w:space="0" w:color="auto"/>
            <w:left w:val="none" w:sz="0" w:space="0" w:color="auto"/>
            <w:bottom w:val="none" w:sz="0" w:space="0" w:color="auto"/>
            <w:right w:val="none" w:sz="0" w:space="0" w:color="auto"/>
          </w:divBdr>
        </w:div>
        <w:div w:id="1882355724">
          <w:marLeft w:val="480"/>
          <w:marRight w:val="0"/>
          <w:marTop w:val="0"/>
          <w:marBottom w:val="0"/>
          <w:divBdr>
            <w:top w:val="none" w:sz="0" w:space="0" w:color="auto"/>
            <w:left w:val="none" w:sz="0" w:space="0" w:color="auto"/>
            <w:bottom w:val="none" w:sz="0" w:space="0" w:color="auto"/>
            <w:right w:val="none" w:sz="0" w:space="0" w:color="auto"/>
          </w:divBdr>
        </w:div>
        <w:div w:id="136844599">
          <w:marLeft w:val="480"/>
          <w:marRight w:val="0"/>
          <w:marTop w:val="0"/>
          <w:marBottom w:val="0"/>
          <w:divBdr>
            <w:top w:val="none" w:sz="0" w:space="0" w:color="auto"/>
            <w:left w:val="none" w:sz="0" w:space="0" w:color="auto"/>
            <w:bottom w:val="none" w:sz="0" w:space="0" w:color="auto"/>
            <w:right w:val="none" w:sz="0" w:space="0" w:color="auto"/>
          </w:divBdr>
        </w:div>
        <w:div w:id="2032098724">
          <w:marLeft w:val="480"/>
          <w:marRight w:val="0"/>
          <w:marTop w:val="0"/>
          <w:marBottom w:val="0"/>
          <w:divBdr>
            <w:top w:val="none" w:sz="0" w:space="0" w:color="auto"/>
            <w:left w:val="none" w:sz="0" w:space="0" w:color="auto"/>
            <w:bottom w:val="none" w:sz="0" w:space="0" w:color="auto"/>
            <w:right w:val="none" w:sz="0" w:space="0" w:color="auto"/>
          </w:divBdr>
        </w:div>
        <w:div w:id="1897818451">
          <w:marLeft w:val="480"/>
          <w:marRight w:val="0"/>
          <w:marTop w:val="0"/>
          <w:marBottom w:val="0"/>
          <w:divBdr>
            <w:top w:val="none" w:sz="0" w:space="0" w:color="auto"/>
            <w:left w:val="none" w:sz="0" w:space="0" w:color="auto"/>
            <w:bottom w:val="none" w:sz="0" w:space="0" w:color="auto"/>
            <w:right w:val="none" w:sz="0" w:space="0" w:color="auto"/>
          </w:divBdr>
        </w:div>
        <w:div w:id="1040860968">
          <w:marLeft w:val="480"/>
          <w:marRight w:val="0"/>
          <w:marTop w:val="0"/>
          <w:marBottom w:val="0"/>
          <w:divBdr>
            <w:top w:val="none" w:sz="0" w:space="0" w:color="auto"/>
            <w:left w:val="none" w:sz="0" w:space="0" w:color="auto"/>
            <w:bottom w:val="none" w:sz="0" w:space="0" w:color="auto"/>
            <w:right w:val="none" w:sz="0" w:space="0" w:color="auto"/>
          </w:divBdr>
        </w:div>
        <w:div w:id="1466460341">
          <w:marLeft w:val="480"/>
          <w:marRight w:val="0"/>
          <w:marTop w:val="0"/>
          <w:marBottom w:val="0"/>
          <w:divBdr>
            <w:top w:val="none" w:sz="0" w:space="0" w:color="auto"/>
            <w:left w:val="none" w:sz="0" w:space="0" w:color="auto"/>
            <w:bottom w:val="none" w:sz="0" w:space="0" w:color="auto"/>
            <w:right w:val="none" w:sz="0" w:space="0" w:color="auto"/>
          </w:divBdr>
        </w:div>
        <w:div w:id="108818905">
          <w:marLeft w:val="480"/>
          <w:marRight w:val="0"/>
          <w:marTop w:val="0"/>
          <w:marBottom w:val="0"/>
          <w:divBdr>
            <w:top w:val="none" w:sz="0" w:space="0" w:color="auto"/>
            <w:left w:val="none" w:sz="0" w:space="0" w:color="auto"/>
            <w:bottom w:val="none" w:sz="0" w:space="0" w:color="auto"/>
            <w:right w:val="none" w:sz="0" w:space="0" w:color="auto"/>
          </w:divBdr>
        </w:div>
        <w:div w:id="1130517805">
          <w:marLeft w:val="480"/>
          <w:marRight w:val="0"/>
          <w:marTop w:val="0"/>
          <w:marBottom w:val="0"/>
          <w:divBdr>
            <w:top w:val="none" w:sz="0" w:space="0" w:color="auto"/>
            <w:left w:val="none" w:sz="0" w:space="0" w:color="auto"/>
            <w:bottom w:val="none" w:sz="0" w:space="0" w:color="auto"/>
            <w:right w:val="none" w:sz="0" w:space="0" w:color="auto"/>
          </w:divBdr>
        </w:div>
        <w:div w:id="1019695467">
          <w:marLeft w:val="480"/>
          <w:marRight w:val="0"/>
          <w:marTop w:val="0"/>
          <w:marBottom w:val="0"/>
          <w:divBdr>
            <w:top w:val="none" w:sz="0" w:space="0" w:color="auto"/>
            <w:left w:val="none" w:sz="0" w:space="0" w:color="auto"/>
            <w:bottom w:val="none" w:sz="0" w:space="0" w:color="auto"/>
            <w:right w:val="none" w:sz="0" w:space="0" w:color="auto"/>
          </w:divBdr>
        </w:div>
        <w:div w:id="299044241">
          <w:marLeft w:val="480"/>
          <w:marRight w:val="0"/>
          <w:marTop w:val="0"/>
          <w:marBottom w:val="0"/>
          <w:divBdr>
            <w:top w:val="none" w:sz="0" w:space="0" w:color="auto"/>
            <w:left w:val="none" w:sz="0" w:space="0" w:color="auto"/>
            <w:bottom w:val="none" w:sz="0" w:space="0" w:color="auto"/>
            <w:right w:val="none" w:sz="0" w:space="0" w:color="auto"/>
          </w:divBdr>
        </w:div>
        <w:div w:id="2094928291">
          <w:marLeft w:val="480"/>
          <w:marRight w:val="0"/>
          <w:marTop w:val="0"/>
          <w:marBottom w:val="0"/>
          <w:divBdr>
            <w:top w:val="none" w:sz="0" w:space="0" w:color="auto"/>
            <w:left w:val="none" w:sz="0" w:space="0" w:color="auto"/>
            <w:bottom w:val="none" w:sz="0" w:space="0" w:color="auto"/>
            <w:right w:val="none" w:sz="0" w:space="0" w:color="auto"/>
          </w:divBdr>
        </w:div>
        <w:div w:id="431390524">
          <w:marLeft w:val="480"/>
          <w:marRight w:val="0"/>
          <w:marTop w:val="0"/>
          <w:marBottom w:val="0"/>
          <w:divBdr>
            <w:top w:val="none" w:sz="0" w:space="0" w:color="auto"/>
            <w:left w:val="none" w:sz="0" w:space="0" w:color="auto"/>
            <w:bottom w:val="none" w:sz="0" w:space="0" w:color="auto"/>
            <w:right w:val="none" w:sz="0" w:space="0" w:color="auto"/>
          </w:divBdr>
        </w:div>
        <w:div w:id="1085105180">
          <w:marLeft w:val="480"/>
          <w:marRight w:val="0"/>
          <w:marTop w:val="0"/>
          <w:marBottom w:val="0"/>
          <w:divBdr>
            <w:top w:val="none" w:sz="0" w:space="0" w:color="auto"/>
            <w:left w:val="none" w:sz="0" w:space="0" w:color="auto"/>
            <w:bottom w:val="none" w:sz="0" w:space="0" w:color="auto"/>
            <w:right w:val="none" w:sz="0" w:space="0" w:color="auto"/>
          </w:divBdr>
        </w:div>
        <w:div w:id="887953847">
          <w:marLeft w:val="480"/>
          <w:marRight w:val="0"/>
          <w:marTop w:val="0"/>
          <w:marBottom w:val="0"/>
          <w:divBdr>
            <w:top w:val="none" w:sz="0" w:space="0" w:color="auto"/>
            <w:left w:val="none" w:sz="0" w:space="0" w:color="auto"/>
            <w:bottom w:val="none" w:sz="0" w:space="0" w:color="auto"/>
            <w:right w:val="none" w:sz="0" w:space="0" w:color="auto"/>
          </w:divBdr>
        </w:div>
        <w:div w:id="29649441">
          <w:marLeft w:val="480"/>
          <w:marRight w:val="0"/>
          <w:marTop w:val="0"/>
          <w:marBottom w:val="0"/>
          <w:divBdr>
            <w:top w:val="none" w:sz="0" w:space="0" w:color="auto"/>
            <w:left w:val="none" w:sz="0" w:space="0" w:color="auto"/>
            <w:bottom w:val="none" w:sz="0" w:space="0" w:color="auto"/>
            <w:right w:val="none" w:sz="0" w:space="0" w:color="auto"/>
          </w:divBdr>
        </w:div>
        <w:div w:id="676080578">
          <w:marLeft w:val="480"/>
          <w:marRight w:val="0"/>
          <w:marTop w:val="0"/>
          <w:marBottom w:val="0"/>
          <w:divBdr>
            <w:top w:val="none" w:sz="0" w:space="0" w:color="auto"/>
            <w:left w:val="none" w:sz="0" w:space="0" w:color="auto"/>
            <w:bottom w:val="none" w:sz="0" w:space="0" w:color="auto"/>
            <w:right w:val="none" w:sz="0" w:space="0" w:color="auto"/>
          </w:divBdr>
        </w:div>
        <w:div w:id="1202131041">
          <w:marLeft w:val="480"/>
          <w:marRight w:val="0"/>
          <w:marTop w:val="0"/>
          <w:marBottom w:val="0"/>
          <w:divBdr>
            <w:top w:val="none" w:sz="0" w:space="0" w:color="auto"/>
            <w:left w:val="none" w:sz="0" w:space="0" w:color="auto"/>
            <w:bottom w:val="none" w:sz="0" w:space="0" w:color="auto"/>
            <w:right w:val="none" w:sz="0" w:space="0" w:color="auto"/>
          </w:divBdr>
        </w:div>
        <w:div w:id="1983538475">
          <w:marLeft w:val="480"/>
          <w:marRight w:val="0"/>
          <w:marTop w:val="0"/>
          <w:marBottom w:val="0"/>
          <w:divBdr>
            <w:top w:val="none" w:sz="0" w:space="0" w:color="auto"/>
            <w:left w:val="none" w:sz="0" w:space="0" w:color="auto"/>
            <w:bottom w:val="none" w:sz="0" w:space="0" w:color="auto"/>
            <w:right w:val="none" w:sz="0" w:space="0" w:color="auto"/>
          </w:divBdr>
        </w:div>
        <w:div w:id="1428884430">
          <w:marLeft w:val="480"/>
          <w:marRight w:val="0"/>
          <w:marTop w:val="0"/>
          <w:marBottom w:val="0"/>
          <w:divBdr>
            <w:top w:val="none" w:sz="0" w:space="0" w:color="auto"/>
            <w:left w:val="none" w:sz="0" w:space="0" w:color="auto"/>
            <w:bottom w:val="none" w:sz="0" w:space="0" w:color="auto"/>
            <w:right w:val="none" w:sz="0" w:space="0" w:color="auto"/>
          </w:divBdr>
        </w:div>
        <w:div w:id="1960722616">
          <w:marLeft w:val="480"/>
          <w:marRight w:val="0"/>
          <w:marTop w:val="0"/>
          <w:marBottom w:val="0"/>
          <w:divBdr>
            <w:top w:val="none" w:sz="0" w:space="0" w:color="auto"/>
            <w:left w:val="none" w:sz="0" w:space="0" w:color="auto"/>
            <w:bottom w:val="none" w:sz="0" w:space="0" w:color="auto"/>
            <w:right w:val="none" w:sz="0" w:space="0" w:color="auto"/>
          </w:divBdr>
        </w:div>
        <w:div w:id="1950967379">
          <w:marLeft w:val="480"/>
          <w:marRight w:val="0"/>
          <w:marTop w:val="0"/>
          <w:marBottom w:val="0"/>
          <w:divBdr>
            <w:top w:val="none" w:sz="0" w:space="0" w:color="auto"/>
            <w:left w:val="none" w:sz="0" w:space="0" w:color="auto"/>
            <w:bottom w:val="none" w:sz="0" w:space="0" w:color="auto"/>
            <w:right w:val="none" w:sz="0" w:space="0" w:color="auto"/>
          </w:divBdr>
        </w:div>
        <w:div w:id="693775390">
          <w:marLeft w:val="480"/>
          <w:marRight w:val="0"/>
          <w:marTop w:val="0"/>
          <w:marBottom w:val="0"/>
          <w:divBdr>
            <w:top w:val="none" w:sz="0" w:space="0" w:color="auto"/>
            <w:left w:val="none" w:sz="0" w:space="0" w:color="auto"/>
            <w:bottom w:val="none" w:sz="0" w:space="0" w:color="auto"/>
            <w:right w:val="none" w:sz="0" w:space="0" w:color="auto"/>
          </w:divBdr>
        </w:div>
        <w:div w:id="346952903">
          <w:marLeft w:val="480"/>
          <w:marRight w:val="0"/>
          <w:marTop w:val="0"/>
          <w:marBottom w:val="0"/>
          <w:divBdr>
            <w:top w:val="none" w:sz="0" w:space="0" w:color="auto"/>
            <w:left w:val="none" w:sz="0" w:space="0" w:color="auto"/>
            <w:bottom w:val="none" w:sz="0" w:space="0" w:color="auto"/>
            <w:right w:val="none" w:sz="0" w:space="0" w:color="auto"/>
          </w:divBdr>
        </w:div>
        <w:div w:id="511530749">
          <w:marLeft w:val="480"/>
          <w:marRight w:val="0"/>
          <w:marTop w:val="0"/>
          <w:marBottom w:val="0"/>
          <w:divBdr>
            <w:top w:val="none" w:sz="0" w:space="0" w:color="auto"/>
            <w:left w:val="none" w:sz="0" w:space="0" w:color="auto"/>
            <w:bottom w:val="none" w:sz="0" w:space="0" w:color="auto"/>
            <w:right w:val="none" w:sz="0" w:space="0" w:color="auto"/>
          </w:divBdr>
        </w:div>
        <w:div w:id="1154760943">
          <w:marLeft w:val="480"/>
          <w:marRight w:val="0"/>
          <w:marTop w:val="0"/>
          <w:marBottom w:val="0"/>
          <w:divBdr>
            <w:top w:val="none" w:sz="0" w:space="0" w:color="auto"/>
            <w:left w:val="none" w:sz="0" w:space="0" w:color="auto"/>
            <w:bottom w:val="none" w:sz="0" w:space="0" w:color="auto"/>
            <w:right w:val="none" w:sz="0" w:space="0" w:color="auto"/>
          </w:divBdr>
        </w:div>
        <w:div w:id="458383843">
          <w:marLeft w:val="480"/>
          <w:marRight w:val="0"/>
          <w:marTop w:val="0"/>
          <w:marBottom w:val="0"/>
          <w:divBdr>
            <w:top w:val="none" w:sz="0" w:space="0" w:color="auto"/>
            <w:left w:val="none" w:sz="0" w:space="0" w:color="auto"/>
            <w:bottom w:val="none" w:sz="0" w:space="0" w:color="auto"/>
            <w:right w:val="none" w:sz="0" w:space="0" w:color="auto"/>
          </w:divBdr>
        </w:div>
        <w:div w:id="1590306597">
          <w:marLeft w:val="480"/>
          <w:marRight w:val="0"/>
          <w:marTop w:val="0"/>
          <w:marBottom w:val="0"/>
          <w:divBdr>
            <w:top w:val="none" w:sz="0" w:space="0" w:color="auto"/>
            <w:left w:val="none" w:sz="0" w:space="0" w:color="auto"/>
            <w:bottom w:val="none" w:sz="0" w:space="0" w:color="auto"/>
            <w:right w:val="none" w:sz="0" w:space="0" w:color="auto"/>
          </w:divBdr>
        </w:div>
      </w:divsChild>
    </w:div>
    <w:div w:id="1456866705">
      <w:bodyDiv w:val="1"/>
      <w:marLeft w:val="0"/>
      <w:marRight w:val="0"/>
      <w:marTop w:val="0"/>
      <w:marBottom w:val="0"/>
      <w:divBdr>
        <w:top w:val="none" w:sz="0" w:space="0" w:color="auto"/>
        <w:left w:val="none" w:sz="0" w:space="0" w:color="auto"/>
        <w:bottom w:val="none" w:sz="0" w:space="0" w:color="auto"/>
        <w:right w:val="none" w:sz="0" w:space="0" w:color="auto"/>
      </w:divBdr>
      <w:divsChild>
        <w:div w:id="1799837024">
          <w:marLeft w:val="480"/>
          <w:marRight w:val="0"/>
          <w:marTop w:val="0"/>
          <w:marBottom w:val="0"/>
          <w:divBdr>
            <w:top w:val="none" w:sz="0" w:space="0" w:color="auto"/>
            <w:left w:val="none" w:sz="0" w:space="0" w:color="auto"/>
            <w:bottom w:val="none" w:sz="0" w:space="0" w:color="auto"/>
            <w:right w:val="none" w:sz="0" w:space="0" w:color="auto"/>
          </w:divBdr>
        </w:div>
        <w:div w:id="1516967628">
          <w:marLeft w:val="480"/>
          <w:marRight w:val="0"/>
          <w:marTop w:val="0"/>
          <w:marBottom w:val="0"/>
          <w:divBdr>
            <w:top w:val="none" w:sz="0" w:space="0" w:color="auto"/>
            <w:left w:val="none" w:sz="0" w:space="0" w:color="auto"/>
            <w:bottom w:val="none" w:sz="0" w:space="0" w:color="auto"/>
            <w:right w:val="none" w:sz="0" w:space="0" w:color="auto"/>
          </w:divBdr>
        </w:div>
        <w:div w:id="236718138">
          <w:marLeft w:val="480"/>
          <w:marRight w:val="0"/>
          <w:marTop w:val="0"/>
          <w:marBottom w:val="0"/>
          <w:divBdr>
            <w:top w:val="none" w:sz="0" w:space="0" w:color="auto"/>
            <w:left w:val="none" w:sz="0" w:space="0" w:color="auto"/>
            <w:bottom w:val="none" w:sz="0" w:space="0" w:color="auto"/>
            <w:right w:val="none" w:sz="0" w:space="0" w:color="auto"/>
          </w:divBdr>
        </w:div>
        <w:div w:id="665402800">
          <w:marLeft w:val="480"/>
          <w:marRight w:val="0"/>
          <w:marTop w:val="0"/>
          <w:marBottom w:val="0"/>
          <w:divBdr>
            <w:top w:val="none" w:sz="0" w:space="0" w:color="auto"/>
            <w:left w:val="none" w:sz="0" w:space="0" w:color="auto"/>
            <w:bottom w:val="none" w:sz="0" w:space="0" w:color="auto"/>
            <w:right w:val="none" w:sz="0" w:space="0" w:color="auto"/>
          </w:divBdr>
        </w:div>
        <w:div w:id="705057739">
          <w:marLeft w:val="480"/>
          <w:marRight w:val="0"/>
          <w:marTop w:val="0"/>
          <w:marBottom w:val="0"/>
          <w:divBdr>
            <w:top w:val="none" w:sz="0" w:space="0" w:color="auto"/>
            <w:left w:val="none" w:sz="0" w:space="0" w:color="auto"/>
            <w:bottom w:val="none" w:sz="0" w:space="0" w:color="auto"/>
            <w:right w:val="none" w:sz="0" w:space="0" w:color="auto"/>
          </w:divBdr>
        </w:div>
        <w:div w:id="900211343">
          <w:marLeft w:val="480"/>
          <w:marRight w:val="0"/>
          <w:marTop w:val="0"/>
          <w:marBottom w:val="0"/>
          <w:divBdr>
            <w:top w:val="none" w:sz="0" w:space="0" w:color="auto"/>
            <w:left w:val="none" w:sz="0" w:space="0" w:color="auto"/>
            <w:bottom w:val="none" w:sz="0" w:space="0" w:color="auto"/>
            <w:right w:val="none" w:sz="0" w:space="0" w:color="auto"/>
          </w:divBdr>
        </w:div>
        <w:div w:id="1348212332">
          <w:marLeft w:val="480"/>
          <w:marRight w:val="0"/>
          <w:marTop w:val="0"/>
          <w:marBottom w:val="0"/>
          <w:divBdr>
            <w:top w:val="none" w:sz="0" w:space="0" w:color="auto"/>
            <w:left w:val="none" w:sz="0" w:space="0" w:color="auto"/>
            <w:bottom w:val="none" w:sz="0" w:space="0" w:color="auto"/>
            <w:right w:val="none" w:sz="0" w:space="0" w:color="auto"/>
          </w:divBdr>
        </w:div>
        <w:div w:id="1235314917">
          <w:marLeft w:val="480"/>
          <w:marRight w:val="0"/>
          <w:marTop w:val="0"/>
          <w:marBottom w:val="0"/>
          <w:divBdr>
            <w:top w:val="none" w:sz="0" w:space="0" w:color="auto"/>
            <w:left w:val="none" w:sz="0" w:space="0" w:color="auto"/>
            <w:bottom w:val="none" w:sz="0" w:space="0" w:color="auto"/>
            <w:right w:val="none" w:sz="0" w:space="0" w:color="auto"/>
          </w:divBdr>
        </w:div>
        <w:div w:id="1072654819">
          <w:marLeft w:val="480"/>
          <w:marRight w:val="0"/>
          <w:marTop w:val="0"/>
          <w:marBottom w:val="0"/>
          <w:divBdr>
            <w:top w:val="none" w:sz="0" w:space="0" w:color="auto"/>
            <w:left w:val="none" w:sz="0" w:space="0" w:color="auto"/>
            <w:bottom w:val="none" w:sz="0" w:space="0" w:color="auto"/>
            <w:right w:val="none" w:sz="0" w:space="0" w:color="auto"/>
          </w:divBdr>
        </w:div>
        <w:div w:id="1467119297">
          <w:marLeft w:val="480"/>
          <w:marRight w:val="0"/>
          <w:marTop w:val="0"/>
          <w:marBottom w:val="0"/>
          <w:divBdr>
            <w:top w:val="none" w:sz="0" w:space="0" w:color="auto"/>
            <w:left w:val="none" w:sz="0" w:space="0" w:color="auto"/>
            <w:bottom w:val="none" w:sz="0" w:space="0" w:color="auto"/>
            <w:right w:val="none" w:sz="0" w:space="0" w:color="auto"/>
          </w:divBdr>
        </w:div>
        <w:div w:id="1852910061">
          <w:marLeft w:val="480"/>
          <w:marRight w:val="0"/>
          <w:marTop w:val="0"/>
          <w:marBottom w:val="0"/>
          <w:divBdr>
            <w:top w:val="none" w:sz="0" w:space="0" w:color="auto"/>
            <w:left w:val="none" w:sz="0" w:space="0" w:color="auto"/>
            <w:bottom w:val="none" w:sz="0" w:space="0" w:color="auto"/>
            <w:right w:val="none" w:sz="0" w:space="0" w:color="auto"/>
          </w:divBdr>
        </w:div>
        <w:div w:id="64839540">
          <w:marLeft w:val="480"/>
          <w:marRight w:val="0"/>
          <w:marTop w:val="0"/>
          <w:marBottom w:val="0"/>
          <w:divBdr>
            <w:top w:val="none" w:sz="0" w:space="0" w:color="auto"/>
            <w:left w:val="none" w:sz="0" w:space="0" w:color="auto"/>
            <w:bottom w:val="none" w:sz="0" w:space="0" w:color="auto"/>
            <w:right w:val="none" w:sz="0" w:space="0" w:color="auto"/>
          </w:divBdr>
        </w:div>
        <w:div w:id="280186154">
          <w:marLeft w:val="480"/>
          <w:marRight w:val="0"/>
          <w:marTop w:val="0"/>
          <w:marBottom w:val="0"/>
          <w:divBdr>
            <w:top w:val="none" w:sz="0" w:space="0" w:color="auto"/>
            <w:left w:val="none" w:sz="0" w:space="0" w:color="auto"/>
            <w:bottom w:val="none" w:sz="0" w:space="0" w:color="auto"/>
            <w:right w:val="none" w:sz="0" w:space="0" w:color="auto"/>
          </w:divBdr>
        </w:div>
        <w:div w:id="1681276719">
          <w:marLeft w:val="480"/>
          <w:marRight w:val="0"/>
          <w:marTop w:val="0"/>
          <w:marBottom w:val="0"/>
          <w:divBdr>
            <w:top w:val="none" w:sz="0" w:space="0" w:color="auto"/>
            <w:left w:val="none" w:sz="0" w:space="0" w:color="auto"/>
            <w:bottom w:val="none" w:sz="0" w:space="0" w:color="auto"/>
            <w:right w:val="none" w:sz="0" w:space="0" w:color="auto"/>
          </w:divBdr>
        </w:div>
        <w:div w:id="118380373">
          <w:marLeft w:val="480"/>
          <w:marRight w:val="0"/>
          <w:marTop w:val="0"/>
          <w:marBottom w:val="0"/>
          <w:divBdr>
            <w:top w:val="none" w:sz="0" w:space="0" w:color="auto"/>
            <w:left w:val="none" w:sz="0" w:space="0" w:color="auto"/>
            <w:bottom w:val="none" w:sz="0" w:space="0" w:color="auto"/>
            <w:right w:val="none" w:sz="0" w:space="0" w:color="auto"/>
          </w:divBdr>
        </w:div>
        <w:div w:id="1961523615">
          <w:marLeft w:val="480"/>
          <w:marRight w:val="0"/>
          <w:marTop w:val="0"/>
          <w:marBottom w:val="0"/>
          <w:divBdr>
            <w:top w:val="none" w:sz="0" w:space="0" w:color="auto"/>
            <w:left w:val="none" w:sz="0" w:space="0" w:color="auto"/>
            <w:bottom w:val="none" w:sz="0" w:space="0" w:color="auto"/>
            <w:right w:val="none" w:sz="0" w:space="0" w:color="auto"/>
          </w:divBdr>
        </w:div>
        <w:div w:id="1955940511">
          <w:marLeft w:val="480"/>
          <w:marRight w:val="0"/>
          <w:marTop w:val="0"/>
          <w:marBottom w:val="0"/>
          <w:divBdr>
            <w:top w:val="none" w:sz="0" w:space="0" w:color="auto"/>
            <w:left w:val="none" w:sz="0" w:space="0" w:color="auto"/>
            <w:bottom w:val="none" w:sz="0" w:space="0" w:color="auto"/>
            <w:right w:val="none" w:sz="0" w:space="0" w:color="auto"/>
          </w:divBdr>
        </w:div>
        <w:div w:id="228882501">
          <w:marLeft w:val="480"/>
          <w:marRight w:val="0"/>
          <w:marTop w:val="0"/>
          <w:marBottom w:val="0"/>
          <w:divBdr>
            <w:top w:val="none" w:sz="0" w:space="0" w:color="auto"/>
            <w:left w:val="none" w:sz="0" w:space="0" w:color="auto"/>
            <w:bottom w:val="none" w:sz="0" w:space="0" w:color="auto"/>
            <w:right w:val="none" w:sz="0" w:space="0" w:color="auto"/>
          </w:divBdr>
        </w:div>
        <w:div w:id="653141205">
          <w:marLeft w:val="480"/>
          <w:marRight w:val="0"/>
          <w:marTop w:val="0"/>
          <w:marBottom w:val="0"/>
          <w:divBdr>
            <w:top w:val="none" w:sz="0" w:space="0" w:color="auto"/>
            <w:left w:val="none" w:sz="0" w:space="0" w:color="auto"/>
            <w:bottom w:val="none" w:sz="0" w:space="0" w:color="auto"/>
            <w:right w:val="none" w:sz="0" w:space="0" w:color="auto"/>
          </w:divBdr>
        </w:div>
        <w:div w:id="374231657">
          <w:marLeft w:val="480"/>
          <w:marRight w:val="0"/>
          <w:marTop w:val="0"/>
          <w:marBottom w:val="0"/>
          <w:divBdr>
            <w:top w:val="none" w:sz="0" w:space="0" w:color="auto"/>
            <w:left w:val="none" w:sz="0" w:space="0" w:color="auto"/>
            <w:bottom w:val="none" w:sz="0" w:space="0" w:color="auto"/>
            <w:right w:val="none" w:sz="0" w:space="0" w:color="auto"/>
          </w:divBdr>
        </w:div>
        <w:div w:id="545917319">
          <w:marLeft w:val="480"/>
          <w:marRight w:val="0"/>
          <w:marTop w:val="0"/>
          <w:marBottom w:val="0"/>
          <w:divBdr>
            <w:top w:val="none" w:sz="0" w:space="0" w:color="auto"/>
            <w:left w:val="none" w:sz="0" w:space="0" w:color="auto"/>
            <w:bottom w:val="none" w:sz="0" w:space="0" w:color="auto"/>
            <w:right w:val="none" w:sz="0" w:space="0" w:color="auto"/>
          </w:divBdr>
        </w:div>
        <w:div w:id="454519467">
          <w:marLeft w:val="480"/>
          <w:marRight w:val="0"/>
          <w:marTop w:val="0"/>
          <w:marBottom w:val="0"/>
          <w:divBdr>
            <w:top w:val="none" w:sz="0" w:space="0" w:color="auto"/>
            <w:left w:val="none" w:sz="0" w:space="0" w:color="auto"/>
            <w:bottom w:val="none" w:sz="0" w:space="0" w:color="auto"/>
            <w:right w:val="none" w:sz="0" w:space="0" w:color="auto"/>
          </w:divBdr>
        </w:div>
        <w:div w:id="1233586445">
          <w:marLeft w:val="480"/>
          <w:marRight w:val="0"/>
          <w:marTop w:val="0"/>
          <w:marBottom w:val="0"/>
          <w:divBdr>
            <w:top w:val="none" w:sz="0" w:space="0" w:color="auto"/>
            <w:left w:val="none" w:sz="0" w:space="0" w:color="auto"/>
            <w:bottom w:val="none" w:sz="0" w:space="0" w:color="auto"/>
            <w:right w:val="none" w:sz="0" w:space="0" w:color="auto"/>
          </w:divBdr>
        </w:div>
        <w:div w:id="1129326499">
          <w:marLeft w:val="480"/>
          <w:marRight w:val="0"/>
          <w:marTop w:val="0"/>
          <w:marBottom w:val="0"/>
          <w:divBdr>
            <w:top w:val="none" w:sz="0" w:space="0" w:color="auto"/>
            <w:left w:val="none" w:sz="0" w:space="0" w:color="auto"/>
            <w:bottom w:val="none" w:sz="0" w:space="0" w:color="auto"/>
            <w:right w:val="none" w:sz="0" w:space="0" w:color="auto"/>
          </w:divBdr>
        </w:div>
        <w:div w:id="656887394">
          <w:marLeft w:val="480"/>
          <w:marRight w:val="0"/>
          <w:marTop w:val="0"/>
          <w:marBottom w:val="0"/>
          <w:divBdr>
            <w:top w:val="none" w:sz="0" w:space="0" w:color="auto"/>
            <w:left w:val="none" w:sz="0" w:space="0" w:color="auto"/>
            <w:bottom w:val="none" w:sz="0" w:space="0" w:color="auto"/>
            <w:right w:val="none" w:sz="0" w:space="0" w:color="auto"/>
          </w:divBdr>
        </w:div>
        <w:div w:id="311255574">
          <w:marLeft w:val="480"/>
          <w:marRight w:val="0"/>
          <w:marTop w:val="0"/>
          <w:marBottom w:val="0"/>
          <w:divBdr>
            <w:top w:val="none" w:sz="0" w:space="0" w:color="auto"/>
            <w:left w:val="none" w:sz="0" w:space="0" w:color="auto"/>
            <w:bottom w:val="none" w:sz="0" w:space="0" w:color="auto"/>
            <w:right w:val="none" w:sz="0" w:space="0" w:color="auto"/>
          </w:divBdr>
        </w:div>
        <w:div w:id="2055306790">
          <w:marLeft w:val="480"/>
          <w:marRight w:val="0"/>
          <w:marTop w:val="0"/>
          <w:marBottom w:val="0"/>
          <w:divBdr>
            <w:top w:val="none" w:sz="0" w:space="0" w:color="auto"/>
            <w:left w:val="none" w:sz="0" w:space="0" w:color="auto"/>
            <w:bottom w:val="none" w:sz="0" w:space="0" w:color="auto"/>
            <w:right w:val="none" w:sz="0" w:space="0" w:color="auto"/>
          </w:divBdr>
        </w:div>
        <w:div w:id="698555609">
          <w:marLeft w:val="480"/>
          <w:marRight w:val="0"/>
          <w:marTop w:val="0"/>
          <w:marBottom w:val="0"/>
          <w:divBdr>
            <w:top w:val="none" w:sz="0" w:space="0" w:color="auto"/>
            <w:left w:val="none" w:sz="0" w:space="0" w:color="auto"/>
            <w:bottom w:val="none" w:sz="0" w:space="0" w:color="auto"/>
            <w:right w:val="none" w:sz="0" w:space="0" w:color="auto"/>
          </w:divBdr>
        </w:div>
        <w:div w:id="930547063">
          <w:marLeft w:val="480"/>
          <w:marRight w:val="0"/>
          <w:marTop w:val="0"/>
          <w:marBottom w:val="0"/>
          <w:divBdr>
            <w:top w:val="none" w:sz="0" w:space="0" w:color="auto"/>
            <w:left w:val="none" w:sz="0" w:space="0" w:color="auto"/>
            <w:bottom w:val="none" w:sz="0" w:space="0" w:color="auto"/>
            <w:right w:val="none" w:sz="0" w:space="0" w:color="auto"/>
          </w:divBdr>
        </w:div>
        <w:div w:id="668827045">
          <w:marLeft w:val="480"/>
          <w:marRight w:val="0"/>
          <w:marTop w:val="0"/>
          <w:marBottom w:val="0"/>
          <w:divBdr>
            <w:top w:val="none" w:sz="0" w:space="0" w:color="auto"/>
            <w:left w:val="none" w:sz="0" w:space="0" w:color="auto"/>
            <w:bottom w:val="none" w:sz="0" w:space="0" w:color="auto"/>
            <w:right w:val="none" w:sz="0" w:space="0" w:color="auto"/>
          </w:divBdr>
        </w:div>
        <w:div w:id="1297877868">
          <w:marLeft w:val="480"/>
          <w:marRight w:val="0"/>
          <w:marTop w:val="0"/>
          <w:marBottom w:val="0"/>
          <w:divBdr>
            <w:top w:val="none" w:sz="0" w:space="0" w:color="auto"/>
            <w:left w:val="none" w:sz="0" w:space="0" w:color="auto"/>
            <w:bottom w:val="none" w:sz="0" w:space="0" w:color="auto"/>
            <w:right w:val="none" w:sz="0" w:space="0" w:color="auto"/>
          </w:divBdr>
        </w:div>
        <w:div w:id="653533438">
          <w:marLeft w:val="480"/>
          <w:marRight w:val="0"/>
          <w:marTop w:val="0"/>
          <w:marBottom w:val="0"/>
          <w:divBdr>
            <w:top w:val="none" w:sz="0" w:space="0" w:color="auto"/>
            <w:left w:val="none" w:sz="0" w:space="0" w:color="auto"/>
            <w:bottom w:val="none" w:sz="0" w:space="0" w:color="auto"/>
            <w:right w:val="none" w:sz="0" w:space="0" w:color="auto"/>
          </w:divBdr>
        </w:div>
        <w:div w:id="1258902872">
          <w:marLeft w:val="480"/>
          <w:marRight w:val="0"/>
          <w:marTop w:val="0"/>
          <w:marBottom w:val="0"/>
          <w:divBdr>
            <w:top w:val="none" w:sz="0" w:space="0" w:color="auto"/>
            <w:left w:val="none" w:sz="0" w:space="0" w:color="auto"/>
            <w:bottom w:val="none" w:sz="0" w:space="0" w:color="auto"/>
            <w:right w:val="none" w:sz="0" w:space="0" w:color="auto"/>
          </w:divBdr>
        </w:div>
        <w:div w:id="693962097">
          <w:marLeft w:val="480"/>
          <w:marRight w:val="0"/>
          <w:marTop w:val="0"/>
          <w:marBottom w:val="0"/>
          <w:divBdr>
            <w:top w:val="none" w:sz="0" w:space="0" w:color="auto"/>
            <w:left w:val="none" w:sz="0" w:space="0" w:color="auto"/>
            <w:bottom w:val="none" w:sz="0" w:space="0" w:color="auto"/>
            <w:right w:val="none" w:sz="0" w:space="0" w:color="auto"/>
          </w:divBdr>
        </w:div>
        <w:div w:id="1008866197">
          <w:marLeft w:val="480"/>
          <w:marRight w:val="0"/>
          <w:marTop w:val="0"/>
          <w:marBottom w:val="0"/>
          <w:divBdr>
            <w:top w:val="none" w:sz="0" w:space="0" w:color="auto"/>
            <w:left w:val="none" w:sz="0" w:space="0" w:color="auto"/>
            <w:bottom w:val="none" w:sz="0" w:space="0" w:color="auto"/>
            <w:right w:val="none" w:sz="0" w:space="0" w:color="auto"/>
          </w:divBdr>
        </w:div>
        <w:div w:id="1459253224">
          <w:marLeft w:val="480"/>
          <w:marRight w:val="0"/>
          <w:marTop w:val="0"/>
          <w:marBottom w:val="0"/>
          <w:divBdr>
            <w:top w:val="none" w:sz="0" w:space="0" w:color="auto"/>
            <w:left w:val="none" w:sz="0" w:space="0" w:color="auto"/>
            <w:bottom w:val="none" w:sz="0" w:space="0" w:color="auto"/>
            <w:right w:val="none" w:sz="0" w:space="0" w:color="auto"/>
          </w:divBdr>
        </w:div>
        <w:div w:id="1129788329">
          <w:marLeft w:val="480"/>
          <w:marRight w:val="0"/>
          <w:marTop w:val="0"/>
          <w:marBottom w:val="0"/>
          <w:divBdr>
            <w:top w:val="none" w:sz="0" w:space="0" w:color="auto"/>
            <w:left w:val="none" w:sz="0" w:space="0" w:color="auto"/>
            <w:bottom w:val="none" w:sz="0" w:space="0" w:color="auto"/>
            <w:right w:val="none" w:sz="0" w:space="0" w:color="auto"/>
          </w:divBdr>
        </w:div>
        <w:div w:id="2121298231">
          <w:marLeft w:val="480"/>
          <w:marRight w:val="0"/>
          <w:marTop w:val="0"/>
          <w:marBottom w:val="0"/>
          <w:divBdr>
            <w:top w:val="none" w:sz="0" w:space="0" w:color="auto"/>
            <w:left w:val="none" w:sz="0" w:space="0" w:color="auto"/>
            <w:bottom w:val="none" w:sz="0" w:space="0" w:color="auto"/>
            <w:right w:val="none" w:sz="0" w:space="0" w:color="auto"/>
          </w:divBdr>
        </w:div>
        <w:div w:id="1731612531">
          <w:marLeft w:val="480"/>
          <w:marRight w:val="0"/>
          <w:marTop w:val="0"/>
          <w:marBottom w:val="0"/>
          <w:divBdr>
            <w:top w:val="none" w:sz="0" w:space="0" w:color="auto"/>
            <w:left w:val="none" w:sz="0" w:space="0" w:color="auto"/>
            <w:bottom w:val="none" w:sz="0" w:space="0" w:color="auto"/>
            <w:right w:val="none" w:sz="0" w:space="0" w:color="auto"/>
          </w:divBdr>
        </w:div>
        <w:div w:id="2069643447">
          <w:marLeft w:val="480"/>
          <w:marRight w:val="0"/>
          <w:marTop w:val="0"/>
          <w:marBottom w:val="0"/>
          <w:divBdr>
            <w:top w:val="none" w:sz="0" w:space="0" w:color="auto"/>
            <w:left w:val="none" w:sz="0" w:space="0" w:color="auto"/>
            <w:bottom w:val="none" w:sz="0" w:space="0" w:color="auto"/>
            <w:right w:val="none" w:sz="0" w:space="0" w:color="auto"/>
          </w:divBdr>
        </w:div>
        <w:div w:id="1386029384">
          <w:marLeft w:val="480"/>
          <w:marRight w:val="0"/>
          <w:marTop w:val="0"/>
          <w:marBottom w:val="0"/>
          <w:divBdr>
            <w:top w:val="none" w:sz="0" w:space="0" w:color="auto"/>
            <w:left w:val="none" w:sz="0" w:space="0" w:color="auto"/>
            <w:bottom w:val="none" w:sz="0" w:space="0" w:color="auto"/>
            <w:right w:val="none" w:sz="0" w:space="0" w:color="auto"/>
          </w:divBdr>
        </w:div>
        <w:div w:id="1532302513">
          <w:marLeft w:val="480"/>
          <w:marRight w:val="0"/>
          <w:marTop w:val="0"/>
          <w:marBottom w:val="0"/>
          <w:divBdr>
            <w:top w:val="none" w:sz="0" w:space="0" w:color="auto"/>
            <w:left w:val="none" w:sz="0" w:space="0" w:color="auto"/>
            <w:bottom w:val="none" w:sz="0" w:space="0" w:color="auto"/>
            <w:right w:val="none" w:sz="0" w:space="0" w:color="auto"/>
          </w:divBdr>
        </w:div>
        <w:div w:id="1253590434">
          <w:marLeft w:val="480"/>
          <w:marRight w:val="0"/>
          <w:marTop w:val="0"/>
          <w:marBottom w:val="0"/>
          <w:divBdr>
            <w:top w:val="none" w:sz="0" w:space="0" w:color="auto"/>
            <w:left w:val="none" w:sz="0" w:space="0" w:color="auto"/>
            <w:bottom w:val="none" w:sz="0" w:space="0" w:color="auto"/>
            <w:right w:val="none" w:sz="0" w:space="0" w:color="auto"/>
          </w:divBdr>
        </w:div>
        <w:div w:id="1786919118">
          <w:marLeft w:val="480"/>
          <w:marRight w:val="0"/>
          <w:marTop w:val="0"/>
          <w:marBottom w:val="0"/>
          <w:divBdr>
            <w:top w:val="none" w:sz="0" w:space="0" w:color="auto"/>
            <w:left w:val="none" w:sz="0" w:space="0" w:color="auto"/>
            <w:bottom w:val="none" w:sz="0" w:space="0" w:color="auto"/>
            <w:right w:val="none" w:sz="0" w:space="0" w:color="auto"/>
          </w:divBdr>
        </w:div>
        <w:div w:id="1253734235">
          <w:marLeft w:val="480"/>
          <w:marRight w:val="0"/>
          <w:marTop w:val="0"/>
          <w:marBottom w:val="0"/>
          <w:divBdr>
            <w:top w:val="none" w:sz="0" w:space="0" w:color="auto"/>
            <w:left w:val="none" w:sz="0" w:space="0" w:color="auto"/>
            <w:bottom w:val="none" w:sz="0" w:space="0" w:color="auto"/>
            <w:right w:val="none" w:sz="0" w:space="0" w:color="auto"/>
          </w:divBdr>
        </w:div>
        <w:div w:id="147937186">
          <w:marLeft w:val="480"/>
          <w:marRight w:val="0"/>
          <w:marTop w:val="0"/>
          <w:marBottom w:val="0"/>
          <w:divBdr>
            <w:top w:val="none" w:sz="0" w:space="0" w:color="auto"/>
            <w:left w:val="none" w:sz="0" w:space="0" w:color="auto"/>
            <w:bottom w:val="none" w:sz="0" w:space="0" w:color="auto"/>
            <w:right w:val="none" w:sz="0" w:space="0" w:color="auto"/>
          </w:divBdr>
        </w:div>
        <w:div w:id="119500994">
          <w:marLeft w:val="480"/>
          <w:marRight w:val="0"/>
          <w:marTop w:val="0"/>
          <w:marBottom w:val="0"/>
          <w:divBdr>
            <w:top w:val="none" w:sz="0" w:space="0" w:color="auto"/>
            <w:left w:val="none" w:sz="0" w:space="0" w:color="auto"/>
            <w:bottom w:val="none" w:sz="0" w:space="0" w:color="auto"/>
            <w:right w:val="none" w:sz="0" w:space="0" w:color="auto"/>
          </w:divBdr>
        </w:div>
        <w:div w:id="2115703667">
          <w:marLeft w:val="480"/>
          <w:marRight w:val="0"/>
          <w:marTop w:val="0"/>
          <w:marBottom w:val="0"/>
          <w:divBdr>
            <w:top w:val="none" w:sz="0" w:space="0" w:color="auto"/>
            <w:left w:val="none" w:sz="0" w:space="0" w:color="auto"/>
            <w:bottom w:val="none" w:sz="0" w:space="0" w:color="auto"/>
            <w:right w:val="none" w:sz="0" w:space="0" w:color="auto"/>
          </w:divBdr>
        </w:div>
        <w:div w:id="1005590500">
          <w:marLeft w:val="480"/>
          <w:marRight w:val="0"/>
          <w:marTop w:val="0"/>
          <w:marBottom w:val="0"/>
          <w:divBdr>
            <w:top w:val="none" w:sz="0" w:space="0" w:color="auto"/>
            <w:left w:val="none" w:sz="0" w:space="0" w:color="auto"/>
            <w:bottom w:val="none" w:sz="0" w:space="0" w:color="auto"/>
            <w:right w:val="none" w:sz="0" w:space="0" w:color="auto"/>
          </w:divBdr>
        </w:div>
        <w:div w:id="214048871">
          <w:marLeft w:val="480"/>
          <w:marRight w:val="0"/>
          <w:marTop w:val="0"/>
          <w:marBottom w:val="0"/>
          <w:divBdr>
            <w:top w:val="none" w:sz="0" w:space="0" w:color="auto"/>
            <w:left w:val="none" w:sz="0" w:space="0" w:color="auto"/>
            <w:bottom w:val="none" w:sz="0" w:space="0" w:color="auto"/>
            <w:right w:val="none" w:sz="0" w:space="0" w:color="auto"/>
          </w:divBdr>
        </w:div>
        <w:div w:id="349264030">
          <w:marLeft w:val="480"/>
          <w:marRight w:val="0"/>
          <w:marTop w:val="0"/>
          <w:marBottom w:val="0"/>
          <w:divBdr>
            <w:top w:val="none" w:sz="0" w:space="0" w:color="auto"/>
            <w:left w:val="none" w:sz="0" w:space="0" w:color="auto"/>
            <w:bottom w:val="none" w:sz="0" w:space="0" w:color="auto"/>
            <w:right w:val="none" w:sz="0" w:space="0" w:color="auto"/>
          </w:divBdr>
        </w:div>
        <w:div w:id="1095052755">
          <w:marLeft w:val="480"/>
          <w:marRight w:val="0"/>
          <w:marTop w:val="0"/>
          <w:marBottom w:val="0"/>
          <w:divBdr>
            <w:top w:val="none" w:sz="0" w:space="0" w:color="auto"/>
            <w:left w:val="none" w:sz="0" w:space="0" w:color="auto"/>
            <w:bottom w:val="none" w:sz="0" w:space="0" w:color="auto"/>
            <w:right w:val="none" w:sz="0" w:space="0" w:color="auto"/>
          </w:divBdr>
        </w:div>
        <w:div w:id="6373775">
          <w:marLeft w:val="480"/>
          <w:marRight w:val="0"/>
          <w:marTop w:val="0"/>
          <w:marBottom w:val="0"/>
          <w:divBdr>
            <w:top w:val="none" w:sz="0" w:space="0" w:color="auto"/>
            <w:left w:val="none" w:sz="0" w:space="0" w:color="auto"/>
            <w:bottom w:val="none" w:sz="0" w:space="0" w:color="auto"/>
            <w:right w:val="none" w:sz="0" w:space="0" w:color="auto"/>
          </w:divBdr>
        </w:div>
        <w:div w:id="920679540">
          <w:marLeft w:val="480"/>
          <w:marRight w:val="0"/>
          <w:marTop w:val="0"/>
          <w:marBottom w:val="0"/>
          <w:divBdr>
            <w:top w:val="none" w:sz="0" w:space="0" w:color="auto"/>
            <w:left w:val="none" w:sz="0" w:space="0" w:color="auto"/>
            <w:bottom w:val="none" w:sz="0" w:space="0" w:color="auto"/>
            <w:right w:val="none" w:sz="0" w:space="0" w:color="auto"/>
          </w:divBdr>
        </w:div>
        <w:div w:id="1025598946">
          <w:marLeft w:val="480"/>
          <w:marRight w:val="0"/>
          <w:marTop w:val="0"/>
          <w:marBottom w:val="0"/>
          <w:divBdr>
            <w:top w:val="none" w:sz="0" w:space="0" w:color="auto"/>
            <w:left w:val="none" w:sz="0" w:space="0" w:color="auto"/>
            <w:bottom w:val="none" w:sz="0" w:space="0" w:color="auto"/>
            <w:right w:val="none" w:sz="0" w:space="0" w:color="auto"/>
          </w:divBdr>
        </w:div>
        <w:div w:id="798647203">
          <w:marLeft w:val="480"/>
          <w:marRight w:val="0"/>
          <w:marTop w:val="0"/>
          <w:marBottom w:val="0"/>
          <w:divBdr>
            <w:top w:val="none" w:sz="0" w:space="0" w:color="auto"/>
            <w:left w:val="none" w:sz="0" w:space="0" w:color="auto"/>
            <w:bottom w:val="none" w:sz="0" w:space="0" w:color="auto"/>
            <w:right w:val="none" w:sz="0" w:space="0" w:color="auto"/>
          </w:divBdr>
        </w:div>
        <w:div w:id="284239650">
          <w:marLeft w:val="480"/>
          <w:marRight w:val="0"/>
          <w:marTop w:val="0"/>
          <w:marBottom w:val="0"/>
          <w:divBdr>
            <w:top w:val="none" w:sz="0" w:space="0" w:color="auto"/>
            <w:left w:val="none" w:sz="0" w:space="0" w:color="auto"/>
            <w:bottom w:val="none" w:sz="0" w:space="0" w:color="auto"/>
            <w:right w:val="none" w:sz="0" w:space="0" w:color="auto"/>
          </w:divBdr>
        </w:div>
        <w:div w:id="1574390897">
          <w:marLeft w:val="480"/>
          <w:marRight w:val="0"/>
          <w:marTop w:val="0"/>
          <w:marBottom w:val="0"/>
          <w:divBdr>
            <w:top w:val="none" w:sz="0" w:space="0" w:color="auto"/>
            <w:left w:val="none" w:sz="0" w:space="0" w:color="auto"/>
            <w:bottom w:val="none" w:sz="0" w:space="0" w:color="auto"/>
            <w:right w:val="none" w:sz="0" w:space="0" w:color="auto"/>
          </w:divBdr>
        </w:div>
        <w:div w:id="387462531">
          <w:marLeft w:val="480"/>
          <w:marRight w:val="0"/>
          <w:marTop w:val="0"/>
          <w:marBottom w:val="0"/>
          <w:divBdr>
            <w:top w:val="none" w:sz="0" w:space="0" w:color="auto"/>
            <w:left w:val="none" w:sz="0" w:space="0" w:color="auto"/>
            <w:bottom w:val="none" w:sz="0" w:space="0" w:color="auto"/>
            <w:right w:val="none" w:sz="0" w:space="0" w:color="auto"/>
          </w:divBdr>
        </w:div>
        <w:div w:id="1798183203">
          <w:marLeft w:val="480"/>
          <w:marRight w:val="0"/>
          <w:marTop w:val="0"/>
          <w:marBottom w:val="0"/>
          <w:divBdr>
            <w:top w:val="none" w:sz="0" w:space="0" w:color="auto"/>
            <w:left w:val="none" w:sz="0" w:space="0" w:color="auto"/>
            <w:bottom w:val="none" w:sz="0" w:space="0" w:color="auto"/>
            <w:right w:val="none" w:sz="0" w:space="0" w:color="auto"/>
          </w:divBdr>
        </w:div>
        <w:div w:id="1964726752">
          <w:marLeft w:val="480"/>
          <w:marRight w:val="0"/>
          <w:marTop w:val="0"/>
          <w:marBottom w:val="0"/>
          <w:divBdr>
            <w:top w:val="none" w:sz="0" w:space="0" w:color="auto"/>
            <w:left w:val="none" w:sz="0" w:space="0" w:color="auto"/>
            <w:bottom w:val="none" w:sz="0" w:space="0" w:color="auto"/>
            <w:right w:val="none" w:sz="0" w:space="0" w:color="auto"/>
          </w:divBdr>
        </w:div>
        <w:div w:id="2056929362">
          <w:marLeft w:val="480"/>
          <w:marRight w:val="0"/>
          <w:marTop w:val="0"/>
          <w:marBottom w:val="0"/>
          <w:divBdr>
            <w:top w:val="none" w:sz="0" w:space="0" w:color="auto"/>
            <w:left w:val="none" w:sz="0" w:space="0" w:color="auto"/>
            <w:bottom w:val="none" w:sz="0" w:space="0" w:color="auto"/>
            <w:right w:val="none" w:sz="0" w:space="0" w:color="auto"/>
          </w:divBdr>
        </w:div>
        <w:div w:id="346292303">
          <w:marLeft w:val="480"/>
          <w:marRight w:val="0"/>
          <w:marTop w:val="0"/>
          <w:marBottom w:val="0"/>
          <w:divBdr>
            <w:top w:val="none" w:sz="0" w:space="0" w:color="auto"/>
            <w:left w:val="none" w:sz="0" w:space="0" w:color="auto"/>
            <w:bottom w:val="none" w:sz="0" w:space="0" w:color="auto"/>
            <w:right w:val="none" w:sz="0" w:space="0" w:color="auto"/>
          </w:divBdr>
        </w:div>
        <w:div w:id="1876188863">
          <w:marLeft w:val="480"/>
          <w:marRight w:val="0"/>
          <w:marTop w:val="0"/>
          <w:marBottom w:val="0"/>
          <w:divBdr>
            <w:top w:val="none" w:sz="0" w:space="0" w:color="auto"/>
            <w:left w:val="none" w:sz="0" w:space="0" w:color="auto"/>
            <w:bottom w:val="none" w:sz="0" w:space="0" w:color="auto"/>
            <w:right w:val="none" w:sz="0" w:space="0" w:color="auto"/>
          </w:divBdr>
        </w:div>
        <w:div w:id="1513227410">
          <w:marLeft w:val="480"/>
          <w:marRight w:val="0"/>
          <w:marTop w:val="0"/>
          <w:marBottom w:val="0"/>
          <w:divBdr>
            <w:top w:val="none" w:sz="0" w:space="0" w:color="auto"/>
            <w:left w:val="none" w:sz="0" w:space="0" w:color="auto"/>
            <w:bottom w:val="none" w:sz="0" w:space="0" w:color="auto"/>
            <w:right w:val="none" w:sz="0" w:space="0" w:color="auto"/>
          </w:divBdr>
        </w:div>
        <w:div w:id="1830902048">
          <w:marLeft w:val="480"/>
          <w:marRight w:val="0"/>
          <w:marTop w:val="0"/>
          <w:marBottom w:val="0"/>
          <w:divBdr>
            <w:top w:val="none" w:sz="0" w:space="0" w:color="auto"/>
            <w:left w:val="none" w:sz="0" w:space="0" w:color="auto"/>
            <w:bottom w:val="none" w:sz="0" w:space="0" w:color="auto"/>
            <w:right w:val="none" w:sz="0" w:space="0" w:color="auto"/>
          </w:divBdr>
        </w:div>
        <w:div w:id="1077706214">
          <w:marLeft w:val="480"/>
          <w:marRight w:val="0"/>
          <w:marTop w:val="0"/>
          <w:marBottom w:val="0"/>
          <w:divBdr>
            <w:top w:val="none" w:sz="0" w:space="0" w:color="auto"/>
            <w:left w:val="none" w:sz="0" w:space="0" w:color="auto"/>
            <w:bottom w:val="none" w:sz="0" w:space="0" w:color="auto"/>
            <w:right w:val="none" w:sz="0" w:space="0" w:color="auto"/>
          </w:divBdr>
        </w:div>
        <w:div w:id="543639521">
          <w:marLeft w:val="480"/>
          <w:marRight w:val="0"/>
          <w:marTop w:val="0"/>
          <w:marBottom w:val="0"/>
          <w:divBdr>
            <w:top w:val="none" w:sz="0" w:space="0" w:color="auto"/>
            <w:left w:val="none" w:sz="0" w:space="0" w:color="auto"/>
            <w:bottom w:val="none" w:sz="0" w:space="0" w:color="auto"/>
            <w:right w:val="none" w:sz="0" w:space="0" w:color="auto"/>
          </w:divBdr>
        </w:div>
        <w:div w:id="766265624">
          <w:marLeft w:val="480"/>
          <w:marRight w:val="0"/>
          <w:marTop w:val="0"/>
          <w:marBottom w:val="0"/>
          <w:divBdr>
            <w:top w:val="none" w:sz="0" w:space="0" w:color="auto"/>
            <w:left w:val="none" w:sz="0" w:space="0" w:color="auto"/>
            <w:bottom w:val="none" w:sz="0" w:space="0" w:color="auto"/>
            <w:right w:val="none" w:sz="0" w:space="0" w:color="auto"/>
          </w:divBdr>
        </w:div>
        <w:div w:id="1072042667">
          <w:marLeft w:val="480"/>
          <w:marRight w:val="0"/>
          <w:marTop w:val="0"/>
          <w:marBottom w:val="0"/>
          <w:divBdr>
            <w:top w:val="none" w:sz="0" w:space="0" w:color="auto"/>
            <w:left w:val="none" w:sz="0" w:space="0" w:color="auto"/>
            <w:bottom w:val="none" w:sz="0" w:space="0" w:color="auto"/>
            <w:right w:val="none" w:sz="0" w:space="0" w:color="auto"/>
          </w:divBdr>
        </w:div>
        <w:div w:id="670716125">
          <w:marLeft w:val="480"/>
          <w:marRight w:val="0"/>
          <w:marTop w:val="0"/>
          <w:marBottom w:val="0"/>
          <w:divBdr>
            <w:top w:val="none" w:sz="0" w:space="0" w:color="auto"/>
            <w:left w:val="none" w:sz="0" w:space="0" w:color="auto"/>
            <w:bottom w:val="none" w:sz="0" w:space="0" w:color="auto"/>
            <w:right w:val="none" w:sz="0" w:space="0" w:color="auto"/>
          </w:divBdr>
        </w:div>
        <w:div w:id="1505391940">
          <w:marLeft w:val="480"/>
          <w:marRight w:val="0"/>
          <w:marTop w:val="0"/>
          <w:marBottom w:val="0"/>
          <w:divBdr>
            <w:top w:val="none" w:sz="0" w:space="0" w:color="auto"/>
            <w:left w:val="none" w:sz="0" w:space="0" w:color="auto"/>
            <w:bottom w:val="none" w:sz="0" w:space="0" w:color="auto"/>
            <w:right w:val="none" w:sz="0" w:space="0" w:color="auto"/>
          </w:divBdr>
        </w:div>
        <w:div w:id="1299215937">
          <w:marLeft w:val="480"/>
          <w:marRight w:val="0"/>
          <w:marTop w:val="0"/>
          <w:marBottom w:val="0"/>
          <w:divBdr>
            <w:top w:val="none" w:sz="0" w:space="0" w:color="auto"/>
            <w:left w:val="none" w:sz="0" w:space="0" w:color="auto"/>
            <w:bottom w:val="none" w:sz="0" w:space="0" w:color="auto"/>
            <w:right w:val="none" w:sz="0" w:space="0" w:color="auto"/>
          </w:divBdr>
        </w:div>
        <w:div w:id="1265067369">
          <w:marLeft w:val="480"/>
          <w:marRight w:val="0"/>
          <w:marTop w:val="0"/>
          <w:marBottom w:val="0"/>
          <w:divBdr>
            <w:top w:val="none" w:sz="0" w:space="0" w:color="auto"/>
            <w:left w:val="none" w:sz="0" w:space="0" w:color="auto"/>
            <w:bottom w:val="none" w:sz="0" w:space="0" w:color="auto"/>
            <w:right w:val="none" w:sz="0" w:space="0" w:color="auto"/>
          </w:divBdr>
        </w:div>
        <w:div w:id="87046267">
          <w:marLeft w:val="480"/>
          <w:marRight w:val="0"/>
          <w:marTop w:val="0"/>
          <w:marBottom w:val="0"/>
          <w:divBdr>
            <w:top w:val="none" w:sz="0" w:space="0" w:color="auto"/>
            <w:left w:val="none" w:sz="0" w:space="0" w:color="auto"/>
            <w:bottom w:val="none" w:sz="0" w:space="0" w:color="auto"/>
            <w:right w:val="none" w:sz="0" w:space="0" w:color="auto"/>
          </w:divBdr>
        </w:div>
        <w:div w:id="1665283573">
          <w:marLeft w:val="480"/>
          <w:marRight w:val="0"/>
          <w:marTop w:val="0"/>
          <w:marBottom w:val="0"/>
          <w:divBdr>
            <w:top w:val="none" w:sz="0" w:space="0" w:color="auto"/>
            <w:left w:val="none" w:sz="0" w:space="0" w:color="auto"/>
            <w:bottom w:val="none" w:sz="0" w:space="0" w:color="auto"/>
            <w:right w:val="none" w:sz="0" w:space="0" w:color="auto"/>
          </w:divBdr>
        </w:div>
        <w:div w:id="302584383">
          <w:marLeft w:val="480"/>
          <w:marRight w:val="0"/>
          <w:marTop w:val="0"/>
          <w:marBottom w:val="0"/>
          <w:divBdr>
            <w:top w:val="none" w:sz="0" w:space="0" w:color="auto"/>
            <w:left w:val="none" w:sz="0" w:space="0" w:color="auto"/>
            <w:bottom w:val="none" w:sz="0" w:space="0" w:color="auto"/>
            <w:right w:val="none" w:sz="0" w:space="0" w:color="auto"/>
          </w:divBdr>
        </w:div>
        <w:div w:id="2081830186">
          <w:marLeft w:val="480"/>
          <w:marRight w:val="0"/>
          <w:marTop w:val="0"/>
          <w:marBottom w:val="0"/>
          <w:divBdr>
            <w:top w:val="none" w:sz="0" w:space="0" w:color="auto"/>
            <w:left w:val="none" w:sz="0" w:space="0" w:color="auto"/>
            <w:bottom w:val="none" w:sz="0" w:space="0" w:color="auto"/>
            <w:right w:val="none" w:sz="0" w:space="0" w:color="auto"/>
          </w:divBdr>
        </w:div>
        <w:div w:id="756050539">
          <w:marLeft w:val="480"/>
          <w:marRight w:val="0"/>
          <w:marTop w:val="0"/>
          <w:marBottom w:val="0"/>
          <w:divBdr>
            <w:top w:val="none" w:sz="0" w:space="0" w:color="auto"/>
            <w:left w:val="none" w:sz="0" w:space="0" w:color="auto"/>
            <w:bottom w:val="none" w:sz="0" w:space="0" w:color="auto"/>
            <w:right w:val="none" w:sz="0" w:space="0" w:color="auto"/>
          </w:divBdr>
        </w:div>
        <w:div w:id="621349900">
          <w:marLeft w:val="480"/>
          <w:marRight w:val="0"/>
          <w:marTop w:val="0"/>
          <w:marBottom w:val="0"/>
          <w:divBdr>
            <w:top w:val="none" w:sz="0" w:space="0" w:color="auto"/>
            <w:left w:val="none" w:sz="0" w:space="0" w:color="auto"/>
            <w:bottom w:val="none" w:sz="0" w:space="0" w:color="auto"/>
            <w:right w:val="none" w:sz="0" w:space="0" w:color="auto"/>
          </w:divBdr>
        </w:div>
        <w:div w:id="1080371242">
          <w:marLeft w:val="480"/>
          <w:marRight w:val="0"/>
          <w:marTop w:val="0"/>
          <w:marBottom w:val="0"/>
          <w:divBdr>
            <w:top w:val="none" w:sz="0" w:space="0" w:color="auto"/>
            <w:left w:val="none" w:sz="0" w:space="0" w:color="auto"/>
            <w:bottom w:val="none" w:sz="0" w:space="0" w:color="auto"/>
            <w:right w:val="none" w:sz="0" w:space="0" w:color="auto"/>
          </w:divBdr>
        </w:div>
        <w:div w:id="1961689526">
          <w:marLeft w:val="480"/>
          <w:marRight w:val="0"/>
          <w:marTop w:val="0"/>
          <w:marBottom w:val="0"/>
          <w:divBdr>
            <w:top w:val="none" w:sz="0" w:space="0" w:color="auto"/>
            <w:left w:val="none" w:sz="0" w:space="0" w:color="auto"/>
            <w:bottom w:val="none" w:sz="0" w:space="0" w:color="auto"/>
            <w:right w:val="none" w:sz="0" w:space="0" w:color="auto"/>
          </w:divBdr>
        </w:div>
        <w:div w:id="857697156">
          <w:marLeft w:val="480"/>
          <w:marRight w:val="0"/>
          <w:marTop w:val="0"/>
          <w:marBottom w:val="0"/>
          <w:divBdr>
            <w:top w:val="none" w:sz="0" w:space="0" w:color="auto"/>
            <w:left w:val="none" w:sz="0" w:space="0" w:color="auto"/>
            <w:bottom w:val="none" w:sz="0" w:space="0" w:color="auto"/>
            <w:right w:val="none" w:sz="0" w:space="0" w:color="auto"/>
          </w:divBdr>
        </w:div>
        <w:div w:id="1492676059">
          <w:marLeft w:val="480"/>
          <w:marRight w:val="0"/>
          <w:marTop w:val="0"/>
          <w:marBottom w:val="0"/>
          <w:divBdr>
            <w:top w:val="none" w:sz="0" w:space="0" w:color="auto"/>
            <w:left w:val="none" w:sz="0" w:space="0" w:color="auto"/>
            <w:bottom w:val="none" w:sz="0" w:space="0" w:color="auto"/>
            <w:right w:val="none" w:sz="0" w:space="0" w:color="auto"/>
          </w:divBdr>
        </w:div>
        <w:div w:id="203442366">
          <w:marLeft w:val="480"/>
          <w:marRight w:val="0"/>
          <w:marTop w:val="0"/>
          <w:marBottom w:val="0"/>
          <w:divBdr>
            <w:top w:val="none" w:sz="0" w:space="0" w:color="auto"/>
            <w:left w:val="none" w:sz="0" w:space="0" w:color="auto"/>
            <w:bottom w:val="none" w:sz="0" w:space="0" w:color="auto"/>
            <w:right w:val="none" w:sz="0" w:space="0" w:color="auto"/>
          </w:divBdr>
        </w:div>
        <w:div w:id="1010910867">
          <w:marLeft w:val="480"/>
          <w:marRight w:val="0"/>
          <w:marTop w:val="0"/>
          <w:marBottom w:val="0"/>
          <w:divBdr>
            <w:top w:val="none" w:sz="0" w:space="0" w:color="auto"/>
            <w:left w:val="none" w:sz="0" w:space="0" w:color="auto"/>
            <w:bottom w:val="none" w:sz="0" w:space="0" w:color="auto"/>
            <w:right w:val="none" w:sz="0" w:space="0" w:color="auto"/>
          </w:divBdr>
        </w:div>
        <w:div w:id="318773845">
          <w:marLeft w:val="480"/>
          <w:marRight w:val="0"/>
          <w:marTop w:val="0"/>
          <w:marBottom w:val="0"/>
          <w:divBdr>
            <w:top w:val="none" w:sz="0" w:space="0" w:color="auto"/>
            <w:left w:val="none" w:sz="0" w:space="0" w:color="auto"/>
            <w:bottom w:val="none" w:sz="0" w:space="0" w:color="auto"/>
            <w:right w:val="none" w:sz="0" w:space="0" w:color="auto"/>
          </w:divBdr>
        </w:div>
        <w:div w:id="787554327">
          <w:marLeft w:val="480"/>
          <w:marRight w:val="0"/>
          <w:marTop w:val="0"/>
          <w:marBottom w:val="0"/>
          <w:divBdr>
            <w:top w:val="none" w:sz="0" w:space="0" w:color="auto"/>
            <w:left w:val="none" w:sz="0" w:space="0" w:color="auto"/>
            <w:bottom w:val="none" w:sz="0" w:space="0" w:color="auto"/>
            <w:right w:val="none" w:sz="0" w:space="0" w:color="auto"/>
          </w:divBdr>
        </w:div>
        <w:div w:id="866675153">
          <w:marLeft w:val="480"/>
          <w:marRight w:val="0"/>
          <w:marTop w:val="0"/>
          <w:marBottom w:val="0"/>
          <w:divBdr>
            <w:top w:val="none" w:sz="0" w:space="0" w:color="auto"/>
            <w:left w:val="none" w:sz="0" w:space="0" w:color="auto"/>
            <w:bottom w:val="none" w:sz="0" w:space="0" w:color="auto"/>
            <w:right w:val="none" w:sz="0" w:space="0" w:color="auto"/>
          </w:divBdr>
        </w:div>
        <w:div w:id="586350941">
          <w:marLeft w:val="480"/>
          <w:marRight w:val="0"/>
          <w:marTop w:val="0"/>
          <w:marBottom w:val="0"/>
          <w:divBdr>
            <w:top w:val="none" w:sz="0" w:space="0" w:color="auto"/>
            <w:left w:val="none" w:sz="0" w:space="0" w:color="auto"/>
            <w:bottom w:val="none" w:sz="0" w:space="0" w:color="auto"/>
            <w:right w:val="none" w:sz="0" w:space="0" w:color="auto"/>
          </w:divBdr>
        </w:div>
        <w:div w:id="1746492369">
          <w:marLeft w:val="480"/>
          <w:marRight w:val="0"/>
          <w:marTop w:val="0"/>
          <w:marBottom w:val="0"/>
          <w:divBdr>
            <w:top w:val="none" w:sz="0" w:space="0" w:color="auto"/>
            <w:left w:val="none" w:sz="0" w:space="0" w:color="auto"/>
            <w:bottom w:val="none" w:sz="0" w:space="0" w:color="auto"/>
            <w:right w:val="none" w:sz="0" w:space="0" w:color="auto"/>
          </w:divBdr>
        </w:div>
        <w:div w:id="254898232">
          <w:marLeft w:val="480"/>
          <w:marRight w:val="0"/>
          <w:marTop w:val="0"/>
          <w:marBottom w:val="0"/>
          <w:divBdr>
            <w:top w:val="none" w:sz="0" w:space="0" w:color="auto"/>
            <w:left w:val="none" w:sz="0" w:space="0" w:color="auto"/>
            <w:bottom w:val="none" w:sz="0" w:space="0" w:color="auto"/>
            <w:right w:val="none" w:sz="0" w:space="0" w:color="auto"/>
          </w:divBdr>
        </w:div>
        <w:div w:id="1261986463">
          <w:marLeft w:val="480"/>
          <w:marRight w:val="0"/>
          <w:marTop w:val="0"/>
          <w:marBottom w:val="0"/>
          <w:divBdr>
            <w:top w:val="none" w:sz="0" w:space="0" w:color="auto"/>
            <w:left w:val="none" w:sz="0" w:space="0" w:color="auto"/>
            <w:bottom w:val="none" w:sz="0" w:space="0" w:color="auto"/>
            <w:right w:val="none" w:sz="0" w:space="0" w:color="auto"/>
          </w:divBdr>
        </w:div>
        <w:div w:id="288586289">
          <w:marLeft w:val="480"/>
          <w:marRight w:val="0"/>
          <w:marTop w:val="0"/>
          <w:marBottom w:val="0"/>
          <w:divBdr>
            <w:top w:val="none" w:sz="0" w:space="0" w:color="auto"/>
            <w:left w:val="none" w:sz="0" w:space="0" w:color="auto"/>
            <w:bottom w:val="none" w:sz="0" w:space="0" w:color="auto"/>
            <w:right w:val="none" w:sz="0" w:space="0" w:color="auto"/>
          </w:divBdr>
        </w:div>
        <w:div w:id="1742873881">
          <w:marLeft w:val="480"/>
          <w:marRight w:val="0"/>
          <w:marTop w:val="0"/>
          <w:marBottom w:val="0"/>
          <w:divBdr>
            <w:top w:val="none" w:sz="0" w:space="0" w:color="auto"/>
            <w:left w:val="none" w:sz="0" w:space="0" w:color="auto"/>
            <w:bottom w:val="none" w:sz="0" w:space="0" w:color="auto"/>
            <w:right w:val="none" w:sz="0" w:space="0" w:color="auto"/>
          </w:divBdr>
        </w:div>
        <w:div w:id="835728478">
          <w:marLeft w:val="480"/>
          <w:marRight w:val="0"/>
          <w:marTop w:val="0"/>
          <w:marBottom w:val="0"/>
          <w:divBdr>
            <w:top w:val="none" w:sz="0" w:space="0" w:color="auto"/>
            <w:left w:val="none" w:sz="0" w:space="0" w:color="auto"/>
            <w:bottom w:val="none" w:sz="0" w:space="0" w:color="auto"/>
            <w:right w:val="none" w:sz="0" w:space="0" w:color="auto"/>
          </w:divBdr>
        </w:div>
        <w:div w:id="462357101">
          <w:marLeft w:val="480"/>
          <w:marRight w:val="0"/>
          <w:marTop w:val="0"/>
          <w:marBottom w:val="0"/>
          <w:divBdr>
            <w:top w:val="none" w:sz="0" w:space="0" w:color="auto"/>
            <w:left w:val="none" w:sz="0" w:space="0" w:color="auto"/>
            <w:bottom w:val="none" w:sz="0" w:space="0" w:color="auto"/>
            <w:right w:val="none" w:sz="0" w:space="0" w:color="auto"/>
          </w:divBdr>
        </w:div>
        <w:div w:id="495851621">
          <w:marLeft w:val="480"/>
          <w:marRight w:val="0"/>
          <w:marTop w:val="0"/>
          <w:marBottom w:val="0"/>
          <w:divBdr>
            <w:top w:val="none" w:sz="0" w:space="0" w:color="auto"/>
            <w:left w:val="none" w:sz="0" w:space="0" w:color="auto"/>
            <w:bottom w:val="none" w:sz="0" w:space="0" w:color="auto"/>
            <w:right w:val="none" w:sz="0" w:space="0" w:color="auto"/>
          </w:divBdr>
        </w:div>
        <w:div w:id="1821191791">
          <w:marLeft w:val="480"/>
          <w:marRight w:val="0"/>
          <w:marTop w:val="0"/>
          <w:marBottom w:val="0"/>
          <w:divBdr>
            <w:top w:val="none" w:sz="0" w:space="0" w:color="auto"/>
            <w:left w:val="none" w:sz="0" w:space="0" w:color="auto"/>
            <w:bottom w:val="none" w:sz="0" w:space="0" w:color="auto"/>
            <w:right w:val="none" w:sz="0" w:space="0" w:color="auto"/>
          </w:divBdr>
        </w:div>
        <w:div w:id="1577280769">
          <w:marLeft w:val="480"/>
          <w:marRight w:val="0"/>
          <w:marTop w:val="0"/>
          <w:marBottom w:val="0"/>
          <w:divBdr>
            <w:top w:val="none" w:sz="0" w:space="0" w:color="auto"/>
            <w:left w:val="none" w:sz="0" w:space="0" w:color="auto"/>
            <w:bottom w:val="none" w:sz="0" w:space="0" w:color="auto"/>
            <w:right w:val="none" w:sz="0" w:space="0" w:color="auto"/>
          </w:divBdr>
        </w:div>
        <w:div w:id="179318045">
          <w:marLeft w:val="480"/>
          <w:marRight w:val="0"/>
          <w:marTop w:val="0"/>
          <w:marBottom w:val="0"/>
          <w:divBdr>
            <w:top w:val="none" w:sz="0" w:space="0" w:color="auto"/>
            <w:left w:val="none" w:sz="0" w:space="0" w:color="auto"/>
            <w:bottom w:val="none" w:sz="0" w:space="0" w:color="auto"/>
            <w:right w:val="none" w:sz="0" w:space="0" w:color="auto"/>
          </w:divBdr>
        </w:div>
        <w:div w:id="1318681335">
          <w:marLeft w:val="480"/>
          <w:marRight w:val="0"/>
          <w:marTop w:val="0"/>
          <w:marBottom w:val="0"/>
          <w:divBdr>
            <w:top w:val="none" w:sz="0" w:space="0" w:color="auto"/>
            <w:left w:val="none" w:sz="0" w:space="0" w:color="auto"/>
            <w:bottom w:val="none" w:sz="0" w:space="0" w:color="auto"/>
            <w:right w:val="none" w:sz="0" w:space="0" w:color="auto"/>
          </w:divBdr>
        </w:div>
        <w:div w:id="195508498">
          <w:marLeft w:val="480"/>
          <w:marRight w:val="0"/>
          <w:marTop w:val="0"/>
          <w:marBottom w:val="0"/>
          <w:divBdr>
            <w:top w:val="none" w:sz="0" w:space="0" w:color="auto"/>
            <w:left w:val="none" w:sz="0" w:space="0" w:color="auto"/>
            <w:bottom w:val="none" w:sz="0" w:space="0" w:color="auto"/>
            <w:right w:val="none" w:sz="0" w:space="0" w:color="auto"/>
          </w:divBdr>
        </w:div>
        <w:div w:id="298148781">
          <w:marLeft w:val="480"/>
          <w:marRight w:val="0"/>
          <w:marTop w:val="0"/>
          <w:marBottom w:val="0"/>
          <w:divBdr>
            <w:top w:val="none" w:sz="0" w:space="0" w:color="auto"/>
            <w:left w:val="none" w:sz="0" w:space="0" w:color="auto"/>
            <w:bottom w:val="none" w:sz="0" w:space="0" w:color="auto"/>
            <w:right w:val="none" w:sz="0" w:space="0" w:color="auto"/>
          </w:divBdr>
        </w:div>
        <w:div w:id="321079966">
          <w:marLeft w:val="480"/>
          <w:marRight w:val="0"/>
          <w:marTop w:val="0"/>
          <w:marBottom w:val="0"/>
          <w:divBdr>
            <w:top w:val="none" w:sz="0" w:space="0" w:color="auto"/>
            <w:left w:val="none" w:sz="0" w:space="0" w:color="auto"/>
            <w:bottom w:val="none" w:sz="0" w:space="0" w:color="auto"/>
            <w:right w:val="none" w:sz="0" w:space="0" w:color="auto"/>
          </w:divBdr>
        </w:div>
        <w:div w:id="495262556">
          <w:marLeft w:val="480"/>
          <w:marRight w:val="0"/>
          <w:marTop w:val="0"/>
          <w:marBottom w:val="0"/>
          <w:divBdr>
            <w:top w:val="none" w:sz="0" w:space="0" w:color="auto"/>
            <w:left w:val="none" w:sz="0" w:space="0" w:color="auto"/>
            <w:bottom w:val="none" w:sz="0" w:space="0" w:color="auto"/>
            <w:right w:val="none" w:sz="0" w:space="0" w:color="auto"/>
          </w:divBdr>
        </w:div>
        <w:div w:id="784891091">
          <w:marLeft w:val="480"/>
          <w:marRight w:val="0"/>
          <w:marTop w:val="0"/>
          <w:marBottom w:val="0"/>
          <w:divBdr>
            <w:top w:val="none" w:sz="0" w:space="0" w:color="auto"/>
            <w:left w:val="none" w:sz="0" w:space="0" w:color="auto"/>
            <w:bottom w:val="none" w:sz="0" w:space="0" w:color="auto"/>
            <w:right w:val="none" w:sz="0" w:space="0" w:color="auto"/>
          </w:divBdr>
        </w:div>
        <w:div w:id="1560903189">
          <w:marLeft w:val="480"/>
          <w:marRight w:val="0"/>
          <w:marTop w:val="0"/>
          <w:marBottom w:val="0"/>
          <w:divBdr>
            <w:top w:val="none" w:sz="0" w:space="0" w:color="auto"/>
            <w:left w:val="none" w:sz="0" w:space="0" w:color="auto"/>
            <w:bottom w:val="none" w:sz="0" w:space="0" w:color="auto"/>
            <w:right w:val="none" w:sz="0" w:space="0" w:color="auto"/>
          </w:divBdr>
        </w:div>
        <w:div w:id="404304110">
          <w:marLeft w:val="480"/>
          <w:marRight w:val="0"/>
          <w:marTop w:val="0"/>
          <w:marBottom w:val="0"/>
          <w:divBdr>
            <w:top w:val="none" w:sz="0" w:space="0" w:color="auto"/>
            <w:left w:val="none" w:sz="0" w:space="0" w:color="auto"/>
            <w:bottom w:val="none" w:sz="0" w:space="0" w:color="auto"/>
            <w:right w:val="none" w:sz="0" w:space="0" w:color="auto"/>
          </w:divBdr>
        </w:div>
        <w:div w:id="826438804">
          <w:marLeft w:val="480"/>
          <w:marRight w:val="0"/>
          <w:marTop w:val="0"/>
          <w:marBottom w:val="0"/>
          <w:divBdr>
            <w:top w:val="none" w:sz="0" w:space="0" w:color="auto"/>
            <w:left w:val="none" w:sz="0" w:space="0" w:color="auto"/>
            <w:bottom w:val="none" w:sz="0" w:space="0" w:color="auto"/>
            <w:right w:val="none" w:sz="0" w:space="0" w:color="auto"/>
          </w:divBdr>
        </w:div>
        <w:div w:id="1839929333">
          <w:marLeft w:val="480"/>
          <w:marRight w:val="0"/>
          <w:marTop w:val="0"/>
          <w:marBottom w:val="0"/>
          <w:divBdr>
            <w:top w:val="none" w:sz="0" w:space="0" w:color="auto"/>
            <w:left w:val="none" w:sz="0" w:space="0" w:color="auto"/>
            <w:bottom w:val="none" w:sz="0" w:space="0" w:color="auto"/>
            <w:right w:val="none" w:sz="0" w:space="0" w:color="auto"/>
          </w:divBdr>
        </w:div>
        <w:div w:id="544292010">
          <w:marLeft w:val="480"/>
          <w:marRight w:val="0"/>
          <w:marTop w:val="0"/>
          <w:marBottom w:val="0"/>
          <w:divBdr>
            <w:top w:val="none" w:sz="0" w:space="0" w:color="auto"/>
            <w:left w:val="none" w:sz="0" w:space="0" w:color="auto"/>
            <w:bottom w:val="none" w:sz="0" w:space="0" w:color="auto"/>
            <w:right w:val="none" w:sz="0" w:space="0" w:color="auto"/>
          </w:divBdr>
        </w:div>
        <w:div w:id="1634826287">
          <w:marLeft w:val="480"/>
          <w:marRight w:val="0"/>
          <w:marTop w:val="0"/>
          <w:marBottom w:val="0"/>
          <w:divBdr>
            <w:top w:val="none" w:sz="0" w:space="0" w:color="auto"/>
            <w:left w:val="none" w:sz="0" w:space="0" w:color="auto"/>
            <w:bottom w:val="none" w:sz="0" w:space="0" w:color="auto"/>
            <w:right w:val="none" w:sz="0" w:space="0" w:color="auto"/>
          </w:divBdr>
        </w:div>
        <w:div w:id="1391922186">
          <w:marLeft w:val="480"/>
          <w:marRight w:val="0"/>
          <w:marTop w:val="0"/>
          <w:marBottom w:val="0"/>
          <w:divBdr>
            <w:top w:val="none" w:sz="0" w:space="0" w:color="auto"/>
            <w:left w:val="none" w:sz="0" w:space="0" w:color="auto"/>
            <w:bottom w:val="none" w:sz="0" w:space="0" w:color="auto"/>
            <w:right w:val="none" w:sz="0" w:space="0" w:color="auto"/>
          </w:divBdr>
        </w:div>
        <w:div w:id="1567641558">
          <w:marLeft w:val="480"/>
          <w:marRight w:val="0"/>
          <w:marTop w:val="0"/>
          <w:marBottom w:val="0"/>
          <w:divBdr>
            <w:top w:val="none" w:sz="0" w:space="0" w:color="auto"/>
            <w:left w:val="none" w:sz="0" w:space="0" w:color="auto"/>
            <w:bottom w:val="none" w:sz="0" w:space="0" w:color="auto"/>
            <w:right w:val="none" w:sz="0" w:space="0" w:color="auto"/>
          </w:divBdr>
        </w:div>
      </w:divsChild>
    </w:div>
    <w:div w:id="1473256276">
      <w:bodyDiv w:val="1"/>
      <w:marLeft w:val="0"/>
      <w:marRight w:val="0"/>
      <w:marTop w:val="0"/>
      <w:marBottom w:val="0"/>
      <w:divBdr>
        <w:top w:val="none" w:sz="0" w:space="0" w:color="auto"/>
        <w:left w:val="none" w:sz="0" w:space="0" w:color="auto"/>
        <w:bottom w:val="none" w:sz="0" w:space="0" w:color="auto"/>
        <w:right w:val="none" w:sz="0" w:space="0" w:color="auto"/>
      </w:divBdr>
      <w:divsChild>
        <w:div w:id="867254584">
          <w:marLeft w:val="480"/>
          <w:marRight w:val="0"/>
          <w:marTop w:val="0"/>
          <w:marBottom w:val="0"/>
          <w:divBdr>
            <w:top w:val="none" w:sz="0" w:space="0" w:color="auto"/>
            <w:left w:val="none" w:sz="0" w:space="0" w:color="auto"/>
            <w:bottom w:val="none" w:sz="0" w:space="0" w:color="auto"/>
            <w:right w:val="none" w:sz="0" w:space="0" w:color="auto"/>
          </w:divBdr>
        </w:div>
        <w:div w:id="669601472">
          <w:marLeft w:val="480"/>
          <w:marRight w:val="0"/>
          <w:marTop w:val="0"/>
          <w:marBottom w:val="0"/>
          <w:divBdr>
            <w:top w:val="none" w:sz="0" w:space="0" w:color="auto"/>
            <w:left w:val="none" w:sz="0" w:space="0" w:color="auto"/>
            <w:bottom w:val="none" w:sz="0" w:space="0" w:color="auto"/>
            <w:right w:val="none" w:sz="0" w:space="0" w:color="auto"/>
          </w:divBdr>
        </w:div>
        <w:div w:id="1258173570">
          <w:marLeft w:val="480"/>
          <w:marRight w:val="0"/>
          <w:marTop w:val="0"/>
          <w:marBottom w:val="0"/>
          <w:divBdr>
            <w:top w:val="none" w:sz="0" w:space="0" w:color="auto"/>
            <w:left w:val="none" w:sz="0" w:space="0" w:color="auto"/>
            <w:bottom w:val="none" w:sz="0" w:space="0" w:color="auto"/>
            <w:right w:val="none" w:sz="0" w:space="0" w:color="auto"/>
          </w:divBdr>
        </w:div>
        <w:div w:id="1684741825">
          <w:marLeft w:val="480"/>
          <w:marRight w:val="0"/>
          <w:marTop w:val="0"/>
          <w:marBottom w:val="0"/>
          <w:divBdr>
            <w:top w:val="none" w:sz="0" w:space="0" w:color="auto"/>
            <w:left w:val="none" w:sz="0" w:space="0" w:color="auto"/>
            <w:bottom w:val="none" w:sz="0" w:space="0" w:color="auto"/>
            <w:right w:val="none" w:sz="0" w:space="0" w:color="auto"/>
          </w:divBdr>
        </w:div>
        <w:div w:id="1532568492">
          <w:marLeft w:val="480"/>
          <w:marRight w:val="0"/>
          <w:marTop w:val="0"/>
          <w:marBottom w:val="0"/>
          <w:divBdr>
            <w:top w:val="none" w:sz="0" w:space="0" w:color="auto"/>
            <w:left w:val="none" w:sz="0" w:space="0" w:color="auto"/>
            <w:bottom w:val="none" w:sz="0" w:space="0" w:color="auto"/>
            <w:right w:val="none" w:sz="0" w:space="0" w:color="auto"/>
          </w:divBdr>
        </w:div>
        <w:div w:id="437288321">
          <w:marLeft w:val="480"/>
          <w:marRight w:val="0"/>
          <w:marTop w:val="0"/>
          <w:marBottom w:val="0"/>
          <w:divBdr>
            <w:top w:val="none" w:sz="0" w:space="0" w:color="auto"/>
            <w:left w:val="none" w:sz="0" w:space="0" w:color="auto"/>
            <w:bottom w:val="none" w:sz="0" w:space="0" w:color="auto"/>
            <w:right w:val="none" w:sz="0" w:space="0" w:color="auto"/>
          </w:divBdr>
        </w:div>
        <w:div w:id="1987128595">
          <w:marLeft w:val="480"/>
          <w:marRight w:val="0"/>
          <w:marTop w:val="0"/>
          <w:marBottom w:val="0"/>
          <w:divBdr>
            <w:top w:val="none" w:sz="0" w:space="0" w:color="auto"/>
            <w:left w:val="none" w:sz="0" w:space="0" w:color="auto"/>
            <w:bottom w:val="none" w:sz="0" w:space="0" w:color="auto"/>
            <w:right w:val="none" w:sz="0" w:space="0" w:color="auto"/>
          </w:divBdr>
        </w:div>
        <w:div w:id="1266159707">
          <w:marLeft w:val="480"/>
          <w:marRight w:val="0"/>
          <w:marTop w:val="0"/>
          <w:marBottom w:val="0"/>
          <w:divBdr>
            <w:top w:val="none" w:sz="0" w:space="0" w:color="auto"/>
            <w:left w:val="none" w:sz="0" w:space="0" w:color="auto"/>
            <w:bottom w:val="none" w:sz="0" w:space="0" w:color="auto"/>
            <w:right w:val="none" w:sz="0" w:space="0" w:color="auto"/>
          </w:divBdr>
        </w:div>
        <w:div w:id="300812742">
          <w:marLeft w:val="480"/>
          <w:marRight w:val="0"/>
          <w:marTop w:val="0"/>
          <w:marBottom w:val="0"/>
          <w:divBdr>
            <w:top w:val="none" w:sz="0" w:space="0" w:color="auto"/>
            <w:left w:val="none" w:sz="0" w:space="0" w:color="auto"/>
            <w:bottom w:val="none" w:sz="0" w:space="0" w:color="auto"/>
            <w:right w:val="none" w:sz="0" w:space="0" w:color="auto"/>
          </w:divBdr>
        </w:div>
        <w:div w:id="2054233667">
          <w:marLeft w:val="480"/>
          <w:marRight w:val="0"/>
          <w:marTop w:val="0"/>
          <w:marBottom w:val="0"/>
          <w:divBdr>
            <w:top w:val="none" w:sz="0" w:space="0" w:color="auto"/>
            <w:left w:val="none" w:sz="0" w:space="0" w:color="auto"/>
            <w:bottom w:val="none" w:sz="0" w:space="0" w:color="auto"/>
            <w:right w:val="none" w:sz="0" w:space="0" w:color="auto"/>
          </w:divBdr>
        </w:div>
        <w:div w:id="258833298">
          <w:marLeft w:val="480"/>
          <w:marRight w:val="0"/>
          <w:marTop w:val="0"/>
          <w:marBottom w:val="0"/>
          <w:divBdr>
            <w:top w:val="none" w:sz="0" w:space="0" w:color="auto"/>
            <w:left w:val="none" w:sz="0" w:space="0" w:color="auto"/>
            <w:bottom w:val="none" w:sz="0" w:space="0" w:color="auto"/>
            <w:right w:val="none" w:sz="0" w:space="0" w:color="auto"/>
          </w:divBdr>
        </w:div>
        <w:div w:id="776634085">
          <w:marLeft w:val="480"/>
          <w:marRight w:val="0"/>
          <w:marTop w:val="0"/>
          <w:marBottom w:val="0"/>
          <w:divBdr>
            <w:top w:val="none" w:sz="0" w:space="0" w:color="auto"/>
            <w:left w:val="none" w:sz="0" w:space="0" w:color="auto"/>
            <w:bottom w:val="none" w:sz="0" w:space="0" w:color="auto"/>
            <w:right w:val="none" w:sz="0" w:space="0" w:color="auto"/>
          </w:divBdr>
        </w:div>
        <w:div w:id="997340288">
          <w:marLeft w:val="480"/>
          <w:marRight w:val="0"/>
          <w:marTop w:val="0"/>
          <w:marBottom w:val="0"/>
          <w:divBdr>
            <w:top w:val="none" w:sz="0" w:space="0" w:color="auto"/>
            <w:left w:val="none" w:sz="0" w:space="0" w:color="auto"/>
            <w:bottom w:val="none" w:sz="0" w:space="0" w:color="auto"/>
            <w:right w:val="none" w:sz="0" w:space="0" w:color="auto"/>
          </w:divBdr>
        </w:div>
        <w:div w:id="504587877">
          <w:marLeft w:val="480"/>
          <w:marRight w:val="0"/>
          <w:marTop w:val="0"/>
          <w:marBottom w:val="0"/>
          <w:divBdr>
            <w:top w:val="none" w:sz="0" w:space="0" w:color="auto"/>
            <w:left w:val="none" w:sz="0" w:space="0" w:color="auto"/>
            <w:bottom w:val="none" w:sz="0" w:space="0" w:color="auto"/>
            <w:right w:val="none" w:sz="0" w:space="0" w:color="auto"/>
          </w:divBdr>
        </w:div>
        <w:div w:id="1638492189">
          <w:marLeft w:val="480"/>
          <w:marRight w:val="0"/>
          <w:marTop w:val="0"/>
          <w:marBottom w:val="0"/>
          <w:divBdr>
            <w:top w:val="none" w:sz="0" w:space="0" w:color="auto"/>
            <w:left w:val="none" w:sz="0" w:space="0" w:color="auto"/>
            <w:bottom w:val="none" w:sz="0" w:space="0" w:color="auto"/>
            <w:right w:val="none" w:sz="0" w:space="0" w:color="auto"/>
          </w:divBdr>
        </w:div>
        <w:div w:id="1127505163">
          <w:marLeft w:val="480"/>
          <w:marRight w:val="0"/>
          <w:marTop w:val="0"/>
          <w:marBottom w:val="0"/>
          <w:divBdr>
            <w:top w:val="none" w:sz="0" w:space="0" w:color="auto"/>
            <w:left w:val="none" w:sz="0" w:space="0" w:color="auto"/>
            <w:bottom w:val="none" w:sz="0" w:space="0" w:color="auto"/>
            <w:right w:val="none" w:sz="0" w:space="0" w:color="auto"/>
          </w:divBdr>
        </w:div>
        <w:div w:id="234634311">
          <w:marLeft w:val="480"/>
          <w:marRight w:val="0"/>
          <w:marTop w:val="0"/>
          <w:marBottom w:val="0"/>
          <w:divBdr>
            <w:top w:val="none" w:sz="0" w:space="0" w:color="auto"/>
            <w:left w:val="none" w:sz="0" w:space="0" w:color="auto"/>
            <w:bottom w:val="none" w:sz="0" w:space="0" w:color="auto"/>
            <w:right w:val="none" w:sz="0" w:space="0" w:color="auto"/>
          </w:divBdr>
        </w:div>
        <w:div w:id="2029678517">
          <w:marLeft w:val="480"/>
          <w:marRight w:val="0"/>
          <w:marTop w:val="0"/>
          <w:marBottom w:val="0"/>
          <w:divBdr>
            <w:top w:val="none" w:sz="0" w:space="0" w:color="auto"/>
            <w:left w:val="none" w:sz="0" w:space="0" w:color="auto"/>
            <w:bottom w:val="none" w:sz="0" w:space="0" w:color="auto"/>
            <w:right w:val="none" w:sz="0" w:space="0" w:color="auto"/>
          </w:divBdr>
        </w:div>
        <w:div w:id="423652815">
          <w:marLeft w:val="480"/>
          <w:marRight w:val="0"/>
          <w:marTop w:val="0"/>
          <w:marBottom w:val="0"/>
          <w:divBdr>
            <w:top w:val="none" w:sz="0" w:space="0" w:color="auto"/>
            <w:left w:val="none" w:sz="0" w:space="0" w:color="auto"/>
            <w:bottom w:val="none" w:sz="0" w:space="0" w:color="auto"/>
            <w:right w:val="none" w:sz="0" w:space="0" w:color="auto"/>
          </w:divBdr>
        </w:div>
        <w:div w:id="1259292550">
          <w:marLeft w:val="480"/>
          <w:marRight w:val="0"/>
          <w:marTop w:val="0"/>
          <w:marBottom w:val="0"/>
          <w:divBdr>
            <w:top w:val="none" w:sz="0" w:space="0" w:color="auto"/>
            <w:left w:val="none" w:sz="0" w:space="0" w:color="auto"/>
            <w:bottom w:val="none" w:sz="0" w:space="0" w:color="auto"/>
            <w:right w:val="none" w:sz="0" w:space="0" w:color="auto"/>
          </w:divBdr>
        </w:div>
        <w:div w:id="1804543510">
          <w:marLeft w:val="480"/>
          <w:marRight w:val="0"/>
          <w:marTop w:val="0"/>
          <w:marBottom w:val="0"/>
          <w:divBdr>
            <w:top w:val="none" w:sz="0" w:space="0" w:color="auto"/>
            <w:left w:val="none" w:sz="0" w:space="0" w:color="auto"/>
            <w:bottom w:val="none" w:sz="0" w:space="0" w:color="auto"/>
            <w:right w:val="none" w:sz="0" w:space="0" w:color="auto"/>
          </w:divBdr>
        </w:div>
        <w:div w:id="1025252802">
          <w:marLeft w:val="480"/>
          <w:marRight w:val="0"/>
          <w:marTop w:val="0"/>
          <w:marBottom w:val="0"/>
          <w:divBdr>
            <w:top w:val="none" w:sz="0" w:space="0" w:color="auto"/>
            <w:left w:val="none" w:sz="0" w:space="0" w:color="auto"/>
            <w:bottom w:val="none" w:sz="0" w:space="0" w:color="auto"/>
            <w:right w:val="none" w:sz="0" w:space="0" w:color="auto"/>
          </w:divBdr>
        </w:div>
        <w:div w:id="852916122">
          <w:marLeft w:val="480"/>
          <w:marRight w:val="0"/>
          <w:marTop w:val="0"/>
          <w:marBottom w:val="0"/>
          <w:divBdr>
            <w:top w:val="none" w:sz="0" w:space="0" w:color="auto"/>
            <w:left w:val="none" w:sz="0" w:space="0" w:color="auto"/>
            <w:bottom w:val="none" w:sz="0" w:space="0" w:color="auto"/>
            <w:right w:val="none" w:sz="0" w:space="0" w:color="auto"/>
          </w:divBdr>
        </w:div>
        <w:div w:id="1908491333">
          <w:marLeft w:val="480"/>
          <w:marRight w:val="0"/>
          <w:marTop w:val="0"/>
          <w:marBottom w:val="0"/>
          <w:divBdr>
            <w:top w:val="none" w:sz="0" w:space="0" w:color="auto"/>
            <w:left w:val="none" w:sz="0" w:space="0" w:color="auto"/>
            <w:bottom w:val="none" w:sz="0" w:space="0" w:color="auto"/>
            <w:right w:val="none" w:sz="0" w:space="0" w:color="auto"/>
          </w:divBdr>
        </w:div>
        <w:div w:id="878973430">
          <w:marLeft w:val="480"/>
          <w:marRight w:val="0"/>
          <w:marTop w:val="0"/>
          <w:marBottom w:val="0"/>
          <w:divBdr>
            <w:top w:val="none" w:sz="0" w:space="0" w:color="auto"/>
            <w:left w:val="none" w:sz="0" w:space="0" w:color="auto"/>
            <w:bottom w:val="none" w:sz="0" w:space="0" w:color="auto"/>
            <w:right w:val="none" w:sz="0" w:space="0" w:color="auto"/>
          </w:divBdr>
        </w:div>
        <w:div w:id="344599208">
          <w:marLeft w:val="480"/>
          <w:marRight w:val="0"/>
          <w:marTop w:val="0"/>
          <w:marBottom w:val="0"/>
          <w:divBdr>
            <w:top w:val="none" w:sz="0" w:space="0" w:color="auto"/>
            <w:left w:val="none" w:sz="0" w:space="0" w:color="auto"/>
            <w:bottom w:val="none" w:sz="0" w:space="0" w:color="auto"/>
            <w:right w:val="none" w:sz="0" w:space="0" w:color="auto"/>
          </w:divBdr>
        </w:div>
        <w:div w:id="48576155">
          <w:marLeft w:val="480"/>
          <w:marRight w:val="0"/>
          <w:marTop w:val="0"/>
          <w:marBottom w:val="0"/>
          <w:divBdr>
            <w:top w:val="none" w:sz="0" w:space="0" w:color="auto"/>
            <w:left w:val="none" w:sz="0" w:space="0" w:color="auto"/>
            <w:bottom w:val="none" w:sz="0" w:space="0" w:color="auto"/>
            <w:right w:val="none" w:sz="0" w:space="0" w:color="auto"/>
          </w:divBdr>
        </w:div>
        <w:div w:id="1908374486">
          <w:marLeft w:val="480"/>
          <w:marRight w:val="0"/>
          <w:marTop w:val="0"/>
          <w:marBottom w:val="0"/>
          <w:divBdr>
            <w:top w:val="none" w:sz="0" w:space="0" w:color="auto"/>
            <w:left w:val="none" w:sz="0" w:space="0" w:color="auto"/>
            <w:bottom w:val="none" w:sz="0" w:space="0" w:color="auto"/>
            <w:right w:val="none" w:sz="0" w:space="0" w:color="auto"/>
          </w:divBdr>
        </w:div>
        <w:div w:id="1656716462">
          <w:marLeft w:val="480"/>
          <w:marRight w:val="0"/>
          <w:marTop w:val="0"/>
          <w:marBottom w:val="0"/>
          <w:divBdr>
            <w:top w:val="none" w:sz="0" w:space="0" w:color="auto"/>
            <w:left w:val="none" w:sz="0" w:space="0" w:color="auto"/>
            <w:bottom w:val="none" w:sz="0" w:space="0" w:color="auto"/>
            <w:right w:val="none" w:sz="0" w:space="0" w:color="auto"/>
          </w:divBdr>
        </w:div>
        <w:div w:id="1158230622">
          <w:marLeft w:val="480"/>
          <w:marRight w:val="0"/>
          <w:marTop w:val="0"/>
          <w:marBottom w:val="0"/>
          <w:divBdr>
            <w:top w:val="none" w:sz="0" w:space="0" w:color="auto"/>
            <w:left w:val="none" w:sz="0" w:space="0" w:color="auto"/>
            <w:bottom w:val="none" w:sz="0" w:space="0" w:color="auto"/>
            <w:right w:val="none" w:sz="0" w:space="0" w:color="auto"/>
          </w:divBdr>
        </w:div>
        <w:div w:id="1636908743">
          <w:marLeft w:val="480"/>
          <w:marRight w:val="0"/>
          <w:marTop w:val="0"/>
          <w:marBottom w:val="0"/>
          <w:divBdr>
            <w:top w:val="none" w:sz="0" w:space="0" w:color="auto"/>
            <w:left w:val="none" w:sz="0" w:space="0" w:color="auto"/>
            <w:bottom w:val="none" w:sz="0" w:space="0" w:color="auto"/>
            <w:right w:val="none" w:sz="0" w:space="0" w:color="auto"/>
          </w:divBdr>
        </w:div>
        <w:div w:id="1860197511">
          <w:marLeft w:val="480"/>
          <w:marRight w:val="0"/>
          <w:marTop w:val="0"/>
          <w:marBottom w:val="0"/>
          <w:divBdr>
            <w:top w:val="none" w:sz="0" w:space="0" w:color="auto"/>
            <w:left w:val="none" w:sz="0" w:space="0" w:color="auto"/>
            <w:bottom w:val="none" w:sz="0" w:space="0" w:color="auto"/>
            <w:right w:val="none" w:sz="0" w:space="0" w:color="auto"/>
          </w:divBdr>
        </w:div>
        <w:div w:id="1052535914">
          <w:marLeft w:val="480"/>
          <w:marRight w:val="0"/>
          <w:marTop w:val="0"/>
          <w:marBottom w:val="0"/>
          <w:divBdr>
            <w:top w:val="none" w:sz="0" w:space="0" w:color="auto"/>
            <w:left w:val="none" w:sz="0" w:space="0" w:color="auto"/>
            <w:bottom w:val="none" w:sz="0" w:space="0" w:color="auto"/>
            <w:right w:val="none" w:sz="0" w:space="0" w:color="auto"/>
          </w:divBdr>
        </w:div>
        <w:div w:id="1333146385">
          <w:marLeft w:val="480"/>
          <w:marRight w:val="0"/>
          <w:marTop w:val="0"/>
          <w:marBottom w:val="0"/>
          <w:divBdr>
            <w:top w:val="none" w:sz="0" w:space="0" w:color="auto"/>
            <w:left w:val="none" w:sz="0" w:space="0" w:color="auto"/>
            <w:bottom w:val="none" w:sz="0" w:space="0" w:color="auto"/>
            <w:right w:val="none" w:sz="0" w:space="0" w:color="auto"/>
          </w:divBdr>
        </w:div>
        <w:div w:id="950086755">
          <w:marLeft w:val="480"/>
          <w:marRight w:val="0"/>
          <w:marTop w:val="0"/>
          <w:marBottom w:val="0"/>
          <w:divBdr>
            <w:top w:val="none" w:sz="0" w:space="0" w:color="auto"/>
            <w:left w:val="none" w:sz="0" w:space="0" w:color="auto"/>
            <w:bottom w:val="none" w:sz="0" w:space="0" w:color="auto"/>
            <w:right w:val="none" w:sz="0" w:space="0" w:color="auto"/>
          </w:divBdr>
        </w:div>
        <w:div w:id="1857500751">
          <w:marLeft w:val="480"/>
          <w:marRight w:val="0"/>
          <w:marTop w:val="0"/>
          <w:marBottom w:val="0"/>
          <w:divBdr>
            <w:top w:val="none" w:sz="0" w:space="0" w:color="auto"/>
            <w:left w:val="none" w:sz="0" w:space="0" w:color="auto"/>
            <w:bottom w:val="none" w:sz="0" w:space="0" w:color="auto"/>
            <w:right w:val="none" w:sz="0" w:space="0" w:color="auto"/>
          </w:divBdr>
        </w:div>
        <w:div w:id="184096402">
          <w:marLeft w:val="480"/>
          <w:marRight w:val="0"/>
          <w:marTop w:val="0"/>
          <w:marBottom w:val="0"/>
          <w:divBdr>
            <w:top w:val="none" w:sz="0" w:space="0" w:color="auto"/>
            <w:left w:val="none" w:sz="0" w:space="0" w:color="auto"/>
            <w:bottom w:val="none" w:sz="0" w:space="0" w:color="auto"/>
            <w:right w:val="none" w:sz="0" w:space="0" w:color="auto"/>
          </w:divBdr>
        </w:div>
        <w:div w:id="1628316466">
          <w:marLeft w:val="480"/>
          <w:marRight w:val="0"/>
          <w:marTop w:val="0"/>
          <w:marBottom w:val="0"/>
          <w:divBdr>
            <w:top w:val="none" w:sz="0" w:space="0" w:color="auto"/>
            <w:left w:val="none" w:sz="0" w:space="0" w:color="auto"/>
            <w:bottom w:val="none" w:sz="0" w:space="0" w:color="auto"/>
            <w:right w:val="none" w:sz="0" w:space="0" w:color="auto"/>
          </w:divBdr>
        </w:div>
        <w:div w:id="1516071167">
          <w:marLeft w:val="480"/>
          <w:marRight w:val="0"/>
          <w:marTop w:val="0"/>
          <w:marBottom w:val="0"/>
          <w:divBdr>
            <w:top w:val="none" w:sz="0" w:space="0" w:color="auto"/>
            <w:left w:val="none" w:sz="0" w:space="0" w:color="auto"/>
            <w:bottom w:val="none" w:sz="0" w:space="0" w:color="auto"/>
            <w:right w:val="none" w:sz="0" w:space="0" w:color="auto"/>
          </w:divBdr>
        </w:div>
        <w:div w:id="585505407">
          <w:marLeft w:val="480"/>
          <w:marRight w:val="0"/>
          <w:marTop w:val="0"/>
          <w:marBottom w:val="0"/>
          <w:divBdr>
            <w:top w:val="none" w:sz="0" w:space="0" w:color="auto"/>
            <w:left w:val="none" w:sz="0" w:space="0" w:color="auto"/>
            <w:bottom w:val="none" w:sz="0" w:space="0" w:color="auto"/>
            <w:right w:val="none" w:sz="0" w:space="0" w:color="auto"/>
          </w:divBdr>
        </w:div>
        <w:div w:id="452790662">
          <w:marLeft w:val="480"/>
          <w:marRight w:val="0"/>
          <w:marTop w:val="0"/>
          <w:marBottom w:val="0"/>
          <w:divBdr>
            <w:top w:val="none" w:sz="0" w:space="0" w:color="auto"/>
            <w:left w:val="none" w:sz="0" w:space="0" w:color="auto"/>
            <w:bottom w:val="none" w:sz="0" w:space="0" w:color="auto"/>
            <w:right w:val="none" w:sz="0" w:space="0" w:color="auto"/>
          </w:divBdr>
        </w:div>
        <w:div w:id="1909881485">
          <w:marLeft w:val="480"/>
          <w:marRight w:val="0"/>
          <w:marTop w:val="0"/>
          <w:marBottom w:val="0"/>
          <w:divBdr>
            <w:top w:val="none" w:sz="0" w:space="0" w:color="auto"/>
            <w:left w:val="none" w:sz="0" w:space="0" w:color="auto"/>
            <w:bottom w:val="none" w:sz="0" w:space="0" w:color="auto"/>
            <w:right w:val="none" w:sz="0" w:space="0" w:color="auto"/>
          </w:divBdr>
        </w:div>
        <w:div w:id="665398877">
          <w:marLeft w:val="480"/>
          <w:marRight w:val="0"/>
          <w:marTop w:val="0"/>
          <w:marBottom w:val="0"/>
          <w:divBdr>
            <w:top w:val="none" w:sz="0" w:space="0" w:color="auto"/>
            <w:left w:val="none" w:sz="0" w:space="0" w:color="auto"/>
            <w:bottom w:val="none" w:sz="0" w:space="0" w:color="auto"/>
            <w:right w:val="none" w:sz="0" w:space="0" w:color="auto"/>
          </w:divBdr>
        </w:div>
        <w:div w:id="1202592222">
          <w:marLeft w:val="480"/>
          <w:marRight w:val="0"/>
          <w:marTop w:val="0"/>
          <w:marBottom w:val="0"/>
          <w:divBdr>
            <w:top w:val="none" w:sz="0" w:space="0" w:color="auto"/>
            <w:left w:val="none" w:sz="0" w:space="0" w:color="auto"/>
            <w:bottom w:val="none" w:sz="0" w:space="0" w:color="auto"/>
            <w:right w:val="none" w:sz="0" w:space="0" w:color="auto"/>
          </w:divBdr>
        </w:div>
        <w:div w:id="2007439867">
          <w:marLeft w:val="480"/>
          <w:marRight w:val="0"/>
          <w:marTop w:val="0"/>
          <w:marBottom w:val="0"/>
          <w:divBdr>
            <w:top w:val="none" w:sz="0" w:space="0" w:color="auto"/>
            <w:left w:val="none" w:sz="0" w:space="0" w:color="auto"/>
            <w:bottom w:val="none" w:sz="0" w:space="0" w:color="auto"/>
            <w:right w:val="none" w:sz="0" w:space="0" w:color="auto"/>
          </w:divBdr>
        </w:div>
        <w:div w:id="1057126789">
          <w:marLeft w:val="480"/>
          <w:marRight w:val="0"/>
          <w:marTop w:val="0"/>
          <w:marBottom w:val="0"/>
          <w:divBdr>
            <w:top w:val="none" w:sz="0" w:space="0" w:color="auto"/>
            <w:left w:val="none" w:sz="0" w:space="0" w:color="auto"/>
            <w:bottom w:val="none" w:sz="0" w:space="0" w:color="auto"/>
            <w:right w:val="none" w:sz="0" w:space="0" w:color="auto"/>
          </w:divBdr>
        </w:div>
        <w:div w:id="509834551">
          <w:marLeft w:val="480"/>
          <w:marRight w:val="0"/>
          <w:marTop w:val="0"/>
          <w:marBottom w:val="0"/>
          <w:divBdr>
            <w:top w:val="none" w:sz="0" w:space="0" w:color="auto"/>
            <w:left w:val="none" w:sz="0" w:space="0" w:color="auto"/>
            <w:bottom w:val="none" w:sz="0" w:space="0" w:color="auto"/>
            <w:right w:val="none" w:sz="0" w:space="0" w:color="auto"/>
          </w:divBdr>
        </w:div>
        <w:div w:id="1684741466">
          <w:marLeft w:val="480"/>
          <w:marRight w:val="0"/>
          <w:marTop w:val="0"/>
          <w:marBottom w:val="0"/>
          <w:divBdr>
            <w:top w:val="none" w:sz="0" w:space="0" w:color="auto"/>
            <w:left w:val="none" w:sz="0" w:space="0" w:color="auto"/>
            <w:bottom w:val="none" w:sz="0" w:space="0" w:color="auto"/>
            <w:right w:val="none" w:sz="0" w:space="0" w:color="auto"/>
          </w:divBdr>
        </w:div>
        <w:div w:id="312762210">
          <w:marLeft w:val="480"/>
          <w:marRight w:val="0"/>
          <w:marTop w:val="0"/>
          <w:marBottom w:val="0"/>
          <w:divBdr>
            <w:top w:val="none" w:sz="0" w:space="0" w:color="auto"/>
            <w:left w:val="none" w:sz="0" w:space="0" w:color="auto"/>
            <w:bottom w:val="none" w:sz="0" w:space="0" w:color="auto"/>
            <w:right w:val="none" w:sz="0" w:space="0" w:color="auto"/>
          </w:divBdr>
        </w:div>
        <w:div w:id="1504397481">
          <w:marLeft w:val="480"/>
          <w:marRight w:val="0"/>
          <w:marTop w:val="0"/>
          <w:marBottom w:val="0"/>
          <w:divBdr>
            <w:top w:val="none" w:sz="0" w:space="0" w:color="auto"/>
            <w:left w:val="none" w:sz="0" w:space="0" w:color="auto"/>
            <w:bottom w:val="none" w:sz="0" w:space="0" w:color="auto"/>
            <w:right w:val="none" w:sz="0" w:space="0" w:color="auto"/>
          </w:divBdr>
        </w:div>
        <w:div w:id="720712595">
          <w:marLeft w:val="480"/>
          <w:marRight w:val="0"/>
          <w:marTop w:val="0"/>
          <w:marBottom w:val="0"/>
          <w:divBdr>
            <w:top w:val="none" w:sz="0" w:space="0" w:color="auto"/>
            <w:left w:val="none" w:sz="0" w:space="0" w:color="auto"/>
            <w:bottom w:val="none" w:sz="0" w:space="0" w:color="auto"/>
            <w:right w:val="none" w:sz="0" w:space="0" w:color="auto"/>
          </w:divBdr>
        </w:div>
        <w:div w:id="932477524">
          <w:marLeft w:val="480"/>
          <w:marRight w:val="0"/>
          <w:marTop w:val="0"/>
          <w:marBottom w:val="0"/>
          <w:divBdr>
            <w:top w:val="none" w:sz="0" w:space="0" w:color="auto"/>
            <w:left w:val="none" w:sz="0" w:space="0" w:color="auto"/>
            <w:bottom w:val="none" w:sz="0" w:space="0" w:color="auto"/>
            <w:right w:val="none" w:sz="0" w:space="0" w:color="auto"/>
          </w:divBdr>
        </w:div>
        <w:div w:id="115370921">
          <w:marLeft w:val="480"/>
          <w:marRight w:val="0"/>
          <w:marTop w:val="0"/>
          <w:marBottom w:val="0"/>
          <w:divBdr>
            <w:top w:val="none" w:sz="0" w:space="0" w:color="auto"/>
            <w:left w:val="none" w:sz="0" w:space="0" w:color="auto"/>
            <w:bottom w:val="none" w:sz="0" w:space="0" w:color="auto"/>
            <w:right w:val="none" w:sz="0" w:space="0" w:color="auto"/>
          </w:divBdr>
        </w:div>
        <w:div w:id="1810511667">
          <w:marLeft w:val="480"/>
          <w:marRight w:val="0"/>
          <w:marTop w:val="0"/>
          <w:marBottom w:val="0"/>
          <w:divBdr>
            <w:top w:val="none" w:sz="0" w:space="0" w:color="auto"/>
            <w:left w:val="none" w:sz="0" w:space="0" w:color="auto"/>
            <w:bottom w:val="none" w:sz="0" w:space="0" w:color="auto"/>
            <w:right w:val="none" w:sz="0" w:space="0" w:color="auto"/>
          </w:divBdr>
        </w:div>
        <w:div w:id="653603633">
          <w:marLeft w:val="480"/>
          <w:marRight w:val="0"/>
          <w:marTop w:val="0"/>
          <w:marBottom w:val="0"/>
          <w:divBdr>
            <w:top w:val="none" w:sz="0" w:space="0" w:color="auto"/>
            <w:left w:val="none" w:sz="0" w:space="0" w:color="auto"/>
            <w:bottom w:val="none" w:sz="0" w:space="0" w:color="auto"/>
            <w:right w:val="none" w:sz="0" w:space="0" w:color="auto"/>
          </w:divBdr>
        </w:div>
        <w:div w:id="1835994088">
          <w:marLeft w:val="480"/>
          <w:marRight w:val="0"/>
          <w:marTop w:val="0"/>
          <w:marBottom w:val="0"/>
          <w:divBdr>
            <w:top w:val="none" w:sz="0" w:space="0" w:color="auto"/>
            <w:left w:val="none" w:sz="0" w:space="0" w:color="auto"/>
            <w:bottom w:val="none" w:sz="0" w:space="0" w:color="auto"/>
            <w:right w:val="none" w:sz="0" w:space="0" w:color="auto"/>
          </w:divBdr>
        </w:div>
        <w:div w:id="1031490731">
          <w:marLeft w:val="480"/>
          <w:marRight w:val="0"/>
          <w:marTop w:val="0"/>
          <w:marBottom w:val="0"/>
          <w:divBdr>
            <w:top w:val="none" w:sz="0" w:space="0" w:color="auto"/>
            <w:left w:val="none" w:sz="0" w:space="0" w:color="auto"/>
            <w:bottom w:val="none" w:sz="0" w:space="0" w:color="auto"/>
            <w:right w:val="none" w:sz="0" w:space="0" w:color="auto"/>
          </w:divBdr>
        </w:div>
        <w:div w:id="1344479306">
          <w:marLeft w:val="480"/>
          <w:marRight w:val="0"/>
          <w:marTop w:val="0"/>
          <w:marBottom w:val="0"/>
          <w:divBdr>
            <w:top w:val="none" w:sz="0" w:space="0" w:color="auto"/>
            <w:left w:val="none" w:sz="0" w:space="0" w:color="auto"/>
            <w:bottom w:val="none" w:sz="0" w:space="0" w:color="auto"/>
            <w:right w:val="none" w:sz="0" w:space="0" w:color="auto"/>
          </w:divBdr>
        </w:div>
        <w:div w:id="1488741707">
          <w:marLeft w:val="480"/>
          <w:marRight w:val="0"/>
          <w:marTop w:val="0"/>
          <w:marBottom w:val="0"/>
          <w:divBdr>
            <w:top w:val="none" w:sz="0" w:space="0" w:color="auto"/>
            <w:left w:val="none" w:sz="0" w:space="0" w:color="auto"/>
            <w:bottom w:val="none" w:sz="0" w:space="0" w:color="auto"/>
            <w:right w:val="none" w:sz="0" w:space="0" w:color="auto"/>
          </w:divBdr>
        </w:div>
        <w:div w:id="283273450">
          <w:marLeft w:val="480"/>
          <w:marRight w:val="0"/>
          <w:marTop w:val="0"/>
          <w:marBottom w:val="0"/>
          <w:divBdr>
            <w:top w:val="none" w:sz="0" w:space="0" w:color="auto"/>
            <w:left w:val="none" w:sz="0" w:space="0" w:color="auto"/>
            <w:bottom w:val="none" w:sz="0" w:space="0" w:color="auto"/>
            <w:right w:val="none" w:sz="0" w:space="0" w:color="auto"/>
          </w:divBdr>
        </w:div>
        <w:div w:id="2140760820">
          <w:marLeft w:val="480"/>
          <w:marRight w:val="0"/>
          <w:marTop w:val="0"/>
          <w:marBottom w:val="0"/>
          <w:divBdr>
            <w:top w:val="none" w:sz="0" w:space="0" w:color="auto"/>
            <w:left w:val="none" w:sz="0" w:space="0" w:color="auto"/>
            <w:bottom w:val="none" w:sz="0" w:space="0" w:color="auto"/>
            <w:right w:val="none" w:sz="0" w:space="0" w:color="auto"/>
          </w:divBdr>
        </w:div>
        <w:div w:id="717586129">
          <w:marLeft w:val="480"/>
          <w:marRight w:val="0"/>
          <w:marTop w:val="0"/>
          <w:marBottom w:val="0"/>
          <w:divBdr>
            <w:top w:val="none" w:sz="0" w:space="0" w:color="auto"/>
            <w:left w:val="none" w:sz="0" w:space="0" w:color="auto"/>
            <w:bottom w:val="none" w:sz="0" w:space="0" w:color="auto"/>
            <w:right w:val="none" w:sz="0" w:space="0" w:color="auto"/>
          </w:divBdr>
        </w:div>
        <w:div w:id="1427265921">
          <w:marLeft w:val="480"/>
          <w:marRight w:val="0"/>
          <w:marTop w:val="0"/>
          <w:marBottom w:val="0"/>
          <w:divBdr>
            <w:top w:val="none" w:sz="0" w:space="0" w:color="auto"/>
            <w:left w:val="none" w:sz="0" w:space="0" w:color="auto"/>
            <w:bottom w:val="none" w:sz="0" w:space="0" w:color="auto"/>
            <w:right w:val="none" w:sz="0" w:space="0" w:color="auto"/>
          </w:divBdr>
        </w:div>
        <w:div w:id="1040322529">
          <w:marLeft w:val="480"/>
          <w:marRight w:val="0"/>
          <w:marTop w:val="0"/>
          <w:marBottom w:val="0"/>
          <w:divBdr>
            <w:top w:val="none" w:sz="0" w:space="0" w:color="auto"/>
            <w:left w:val="none" w:sz="0" w:space="0" w:color="auto"/>
            <w:bottom w:val="none" w:sz="0" w:space="0" w:color="auto"/>
            <w:right w:val="none" w:sz="0" w:space="0" w:color="auto"/>
          </w:divBdr>
        </w:div>
        <w:div w:id="1179392207">
          <w:marLeft w:val="480"/>
          <w:marRight w:val="0"/>
          <w:marTop w:val="0"/>
          <w:marBottom w:val="0"/>
          <w:divBdr>
            <w:top w:val="none" w:sz="0" w:space="0" w:color="auto"/>
            <w:left w:val="none" w:sz="0" w:space="0" w:color="auto"/>
            <w:bottom w:val="none" w:sz="0" w:space="0" w:color="auto"/>
            <w:right w:val="none" w:sz="0" w:space="0" w:color="auto"/>
          </w:divBdr>
        </w:div>
        <w:div w:id="1076586838">
          <w:marLeft w:val="480"/>
          <w:marRight w:val="0"/>
          <w:marTop w:val="0"/>
          <w:marBottom w:val="0"/>
          <w:divBdr>
            <w:top w:val="none" w:sz="0" w:space="0" w:color="auto"/>
            <w:left w:val="none" w:sz="0" w:space="0" w:color="auto"/>
            <w:bottom w:val="none" w:sz="0" w:space="0" w:color="auto"/>
            <w:right w:val="none" w:sz="0" w:space="0" w:color="auto"/>
          </w:divBdr>
        </w:div>
        <w:div w:id="565989627">
          <w:marLeft w:val="480"/>
          <w:marRight w:val="0"/>
          <w:marTop w:val="0"/>
          <w:marBottom w:val="0"/>
          <w:divBdr>
            <w:top w:val="none" w:sz="0" w:space="0" w:color="auto"/>
            <w:left w:val="none" w:sz="0" w:space="0" w:color="auto"/>
            <w:bottom w:val="none" w:sz="0" w:space="0" w:color="auto"/>
            <w:right w:val="none" w:sz="0" w:space="0" w:color="auto"/>
          </w:divBdr>
        </w:div>
        <w:div w:id="1431699966">
          <w:marLeft w:val="480"/>
          <w:marRight w:val="0"/>
          <w:marTop w:val="0"/>
          <w:marBottom w:val="0"/>
          <w:divBdr>
            <w:top w:val="none" w:sz="0" w:space="0" w:color="auto"/>
            <w:left w:val="none" w:sz="0" w:space="0" w:color="auto"/>
            <w:bottom w:val="none" w:sz="0" w:space="0" w:color="auto"/>
            <w:right w:val="none" w:sz="0" w:space="0" w:color="auto"/>
          </w:divBdr>
        </w:div>
        <w:div w:id="1925719702">
          <w:marLeft w:val="480"/>
          <w:marRight w:val="0"/>
          <w:marTop w:val="0"/>
          <w:marBottom w:val="0"/>
          <w:divBdr>
            <w:top w:val="none" w:sz="0" w:space="0" w:color="auto"/>
            <w:left w:val="none" w:sz="0" w:space="0" w:color="auto"/>
            <w:bottom w:val="none" w:sz="0" w:space="0" w:color="auto"/>
            <w:right w:val="none" w:sz="0" w:space="0" w:color="auto"/>
          </w:divBdr>
        </w:div>
        <w:div w:id="1517421046">
          <w:marLeft w:val="480"/>
          <w:marRight w:val="0"/>
          <w:marTop w:val="0"/>
          <w:marBottom w:val="0"/>
          <w:divBdr>
            <w:top w:val="none" w:sz="0" w:space="0" w:color="auto"/>
            <w:left w:val="none" w:sz="0" w:space="0" w:color="auto"/>
            <w:bottom w:val="none" w:sz="0" w:space="0" w:color="auto"/>
            <w:right w:val="none" w:sz="0" w:space="0" w:color="auto"/>
          </w:divBdr>
        </w:div>
        <w:div w:id="1136334836">
          <w:marLeft w:val="480"/>
          <w:marRight w:val="0"/>
          <w:marTop w:val="0"/>
          <w:marBottom w:val="0"/>
          <w:divBdr>
            <w:top w:val="none" w:sz="0" w:space="0" w:color="auto"/>
            <w:left w:val="none" w:sz="0" w:space="0" w:color="auto"/>
            <w:bottom w:val="none" w:sz="0" w:space="0" w:color="auto"/>
            <w:right w:val="none" w:sz="0" w:space="0" w:color="auto"/>
          </w:divBdr>
        </w:div>
        <w:div w:id="2086801416">
          <w:marLeft w:val="480"/>
          <w:marRight w:val="0"/>
          <w:marTop w:val="0"/>
          <w:marBottom w:val="0"/>
          <w:divBdr>
            <w:top w:val="none" w:sz="0" w:space="0" w:color="auto"/>
            <w:left w:val="none" w:sz="0" w:space="0" w:color="auto"/>
            <w:bottom w:val="none" w:sz="0" w:space="0" w:color="auto"/>
            <w:right w:val="none" w:sz="0" w:space="0" w:color="auto"/>
          </w:divBdr>
        </w:div>
        <w:div w:id="218134956">
          <w:marLeft w:val="480"/>
          <w:marRight w:val="0"/>
          <w:marTop w:val="0"/>
          <w:marBottom w:val="0"/>
          <w:divBdr>
            <w:top w:val="none" w:sz="0" w:space="0" w:color="auto"/>
            <w:left w:val="none" w:sz="0" w:space="0" w:color="auto"/>
            <w:bottom w:val="none" w:sz="0" w:space="0" w:color="auto"/>
            <w:right w:val="none" w:sz="0" w:space="0" w:color="auto"/>
          </w:divBdr>
        </w:div>
        <w:div w:id="1912497672">
          <w:marLeft w:val="480"/>
          <w:marRight w:val="0"/>
          <w:marTop w:val="0"/>
          <w:marBottom w:val="0"/>
          <w:divBdr>
            <w:top w:val="none" w:sz="0" w:space="0" w:color="auto"/>
            <w:left w:val="none" w:sz="0" w:space="0" w:color="auto"/>
            <w:bottom w:val="none" w:sz="0" w:space="0" w:color="auto"/>
            <w:right w:val="none" w:sz="0" w:space="0" w:color="auto"/>
          </w:divBdr>
        </w:div>
        <w:div w:id="1887448088">
          <w:marLeft w:val="480"/>
          <w:marRight w:val="0"/>
          <w:marTop w:val="0"/>
          <w:marBottom w:val="0"/>
          <w:divBdr>
            <w:top w:val="none" w:sz="0" w:space="0" w:color="auto"/>
            <w:left w:val="none" w:sz="0" w:space="0" w:color="auto"/>
            <w:bottom w:val="none" w:sz="0" w:space="0" w:color="auto"/>
            <w:right w:val="none" w:sz="0" w:space="0" w:color="auto"/>
          </w:divBdr>
        </w:div>
        <w:div w:id="1013457869">
          <w:marLeft w:val="480"/>
          <w:marRight w:val="0"/>
          <w:marTop w:val="0"/>
          <w:marBottom w:val="0"/>
          <w:divBdr>
            <w:top w:val="none" w:sz="0" w:space="0" w:color="auto"/>
            <w:left w:val="none" w:sz="0" w:space="0" w:color="auto"/>
            <w:bottom w:val="none" w:sz="0" w:space="0" w:color="auto"/>
            <w:right w:val="none" w:sz="0" w:space="0" w:color="auto"/>
          </w:divBdr>
        </w:div>
        <w:div w:id="186064133">
          <w:marLeft w:val="480"/>
          <w:marRight w:val="0"/>
          <w:marTop w:val="0"/>
          <w:marBottom w:val="0"/>
          <w:divBdr>
            <w:top w:val="none" w:sz="0" w:space="0" w:color="auto"/>
            <w:left w:val="none" w:sz="0" w:space="0" w:color="auto"/>
            <w:bottom w:val="none" w:sz="0" w:space="0" w:color="auto"/>
            <w:right w:val="none" w:sz="0" w:space="0" w:color="auto"/>
          </w:divBdr>
        </w:div>
        <w:div w:id="1737312854">
          <w:marLeft w:val="480"/>
          <w:marRight w:val="0"/>
          <w:marTop w:val="0"/>
          <w:marBottom w:val="0"/>
          <w:divBdr>
            <w:top w:val="none" w:sz="0" w:space="0" w:color="auto"/>
            <w:left w:val="none" w:sz="0" w:space="0" w:color="auto"/>
            <w:bottom w:val="none" w:sz="0" w:space="0" w:color="auto"/>
            <w:right w:val="none" w:sz="0" w:space="0" w:color="auto"/>
          </w:divBdr>
        </w:div>
        <w:div w:id="1404260198">
          <w:marLeft w:val="480"/>
          <w:marRight w:val="0"/>
          <w:marTop w:val="0"/>
          <w:marBottom w:val="0"/>
          <w:divBdr>
            <w:top w:val="none" w:sz="0" w:space="0" w:color="auto"/>
            <w:left w:val="none" w:sz="0" w:space="0" w:color="auto"/>
            <w:bottom w:val="none" w:sz="0" w:space="0" w:color="auto"/>
            <w:right w:val="none" w:sz="0" w:space="0" w:color="auto"/>
          </w:divBdr>
        </w:div>
        <w:div w:id="772363358">
          <w:marLeft w:val="480"/>
          <w:marRight w:val="0"/>
          <w:marTop w:val="0"/>
          <w:marBottom w:val="0"/>
          <w:divBdr>
            <w:top w:val="none" w:sz="0" w:space="0" w:color="auto"/>
            <w:left w:val="none" w:sz="0" w:space="0" w:color="auto"/>
            <w:bottom w:val="none" w:sz="0" w:space="0" w:color="auto"/>
            <w:right w:val="none" w:sz="0" w:space="0" w:color="auto"/>
          </w:divBdr>
        </w:div>
        <w:div w:id="814446064">
          <w:marLeft w:val="480"/>
          <w:marRight w:val="0"/>
          <w:marTop w:val="0"/>
          <w:marBottom w:val="0"/>
          <w:divBdr>
            <w:top w:val="none" w:sz="0" w:space="0" w:color="auto"/>
            <w:left w:val="none" w:sz="0" w:space="0" w:color="auto"/>
            <w:bottom w:val="none" w:sz="0" w:space="0" w:color="auto"/>
            <w:right w:val="none" w:sz="0" w:space="0" w:color="auto"/>
          </w:divBdr>
        </w:div>
        <w:div w:id="639305580">
          <w:marLeft w:val="480"/>
          <w:marRight w:val="0"/>
          <w:marTop w:val="0"/>
          <w:marBottom w:val="0"/>
          <w:divBdr>
            <w:top w:val="none" w:sz="0" w:space="0" w:color="auto"/>
            <w:left w:val="none" w:sz="0" w:space="0" w:color="auto"/>
            <w:bottom w:val="none" w:sz="0" w:space="0" w:color="auto"/>
            <w:right w:val="none" w:sz="0" w:space="0" w:color="auto"/>
          </w:divBdr>
        </w:div>
        <w:div w:id="1090127241">
          <w:marLeft w:val="480"/>
          <w:marRight w:val="0"/>
          <w:marTop w:val="0"/>
          <w:marBottom w:val="0"/>
          <w:divBdr>
            <w:top w:val="none" w:sz="0" w:space="0" w:color="auto"/>
            <w:left w:val="none" w:sz="0" w:space="0" w:color="auto"/>
            <w:bottom w:val="none" w:sz="0" w:space="0" w:color="auto"/>
            <w:right w:val="none" w:sz="0" w:space="0" w:color="auto"/>
          </w:divBdr>
        </w:div>
        <w:div w:id="1372346538">
          <w:marLeft w:val="480"/>
          <w:marRight w:val="0"/>
          <w:marTop w:val="0"/>
          <w:marBottom w:val="0"/>
          <w:divBdr>
            <w:top w:val="none" w:sz="0" w:space="0" w:color="auto"/>
            <w:left w:val="none" w:sz="0" w:space="0" w:color="auto"/>
            <w:bottom w:val="none" w:sz="0" w:space="0" w:color="auto"/>
            <w:right w:val="none" w:sz="0" w:space="0" w:color="auto"/>
          </w:divBdr>
        </w:div>
        <w:div w:id="436872278">
          <w:marLeft w:val="480"/>
          <w:marRight w:val="0"/>
          <w:marTop w:val="0"/>
          <w:marBottom w:val="0"/>
          <w:divBdr>
            <w:top w:val="none" w:sz="0" w:space="0" w:color="auto"/>
            <w:left w:val="none" w:sz="0" w:space="0" w:color="auto"/>
            <w:bottom w:val="none" w:sz="0" w:space="0" w:color="auto"/>
            <w:right w:val="none" w:sz="0" w:space="0" w:color="auto"/>
          </w:divBdr>
        </w:div>
        <w:div w:id="2118137388">
          <w:marLeft w:val="480"/>
          <w:marRight w:val="0"/>
          <w:marTop w:val="0"/>
          <w:marBottom w:val="0"/>
          <w:divBdr>
            <w:top w:val="none" w:sz="0" w:space="0" w:color="auto"/>
            <w:left w:val="none" w:sz="0" w:space="0" w:color="auto"/>
            <w:bottom w:val="none" w:sz="0" w:space="0" w:color="auto"/>
            <w:right w:val="none" w:sz="0" w:space="0" w:color="auto"/>
          </w:divBdr>
        </w:div>
        <w:div w:id="1061057454">
          <w:marLeft w:val="480"/>
          <w:marRight w:val="0"/>
          <w:marTop w:val="0"/>
          <w:marBottom w:val="0"/>
          <w:divBdr>
            <w:top w:val="none" w:sz="0" w:space="0" w:color="auto"/>
            <w:left w:val="none" w:sz="0" w:space="0" w:color="auto"/>
            <w:bottom w:val="none" w:sz="0" w:space="0" w:color="auto"/>
            <w:right w:val="none" w:sz="0" w:space="0" w:color="auto"/>
          </w:divBdr>
        </w:div>
        <w:div w:id="355351389">
          <w:marLeft w:val="480"/>
          <w:marRight w:val="0"/>
          <w:marTop w:val="0"/>
          <w:marBottom w:val="0"/>
          <w:divBdr>
            <w:top w:val="none" w:sz="0" w:space="0" w:color="auto"/>
            <w:left w:val="none" w:sz="0" w:space="0" w:color="auto"/>
            <w:bottom w:val="none" w:sz="0" w:space="0" w:color="auto"/>
            <w:right w:val="none" w:sz="0" w:space="0" w:color="auto"/>
          </w:divBdr>
        </w:div>
        <w:div w:id="95176632">
          <w:marLeft w:val="480"/>
          <w:marRight w:val="0"/>
          <w:marTop w:val="0"/>
          <w:marBottom w:val="0"/>
          <w:divBdr>
            <w:top w:val="none" w:sz="0" w:space="0" w:color="auto"/>
            <w:left w:val="none" w:sz="0" w:space="0" w:color="auto"/>
            <w:bottom w:val="none" w:sz="0" w:space="0" w:color="auto"/>
            <w:right w:val="none" w:sz="0" w:space="0" w:color="auto"/>
          </w:divBdr>
        </w:div>
        <w:div w:id="2040398048">
          <w:marLeft w:val="480"/>
          <w:marRight w:val="0"/>
          <w:marTop w:val="0"/>
          <w:marBottom w:val="0"/>
          <w:divBdr>
            <w:top w:val="none" w:sz="0" w:space="0" w:color="auto"/>
            <w:left w:val="none" w:sz="0" w:space="0" w:color="auto"/>
            <w:bottom w:val="none" w:sz="0" w:space="0" w:color="auto"/>
            <w:right w:val="none" w:sz="0" w:space="0" w:color="auto"/>
          </w:divBdr>
        </w:div>
        <w:div w:id="195240313">
          <w:marLeft w:val="480"/>
          <w:marRight w:val="0"/>
          <w:marTop w:val="0"/>
          <w:marBottom w:val="0"/>
          <w:divBdr>
            <w:top w:val="none" w:sz="0" w:space="0" w:color="auto"/>
            <w:left w:val="none" w:sz="0" w:space="0" w:color="auto"/>
            <w:bottom w:val="none" w:sz="0" w:space="0" w:color="auto"/>
            <w:right w:val="none" w:sz="0" w:space="0" w:color="auto"/>
          </w:divBdr>
        </w:div>
        <w:div w:id="933592449">
          <w:marLeft w:val="480"/>
          <w:marRight w:val="0"/>
          <w:marTop w:val="0"/>
          <w:marBottom w:val="0"/>
          <w:divBdr>
            <w:top w:val="none" w:sz="0" w:space="0" w:color="auto"/>
            <w:left w:val="none" w:sz="0" w:space="0" w:color="auto"/>
            <w:bottom w:val="none" w:sz="0" w:space="0" w:color="auto"/>
            <w:right w:val="none" w:sz="0" w:space="0" w:color="auto"/>
          </w:divBdr>
        </w:div>
        <w:div w:id="1720087080">
          <w:marLeft w:val="480"/>
          <w:marRight w:val="0"/>
          <w:marTop w:val="0"/>
          <w:marBottom w:val="0"/>
          <w:divBdr>
            <w:top w:val="none" w:sz="0" w:space="0" w:color="auto"/>
            <w:left w:val="none" w:sz="0" w:space="0" w:color="auto"/>
            <w:bottom w:val="none" w:sz="0" w:space="0" w:color="auto"/>
            <w:right w:val="none" w:sz="0" w:space="0" w:color="auto"/>
          </w:divBdr>
        </w:div>
        <w:div w:id="148135148">
          <w:marLeft w:val="480"/>
          <w:marRight w:val="0"/>
          <w:marTop w:val="0"/>
          <w:marBottom w:val="0"/>
          <w:divBdr>
            <w:top w:val="none" w:sz="0" w:space="0" w:color="auto"/>
            <w:left w:val="none" w:sz="0" w:space="0" w:color="auto"/>
            <w:bottom w:val="none" w:sz="0" w:space="0" w:color="auto"/>
            <w:right w:val="none" w:sz="0" w:space="0" w:color="auto"/>
          </w:divBdr>
        </w:div>
        <w:div w:id="1715227551">
          <w:marLeft w:val="480"/>
          <w:marRight w:val="0"/>
          <w:marTop w:val="0"/>
          <w:marBottom w:val="0"/>
          <w:divBdr>
            <w:top w:val="none" w:sz="0" w:space="0" w:color="auto"/>
            <w:left w:val="none" w:sz="0" w:space="0" w:color="auto"/>
            <w:bottom w:val="none" w:sz="0" w:space="0" w:color="auto"/>
            <w:right w:val="none" w:sz="0" w:space="0" w:color="auto"/>
          </w:divBdr>
        </w:div>
        <w:div w:id="600723280">
          <w:marLeft w:val="480"/>
          <w:marRight w:val="0"/>
          <w:marTop w:val="0"/>
          <w:marBottom w:val="0"/>
          <w:divBdr>
            <w:top w:val="none" w:sz="0" w:space="0" w:color="auto"/>
            <w:left w:val="none" w:sz="0" w:space="0" w:color="auto"/>
            <w:bottom w:val="none" w:sz="0" w:space="0" w:color="auto"/>
            <w:right w:val="none" w:sz="0" w:space="0" w:color="auto"/>
          </w:divBdr>
        </w:div>
        <w:div w:id="1336759057">
          <w:marLeft w:val="480"/>
          <w:marRight w:val="0"/>
          <w:marTop w:val="0"/>
          <w:marBottom w:val="0"/>
          <w:divBdr>
            <w:top w:val="none" w:sz="0" w:space="0" w:color="auto"/>
            <w:left w:val="none" w:sz="0" w:space="0" w:color="auto"/>
            <w:bottom w:val="none" w:sz="0" w:space="0" w:color="auto"/>
            <w:right w:val="none" w:sz="0" w:space="0" w:color="auto"/>
          </w:divBdr>
        </w:div>
        <w:div w:id="1433358452">
          <w:marLeft w:val="480"/>
          <w:marRight w:val="0"/>
          <w:marTop w:val="0"/>
          <w:marBottom w:val="0"/>
          <w:divBdr>
            <w:top w:val="none" w:sz="0" w:space="0" w:color="auto"/>
            <w:left w:val="none" w:sz="0" w:space="0" w:color="auto"/>
            <w:bottom w:val="none" w:sz="0" w:space="0" w:color="auto"/>
            <w:right w:val="none" w:sz="0" w:space="0" w:color="auto"/>
          </w:divBdr>
        </w:div>
        <w:div w:id="397285345">
          <w:marLeft w:val="480"/>
          <w:marRight w:val="0"/>
          <w:marTop w:val="0"/>
          <w:marBottom w:val="0"/>
          <w:divBdr>
            <w:top w:val="none" w:sz="0" w:space="0" w:color="auto"/>
            <w:left w:val="none" w:sz="0" w:space="0" w:color="auto"/>
            <w:bottom w:val="none" w:sz="0" w:space="0" w:color="auto"/>
            <w:right w:val="none" w:sz="0" w:space="0" w:color="auto"/>
          </w:divBdr>
        </w:div>
        <w:div w:id="628435497">
          <w:marLeft w:val="480"/>
          <w:marRight w:val="0"/>
          <w:marTop w:val="0"/>
          <w:marBottom w:val="0"/>
          <w:divBdr>
            <w:top w:val="none" w:sz="0" w:space="0" w:color="auto"/>
            <w:left w:val="none" w:sz="0" w:space="0" w:color="auto"/>
            <w:bottom w:val="none" w:sz="0" w:space="0" w:color="auto"/>
            <w:right w:val="none" w:sz="0" w:space="0" w:color="auto"/>
          </w:divBdr>
        </w:div>
        <w:div w:id="73675420">
          <w:marLeft w:val="480"/>
          <w:marRight w:val="0"/>
          <w:marTop w:val="0"/>
          <w:marBottom w:val="0"/>
          <w:divBdr>
            <w:top w:val="none" w:sz="0" w:space="0" w:color="auto"/>
            <w:left w:val="none" w:sz="0" w:space="0" w:color="auto"/>
            <w:bottom w:val="none" w:sz="0" w:space="0" w:color="auto"/>
            <w:right w:val="none" w:sz="0" w:space="0" w:color="auto"/>
          </w:divBdr>
        </w:div>
        <w:div w:id="632717288">
          <w:marLeft w:val="480"/>
          <w:marRight w:val="0"/>
          <w:marTop w:val="0"/>
          <w:marBottom w:val="0"/>
          <w:divBdr>
            <w:top w:val="none" w:sz="0" w:space="0" w:color="auto"/>
            <w:left w:val="none" w:sz="0" w:space="0" w:color="auto"/>
            <w:bottom w:val="none" w:sz="0" w:space="0" w:color="auto"/>
            <w:right w:val="none" w:sz="0" w:space="0" w:color="auto"/>
          </w:divBdr>
        </w:div>
        <w:div w:id="108665563">
          <w:marLeft w:val="480"/>
          <w:marRight w:val="0"/>
          <w:marTop w:val="0"/>
          <w:marBottom w:val="0"/>
          <w:divBdr>
            <w:top w:val="none" w:sz="0" w:space="0" w:color="auto"/>
            <w:left w:val="none" w:sz="0" w:space="0" w:color="auto"/>
            <w:bottom w:val="none" w:sz="0" w:space="0" w:color="auto"/>
            <w:right w:val="none" w:sz="0" w:space="0" w:color="auto"/>
          </w:divBdr>
        </w:div>
        <w:div w:id="1606615263">
          <w:marLeft w:val="480"/>
          <w:marRight w:val="0"/>
          <w:marTop w:val="0"/>
          <w:marBottom w:val="0"/>
          <w:divBdr>
            <w:top w:val="none" w:sz="0" w:space="0" w:color="auto"/>
            <w:left w:val="none" w:sz="0" w:space="0" w:color="auto"/>
            <w:bottom w:val="none" w:sz="0" w:space="0" w:color="auto"/>
            <w:right w:val="none" w:sz="0" w:space="0" w:color="auto"/>
          </w:divBdr>
        </w:div>
        <w:div w:id="1882667986">
          <w:marLeft w:val="480"/>
          <w:marRight w:val="0"/>
          <w:marTop w:val="0"/>
          <w:marBottom w:val="0"/>
          <w:divBdr>
            <w:top w:val="none" w:sz="0" w:space="0" w:color="auto"/>
            <w:left w:val="none" w:sz="0" w:space="0" w:color="auto"/>
            <w:bottom w:val="none" w:sz="0" w:space="0" w:color="auto"/>
            <w:right w:val="none" w:sz="0" w:space="0" w:color="auto"/>
          </w:divBdr>
        </w:div>
        <w:div w:id="325398094">
          <w:marLeft w:val="480"/>
          <w:marRight w:val="0"/>
          <w:marTop w:val="0"/>
          <w:marBottom w:val="0"/>
          <w:divBdr>
            <w:top w:val="none" w:sz="0" w:space="0" w:color="auto"/>
            <w:left w:val="none" w:sz="0" w:space="0" w:color="auto"/>
            <w:bottom w:val="none" w:sz="0" w:space="0" w:color="auto"/>
            <w:right w:val="none" w:sz="0" w:space="0" w:color="auto"/>
          </w:divBdr>
        </w:div>
        <w:div w:id="2001500945">
          <w:marLeft w:val="480"/>
          <w:marRight w:val="0"/>
          <w:marTop w:val="0"/>
          <w:marBottom w:val="0"/>
          <w:divBdr>
            <w:top w:val="none" w:sz="0" w:space="0" w:color="auto"/>
            <w:left w:val="none" w:sz="0" w:space="0" w:color="auto"/>
            <w:bottom w:val="none" w:sz="0" w:space="0" w:color="auto"/>
            <w:right w:val="none" w:sz="0" w:space="0" w:color="auto"/>
          </w:divBdr>
        </w:div>
        <w:div w:id="2036078214">
          <w:marLeft w:val="480"/>
          <w:marRight w:val="0"/>
          <w:marTop w:val="0"/>
          <w:marBottom w:val="0"/>
          <w:divBdr>
            <w:top w:val="none" w:sz="0" w:space="0" w:color="auto"/>
            <w:left w:val="none" w:sz="0" w:space="0" w:color="auto"/>
            <w:bottom w:val="none" w:sz="0" w:space="0" w:color="auto"/>
            <w:right w:val="none" w:sz="0" w:space="0" w:color="auto"/>
          </w:divBdr>
        </w:div>
        <w:div w:id="776565197">
          <w:marLeft w:val="480"/>
          <w:marRight w:val="0"/>
          <w:marTop w:val="0"/>
          <w:marBottom w:val="0"/>
          <w:divBdr>
            <w:top w:val="none" w:sz="0" w:space="0" w:color="auto"/>
            <w:left w:val="none" w:sz="0" w:space="0" w:color="auto"/>
            <w:bottom w:val="none" w:sz="0" w:space="0" w:color="auto"/>
            <w:right w:val="none" w:sz="0" w:space="0" w:color="auto"/>
          </w:divBdr>
        </w:div>
        <w:div w:id="1684741198">
          <w:marLeft w:val="480"/>
          <w:marRight w:val="0"/>
          <w:marTop w:val="0"/>
          <w:marBottom w:val="0"/>
          <w:divBdr>
            <w:top w:val="none" w:sz="0" w:space="0" w:color="auto"/>
            <w:left w:val="none" w:sz="0" w:space="0" w:color="auto"/>
            <w:bottom w:val="none" w:sz="0" w:space="0" w:color="auto"/>
            <w:right w:val="none" w:sz="0" w:space="0" w:color="auto"/>
          </w:divBdr>
        </w:div>
        <w:div w:id="1783453739">
          <w:marLeft w:val="480"/>
          <w:marRight w:val="0"/>
          <w:marTop w:val="0"/>
          <w:marBottom w:val="0"/>
          <w:divBdr>
            <w:top w:val="none" w:sz="0" w:space="0" w:color="auto"/>
            <w:left w:val="none" w:sz="0" w:space="0" w:color="auto"/>
            <w:bottom w:val="none" w:sz="0" w:space="0" w:color="auto"/>
            <w:right w:val="none" w:sz="0" w:space="0" w:color="auto"/>
          </w:divBdr>
        </w:div>
        <w:div w:id="149906468">
          <w:marLeft w:val="480"/>
          <w:marRight w:val="0"/>
          <w:marTop w:val="0"/>
          <w:marBottom w:val="0"/>
          <w:divBdr>
            <w:top w:val="none" w:sz="0" w:space="0" w:color="auto"/>
            <w:left w:val="none" w:sz="0" w:space="0" w:color="auto"/>
            <w:bottom w:val="none" w:sz="0" w:space="0" w:color="auto"/>
            <w:right w:val="none" w:sz="0" w:space="0" w:color="auto"/>
          </w:divBdr>
        </w:div>
        <w:div w:id="1537035558">
          <w:marLeft w:val="480"/>
          <w:marRight w:val="0"/>
          <w:marTop w:val="0"/>
          <w:marBottom w:val="0"/>
          <w:divBdr>
            <w:top w:val="none" w:sz="0" w:space="0" w:color="auto"/>
            <w:left w:val="none" w:sz="0" w:space="0" w:color="auto"/>
            <w:bottom w:val="none" w:sz="0" w:space="0" w:color="auto"/>
            <w:right w:val="none" w:sz="0" w:space="0" w:color="auto"/>
          </w:divBdr>
        </w:div>
      </w:divsChild>
    </w:div>
    <w:div w:id="1590653199">
      <w:bodyDiv w:val="1"/>
      <w:marLeft w:val="0"/>
      <w:marRight w:val="0"/>
      <w:marTop w:val="0"/>
      <w:marBottom w:val="0"/>
      <w:divBdr>
        <w:top w:val="none" w:sz="0" w:space="0" w:color="auto"/>
        <w:left w:val="none" w:sz="0" w:space="0" w:color="auto"/>
        <w:bottom w:val="none" w:sz="0" w:space="0" w:color="auto"/>
        <w:right w:val="none" w:sz="0" w:space="0" w:color="auto"/>
      </w:divBdr>
      <w:divsChild>
        <w:div w:id="363101292">
          <w:marLeft w:val="0"/>
          <w:marRight w:val="0"/>
          <w:marTop w:val="0"/>
          <w:marBottom w:val="0"/>
          <w:divBdr>
            <w:top w:val="none" w:sz="0" w:space="0" w:color="auto"/>
            <w:left w:val="none" w:sz="0" w:space="0" w:color="auto"/>
            <w:bottom w:val="none" w:sz="0" w:space="0" w:color="auto"/>
            <w:right w:val="none" w:sz="0" w:space="0" w:color="auto"/>
          </w:divBdr>
          <w:divsChild>
            <w:div w:id="1764840114">
              <w:marLeft w:val="0"/>
              <w:marRight w:val="0"/>
              <w:marTop w:val="0"/>
              <w:marBottom w:val="0"/>
              <w:divBdr>
                <w:top w:val="none" w:sz="0" w:space="0" w:color="auto"/>
                <w:left w:val="none" w:sz="0" w:space="0" w:color="auto"/>
                <w:bottom w:val="none" w:sz="0" w:space="0" w:color="auto"/>
                <w:right w:val="none" w:sz="0" w:space="0" w:color="auto"/>
              </w:divBdr>
              <w:divsChild>
                <w:div w:id="2071615287">
                  <w:marLeft w:val="0"/>
                  <w:marRight w:val="0"/>
                  <w:marTop w:val="0"/>
                  <w:marBottom w:val="0"/>
                  <w:divBdr>
                    <w:top w:val="none" w:sz="0" w:space="0" w:color="auto"/>
                    <w:left w:val="none" w:sz="0" w:space="0" w:color="auto"/>
                    <w:bottom w:val="none" w:sz="0" w:space="0" w:color="auto"/>
                    <w:right w:val="none" w:sz="0" w:space="0" w:color="auto"/>
                  </w:divBdr>
                  <w:divsChild>
                    <w:div w:id="207142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6776074">
      <w:bodyDiv w:val="1"/>
      <w:marLeft w:val="0"/>
      <w:marRight w:val="0"/>
      <w:marTop w:val="0"/>
      <w:marBottom w:val="0"/>
      <w:divBdr>
        <w:top w:val="none" w:sz="0" w:space="0" w:color="auto"/>
        <w:left w:val="none" w:sz="0" w:space="0" w:color="auto"/>
        <w:bottom w:val="none" w:sz="0" w:space="0" w:color="auto"/>
        <w:right w:val="none" w:sz="0" w:space="0" w:color="auto"/>
      </w:divBdr>
      <w:divsChild>
        <w:div w:id="216666540">
          <w:marLeft w:val="480"/>
          <w:marRight w:val="0"/>
          <w:marTop w:val="0"/>
          <w:marBottom w:val="0"/>
          <w:divBdr>
            <w:top w:val="none" w:sz="0" w:space="0" w:color="auto"/>
            <w:left w:val="none" w:sz="0" w:space="0" w:color="auto"/>
            <w:bottom w:val="none" w:sz="0" w:space="0" w:color="auto"/>
            <w:right w:val="none" w:sz="0" w:space="0" w:color="auto"/>
          </w:divBdr>
        </w:div>
        <w:div w:id="180045616">
          <w:marLeft w:val="480"/>
          <w:marRight w:val="0"/>
          <w:marTop w:val="0"/>
          <w:marBottom w:val="0"/>
          <w:divBdr>
            <w:top w:val="none" w:sz="0" w:space="0" w:color="auto"/>
            <w:left w:val="none" w:sz="0" w:space="0" w:color="auto"/>
            <w:bottom w:val="none" w:sz="0" w:space="0" w:color="auto"/>
            <w:right w:val="none" w:sz="0" w:space="0" w:color="auto"/>
          </w:divBdr>
        </w:div>
        <w:div w:id="502283732">
          <w:marLeft w:val="480"/>
          <w:marRight w:val="0"/>
          <w:marTop w:val="0"/>
          <w:marBottom w:val="0"/>
          <w:divBdr>
            <w:top w:val="none" w:sz="0" w:space="0" w:color="auto"/>
            <w:left w:val="none" w:sz="0" w:space="0" w:color="auto"/>
            <w:bottom w:val="none" w:sz="0" w:space="0" w:color="auto"/>
            <w:right w:val="none" w:sz="0" w:space="0" w:color="auto"/>
          </w:divBdr>
        </w:div>
        <w:div w:id="32004343">
          <w:marLeft w:val="480"/>
          <w:marRight w:val="0"/>
          <w:marTop w:val="0"/>
          <w:marBottom w:val="0"/>
          <w:divBdr>
            <w:top w:val="none" w:sz="0" w:space="0" w:color="auto"/>
            <w:left w:val="none" w:sz="0" w:space="0" w:color="auto"/>
            <w:bottom w:val="none" w:sz="0" w:space="0" w:color="auto"/>
            <w:right w:val="none" w:sz="0" w:space="0" w:color="auto"/>
          </w:divBdr>
        </w:div>
        <w:div w:id="510265578">
          <w:marLeft w:val="480"/>
          <w:marRight w:val="0"/>
          <w:marTop w:val="0"/>
          <w:marBottom w:val="0"/>
          <w:divBdr>
            <w:top w:val="none" w:sz="0" w:space="0" w:color="auto"/>
            <w:left w:val="none" w:sz="0" w:space="0" w:color="auto"/>
            <w:bottom w:val="none" w:sz="0" w:space="0" w:color="auto"/>
            <w:right w:val="none" w:sz="0" w:space="0" w:color="auto"/>
          </w:divBdr>
        </w:div>
        <w:div w:id="2034919941">
          <w:marLeft w:val="480"/>
          <w:marRight w:val="0"/>
          <w:marTop w:val="0"/>
          <w:marBottom w:val="0"/>
          <w:divBdr>
            <w:top w:val="none" w:sz="0" w:space="0" w:color="auto"/>
            <w:left w:val="none" w:sz="0" w:space="0" w:color="auto"/>
            <w:bottom w:val="none" w:sz="0" w:space="0" w:color="auto"/>
            <w:right w:val="none" w:sz="0" w:space="0" w:color="auto"/>
          </w:divBdr>
        </w:div>
        <w:div w:id="1937982931">
          <w:marLeft w:val="480"/>
          <w:marRight w:val="0"/>
          <w:marTop w:val="0"/>
          <w:marBottom w:val="0"/>
          <w:divBdr>
            <w:top w:val="none" w:sz="0" w:space="0" w:color="auto"/>
            <w:left w:val="none" w:sz="0" w:space="0" w:color="auto"/>
            <w:bottom w:val="none" w:sz="0" w:space="0" w:color="auto"/>
            <w:right w:val="none" w:sz="0" w:space="0" w:color="auto"/>
          </w:divBdr>
        </w:div>
        <w:div w:id="1600988222">
          <w:marLeft w:val="480"/>
          <w:marRight w:val="0"/>
          <w:marTop w:val="0"/>
          <w:marBottom w:val="0"/>
          <w:divBdr>
            <w:top w:val="none" w:sz="0" w:space="0" w:color="auto"/>
            <w:left w:val="none" w:sz="0" w:space="0" w:color="auto"/>
            <w:bottom w:val="none" w:sz="0" w:space="0" w:color="auto"/>
            <w:right w:val="none" w:sz="0" w:space="0" w:color="auto"/>
          </w:divBdr>
        </w:div>
        <w:div w:id="66850320">
          <w:marLeft w:val="480"/>
          <w:marRight w:val="0"/>
          <w:marTop w:val="0"/>
          <w:marBottom w:val="0"/>
          <w:divBdr>
            <w:top w:val="none" w:sz="0" w:space="0" w:color="auto"/>
            <w:left w:val="none" w:sz="0" w:space="0" w:color="auto"/>
            <w:bottom w:val="none" w:sz="0" w:space="0" w:color="auto"/>
            <w:right w:val="none" w:sz="0" w:space="0" w:color="auto"/>
          </w:divBdr>
        </w:div>
        <w:div w:id="212815570">
          <w:marLeft w:val="480"/>
          <w:marRight w:val="0"/>
          <w:marTop w:val="0"/>
          <w:marBottom w:val="0"/>
          <w:divBdr>
            <w:top w:val="none" w:sz="0" w:space="0" w:color="auto"/>
            <w:left w:val="none" w:sz="0" w:space="0" w:color="auto"/>
            <w:bottom w:val="none" w:sz="0" w:space="0" w:color="auto"/>
            <w:right w:val="none" w:sz="0" w:space="0" w:color="auto"/>
          </w:divBdr>
        </w:div>
        <w:div w:id="1733887967">
          <w:marLeft w:val="480"/>
          <w:marRight w:val="0"/>
          <w:marTop w:val="0"/>
          <w:marBottom w:val="0"/>
          <w:divBdr>
            <w:top w:val="none" w:sz="0" w:space="0" w:color="auto"/>
            <w:left w:val="none" w:sz="0" w:space="0" w:color="auto"/>
            <w:bottom w:val="none" w:sz="0" w:space="0" w:color="auto"/>
            <w:right w:val="none" w:sz="0" w:space="0" w:color="auto"/>
          </w:divBdr>
        </w:div>
        <w:div w:id="2056538756">
          <w:marLeft w:val="480"/>
          <w:marRight w:val="0"/>
          <w:marTop w:val="0"/>
          <w:marBottom w:val="0"/>
          <w:divBdr>
            <w:top w:val="none" w:sz="0" w:space="0" w:color="auto"/>
            <w:left w:val="none" w:sz="0" w:space="0" w:color="auto"/>
            <w:bottom w:val="none" w:sz="0" w:space="0" w:color="auto"/>
            <w:right w:val="none" w:sz="0" w:space="0" w:color="auto"/>
          </w:divBdr>
        </w:div>
        <w:div w:id="1508908442">
          <w:marLeft w:val="480"/>
          <w:marRight w:val="0"/>
          <w:marTop w:val="0"/>
          <w:marBottom w:val="0"/>
          <w:divBdr>
            <w:top w:val="none" w:sz="0" w:space="0" w:color="auto"/>
            <w:left w:val="none" w:sz="0" w:space="0" w:color="auto"/>
            <w:bottom w:val="none" w:sz="0" w:space="0" w:color="auto"/>
            <w:right w:val="none" w:sz="0" w:space="0" w:color="auto"/>
          </w:divBdr>
        </w:div>
        <w:div w:id="655105747">
          <w:marLeft w:val="480"/>
          <w:marRight w:val="0"/>
          <w:marTop w:val="0"/>
          <w:marBottom w:val="0"/>
          <w:divBdr>
            <w:top w:val="none" w:sz="0" w:space="0" w:color="auto"/>
            <w:left w:val="none" w:sz="0" w:space="0" w:color="auto"/>
            <w:bottom w:val="none" w:sz="0" w:space="0" w:color="auto"/>
            <w:right w:val="none" w:sz="0" w:space="0" w:color="auto"/>
          </w:divBdr>
        </w:div>
        <w:div w:id="466244584">
          <w:marLeft w:val="480"/>
          <w:marRight w:val="0"/>
          <w:marTop w:val="0"/>
          <w:marBottom w:val="0"/>
          <w:divBdr>
            <w:top w:val="none" w:sz="0" w:space="0" w:color="auto"/>
            <w:left w:val="none" w:sz="0" w:space="0" w:color="auto"/>
            <w:bottom w:val="none" w:sz="0" w:space="0" w:color="auto"/>
            <w:right w:val="none" w:sz="0" w:space="0" w:color="auto"/>
          </w:divBdr>
        </w:div>
        <w:div w:id="54278600">
          <w:marLeft w:val="480"/>
          <w:marRight w:val="0"/>
          <w:marTop w:val="0"/>
          <w:marBottom w:val="0"/>
          <w:divBdr>
            <w:top w:val="none" w:sz="0" w:space="0" w:color="auto"/>
            <w:left w:val="none" w:sz="0" w:space="0" w:color="auto"/>
            <w:bottom w:val="none" w:sz="0" w:space="0" w:color="auto"/>
            <w:right w:val="none" w:sz="0" w:space="0" w:color="auto"/>
          </w:divBdr>
        </w:div>
        <w:div w:id="1303580577">
          <w:marLeft w:val="480"/>
          <w:marRight w:val="0"/>
          <w:marTop w:val="0"/>
          <w:marBottom w:val="0"/>
          <w:divBdr>
            <w:top w:val="none" w:sz="0" w:space="0" w:color="auto"/>
            <w:left w:val="none" w:sz="0" w:space="0" w:color="auto"/>
            <w:bottom w:val="none" w:sz="0" w:space="0" w:color="auto"/>
            <w:right w:val="none" w:sz="0" w:space="0" w:color="auto"/>
          </w:divBdr>
        </w:div>
        <w:div w:id="816997905">
          <w:marLeft w:val="480"/>
          <w:marRight w:val="0"/>
          <w:marTop w:val="0"/>
          <w:marBottom w:val="0"/>
          <w:divBdr>
            <w:top w:val="none" w:sz="0" w:space="0" w:color="auto"/>
            <w:left w:val="none" w:sz="0" w:space="0" w:color="auto"/>
            <w:bottom w:val="none" w:sz="0" w:space="0" w:color="auto"/>
            <w:right w:val="none" w:sz="0" w:space="0" w:color="auto"/>
          </w:divBdr>
        </w:div>
        <w:div w:id="1313213990">
          <w:marLeft w:val="480"/>
          <w:marRight w:val="0"/>
          <w:marTop w:val="0"/>
          <w:marBottom w:val="0"/>
          <w:divBdr>
            <w:top w:val="none" w:sz="0" w:space="0" w:color="auto"/>
            <w:left w:val="none" w:sz="0" w:space="0" w:color="auto"/>
            <w:bottom w:val="none" w:sz="0" w:space="0" w:color="auto"/>
            <w:right w:val="none" w:sz="0" w:space="0" w:color="auto"/>
          </w:divBdr>
        </w:div>
        <w:div w:id="1485467279">
          <w:marLeft w:val="480"/>
          <w:marRight w:val="0"/>
          <w:marTop w:val="0"/>
          <w:marBottom w:val="0"/>
          <w:divBdr>
            <w:top w:val="none" w:sz="0" w:space="0" w:color="auto"/>
            <w:left w:val="none" w:sz="0" w:space="0" w:color="auto"/>
            <w:bottom w:val="none" w:sz="0" w:space="0" w:color="auto"/>
            <w:right w:val="none" w:sz="0" w:space="0" w:color="auto"/>
          </w:divBdr>
        </w:div>
        <w:div w:id="176310504">
          <w:marLeft w:val="480"/>
          <w:marRight w:val="0"/>
          <w:marTop w:val="0"/>
          <w:marBottom w:val="0"/>
          <w:divBdr>
            <w:top w:val="none" w:sz="0" w:space="0" w:color="auto"/>
            <w:left w:val="none" w:sz="0" w:space="0" w:color="auto"/>
            <w:bottom w:val="none" w:sz="0" w:space="0" w:color="auto"/>
            <w:right w:val="none" w:sz="0" w:space="0" w:color="auto"/>
          </w:divBdr>
        </w:div>
        <w:div w:id="256526617">
          <w:marLeft w:val="480"/>
          <w:marRight w:val="0"/>
          <w:marTop w:val="0"/>
          <w:marBottom w:val="0"/>
          <w:divBdr>
            <w:top w:val="none" w:sz="0" w:space="0" w:color="auto"/>
            <w:left w:val="none" w:sz="0" w:space="0" w:color="auto"/>
            <w:bottom w:val="none" w:sz="0" w:space="0" w:color="auto"/>
            <w:right w:val="none" w:sz="0" w:space="0" w:color="auto"/>
          </w:divBdr>
        </w:div>
        <w:div w:id="1601375488">
          <w:marLeft w:val="480"/>
          <w:marRight w:val="0"/>
          <w:marTop w:val="0"/>
          <w:marBottom w:val="0"/>
          <w:divBdr>
            <w:top w:val="none" w:sz="0" w:space="0" w:color="auto"/>
            <w:left w:val="none" w:sz="0" w:space="0" w:color="auto"/>
            <w:bottom w:val="none" w:sz="0" w:space="0" w:color="auto"/>
            <w:right w:val="none" w:sz="0" w:space="0" w:color="auto"/>
          </w:divBdr>
        </w:div>
        <w:div w:id="850224320">
          <w:marLeft w:val="480"/>
          <w:marRight w:val="0"/>
          <w:marTop w:val="0"/>
          <w:marBottom w:val="0"/>
          <w:divBdr>
            <w:top w:val="none" w:sz="0" w:space="0" w:color="auto"/>
            <w:left w:val="none" w:sz="0" w:space="0" w:color="auto"/>
            <w:bottom w:val="none" w:sz="0" w:space="0" w:color="auto"/>
            <w:right w:val="none" w:sz="0" w:space="0" w:color="auto"/>
          </w:divBdr>
        </w:div>
        <w:div w:id="1274480277">
          <w:marLeft w:val="480"/>
          <w:marRight w:val="0"/>
          <w:marTop w:val="0"/>
          <w:marBottom w:val="0"/>
          <w:divBdr>
            <w:top w:val="none" w:sz="0" w:space="0" w:color="auto"/>
            <w:left w:val="none" w:sz="0" w:space="0" w:color="auto"/>
            <w:bottom w:val="none" w:sz="0" w:space="0" w:color="auto"/>
            <w:right w:val="none" w:sz="0" w:space="0" w:color="auto"/>
          </w:divBdr>
        </w:div>
        <w:div w:id="328674659">
          <w:marLeft w:val="480"/>
          <w:marRight w:val="0"/>
          <w:marTop w:val="0"/>
          <w:marBottom w:val="0"/>
          <w:divBdr>
            <w:top w:val="none" w:sz="0" w:space="0" w:color="auto"/>
            <w:left w:val="none" w:sz="0" w:space="0" w:color="auto"/>
            <w:bottom w:val="none" w:sz="0" w:space="0" w:color="auto"/>
            <w:right w:val="none" w:sz="0" w:space="0" w:color="auto"/>
          </w:divBdr>
        </w:div>
        <w:div w:id="1457215551">
          <w:marLeft w:val="480"/>
          <w:marRight w:val="0"/>
          <w:marTop w:val="0"/>
          <w:marBottom w:val="0"/>
          <w:divBdr>
            <w:top w:val="none" w:sz="0" w:space="0" w:color="auto"/>
            <w:left w:val="none" w:sz="0" w:space="0" w:color="auto"/>
            <w:bottom w:val="none" w:sz="0" w:space="0" w:color="auto"/>
            <w:right w:val="none" w:sz="0" w:space="0" w:color="auto"/>
          </w:divBdr>
        </w:div>
        <w:div w:id="2109234546">
          <w:marLeft w:val="480"/>
          <w:marRight w:val="0"/>
          <w:marTop w:val="0"/>
          <w:marBottom w:val="0"/>
          <w:divBdr>
            <w:top w:val="none" w:sz="0" w:space="0" w:color="auto"/>
            <w:left w:val="none" w:sz="0" w:space="0" w:color="auto"/>
            <w:bottom w:val="none" w:sz="0" w:space="0" w:color="auto"/>
            <w:right w:val="none" w:sz="0" w:space="0" w:color="auto"/>
          </w:divBdr>
        </w:div>
        <w:div w:id="275335406">
          <w:marLeft w:val="480"/>
          <w:marRight w:val="0"/>
          <w:marTop w:val="0"/>
          <w:marBottom w:val="0"/>
          <w:divBdr>
            <w:top w:val="none" w:sz="0" w:space="0" w:color="auto"/>
            <w:left w:val="none" w:sz="0" w:space="0" w:color="auto"/>
            <w:bottom w:val="none" w:sz="0" w:space="0" w:color="auto"/>
            <w:right w:val="none" w:sz="0" w:space="0" w:color="auto"/>
          </w:divBdr>
        </w:div>
        <w:div w:id="1578977526">
          <w:marLeft w:val="480"/>
          <w:marRight w:val="0"/>
          <w:marTop w:val="0"/>
          <w:marBottom w:val="0"/>
          <w:divBdr>
            <w:top w:val="none" w:sz="0" w:space="0" w:color="auto"/>
            <w:left w:val="none" w:sz="0" w:space="0" w:color="auto"/>
            <w:bottom w:val="none" w:sz="0" w:space="0" w:color="auto"/>
            <w:right w:val="none" w:sz="0" w:space="0" w:color="auto"/>
          </w:divBdr>
        </w:div>
        <w:div w:id="611402238">
          <w:marLeft w:val="480"/>
          <w:marRight w:val="0"/>
          <w:marTop w:val="0"/>
          <w:marBottom w:val="0"/>
          <w:divBdr>
            <w:top w:val="none" w:sz="0" w:space="0" w:color="auto"/>
            <w:left w:val="none" w:sz="0" w:space="0" w:color="auto"/>
            <w:bottom w:val="none" w:sz="0" w:space="0" w:color="auto"/>
            <w:right w:val="none" w:sz="0" w:space="0" w:color="auto"/>
          </w:divBdr>
        </w:div>
        <w:div w:id="1035079243">
          <w:marLeft w:val="480"/>
          <w:marRight w:val="0"/>
          <w:marTop w:val="0"/>
          <w:marBottom w:val="0"/>
          <w:divBdr>
            <w:top w:val="none" w:sz="0" w:space="0" w:color="auto"/>
            <w:left w:val="none" w:sz="0" w:space="0" w:color="auto"/>
            <w:bottom w:val="none" w:sz="0" w:space="0" w:color="auto"/>
            <w:right w:val="none" w:sz="0" w:space="0" w:color="auto"/>
          </w:divBdr>
        </w:div>
        <w:div w:id="1828130068">
          <w:marLeft w:val="480"/>
          <w:marRight w:val="0"/>
          <w:marTop w:val="0"/>
          <w:marBottom w:val="0"/>
          <w:divBdr>
            <w:top w:val="none" w:sz="0" w:space="0" w:color="auto"/>
            <w:left w:val="none" w:sz="0" w:space="0" w:color="auto"/>
            <w:bottom w:val="none" w:sz="0" w:space="0" w:color="auto"/>
            <w:right w:val="none" w:sz="0" w:space="0" w:color="auto"/>
          </w:divBdr>
        </w:div>
        <w:div w:id="1342664700">
          <w:marLeft w:val="480"/>
          <w:marRight w:val="0"/>
          <w:marTop w:val="0"/>
          <w:marBottom w:val="0"/>
          <w:divBdr>
            <w:top w:val="none" w:sz="0" w:space="0" w:color="auto"/>
            <w:left w:val="none" w:sz="0" w:space="0" w:color="auto"/>
            <w:bottom w:val="none" w:sz="0" w:space="0" w:color="auto"/>
            <w:right w:val="none" w:sz="0" w:space="0" w:color="auto"/>
          </w:divBdr>
        </w:div>
        <w:div w:id="905341996">
          <w:marLeft w:val="480"/>
          <w:marRight w:val="0"/>
          <w:marTop w:val="0"/>
          <w:marBottom w:val="0"/>
          <w:divBdr>
            <w:top w:val="none" w:sz="0" w:space="0" w:color="auto"/>
            <w:left w:val="none" w:sz="0" w:space="0" w:color="auto"/>
            <w:bottom w:val="none" w:sz="0" w:space="0" w:color="auto"/>
            <w:right w:val="none" w:sz="0" w:space="0" w:color="auto"/>
          </w:divBdr>
        </w:div>
        <w:div w:id="1793934650">
          <w:marLeft w:val="480"/>
          <w:marRight w:val="0"/>
          <w:marTop w:val="0"/>
          <w:marBottom w:val="0"/>
          <w:divBdr>
            <w:top w:val="none" w:sz="0" w:space="0" w:color="auto"/>
            <w:left w:val="none" w:sz="0" w:space="0" w:color="auto"/>
            <w:bottom w:val="none" w:sz="0" w:space="0" w:color="auto"/>
            <w:right w:val="none" w:sz="0" w:space="0" w:color="auto"/>
          </w:divBdr>
        </w:div>
        <w:div w:id="1795056845">
          <w:marLeft w:val="480"/>
          <w:marRight w:val="0"/>
          <w:marTop w:val="0"/>
          <w:marBottom w:val="0"/>
          <w:divBdr>
            <w:top w:val="none" w:sz="0" w:space="0" w:color="auto"/>
            <w:left w:val="none" w:sz="0" w:space="0" w:color="auto"/>
            <w:bottom w:val="none" w:sz="0" w:space="0" w:color="auto"/>
            <w:right w:val="none" w:sz="0" w:space="0" w:color="auto"/>
          </w:divBdr>
        </w:div>
        <w:div w:id="893127465">
          <w:marLeft w:val="480"/>
          <w:marRight w:val="0"/>
          <w:marTop w:val="0"/>
          <w:marBottom w:val="0"/>
          <w:divBdr>
            <w:top w:val="none" w:sz="0" w:space="0" w:color="auto"/>
            <w:left w:val="none" w:sz="0" w:space="0" w:color="auto"/>
            <w:bottom w:val="none" w:sz="0" w:space="0" w:color="auto"/>
            <w:right w:val="none" w:sz="0" w:space="0" w:color="auto"/>
          </w:divBdr>
        </w:div>
        <w:div w:id="509490057">
          <w:marLeft w:val="480"/>
          <w:marRight w:val="0"/>
          <w:marTop w:val="0"/>
          <w:marBottom w:val="0"/>
          <w:divBdr>
            <w:top w:val="none" w:sz="0" w:space="0" w:color="auto"/>
            <w:left w:val="none" w:sz="0" w:space="0" w:color="auto"/>
            <w:bottom w:val="none" w:sz="0" w:space="0" w:color="auto"/>
            <w:right w:val="none" w:sz="0" w:space="0" w:color="auto"/>
          </w:divBdr>
        </w:div>
        <w:div w:id="630135054">
          <w:marLeft w:val="480"/>
          <w:marRight w:val="0"/>
          <w:marTop w:val="0"/>
          <w:marBottom w:val="0"/>
          <w:divBdr>
            <w:top w:val="none" w:sz="0" w:space="0" w:color="auto"/>
            <w:left w:val="none" w:sz="0" w:space="0" w:color="auto"/>
            <w:bottom w:val="none" w:sz="0" w:space="0" w:color="auto"/>
            <w:right w:val="none" w:sz="0" w:space="0" w:color="auto"/>
          </w:divBdr>
        </w:div>
        <w:div w:id="1083189094">
          <w:marLeft w:val="480"/>
          <w:marRight w:val="0"/>
          <w:marTop w:val="0"/>
          <w:marBottom w:val="0"/>
          <w:divBdr>
            <w:top w:val="none" w:sz="0" w:space="0" w:color="auto"/>
            <w:left w:val="none" w:sz="0" w:space="0" w:color="auto"/>
            <w:bottom w:val="none" w:sz="0" w:space="0" w:color="auto"/>
            <w:right w:val="none" w:sz="0" w:space="0" w:color="auto"/>
          </w:divBdr>
        </w:div>
        <w:div w:id="190069337">
          <w:marLeft w:val="480"/>
          <w:marRight w:val="0"/>
          <w:marTop w:val="0"/>
          <w:marBottom w:val="0"/>
          <w:divBdr>
            <w:top w:val="none" w:sz="0" w:space="0" w:color="auto"/>
            <w:left w:val="none" w:sz="0" w:space="0" w:color="auto"/>
            <w:bottom w:val="none" w:sz="0" w:space="0" w:color="auto"/>
            <w:right w:val="none" w:sz="0" w:space="0" w:color="auto"/>
          </w:divBdr>
        </w:div>
        <w:div w:id="192042282">
          <w:marLeft w:val="480"/>
          <w:marRight w:val="0"/>
          <w:marTop w:val="0"/>
          <w:marBottom w:val="0"/>
          <w:divBdr>
            <w:top w:val="none" w:sz="0" w:space="0" w:color="auto"/>
            <w:left w:val="none" w:sz="0" w:space="0" w:color="auto"/>
            <w:bottom w:val="none" w:sz="0" w:space="0" w:color="auto"/>
            <w:right w:val="none" w:sz="0" w:space="0" w:color="auto"/>
          </w:divBdr>
        </w:div>
        <w:div w:id="1333024795">
          <w:marLeft w:val="480"/>
          <w:marRight w:val="0"/>
          <w:marTop w:val="0"/>
          <w:marBottom w:val="0"/>
          <w:divBdr>
            <w:top w:val="none" w:sz="0" w:space="0" w:color="auto"/>
            <w:left w:val="none" w:sz="0" w:space="0" w:color="auto"/>
            <w:bottom w:val="none" w:sz="0" w:space="0" w:color="auto"/>
            <w:right w:val="none" w:sz="0" w:space="0" w:color="auto"/>
          </w:divBdr>
        </w:div>
        <w:div w:id="914700481">
          <w:marLeft w:val="480"/>
          <w:marRight w:val="0"/>
          <w:marTop w:val="0"/>
          <w:marBottom w:val="0"/>
          <w:divBdr>
            <w:top w:val="none" w:sz="0" w:space="0" w:color="auto"/>
            <w:left w:val="none" w:sz="0" w:space="0" w:color="auto"/>
            <w:bottom w:val="none" w:sz="0" w:space="0" w:color="auto"/>
            <w:right w:val="none" w:sz="0" w:space="0" w:color="auto"/>
          </w:divBdr>
        </w:div>
        <w:div w:id="1420835481">
          <w:marLeft w:val="480"/>
          <w:marRight w:val="0"/>
          <w:marTop w:val="0"/>
          <w:marBottom w:val="0"/>
          <w:divBdr>
            <w:top w:val="none" w:sz="0" w:space="0" w:color="auto"/>
            <w:left w:val="none" w:sz="0" w:space="0" w:color="auto"/>
            <w:bottom w:val="none" w:sz="0" w:space="0" w:color="auto"/>
            <w:right w:val="none" w:sz="0" w:space="0" w:color="auto"/>
          </w:divBdr>
        </w:div>
        <w:div w:id="479269751">
          <w:marLeft w:val="480"/>
          <w:marRight w:val="0"/>
          <w:marTop w:val="0"/>
          <w:marBottom w:val="0"/>
          <w:divBdr>
            <w:top w:val="none" w:sz="0" w:space="0" w:color="auto"/>
            <w:left w:val="none" w:sz="0" w:space="0" w:color="auto"/>
            <w:bottom w:val="none" w:sz="0" w:space="0" w:color="auto"/>
            <w:right w:val="none" w:sz="0" w:space="0" w:color="auto"/>
          </w:divBdr>
        </w:div>
        <w:div w:id="947658807">
          <w:marLeft w:val="480"/>
          <w:marRight w:val="0"/>
          <w:marTop w:val="0"/>
          <w:marBottom w:val="0"/>
          <w:divBdr>
            <w:top w:val="none" w:sz="0" w:space="0" w:color="auto"/>
            <w:left w:val="none" w:sz="0" w:space="0" w:color="auto"/>
            <w:bottom w:val="none" w:sz="0" w:space="0" w:color="auto"/>
            <w:right w:val="none" w:sz="0" w:space="0" w:color="auto"/>
          </w:divBdr>
        </w:div>
        <w:div w:id="1885605282">
          <w:marLeft w:val="480"/>
          <w:marRight w:val="0"/>
          <w:marTop w:val="0"/>
          <w:marBottom w:val="0"/>
          <w:divBdr>
            <w:top w:val="none" w:sz="0" w:space="0" w:color="auto"/>
            <w:left w:val="none" w:sz="0" w:space="0" w:color="auto"/>
            <w:bottom w:val="none" w:sz="0" w:space="0" w:color="auto"/>
            <w:right w:val="none" w:sz="0" w:space="0" w:color="auto"/>
          </w:divBdr>
        </w:div>
        <w:div w:id="196352267">
          <w:marLeft w:val="480"/>
          <w:marRight w:val="0"/>
          <w:marTop w:val="0"/>
          <w:marBottom w:val="0"/>
          <w:divBdr>
            <w:top w:val="none" w:sz="0" w:space="0" w:color="auto"/>
            <w:left w:val="none" w:sz="0" w:space="0" w:color="auto"/>
            <w:bottom w:val="none" w:sz="0" w:space="0" w:color="auto"/>
            <w:right w:val="none" w:sz="0" w:space="0" w:color="auto"/>
          </w:divBdr>
        </w:div>
        <w:div w:id="934359178">
          <w:marLeft w:val="480"/>
          <w:marRight w:val="0"/>
          <w:marTop w:val="0"/>
          <w:marBottom w:val="0"/>
          <w:divBdr>
            <w:top w:val="none" w:sz="0" w:space="0" w:color="auto"/>
            <w:left w:val="none" w:sz="0" w:space="0" w:color="auto"/>
            <w:bottom w:val="none" w:sz="0" w:space="0" w:color="auto"/>
            <w:right w:val="none" w:sz="0" w:space="0" w:color="auto"/>
          </w:divBdr>
        </w:div>
        <w:div w:id="1065028075">
          <w:marLeft w:val="480"/>
          <w:marRight w:val="0"/>
          <w:marTop w:val="0"/>
          <w:marBottom w:val="0"/>
          <w:divBdr>
            <w:top w:val="none" w:sz="0" w:space="0" w:color="auto"/>
            <w:left w:val="none" w:sz="0" w:space="0" w:color="auto"/>
            <w:bottom w:val="none" w:sz="0" w:space="0" w:color="auto"/>
            <w:right w:val="none" w:sz="0" w:space="0" w:color="auto"/>
          </w:divBdr>
        </w:div>
        <w:div w:id="68236797">
          <w:marLeft w:val="480"/>
          <w:marRight w:val="0"/>
          <w:marTop w:val="0"/>
          <w:marBottom w:val="0"/>
          <w:divBdr>
            <w:top w:val="none" w:sz="0" w:space="0" w:color="auto"/>
            <w:left w:val="none" w:sz="0" w:space="0" w:color="auto"/>
            <w:bottom w:val="none" w:sz="0" w:space="0" w:color="auto"/>
            <w:right w:val="none" w:sz="0" w:space="0" w:color="auto"/>
          </w:divBdr>
        </w:div>
        <w:div w:id="1151631238">
          <w:marLeft w:val="480"/>
          <w:marRight w:val="0"/>
          <w:marTop w:val="0"/>
          <w:marBottom w:val="0"/>
          <w:divBdr>
            <w:top w:val="none" w:sz="0" w:space="0" w:color="auto"/>
            <w:left w:val="none" w:sz="0" w:space="0" w:color="auto"/>
            <w:bottom w:val="none" w:sz="0" w:space="0" w:color="auto"/>
            <w:right w:val="none" w:sz="0" w:space="0" w:color="auto"/>
          </w:divBdr>
        </w:div>
        <w:div w:id="1837921700">
          <w:marLeft w:val="480"/>
          <w:marRight w:val="0"/>
          <w:marTop w:val="0"/>
          <w:marBottom w:val="0"/>
          <w:divBdr>
            <w:top w:val="none" w:sz="0" w:space="0" w:color="auto"/>
            <w:left w:val="none" w:sz="0" w:space="0" w:color="auto"/>
            <w:bottom w:val="none" w:sz="0" w:space="0" w:color="auto"/>
            <w:right w:val="none" w:sz="0" w:space="0" w:color="auto"/>
          </w:divBdr>
        </w:div>
        <w:div w:id="942612460">
          <w:marLeft w:val="480"/>
          <w:marRight w:val="0"/>
          <w:marTop w:val="0"/>
          <w:marBottom w:val="0"/>
          <w:divBdr>
            <w:top w:val="none" w:sz="0" w:space="0" w:color="auto"/>
            <w:left w:val="none" w:sz="0" w:space="0" w:color="auto"/>
            <w:bottom w:val="none" w:sz="0" w:space="0" w:color="auto"/>
            <w:right w:val="none" w:sz="0" w:space="0" w:color="auto"/>
          </w:divBdr>
        </w:div>
        <w:div w:id="946961669">
          <w:marLeft w:val="480"/>
          <w:marRight w:val="0"/>
          <w:marTop w:val="0"/>
          <w:marBottom w:val="0"/>
          <w:divBdr>
            <w:top w:val="none" w:sz="0" w:space="0" w:color="auto"/>
            <w:left w:val="none" w:sz="0" w:space="0" w:color="auto"/>
            <w:bottom w:val="none" w:sz="0" w:space="0" w:color="auto"/>
            <w:right w:val="none" w:sz="0" w:space="0" w:color="auto"/>
          </w:divBdr>
        </w:div>
        <w:div w:id="1607543384">
          <w:marLeft w:val="480"/>
          <w:marRight w:val="0"/>
          <w:marTop w:val="0"/>
          <w:marBottom w:val="0"/>
          <w:divBdr>
            <w:top w:val="none" w:sz="0" w:space="0" w:color="auto"/>
            <w:left w:val="none" w:sz="0" w:space="0" w:color="auto"/>
            <w:bottom w:val="none" w:sz="0" w:space="0" w:color="auto"/>
            <w:right w:val="none" w:sz="0" w:space="0" w:color="auto"/>
          </w:divBdr>
        </w:div>
        <w:div w:id="292711059">
          <w:marLeft w:val="480"/>
          <w:marRight w:val="0"/>
          <w:marTop w:val="0"/>
          <w:marBottom w:val="0"/>
          <w:divBdr>
            <w:top w:val="none" w:sz="0" w:space="0" w:color="auto"/>
            <w:left w:val="none" w:sz="0" w:space="0" w:color="auto"/>
            <w:bottom w:val="none" w:sz="0" w:space="0" w:color="auto"/>
            <w:right w:val="none" w:sz="0" w:space="0" w:color="auto"/>
          </w:divBdr>
        </w:div>
        <w:div w:id="512037736">
          <w:marLeft w:val="480"/>
          <w:marRight w:val="0"/>
          <w:marTop w:val="0"/>
          <w:marBottom w:val="0"/>
          <w:divBdr>
            <w:top w:val="none" w:sz="0" w:space="0" w:color="auto"/>
            <w:left w:val="none" w:sz="0" w:space="0" w:color="auto"/>
            <w:bottom w:val="none" w:sz="0" w:space="0" w:color="auto"/>
            <w:right w:val="none" w:sz="0" w:space="0" w:color="auto"/>
          </w:divBdr>
        </w:div>
        <w:div w:id="337586831">
          <w:marLeft w:val="480"/>
          <w:marRight w:val="0"/>
          <w:marTop w:val="0"/>
          <w:marBottom w:val="0"/>
          <w:divBdr>
            <w:top w:val="none" w:sz="0" w:space="0" w:color="auto"/>
            <w:left w:val="none" w:sz="0" w:space="0" w:color="auto"/>
            <w:bottom w:val="none" w:sz="0" w:space="0" w:color="auto"/>
            <w:right w:val="none" w:sz="0" w:space="0" w:color="auto"/>
          </w:divBdr>
        </w:div>
        <w:div w:id="912474535">
          <w:marLeft w:val="480"/>
          <w:marRight w:val="0"/>
          <w:marTop w:val="0"/>
          <w:marBottom w:val="0"/>
          <w:divBdr>
            <w:top w:val="none" w:sz="0" w:space="0" w:color="auto"/>
            <w:left w:val="none" w:sz="0" w:space="0" w:color="auto"/>
            <w:bottom w:val="none" w:sz="0" w:space="0" w:color="auto"/>
            <w:right w:val="none" w:sz="0" w:space="0" w:color="auto"/>
          </w:divBdr>
        </w:div>
        <w:div w:id="1075978822">
          <w:marLeft w:val="480"/>
          <w:marRight w:val="0"/>
          <w:marTop w:val="0"/>
          <w:marBottom w:val="0"/>
          <w:divBdr>
            <w:top w:val="none" w:sz="0" w:space="0" w:color="auto"/>
            <w:left w:val="none" w:sz="0" w:space="0" w:color="auto"/>
            <w:bottom w:val="none" w:sz="0" w:space="0" w:color="auto"/>
            <w:right w:val="none" w:sz="0" w:space="0" w:color="auto"/>
          </w:divBdr>
        </w:div>
        <w:div w:id="1964849339">
          <w:marLeft w:val="480"/>
          <w:marRight w:val="0"/>
          <w:marTop w:val="0"/>
          <w:marBottom w:val="0"/>
          <w:divBdr>
            <w:top w:val="none" w:sz="0" w:space="0" w:color="auto"/>
            <w:left w:val="none" w:sz="0" w:space="0" w:color="auto"/>
            <w:bottom w:val="none" w:sz="0" w:space="0" w:color="auto"/>
            <w:right w:val="none" w:sz="0" w:space="0" w:color="auto"/>
          </w:divBdr>
        </w:div>
        <w:div w:id="108279170">
          <w:marLeft w:val="480"/>
          <w:marRight w:val="0"/>
          <w:marTop w:val="0"/>
          <w:marBottom w:val="0"/>
          <w:divBdr>
            <w:top w:val="none" w:sz="0" w:space="0" w:color="auto"/>
            <w:left w:val="none" w:sz="0" w:space="0" w:color="auto"/>
            <w:bottom w:val="none" w:sz="0" w:space="0" w:color="auto"/>
            <w:right w:val="none" w:sz="0" w:space="0" w:color="auto"/>
          </w:divBdr>
        </w:div>
        <w:div w:id="1249850259">
          <w:marLeft w:val="480"/>
          <w:marRight w:val="0"/>
          <w:marTop w:val="0"/>
          <w:marBottom w:val="0"/>
          <w:divBdr>
            <w:top w:val="none" w:sz="0" w:space="0" w:color="auto"/>
            <w:left w:val="none" w:sz="0" w:space="0" w:color="auto"/>
            <w:bottom w:val="none" w:sz="0" w:space="0" w:color="auto"/>
            <w:right w:val="none" w:sz="0" w:space="0" w:color="auto"/>
          </w:divBdr>
        </w:div>
        <w:div w:id="362481434">
          <w:marLeft w:val="480"/>
          <w:marRight w:val="0"/>
          <w:marTop w:val="0"/>
          <w:marBottom w:val="0"/>
          <w:divBdr>
            <w:top w:val="none" w:sz="0" w:space="0" w:color="auto"/>
            <w:left w:val="none" w:sz="0" w:space="0" w:color="auto"/>
            <w:bottom w:val="none" w:sz="0" w:space="0" w:color="auto"/>
            <w:right w:val="none" w:sz="0" w:space="0" w:color="auto"/>
          </w:divBdr>
        </w:div>
        <w:div w:id="123305633">
          <w:marLeft w:val="480"/>
          <w:marRight w:val="0"/>
          <w:marTop w:val="0"/>
          <w:marBottom w:val="0"/>
          <w:divBdr>
            <w:top w:val="none" w:sz="0" w:space="0" w:color="auto"/>
            <w:left w:val="none" w:sz="0" w:space="0" w:color="auto"/>
            <w:bottom w:val="none" w:sz="0" w:space="0" w:color="auto"/>
            <w:right w:val="none" w:sz="0" w:space="0" w:color="auto"/>
          </w:divBdr>
        </w:div>
        <w:div w:id="359671573">
          <w:marLeft w:val="480"/>
          <w:marRight w:val="0"/>
          <w:marTop w:val="0"/>
          <w:marBottom w:val="0"/>
          <w:divBdr>
            <w:top w:val="none" w:sz="0" w:space="0" w:color="auto"/>
            <w:left w:val="none" w:sz="0" w:space="0" w:color="auto"/>
            <w:bottom w:val="none" w:sz="0" w:space="0" w:color="auto"/>
            <w:right w:val="none" w:sz="0" w:space="0" w:color="auto"/>
          </w:divBdr>
        </w:div>
        <w:div w:id="1547721705">
          <w:marLeft w:val="480"/>
          <w:marRight w:val="0"/>
          <w:marTop w:val="0"/>
          <w:marBottom w:val="0"/>
          <w:divBdr>
            <w:top w:val="none" w:sz="0" w:space="0" w:color="auto"/>
            <w:left w:val="none" w:sz="0" w:space="0" w:color="auto"/>
            <w:bottom w:val="none" w:sz="0" w:space="0" w:color="auto"/>
            <w:right w:val="none" w:sz="0" w:space="0" w:color="auto"/>
          </w:divBdr>
        </w:div>
        <w:div w:id="602997731">
          <w:marLeft w:val="480"/>
          <w:marRight w:val="0"/>
          <w:marTop w:val="0"/>
          <w:marBottom w:val="0"/>
          <w:divBdr>
            <w:top w:val="none" w:sz="0" w:space="0" w:color="auto"/>
            <w:left w:val="none" w:sz="0" w:space="0" w:color="auto"/>
            <w:bottom w:val="none" w:sz="0" w:space="0" w:color="auto"/>
            <w:right w:val="none" w:sz="0" w:space="0" w:color="auto"/>
          </w:divBdr>
        </w:div>
        <w:div w:id="763722807">
          <w:marLeft w:val="480"/>
          <w:marRight w:val="0"/>
          <w:marTop w:val="0"/>
          <w:marBottom w:val="0"/>
          <w:divBdr>
            <w:top w:val="none" w:sz="0" w:space="0" w:color="auto"/>
            <w:left w:val="none" w:sz="0" w:space="0" w:color="auto"/>
            <w:bottom w:val="none" w:sz="0" w:space="0" w:color="auto"/>
            <w:right w:val="none" w:sz="0" w:space="0" w:color="auto"/>
          </w:divBdr>
        </w:div>
        <w:div w:id="57291926">
          <w:marLeft w:val="480"/>
          <w:marRight w:val="0"/>
          <w:marTop w:val="0"/>
          <w:marBottom w:val="0"/>
          <w:divBdr>
            <w:top w:val="none" w:sz="0" w:space="0" w:color="auto"/>
            <w:left w:val="none" w:sz="0" w:space="0" w:color="auto"/>
            <w:bottom w:val="none" w:sz="0" w:space="0" w:color="auto"/>
            <w:right w:val="none" w:sz="0" w:space="0" w:color="auto"/>
          </w:divBdr>
        </w:div>
        <w:div w:id="1720784093">
          <w:marLeft w:val="480"/>
          <w:marRight w:val="0"/>
          <w:marTop w:val="0"/>
          <w:marBottom w:val="0"/>
          <w:divBdr>
            <w:top w:val="none" w:sz="0" w:space="0" w:color="auto"/>
            <w:left w:val="none" w:sz="0" w:space="0" w:color="auto"/>
            <w:bottom w:val="none" w:sz="0" w:space="0" w:color="auto"/>
            <w:right w:val="none" w:sz="0" w:space="0" w:color="auto"/>
          </w:divBdr>
        </w:div>
        <w:div w:id="59862570">
          <w:marLeft w:val="480"/>
          <w:marRight w:val="0"/>
          <w:marTop w:val="0"/>
          <w:marBottom w:val="0"/>
          <w:divBdr>
            <w:top w:val="none" w:sz="0" w:space="0" w:color="auto"/>
            <w:left w:val="none" w:sz="0" w:space="0" w:color="auto"/>
            <w:bottom w:val="none" w:sz="0" w:space="0" w:color="auto"/>
            <w:right w:val="none" w:sz="0" w:space="0" w:color="auto"/>
          </w:divBdr>
        </w:div>
        <w:div w:id="1684235513">
          <w:marLeft w:val="480"/>
          <w:marRight w:val="0"/>
          <w:marTop w:val="0"/>
          <w:marBottom w:val="0"/>
          <w:divBdr>
            <w:top w:val="none" w:sz="0" w:space="0" w:color="auto"/>
            <w:left w:val="none" w:sz="0" w:space="0" w:color="auto"/>
            <w:bottom w:val="none" w:sz="0" w:space="0" w:color="auto"/>
            <w:right w:val="none" w:sz="0" w:space="0" w:color="auto"/>
          </w:divBdr>
        </w:div>
        <w:div w:id="1188837178">
          <w:marLeft w:val="480"/>
          <w:marRight w:val="0"/>
          <w:marTop w:val="0"/>
          <w:marBottom w:val="0"/>
          <w:divBdr>
            <w:top w:val="none" w:sz="0" w:space="0" w:color="auto"/>
            <w:left w:val="none" w:sz="0" w:space="0" w:color="auto"/>
            <w:bottom w:val="none" w:sz="0" w:space="0" w:color="auto"/>
            <w:right w:val="none" w:sz="0" w:space="0" w:color="auto"/>
          </w:divBdr>
        </w:div>
        <w:div w:id="1176336137">
          <w:marLeft w:val="480"/>
          <w:marRight w:val="0"/>
          <w:marTop w:val="0"/>
          <w:marBottom w:val="0"/>
          <w:divBdr>
            <w:top w:val="none" w:sz="0" w:space="0" w:color="auto"/>
            <w:left w:val="none" w:sz="0" w:space="0" w:color="auto"/>
            <w:bottom w:val="none" w:sz="0" w:space="0" w:color="auto"/>
            <w:right w:val="none" w:sz="0" w:space="0" w:color="auto"/>
          </w:divBdr>
        </w:div>
        <w:div w:id="1327779725">
          <w:marLeft w:val="480"/>
          <w:marRight w:val="0"/>
          <w:marTop w:val="0"/>
          <w:marBottom w:val="0"/>
          <w:divBdr>
            <w:top w:val="none" w:sz="0" w:space="0" w:color="auto"/>
            <w:left w:val="none" w:sz="0" w:space="0" w:color="auto"/>
            <w:bottom w:val="none" w:sz="0" w:space="0" w:color="auto"/>
            <w:right w:val="none" w:sz="0" w:space="0" w:color="auto"/>
          </w:divBdr>
        </w:div>
        <w:div w:id="1867669227">
          <w:marLeft w:val="480"/>
          <w:marRight w:val="0"/>
          <w:marTop w:val="0"/>
          <w:marBottom w:val="0"/>
          <w:divBdr>
            <w:top w:val="none" w:sz="0" w:space="0" w:color="auto"/>
            <w:left w:val="none" w:sz="0" w:space="0" w:color="auto"/>
            <w:bottom w:val="none" w:sz="0" w:space="0" w:color="auto"/>
            <w:right w:val="none" w:sz="0" w:space="0" w:color="auto"/>
          </w:divBdr>
        </w:div>
        <w:div w:id="206065437">
          <w:marLeft w:val="480"/>
          <w:marRight w:val="0"/>
          <w:marTop w:val="0"/>
          <w:marBottom w:val="0"/>
          <w:divBdr>
            <w:top w:val="none" w:sz="0" w:space="0" w:color="auto"/>
            <w:left w:val="none" w:sz="0" w:space="0" w:color="auto"/>
            <w:bottom w:val="none" w:sz="0" w:space="0" w:color="auto"/>
            <w:right w:val="none" w:sz="0" w:space="0" w:color="auto"/>
          </w:divBdr>
        </w:div>
        <w:div w:id="664744619">
          <w:marLeft w:val="480"/>
          <w:marRight w:val="0"/>
          <w:marTop w:val="0"/>
          <w:marBottom w:val="0"/>
          <w:divBdr>
            <w:top w:val="none" w:sz="0" w:space="0" w:color="auto"/>
            <w:left w:val="none" w:sz="0" w:space="0" w:color="auto"/>
            <w:bottom w:val="none" w:sz="0" w:space="0" w:color="auto"/>
            <w:right w:val="none" w:sz="0" w:space="0" w:color="auto"/>
          </w:divBdr>
        </w:div>
        <w:div w:id="1604537747">
          <w:marLeft w:val="480"/>
          <w:marRight w:val="0"/>
          <w:marTop w:val="0"/>
          <w:marBottom w:val="0"/>
          <w:divBdr>
            <w:top w:val="none" w:sz="0" w:space="0" w:color="auto"/>
            <w:left w:val="none" w:sz="0" w:space="0" w:color="auto"/>
            <w:bottom w:val="none" w:sz="0" w:space="0" w:color="auto"/>
            <w:right w:val="none" w:sz="0" w:space="0" w:color="auto"/>
          </w:divBdr>
        </w:div>
        <w:div w:id="373693995">
          <w:marLeft w:val="480"/>
          <w:marRight w:val="0"/>
          <w:marTop w:val="0"/>
          <w:marBottom w:val="0"/>
          <w:divBdr>
            <w:top w:val="none" w:sz="0" w:space="0" w:color="auto"/>
            <w:left w:val="none" w:sz="0" w:space="0" w:color="auto"/>
            <w:bottom w:val="none" w:sz="0" w:space="0" w:color="auto"/>
            <w:right w:val="none" w:sz="0" w:space="0" w:color="auto"/>
          </w:divBdr>
        </w:div>
        <w:div w:id="2044014950">
          <w:marLeft w:val="480"/>
          <w:marRight w:val="0"/>
          <w:marTop w:val="0"/>
          <w:marBottom w:val="0"/>
          <w:divBdr>
            <w:top w:val="none" w:sz="0" w:space="0" w:color="auto"/>
            <w:left w:val="none" w:sz="0" w:space="0" w:color="auto"/>
            <w:bottom w:val="none" w:sz="0" w:space="0" w:color="auto"/>
            <w:right w:val="none" w:sz="0" w:space="0" w:color="auto"/>
          </w:divBdr>
        </w:div>
        <w:div w:id="460464255">
          <w:marLeft w:val="480"/>
          <w:marRight w:val="0"/>
          <w:marTop w:val="0"/>
          <w:marBottom w:val="0"/>
          <w:divBdr>
            <w:top w:val="none" w:sz="0" w:space="0" w:color="auto"/>
            <w:left w:val="none" w:sz="0" w:space="0" w:color="auto"/>
            <w:bottom w:val="none" w:sz="0" w:space="0" w:color="auto"/>
            <w:right w:val="none" w:sz="0" w:space="0" w:color="auto"/>
          </w:divBdr>
        </w:div>
        <w:div w:id="818808965">
          <w:marLeft w:val="480"/>
          <w:marRight w:val="0"/>
          <w:marTop w:val="0"/>
          <w:marBottom w:val="0"/>
          <w:divBdr>
            <w:top w:val="none" w:sz="0" w:space="0" w:color="auto"/>
            <w:left w:val="none" w:sz="0" w:space="0" w:color="auto"/>
            <w:bottom w:val="none" w:sz="0" w:space="0" w:color="auto"/>
            <w:right w:val="none" w:sz="0" w:space="0" w:color="auto"/>
          </w:divBdr>
        </w:div>
        <w:div w:id="1431311791">
          <w:marLeft w:val="480"/>
          <w:marRight w:val="0"/>
          <w:marTop w:val="0"/>
          <w:marBottom w:val="0"/>
          <w:divBdr>
            <w:top w:val="none" w:sz="0" w:space="0" w:color="auto"/>
            <w:left w:val="none" w:sz="0" w:space="0" w:color="auto"/>
            <w:bottom w:val="none" w:sz="0" w:space="0" w:color="auto"/>
            <w:right w:val="none" w:sz="0" w:space="0" w:color="auto"/>
          </w:divBdr>
        </w:div>
        <w:div w:id="1764760669">
          <w:marLeft w:val="480"/>
          <w:marRight w:val="0"/>
          <w:marTop w:val="0"/>
          <w:marBottom w:val="0"/>
          <w:divBdr>
            <w:top w:val="none" w:sz="0" w:space="0" w:color="auto"/>
            <w:left w:val="none" w:sz="0" w:space="0" w:color="auto"/>
            <w:bottom w:val="none" w:sz="0" w:space="0" w:color="auto"/>
            <w:right w:val="none" w:sz="0" w:space="0" w:color="auto"/>
          </w:divBdr>
        </w:div>
        <w:div w:id="439228472">
          <w:marLeft w:val="480"/>
          <w:marRight w:val="0"/>
          <w:marTop w:val="0"/>
          <w:marBottom w:val="0"/>
          <w:divBdr>
            <w:top w:val="none" w:sz="0" w:space="0" w:color="auto"/>
            <w:left w:val="none" w:sz="0" w:space="0" w:color="auto"/>
            <w:bottom w:val="none" w:sz="0" w:space="0" w:color="auto"/>
            <w:right w:val="none" w:sz="0" w:space="0" w:color="auto"/>
          </w:divBdr>
        </w:div>
        <w:div w:id="629701519">
          <w:marLeft w:val="480"/>
          <w:marRight w:val="0"/>
          <w:marTop w:val="0"/>
          <w:marBottom w:val="0"/>
          <w:divBdr>
            <w:top w:val="none" w:sz="0" w:space="0" w:color="auto"/>
            <w:left w:val="none" w:sz="0" w:space="0" w:color="auto"/>
            <w:bottom w:val="none" w:sz="0" w:space="0" w:color="auto"/>
            <w:right w:val="none" w:sz="0" w:space="0" w:color="auto"/>
          </w:divBdr>
        </w:div>
        <w:div w:id="1232275045">
          <w:marLeft w:val="480"/>
          <w:marRight w:val="0"/>
          <w:marTop w:val="0"/>
          <w:marBottom w:val="0"/>
          <w:divBdr>
            <w:top w:val="none" w:sz="0" w:space="0" w:color="auto"/>
            <w:left w:val="none" w:sz="0" w:space="0" w:color="auto"/>
            <w:bottom w:val="none" w:sz="0" w:space="0" w:color="auto"/>
            <w:right w:val="none" w:sz="0" w:space="0" w:color="auto"/>
          </w:divBdr>
        </w:div>
        <w:div w:id="1760562380">
          <w:marLeft w:val="480"/>
          <w:marRight w:val="0"/>
          <w:marTop w:val="0"/>
          <w:marBottom w:val="0"/>
          <w:divBdr>
            <w:top w:val="none" w:sz="0" w:space="0" w:color="auto"/>
            <w:left w:val="none" w:sz="0" w:space="0" w:color="auto"/>
            <w:bottom w:val="none" w:sz="0" w:space="0" w:color="auto"/>
            <w:right w:val="none" w:sz="0" w:space="0" w:color="auto"/>
          </w:divBdr>
        </w:div>
        <w:div w:id="139423879">
          <w:marLeft w:val="480"/>
          <w:marRight w:val="0"/>
          <w:marTop w:val="0"/>
          <w:marBottom w:val="0"/>
          <w:divBdr>
            <w:top w:val="none" w:sz="0" w:space="0" w:color="auto"/>
            <w:left w:val="none" w:sz="0" w:space="0" w:color="auto"/>
            <w:bottom w:val="none" w:sz="0" w:space="0" w:color="auto"/>
            <w:right w:val="none" w:sz="0" w:space="0" w:color="auto"/>
          </w:divBdr>
        </w:div>
        <w:div w:id="89397836">
          <w:marLeft w:val="480"/>
          <w:marRight w:val="0"/>
          <w:marTop w:val="0"/>
          <w:marBottom w:val="0"/>
          <w:divBdr>
            <w:top w:val="none" w:sz="0" w:space="0" w:color="auto"/>
            <w:left w:val="none" w:sz="0" w:space="0" w:color="auto"/>
            <w:bottom w:val="none" w:sz="0" w:space="0" w:color="auto"/>
            <w:right w:val="none" w:sz="0" w:space="0" w:color="auto"/>
          </w:divBdr>
        </w:div>
        <w:div w:id="1706834150">
          <w:marLeft w:val="480"/>
          <w:marRight w:val="0"/>
          <w:marTop w:val="0"/>
          <w:marBottom w:val="0"/>
          <w:divBdr>
            <w:top w:val="none" w:sz="0" w:space="0" w:color="auto"/>
            <w:left w:val="none" w:sz="0" w:space="0" w:color="auto"/>
            <w:bottom w:val="none" w:sz="0" w:space="0" w:color="auto"/>
            <w:right w:val="none" w:sz="0" w:space="0" w:color="auto"/>
          </w:divBdr>
        </w:div>
        <w:div w:id="1751540072">
          <w:marLeft w:val="480"/>
          <w:marRight w:val="0"/>
          <w:marTop w:val="0"/>
          <w:marBottom w:val="0"/>
          <w:divBdr>
            <w:top w:val="none" w:sz="0" w:space="0" w:color="auto"/>
            <w:left w:val="none" w:sz="0" w:space="0" w:color="auto"/>
            <w:bottom w:val="none" w:sz="0" w:space="0" w:color="auto"/>
            <w:right w:val="none" w:sz="0" w:space="0" w:color="auto"/>
          </w:divBdr>
        </w:div>
        <w:div w:id="1699235775">
          <w:marLeft w:val="480"/>
          <w:marRight w:val="0"/>
          <w:marTop w:val="0"/>
          <w:marBottom w:val="0"/>
          <w:divBdr>
            <w:top w:val="none" w:sz="0" w:space="0" w:color="auto"/>
            <w:left w:val="none" w:sz="0" w:space="0" w:color="auto"/>
            <w:bottom w:val="none" w:sz="0" w:space="0" w:color="auto"/>
            <w:right w:val="none" w:sz="0" w:space="0" w:color="auto"/>
          </w:divBdr>
        </w:div>
        <w:div w:id="2053842752">
          <w:marLeft w:val="480"/>
          <w:marRight w:val="0"/>
          <w:marTop w:val="0"/>
          <w:marBottom w:val="0"/>
          <w:divBdr>
            <w:top w:val="none" w:sz="0" w:space="0" w:color="auto"/>
            <w:left w:val="none" w:sz="0" w:space="0" w:color="auto"/>
            <w:bottom w:val="none" w:sz="0" w:space="0" w:color="auto"/>
            <w:right w:val="none" w:sz="0" w:space="0" w:color="auto"/>
          </w:divBdr>
        </w:div>
        <w:div w:id="1759208339">
          <w:marLeft w:val="480"/>
          <w:marRight w:val="0"/>
          <w:marTop w:val="0"/>
          <w:marBottom w:val="0"/>
          <w:divBdr>
            <w:top w:val="none" w:sz="0" w:space="0" w:color="auto"/>
            <w:left w:val="none" w:sz="0" w:space="0" w:color="auto"/>
            <w:bottom w:val="none" w:sz="0" w:space="0" w:color="auto"/>
            <w:right w:val="none" w:sz="0" w:space="0" w:color="auto"/>
          </w:divBdr>
        </w:div>
        <w:div w:id="752437969">
          <w:marLeft w:val="480"/>
          <w:marRight w:val="0"/>
          <w:marTop w:val="0"/>
          <w:marBottom w:val="0"/>
          <w:divBdr>
            <w:top w:val="none" w:sz="0" w:space="0" w:color="auto"/>
            <w:left w:val="none" w:sz="0" w:space="0" w:color="auto"/>
            <w:bottom w:val="none" w:sz="0" w:space="0" w:color="auto"/>
            <w:right w:val="none" w:sz="0" w:space="0" w:color="auto"/>
          </w:divBdr>
        </w:div>
        <w:div w:id="1443725059">
          <w:marLeft w:val="480"/>
          <w:marRight w:val="0"/>
          <w:marTop w:val="0"/>
          <w:marBottom w:val="0"/>
          <w:divBdr>
            <w:top w:val="none" w:sz="0" w:space="0" w:color="auto"/>
            <w:left w:val="none" w:sz="0" w:space="0" w:color="auto"/>
            <w:bottom w:val="none" w:sz="0" w:space="0" w:color="auto"/>
            <w:right w:val="none" w:sz="0" w:space="0" w:color="auto"/>
          </w:divBdr>
        </w:div>
        <w:div w:id="1165516540">
          <w:marLeft w:val="480"/>
          <w:marRight w:val="0"/>
          <w:marTop w:val="0"/>
          <w:marBottom w:val="0"/>
          <w:divBdr>
            <w:top w:val="none" w:sz="0" w:space="0" w:color="auto"/>
            <w:left w:val="none" w:sz="0" w:space="0" w:color="auto"/>
            <w:bottom w:val="none" w:sz="0" w:space="0" w:color="auto"/>
            <w:right w:val="none" w:sz="0" w:space="0" w:color="auto"/>
          </w:divBdr>
        </w:div>
        <w:div w:id="2091845797">
          <w:marLeft w:val="480"/>
          <w:marRight w:val="0"/>
          <w:marTop w:val="0"/>
          <w:marBottom w:val="0"/>
          <w:divBdr>
            <w:top w:val="none" w:sz="0" w:space="0" w:color="auto"/>
            <w:left w:val="none" w:sz="0" w:space="0" w:color="auto"/>
            <w:bottom w:val="none" w:sz="0" w:space="0" w:color="auto"/>
            <w:right w:val="none" w:sz="0" w:space="0" w:color="auto"/>
          </w:divBdr>
        </w:div>
        <w:div w:id="736167760">
          <w:marLeft w:val="480"/>
          <w:marRight w:val="0"/>
          <w:marTop w:val="0"/>
          <w:marBottom w:val="0"/>
          <w:divBdr>
            <w:top w:val="none" w:sz="0" w:space="0" w:color="auto"/>
            <w:left w:val="none" w:sz="0" w:space="0" w:color="auto"/>
            <w:bottom w:val="none" w:sz="0" w:space="0" w:color="auto"/>
            <w:right w:val="none" w:sz="0" w:space="0" w:color="auto"/>
          </w:divBdr>
        </w:div>
        <w:div w:id="415327324">
          <w:marLeft w:val="480"/>
          <w:marRight w:val="0"/>
          <w:marTop w:val="0"/>
          <w:marBottom w:val="0"/>
          <w:divBdr>
            <w:top w:val="none" w:sz="0" w:space="0" w:color="auto"/>
            <w:left w:val="none" w:sz="0" w:space="0" w:color="auto"/>
            <w:bottom w:val="none" w:sz="0" w:space="0" w:color="auto"/>
            <w:right w:val="none" w:sz="0" w:space="0" w:color="auto"/>
          </w:divBdr>
        </w:div>
        <w:div w:id="1287850172">
          <w:marLeft w:val="480"/>
          <w:marRight w:val="0"/>
          <w:marTop w:val="0"/>
          <w:marBottom w:val="0"/>
          <w:divBdr>
            <w:top w:val="none" w:sz="0" w:space="0" w:color="auto"/>
            <w:left w:val="none" w:sz="0" w:space="0" w:color="auto"/>
            <w:bottom w:val="none" w:sz="0" w:space="0" w:color="auto"/>
            <w:right w:val="none" w:sz="0" w:space="0" w:color="auto"/>
          </w:divBdr>
        </w:div>
        <w:div w:id="585531020">
          <w:marLeft w:val="480"/>
          <w:marRight w:val="0"/>
          <w:marTop w:val="0"/>
          <w:marBottom w:val="0"/>
          <w:divBdr>
            <w:top w:val="none" w:sz="0" w:space="0" w:color="auto"/>
            <w:left w:val="none" w:sz="0" w:space="0" w:color="auto"/>
            <w:bottom w:val="none" w:sz="0" w:space="0" w:color="auto"/>
            <w:right w:val="none" w:sz="0" w:space="0" w:color="auto"/>
          </w:divBdr>
        </w:div>
      </w:divsChild>
    </w:div>
    <w:div w:id="1746798855">
      <w:bodyDiv w:val="1"/>
      <w:marLeft w:val="0"/>
      <w:marRight w:val="0"/>
      <w:marTop w:val="0"/>
      <w:marBottom w:val="0"/>
      <w:divBdr>
        <w:top w:val="none" w:sz="0" w:space="0" w:color="auto"/>
        <w:left w:val="none" w:sz="0" w:space="0" w:color="auto"/>
        <w:bottom w:val="none" w:sz="0" w:space="0" w:color="auto"/>
        <w:right w:val="none" w:sz="0" w:space="0" w:color="auto"/>
      </w:divBdr>
    </w:div>
    <w:div w:id="1804499790">
      <w:bodyDiv w:val="1"/>
      <w:marLeft w:val="0"/>
      <w:marRight w:val="0"/>
      <w:marTop w:val="0"/>
      <w:marBottom w:val="0"/>
      <w:divBdr>
        <w:top w:val="none" w:sz="0" w:space="0" w:color="auto"/>
        <w:left w:val="none" w:sz="0" w:space="0" w:color="auto"/>
        <w:bottom w:val="none" w:sz="0" w:space="0" w:color="auto"/>
        <w:right w:val="none" w:sz="0" w:space="0" w:color="auto"/>
      </w:divBdr>
    </w:div>
    <w:div w:id="1950504823">
      <w:bodyDiv w:val="1"/>
      <w:marLeft w:val="0"/>
      <w:marRight w:val="0"/>
      <w:marTop w:val="0"/>
      <w:marBottom w:val="0"/>
      <w:divBdr>
        <w:top w:val="none" w:sz="0" w:space="0" w:color="auto"/>
        <w:left w:val="none" w:sz="0" w:space="0" w:color="auto"/>
        <w:bottom w:val="none" w:sz="0" w:space="0" w:color="auto"/>
        <w:right w:val="none" w:sz="0" w:space="0" w:color="auto"/>
      </w:divBdr>
    </w:div>
    <w:div w:id="1955821359">
      <w:bodyDiv w:val="1"/>
      <w:marLeft w:val="0"/>
      <w:marRight w:val="0"/>
      <w:marTop w:val="0"/>
      <w:marBottom w:val="0"/>
      <w:divBdr>
        <w:top w:val="none" w:sz="0" w:space="0" w:color="auto"/>
        <w:left w:val="none" w:sz="0" w:space="0" w:color="auto"/>
        <w:bottom w:val="none" w:sz="0" w:space="0" w:color="auto"/>
        <w:right w:val="none" w:sz="0" w:space="0" w:color="auto"/>
      </w:divBdr>
      <w:divsChild>
        <w:div w:id="1837765492">
          <w:marLeft w:val="480"/>
          <w:marRight w:val="0"/>
          <w:marTop w:val="0"/>
          <w:marBottom w:val="0"/>
          <w:divBdr>
            <w:top w:val="none" w:sz="0" w:space="0" w:color="auto"/>
            <w:left w:val="none" w:sz="0" w:space="0" w:color="auto"/>
            <w:bottom w:val="none" w:sz="0" w:space="0" w:color="auto"/>
            <w:right w:val="none" w:sz="0" w:space="0" w:color="auto"/>
          </w:divBdr>
        </w:div>
        <w:div w:id="1761021654">
          <w:marLeft w:val="480"/>
          <w:marRight w:val="0"/>
          <w:marTop w:val="0"/>
          <w:marBottom w:val="0"/>
          <w:divBdr>
            <w:top w:val="none" w:sz="0" w:space="0" w:color="auto"/>
            <w:left w:val="none" w:sz="0" w:space="0" w:color="auto"/>
            <w:bottom w:val="none" w:sz="0" w:space="0" w:color="auto"/>
            <w:right w:val="none" w:sz="0" w:space="0" w:color="auto"/>
          </w:divBdr>
        </w:div>
        <w:div w:id="730926769">
          <w:marLeft w:val="480"/>
          <w:marRight w:val="0"/>
          <w:marTop w:val="0"/>
          <w:marBottom w:val="0"/>
          <w:divBdr>
            <w:top w:val="none" w:sz="0" w:space="0" w:color="auto"/>
            <w:left w:val="none" w:sz="0" w:space="0" w:color="auto"/>
            <w:bottom w:val="none" w:sz="0" w:space="0" w:color="auto"/>
            <w:right w:val="none" w:sz="0" w:space="0" w:color="auto"/>
          </w:divBdr>
        </w:div>
        <w:div w:id="743837468">
          <w:marLeft w:val="480"/>
          <w:marRight w:val="0"/>
          <w:marTop w:val="0"/>
          <w:marBottom w:val="0"/>
          <w:divBdr>
            <w:top w:val="none" w:sz="0" w:space="0" w:color="auto"/>
            <w:left w:val="none" w:sz="0" w:space="0" w:color="auto"/>
            <w:bottom w:val="none" w:sz="0" w:space="0" w:color="auto"/>
            <w:right w:val="none" w:sz="0" w:space="0" w:color="auto"/>
          </w:divBdr>
        </w:div>
        <w:div w:id="583956881">
          <w:marLeft w:val="480"/>
          <w:marRight w:val="0"/>
          <w:marTop w:val="0"/>
          <w:marBottom w:val="0"/>
          <w:divBdr>
            <w:top w:val="none" w:sz="0" w:space="0" w:color="auto"/>
            <w:left w:val="none" w:sz="0" w:space="0" w:color="auto"/>
            <w:bottom w:val="none" w:sz="0" w:space="0" w:color="auto"/>
            <w:right w:val="none" w:sz="0" w:space="0" w:color="auto"/>
          </w:divBdr>
        </w:div>
        <w:div w:id="1503550330">
          <w:marLeft w:val="480"/>
          <w:marRight w:val="0"/>
          <w:marTop w:val="0"/>
          <w:marBottom w:val="0"/>
          <w:divBdr>
            <w:top w:val="none" w:sz="0" w:space="0" w:color="auto"/>
            <w:left w:val="none" w:sz="0" w:space="0" w:color="auto"/>
            <w:bottom w:val="none" w:sz="0" w:space="0" w:color="auto"/>
            <w:right w:val="none" w:sz="0" w:space="0" w:color="auto"/>
          </w:divBdr>
        </w:div>
        <w:div w:id="1969166281">
          <w:marLeft w:val="480"/>
          <w:marRight w:val="0"/>
          <w:marTop w:val="0"/>
          <w:marBottom w:val="0"/>
          <w:divBdr>
            <w:top w:val="none" w:sz="0" w:space="0" w:color="auto"/>
            <w:left w:val="none" w:sz="0" w:space="0" w:color="auto"/>
            <w:bottom w:val="none" w:sz="0" w:space="0" w:color="auto"/>
            <w:right w:val="none" w:sz="0" w:space="0" w:color="auto"/>
          </w:divBdr>
        </w:div>
        <w:div w:id="404373965">
          <w:marLeft w:val="480"/>
          <w:marRight w:val="0"/>
          <w:marTop w:val="0"/>
          <w:marBottom w:val="0"/>
          <w:divBdr>
            <w:top w:val="none" w:sz="0" w:space="0" w:color="auto"/>
            <w:left w:val="none" w:sz="0" w:space="0" w:color="auto"/>
            <w:bottom w:val="none" w:sz="0" w:space="0" w:color="auto"/>
            <w:right w:val="none" w:sz="0" w:space="0" w:color="auto"/>
          </w:divBdr>
        </w:div>
        <w:div w:id="2094861505">
          <w:marLeft w:val="480"/>
          <w:marRight w:val="0"/>
          <w:marTop w:val="0"/>
          <w:marBottom w:val="0"/>
          <w:divBdr>
            <w:top w:val="none" w:sz="0" w:space="0" w:color="auto"/>
            <w:left w:val="none" w:sz="0" w:space="0" w:color="auto"/>
            <w:bottom w:val="none" w:sz="0" w:space="0" w:color="auto"/>
            <w:right w:val="none" w:sz="0" w:space="0" w:color="auto"/>
          </w:divBdr>
        </w:div>
        <w:div w:id="1168448862">
          <w:marLeft w:val="480"/>
          <w:marRight w:val="0"/>
          <w:marTop w:val="0"/>
          <w:marBottom w:val="0"/>
          <w:divBdr>
            <w:top w:val="none" w:sz="0" w:space="0" w:color="auto"/>
            <w:left w:val="none" w:sz="0" w:space="0" w:color="auto"/>
            <w:bottom w:val="none" w:sz="0" w:space="0" w:color="auto"/>
            <w:right w:val="none" w:sz="0" w:space="0" w:color="auto"/>
          </w:divBdr>
        </w:div>
        <w:div w:id="634138439">
          <w:marLeft w:val="480"/>
          <w:marRight w:val="0"/>
          <w:marTop w:val="0"/>
          <w:marBottom w:val="0"/>
          <w:divBdr>
            <w:top w:val="none" w:sz="0" w:space="0" w:color="auto"/>
            <w:left w:val="none" w:sz="0" w:space="0" w:color="auto"/>
            <w:bottom w:val="none" w:sz="0" w:space="0" w:color="auto"/>
            <w:right w:val="none" w:sz="0" w:space="0" w:color="auto"/>
          </w:divBdr>
        </w:div>
        <w:div w:id="1029642107">
          <w:marLeft w:val="480"/>
          <w:marRight w:val="0"/>
          <w:marTop w:val="0"/>
          <w:marBottom w:val="0"/>
          <w:divBdr>
            <w:top w:val="none" w:sz="0" w:space="0" w:color="auto"/>
            <w:left w:val="none" w:sz="0" w:space="0" w:color="auto"/>
            <w:bottom w:val="none" w:sz="0" w:space="0" w:color="auto"/>
            <w:right w:val="none" w:sz="0" w:space="0" w:color="auto"/>
          </w:divBdr>
        </w:div>
        <w:div w:id="1704939787">
          <w:marLeft w:val="480"/>
          <w:marRight w:val="0"/>
          <w:marTop w:val="0"/>
          <w:marBottom w:val="0"/>
          <w:divBdr>
            <w:top w:val="none" w:sz="0" w:space="0" w:color="auto"/>
            <w:left w:val="none" w:sz="0" w:space="0" w:color="auto"/>
            <w:bottom w:val="none" w:sz="0" w:space="0" w:color="auto"/>
            <w:right w:val="none" w:sz="0" w:space="0" w:color="auto"/>
          </w:divBdr>
        </w:div>
        <w:div w:id="674040070">
          <w:marLeft w:val="480"/>
          <w:marRight w:val="0"/>
          <w:marTop w:val="0"/>
          <w:marBottom w:val="0"/>
          <w:divBdr>
            <w:top w:val="none" w:sz="0" w:space="0" w:color="auto"/>
            <w:left w:val="none" w:sz="0" w:space="0" w:color="auto"/>
            <w:bottom w:val="none" w:sz="0" w:space="0" w:color="auto"/>
            <w:right w:val="none" w:sz="0" w:space="0" w:color="auto"/>
          </w:divBdr>
        </w:div>
        <w:div w:id="1178958972">
          <w:marLeft w:val="480"/>
          <w:marRight w:val="0"/>
          <w:marTop w:val="0"/>
          <w:marBottom w:val="0"/>
          <w:divBdr>
            <w:top w:val="none" w:sz="0" w:space="0" w:color="auto"/>
            <w:left w:val="none" w:sz="0" w:space="0" w:color="auto"/>
            <w:bottom w:val="none" w:sz="0" w:space="0" w:color="auto"/>
            <w:right w:val="none" w:sz="0" w:space="0" w:color="auto"/>
          </w:divBdr>
        </w:div>
        <w:div w:id="1540167576">
          <w:marLeft w:val="480"/>
          <w:marRight w:val="0"/>
          <w:marTop w:val="0"/>
          <w:marBottom w:val="0"/>
          <w:divBdr>
            <w:top w:val="none" w:sz="0" w:space="0" w:color="auto"/>
            <w:left w:val="none" w:sz="0" w:space="0" w:color="auto"/>
            <w:bottom w:val="none" w:sz="0" w:space="0" w:color="auto"/>
            <w:right w:val="none" w:sz="0" w:space="0" w:color="auto"/>
          </w:divBdr>
        </w:div>
        <w:div w:id="736709601">
          <w:marLeft w:val="480"/>
          <w:marRight w:val="0"/>
          <w:marTop w:val="0"/>
          <w:marBottom w:val="0"/>
          <w:divBdr>
            <w:top w:val="none" w:sz="0" w:space="0" w:color="auto"/>
            <w:left w:val="none" w:sz="0" w:space="0" w:color="auto"/>
            <w:bottom w:val="none" w:sz="0" w:space="0" w:color="auto"/>
            <w:right w:val="none" w:sz="0" w:space="0" w:color="auto"/>
          </w:divBdr>
        </w:div>
        <w:div w:id="168563478">
          <w:marLeft w:val="480"/>
          <w:marRight w:val="0"/>
          <w:marTop w:val="0"/>
          <w:marBottom w:val="0"/>
          <w:divBdr>
            <w:top w:val="none" w:sz="0" w:space="0" w:color="auto"/>
            <w:left w:val="none" w:sz="0" w:space="0" w:color="auto"/>
            <w:bottom w:val="none" w:sz="0" w:space="0" w:color="auto"/>
            <w:right w:val="none" w:sz="0" w:space="0" w:color="auto"/>
          </w:divBdr>
        </w:div>
        <w:div w:id="971668732">
          <w:marLeft w:val="480"/>
          <w:marRight w:val="0"/>
          <w:marTop w:val="0"/>
          <w:marBottom w:val="0"/>
          <w:divBdr>
            <w:top w:val="none" w:sz="0" w:space="0" w:color="auto"/>
            <w:left w:val="none" w:sz="0" w:space="0" w:color="auto"/>
            <w:bottom w:val="none" w:sz="0" w:space="0" w:color="auto"/>
            <w:right w:val="none" w:sz="0" w:space="0" w:color="auto"/>
          </w:divBdr>
        </w:div>
        <w:div w:id="2132823724">
          <w:marLeft w:val="480"/>
          <w:marRight w:val="0"/>
          <w:marTop w:val="0"/>
          <w:marBottom w:val="0"/>
          <w:divBdr>
            <w:top w:val="none" w:sz="0" w:space="0" w:color="auto"/>
            <w:left w:val="none" w:sz="0" w:space="0" w:color="auto"/>
            <w:bottom w:val="none" w:sz="0" w:space="0" w:color="auto"/>
            <w:right w:val="none" w:sz="0" w:space="0" w:color="auto"/>
          </w:divBdr>
        </w:div>
        <w:div w:id="1110779897">
          <w:marLeft w:val="480"/>
          <w:marRight w:val="0"/>
          <w:marTop w:val="0"/>
          <w:marBottom w:val="0"/>
          <w:divBdr>
            <w:top w:val="none" w:sz="0" w:space="0" w:color="auto"/>
            <w:left w:val="none" w:sz="0" w:space="0" w:color="auto"/>
            <w:bottom w:val="none" w:sz="0" w:space="0" w:color="auto"/>
            <w:right w:val="none" w:sz="0" w:space="0" w:color="auto"/>
          </w:divBdr>
        </w:div>
        <w:div w:id="492725109">
          <w:marLeft w:val="480"/>
          <w:marRight w:val="0"/>
          <w:marTop w:val="0"/>
          <w:marBottom w:val="0"/>
          <w:divBdr>
            <w:top w:val="none" w:sz="0" w:space="0" w:color="auto"/>
            <w:left w:val="none" w:sz="0" w:space="0" w:color="auto"/>
            <w:bottom w:val="none" w:sz="0" w:space="0" w:color="auto"/>
            <w:right w:val="none" w:sz="0" w:space="0" w:color="auto"/>
          </w:divBdr>
        </w:div>
        <w:div w:id="547693822">
          <w:marLeft w:val="480"/>
          <w:marRight w:val="0"/>
          <w:marTop w:val="0"/>
          <w:marBottom w:val="0"/>
          <w:divBdr>
            <w:top w:val="none" w:sz="0" w:space="0" w:color="auto"/>
            <w:left w:val="none" w:sz="0" w:space="0" w:color="auto"/>
            <w:bottom w:val="none" w:sz="0" w:space="0" w:color="auto"/>
            <w:right w:val="none" w:sz="0" w:space="0" w:color="auto"/>
          </w:divBdr>
        </w:div>
        <w:div w:id="822085819">
          <w:marLeft w:val="480"/>
          <w:marRight w:val="0"/>
          <w:marTop w:val="0"/>
          <w:marBottom w:val="0"/>
          <w:divBdr>
            <w:top w:val="none" w:sz="0" w:space="0" w:color="auto"/>
            <w:left w:val="none" w:sz="0" w:space="0" w:color="auto"/>
            <w:bottom w:val="none" w:sz="0" w:space="0" w:color="auto"/>
            <w:right w:val="none" w:sz="0" w:space="0" w:color="auto"/>
          </w:divBdr>
        </w:div>
        <w:div w:id="1730222090">
          <w:marLeft w:val="480"/>
          <w:marRight w:val="0"/>
          <w:marTop w:val="0"/>
          <w:marBottom w:val="0"/>
          <w:divBdr>
            <w:top w:val="none" w:sz="0" w:space="0" w:color="auto"/>
            <w:left w:val="none" w:sz="0" w:space="0" w:color="auto"/>
            <w:bottom w:val="none" w:sz="0" w:space="0" w:color="auto"/>
            <w:right w:val="none" w:sz="0" w:space="0" w:color="auto"/>
          </w:divBdr>
        </w:div>
        <w:div w:id="1306400284">
          <w:marLeft w:val="480"/>
          <w:marRight w:val="0"/>
          <w:marTop w:val="0"/>
          <w:marBottom w:val="0"/>
          <w:divBdr>
            <w:top w:val="none" w:sz="0" w:space="0" w:color="auto"/>
            <w:left w:val="none" w:sz="0" w:space="0" w:color="auto"/>
            <w:bottom w:val="none" w:sz="0" w:space="0" w:color="auto"/>
            <w:right w:val="none" w:sz="0" w:space="0" w:color="auto"/>
          </w:divBdr>
        </w:div>
        <w:div w:id="780799682">
          <w:marLeft w:val="480"/>
          <w:marRight w:val="0"/>
          <w:marTop w:val="0"/>
          <w:marBottom w:val="0"/>
          <w:divBdr>
            <w:top w:val="none" w:sz="0" w:space="0" w:color="auto"/>
            <w:left w:val="none" w:sz="0" w:space="0" w:color="auto"/>
            <w:bottom w:val="none" w:sz="0" w:space="0" w:color="auto"/>
            <w:right w:val="none" w:sz="0" w:space="0" w:color="auto"/>
          </w:divBdr>
        </w:div>
        <w:div w:id="1065835171">
          <w:marLeft w:val="480"/>
          <w:marRight w:val="0"/>
          <w:marTop w:val="0"/>
          <w:marBottom w:val="0"/>
          <w:divBdr>
            <w:top w:val="none" w:sz="0" w:space="0" w:color="auto"/>
            <w:left w:val="none" w:sz="0" w:space="0" w:color="auto"/>
            <w:bottom w:val="none" w:sz="0" w:space="0" w:color="auto"/>
            <w:right w:val="none" w:sz="0" w:space="0" w:color="auto"/>
          </w:divBdr>
        </w:div>
        <w:div w:id="1153108609">
          <w:marLeft w:val="480"/>
          <w:marRight w:val="0"/>
          <w:marTop w:val="0"/>
          <w:marBottom w:val="0"/>
          <w:divBdr>
            <w:top w:val="none" w:sz="0" w:space="0" w:color="auto"/>
            <w:left w:val="none" w:sz="0" w:space="0" w:color="auto"/>
            <w:bottom w:val="none" w:sz="0" w:space="0" w:color="auto"/>
            <w:right w:val="none" w:sz="0" w:space="0" w:color="auto"/>
          </w:divBdr>
        </w:div>
        <w:div w:id="148401259">
          <w:marLeft w:val="480"/>
          <w:marRight w:val="0"/>
          <w:marTop w:val="0"/>
          <w:marBottom w:val="0"/>
          <w:divBdr>
            <w:top w:val="none" w:sz="0" w:space="0" w:color="auto"/>
            <w:left w:val="none" w:sz="0" w:space="0" w:color="auto"/>
            <w:bottom w:val="none" w:sz="0" w:space="0" w:color="auto"/>
            <w:right w:val="none" w:sz="0" w:space="0" w:color="auto"/>
          </w:divBdr>
        </w:div>
        <w:div w:id="1695233133">
          <w:marLeft w:val="480"/>
          <w:marRight w:val="0"/>
          <w:marTop w:val="0"/>
          <w:marBottom w:val="0"/>
          <w:divBdr>
            <w:top w:val="none" w:sz="0" w:space="0" w:color="auto"/>
            <w:left w:val="none" w:sz="0" w:space="0" w:color="auto"/>
            <w:bottom w:val="none" w:sz="0" w:space="0" w:color="auto"/>
            <w:right w:val="none" w:sz="0" w:space="0" w:color="auto"/>
          </w:divBdr>
        </w:div>
        <w:div w:id="1321546150">
          <w:marLeft w:val="480"/>
          <w:marRight w:val="0"/>
          <w:marTop w:val="0"/>
          <w:marBottom w:val="0"/>
          <w:divBdr>
            <w:top w:val="none" w:sz="0" w:space="0" w:color="auto"/>
            <w:left w:val="none" w:sz="0" w:space="0" w:color="auto"/>
            <w:bottom w:val="none" w:sz="0" w:space="0" w:color="auto"/>
            <w:right w:val="none" w:sz="0" w:space="0" w:color="auto"/>
          </w:divBdr>
        </w:div>
        <w:div w:id="1024018611">
          <w:marLeft w:val="480"/>
          <w:marRight w:val="0"/>
          <w:marTop w:val="0"/>
          <w:marBottom w:val="0"/>
          <w:divBdr>
            <w:top w:val="none" w:sz="0" w:space="0" w:color="auto"/>
            <w:left w:val="none" w:sz="0" w:space="0" w:color="auto"/>
            <w:bottom w:val="none" w:sz="0" w:space="0" w:color="auto"/>
            <w:right w:val="none" w:sz="0" w:space="0" w:color="auto"/>
          </w:divBdr>
        </w:div>
        <w:div w:id="673262829">
          <w:marLeft w:val="480"/>
          <w:marRight w:val="0"/>
          <w:marTop w:val="0"/>
          <w:marBottom w:val="0"/>
          <w:divBdr>
            <w:top w:val="none" w:sz="0" w:space="0" w:color="auto"/>
            <w:left w:val="none" w:sz="0" w:space="0" w:color="auto"/>
            <w:bottom w:val="none" w:sz="0" w:space="0" w:color="auto"/>
            <w:right w:val="none" w:sz="0" w:space="0" w:color="auto"/>
          </w:divBdr>
        </w:div>
        <w:div w:id="673528485">
          <w:marLeft w:val="480"/>
          <w:marRight w:val="0"/>
          <w:marTop w:val="0"/>
          <w:marBottom w:val="0"/>
          <w:divBdr>
            <w:top w:val="none" w:sz="0" w:space="0" w:color="auto"/>
            <w:left w:val="none" w:sz="0" w:space="0" w:color="auto"/>
            <w:bottom w:val="none" w:sz="0" w:space="0" w:color="auto"/>
            <w:right w:val="none" w:sz="0" w:space="0" w:color="auto"/>
          </w:divBdr>
        </w:div>
        <w:div w:id="1763066766">
          <w:marLeft w:val="480"/>
          <w:marRight w:val="0"/>
          <w:marTop w:val="0"/>
          <w:marBottom w:val="0"/>
          <w:divBdr>
            <w:top w:val="none" w:sz="0" w:space="0" w:color="auto"/>
            <w:left w:val="none" w:sz="0" w:space="0" w:color="auto"/>
            <w:bottom w:val="none" w:sz="0" w:space="0" w:color="auto"/>
            <w:right w:val="none" w:sz="0" w:space="0" w:color="auto"/>
          </w:divBdr>
        </w:div>
        <w:div w:id="1035732427">
          <w:marLeft w:val="480"/>
          <w:marRight w:val="0"/>
          <w:marTop w:val="0"/>
          <w:marBottom w:val="0"/>
          <w:divBdr>
            <w:top w:val="none" w:sz="0" w:space="0" w:color="auto"/>
            <w:left w:val="none" w:sz="0" w:space="0" w:color="auto"/>
            <w:bottom w:val="none" w:sz="0" w:space="0" w:color="auto"/>
            <w:right w:val="none" w:sz="0" w:space="0" w:color="auto"/>
          </w:divBdr>
        </w:div>
        <w:div w:id="1443302174">
          <w:marLeft w:val="480"/>
          <w:marRight w:val="0"/>
          <w:marTop w:val="0"/>
          <w:marBottom w:val="0"/>
          <w:divBdr>
            <w:top w:val="none" w:sz="0" w:space="0" w:color="auto"/>
            <w:left w:val="none" w:sz="0" w:space="0" w:color="auto"/>
            <w:bottom w:val="none" w:sz="0" w:space="0" w:color="auto"/>
            <w:right w:val="none" w:sz="0" w:space="0" w:color="auto"/>
          </w:divBdr>
        </w:div>
        <w:div w:id="48920335">
          <w:marLeft w:val="480"/>
          <w:marRight w:val="0"/>
          <w:marTop w:val="0"/>
          <w:marBottom w:val="0"/>
          <w:divBdr>
            <w:top w:val="none" w:sz="0" w:space="0" w:color="auto"/>
            <w:left w:val="none" w:sz="0" w:space="0" w:color="auto"/>
            <w:bottom w:val="none" w:sz="0" w:space="0" w:color="auto"/>
            <w:right w:val="none" w:sz="0" w:space="0" w:color="auto"/>
          </w:divBdr>
        </w:div>
        <w:div w:id="722751675">
          <w:marLeft w:val="480"/>
          <w:marRight w:val="0"/>
          <w:marTop w:val="0"/>
          <w:marBottom w:val="0"/>
          <w:divBdr>
            <w:top w:val="none" w:sz="0" w:space="0" w:color="auto"/>
            <w:left w:val="none" w:sz="0" w:space="0" w:color="auto"/>
            <w:bottom w:val="none" w:sz="0" w:space="0" w:color="auto"/>
            <w:right w:val="none" w:sz="0" w:space="0" w:color="auto"/>
          </w:divBdr>
        </w:div>
        <w:div w:id="1063680724">
          <w:marLeft w:val="480"/>
          <w:marRight w:val="0"/>
          <w:marTop w:val="0"/>
          <w:marBottom w:val="0"/>
          <w:divBdr>
            <w:top w:val="none" w:sz="0" w:space="0" w:color="auto"/>
            <w:left w:val="none" w:sz="0" w:space="0" w:color="auto"/>
            <w:bottom w:val="none" w:sz="0" w:space="0" w:color="auto"/>
            <w:right w:val="none" w:sz="0" w:space="0" w:color="auto"/>
          </w:divBdr>
        </w:div>
        <w:div w:id="832330525">
          <w:marLeft w:val="480"/>
          <w:marRight w:val="0"/>
          <w:marTop w:val="0"/>
          <w:marBottom w:val="0"/>
          <w:divBdr>
            <w:top w:val="none" w:sz="0" w:space="0" w:color="auto"/>
            <w:left w:val="none" w:sz="0" w:space="0" w:color="auto"/>
            <w:bottom w:val="none" w:sz="0" w:space="0" w:color="auto"/>
            <w:right w:val="none" w:sz="0" w:space="0" w:color="auto"/>
          </w:divBdr>
        </w:div>
        <w:div w:id="108941135">
          <w:marLeft w:val="480"/>
          <w:marRight w:val="0"/>
          <w:marTop w:val="0"/>
          <w:marBottom w:val="0"/>
          <w:divBdr>
            <w:top w:val="none" w:sz="0" w:space="0" w:color="auto"/>
            <w:left w:val="none" w:sz="0" w:space="0" w:color="auto"/>
            <w:bottom w:val="none" w:sz="0" w:space="0" w:color="auto"/>
            <w:right w:val="none" w:sz="0" w:space="0" w:color="auto"/>
          </w:divBdr>
        </w:div>
        <w:div w:id="681590631">
          <w:marLeft w:val="480"/>
          <w:marRight w:val="0"/>
          <w:marTop w:val="0"/>
          <w:marBottom w:val="0"/>
          <w:divBdr>
            <w:top w:val="none" w:sz="0" w:space="0" w:color="auto"/>
            <w:left w:val="none" w:sz="0" w:space="0" w:color="auto"/>
            <w:bottom w:val="none" w:sz="0" w:space="0" w:color="auto"/>
            <w:right w:val="none" w:sz="0" w:space="0" w:color="auto"/>
          </w:divBdr>
        </w:div>
        <w:div w:id="1682505823">
          <w:marLeft w:val="480"/>
          <w:marRight w:val="0"/>
          <w:marTop w:val="0"/>
          <w:marBottom w:val="0"/>
          <w:divBdr>
            <w:top w:val="none" w:sz="0" w:space="0" w:color="auto"/>
            <w:left w:val="none" w:sz="0" w:space="0" w:color="auto"/>
            <w:bottom w:val="none" w:sz="0" w:space="0" w:color="auto"/>
            <w:right w:val="none" w:sz="0" w:space="0" w:color="auto"/>
          </w:divBdr>
        </w:div>
        <w:div w:id="1196888721">
          <w:marLeft w:val="480"/>
          <w:marRight w:val="0"/>
          <w:marTop w:val="0"/>
          <w:marBottom w:val="0"/>
          <w:divBdr>
            <w:top w:val="none" w:sz="0" w:space="0" w:color="auto"/>
            <w:left w:val="none" w:sz="0" w:space="0" w:color="auto"/>
            <w:bottom w:val="none" w:sz="0" w:space="0" w:color="auto"/>
            <w:right w:val="none" w:sz="0" w:space="0" w:color="auto"/>
          </w:divBdr>
        </w:div>
        <w:div w:id="1268656178">
          <w:marLeft w:val="480"/>
          <w:marRight w:val="0"/>
          <w:marTop w:val="0"/>
          <w:marBottom w:val="0"/>
          <w:divBdr>
            <w:top w:val="none" w:sz="0" w:space="0" w:color="auto"/>
            <w:left w:val="none" w:sz="0" w:space="0" w:color="auto"/>
            <w:bottom w:val="none" w:sz="0" w:space="0" w:color="auto"/>
            <w:right w:val="none" w:sz="0" w:space="0" w:color="auto"/>
          </w:divBdr>
        </w:div>
        <w:div w:id="356809573">
          <w:marLeft w:val="480"/>
          <w:marRight w:val="0"/>
          <w:marTop w:val="0"/>
          <w:marBottom w:val="0"/>
          <w:divBdr>
            <w:top w:val="none" w:sz="0" w:space="0" w:color="auto"/>
            <w:left w:val="none" w:sz="0" w:space="0" w:color="auto"/>
            <w:bottom w:val="none" w:sz="0" w:space="0" w:color="auto"/>
            <w:right w:val="none" w:sz="0" w:space="0" w:color="auto"/>
          </w:divBdr>
        </w:div>
        <w:div w:id="94445130">
          <w:marLeft w:val="480"/>
          <w:marRight w:val="0"/>
          <w:marTop w:val="0"/>
          <w:marBottom w:val="0"/>
          <w:divBdr>
            <w:top w:val="none" w:sz="0" w:space="0" w:color="auto"/>
            <w:left w:val="none" w:sz="0" w:space="0" w:color="auto"/>
            <w:bottom w:val="none" w:sz="0" w:space="0" w:color="auto"/>
            <w:right w:val="none" w:sz="0" w:space="0" w:color="auto"/>
          </w:divBdr>
        </w:div>
        <w:div w:id="480804048">
          <w:marLeft w:val="480"/>
          <w:marRight w:val="0"/>
          <w:marTop w:val="0"/>
          <w:marBottom w:val="0"/>
          <w:divBdr>
            <w:top w:val="none" w:sz="0" w:space="0" w:color="auto"/>
            <w:left w:val="none" w:sz="0" w:space="0" w:color="auto"/>
            <w:bottom w:val="none" w:sz="0" w:space="0" w:color="auto"/>
            <w:right w:val="none" w:sz="0" w:space="0" w:color="auto"/>
          </w:divBdr>
        </w:div>
        <w:div w:id="1943755430">
          <w:marLeft w:val="480"/>
          <w:marRight w:val="0"/>
          <w:marTop w:val="0"/>
          <w:marBottom w:val="0"/>
          <w:divBdr>
            <w:top w:val="none" w:sz="0" w:space="0" w:color="auto"/>
            <w:left w:val="none" w:sz="0" w:space="0" w:color="auto"/>
            <w:bottom w:val="none" w:sz="0" w:space="0" w:color="auto"/>
            <w:right w:val="none" w:sz="0" w:space="0" w:color="auto"/>
          </w:divBdr>
        </w:div>
        <w:div w:id="607350165">
          <w:marLeft w:val="480"/>
          <w:marRight w:val="0"/>
          <w:marTop w:val="0"/>
          <w:marBottom w:val="0"/>
          <w:divBdr>
            <w:top w:val="none" w:sz="0" w:space="0" w:color="auto"/>
            <w:left w:val="none" w:sz="0" w:space="0" w:color="auto"/>
            <w:bottom w:val="none" w:sz="0" w:space="0" w:color="auto"/>
            <w:right w:val="none" w:sz="0" w:space="0" w:color="auto"/>
          </w:divBdr>
        </w:div>
        <w:div w:id="89619450">
          <w:marLeft w:val="480"/>
          <w:marRight w:val="0"/>
          <w:marTop w:val="0"/>
          <w:marBottom w:val="0"/>
          <w:divBdr>
            <w:top w:val="none" w:sz="0" w:space="0" w:color="auto"/>
            <w:left w:val="none" w:sz="0" w:space="0" w:color="auto"/>
            <w:bottom w:val="none" w:sz="0" w:space="0" w:color="auto"/>
            <w:right w:val="none" w:sz="0" w:space="0" w:color="auto"/>
          </w:divBdr>
        </w:div>
        <w:div w:id="1492059454">
          <w:marLeft w:val="480"/>
          <w:marRight w:val="0"/>
          <w:marTop w:val="0"/>
          <w:marBottom w:val="0"/>
          <w:divBdr>
            <w:top w:val="none" w:sz="0" w:space="0" w:color="auto"/>
            <w:left w:val="none" w:sz="0" w:space="0" w:color="auto"/>
            <w:bottom w:val="none" w:sz="0" w:space="0" w:color="auto"/>
            <w:right w:val="none" w:sz="0" w:space="0" w:color="auto"/>
          </w:divBdr>
        </w:div>
        <w:div w:id="661736396">
          <w:marLeft w:val="480"/>
          <w:marRight w:val="0"/>
          <w:marTop w:val="0"/>
          <w:marBottom w:val="0"/>
          <w:divBdr>
            <w:top w:val="none" w:sz="0" w:space="0" w:color="auto"/>
            <w:left w:val="none" w:sz="0" w:space="0" w:color="auto"/>
            <w:bottom w:val="none" w:sz="0" w:space="0" w:color="auto"/>
            <w:right w:val="none" w:sz="0" w:space="0" w:color="auto"/>
          </w:divBdr>
        </w:div>
        <w:div w:id="2118713876">
          <w:marLeft w:val="480"/>
          <w:marRight w:val="0"/>
          <w:marTop w:val="0"/>
          <w:marBottom w:val="0"/>
          <w:divBdr>
            <w:top w:val="none" w:sz="0" w:space="0" w:color="auto"/>
            <w:left w:val="none" w:sz="0" w:space="0" w:color="auto"/>
            <w:bottom w:val="none" w:sz="0" w:space="0" w:color="auto"/>
            <w:right w:val="none" w:sz="0" w:space="0" w:color="auto"/>
          </w:divBdr>
        </w:div>
        <w:div w:id="1374118369">
          <w:marLeft w:val="480"/>
          <w:marRight w:val="0"/>
          <w:marTop w:val="0"/>
          <w:marBottom w:val="0"/>
          <w:divBdr>
            <w:top w:val="none" w:sz="0" w:space="0" w:color="auto"/>
            <w:left w:val="none" w:sz="0" w:space="0" w:color="auto"/>
            <w:bottom w:val="none" w:sz="0" w:space="0" w:color="auto"/>
            <w:right w:val="none" w:sz="0" w:space="0" w:color="auto"/>
          </w:divBdr>
        </w:div>
        <w:div w:id="478887577">
          <w:marLeft w:val="480"/>
          <w:marRight w:val="0"/>
          <w:marTop w:val="0"/>
          <w:marBottom w:val="0"/>
          <w:divBdr>
            <w:top w:val="none" w:sz="0" w:space="0" w:color="auto"/>
            <w:left w:val="none" w:sz="0" w:space="0" w:color="auto"/>
            <w:bottom w:val="none" w:sz="0" w:space="0" w:color="auto"/>
            <w:right w:val="none" w:sz="0" w:space="0" w:color="auto"/>
          </w:divBdr>
        </w:div>
        <w:div w:id="107898524">
          <w:marLeft w:val="480"/>
          <w:marRight w:val="0"/>
          <w:marTop w:val="0"/>
          <w:marBottom w:val="0"/>
          <w:divBdr>
            <w:top w:val="none" w:sz="0" w:space="0" w:color="auto"/>
            <w:left w:val="none" w:sz="0" w:space="0" w:color="auto"/>
            <w:bottom w:val="none" w:sz="0" w:space="0" w:color="auto"/>
            <w:right w:val="none" w:sz="0" w:space="0" w:color="auto"/>
          </w:divBdr>
        </w:div>
        <w:div w:id="527640382">
          <w:marLeft w:val="480"/>
          <w:marRight w:val="0"/>
          <w:marTop w:val="0"/>
          <w:marBottom w:val="0"/>
          <w:divBdr>
            <w:top w:val="none" w:sz="0" w:space="0" w:color="auto"/>
            <w:left w:val="none" w:sz="0" w:space="0" w:color="auto"/>
            <w:bottom w:val="none" w:sz="0" w:space="0" w:color="auto"/>
            <w:right w:val="none" w:sz="0" w:space="0" w:color="auto"/>
          </w:divBdr>
        </w:div>
        <w:div w:id="51781795">
          <w:marLeft w:val="480"/>
          <w:marRight w:val="0"/>
          <w:marTop w:val="0"/>
          <w:marBottom w:val="0"/>
          <w:divBdr>
            <w:top w:val="none" w:sz="0" w:space="0" w:color="auto"/>
            <w:left w:val="none" w:sz="0" w:space="0" w:color="auto"/>
            <w:bottom w:val="none" w:sz="0" w:space="0" w:color="auto"/>
            <w:right w:val="none" w:sz="0" w:space="0" w:color="auto"/>
          </w:divBdr>
        </w:div>
        <w:div w:id="220755403">
          <w:marLeft w:val="480"/>
          <w:marRight w:val="0"/>
          <w:marTop w:val="0"/>
          <w:marBottom w:val="0"/>
          <w:divBdr>
            <w:top w:val="none" w:sz="0" w:space="0" w:color="auto"/>
            <w:left w:val="none" w:sz="0" w:space="0" w:color="auto"/>
            <w:bottom w:val="none" w:sz="0" w:space="0" w:color="auto"/>
            <w:right w:val="none" w:sz="0" w:space="0" w:color="auto"/>
          </w:divBdr>
        </w:div>
        <w:div w:id="549734892">
          <w:marLeft w:val="480"/>
          <w:marRight w:val="0"/>
          <w:marTop w:val="0"/>
          <w:marBottom w:val="0"/>
          <w:divBdr>
            <w:top w:val="none" w:sz="0" w:space="0" w:color="auto"/>
            <w:left w:val="none" w:sz="0" w:space="0" w:color="auto"/>
            <w:bottom w:val="none" w:sz="0" w:space="0" w:color="auto"/>
            <w:right w:val="none" w:sz="0" w:space="0" w:color="auto"/>
          </w:divBdr>
        </w:div>
        <w:div w:id="2050035659">
          <w:marLeft w:val="480"/>
          <w:marRight w:val="0"/>
          <w:marTop w:val="0"/>
          <w:marBottom w:val="0"/>
          <w:divBdr>
            <w:top w:val="none" w:sz="0" w:space="0" w:color="auto"/>
            <w:left w:val="none" w:sz="0" w:space="0" w:color="auto"/>
            <w:bottom w:val="none" w:sz="0" w:space="0" w:color="auto"/>
            <w:right w:val="none" w:sz="0" w:space="0" w:color="auto"/>
          </w:divBdr>
        </w:div>
        <w:div w:id="1581283877">
          <w:marLeft w:val="480"/>
          <w:marRight w:val="0"/>
          <w:marTop w:val="0"/>
          <w:marBottom w:val="0"/>
          <w:divBdr>
            <w:top w:val="none" w:sz="0" w:space="0" w:color="auto"/>
            <w:left w:val="none" w:sz="0" w:space="0" w:color="auto"/>
            <w:bottom w:val="none" w:sz="0" w:space="0" w:color="auto"/>
            <w:right w:val="none" w:sz="0" w:space="0" w:color="auto"/>
          </w:divBdr>
        </w:div>
        <w:div w:id="233861524">
          <w:marLeft w:val="480"/>
          <w:marRight w:val="0"/>
          <w:marTop w:val="0"/>
          <w:marBottom w:val="0"/>
          <w:divBdr>
            <w:top w:val="none" w:sz="0" w:space="0" w:color="auto"/>
            <w:left w:val="none" w:sz="0" w:space="0" w:color="auto"/>
            <w:bottom w:val="none" w:sz="0" w:space="0" w:color="auto"/>
            <w:right w:val="none" w:sz="0" w:space="0" w:color="auto"/>
          </w:divBdr>
        </w:div>
        <w:div w:id="1873348281">
          <w:marLeft w:val="480"/>
          <w:marRight w:val="0"/>
          <w:marTop w:val="0"/>
          <w:marBottom w:val="0"/>
          <w:divBdr>
            <w:top w:val="none" w:sz="0" w:space="0" w:color="auto"/>
            <w:left w:val="none" w:sz="0" w:space="0" w:color="auto"/>
            <w:bottom w:val="none" w:sz="0" w:space="0" w:color="auto"/>
            <w:right w:val="none" w:sz="0" w:space="0" w:color="auto"/>
          </w:divBdr>
        </w:div>
        <w:div w:id="2144082647">
          <w:marLeft w:val="480"/>
          <w:marRight w:val="0"/>
          <w:marTop w:val="0"/>
          <w:marBottom w:val="0"/>
          <w:divBdr>
            <w:top w:val="none" w:sz="0" w:space="0" w:color="auto"/>
            <w:left w:val="none" w:sz="0" w:space="0" w:color="auto"/>
            <w:bottom w:val="none" w:sz="0" w:space="0" w:color="auto"/>
            <w:right w:val="none" w:sz="0" w:space="0" w:color="auto"/>
          </w:divBdr>
        </w:div>
        <w:div w:id="1082992411">
          <w:marLeft w:val="480"/>
          <w:marRight w:val="0"/>
          <w:marTop w:val="0"/>
          <w:marBottom w:val="0"/>
          <w:divBdr>
            <w:top w:val="none" w:sz="0" w:space="0" w:color="auto"/>
            <w:left w:val="none" w:sz="0" w:space="0" w:color="auto"/>
            <w:bottom w:val="none" w:sz="0" w:space="0" w:color="auto"/>
            <w:right w:val="none" w:sz="0" w:space="0" w:color="auto"/>
          </w:divBdr>
        </w:div>
        <w:div w:id="1137994266">
          <w:marLeft w:val="480"/>
          <w:marRight w:val="0"/>
          <w:marTop w:val="0"/>
          <w:marBottom w:val="0"/>
          <w:divBdr>
            <w:top w:val="none" w:sz="0" w:space="0" w:color="auto"/>
            <w:left w:val="none" w:sz="0" w:space="0" w:color="auto"/>
            <w:bottom w:val="none" w:sz="0" w:space="0" w:color="auto"/>
            <w:right w:val="none" w:sz="0" w:space="0" w:color="auto"/>
          </w:divBdr>
        </w:div>
        <w:div w:id="2087603823">
          <w:marLeft w:val="480"/>
          <w:marRight w:val="0"/>
          <w:marTop w:val="0"/>
          <w:marBottom w:val="0"/>
          <w:divBdr>
            <w:top w:val="none" w:sz="0" w:space="0" w:color="auto"/>
            <w:left w:val="none" w:sz="0" w:space="0" w:color="auto"/>
            <w:bottom w:val="none" w:sz="0" w:space="0" w:color="auto"/>
            <w:right w:val="none" w:sz="0" w:space="0" w:color="auto"/>
          </w:divBdr>
        </w:div>
        <w:div w:id="86998854">
          <w:marLeft w:val="480"/>
          <w:marRight w:val="0"/>
          <w:marTop w:val="0"/>
          <w:marBottom w:val="0"/>
          <w:divBdr>
            <w:top w:val="none" w:sz="0" w:space="0" w:color="auto"/>
            <w:left w:val="none" w:sz="0" w:space="0" w:color="auto"/>
            <w:bottom w:val="none" w:sz="0" w:space="0" w:color="auto"/>
            <w:right w:val="none" w:sz="0" w:space="0" w:color="auto"/>
          </w:divBdr>
        </w:div>
        <w:div w:id="1021858200">
          <w:marLeft w:val="480"/>
          <w:marRight w:val="0"/>
          <w:marTop w:val="0"/>
          <w:marBottom w:val="0"/>
          <w:divBdr>
            <w:top w:val="none" w:sz="0" w:space="0" w:color="auto"/>
            <w:left w:val="none" w:sz="0" w:space="0" w:color="auto"/>
            <w:bottom w:val="none" w:sz="0" w:space="0" w:color="auto"/>
            <w:right w:val="none" w:sz="0" w:space="0" w:color="auto"/>
          </w:divBdr>
        </w:div>
        <w:div w:id="1267735216">
          <w:marLeft w:val="480"/>
          <w:marRight w:val="0"/>
          <w:marTop w:val="0"/>
          <w:marBottom w:val="0"/>
          <w:divBdr>
            <w:top w:val="none" w:sz="0" w:space="0" w:color="auto"/>
            <w:left w:val="none" w:sz="0" w:space="0" w:color="auto"/>
            <w:bottom w:val="none" w:sz="0" w:space="0" w:color="auto"/>
            <w:right w:val="none" w:sz="0" w:space="0" w:color="auto"/>
          </w:divBdr>
        </w:div>
        <w:div w:id="1643926711">
          <w:marLeft w:val="480"/>
          <w:marRight w:val="0"/>
          <w:marTop w:val="0"/>
          <w:marBottom w:val="0"/>
          <w:divBdr>
            <w:top w:val="none" w:sz="0" w:space="0" w:color="auto"/>
            <w:left w:val="none" w:sz="0" w:space="0" w:color="auto"/>
            <w:bottom w:val="none" w:sz="0" w:space="0" w:color="auto"/>
            <w:right w:val="none" w:sz="0" w:space="0" w:color="auto"/>
          </w:divBdr>
        </w:div>
        <w:div w:id="223613445">
          <w:marLeft w:val="480"/>
          <w:marRight w:val="0"/>
          <w:marTop w:val="0"/>
          <w:marBottom w:val="0"/>
          <w:divBdr>
            <w:top w:val="none" w:sz="0" w:space="0" w:color="auto"/>
            <w:left w:val="none" w:sz="0" w:space="0" w:color="auto"/>
            <w:bottom w:val="none" w:sz="0" w:space="0" w:color="auto"/>
            <w:right w:val="none" w:sz="0" w:space="0" w:color="auto"/>
          </w:divBdr>
        </w:div>
        <w:div w:id="1373722951">
          <w:marLeft w:val="480"/>
          <w:marRight w:val="0"/>
          <w:marTop w:val="0"/>
          <w:marBottom w:val="0"/>
          <w:divBdr>
            <w:top w:val="none" w:sz="0" w:space="0" w:color="auto"/>
            <w:left w:val="none" w:sz="0" w:space="0" w:color="auto"/>
            <w:bottom w:val="none" w:sz="0" w:space="0" w:color="auto"/>
            <w:right w:val="none" w:sz="0" w:space="0" w:color="auto"/>
          </w:divBdr>
        </w:div>
        <w:div w:id="271396730">
          <w:marLeft w:val="480"/>
          <w:marRight w:val="0"/>
          <w:marTop w:val="0"/>
          <w:marBottom w:val="0"/>
          <w:divBdr>
            <w:top w:val="none" w:sz="0" w:space="0" w:color="auto"/>
            <w:left w:val="none" w:sz="0" w:space="0" w:color="auto"/>
            <w:bottom w:val="none" w:sz="0" w:space="0" w:color="auto"/>
            <w:right w:val="none" w:sz="0" w:space="0" w:color="auto"/>
          </w:divBdr>
        </w:div>
        <w:div w:id="2097827099">
          <w:marLeft w:val="480"/>
          <w:marRight w:val="0"/>
          <w:marTop w:val="0"/>
          <w:marBottom w:val="0"/>
          <w:divBdr>
            <w:top w:val="none" w:sz="0" w:space="0" w:color="auto"/>
            <w:left w:val="none" w:sz="0" w:space="0" w:color="auto"/>
            <w:bottom w:val="none" w:sz="0" w:space="0" w:color="auto"/>
            <w:right w:val="none" w:sz="0" w:space="0" w:color="auto"/>
          </w:divBdr>
        </w:div>
        <w:div w:id="476922230">
          <w:marLeft w:val="480"/>
          <w:marRight w:val="0"/>
          <w:marTop w:val="0"/>
          <w:marBottom w:val="0"/>
          <w:divBdr>
            <w:top w:val="none" w:sz="0" w:space="0" w:color="auto"/>
            <w:left w:val="none" w:sz="0" w:space="0" w:color="auto"/>
            <w:bottom w:val="none" w:sz="0" w:space="0" w:color="auto"/>
            <w:right w:val="none" w:sz="0" w:space="0" w:color="auto"/>
          </w:divBdr>
        </w:div>
        <w:div w:id="1473408292">
          <w:marLeft w:val="480"/>
          <w:marRight w:val="0"/>
          <w:marTop w:val="0"/>
          <w:marBottom w:val="0"/>
          <w:divBdr>
            <w:top w:val="none" w:sz="0" w:space="0" w:color="auto"/>
            <w:left w:val="none" w:sz="0" w:space="0" w:color="auto"/>
            <w:bottom w:val="none" w:sz="0" w:space="0" w:color="auto"/>
            <w:right w:val="none" w:sz="0" w:space="0" w:color="auto"/>
          </w:divBdr>
        </w:div>
        <w:div w:id="427580888">
          <w:marLeft w:val="480"/>
          <w:marRight w:val="0"/>
          <w:marTop w:val="0"/>
          <w:marBottom w:val="0"/>
          <w:divBdr>
            <w:top w:val="none" w:sz="0" w:space="0" w:color="auto"/>
            <w:left w:val="none" w:sz="0" w:space="0" w:color="auto"/>
            <w:bottom w:val="none" w:sz="0" w:space="0" w:color="auto"/>
            <w:right w:val="none" w:sz="0" w:space="0" w:color="auto"/>
          </w:divBdr>
        </w:div>
        <w:div w:id="1395394413">
          <w:marLeft w:val="480"/>
          <w:marRight w:val="0"/>
          <w:marTop w:val="0"/>
          <w:marBottom w:val="0"/>
          <w:divBdr>
            <w:top w:val="none" w:sz="0" w:space="0" w:color="auto"/>
            <w:left w:val="none" w:sz="0" w:space="0" w:color="auto"/>
            <w:bottom w:val="none" w:sz="0" w:space="0" w:color="auto"/>
            <w:right w:val="none" w:sz="0" w:space="0" w:color="auto"/>
          </w:divBdr>
        </w:div>
        <w:div w:id="1931349569">
          <w:marLeft w:val="480"/>
          <w:marRight w:val="0"/>
          <w:marTop w:val="0"/>
          <w:marBottom w:val="0"/>
          <w:divBdr>
            <w:top w:val="none" w:sz="0" w:space="0" w:color="auto"/>
            <w:left w:val="none" w:sz="0" w:space="0" w:color="auto"/>
            <w:bottom w:val="none" w:sz="0" w:space="0" w:color="auto"/>
            <w:right w:val="none" w:sz="0" w:space="0" w:color="auto"/>
          </w:divBdr>
        </w:div>
        <w:div w:id="1871605346">
          <w:marLeft w:val="480"/>
          <w:marRight w:val="0"/>
          <w:marTop w:val="0"/>
          <w:marBottom w:val="0"/>
          <w:divBdr>
            <w:top w:val="none" w:sz="0" w:space="0" w:color="auto"/>
            <w:left w:val="none" w:sz="0" w:space="0" w:color="auto"/>
            <w:bottom w:val="none" w:sz="0" w:space="0" w:color="auto"/>
            <w:right w:val="none" w:sz="0" w:space="0" w:color="auto"/>
          </w:divBdr>
        </w:div>
        <w:div w:id="1105809076">
          <w:marLeft w:val="480"/>
          <w:marRight w:val="0"/>
          <w:marTop w:val="0"/>
          <w:marBottom w:val="0"/>
          <w:divBdr>
            <w:top w:val="none" w:sz="0" w:space="0" w:color="auto"/>
            <w:left w:val="none" w:sz="0" w:space="0" w:color="auto"/>
            <w:bottom w:val="none" w:sz="0" w:space="0" w:color="auto"/>
            <w:right w:val="none" w:sz="0" w:space="0" w:color="auto"/>
          </w:divBdr>
        </w:div>
        <w:div w:id="1858303049">
          <w:marLeft w:val="480"/>
          <w:marRight w:val="0"/>
          <w:marTop w:val="0"/>
          <w:marBottom w:val="0"/>
          <w:divBdr>
            <w:top w:val="none" w:sz="0" w:space="0" w:color="auto"/>
            <w:left w:val="none" w:sz="0" w:space="0" w:color="auto"/>
            <w:bottom w:val="none" w:sz="0" w:space="0" w:color="auto"/>
            <w:right w:val="none" w:sz="0" w:space="0" w:color="auto"/>
          </w:divBdr>
        </w:div>
        <w:div w:id="881552627">
          <w:marLeft w:val="480"/>
          <w:marRight w:val="0"/>
          <w:marTop w:val="0"/>
          <w:marBottom w:val="0"/>
          <w:divBdr>
            <w:top w:val="none" w:sz="0" w:space="0" w:color="auto"/>
            <w:left w:val="none" w:sz="0" w:space="0" w:color="auto"/>
            <w:bottom w:val="none" w:sz="0" w:space="0" w:color="auto"/>
            <w:right w:val="none" w:sz="0" w:space="0" w:color="auto"/>
          </w:divBdr>
        </w:div>
        <w:div w:id="1275021737">
          <w:marLeft w:val="480"/>
          <w:marRight w:val="0"/>
          <w:marTop w:val="0"/>
          <w:marBottom w:val="0"/>
          <w:divBdr>
            <w:top w:val="none" w:sz="0" w:space="0" w:color="auto"/>
            <w:left w:val="none" w:sz="0" w:space="0" w:color="auto"/>
            <w:bottom w:val="none" w:sz="0" w:space="0" w:color="auto"/>
            <w:right w:val="none" w:sz="0" w:space="0" w:color="auto"/>
          </w:divBdr>
        </w:div>
        <w:div w:id="99181996">
          <w:marLeft w:val="480"/>
          <w:marRight w:val="0"/>
          <w:marTop w:val="0"/>
          <w:marBottom w:val="0"/>
          <w:divBdr>
            <w:top w:val="none" w:sz="0" w:space="0" w:color="auto"/>
            <w:left w:val="none" w:sz="0" w:space="0" w:color="auto"/>
            <w:bottom w:val="none" w:sz="0" w:space="0" w:color="auto"/>
            <w:right w:val="none" w:sz="0" w:space="0" w:color="auto"/>
          </w:divBdr>
        </w:div>
        <w:div w:id="332925505">
          <w:marLeft w:val="480"/>
          <w:marRight w:val="0"/>
          <w:marTop w:val="0"/>
          <w:marBottom w:val="0"/>
          <w:divBdr>
            <w:top w:val="none" w:sz="0" w:space="0" w:color="auto"/>
            <w:left w:val="none" w:sz="0" w:space="0" w:color="auto"/>
            <w:bottom w:val="none" w:sz="0" w:space="0" w:color="auto"/>
            <w:right w:val="none" w:sz="0" w:space="0" w:color="auto"/>
          </w:divBdr>
        </w:div>
        <w:div w:id="1512065604">
          <w:marLeft w:val="480"/>
          <w:marRight w:val="0"/>
          <w:marTop w:val="0"/>
          <w:marBottom w:val="0"/>
          <w:divBdr>
            <w:top w:val="none" w:sz="0" w:space="0" w:color="auto"/>
            <w:left w:val="none" w:sz="0" w:space="0" w:color="auto"/>
            <w:bottom w:val="none" w:sz="0" w:space="0" w:color="auto"/>
            <w:right w:val="none" w:sz="0" w:space="0" w:color="auto"/>
          </w:divBdr>
        </w:div>
        <w:div w:id="959189451">
          <w:marLeft w:val="480"/>
          <w:marRight w:val="0"/>
          <w:marTop w:val="0"/>
          <w:marBottom w:val="0"/>
          <w:divBdr>
            <w:top w:val="none" w:sz="0" w:space="0" w:color="auto"/>
            <w:left w:val="none" w:sz="0" w:space="0" w:color="auto"/>
            <w:bottom w:val="none" w:sz="0" w:space="0" w:color="auto"/>
            <w:right w:val="none" w:sz="0" w:space="0" w:color="auto"/>
          </w:divBdr>
        </w:div>
        <w:div w:id="724135120">
          <w:marLeft w:val="480"/>
          <w:marRight w:val="0"/>
          <w:marTop w:val="0"/>
          <w:marBottom w:val="0"/>
          <w:divBdr>
            <w:top w:val="none" w:sz="0" w:space="0" w:color="auto"/>
            <w:left w:val="none" w:sz="0" w:space="0" w:color="auto"/>
            <w:bottom w:val="none" w:sz="0" w:space="0" w:color="auto"/>
            <w:right w:val="none" w:sz="0" w:space="0" w:color="auto"/>
          </w:divBdr>
        </w:div>
        <w:div w:id="69349739">
          <w:marLeft w:val="480"/>
          <w:marRight w:val="0"/>
          <w:marTop w:val="0"/>
          <w:marBottom w:val="0"/>
          <w:divBdr>
            <w:top w:val="none" w:sz="0" w:space="0" w:color="auto"/>
            <w:left w:val="none" w:sz="0" w:space="0" w:color="auto"/>
            <w:bottom w:val="none" w:sz="0" w:space="0" w:color="auto"/>
            <w:right w:val="none" w:sz="0" w:space="0" w:color="auto"/>
          </w:divBdr>
        </w:div>
        <w:div w:id="2135826141">
          <w:marLeft w:val="480"/>
          <w:marRight w:val="0"/>
          <w:marTop w:val="0"/>
          <w:marBottom w:val="0"/>
          <w:divBdr>
            <w:top w:val="none" w:sz="0" w:space="0" w:color="auto"/>
            <w:left w:val="none" w:sz="0" w:space="0" w:color="auto"/>
            <w:bottom w:val="none" w:sz="0" w:space="0" w:color="auto"/>
            <w:right w:val="none" w:sz="0" w:space="0" w:color="auto"/>
          </w:divBdr>
        </w:div>
        <w:div w:id="327564986">
          <w:marLeft w:val="480"/>
          <w:marRight w:val="0"/>
          <w:marTop w:val="0"/>
          <w:marBottom w:val="0"/>
          <w:divBdr>
            <w:top w:val="none" w:sz="0" w:space="0" w:color="auto"/>
            <w:left w:val="none" w:sz="0" w:space="0" w:color="auto"/>
            <w:bottom w:val="none" w:sz="0" w:space="0" w:color="auto"/>
            <w:right w:val="none" w:sz="0" w:space="0" w:color="auto"/>
          </w:divBdr>
        </w:div>
        <w:div w:id="154106356">
          <w:marLeft w:val="480"/>
          <w:marRight w:val="0"/>
          <w:marTop w:val="0"/>
          <w:marBottom w:val="0"/>
          <w:divBdr>
            <w:top w:val="none" w:sz="0" w:space="0" w:color="auto"/>
            <w:left w:val="none" w:sz="0" w:space="0" w:color="auto"/>
            <w:bottom w:val="none" w:sz="0" w:space="0" w:color="auto"/>
            <w:right w:val="none" w:sz="0" w:space="0" w:color="auto"/>
          </w:divBdr>
        </w:div>
        <w:div w:id="750541089">
          <w:marLeft w:val="480"/>
          <w:marRight w:val="0"/>
          <w:marTop w:val="0"/>
          <w:marBottom w:val="0"/>
          <w:divBdr>
            <w:top w:val="none" w:sz="0" w:space="0" w:color="auto"/>
            <w:left w:val="none" w:sz="0" w:space="0" w:color="auto"/>
            <w:bottom w:val="none" w:sz="0" w:space="0" w:color="auto"/>
            <w:right w:val="none" w:sz="0" w:space="0" w:color="auto"/>
          </w:divBdr>
        </w:div>
        <w:div w:id="1573739508">
          <w:marLeft w:val="480"/>
          <w:marRight w:val="0"/>
          <w:marTop w:val="0"/>
          <w:marBottom w:val="0"/>
          <w:divBdr>
            <w:top w:val="none" w:sz="0" w:space="0" w:color="auto"/>
            <w:left w:val="none" w:sz="0" w:space="0" w:color="auto"/>
            <w:bottom w:val="none" w:sz="0" w:space="0" w:color="auto"/>
            <w:right w:val="none" w:sz="0" w:space="0" w:color="auto"/>
          </w:divBdr>
        </w:div>
        <w:div w:id="1041973232">
          <w:marLeft w:val="480"/>
          <w:marRight w:val="0"/>
          <w:marTop w:val="0"/>
          <w:marBottom w:val="0"/>
          <w:divBdr>
            <w:top w:val="none" w:sz="0" w:space="0" w:color="auto"/>
            <w:left w:val="none" w:sz="0" w:space="0" w:color="auto"/>
            <w:bottom w:val="none" w:sz="0" w:space="0" w:color="auto"/>
            <w:right w:val="none" w:sz="0" w:space="0" w:color="auto"/>
          </w:divBdr>
        </w:div>
        <w:div w:id="1715690170">
          <w:marLeft w:val="480"/>
          <w:marRight w:val="0"/>
          <w:marTop w:val="0"/>
          <w:marBottom w:val="0"/>
          <w:divBdr>
            <w:top w:val="none" w:sz="0" w:space="0" w:color="auto"/>
            <w:left w:val="none" w:sz="0" w:space="0" w:color="auto"/>
            <w:bottom w:val="none" w:sz="0" w:space="0" w:color="auto"/>
            <w:right w:val="none" w:sz="0" w:space="0" w:color="auto"/>
          </w:divBdr>
        </w:div>
        <w:div w:id="1027952270">
          <w:marLeft w:val="480"/>
          <w:marRight w:val="0"/>
          <w:marTop w:val="0"/>
          <w:marBottom w:val="0"/>
          <w:divBdr>
            <w:top w:val="none" w:sz="0" w:space="0" w:color="auto"/>
            <w:left w:val="none" w:sz="0" w:space="0" w:color="auto"/>
            <w:bottom w:val="none" w:sz="0" w:space="0" w:color="auto"/>
            <w:right w:val="none" w:sz="0" w:space="0" w:color="auto"/>
          </w:divBdr>
        </w:div>
        <w:div w:id="938368213">
          <w:marLeft w:val="480"/>
          <w:marRight w:val="0"/>
          <w:marTop w:val="0"/>
          <w:marBottom w:val="0"/>
          <w:divBdr>
            <w:top w:val="none" w:sz="0" w:space="0" w:color="auto"/>
            <w:left w:val="none" w:sz="0" w:space="0" w:color="auto"/>
            <w:bottom w:val="none" w:sz="0" w:space="0" w:color="auto"/>
            <w:right w:val="none" w:sz="0" w:space="0" w:color="auto"/>
          </w:divBdr>
        </w:div>
        <w:div w:id="9720525">
          <w:marLeft w:val="480"/>
          <w:marRight w:val="0"/>
          <w:marTop w:val="0"/>
          <w:marBottom w:val="0"/>
          <w:divBdr>
            <w:top w:val="none" w:sz="0" w:space="0" w:color="auto"/>
            <w:left w:val="none" w:sz="0" w:space="0" w:color="auto"/>
            <w:bottom w:val="none" w:sz="0" w:space="0" w:color="auto"/>
            <w:right w:val="none" w:sz="0" w:space="0" w:color="auto"/>
          </w:divBdr>
        </w:div>
        <w:div w:id="484780880">
          <w:marLeft w:val="480"/>
          <w:marRight w:val="0"/>
          <w:marTop w:val="0"/>
          <w:marBottom w:val="0"/>
          <w:divBdr>
            <w:top w:val="none" w:sz="0" w:space="0" w:color="auto"/>
            <w:left w:val="none" w:sz="0" w:space="0" w:color="auto"/>
            <w:bottom w:val="none" w:sz="0" w:space="0" w:color="auto"/>
            <w:right w:val="none" w:sz="0" w:space="0" w:color="auto"/>
          </w:divBdr>
        </w:div>
        <w:div w:id="802308959">
          <w:marLeft w:val="480"/>
          <w:marRight w:val="0"/>
          <w:marTop w:val="0"/>
          <w:marBottom w:val="0"/>
          <w:divBdr>
            <w:top w:val="none" w:sz="0" w:space="0" w:color="auto"/>
            <w:left w:val="none" w:sz="0" w:space="0" w:color="auto"/>
            <w:bottom w:val="none" w:sz="0" w:space="0" w:color="auto"/>
            <w:right w:val="none" w:sz="0" w:space="0" w:color="auto"/>
          </w:divBdr>
        </w:div>
        <w:div w:id="774713915">
          <w:marLeft w:val="480"/>
          <w:marRight w:val="0"/>
          <w:marTop w:val="0"/>
          <w:marBottom w:val="0"/>
          <w:divBdr>
            <w:top w:val="none" w:sz="0" w:space="0" w:color="auto"/>
            <w:left w:val="none" w:sz="0" w:space="0" w:color="auto"/>
            <w:bottom w:val="none" w:sz="0" w:space="0" w:color="auto"/>
            <w:right w:val="none" w:sz="0" w:space="0" w:color="auto"/>
          </w:divBdr>
        </w:div>
        <w:div w:id="425926652">
          <w:marLeft w:val="480"/>
          <w:marRight w:val="0"/>
          <w:marTop w:val="0"/>
          <w:marBottom w:val="0"/>
          <w:divBdr>
            <w:top w:val="none" w:sz="0" w:space="0" w:color="auto"/>
            <w:left w:val="none" w:sz="0" w:space="0" w:color="auto"/>
            <w:bottom w:val="none" w:sz="0" w:space="0" w:color="auto"/>
            <w:right w:val="none" w:sz="0" w:space="0" w:color="auto"/>
          </w:divBdr>
        </w:div>
        <w:div w:id="504978451">
          <w:marLeft w:val="480"/>
          <w:marRight w:val="0"/>
          <w:marTop w:val="0"/>
          <w:marBottom w:val="0"/>
          <w:divBdr>
            <w:top w:val="none" w:sz="0" w:space="0" w:color="auto"/>
            <w:left w:val="none" w:sz="0" w:space="0" w:color="auto"/>
            <w:bottom w:val="none" w:sz="0" w:space="0" w:color="auto"/>
            <w:right w:val="none" w:sz="0" w:space="0" w:color="auto"/>
          </w:divBdr>
        </w:div>
        <w:div w:id="1833445417">
          <w:marLeft w:val="480"/>
          <w:marRight w:val="0"/>
          <w:marTop w:val="0"/>
          <w:marBottom w:val="0"/>
          <w:divBdr>
            <w:top w:val="none" w:sz="0" w:space="0" w:color="auto"/>
            <w:left w:val="none" w:sz="0" w:space="0" w:color="auto"/>
            <w:bottom w:val="none" w:sz="0" w:space="0" w:color="auto"/>
            <w:right w:val="none" w:sz="0" w:space="0" w:color="auto"/>
          </w:divBdr>
        </w:div>
        <w:div w:id="1129326823">
          <w:marLeft w:val="480"/>
          <w:marRight w:val="0"/>
          <w:marTop w:val="0"/>
          <w:marBottom w:val="0"/>
          <w:divBdr>
            <w:top w:val="none" w:sz="0" w:space="0" w:color="auto"/>
            <w:left w:val="none" w:sz="0" w:space="0" w:color="auto"/>
            <w:bottom w:val="none" w:sz="0" w:space="0" w:color="auto"/>
            <w:right w:val="none" w:sz="0" w:space="0" w:color="auto"/>
          </w:divBdr>
        </w:div>
        <w:div w:id="1117869000">
          <w:marLeft w:val="480"/>
          <w:marRight w:val="0"/>
          <w:marTop w:val="0"/>
          <w:marBottom w:val="0"/>
          <w:divBdr>
            <w:top w:val="none" w:sz="0" w:space="0" w:color="auto"/>
            <w:left w:val="none" w:sz="0" w:space="0" w:color="auto"/>
            <w:bottom w:val="none" w:sz="0" w:space="0" w:color="auto"/>
            <w:right w:val="none" w:sz="0" w:space="0" w:color="auto"/>
          </w:divBdr>
        </w:div>
        <w:div w:id="1277181458">
          <w:marLeft w:val="480"/>
          <w:marRight w:val="0"/>
          <w:marTop w:val="0"/>
          <w:marBottom w:val="0"/>
          <w:divBdr>
            <w:top w:val="none" w:sz="0" w:space="0" w:color="auto"/>
            <w:left w:val="none" w:sz="0" w:space="0" w:color="auto"/>
            <w:bottom w:val="none" w:sz="0" w:space="0" w:color="auto"/>
            <w:right w:val="none" w:sz="0" w:space="0" w:color="auto"/>
          </w:divBdr>
        </w:div>
        <w:div w:id="1548763385">
          <w:marLeft w:val="480"/>
          <w:marRight w:val="0"/>
          <w:marTop w:val="0"/>
          <w:marBottom w:val="0"/>
          <w:divBdr>
            <w:top w:val="none" w:sz="0" w:space="0" w:color="auto"/>
            <w:left w:val="none" w:sz="0" w:space="0" w:color="auto"/>
            <w:bottom w:val="none" w:sz="0" w:space="0" w:color="auto"/>
            <w:right w:val="none" w:sz="0" w:space="0" w:color="auto"/>
          </w:divBdr>
        </w:div>
        <w:div w:id="715274203">
          <w:marLeft w:val="480"/>
          <w:marRight w:val="0"/>
          <w:marTop w:val="0"/>
          <w:marBottom w:val="0"/>
          <w:divBdr>
            <w:top w:val="none" w:sz="0" w:space="0" w:color="auto"/>
            <w:left w:val="none" w:sz="0" w:space="0" w:color="auto"/>
            <w:bottom w:val="none" w:sz="0" w:space="0" w:color="auto"/>
            <w:right w:val="none" w:sz="0" w:space="0" w:color="auto"/>
          </w:divBdr>
        </w:div>
      </w:divsChild>
    </w:div>
    <w:div w:id="2001958057">
      <w:bodyDiv w:val="1"/>
      <w:marLeft w:val="0"/>
      <w:marRight w:val="0"/>
      <w:marTop w:val="0"/>
      <w:marBottom w:val="0"/>
      <w:divBdr>
        <w:top w:val="none" w:sz="0" w:space="0" w:color="auto"/>
        <w:left w:val="none" w:sz="0" w:space="0" w:color="auto"/>
        <w:bottom w:val="none" w:sz="0" w:space="0" w:color="auto"/>
        <w:right w:val="none" w:sz="0" w:space="0" w:color="auto"/>
      </w:divBdr>
      <w:divsChild>
        <w:div w:id="1605990212">
          <w:marLeft w:val="480"/>
          <w:marRight w:val="0"/>
          <w:marTop w:val="0"/>
          <w:marBottom w:val="0"/>
          <w:divBdr>
            <w:top w:val="none" w:sz="0" w:space="0" w:color="auto"/>
            <w:left w:val="none" w:sz="0" w:space="0" w:color="auto"/>
            <w:bottom w:val="none" w:sz="0" w:space="0" w:color="auto"/>
            <w:right w:val="none" w:sz="0" w:space="0" w:color="auto"/>
          </w:divBdr>
        </w:div>
        <w:div w:id="630332519">
          <w:marLeft w:val="480"/>
          <w:marRight w:val="0"/>
          <w:marTop w:val="0"/>
          <w:marBottom w:val="0"/>
          <w:divBdr>
            <w:top w:val="none" w:sz="0" w:space="0" w:color="auto"/>
            <w:left w:val="none" w:sz="0" w:space="0" w:color="auto"/>
            <w:bottom w:val="none" w:sz="0" w:space="0" w:color="auto"/>
            <w:right w:val="none" w:sz="0" w:space="0" w:color="auto"/>
          </w:divBdr>
        </w:div>
        <w:div w:id="741485331">
          <w:marLeft w:val="480"/>
          <w:marRight w:val="0"/>
          <w:marTop w:val="0"/>
          <w:marBottom w:val="0"/>
          <w:divBdr>
            <w:top w:val="none" w:sz="0" w:space="0" w:color="auto"/>
            <w:left w:val="none" w:sz="0" w:space="0" w:color="auto"/>
            <w:bottom w:val="none" w:sz="0" w:space="0" w:color="auto"/>
            <w:right w:val="none" w:sz="0" w:space="0" w:color="auto"/>
          </w:divBdr>
        </w:div>
        <w:div w:id="2061321703">
          <w:marLeft w:val="480"/>
          <w:marRight w:val="0"/>
          <w:marTop w:val="0"/>
          <w:marBottom w:val="0"/>
          <w:divBdr>
            <w:top w:val="none" w:sz="0" w:space="0" w:color="auto"/>
            <w:left w:val="none" w:sz="0" w:space="0" w:color="auto"/>
            <w:bottom w:val="none" w:sz="0" w:space="0" w:color="auto"/>
            <w:right w:val="none" w:sz="0" w:space="0" w:color="auto"/>
          </w:divBdr>
        </w:div>
        <w:div w:id="1444306288">
          <w:marLeft w:val="480"/>
          <w:marRight w:val="0"/>
          <w:marTop w:val="0"/>
          <w:marBottom w:val="0"/>
          <w:divBdr>
            <w:top w:val="none" w:sz="0" w:space="0" w:color="auto"/>
            <w:left w:val="none" w:sz="0" w:space="0" w:color="auto"/>
            <w:bottom w:val="none" w:sz="0" w:space="0" w:color="auto"/>
            <w:right w:val="none" w:sz="0" w:space="0" w:color="auto"/>
          </w:divBdr>
        </w:div>
        <w:div w:id="614218800">
          <w:marLeft w:val="480"/>
          <w:marRight w:val="0"/>
          <w:marTop w:val="0"/>
          <w:marBottom w:val="0"/>
          <w:divBdr>
            <w:top w:val="none" w:sz="0" w:space="0" w:color="auto"/>
            <w:left w:val="none" w:sz="0" w:space="0" w:color="auto"/>
            <w:bottom w:val="none" w:sz="0" w:space="0" w:color="auto"/>
            <w:right w:val="none" w:sz="0" w:space="0" w:color="auto"/>
          </w:divBdr>
        </w:div>
        <w:div w:id="352001642">
          <w:marLeft w:val="480"/>
          <w:marRight w:val="0"/>
          <w:marTop w:val="0"/>
          <w:marBottom w:val="0"/>
          <w:divBdr>
            <w:top w:val="none" w:sz="0" w:space="0" w:color="auto"/>
            <w:left w:val="none" w:sz="0" w:space="0" w:color="auto"/>
            <w:bottom w:val="none" w:sz="0" w:space="0" w:color="auto"/>
            <w:right w:val="none" w:sz="0" w:space="0" w:color="auto"/>
          </w:divBdr>
        </w:div>
        <w:div w:id="1199782182">
          <w:marLeft w:val="480"/>
          <w:marRight w:val="0"/>
          <w:marTop w:val="0"/>
          <w:marBottom w:val="0"/>
          <w:divBdr>
            <w:top w:val="none" w:sz="0" w:space="0" w:color="auto"/>
            <w:left w:val="none" w:sz="0" w:space="0" w:color="auto"/>
            <w:bottom w:val="none" w:sz="0" w:space="0" w:color="auto"/>
            <w:right w:val="none" w:sz="0" w:space="0" w:color="auto"/>
          </w:divBdr>
        </w:div>
        <w:div w:id="51588654">
          <w:marLeft w:val="480"/>
          <w:marRight w:val="0"/>
          <w:marTop w:val="0"/>
          <w:marBottom w:val="0"/>
          <w:divBdr>
            <w:top w:val="none" w:sz="0" w:space="0" w:color="auto"/>
            <w:left w:val="none" w:sz="0" w:space="0" w:color="auto"/>
            <w:bottom w:val="none" w:sz="0" w:space="0" w:color="auto"/>
            <w:right w:val="none" w:sz="0" w:space="0" w:color="auto"/>
          </w:divBdr>
        </w:div>
        <w:div w:id="1074081298">
          <w:marLeft w:val="480"/>
          <w:marRight w:val="0"/>
          <w:marTop w:val="0"/>
          <w:marBottom w:val="0"/>
          <w:divBdr>
            <w:top w:val="none" w:sz="0" w:space="0" w:color="auto"/>
            <w:left w:val="none" w:sz="0" w:space="0" w:color="auto"/>
            <w:bottom w:val="none" w:sz="0" w:space="0" w:color="auto"/>
            <w:right w:val="none" w:sz="0" w:space="0" w:color="auto"/>
          </w:divBdr>
        </w:div>
        <w:div w:id="2127235487">
          <w:marLeft w:val="480"/>
          <w:marRight w:val="0"/>
          <w:marTop w:val="0"/>
          <w:marBottom w:val="0"/>
          <w:divBdr>
            <w:top w:val="none" w:sz="0" w:space="0" w:color="auto"/>
            <w:left w:val="none" w:sz="0" w:space="0" w:color="auto"/>
            <w:bottom w:val="none" w:sz="0" w:space="0" w:color="auto"/>
            <w:right w:val="none" w:sz="0" w:space="0" w:color="auto"/>
          </w:divBdr>
        </w:div>
        <w:div w:id="723529017">
          <w:marLeft w:val="480"/>
          <w:marRight w:val="0"/>
          <w:marTop w:val="0"/>
          <w:marBottom w:val="0"/>
          <w:divBdr>
            <w:top w:val="none" w:sz="0" w:space="0" w:color="auto"/>
            <w:left w:val="none" w:sz="0" w:space="0" w:color="auto"/>
            <w:bottom w:val="none" w:sz="0" w:space="0" w:color="auto"/>
            <w:right w:val="none" w:sz="0" w:space="0" w:color="auto"/>
          </w:divBdr>
        </w:div>
        <w:div w:id="1770852325">
          <w:marLeft w:val="480"/>
          <w:marRight w:val="0"/>
          <w:marTop w:val="0"/>
          <w:marBottom w:val="0"/>
          <w:divBdr>
            <w:top w:val="none" w:sz="0" w:space="0" w:color="auto"/>
            <w:left w:val="none" w:sz="0" w:space="0" w:color="auto"/>
            <w:bottom w:val="none" w:sz="0" w:space="0" w:color="auto"/>
            <w:right w:val="none" w:sz="0" w:space="0" w:color="auto"/>
          </w:divBdr>
        </w:div>
        <w:div w:id="1400901065">
          <w:marLeft w:val="480"/>
          <w:marRight w:val="0"/>
          <w:marTop w:val="0"/>
          <w:marBottom w:val="0"/>
          <w:divBdr>
            <w:top w:val="none" w:sz="0" w:space="0" w:color="auto"/>
            <w:left w:val="none" w:sz="0" w:space="0" w:color="auto"/>
            <w:bottom w:val="none" w:sz="0" w:space="0" w:color="auto"/>
            <w:right w:val="none" w:sz="0" w:space="0" w:color="auto"/>
          </w:divBdr>
        </w:div>
        <w:div w:id="1376808035">
          <w:marLeft w:val="480"/>
          <w:marRight w:val="0"/>
          <w:marTop w:val="0"/>
          <w:marBottom w:val="0"/>
          <w:divBdr>
            <w:top w:val="none" w:sz="0" w:space="0" w:color="auto"/>
            <w:left w:val="none" w:sz="0" w:space="0" w:color="auto"/>
            <w:bottom w:val="none" w:sz="0" w:space="0" w:color="auto"/>
            <w:right w:val="none" w:sz="0" w:space="0" w:color="auto"/>
          </w:divBdr>
        </w:div>
        <w:div w:id="764885535">
          <w:marLeft w:val="480"/>
          <w:marRight w:val="0"/>
          <w:marTop w:val="0"/>
          <w:marBottom w:val="0"/>
          <w:divBdr>
            <w:top w:val="none" w:sz="0" w:space="0" w:color="auto"/>
            <w:left w:val="none" w:sz="0" w:space="0" w:color="auto"/>
            <w:bottom w:val="none" w:sz="0" w:space="0" w:color="auto"/>
            <w:right w:val="none" w:sz="0" w:space="0" w:color="auto"/>
          </w:divBdr>
        </w:div>
        <w:div w:id="1520894206">
          <w:marLeft w:val="480"/>
          <w:marRight w:val="0"/>
          <w:marTop w:val="0"/>
          <w:marBottom w:val="0"/>
          <w:divBdr>
            <w:top w:val="none" w:sz="0" w:space="0" w:color="auto"/>
            <w:left w:val="none" w:sz="0" w:space="0" w:color="auto"/>
            <w:bottom w:val="none" w:sz="0" w:space="0" w:color="auto"/>
            <w:right w:val="none" w:sz="0" w:space="0" w:color="auto"/>
          </w:divBdr>
        </w:div>
        <w:div w:id="534393647">
          <w:marLeft w:val="480"/>
          <w:marRight w:val="0"/>
          <w:marTop w:val="0"/>
          <w:marBottom w:val="0"/>
          <w:divBdr>
            <w:top w:val="none" w:sz="0" w:space="0" w:color="auto"/>
            <w:left w:val="none" w:sz="0" w:space="0" w:color="auto"/>
            <w:bottom w:val="none" w:sz="0" w:space="0" w:color="auto"/>
            <w:right w:val="none" w:sz="0" w:space="0" w:color="auto"/>
          </w:divBdr>
        </w:div>
        <w:div w:id="660082245">
          <w:marLeft w:val="480"/>
          <w:marRight w:val="0"/>
          <w:marTop w:val="0"/>
          <w:marBottom w:val="0"/>
          <w:divBdr>
            <w:top w:val="none" w:sz="0" w:space="0" w:color="auto"/>
            <w:left w:val="none" w:sz="0" w:space="0" w:color="auto"/>
            <w:bottom w:val="none" w:sz="0" w:space="0" w:color="auto"/>
            <w:right w:val="none" w:sz="0" w:space="0" w:color="auto"/>
          </w:divBdr>
        </w:div>
        <w:div w:id="92673621">
          <w:marLeft w:val="480"/>
          <w:marRight w:val="0"/>
          <w:marTop w:val="0"/>
          <w:marBottom w:val="0"/>
          <w:divBdr>
            <w:top w:val="none" w:sz="0" w:space="0" w:color="auto"/>
            <w:left w:val="none" w:sz="0" w:space="0" w:color="auto"/>
            <w:bottom w:val="none" w:sz="0" w:space="0" w:color="auto"/>
            <w:right w:val="none" w:sz="0" w:space="0" w:color="auto"/>
          </w:divBdr>
        </w:div>
        <w:div w:id="1370451018">
          <w:marLeft w:val="480"/>
          <w:marRight w:val="0"/>
          <w:marTop w:val="0"/>
          <w:marBottom w:val="0"/>
          <w:divBdr>
            <w:top w:val="none" w:sz="0" w:space="0" w:color="auto"/>
            <w:left w:val="none" w:sz="0" w:space="0" w:color="auto"/>
            <w:bottom w:val="none" w:sz="0" w:space="0" w:color="auto"/>
            <w:right w:val="none" w:sz="0" w:space="0" w:color="auto"/>
          </w:divBdr>
        </w:div>
        <w:div w:id="2029520807">
          <w:marLeft w:val="480"/>
          <w:marRight w:val="0"/>
          <w:marTop w:val="0"/>
          <w:marBottom w:val="0"/>
          <w:divBdr>
            <w:top w:val="none" w:sz="0" w:space="0" w:color="auto"/>
            <w:left w:val="none" w:sz="0" w:space="0" w:color="auto"/>
            <w:bottom w:val="none" w:sz="0" w:space="0" w:color="auto"/>
            <w:right w:val="none" w:sz="0" w:space="0" w:color="auto"/>
          </w:divBdr>
        </w:div>
        <w:div w:id="678581803">
          <w:marLeft w:val="480"/>
          <w:marRight w:val="0"/>
          <w:marTop w:val="0"/>
          <w:marBottom w:val="0"/>
          <w:divBdr>
            <w:top w:val="none" w:sz="0" w:space="0" w:color="auto"/>
            <w:left w:val="none" w:sz="0" w:space="0" w:color="auto"/>
            <w:bottom w:val="none" w:sz="0" w:space="0" w:color="auto"/>
            <w:right w:val="none" w:sz="0" w:space="0" w:color="auto"/>
          </w:divBdr>
        </w:div>
        <w:div w:id="1423527067">
          <w:marLeft w:val="480"/>
          <w:marRight w:val="0"/>
          <w:marTop w:val="0"/>
          <w:marBottom w:val="0"/>
          <w:divBdr>
            <w:top w:val="none" w:sz="0" w:space="0" w:color="auto"/>
            <w:left w:val="none" w:sz="0" w:space="0" w:color="auto"/>
            <w:bottom w:val="none" w:sz="0" w:space="0" w:color="auto"/>
            <w:right w:val="none" w:sz="0" w:space="0" w:color="auto"/>
          </w:divBdr>
        </w:div>
        <w:div w:id="1942295269">
          <w:marLeft w:val="480"/>
          <w:marRight w:val="0"/>
          <w:marTop w:val="0"/>
          <w:marBottom w:val="0"/>
          <w:divBdr>
            <w:top w:val="none" w:sz="0" w:space="0" w:color="auto"/>
            <w:left w:val="none" w:sz="0" w:space="0" w:color="auto"/>
            <w:bottom w:val="none" w:sz="0" w:space="0" w:color="auto"/>
            <w:right w:val="none" w:sz="0" w:space="0" w:color="auto"/>
          </w:divBdr>
        </w:div>
        <w:div w:id="1968732941">
          <w:marLeft w:val="480"/>
          <w:marRight w:val="0"/>
          <w:marTop w:val="0"/>
          <w:marBottom w:val="0"/>
          <w:divBdr>
            <w:top w:val="none" w:sz="0" w:space="0" w:color="auto"/>
            <w:left w:val="none" w:sz="0" w:space="0" w:color="auto"/>
            <w:bottom w:val="none" w:sz="0" w:space="0" w:color="auto"/>
            <w:right w:val="none" w:sz="0" w:space="0" w:color="auto"/>
          </w:divBdr>
        </w:div>
        <w:div w:id="1325745369">
          <w:marLeft w:val="480"/>
          <w:marRight w:val="0"/>
          <w:marTop w:val="0"/>
          <w:marBottom w:val="0"/>
          <w:divBdr>
            <w:top w:val="none" w:sz="0" w:space="0" w:color="auto"/>
            <w:left w:val="none" w:sz="0" w:space="0" w:color="auto"/>
            <w:bottom w:val="none" w:sz="0" w:space="0" w:color="auto"/>
            <w:right w:val="none" w:sz="0" w:space="0" w:color="auto"/>
          </w:divBdr>
        </w:div>
        <w:div w:id="1256357132">
          <w:marLeft w:val="480"/>
          <w:marRight w:val="0"/>
          <w:marTop w:val="0"/>
          <w:marBottom w:val="0"/>
          <w:divBdr>
            <w:top w:val="none" w:sz="0" w:space="0" w:color="auto"/>
            <w:left w:val="none" w:sz="0" w:space="0" w:color="auto"/>
            <w:bottom w:val="none" w:sz="0" w:space="0" w:color="auto"/>
            <w:right w:val="none" w:sz="0" w:space="0" w:color="auto"/>
          </w:divBdr>
        </w:div>
        <w:div w:id="1771269773">
          <w:marLeft w:val="480"/>
          <w:marRight w:val="0"/>
          <w:marTop w:val="0"/>
          <w:marBottom w:val="0"/>
          <w:divBdr>
            <w:top w:val="none" w:sz="0" w:space="0" w:color="auto"/>
            <w:left w:val="none" w:sz="0" w:space="0" w:color="auto"/>
            <w:bottom w:val="none" w:sz="0" w:space="0" w:color="auto"/>
            <w:right w:val="none" w:sz="0" w:space="0" w:color="auto"/>
          </w:divBdr>
        </w:div>
        <w:div w:id="1240479322">
          <w:marLeft w:val="480"/>
          <w:marRight w:val="0"/>
          <w:marTop w:val="0"/>
          <w:marBottom w:val="0"/>
          <w:divBdr>
            <w:top w:val="none" w:sz="0" w:space="0" w:color="auto"/>
            <w:left w:val="none" w:sz="0" w:space="0" w:color="auto"/>
            <w:bottom w:val="none" w:sz="0" w:space="0" w:color="auto"/>
            <w:right w:val="none" w:sz="0" w:space="0" w:color="auto"/>
          </w:divBdr>
        </w:div>
        <w:div w:id="585379725">
          <w:marLeft w:val="480"/>
          <w:marRight w:val="0"/>
          <w:marTop w:val="0"/>
          <w:marBottom w:val="0"/>
          <w:divBdr>
            <w:top w:val="none" w:sz="0" w:space="0" w:color="auto"/>
            <w:left w:val="none" w:sz="0" w:space="0" w:color="auto"/>
            <w:bottom w:val="none" w:sz="0" w:space="0" w:color="auto"/>
            <w:right w:val="none" w:sz="0" w:space="0" w:color="auto"/>
          </w:divBdr>
        </w:div>
        <w:div w:id="951671214">
          <w:marLeft w:val="480"/>
          <w:marRight w:val="0"/>
          <w:marTop w:val="0"/>
          <w:marBottom w:val="0"/>
          <w:divBdr>
            <w:top w:val="none" w:sz="0" w:space="0" w:color="auto"/>
            <w:left w:val="none" w:sz="0" w:space="0" w:color="auto"/>
            <w:bottom w:val="none" w:sz="0" w:space="0" w:color="auto"/>
            <w:right w:val="none" w:sz="0" w:space="0" w:color="auto"/>
          </w:divBdr>
        </w:div>
        <w:div w:id="450633464">
          <w:marLeft w:val="480"/>
          <w:marRight w:val="0"/>
          <w:marTop w:val="0"/>
          <w:marBottom w:val="0"/>
          <w:divBdr>
            <w:top w:val="none" w:sz="0" w:space="0" w:color="auto"/>
            <w:left w:val="none" w:sz="0" w:space="0" w:color="auto"/>
            <w:bottom w:val="none" w:sz="0" w:space="0" w:color="auto"/>
            <w:right w:val="none" w:sz="0" w:space="0" w:color="auto"/>
          </w:divBdr>
        </w:div>
        <w:div w:id="293028962">
          <w:marLeft w:val="480"/>
          <w:marRight w:val="0"/>
          <w:marTop w:val="0"/>
          <w:marBottom w:val="0"/>
          <w:divBdr>
            <w:top w:val="none" w:sz="0" w:space="0" w:color="auto"/>
            <w:left w:val="none" w:sz="0" w:space="0" w:color="auto"/>
            <w:bottom w:val="none" w:sz="0" w:space="0" w:color="auto"/>
            <w:right w:val="none" w:sz="0" w:space="0" w:color="auto"/>
          </w:divBdr>
        </w:div>
        <w:div w:id="2074572904">
          <w:marLeft w:val="480"/>
          <w:marRight w:val="0"/>
          <w:marTop w:val="0"/>
          <w:marBottom w:val="0"/>
          <w:divBdr>
            <w:top w:val="none" w:sz="0" w:space="0" w:color="auto"/>
            <w:left w:val="none" w:sz="0" w:space="0" w:color="auto"/>
            <w:bottom w:val="none" w:sz="0" w:space="0" w:color="auto"/>
            <w:right w:val="none" w:sz="0" w:space="0" w:color="auto"/>
          </w:divBdr>
        </w:div>
        <w:div w:id="1554384976">
          <w:marLeft w:val="480"/>
          <w:marRight w:val="0"/>
          <w:marTop w:val="0"/>
          <w:marBottom w:val="0"/>
          <w:divBdr>
            <w:top w:val="none" w:sz="0" w:space="0" w:color="auto"/>
            <w:left w:val="none" w:sz="0" w:space="0" w:color="auto"/>
            <w:bottom w:val="none" w:sz="0" w:space="0" w:color="auto"/>
            <w:right w:val="none" w:sz="0" w:space="0" w:color="auto"/>
          </w:divBdr>
        </w:div>
        <w:div w:id="2088920939">
          <w:marLeft w:val="480"/>
          <w:marRight w:val="0"/>
          <w:marTop w:val="0"/>
          <w:marBottom w:val="0"/>
          <w:divBdr>
            <w:top w:val="none" w:sz="0" w:space="0" w:color="auto"/>
            <w:left w:val="none" w:sz="0" w:space="0" w:color="auto"/>
            <w:bottom w:val="none" w:sz="0" w:space="0" w:color="auto"/>
            <w:right w:val="none" w:sz="0" w:space="0" w:color="auto"/>
          </w:divBdr>
        </w:div>
        <w:div w:id="553349748">
          <w:marLeft w:val="480"/>
          <w:marRight w:val="0"/>
          <w:marTop w:val="0"/>
          <w:marBottom w:val="0"/>
          <w:divBdr>
            <w:top w:val="none" w:sz="0" w:space="0" w:color="auto"/>
            <w:left w:val="none" w:sz="0" w:space="0" w:color="auto"/>
            <w:bottom w:val="none" w:sz="0" w:space="0" w:color="auto"/>
            <w:right w:val="none" w:sz="0" w:space="0" w:color="auto"/>
          </w:divBdr>
        </w:div>
        <w:div w:id="6491335">
          <w:marLeft w:val="480"/>
          <w:marRight w:val="0"/>
          <w:marTop w:val="0"/>
          <w:marBottom w:val="0"/>
          <w:divBdr>
            <w:top w:val="none" w:sz="0" w:space="0" w:color="auto"/>
            <w:left w:val="none" w:sz="0" w:space="0" w:color="auto"/>
            <w:bottom w:val="none" w:sz="0" w:space="0" w:color="auto"/>
            <w:right w:val="none" w:sz="0" w:space="0" w:color="auto"/>
          </w:divBdr>
        </w:div>
        <w:div w:id="1194686050">
          <w:marLeft w:val="480"/>
          <w:marRight w:val="0"/>
          <w:marTop w:val="0"/>
          <w:marBottom w:val="0"/>
          <w:divBdr>
            <w:top w:val="none" w:sz="0" w:space="0" w:color="auto"/>
            <w:left w:val="none" w:sz="0" w:space="0" w:color="auto"/>
            <w:bottom w:val="none" w:sz="0" w:space="0" w:color="auto"/>
            <w:right w:val="none" w:sz="0" w:space="0" w:color="auto"/>
          </w:divBdr>
        </w:div>
        <w:div w:id="1174421324">
          <w:marLeft w:val="480"/>
          <w:marRight w:val="0"/>
          <w:marTop w:val="0"/>
          <w:marBottom w:val="0"/>
          <w:divBdr>
            <w:top w:val="none" w:sz="0" w:space="0" w:color="auto"/>
            <w:left w:val="none" w:sz="0" w:space="0" w:color="auto"/>
            <w:bottom w:val="none" w:sz="0" w:space="0" w:color="auto"/>
            <w:right w:val="none" w:sz="0" w:space="0" w:color="auto"/>
          </w:divBdr>
        </w:div>
        <w:div w:id="1892232846">
          <w:marLeft w:val="480"/>
          <w:marRight w:val="0"/>
          <w:marTop w:val="0"/>
          <w:marBottom w:val="0"/>
          <w:divBdr>
            <w:top w:val="none" w:sz="0" w:space="0" w:color="auto"/>
            <w:left w:val="none" w:sz="0" w:space="0" w:color="auto"/>
            <w:bottom w:val="none" w:sz="0" w:space="0" w:color="auto"/>
            <w:right w:val="none" w:sz="0" w:space="0" w:color="auto"/>
          </w:divBdr>
        </w:div>
        <w:div w:id="318651816">
          <w:marLeft w:val="480"/>
          <w:marRight w:val="0"/>
          <w:marTop w:val="0"/>
          <w:marBottom w:val="0"/>
          <w:divBdr>
            <w:top w:val="none" w:sz="0" w:space="0" w:color="auto"/>
            <w:left w:val="none" w:sz="0" w:space="0" w:color="auto"/>
            <w:bottom w:val="none" w:sz="0" w:space="0" w:color="auto"/>
            <w:right w:val="none" w:sz="0" w:space="0" w:color="auto"/>
          </w:divBdr>
        </w:div>
        <w:div w:id="2090998474">
          <w:marLeft w:val="480"/>
          <w:marRight w:val="0"/>
          <w:marTop w:val="0"/>
          <w:marBottom w:val="0"/>
          <w:divBdr>
            <w:top w:val="none" w:sz="0" w:space="0" w:color="auto"/>
            <w:left w:val="none" w:sz="0" w:space="0" w:color="auto"/>
            <w:bottom w:val="none" w:sz="0" w:space="0" w:color="auto"/>
            <w:right w:val="none" w:sz="0" w:space="0" w:color="auto"/>
          </w:divBdr>
        </w:div>
        <w:div w:id="1109591545">
          <w:marLeft w:val="480"/>
          <w:marRight w:val="0"/>
          <w:marTop w:val="0"/>
          <w:marBottom w:val="0"/>
          <w:divBdr>
            <w:top w:val="none" w:sz="0" w:space="0" w:color="auto"/>
            <w:left w:val="none" w:sz="0" w:space="0" w:color="auto"/>
            <w:bottom w:val="none" w:sz="0" w:space="0" w:color="auto"/>
            <w:right w:val="none" w:sz="0" w:space="0" w:color="auto"/>
          </w:divBdr>
        </w:div>
        <w:div w:id="826212435">
          <w:marLeft w:val="480"/>
          <w:marRight w:val="0"/>
          <w:marTop w:val="0"/>
          <w:marBottom w:val="0"/>
          <w:divBdr>
            <w:top w:val="none" w:sz="0" w:space="0" w:color="auto"/>
            <w:left w:val="none" w:sz="0" w:space="0" w:color="auto"/>
            <w:bottom w:val="none" w:sz="0" w:space="0" w:color="auto"/>
            <w:right w:val="none" w:sz="0" w:space="0" w:color="auto"/>
          </w:divBdr>
        </w:div>
        <w:div w:id="1778914261">
          <w:marLeft w:val="480"/>
          <w:marRight w:val="0"/>
          <w:marTop w:val="0"/>
          <w:marBottom w:val="0"/>
          <w:divBdr>
            <w:top w:val="none" w:sz="0" w:space="0" w:color="auto"/>
            <w:left w:val="none" w:sz="0" w:space="0" w:color="auto"/>
            <w:bottom w:val="none" w:sz="0" w:space="0" w:color="auto"/>
            <w:right w:val="none" w:sz="0" w:space="0" w:color="auto"/>
          </w:divBdr>
        </w:div>
        <w:div w:id="1650162315">
          <w:marLeft w:val="480"/>
          <w:marRight w:val="0"/>
          <w:marTop w:val="0"/>
          <w:marBottom w:val="0"/>
          <w:divBdr>
            <w:top w:val="none" w:sz="0" w:space="0" w:color="auto"/>
            <w:left w:val="none" w:sz="0" w:space="0" w:color="auto"/>
            <w:bottom w:val="none" w:sz="0" w:space="0" w:color="auto"/>
            <w:right w:val="none" w:sz="0" w:space="0" w:color="auto"/>
          </w:divBdr>
        </w:div>
        <w:div w:id="1106315338">
          <w:marLeft w:val="480"/>
          <w:marRight w:val="0"/>
          <w:marTop w:val="0"/>
          <w:marBottom w:val="0"/>
          <w:divBdr>
            <w:top w:val="none" w:sz="0" w:space="0" w:color="auto"/>
            <w:left w:val="none" w:sz="0" w:space="0" w:color="auto"/>
            <w:bottom w:val="none" w:sz="0" w:space="0" w:color="auto"/>
            <w:right w:val="none" w:sz="0" w:space="0" w:color="auto"/>
          </w:divBdr>
        </w:div>
        <w:div w:id="117921527">
          <w:marLeft w:val="480"/>
          <w:marRight w:val="0"/>
          <w:marTop w:val="0"/>
          <w:marBottom w:val="0"/>
          <w:divBdr>
            <w:top w:val="none" w:sz="0" w:space="0" w:color="auto"/>
            <w:left w:val="none" w:sz="0" w:space="0" w:color="auto"/>
            <w:bottom w:val="none" w:sz="0" w:space="0" w:color="auto"/>
            <w:right w:val="none" w:sz="0" w:space="0" w:color="auto"/>
          </w:divBdr>
        </w:div>
        <w:div w:id="1826117621">
          <w:marLeft w:val="480"/>
          <w:marRight w:val="0"/>
          <w:marTop w:val="0"/>
          <w:marBottom w:val="0"/>
          <w:divBdr>
            <w:top w:val="none" w:sz="0" w:space="0" w:color="auto"/>
            <w:left w:val="none" w:sz="0" w:space="0" w:color="auto"/>
            <w:bottom w:val="none" w:sz="0" w:space="0" w:color="auto"/>
            <w:right w:val="none" w:sz="0" w:space="0" w:color="auto"/>
          </w:divBdr>
        </w:div>
        <w:div w:id="1923371436">
          <w:marLeft w:val="480"/>
          <w:marRight w:val="0"/>
          <w:marTop w:val="0"/>
          <w:marBottom w:val="0"/>
          <w:divBdr>
            <w:top w:val="none" w:sz="0" w:space="0" w:color="auto"/>
            <w:left w:val="none" w:sz="0" w:space="0" w:color="auto"/>
            <w:bottom w:val="none" w:sz="0" w:space="0" w:color="auto"/>
            <w:right w:val="none" w:sz="0" w:space="0" w:color="auto"/>
          </w:divBdr>
        </w:div>
        <w:div w:id="1235967189">
          <w:marLeft w:val="480"/>
          <w:marRight w:val="0"/>
          <w:marTop w:val="0"/>
          <w:marBottom w:val="0"/>
          <w:divBdr>
            <w:top w:val="none" w:sz="0" w:space="0" w:color="auto"/>
            <w:left w:val="none" w:sz="0" w:space="0" w:color="auto"/>
            <w:bottom w:val="none" w:sz="0" w:space="0" w:color="auto"/>
            <w:right w:val="none" w:sz="0" w:space="0" w:color="auto"/>
          </w:divBdr>
        </w:div>
        <w:div w:id="199360616">
          <w:marLeft w:val="480"/>
          <w:marRight w:val="0"/>
          <w:marTop w:val="0"/>
          <w:marBottom w:val="0"/>
          <w:divBdr>
            <w:top w:val="none" w:sz="0" w:space="0" w:color="auto"/>
            <w:left w:val="none" w:sz="0" w:space="0" w:color="auto"/>
            <w:bottom w:val="none" w:sz="0" w:space="0" w:color="auto"/>
            <w:right w:val="none" w:sz="0" w:space="0" w:color="auto"/>
          </w:divBdr>
        </w:div>
        <w:div w:id="276176971">
          <w:marLeft w:val="480"/>
          <w:marRight w:val="0"/>
          <w:marTop w:val="0"/>
          <w:marBottom w:val="0"/>
          <w:divBdr>
            <w:top w:val="none" w:sz="0" w:space="0" w:color="auto"/>
            <w:left w:val="none" w:sz="0" w:space="0" w:color="auto"/>
            <w:bottom w:val="none" w:sz="0" w:space="0" w:color="auto"/>
            <w:right w:val="none" w:sz="0" w:space="0" w:color="auto"/>
          </w:divBdr>
        </w:div>
        <w:div w:id="1953324362">
          <w:marLeft w:val="480"/>
          <w:marRight w:val="0"/>
          <w:marTop w:val="0"/>
          <w:marBottom w:val="0"/>
          <w:divBdr>
            <w:top w:val="none" w:sz="0" w:space="0" w:color="auto"/>
            <w:left w:val="none" w:sz="0" w:space="0" w:color="auto"/>
            <w:bottom w:val="none" w:sz="0" w:space="0" w:color="auto"/>
            <w:right w:val="none" w:sz="0" w:space="0" w:color="auto"/>
          </w:divBdr>
        </w:div>
        <w:div w:id="2118672161">
          <w:marLeft w:val="480"/>
          <w:marRight w:val="0"/>
          <w:marTop w:val="0"/>
          <w:marBottom w:val="0"/>
          <w:divBdr>
            <w:top w:val="none" w:sz="0" w:space="0" w:color="auto"/>
            <w:left w:val="none" w:sz="0" w:space="0" w:color="auto"/>
            <w:bottom w:val="none" w:sz="0" w:space="0" w:color="auto"/>
            <w:right w:val="none" w:sz="0" w:space="0" w:color="auto"/>
          </w:divBdr>
        </w:div>
        <w:div w:id="332690100">
          <w:marLeft w:val="480"/>
          <w:marRight w:val="0"/>
          <w:marTop w:val="0"/>
          <w:marBottom w:val="0"/>
          <w:divBdr>
            <w:top w:val="none" w:sz="0" w:space="0" w:color="auto"/>
            <w:left w:val="none" w:sz="0" w:space="0" w:color="auto"/>
            <w:bottom w:val="none" w:sz="0" w:space="0" w:color="auto"/>
            <w:right w:val="none" w:sz="0" w:space="0" w:color="auto"/>
          </w:divBdr>
        </w:div>
        <w:div w:id="92362502">
          <w:marLeft w:val="480"/>
          <w:marRight w:val="0"/>
          <w:marTop w:val="0"/>
          <w:marBottom w:val="0"/>
          <w:divBdr>
            <w:top w:val="none" w:sz="0" w:space="0" w:color="auto"/>
            <w:left w:val="none" w:sz="0" w:space="0" w:color="auto"/>
            <w:bottom w:val="none" w:sz="0" w:space="0" w:color="auto"/>
            <w:right w:val="none" w:sz="0" w:space="0" w:color="auto"/>
          </w:divBdr>
        </w:div>
        <w:div w:id="807549389">
          <w:marLeft w:val="480"/>
          <w:marRight w:val="0"/>
          <w:marTop w:val="0"/>
          <w:marBottom w:val="0"/>
          <w:divBdr>
            <w:top w:val="none" w:sz="0" w:space="0" w:color="auto"/>
            <w:left w:val="none" w:sz="0" w:space="0" w:color="auto"/>
            <w:bottom w:val="none" w:sz="0" w:space="0" w:color="auto"/>
            <w:right w:val="none" w:sz="0" w:space="0" w:color="auto"/>
          </w:divBdr>
        </w:div>
        <w:div w:id="325716870">
          <w:marLeft w:val="480"/>
          <w:marRight w:val="0"/>
          <w:marTop w:val="0"/>
          <w:marBottom w:val="0"/>
          <w:divBdr>
            <w:top w:val="none" w:sz="0" w:space="0" w:color="auto"/>
            <w:left w:val="none" w:sz="0" w:space="0" w:color="auto"/>
            <w:bottom w:val="none" w:sz="0" w:space="0" w:color="auto"/>
            <w:right w:val="none" w:sz="0" w:space="0" w:color="auto"/>
          </w:divBdr>
        </w:div>
        <w:div w:id="243344140">
          <w:marLeft w:val="480"/>
          <w:marRight w:val="0"/>
          <w:marTop w:val="0"/>
          <w:marBottom w:val="0"/>
          <w:divBdr>
            <w:top w:val="none" w:sz="0" w:space="0" w:color="auto"/>
            <w:left w:val="none" w:sz="0" w:space="0" w:color="auto"/>
            <w:bottom w:val="none" w:sz="0" w:space="0" w:color="auto"/>
            <w:right w:val="none" w:sz="0" w:space="0" w:color="auto"/>
          </w:divBdr>
        </w:div>
        <w:div w:id="438451132">
          <w:marLeft w:val="480"/>
          <w:marRight w:val="0"/>
          <w:marTop w:val="0"/>
          <w:marBottom w:val="0"/>
          <w:divBdr>
            <w:top w:val="none" w:sz="0" w:space="0" w:color="auto"/>
            <w:left w:val="none" w:sz="0" w:space="0" w:color="auto"/>
            <w:bottom w:val="none" w:sz="0" w:space="0" w:color="auto"/>
            <w:right w:val="none" w:sz="0" w:space="0" w:color="auto"/>
          </w:divBdr>
        </w:div>
        <w:div w:id="1200051176">
          <w:marLeft w:val="480"/>
          <w:marRight w:val="0"/>
          <w:marTop w:val="0"/>
          <w:marBottom w:val="0"/>
          <w:divBdr>
            <w:top w:val="none" w:sz="0" w:space="0" w:color="auto"/>
            <w:left w:val="none" w:sz="0" w:space="0" w:color="auto"/>
            <w:bottom w:val="none" w:sz="0" w:space="0" w:color="auto"/>
            <w:right w:val="none" w:sz="0" w:space="0" w:color="auto"/>
          </w:divBdr>
        </w:div>
        <w:div w:id="121924803">
          <w:marLeft w:val="480"/>
          <w:marRight w:val="0"/>
          <w:marTop w:val="0"/>
          <w:marBottom w:val="0"/>
          <w:divBdr>
            <w:top w:val="none" w:sz="0" w:space="0" w:color="auto"/>
            <w:left w:val="none" w:sz="0" w:space="0" w:color="auto"/>
            <w:bottom w:val="none" w:sz="0" w:space="0" w:color="auto"/>
            <w:right w:val="none" w:sz="0" w:space="0" w:color="auto"/>
          </w:divBdr>
        </w:div>
        <w:div w:id="578564396">
          <w:marLeft w:val="480"/>
          <w:marRight w:val="0"/>
          <w:marTop w:val="0"/>
          <w:marBottom w:val="0"/>
          <w:divBdr>
            <w:top w:val="none" w:sz="0" w:space="0" w:color="auto"/>
            <w:left w:val="none" w:sz="0" w:space="0" w:color="auto"/>
            <w:bottom w:val="none" w:sz="0" w:space="0" w:color="auto"/>
            <w:right w:val="none" w:sz="0" w:space="0" w:color="auto"/>
          </w:divBdr>
        </w:div>
        <w:div w:id="156458045">
          <w:marLeft w:val="480"/>
          <w:marRight w:val="0"/>
          <w:marTop w:val="0"/>
          <w:marBottom w:val="0"/>
          <w:divBdr>
            <w:top w:val="none" w:sz="0" w:space="0" w:color="auto"/>
            <w:left w:val="none" w:sz="0" w:space="0" w:color="auto"/>
            <w:bottom w:val="none" w:sz="0" w:space="0" w:color="auto"/>
            <w:right w:val="none" w:sz="0" w:space="0" w:color="auto"/>
          </w:divBdr>
        </w:div>
        <w:div w:id="1065684783">
          <w:marLeft w:val="480"/>
          <w:marRight w:val="0"/>
          <w:marTop w:val="0"/>
          <w:marBottom w:val="0"/>
          <w:divBdr>
            <w:top w:val="none" w:sz="0" w:space="0" w:color="auto"/>
            <w:left w:val="none" w:sz="0" w:space="0" w:color="auto"/>
            <w:bottom w:val="none" w:sz="0" w:space="0" w:color="auto"/>
            <w:right w:val="none" w:sz="0" w:space="0" w:color="auto"/>
          </w:divBdr>
        </w:div>
        <w:div w:id="2068146783">
          <w:marLeft w:val="480"/>
          <w:marRight w:val="0"/>
          <w:marTop w:val="0"/>
          <w:marBottom w:val="0"/>
          <w:divBdr>
            <w:top w:val="none" w:sz="0" w:space="0" w:color="auto"/>
            <w:left w:val="none" w:sz="0" w:space="0" w:color="auto"/>
            <w:bottom w:val="none" w:sz="0" w:space="0" w:color="auto"/>
            <w:right w:val="none" w:sz="0" w:space="0" w:color="auto"/>
          </w:divBdr>
        </w:div>
        <w:div w:id="1807745329">
          <w:marLeft w:val="480"/>
          <w:marRight w:val="0"/>
          <w:marTop w:val="0"/>
          <w:marBottom w:val="0"/>
          <w:divBdr>
            <w:top w:val="none" w:sz="0" w:space="0" w:color="auto"/>
            <w:left w:val="none" w:sz="0" w:space="0" w:color="auto"/>
            <w:bottom w:val="none" w:sz="0" w:space="0" w:color="auto"/>
            <w:right w:val="none" w:sz="0" w:space="0" w:color="auto"/>
          </w:divBdr>
        </w:div>
        <w:div w:id="977149899">
          <w:marLeft w:val="480"/>
          <w:marRight w:val="0"/>
          <w:marTop w:val="0"/>
          <w:marBottom w:val="0"/>
          <w:divBdr>
            <w:top w:val="none" w:sz="0" w:space="0" w:color="auto"/>
            <w:left w:val="none" w:sz="0" w:space="0" w:color="auto"/>
            <w:bottom w:val="none" w:sz="0" w:space="0" w:color="auto"/>
            <w:right w:val="none" w:sz="0" w:space="0" w:color="auto"/>
          </w:divBdr>
        </w:div>
        <w:div w:id="1083331355">
          <w:marLeft w:val="480"/>
          <w:marRight w:val="0"/>
          <w:marTop w:val="0"/>
          <w:marBottom w:val="0"/>
          <w:divBdr>
            <w:top w:val="none" w:sz="0" w:space="0" w:color="auto"/>
            <w:left w:val="none" w:sz="0" w:space="0" w:color="auto"/>
            <w:bottom w:val="none" w:sz="0" w:space="0" w:color="auto"/>
            <w:right w:val="none" w:sz="0" w:space="0" w:color="auto"/>
          </w:divBdr>
        </w:div>
        <w:div w:id="1147475741">
          <w:marLeft w:val="480"/>
          <w:marRight w:val="0"/>
          <w:marTop w:val="0"/>
          <w:marBottom w:val="0"/>
          <w:divBdr>
            <w:top w:val="none" w:sz="0" w:space="0" w:color="auto"/>
            <w:left w:val="none" w:sz="0" w:space="0" w:color="auto"/>
            <w:bottom w:val="none" w:sz="0" w:space="0" w:color="auto"/>
            <w:right w:val="none" w:sz="0" w:space="0" w:color="auto"/>
          </w:divBdr>
        </w:div>
        <w:div w:id="1410539272">
          <w:marLeft w:val="480"/>
          <w:marRight w:val="0"/>
          <w:marTop w:val="0"/>
          <w:marBottom w:val="0"/>
          <w:divBdr>
            <w:top w:val="none" w:sz="0" w:space="0" w:color="auto"/>
            <w:left w:val="none" w:sz="0" w:space="0" w:color="auto"/>
            <w:bottom w:val="none" w:sz="0" w:space="0" w:color="auto"/>
            <w:right w:val="none" w:sz="0" w:space="0" w:color="auto"/>
          </w:divBdr>
        </w:div>
        <w:div w:id="95517804">
          <w:marLeft w:val="480"/>
          <w:marRight w:val="0"/>
          <w:marTop w:val="0"/>
          <w:marBottom w:val="0"/>
          <w:divBdr>
            <w:top w:val="none" w:sz="0" w:space="0" w:color="auto"/>
            <w:left w:val="none" w:sz="0" w:space="0" w:color="auto"/>
            <w:bottom w:val="none" w:sz="0" w:space="0" w:color="auto"/>
            <w:right w:val="none" w:sz="0" w:space="0" w:color="auto"/>
          </w:divBdr>
        </w:div>
        <w:div w:id="1804889199">
          <w:marLeft w:val="480"/>
          <w:marRight w:val="0"/>
          <w:marTop w:val="0"/>
          <w:marBottom w:val="0"/>
          <w:divBdr>
            <w:top w:val="none" w:sz="0" w:space="0" w:color="auto"/>
            <w:left w:val="none" w:sz="0" w:space="0" w:color="auto"/>
            <w:bottom w:val="none" w:sz="0" w:space="0" w:color="auto"/>
            <w:right w:val="none" w:sz="0" w:space="0" w:color="auto"/>
          </w:divBdr>
        </w:div>
        <w:div w:id="210770772">
          <w:marLeft w:val="480"/>
          <w:marRight w:val="0"/>
          <w:marTop w:val="0"/>
          <w:marBottom w:val="0"/>
          <w:divBdr>
            <w:top w:val="none" w:sz="0" w:space="0" w:color="auto"/>
            <w:left w:val="none" w:sz="0" w:space="0" w:color="auto"/>
            <w:bottom w:val="none" w:sz="0" w:space="0" w:color="auto"/>
            <w:right w:val="none" w:sz="0" w:space="0" w:color="auto"/>
          </w:divBdr>
        </w:div>
        <w:div w:id="2032025859">
          <w:marLeft w:val="480"/>
          <w:marRight w:val="0"/>
          <w:marTop w:val="0"/>
          <w:marBottom w:val="0"/>
          <w:divBdr>
            <w:top w:val="none" w:sz="0" w:space="0" w:color="auto"/>
            <w:left w:val="none" w:sz="0" w:space="0" w:color="auto"/>
            <w:bottom w:val="none" w:sz="0" w:space="0" w:color="auto"/>
            <w:right w:val="none" w:sz="0" w:space="0" w:color="auto"/>
          </w:divBdr>
        </w:div>
        <w:div w:id="697120633">
          <w:marLeft w:val="480"/>
          <w:marRight w:val="0"/>
          <w:marTop w:val="0"/>
          <w:marBottom w:val="0"/>
          <w:divBdr>
            <w:top w:val="none" w:sz="0" w:space="0" w:color="auto"/>
            <w:left w:val="none" w:sz="0" w:space="0" w:color="auto"/>
            <w:bottom w:val="none" w:sz="0" w:space="0" w:color="auto"/>
            <w:right w:val="none" w:sz="0" w:space="0" w:color="auto"/>
          </w:divBdr>
        </w:div>
        <w:div w:id="839387207">
          <w:marLeft w:val="480"/>
          <w:marRight w:val="0"/>
          <w:marTop w:val="0"/>
          <w:marBottom w:val="0"/>
          <w:divBdr>
            <w:top w:val="none" w:sz="0" w:space="0" w:color="auto"/>
            <w:left w:val="none" w:sz="0" w:space="0" w:color="auto"/>
            <w:bottom w:val="none" w:sz="0" w:space="0" w:color="auto"/>
            <w:right w:val="none" w:sz="0" w:space="0" w:color="auto"/>
          </w:divBdr>
        </w:div>
        <w:div w:id="105589868">
          <w:marLeft w:val="480"/>
          <w:marRight w:val="0"/>
          <w:marTop w:val="0"/>
          <w:marBottom w:val="0"/>
          <w:divBdr>
            <w:top w:val="none" w:sz="0" w:space="0" w:color="auto"/>
            <w:left w:val="none" w:sz="0" w:space="0" w:color="auto"/>
            <w:bottom w:val="none" w:sz="0" w:space="0" w:color="auto"/>
            <w:right w:val="none" w:sz="0" w:space="0" w:color="auto"/>
          </w:divBdr>
        </w:div>
        <w:div w:id="1093282258">
          <w:marLeft w:val="480"/>
          <w:marRight w:val="0"/>
          <w:marTop w:val="0"/>
          <w:marBottom w:val="0"/>
          <w:divBdr>
            <w:top w:val="none" w:sz="0" w:space="0" w:color="auto"/>
            <w:left w:val="none" w:sz="0" w:space="0" w:color="auto"/>
            <w:bottom w:val="none" w:sz="0" w:space="0" w:color="auto"/>
            <w:right w:val="none" w:sz="0" w:space="0" w:color="auto"/>
          </w:divBdr>
        </w:div>
        <w:div w:id="1800146203">
          <w:marLeft w:val="480"/>
          <w:marRight w:val="0"/>
          <w:marTop w:val="0"/>
          <w:marBottom w:val="0"/>
          <w:divBdr>
            <w:top w:val="none" w:sz="0" w:space="0" w:color="auto"/>
            <w:left w:val="none" w:sz="0" w:space="0" w:color="auto"/>
            <w:bottom w:val="none" w:sz="0" w:space="0" w:color="auto"/>
            <w:right w:val="none" w:sz="0" w:space="0" w:color="auto"/>
          </w:divBdr>
        </w:div>
        <w:div w:id="1174881291">
          <w:marLeft w:val="480"/>
          <w:marRight w:val="0"/>
          <w:marTop w:val="0"/>
          <w:marBottom w:val="0"/>
          <w:divBdr>
            <w:top w:val="none" w:sz="0" w:space="0" w:color="auto"/>
            <w:left w:val="none" w:sz="0" w:space="0" w:color="auto"/>
            <w:bottom w:val="none" w:sz="0" w:space="0" w:color="auto"/>
            <w:right w:val="none" w:sz="0" w:space="0" w:color="auto"/>
          </w:divBdr>
        </w:div>
        <w:div w:id="1983004459">
          <w:marLeft w:val="480"/>
          <w:marRight w:val="0"/>
          <w:marTop w:val="0"/>
          <w:marBottom w:val="0"/>
          <w:divBdr>
            <w:top w:val="none" w:sz="0" w:space="0" w:color="auto"/>
            <w:left w:val="none" w:sz="0" w:space="0" w:color="auto"/>
            <w:bottom w:val="none" w:sz="0" w:space="0" w:color="auto"/>
            <w:right w:val="none" w:sz="0" w:space="0" w:color="auto"/>
          </w:divBdr>
        </w:div>
        <w:div w:id="1991248981">
          <w:marLeft w:val="480"/>
          <w:marRight w:val="0"/>
          <w:marTop w:val="0"/>
          <w:marBottom w:val="0"/>
          <w:divBdr>
            <w:top w:val="none" w:sz="0" w:space="0" w:color="auto"/>
            <w:left w:val="none" w:sz="0" w:space="0" w:color="auto"/>
            <w:bottom w:val="none" w:sz="0" w:space="0" w:color="auto"/>
            <w:right w:val="none" w:sz="0" w:space="0" w:color="auto"/>
          </w:divBdr>
        </w:div>
        <w:div w:id="494956512">
          <w:marLeft w:val="480"/>
          <w:marRight w:val="0"/>
          <w:marTop w:val="0"/>
          <w:marBottom w:val="0"/>
          <w:divBdr>
            <w:top w:val="none" w:sz="0" w:space="0" w:color="auto"/>
            <w:left w:val="none" w:sz="0" w:space="0" w:color="auto"/>
            <w:bottom w:val="none" w:sz="0" w:space="0" w:color="auto"/>
            <w:right w:val="none" w:sz="0" w:space="0" w:color="auto"/>
          </w:divBdr>
        </w:div>
        <w:div w:id="446391016">
          <w:marLeft w:val="480"/>
          <w:marRight w:val="0"/>
          <w:marTop w:val="0"/>
          <w:marBottom w:val="0"/>
          <w:divBdr>
            <w:top w:val="none" w:sz="0" w:space="0" w:color="auto"/>
            <w:left w:val="none" w:sz="0" w:space="0" w:color="auto"/>
            <w:bottom w:val="none" w:sz="0" w:space="0" w:color="auto"/>
            <w:right w:val="none" w:sz="0" w:space="0" w:color="auto"/>
          </w:divBdr>
        </w:div>
        <w:div w:id="144511489">
          <w:marLeft w:val="480"/>
          <w:marRight w:val="0"/>
          <w:marTop w:val="0"/>
          <w:marBottom w:val="0"/>
          <w:divBdr>
            <w:top w:val="none" w:sz="0" w:space="0" w:color="auto"/>
            <w:left w:val="none" w:sz="0" w:space="0" w:color="auto"/>
            <w:bottom w:val="none" w:sz="0" w:space="0" w:color="auto"/>
            <w:right w:val="none" w:sz="0" w:space="0" w:color="auto"/>
          </w:divBdr>
        </w:div>
        <w:div w:id="1128743279">
          <w:marLeft w:val="480"/>
          <w:marRight w:val="0"/>
          <w:marTop w:val="0"/>
          <w:marBottom w:val="0"/>
          <w:divBdr>
            <w:top w:val="none" w:sz="0" w:space="0" w:color="auto"/>
            <w:left w:val="none" w:sz="0" w:space="0" w:color="auto"/>
            <w:bottom w:val="none" w:sz="0" w:space="0" w:color="auto"/>
            <w:right w:val="none" w:sz="0" w:space="0" w:color="auto"/>
          </w:divBdr>
        </w:div>
        <w:div w:id="1693144737">
          <w:marLeft w:val="480"/>
          <w:marRight w:val="0"/>
          <w:marTop w:val="0"/>
          <w:marBottom w:val="0"/>
          <w:divBdr>
            <w:top w:val="none" w:sz="0" w:space="0" w:color="auto"/>
            <w:left w:val="none" w:sz="0" w:space="0" w:color="auto"/>
            <w:bottom w:val="none" w:sz="0" w:space="0" w:color="auto"/>
            <w:right w:val="none" w:sz="0" w:space="0" w:color="auto"/>
          </w:divBdr>
        </w:div>
        <w:div w:id="2108304039">
          <w:marLeft w:val="480"/>
          <w:marRight w:val="0"/>
          <w:marTop w:val="0"/>
          <w:marBottom w:val="0"/>
          <w:divBdr>
            <w:top w:val="none" w:sz="0" w:space="0" w:color="auto"/>
            <w:left w:val="none" w:sz="0" w:space="0" w:color="auto"/>
            <w:bottom w:val="none" w:sz="0" w:space="0" w:color="auto"/>
            <w:right w:val="none" w:sz="0" w:space="0" w:color="auto"/>
          </w:divBdr>
        </w:div>
        <w:div w:id="1556625717">
          <w:marLeft w:val="480"/>
          <w:marRight w:val="0"/>
          <w:marTop w:val="0"/>
          <w:marBottom w:val="0"/>
          <w:divBdr>
            <w:top w:val="none" w:sz="0" w:space="0" w:color="auto"/>
            <w:left w:val="none" w:sz="0" w:space="0" w:color="auto"/>
            <w:bottom w:val="none" w:sz="0" w:space="0" w:color="auto"/>
            <w:right w:val="none" w:sz="0" w:space="0" w:color="auto"/>
          </w:divBdr>
        </w:div>
        <w:div w:id="1027103010">
          <w:marLeft w:val="480"/>
          <w:marRight w:val="0"/>
          <w:marTop w:val="0"/>
          <w:marBottom w:val="0"/>
          <w:divBdr>
            <w:top w:val="none" w:sz="0" w:space="0" w:color="auto"/>
            <w:left w:val="none" w:sz="0" w:space="0" w:color="auto"/>
            <w:bottom w:val="none" w:sz="0" w:space="0" w:color="auto"/>
            <w:right w:val="none" w:sz="0" w:space="0" w:color="auto"/>
          </w:divBdr>
        </w:div>
        <w:div w:id="180357151">
          <w:marLeft w:val="480"/>
          <w:marRight w:val="0"/>
          <w:marTop w:val="0"/>
          <w:marBottom w:val="0"/>
          <w:divBdr>
            <w:top w:val="none" w:sz="0" w:space="0" w:color="auto"/>
            <w:left w:val="none" w:sz="0" w:space="0" w:color="auto"/>
            <w:bottom w:val="none" w:sz="0" w:space="0" w:color="auto"/>
            <w:right w:val="none" w:sz="0" w:space="0" w:color="auto"/>
          </w:divBdr>
        </w:div>
        <w:div w:id="708719827">
          <w:marLeft w:val="480"/>
          <w:marRight w:val="0"/>
          <w:marTop w:val="0"/>
          <w:marBottom w:val="0"/>
          <w:divBdr>
            <w:top w:val="none" w:sz="0" w:space="0" w:color="auto"/>
            <w:left w:val="none" w:sz="0" w:space="0" w:color="auto"/>
            <w:bottom w:val="none" w:sz="0" w:space="0" w:color="auto"/>
            <w:right w:val="none" w:sz="0" w:space="0" w:color="auto"/>
          </w:divBdr>
        </w:div>
        <w:div w:id="578759441">
          <w:marLeft w:val="480"/>
          <w:marRight w:val="0"/>
          <w:marTop w:val="0"/>
          <w:marBottom w:val="0"/>
          <w:divBdr>
            <w:top w:val="none" w:sz="0" w:space="0" w:color="auto"/>
            <w:left w:val="none" w:sz="0" w:space="0" w:color="auto"/>
            <w:bottom w:val="none" w:sz="0" w:space="0" w:color="auto"/>
            <w:right w:val="none" w:sz="0" w:space="0" w:color="auto"/>
          </w:divBdr>
        </w:div>
        <w:div w:id="1340623714">
          <w:marLeft w:val="480"/>
          <w:marRight w:val="0"/>
          <w:marTop w:val="0"/>
          <w:marBottom w:val="0"/>
          <w:divBdr>
            <w:top w:val="none" w:sz="0" w:space="0" w:color="auto"/>
            <w:left w:val="none" w:sz="0" w:space="0" w:color="auto"/>
            <w:bottom w:val="none" w:sz="0" w:space="0" w:color="auto"/>
            <w:right w:val="none" w:sz="0" w:space="0" w:color="auto"/>
          </w:divBdr>
        </w:div>
        <w:div w:id="341903527">
          <w:marLeft w:val="480"/>
          <w:marRight w:val="0"/>
          <w:marTop w:val="0"/>
          <w:marBottom w:val="0"/>
          <w:divBdr>
            <w:top w:val="none" w:sz="0" w:space="0" w:color="auto"/>
            <w:left w:val="none" w:sz="0" w:space="0" w:color="auto"/>
            <w:bottom w:val="none" w:sz="0" w:space="0" w:color="auto"/>
            <w:right w:val="none" w:sz="0" w:space="0" w:color="auto"/>
          </w:divBdr>
        </w:div>
        <w:div w:id="2036148768">
          <w:marLeft w:val="480"/>
          <w:marRight w:val="0"/>
          <w:marTop w:val="0"/>
          <w:marBottom w:val="0"/>
          <w:divBdr>
            <w:top w:val="none" w:sz="0" w:space="0" w:color="auto"/>
            <w:left w:val="none" w:sz="0" w:space="0" w:color="auto"/>
            <w:bottom w:val="none" w:sz="0" w:space="0" w:color="auto"/>
            <w:right w:val="none" w:sz="0" w:space="0" w:color="auto"/>
          </w:divBdr>
        </w:div>
        <w:div w:id="812795730">
          <w:marLeft w:val="480"/>
          <w:marRight w:val="0"/>
          <w:marTop w:val="0"/>
          <w:marBottom w:val="0"/>
          <w:divBdr>
            <w:top w:val="none" w:sz="0" w:space="0" w:color="auto"/>
            <w:left w:val="none" w:sz="0" w:space="0" w:color="auto"/>
            <w:bottom w:val="none" w:sz="0" w:space="0" w:color="auto"/>
            <w:right w:val="none" w:sz="0" w:space="0" w:color="auto"/>
          </w:divBdr>
        </w:div>
        <w:div w:id="1034304755">
          <w:marLeft w:val="480"/>
          <w:marRight w:val="0"/>
          <w:marTop w:val="0"/>
          <w:marBottom w:val="0"/>
          <w:divBdr>
            <w:top w:val="none" w:sz="0" w:space="0" w:color="auto"/>
            <w:left w:val="none" w:sz="0" w:space="0" w:color="auto"/>
            <w:bottom w:val="none" w:sz="0" w:space="0" w:color="auto"/>
            <w:right w:val="none" w:sz="0" w:space="0" w:color="auto"/>
          </w:divBdr>
        </w:div>
        <w:div w:id="1597977884">
          <w:marLeft w:val="480"/>
          <w:marRight w:val="0"/>
          <w:marTop w:val="0"/>
          <w:marBottom w:val="0"/>
          <w:divBdr>
            <w:top w:val="none" w:sz="0" w:space="0" w:color="auto"/>
            <w:left w:val="none" w:sz="0" w:space="0" w:color="auto"/>
            <w:bottom w:val="none" w:sz="0" w:space="0" w:color="auto"/>
            <w:right w:val="none" w:sz="0" w:space="0" w:color="auto"/>
          </w:divBdr>
        </w:div>
        <w:div w:id="350687379">
          <w:marLeft w:val="480"/>
          <w:marRight w:val="0"/>
          <w:marTop w:val="0"/>
          <w:marBottom w:val="0"/>
          <w:divBdr>
            <w:top w:val="none" w:sz="0" w:space="0" w:color="auto"/>
            <w:left w:val="none" w:sz="0" w:space="0" w:color="auto"/>
            <w:bottom w:val="none" w:sz="0" w:space="0" w:color="auto"/>
            <w:right w:val="none" w:sz="0" w:space="0" w:color="auto"/>
          </w:divBdr>
        </w:div>
        <w:div w:id="1938708078">
          <w:marLeft w:val="480"/>
          <w:marRight w:val="0"/>
          <w:marTop w:val="0"/>
          <w:marBottom w:val="0"/>
          <w:divBdr>
            <w:top w:val="none" w:sz="0" w:space="0" w:color="auto"/>
            <w:left w:val="none" w:sz="0" w:space="0" w:color="auto"/>
            <w:bottom w:val="none" w:sz="0" w:space="0" w:color="auto"/>
            <w:right w:val="none" w:sz="0" w:space="0" w:color="auto"/>
          </w:divBdr>
        </w:div>
        <w:div w:id="1662345858">
          <w:marLeft w:val="480"/>
          <w:marRight w:val="0"/>
          <w:marTop w:val="0"/>
          <w:marBottom w:val="0"/>
          <w:divBdr>
            <w:top w:val="none" w:sz="0" w:space="0" w:color="auto"/>
            <w:left w:val="none" w:sz="0" w:space="0" w:color="auto"/>
            <w:bottom w:val="none" w:sz="0" w:space="0" w:color="auto"/>
            <w:right w:val="none" w:sz="0" w:space="0" w:color="auto"/>
          </w:divBdr>
        </w:div>
        <w:div w:id="746150265">
          <w:marLeft w:val="480"/>
          <w:marRight w:val="0"/>
          <w:marTop w:val="0"/>
          <w:marBottom w:val="0"/>
          <w:divBdr>
            <w:top w:val="none" w:sz="0" w:space="0" w:color="auto"/>
            <w:left w:val="none" w:sz="0" w:space="0" w:color="auto"/>
            <w:bottom w:val="none" w:sz="0" w:space="0" w:color="auto"/>
            <w:right w:val="none" w:sz="0" w:space="0" w:color="auto"/>
          </w:divBdr>
        </w:div>
        <w:div w:id="476922842">
          <w:marLeft w:val="480"/>
          <w:marRight w:val="0"/>
          <w:marTop w:val="0"/>
          <w:marBottom w:val="0"/>
          <w:divBdr>
            <w:top w:val="none" w:sz="0" w:space="0" w:color="auto"/>
            <w:left w:val="none" w:sz="0" w:space="0" w:color="auto"/>
            <w:bottom w:val="none" w:sz="0" w:space="0" w:color="auto"/>
            <w:right w:val="none" w:sz="0" w:space="0" w:color="auto"/>
          </w:divBdr>
        </w:div>
        <w:div w:id="728462157">
          <w:marLeft w:val="480"/>
          <w:marRight w:val="0"/>
          <w:marTop w:val="0"/>
          <w:marBottom w:val="0"/>
          <w:divBdr>
            <w:top w:val="none" w:sz="0" w:space="0" w:color="auto"/>
            <w:left w:val="none" w:sz="0" w:space="0" w:color="auto"/>
            <w:bottom w:val="none" w:sz="0" w:space="0" w:color="auto"/>
            <w:right w:val="none" w:sz="0" w:space="0" w:color="auto"/>
          </w:divBdr>
        </w:div>
        <w:div w:id="1828548766">
          <w:marLeft w:val="480"/>
          <w:marRight w:val="0"/>
          <w:marTop w:val="0"/>
          <w:marBottom w:val="0"/>
          <w:divBdr>
            <w:top w:val="none" w:sz="0" w:space="0" w:color="auto"/>
            <w:left w:val="none" w:sz="0" w:space="0" w:color="auto"/>
            <w:bottom w:val="none" w:sz="0" w:space="0" w:color="auto"/>
            <w:right w:val="none" w:sz="0" w:space="0" w:color="auto"/>
          </w:divBdr>
        </w:div>
        <w:div w:id="129594293">
          <w:marLeft w:val="480"/>
          <w:marRight w:val="0"/>
          <w:marTop w:val="0"/>
          <w:marBottom w:val="0"/>
          <w:divBdr>
            <w:top w:val="none" w:sz="0" w:space="0" w:color="auto"/>
            <w:left w:val="none" w:sz="0" w:space="0" w:color="auto"/>
            <w:bottom w:val="none" w:sz="0" w:space="0" w:color="auto"/>
            <w:right w:val="none" w:sz="0" w:space="0" w:color="auto"/>
          </w:divBdr>
        </w:div>
        <w:div w:id="224293904">
          <w:marLeft w:val="480"/>
          <w:marRight w:val="0"/>
          <w:marTop w:val="0"/>
          <w:marBottom w:val="0"/>
          <w:divBdr>
            <w:top w:val="none" w:sz="0" w:space="0" w:color="auto"/>
            <w:left w:val="none" w:sz="0" w:space="0" w:color="auto"/>
            <w:bottom w:val="none" w:sz="0" w:space="0" w:color="auto"/>
            <w:right w:val="none" w:sz="0" w:space="0" w:color="auto"/>
          </w:divBdr>
        </w:div>
        <w:div w:id="1003241556">
          <w:marLeft w:val="480"/>
          <w:marRight w:val="0"/>
          <w:marTop w:val="0"/>
          <w:marBottom w:val="0"/>
          <w:divBdr>
            <w:top w:val="none" w:sz="0" w:space="0" w:color="auto"/>
            <w:left w:val="none" w:sz="0" w:space="0" w:color="auto"/>
            <w:bottom w:val="none" w:sz="0" w:space="0" w:color="auto"/>
            <w:right w:val="none" w:sz="0" w:space="0" w:color="auto"/>
          </w:divBdr>
        </w:div>
        <w:div w:id="1771507745">
          <w:marLeft w:val="480"/>
          <w:marRight w:val="0"/>
          <w:marTop w:val="0"/>
          <w:marBottom w:val="0"/>
          <w:divBdr>
            <w:top w:val="none" w:sz="0" w:space="0" w:color="auto"/>
            <w:left w:val="none" w:sz="0" w:space="0" w:color="auto"/>
            <w:bottom w:val="none" w:sz="0" w:space="0" w:color="auto"/>
            <w:right w:val="none" w:sz="0" w:space="0" w:color="auto"/>
          </w:divBdr>
        </w:div>
        <w:div w:id="1461610407">
          <w:marLeft w:val="480"/>
          <w:marRight w:val="0"/>
          <w:marTop w:val="0"/>
          <w:marBottom w:val="0"/>
          <w:divBdr>
            <w:top w:val="none" w:sz="0" w:space="0" w:color="auto"/>
            <w:left w:val="none" w:sz="0" w:space="0" w:color="auto"/>
            <w:bottom w:val="none" w:sz="0" w:space="0" w:color="auto"/>
            <w:right w:val="none" w:sz="0" w:space="0" w:color="auto"/>
          </w:divBdr>
        </w:div>
        <w:div w:id="577328721">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Number of articles </c:v>
                </c:pt>
              </c:strCache>
            </c:strRef>
          </c:tx>
          <c:spPr>
            <a:solidFill>
              <a:schemeClr val="accent6"/>
            </a:solidFill>
            <a:ln>
              <a:noFill/>
            </a:ln>
            <a:effectLst/>
          </c:spPr>
          <c:invertIfNegative val="0"/>
          <c:dLbls>
            <c:spPr>
              <a:noFill/>
              <a:ln>
                <a:noFill/>
              </a:ln>
              <a:effectLst/>
            </c:spPr>
            <c:txPr>
              <a:bodyPr rot="-5400000" spcFirstLastPara="1" vertOverflow="ellipsis" wrap="square" anchor="ctr" anchorCtr="1"/>
              <a:lstStyle/>
              <a:p>
                <a:pPr>
                  <a:defRPr sz="800" b="1" i="0" u="none" strike="noStrike" kern="1200" baseline="0">
                    <a:solidFill>
                      <a:schemeClr val="accent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35000"/>
                          <a:lumOff val="65000"/>
                        </a:schemeClr>
                      </a:solidFill>
                    </a:ln>
                    <a:effectLst/>
                  </c:spPr>
                </c15:leaderLines>
              </c:ext>
            </c:extLst>
          </c:dLbls>
          <c:trendline>
            <c:spPr>
              <a:ln w="9525" cap="rnd">
                <a:solidFill>
                  <a:schemeClr val="accent6"/>
                </a:solidFill>
                <a:prstDash val="dash"/>
              </a:ln>
              <a:effectLst/>
            </c:spPr>
            <c:trendlineType val="linear"/>
            <c:dispRSqr val="0"/>
            <c:dispEq val="0"/>
          </c:trendline>
          <c:cat>
            <c:strRef>
              <c:f>Sheet1!$A$2:$A$17</c:f>
              <c:strCache>
                <c:ptCount val="16"/>
                <c:pt idx="0">
                  <c:v>Pre 2010</c:v>
                </c:pt>
                <c:pt idx="1">
                  <c:v>2010</c:v>
                </c:pt>
                <c:pt idx="2">
                  <c:v>2011</c:v>
                </c:pt>
                <c:pt idx="3">
                  <c:v>2012</c:v>
                </c:pt>
                <c:pt idx="4">
                  <c:v>2013</c:v>
                </c:pt>
                <c:pt idx="5">
                  <c:v>2014</c:v>
                </c:pt>
                <c:pt idx="6">
                  <c:v>2015</c:v>
                </c:pt>
                <c:pt idx="7">
                  <c:v>2016</c:v>
                </c:pt>
                <c:pt idx="8">
                  <c:v>2017</c:v>
                </c:pt>
                <c:pt idx="9">
                  <c:v>2018</c:v>
                </c:pt>
                <c:pt idx="10">
                  <c:v>2019</c:v>
                </c:pt>
                <c:pt idx="11">
                  <c:v>2020</c:v>
                </c:pt>
                <c:pt idx="12">
                  <c:v>2021</c:v>
                </c:pt>
                <c:pt idx="13">
                  <c:v>2022</c:v>
                </c:pt>
                <c:pt idx="14">
                  <c:v>2023</c:v>
                </c:pt>
                <c:pt idx="15">
                  <c:v>2024</c:v>
                </c:pt>
              </c:strCache>
            </c:strRef>
          </c:cat>
          <c:val>
            <c:numRef>
              <c:f>Sheet1!$B$2:$B$17</c:f>
              <c:numCache>
                <c:formatCode>General</c:formatCode>
                <c:ptCount val="16"/>
                <c:pt idx="0">
                  <c:v>2</c:v>
                </c:pt>
                <c:pt idx="1">
                  <c:v>3</c:v>
                </c:pt>
                <c:pt idx="2">
                  <c:v>5</c:v>
                </c:pt>
                <c:pt idx="3">
                  <c:v>2</c:v>
                </c:pt>
                <c:pt idx="4">
                  <c:v>11</c:v>
                </c:pt>
                <c:pt idx="5">
                  <c:v>3</c:v>
                </c:pt>
                <c:pt idx="6">
                  <c:v>8</c:v>
                </c:pt>
                <c:pt idx="7">
                  <c:v>12</c:v>
                </c:pt>
                <c:pt idx="8">
                  <c:v>7</c:v>
                </c:pt>
                <c:pt idx="9">
                  <c:v>8</c:v>
                </c:pt>
                <c:pt idx="10">
                  <c:v>6</c:v>
                </c:pt>
                <c:pt idx="11">
                  <c:v>9</c:v>
                </c:pt>
                <c:pt idx="12">
                  <c:v>13</c:v>
                </c:pt>
                <c:pt idx="13">
                  <c:v>3</c:v>
                </c:pt>
                <c:pt idx="14">
                  <c:v>8</c:v>
                </c:pt>
                <c:pt idx="15">
                  <c:v>3</c:v>
                </c:pt>
              </c:numCache>
            </c:numRef>
          </c:val>
          <c:extLst xmlns:c16r2="http://schemas.microsoft.com/office/drawing/2015/06/chart">
            <c:ext xmlns:c16="http://schemas.microsoft.com/office/drawing/2014/chart" uri="{C3380CC4-5D6E-409C-BE32-E72D297353CC}">
              <c16:uniqueId val="{00000001-A671-FC44-A975-4A132C6C8630}"/>
            </c:ext>
          </c:extLst>
        </c:ser>
        <c:dLbls>
          <c:dLblPos val="ctr"/>
          <c:showLegendKey val="0"/>
          <c:showVal val="1"/>
          <c:showCatName val="0"/>
          <c:showSerName val="0"/>
          <c:showPercent val="0"/>
          <c:showBubbleSize val="0"/>
        </c:dLbls>
        <c:gapWidth val="150"/>
        <c:axId val="570062728"/>
        <c:axId val="570058024"/>
      </c:barChart>
      <c:catAx>
        <c:axId val="570062728"/>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70058024"/>
        <c:crosses val="autoZero"/>
        <c:auto val="1"/>
        <c:lblAlgn val="ctr"/>
        <c:lblOffset val="100"/>
        <c:noMultiLvlLbl val="0"/>
      </c:catAx>
      <c:valAx>
        <c:axId val="570058024"/>
        <c:scaling>
          <c:orientation val="minMax"/>
        </c:scaling>
        <c:delete val="0"/>
        <c:axPos val="l"/>
        <c:title>
          <c:tx>
            <c:rich>
              <a:bodyPr rot="-540000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r>
                  <a:rPr lang="en-GB"/>
                  <a:t>Number of articles</a:t>
                </a:r>
              </a:p>
            </c:rich>
          </c:tx>
          <c:layout/>
          <c:overlay val="0"/>
          <c:spPr>
            <a:noFill/>
            <a:ln>
              <a:noFill/>
            </a:ln>
            <a:effectLst/>
          </c:spPr>
          <c:txPr>
            <a:bodyPr rot="-540000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7006272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4">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1000" kern="120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cs:styleClr val="auto"/>
    </cs:fontRef>
    <cs:spPr/>
    <cs:defRPr sz="900" b="1" i="0" u="none" strike="noStrike" kern="1200" baseline="0"/>
  </cs:dataLabel>
  <cs:dataLabelCallout>
    <cs:lnRef idx="0"/>
    <cs:fillRef idx="0"/>
    <cs:effectRef idx="0"/>
    <cs:fontRef idx="minor">
      <a:schemeClr val="dk1">
        <a:lumMod val="65000"/>
        <a:lumOff val="35000"/>
      </a:schemeClr>
    </cs:fontRef>
    <cs:spPr>
      <a:solidFill>
        <a:schemeClr val="lt1"/>
      </a:solidFill>
      <a:ln w="9575">
        <a:solidFill>
          <a:schemeClr val="lt1">
            <a:lumMod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19050" cap="rnd" cmpd="sng" algn="ctr">
        <a:solidFill>
          <a:schemeClr val="phClr">
            <a:shade val="95000"/>
            <a:satMod val="105000"/>
          </a:schemeClr>
        </a:solidFill>
        <a:round/>
      </a:ln>
    </cs:spPr>
  </cs:dataPointLine>
  <cs:dataPointMarker>
    <cs:lnRef idx="0"/>
    <cs:fillRef idx="0"/>
    <cs:effectRef idx="0"/>
    <cs:fontRef idx="minor">
      <a:schemeClr val="dk1"/>
    </cs:fontRef>
    <cs:spPr>
      <a:solidFill>
        <a:schemeClr val="lt1"/>
      </a:solidFill>
    </cs:spPr>
  </cs:dataPointMarker>
  <cs:dataPointMarkerLayout symbol="circle" size="17"/>
  <cs:dataPointWireframe>
    <cs:lnRef idx="0">
      <cs:styleClr val="auto"/>
    </cs:lnRef>
    <cs:fillRef idx="1"/>
    <cs:effectRef idx="0"/>
    <cs:fontRef idx="minor">
      <a:schemeClr val="dk1"/>
    </cs:fontRef>
    <cs:spPr>
      <a:ln w="9525">
        <a:solidFill>
          <a:schemeClr val="phClr"/>
        </a:solidFill>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35000"/>
            <a:lumOff val="65000"/>
          </a:schemeClr>
        </a:solidFill>
      </a:ln>
    </cs:spPr>
  </cs:dropLine>
  <cs:errorBar>
    <cs:lnRef idx="0"/>
    <cs:fillRef idx="0"/>
    <cs:effectRef idx="0"/>
    <cs:fontRef idx="minor">
      <a:schemeClr val="dk1"/>
    </cs:fontRef>
    <cs:spPr>
      <a:ln w="9525">
        <a:solidFill>
          <a:schemeClr val="dk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ln>
    </cs:spPr>
  </cs:seriesLine>
  <cs:title>
    <cs:lnRef idx="0"/>
    <cs:fillRef idx="0"/>
    <cs:effectRef idx="0"/>
    <cs:fontRef idx="minor">
      <a:schemeClr val="dk1"/>
    </cs:fontRef>
    <cs:defRPr sz="1440" b="0" kern="1200" cap="all" spc="0" baseline="0">
      <a:gradFill>
        <a:gsLst>
          <a:gs pos="0">
            <a:schemeClr val="dk1">
              <a:lumMod val="50000"/>
              <a:lumOff val="50000"/>
            </a:schemeClr>
          </a:gs>
          <a:gs pos="100000">
            <a:schemeClr val="dk1">
              <a:lumMod val="85000"/>
              <a:lumOff val="15000"/>
            </a:schemeClr>
          </a:gs>
        </a:gsLst>
        <a:lin ang="5400000" scaled="0"/>
      </a:gradFill>
    </cs:defRPr>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50000"/>
            <a:lumOff val="50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AD9EFB970D20449AAC616F32C3213FB"/>
        <w:category>
          <w:name w:val="General"/>
          <w:gallery w:val="placeholder"/>
        </w:category>
        <w:types>
          <w:type w:val="bbPlcHdr"/>
        </w:types>
        <w:behaviors>
          <w:behavior w:val="content"/>
        </w:behaviors>
        <w:guid w:val="{907D5C85-3FF1-7E4C-96A9-6E2D822F2871}"/>
      </w:docPartPr>
      <w:docPartBody>
        <w:p w:rsidR="006F34B4" w:rsidRDefault="00187360" w:rsidP="00187360">
          <w:pPr>
            <w:pStyle w:val="1AD9EFB970D20449AAC616F32C3213FB"/>
          </w:pPr>
          <w:r w:rsidRPr="00534623">
            <w:rPr>
              <w:rStyle w:val="PlaceholderText"/>
            </w:rPr>
            <w:t>Click or tap here to enter text.</w:t>
          </w:r>
        </w:p>
      </w:docPartBody>
    </w:docPart>
    <w:docPart>
      <w:docPartPr>
        <w:name w:val="90062094CDB7A54F9F9BBF9C96BFB3F6"/>
        <w:category>
          <w:name w:val="General"/>
          <w:gallery w:val="placeholder"/>
        </w:category>
        <w:types>
          <w:type w:val="bbPlcHdr"/>
        </w:types>
        <w:behaviors>
          <w:behavior w:val="content"/>
        </w:behaviors>
        <w:guid w:val="{AEF8CD3E-FA6C-D646-8A77-8D1B29B4FF41}"/>
      </w:docPartPr>
      <w:docPartBody>
        <w:p w:rsidR="006F34B4" w:rsidRDefault="00187360" w:rsidP="00187360">
          <w:pPr>
            <w:pStyle w:val="90062094CDB7A54F9F9BBF9C96BFB3F6"/>
          </w:pPr>
          <w:r w:rsidRPr="00534623">
            <w:rPr>
              <w:rStyle w:val="PlaceholderText"/>
            </w:rPr>
            <w:t>Click or tap here to enter text.</w:t>
          </w:r>
        </w:p>
      </w:docPartBody>
    </w:docPart>
    <w:docPart>
      <w:docPartPr>
        <w:name w:val="D9E08067C2EA174EBCBA037DF68E7358"/>
        <w:category>
          <w:name w:val="General"/>
          <w:gallery w:val="placeholder"/>
        </w:category>
        <w:types>
          <w:type w:val="bbPlcHdr"/>
        </w:types>
        <w:behaviors>
          <w:behavior w:val="content"/>
        </w:behaviors>
        <w:guid w:val="{E04826CE-7045-AE42-91ED-A21CDF4ECB7E}"/>
      </w:docPartPr>
      <w:docPartBody>
        <w:p w:rsidR="006F34B4" w:rsidRDefault="00187360" w:rsidP="00187360">
          <w:pPr>
            <w:pStyle w:val="D9E08067C2EA174EBCBA037DF68E7358"/>
          </w:pPr>
          <w:r w:rsidRPr="00534623">
            <w:rPr>
              <w:rStyle w:val="PlaceholderText"/>
            </w:rPr>
            <w:t>Click or tap here to enter text.</w:t>
          </w:r>
        </w:p>
      </w:docPartBody>
    </w:docPart>
    <w:docPart>
      <w:docPartPr>
        <w:name w:val="4CE791E0B81E1B43A152B0F4226CCFCD"/>
        <w:category>
          <w:name w:val="General"/>
          <w:gallery w:val="placeholder"/>
        </w:category>
        <w:types>
          <w:type w:val="bbPlcHdr"/>
        </w:types>
        <w:behaviors>
          <w:behavior w:val="content"/>
        </w:behaviors>
        <w:guid w:val="{27171424-D202-7447-B67E-355C76554AC7}"/>
      </w:docPartPr>
      <w:docPartBody>
        <w:p w:rsidR="006F34B4" w:rsidRDefault="00187360" w:rsidP="00187360">
          <w:pPr>
            <w:pStyle w:val="4CE791E0B81E1B43A152B0F4226CCFCD"/>
          </w:pPr>
          <w:r w:rsidRPr="00534623">
            <w:rPr>
              <w:rStyle w:val="PlaceholderText"/>
            </w:rPr>
            <w:t>Click or tap here to enter text.</w:t>
          </w:r>
        </w:p>
      </w:docPartBody>
    </w:docPart>
    <w:docPart>
      <w:docPartPr>
        <w:name w:val="914EBDEAB567E04F984E0C2A6EAAF780"/>
        <w:category>
          <w:name w:val="General"/>
          <w:gallery w:val="placeholder"/>
        </w:category>
        <w:types>
          <w:type w:val="bbPlcHdr"/>
        </w:types>
        <w:behaviors>
          <w:behavior w:val="content"/>
        </w:behaviors>
        <w:guid w:val="{783BF797-A6CF-FA44-BDD2-303AD73789B3}"/>
      </w:docPartPr>
      <w:docPartBody>
        <w:p w:rsidR="006F34B4" w:rsidRDefault="00187360" w:rsidP="00187360">
          <w:pPr>
            <w:pStyle w:val="914EBDEAB567E04F984E0C2A6EAAF780"/>
          </w:pPr>
          <w:r w:rsidRPr="00534623">
            <w:rPr>
              <w:rStyle w:val="PlaceholderText"/>
            </w:rPr>
            <w:t>Click or tap here to enter text.</w:t>
          </w:r>
        </w:p>
      </w:docPartBody>
    </w:docPart>
    <w:docPart>
      <w:docPartPr>
        <w:name w:val="6C165F86A123964C94AFB44425837C66"/>
        <w:category>
          <w:name w:val="General"/>
          <w:gallery w:val="placeholder"/>
        </w:category>
        <w:types>
          <w:type w:val="bbPlcHdr"/>
        </w:types>
        <w:behaviors>
          <w:behavior w:val="content"/>
        </w:behaviors>
        <w:guid w:val="{1038B3CB-1541-B74D-8D26-1B328723C2B1}"/>
      </w:docPartPr>
      <w:docPartBody>
        <w:p w:rsidR="006F34B4" w:rsidRDefault="00187360" w:rsidP="00187360">
          <w:pPr>
            <w:pStyle w:val="6C165F86A123964C94AFB44425837C66"/>
          </w:pPr>
          <w:r w:rsidRPr="00534623">
            <w:rPr>
              <w:rStyle w:val="PlaceholderText"/>
            </w:rPr>
            <w:t>Click or tap here to enter text.</w:t>
          </w:r>
        </w:p>
      </w:docPartBody>
    </w:docPart>
    <w:docPart>
      <w:docPartPr>
        <w:name w:val="614BE0598488094E9728826272B3F66C"/>
        <w:category>
          <w:name w:val="General"/>
          <w:gallery w:val="placeholder"/>
        </w:category>
        <w:types>
          <w:type w:val="bbPlcHdr"/>
        </w:types>
        <w:behaviors>
          <w:behavior w:val="content"/>
        </w:behaviors>
        <w:guid w:val="{E6DEC06A-402D-F145-9DA3-D510665D6CCC}"/>
      </w:docPartPr>
      <w:docPartBody>
        <w:p w:rsidR="006F34B4" w:rsidRDefault="00187360" w:rsidP="00187360">
          <w:pPr>
            <w:pStyle w:val="614BE0598488094E9728826272B3F66C"/>
          </w:pPr>
          <w:r w:rsidRPr="00534623">
            <w:rPr>
              <w:rStyle w:val="PlaceholderText"/>
            </w:rPr>
            <w:t>Click or tap here to enter text.</w:t>
          </w:r>
        </w:p>
      </w:docPartBody>
    </w:docPart>
    <w:docPart>
      <w:docPartPr>
        <w:name w:val="A46AA425D1456C45AE3B8E851642B7D0"/>
        <w:category>
          <w:name w:val="General"/>
          <w:gallery w:val="placeholder"/>
        </w:category>
        <w:types>
          <w:type w:val="bbPlcHdr"/>
        </w:types>
        <w:behaviors>
          <w:behavior w:val="content"/>
        </w:behaviors>
        <w:guid w:val="{D6341E0F-C4B3-0045-98F4-255C2AEE663F}"/>
      </w:docPartPr>
      <w:docPartBody>
        <w:p w:rsidR="006F34B4" w:rsidRDefault="00187360" w:rsidP="00187360">
          <w:pPr>
            <w:pStyle w:val="A46AA425D1456C45AE3B8E851642B7D0"/>
          </w:pPr>
          <w:r w:rsidRPr="00534623">
            <w:rPr>
              <w:rStyle w:val="PlaceholderText"/>
            </w:rPr>
            <w:t>Click or tap here to enter text.</w:t>
          </w:r>
        </w:p>
      </w:docPartBody>
    </w:docPart>
    <w:docPart>
      <w:docPartPr>
        <w:name w:val="D91D8A536CAFCE49B3A50A2651CE1C64"/>
        <w:category>
          <w:name w:val="General"/>
          <w:gallery w:val="placeholder"/>
        </w:category>
        <w:types>
          <w:type w:val="bbPlcHdr"/>
        </w:types>
        <w:behaviors>
          <w:behavior w:val="content"/>
        </w:behaviors>
        <w:guid w:val="{F32B524C-CF9D-9E43-AA6E-1F19052F4F04}"/>
      </w:docPartPr>
      <w:docPartBody>
        <w:p w:rsidR="006F34B4" w:rsidRDefault="00187360" w:rsidP="00187360">
          <w:pPr>
            <w:pStyle w:val="D91D8A536CAFCE49B3A50A2651CE1C64"/>
          </w:pPr>
          <w:r w:rsidRPr="00534623">
            <w:rPr>
              <w:rStyle w:val="PlaceholderText"/>
            </w:rPr>
            <w:t>Click or tap here to enter text.</w:t>
          </w:r>
        </w:p>
      </w:docPartBody>
    </w:docPart>
    <w:docPart>
      <w:docPartPr>
        <w:name w:val="C99D9AD632931B4BAC242884FC353058"/>
        <w:category>
          <w:name w:val="General"/>
          <w:gallery w:val="placeholder"/>
        </w:category>
        <w:types>
          <w:type w:val="bbPlcHdr"/>
        </w:types>
        <w:behaviors>
          <w:behavior w:val="content"/>
        </w:behaviors>
        <w:guid w:val="{90D7A252-E203-A542-B76A-081FD8532E62}"/>
      </w:docPartPr>
      <w:docPartBody>
        <w:p w:rsidR="006F34B4" w:rsidRDefault="00187360" w:rsidP="00187360">
          <w:pPr>
            <w:pStyle w:val="C99D9AD632931B4BAC242884FC353058"/>
          </w:pPr>
          <w:r w:rsidRPr="00534623">
            <w:rPr>
              <w:rStyle w:val="PlaceholderText"/>
            </w:rPr>
            <w:t>Click or tap here to enter text.</w:t>
          </w:r>
        </w:p>
      </w:docPartBody>
    </w:docPart>
    <w:docPart>
      <w:docPartPr>
        <w:name w:val="6C0C32B859B7E5438E03ABDABE96D4D0"/>
        <w:category>
          <w:name w:val="General"/>
          <w:gallery w:val="placeholder"/>
        </w:category>
        <w:types>
          <w:type w:val="bbPlcHdr"/>
        </w:types>
        <w:behaviors>
          <w:behavior w:val="content"/>
        </w:behaviors>
        <w:guid w:val="{2E8FFB43-63F9-A645-9D86-FC9E61CBCED7}"/>
      </w:docPartPr>
      <w:docPartBody>
        <w:p w:rsidR="006F34B4" w:rsidRDefault="00187360" w:rsidP="00187360">
          <w:pPr>
            <w:pStyle w:val="6C0C32B859B7E5438E03ABDABE96D4D0"/>
          </w:pPr>
          <w:r w:rsidRPr="00534623">
            <w:rPr>
              <w:rStyle w:val="PlaceholderText"/>
            </w:rPr>
            <w:t>Click or tap here to enter text.</w:t>
          </w:r>
        </w:p>
      </w:docPartBody>
    </w:docPart>
    <w:docPart>
      <w:docPartPr>
        <w:name w:val="C96ADE9E5E3B534ABB3A19513EFADDEE"/>
        <w:category>
          <w:name w:val="General"/>
          <w:gallery w:val="placeholder"/>
        </w:category>
        <w:types>
          <w:type w:val="bbPlcHdr"/>
        </w:types>
        <w:behaviors>
          <w:behavior w:val="content"/>
        </w:behaviors>
        <w:guid w:val="{203004F8-F13B-6141-822D-A268262A5333}"/>
      </w:docPartPr>
      <w:docPartBody>
        <w:p w:rsidR="006F34B4" w:rsidRDefault="00187360" w:rsidP="00187360">
          <w:pPr>
            <w:pStyle w:val="C96ADE9E5E3B534ABB3A19513EFADDEE"/>
          </w:pPr>
          <w:r w:rsidRPr="00534623">
            <w:rPr>
              <w:rStyle w:val="PlaceholderText"/>
            </w:rPr>
            <w:t>Click or tap here to enter text.</w:t>
          </w:r>
        </w:p>
      </w:docPartBody>
    </w:docPart>
    <w:docPart>
      <w:docPartPr>
        <w:name w:val="688B66F05146D345942CAAB055F09737"/>
        <w:category>
          <w:name w:val="General"/>
          <w:gallery w:val="placeholder"/>
        </w:category>
        <w:types>
          <w:type w:val="bbPlcHdr"/>
        </w:types>
        <w:behaviors>
          <w:behavior w:val="content"/>
        </w:behaviors>
        <w:guid w:val="{D2701AE4-0E77-7C4B-9423-5DD657C36D2D}"/>
      </w:docPartPr>
      <w:docPartBody>
        <w:p w:rsidR="006F34B4" w:rsidRDefault="00187360" w:rsidP="00187360">
          <w:pPr>
            <w:pStyle w:val="688B66F05146D345942CAAB055F09737"/>
          </w:pPr>
          <w:r w:rsidRPr="00534623">
            <w:rPr>
              <w:rStyle w:val="PlaceholderText"/>
            </w:rPr>
            <w:t>Click or tap here to enter text.</w:t>
          </w:r>
        </w:p>
      </w:docPartBody>
    </w:docPart>
    <w:docPart>
      <w:docPartPr>
        <w:name w:val="7BFCD0C0F47DCD4888180ADCB59B7A74"/>
        <w:category>
          <w:name w:val="General"/>
          <w:gallery w:val="placeholder"/>
        </w:category>
        <w:types>
          <w:type w:val="bbPlcHdr"/>
        </w:types>
        <w:behaviors>
          <w:behavior w:val="content"/>
        </w:behaviors>
        <w:guid w:val="{1C25E2CD-1D62-E646-BCEE-2BFD4F101292}"/>
      </w:docPartPr>
      <w:docPartBody>
        <w:p w:rsidR="006F34B4" w:rsidRDefault="00187360" w:rsidP="00187360">
          <w:pPr>
            <w:pStyle w:val="7BFCD0C0F47DCD4888180ADCB59B7A74"/>
          </w:pPr>
          <w:r w:rsidRPr="00534623">
            <w:rPr>
              <w:rStyle w:val="PlaceholderText"/>
            </w:rPr>
            <w:t>Click or tap here to enter text.</w:t>
          </w:r>
        </w:p>
      </w:docPartBody>
    </w:docPart>
    <w:docPart>
      <w:docPartPr>
        <w:name w:val="2F1F57B2F205804EB416C17856E3F4F6"/>
        <w:category>
          <w:name w:val="General"/>
          <w:gallery w:val="placeholder"/>
        </w:category>
        <w:types>
          <w:type w:val="bbPlcHdr"/>
        </w:types>
        <w:behaviors>
          <w:behavior w:val="content"/>
        </w:behaviors>
        <w:guid w:val="{61D55859-A914-DE4E-B7F7-2DF70C566567}"/>
      </w:docPartPr>
      <w:docPartBody>
        <w:p w:rsidR="006F34B4" w:rsidRDefault="00187360" w:rsidP="00187360">
          <w:pPr>
            <w:pStyle w:val="2F1F57B2F205804EB416C17856E3F4F6"/>
          </w:pPr>
          <w:r w:rsidRPr="00534623">
            <w:rPr>
              <w:rStyle w:val="PlaceholderText"/>
            </w:rPr>
            <w:t>Click or tap here to enter text.</w:t>
          </w:r>
        </w:p>
      </w:docPartBody>
    </w:docPart>
    <w:docPart>
      <w:docPartPr>
        <w:name w:val="92A2AD547618FB44A66F3FA4F210AA34"/>
        <w:category>
          <w:name w:val="General"/>
          <w:gallery w:val="placeholder"/>
        </w:category>
        <w:types>
          <w:type w:val="bbPlcHdr"/>
        </w:types>
        <w:behaviors>
          <w:behavior w:val="content"/>
        </w:behaviors>
        <w:guid w:val="{6309EAF4-791F-E54B-88C0-4E137908E475}"/>
      </w:docPartPr>
      <w:docPartBody>
        <w:p w:rsidR="006F34B4" w:rsidRDefault="00187360" w:rsidP="00187360">
          <w:pPr>
            <w:pStyle w:val="92A2AD547618FB44A66F3FA4F210AA34"/>
          </w:pPr>
          <w:r w:rsidRPr="00534623">
            <w:rPr>
              <w:rStyle w:val="PlaceholderText"/>
            </w:rPr>
            <w:t>Click or tap here to enter text.</w:t>
          </w:r>
        </w:p>
      </w:docPartBody>
    </w:docPart>
    <w:docPart>
      <w:docPartPr>
        <w:name w:val="8119148A3E33604C93975BBE004FB05F"/>
        <w:category>
          <w:name w:val="General"/>
          <w:gallery w:val="placeholder"/>
        </w:category>
        <w:types>
          <w:type w:val="bbPlcHdr"/>
        </w:types>
        <w:behaviors>
          <w:behavior w:val="content"/>
        </w:behaviors>
        <w:guid w:val="{49B14088-3E29-F64B-9967-D4A203F1F863}"/>
      </w:docPartPr>
      <w:docPartBody>
        <w:p w:rsidR="006F34B4" w:rsidRDefault="00187360" w:rsidP="00187360">
          <w:pPr>
            <w:pStyle w:val="8119148A3E33604C93975BBE004FB05F"/>
          </w:pPr>
          <w:r w:rsidRPr="00534623">
            <w:rPr>
              <w:rStyle w:val="PlaceholderText"/>
            </w:rPr>
            <w:t>Click or tap here to enter text.</w:t>
          </w:r>
        </w:p>
      </w:docPartBody>
    </w:docPart>
    <w:docPart>
      <w:docPartPr>
        <w:name w:val="1599D5D35796A74CB8F48F18D7CFB178"/>
        <w:category>
          <w:name w:val="General"/>
          <w:gallery w:val="placeholder"/>
        </w:category>
        <w:types>
          <w:type w:val="bbPlcHdr"/>
        </w:types>
        <w:behaviors>
          <w:behavior w:val="content"/>
        </w:behaviors>
        <w:guid w:val="{39D03C47-A881-FF43-B80A-8174FAE1A8A5}"/>
      </w:docPartPr>
      <w:docPartBody>
        <w:p w:rsidR="006F34B4" w:rsidRDefault="00187360" w:rsidP="00187360">
          <w:pPr>
            <w:pStyle w:val="1599D5D35796A74CB8F48F18D7CFB178"/>
          </w:pPr>
          <w:r w:rsidRPr="00534623">
            <w:rPr>
              <w:rStyle w:val="PlaceholderText"/>
            </w:rPr>
            <w:t>Click or tap here to enter text.</w:t>
          </w:r>
        </w:p>
      </w:docPartBody>
    </w:docPart>
    <w:docPart>
      <w:docPartPr>
        <w:name w:val="F46F6343A3C5844FBBAE09A0F2F8DF04"/>
        <w:category>
          <w:name w:val="General"/>
          <w:gallery w:val="placeholder"/>
        </w:category>
        <w:types>
          <w:type w:val="bbPlcHdr"/>
        </w:types>
        <w:behaviors>
          <w:behavior w:val="content"/>
        </w:behaviors>
        <w:guid w:val="{CCDCD79D-CF76-5C4B-9B73-320F09EF7A68}"/>
      </w:docPartPr>
      <w:docPartBody>
        <w:p w:rsidR="006F34B4" w:rsidRDefault="00187360" w:rsidP="00187360">
          <w:pPr>
            <w:pStyle w:val="F46F6343A3C5844FBBAE09A0F2F8DF04"/>
          </w:pPr>
          <w:r w:rsidRPr="00534623">
            <w:rPr>
              <w:rStyle w:val="PlaceholderText"/>
            </w:rPr>
            <w:t>Click or tap here to enter text.</w:t>
          </w:r>
        </w:p>
      </w:docPartBody>
    </w:docPart>
    <w:docPart>
      <w:docPartPr>
        <w:name w:val="F10D4DA66EA9714DA6A0B8C6A621B7BC"/>
        <w:category>
          <w:name w:val="General"/>
          <w:gallery w:val="placeholder"/>
        </w:category>
        <w:types>
          <w:type w:val="bbPlcHdr"/>
        </w:types>
        <w:behaviors>
          <w:behavior w:val="content"/>
        </w:behaviors>
        <w:guid w:val="{CB968517-A389-0248-824E-27815141FFC1}"/>
      </w:docPartPr>
      <w:docPartBody>
        <w:p w:rsidR="006F34B4" w:rsidRDefault="00187360" w:rsidP="00187360">
          <w:pPr>
            <w:pStyle w:val="F10D4DA66EA9714DA6A0B8C6A621B7BC"/>
          </w:pPr>
          <w:r w:rsidRPr="00534623">
            <w:rPr>
              <w:rStyle w:val="PlaceholderText"/>
            </w:rPr>
            <w:t>Click or tap here to enter text.</w:t>
          </w:r>
        </w:p>
      </w:docPartBody>
    </w:docPart>
    <w:docPart>
      <w:docPartPr>
        <w:name w:val="8540C103F5728D4A8604B359878BCCC9"/>
        <w:category>
          <w:name w:val="General"/>
          <w:gallery w:val="placeholder"/>
        </w:category>
        <w:types>
          <w:type w:val="bbPlcHdr"/>
        </w:types>
        <w:behaviors>
          <w:behavior w:val="content"/>
        </w:behaviors>
        <w:guid w:val="{8EACDDB5-3CFB-CC4A-AE92-DF64206200A1}"/>
      </w:docPartPr>
      <w:docPartBody>
        <w:p w:rsidR="006F34B4" w:rsidRDefault="00187360" w:rsidP="00187360">
          <w:pPr>
            <w:pStyle w:val="8540C103F5728D4A8604B359878BCCC9"/>
          </w:pPr>
          <w:r w:rsidRPr="00534623">
            <w:rPr>
              <w:rStyle w:val="PlaceholderText"/>
            </w:rPr>
            <w:t>Click or tap here to enter text.</w:t>
          </w:r>
        </w:p>
      </w:docPartBody>
    </w:docPart>
    <w:docPart>
      <w:docPartPr>
        <w:name w:val="2754D5783E7ABC4F82CEAC892344E31A"/>
        <w:category>
          <w:name w:val="General"/>
          <w:gallery w:val="placeholder"/>
        </w:category>
        <w:types>
          <w:type w:val="bbPlcHdr"/>
        </w:types>
        <w:behaviors>
          <w:behavior w:val="content"/>
        </w:behaviors>
        <w:guid w:val="{21F1D4F9-27D9-1341-9219-B6A4BFC08AFC}"/>
      </w:docPartPr>
      <w:docPartBody>
        <w:p w:rsidR="006F34B4" w:rsidRDefault="00187360" w:rsidP="00187360">
          <w:pPr>
            <w:pStyle w:val="2754D5783E7ABC4F82CEAC892344E31A"/>
          </w:pPr>
          <w:r w:rsidRPr="00534623">
            <w:rPr>
              <w:rStyle w:val="PlaceholderText"/>
            </w:rPr>
            <w:t>Click or tap here to enter text.</w:t>
          </w:r>
        </w:p>
      </w:docPartBody>
    </w:docPart>
    <w:docPart>
      <w:docPartPr>
        <w:name w:val="0DAC31EE20504A489B8774BF16C566C4"/>
        <w:category>
          <w:name w:val="General"/>
          <w:gallery w:val="placeholder"/>
        </w:category>
        <w:types>
          <w:type w:val="bbPlcHdr"/>
        </w:types>
        <w:behaviors>
          <w:behavior w:val="content"/>
        </w:behaviors>
        <w:guid w:val="{FCF217BA-B926-AC41-9D30-A6D9E18ACA9A}"/>
      </w:docPartPr>
      <w:docPartBody>
        <w:p w:rsidR="006F34B4" w:rsidRDefault="00187360" w:rsidP="00187360">
          <w:pPr>
            <w:pStyle w:val="0DAC31EE20504A489B8774BF16C566C4"/>
          </w:pPr>
          <w:r w:rsidRPr="00534623">
            <w:rPr>
              <w:rStyle w:val="PlaceholderText"/>
            </w:rPr>
            <w:t>Click or tap here to enter text.</w:t>
          </w:r>
        </w:p>
      </w:docPartBody>
    </w:docPart>
    <w:docPart>
      <w:docPartPr>
        <w:name w:val="D647D49E3F59764E823308E7D7D17C20"/>
        <w:category>
          <w:name w:val="General"/>
          <w:gallery w:val="placeholder"/>
        </w:category>
        <w:types>
          <w:type w:val="bbPlcHdr"/>
        </w:types>
        <w:behaviors>
          <w:behavior w:val="content"/>
        </w:behaviors>
        <w:guid w:val="{6C24E7F4-83C8-5341-B2A4-F17BC32D8CAD}"/>
      </w:docPartPr>
      <w:docPartBody>
        <w:p w:rsidR="006F34B4" w:rsidRDefault="00187360" w:rsidP="00187360">
          <w:pPr>
            <w:pStyle w:val="D647D49E3F59764E823308E7D7D17C20"/>
          </w:pPr>
          <w:r w:rsidRPr="00534623">
            <w:rPr>
              <w:rStyle w:val="PlaceholderText"/>
            </w:rPr>
            <w:t>Click or tap here to enter text.</w:t>
          </w:r>
        </w:p>
      </w:docPartBody>
    </w:docPart>
    <w:docPart>
      <w:docPartPr>
        <w:name w:val="0A58BC92CAD17746A58BD228D0E00DC0"/>
        <w:category>
          <w:name w:val="General"/>
          <w:gallery w:val="placeholder"/>
        </w:category>
        <w:types>
          <w:type w:val="bbPlcHdr"/>
        </w:types>
        <w:behaviors>
          <w:behavior w:val="content"/>
        </w:behaviors>
        <w:guid w:val="{81E2575F-FCB9-7549-AF95-9FA8A012B1F2}"/>
      </w:docPartPr>
      <w:docPartBody>
        <w:p w:rsidR="006F34B4" w:rsidRDefault="00187360" w:rsidP="00187360">
          <w:pPr>
            <w:pStyle w:val="0A58BC92CAD17746A58BD228D0E00DC0"/>
          </w:pPr>
          <w:r w:rsidRPr="00534623">
            <w:rPr>
              <w:rStyle w:val="PlaceholderText"/>
            </w:rPr>
            <w:t>Click or tap here to enter text.</w:t>
          </w:r>
        </w:p>
      </w:docPartBody>
    </w:docPart>
    <w:docPart>
      <w:docPartPr>
        <w:name w:val="202F8D4E5F9CC14693411DED7A3F3397"/>
        <w:category>
          <w:name w:val="General"/>
          <w:gallery w:val="placeholder"/>
        </w:category>
        <w:types>
          <w:type w:val="bbPlcHdr"/>
        </w:types>
        <w:behaviors>
          <w:behavior w:val="content"/>
        </w:behaviors>
        <w:guid w:val="{75454938-9DB4-2344-9B7C-9CAB584C9A1F}"/>
      </w:docPartPr>
      <w:docPartBody>
        <w:p w:rsidR="006F34B4" w:rsidRDefault="00187360" w:rsidP="00187360">
          <w:pPr>
            <w:pStyle w:val="202F8D4E5F9CC14693411DED7A3F3397"/>
          </w:pPr>
          <w:r w:rsidRPr="00534623">
            <w:rPr>
              <w:rStyle w:val="PlaceholderText"/>
            </w:rPr>
            <w:t>Click or tap here to enter text.</w:t>
          </w:r>
        </w:p>
      </w:docPartBody>
    </w:docPart>
    <w:docPart>
      <w:docPartPr>
        <w:name w:val="687E3B4472BB8E4CAEA7D6F2DC79BFAB"/>
        <w:category>
          <w:name w:val="General"/>
          <w:gallery w:val="placeholder"/>
        </w:category>
        <w:types>
          <w:type w:val="bbPlcHdr"/>
        </w:types>
        <w:behaviors>
          <w:behavior w:val="content"/>
        </w:behaviors>
        <w:guid w:val="{32594E55-8DAD-B140-B2B6-3652A2C84FE5}"/>
      </w:docPartPr>
      <w:docPartBody>
        <w:p w:rsidR="006F34B4" w:rsidRDefault="00187360" w:rsidP="00187360">
          <w:pPr>
            <w:pStyle w:val="687E3B4472BB8E4CAEA7D6F2DC79BFAB"/>
          </w:pPr>
          <w:r w:rsidRPr="00534623">
            <w:rPr>
              <w:rStyle w:val="PlaceholderText"/>
            </w:rPr>
            <w:t>Click or tap here to enter text.</w:t>
          </w:r>
        </w:p>
      </w:docPartBody>
    </w:docPart>
    <w:docPart>
      <w:docPartPr>
        <w:name w:val="1C7B57AF9178884E8C59B71AA34A17BF"/>
        <w:category>
          <w:name w:val="General"/>
          <w:gallery w:val="placeholder"/>
        </w:category>
        <w:types>
          <w:type w:val="bbPlcHdr"/>
        </w:types>
        <w:behaviors>
          <w:behavior w:val="content"/>
        </w:behaviors>
        <w:guid w:val="{FE8364E1-0AF9-6244-B734-20B57136F334}"/>
      </w:docPartPr>
      <w:docPartBody>
        <w:p w:rsidR="006F34B4" w:rsidRDefault="00187360" w:rsidP="00187360">
          <w:pPr>
            <w:pStyle w:val="1C7B57AF9178884E8C59B71AA34A17BF"/>
          </w:pPr>
          <w:r w:rsidRPr="00534623">
            <w:rPr>
              <w:rStyle w:val="PlaceholderText"/>
            </w:rPr>
            <w:t>Click or tap here to enter text.</w:t>
          </w:r>
        </w:p>
      </w:docPartBody>
    </w:docPart>
    <w:docPart>
      <w:docPartPr>
        <w:name w:val="0A5DB3354A369C419B5CD65ADB48FBB5"/>
        <w:category>
          <w:name w:val="General"/>
          <w:gallery w:val="placeholder"/>
        </w:category>
        <w:types>
          <w:type w:val="bbPlcHdr"/>
        </w:types>
        <w:behaviors>
          <w:behavior w:val="content"/>
        </w:behaviors>
        <w:guid w:val="{C1378A21-FAC8-AF43-8D94-CBBE356749E1}"/>
      </w:docPartPr>
      <w:docPartBody>
        <w:p w:rsidR="006F34B4" w:rsidRDefault="00187360" w:rsidP="00187360">
          <w:pPr>
            <w:pStyle w:val="0A5DB3354A369C419B5CD65ADB48FBB5"/>
          </w:pPr>
          <w:r w:rsidRPr="00534623">
            <w:rPr>
              <w:rStyle w:val="PlaceholderText"/>
            </w:rPr>
            <w:t>Click or tap here to enter text.</w:t>
          </w:r>
        </w:p>
      </w:docPartBody>
    </w:docPart>
    <w:docPart>
      <w:docPartPr>
        <w:name w:val="2B1C6A9C7F81174EBEABB88737C8A8C9"/>
        <w:category>
          <w:name w:val="General"/>
          <w:gallery w:val="placeholder"/>
        </w:category>
        <w:types>
          <w:type w:val="bbPlcHdr"/>
        </w:types>
        <w:behaviors>
          <w:behavior w:val="content"/>
        </w:behaviors>
        <w:guid w:val="{76569C80-716A-374F-B654-4B464EE14678}"/>
      </w:docPartPr>
      <w:docPartBody>
        <w:p w:rsidR="006F34B4" w:rsidRDefault="00187360" w:rsidP="00187360">
          <w:pPr>
            <w:pStyle w:val="2B1C6A9C7F81174EBEABB88737C8A8C9"/>
          </w:pPr>
          <w:r w:rsidRPr="00534623">
            <w:rPr>
              <w:rStyle w:val="PlaceholderText"/>
            </w:rPr>
            <w:t>Click or tap here to enter text.</w:t>
          </w:r>
        </w:p>
      </w:docPartBody>
    </w:docPart>
    <w:docPart>
      <w:docPartPr>
        <w:name w:val="2C8957948E9F5743ACB6CBEA28F8E978"/>
        <w:category>
          <w:name w:val="General"/>
          <w:gallery w:val="placeholder"/>
        </w:category>
        <w:types>
          <w:type w:val="bbPlcHdr"/>
        </w:types>
        <w:behaviors>
          <w:behavior w:val="content"/>
        </w:behaviors>
        <w:guid w:val="{6D07A473-9656-B046-8D74-49E8837766BA}"/>
      </w:docPartPr>
      <w:docPartBody>
        <w:p w:rsidR="006F34B4" w:rsidRDefault="00187360" w:rsidP="00187360">
          <w:pPr>
            <w:pStyle w:val="2C8957948E9F5743ACB6CBEA28F8E978"/>
          </w:pPr>
          <w:r w:rsidRPr="00534623">
            <w:rPr>
              <w:rStyle w:val="PlaceholderText"/>
            </w:rPr>
            <w:t>Click or tap here to enter text.</w:t>
          </w:r>
        </w:p>
      </w:docPartBody>
    </w:docPart>
    <w:docPart>
      <w:docPartPr>
        <w:name w:val="8BA340CEE8EB6543A7E9AACCC256D763"/>
        <w:category>
          <w:name w:val="General"/>
          <w:gallery w:val="placeholder"/>
        </w:category>
        <w:types>
          <w:type w:val="bbPlcHdr"/>
        </w:types>
        <w:behaviors>
          <w:behavior w:val="content"/>
        </w:behaviors>
        <w:guid w:val="{5655F4E9-C309-2844-988F-E348D7AB9535}"/>
      </w:docPartPr>
      <w:docPartBody>
        <w:p w:rsidR="006F34B4" w:rsidRDefault="00187360" w:rsidP="00187360">
          <w:pPr>
            <w:pStyle w:val="8BA340CEE8EB6543A7E9AACCC256D763"/>
          </w:pPr>
          <w:r w:rsidRPr="00534623">
            <w:rPr>
              <w:rStyle w:val="PlaceholderText"/>
            </w:rPr>
            <w:t>Click or tap here to enter text.</w:t>
          </w:r>
        </w:p>
      </w:docPartBody>
    </w:docPart>
    <w:docPart>
      <w:docPartPr>
        <w:name w:val="B6C76FD2046944418AA1C49F68A72F6A"/>
        <w:category>
          <w:name w:val="General"/>
          <w:gallery w:val="placeholder"/>
        </w:category>
        <w:types>
          <w:type w:val="bbPlcHdr"/>
        </w:types>
        <w:behaviors>
          <w:behavior w:val="content"/>
        </w:behaviors>
        <w:guid w:val="{79C4E171-EC3C-DC4D-91C3-6001FC3F50DE}"/>
      </w:docPartPr>
      <w:docPartBody>
        <w:p w:rsidR="006F34B4" w:rsidRDefault="00187360" w:rsidP="00187360">
          <w:pPr>
            <w:pStyle w:val="B6C76FD2046944418AA1C49F68A72F6A"/>
          </w:pPr>
          <w:r w:rsidRPr="00534623">
            <w:rPr>
              <w:rStyle w:val="PlaceholderText"/>
            </w:rPr>
            <w:t>Click or tap here to enter text.</w:t>
          </w:r>
        </w:p>
      </w:docPartBody>
    </w:docPart>
    <w:docPart>
      <w:docPartPr>
        <w:name w:val="18E06D5A6D57E344A988140407A4A8BF"/>
        <w:category>
          <w:name w:val="General"/>
          <w:gallery w:val="placeholder"/>
        </w:category>
        <w:types>
          <w:type w:val="bbPlcHdr"/>
        </w:types>
        <w:behaviors>
          <w:behavior w:val="content"/>
        </w:behaviors>
        <w:guid w:val="{B9EADA2B-ACFA-9142-9EF3-A5FE7D38ED03}"/>
      </w:docPartPr>
      <w:docPartBody>
        <w:p w:rsidR="006F34B4" w:rsidRDefault="00187360" w:rsidP="00187360">
          <w:pPr>
            <w:pStyle w:val="18E06D5A6D57E344A988140407A4A8BF"/>
          </w:pPr>
          <w:r w:rsidRPr="00534623">
            <w:rPr>
              <w:rStyle w:val="PlaceholderText"/>
            </w:rPr>
            <w:t>Click or tap here to enter text.</w:t>
          </w:r>
        </w:p>
      </w:docPartBody>
    </w:docPart>
    <w:docPart>
      <w:docPartPr>
        <w:name w:val="498C5C6D1C6A664684AAB1F4C8A96B45"/>
        <w:category>
          <w:name w:val="General"/>
          <w:gallery w:val="placeholder"/>
        </w:category>
        <w:types>
          <w:type w:val="bbPlcHdr"/>
        </w:types>
        <w:behaviors>
          <w:behavior w:val="content"/>
        </w:behaviors>
        <w:guid w:val="{2B966F6D-01F6-9146-A3F7-EC43AD366B41}"/>
      </w:docPartPr>
      <w:docPartBody>
        <w:p w:rsidR="006F34B4" w:rsidRDefault="00187360" w:rsidP="00187360">
          <w:pPr>
            <w:pStyle w:val="498C5C6D1C6A664684AAB1F4C8A96B45"/>
          </w:pPr>
          <w:r w:rsidRPr="00534623">
            <w:rPr>
              <w:rStyle w:val="PlaceholderText"/>
            </w:rPr>
            <w:t>Click or tap here to enter text.</w:t>
          </w:r>
        </w:p>
      </w:docPartBody>
    </w:docPart>
    <w:docPart>
      <w:docPartPr>
        <w:name w:val="26CC808CF78101468F56B0E4750AEF55"/>
        <w:category>
          <w:name w:val="General"/>
          <w:gallery w:val="placeholder"/>
        </w:category>
        <w:types>
          <w:type w:val="bbPlcHdr"/>
        </w:types>
        <w:behaviors>
          <w:behavior w:val="content"/>
        </w:behaviors>
        <w:guid w:val="{33C418CC-2E18-4445-8166-94ED66117259}"/>
      </w:docPartPr>
      <w:docPartBody>
        <w:p w:rsidR="006F34B4" w:rsidRDefault="00187360" w:rsidP="00187360">
          <w:pPr>
            <w:pStyle w:val="26CC808CF78101468F56B0E4750AEF55"/>
          </w:pPr>
          <w:r w:rsidRPr="00534623">
            <w:rPr>
              <w:rStyle w:val="PlaceholderText"/>
            </w:rPr>
            <w:t>Click or tap here to enter text.</w:t>
          </w:r>
        </w:p>
      </w:docPartBody>
    </w:docPart>
    <w:docPart>
      <w:docPartPr>
        <w:name w:val="240A4C399D2DE0458BD1C38A6B97E7BA"/>
        <w:category>
          <w:name w:val="General"/>
          <w:gallery w:val="placeholder"/>
        </w:category>
        <w:types>
          <w:type w:val="bbPlcHdr"/>
        </w:types>
        <w:behaviors>
          <w:behavior w:val="content"/>
        </w:behaviors>
        <w:guid w:val="{F3A23EEE-F327-EC4E-9470-A499C26ABC83}"/>
      </w:docPartPr>
      <w:docPartBody>
        <w:p w:rsidR="006F34B4" w:rsidRDefault="00187360" w:rsidP="00187360">
          <w:pPr>
            <w:pStyle w:val="240A4C399D2DE0458BD1C38A6B97E7BA"/>
          </w:pPr>
          <w:r w:rsidRPr="00534623">
            <w:rPr>
              <w:rStyle w:val="PlaceholderText"/>
            </w:rPr>
            <w:t>Click or tap here to enter text.</w:t>
          </w:r>
        </w:p>
      </w:docPartBody>
    </w:docPart>
    <w:docPart>
      <w:docPartPr>
        <w:name w:val="9AA6945211BA994C972F846791076D51"/>
        <w:category>
          <w:name w:val="General"/>
          <w:gallery w:val="placeholder"/>
        </w:category>
        <w:types>
          <w:type w:val="bbPlcHdr"/>
        </w:types>
        <w:behaviors>
          <w:behavior w:val="content"/>
        </w:behaviors>
        <w:guid w:val="{42691738-DF8E-6E46-AC45-3801108D4048}"/>
      </w:docPartPr>
      <w:docPartBody>
        <w:p w:rsidR="006F34B4" w:rsidRDefault="00187360" w:rsidP="00187360">
          <w:pPr>
            <w:pStyle w:val="9AA6945211BA994C972F846791076D51"/>
          </w:pPr>
          <w:r w:rsidRPr="00534623">
            <w:rPr>
              <w:rStyle w:val="PlaceholderText"/>
            </w:rPr>
            <w:t>Click or tap here to enter text.</w:t>
          </w:r>
        </w:p>
      </w:docPartBody>
    </w:docPart>
    <w:docPart>
      <w:docPartPr>
        <w:name w:val="61903A9E4E0D28419130548E5327A08C"/>
        <w:category>
          <w:name w:val="General"/>
          <w:gallery w:val="placeholder"/>
        </w:category>
        <w:types>
          <w:type w:val="bbPlcHdr"/>
        </w:types>
        <w:behaviors>
          <w:behavior w:val="content"/>
        </w:behaviors>
        <w:guid w:val="{20E47D07-E230-FE42-B7F7-CA0872C0F119}"/>
      </w:docPartPr>
      <w:docPartBody>
        <w:p w:rsidR="006F34B4" w:rsidRDefault="00187360" w:rsidP="00187360">
          <w:pPr>
            <w:pStyle w:val="61903A9E4E0D28419130548E5327A08C"/>
          </w:pPr>
          <w:r w:rsidRPr="00534623">
            <w:rPr>
              <w:rStyle w:val="PlaceholderText"/>
            </w:rPr>
            <w:t>Click or tap here to enter text.</w:t>
          </w:r>
        </w:p>
      </w:docPartBody>
    </w:docPart>
    <w:docPart>
      <w:docPartPr>
        <w:name w:val="D1A9560BE69D5D47A5CFA65BB0C5AE49"/>
        <w:category>
          <w:name w:val="General"/>
          <w:gallery w:val="placeholder"/>
        </w:category>
        <w:types>
          <w:type w:val="bbPlcHdr"/>
        </w:types>
        <w:behaviors>
          <w:behavior w:val="content"/>
        </w:behaviors>
        <w:guid w:val="{8BB553C4-3B39-CF4B-ACB6-83033939F1A3}"/>
      </w:docPartPr>
      <w:docPartBody>
        <w:p w:rsidR="006F34B4" w:rsidRDefault="00187360" w:rsidP="00187360">
          <w:pPr>
            <w:pStyle w:val="D1A9560BE69D5D47A5CFA65BB0C5AE49"/>
          </w:pPr>
          <w:r w:rsidRPr="00534623">
            <w:rPr>
              <w:rStyle w:val="PlaceholderText"/>
            </w:rPr>
            <w:t>Click or tap here to enter text.</w:t>
          </w:r>
        </w:p>
      </w:docPartBody>
    </w:docPart>
    <w:docPart>
      <w:docPartPr>
        <w:name w:val="36EDEA164462E64E8D4E732F9B2911A6"/>
        <w:category>
          <w:name w:val="General"/>
          <w:gallery w:val="placeholder"/>
        </w:category>
        <w:types>
          <w:type w:val="bbPlcHdr"/>
        </w:types>
        <w:behaviors>
          <w:behavior w:val="content"/>
        </w:behaviors>
        <w:guid w:val="{A37A568F-8709-3F48-9AEB-2C23252C2DC8}"/>
      </w:docPartPr>
      <w:docPartBody>
        <w:p w:rsidR="006F34B4" w:rsidRDefault="00187360" w:rsidP="00187360">
          <w:pPr>
            <w:pStyle w:val="36EDEA164462E64E8D4E732F9B2911A6"/>
          </w:pPr>
          <w:r w:rsidRPr="00534623">
            <w:rPr>
              <w:rStyle w:val="PlaceholderText"/>
            </w:rPr>
            <w:t>Click or tap here to enter text.</w:t>
          </w:r>
        </w:p>
      </w:docPartBody>
    </w:docPart>
    <w:docPart>
      <w:docPartPr>
        <w:name w:val="4FCBDA07D5E5A148A42D2E51E7770EAB"/>
        <w:category>
          <w:name w:val="General"/>
          <w:gallery w:val="placeholder"/>
        </w:category>
        <w:types>
          <w:type w:val="bbPlcHdr"/>
        </w:types>
        <w:behaviors>
          <w:behavior w:val="content"/>
        </w:behaviors>
        <w:guid w:val="{2B32305B-E18D-BB46-971D-31938FFE36F2}"/>
      </w:docPartPr>
      <w:docPartBody>
        <w:p w:rsidR="006F34B4" w:rsidRDefault="00187360" w:rsidP="00187360">
          <w:pPr>
            <w:pStyle w:val="4FCBDA07D5E5A148A42D2E51E7770EAB"/>
          </w:pPr>
          <w:r w:rsidRPr="00534623">
            <w:rPr>
              <w:rStyle w:val="PlaceholderText"/>
            </w:rPr>
            <w:t>Click or tap here to enter text.</w:t>
          </w:r>
        </w:p>
      </w:docPartBody>
    </w:docPart>
    <w:docPart>
      <w:docPartPr>
        <w:name w:val="EEA37C35DDD0CC46A06F8A605C08E66B"/>
        <w:category>
          <w:name w:val="General"/>
          <w:gallery w:val="placeholder"/>
        </w:category>
        <w:types>
          <w:type w:val="bbPlcHdr"/>
        </w:types>
        <w:behaviors>
          <w:behavior w:val="content"/>
        </w:behaviors>
        <w:guid w:val="{75A9ADCB-A943-8C42-B8CA-0415C2417DA5}"/>
      </w:docPartPr>
      <w:docPartBody>
        <w:p w:rsidR="006F34B4" w:rsidRDefault="00187360" w:rsidP="00187360">
          <w:pPr>
            <w:pStyle w:val="EEA37C35DDD0CC46A06F8A605C08E66B"/>
          </w:pPr>
          <w:r w:rsidRPr="00534623">
            <w:rPr>
              <w:rStyle w:val="PlaceholderText"/>
            </w:rPr>
            <w:t>Click or tap here to enter text.</w:t>
          </w:r>
        </w:p>
      </w:docPartBody>
    </w:docPart>
    <w:docPart>
      <w:docPartPr>
        <w:name w:val="F1F140BD2F0AA4499F23295F232A62D0"/>
        <w:category>
          <w:name w:val="General"/>
          <w:gallery w:val="placeholder"/>
        </w:category>
        <w:types>
          <w:type w:val="bbPlcHdr"/>
        </w:types>
        <w:behaviors>
          <w:behavior w:val="content"/>
        </w:behaviors>
        <w:guid w:val="{E2871BD0-D562-D74C-B43B-A8818412B3AD}"/>
      </w:docPartPr>
      <w:docPartBody>
        <w:p w:rsidR="006F34B4" w:rsidRDefault="00187360" w:rsidP="00187360">
          <w:pPr>
            <w:pStyle w:val="F1F140BD2F0AA4499F23295F232A62D0"/>
          </w:pPr>
          <w:r w:rsidRPr="00534623">
            <w:rPr>
              <w:rStyle w:val="PlaceholderText"/>
            </w:rPr>
            <w:t>Click or tap here to enter text.</w:t>
          </w:r>
        </w:p>
      </w:docPartBody>
    </w:docPart>
    <w:docPart>
      <w:docPartPr>
        <w:name w:val="1D54DF2A6627D445A98DB05B3F777167"/>
        <w:category>
          <w:name w:val="General"/>
          <w:gallery w:val="placeholder"/>
        </w:category>
        <w:types>
          <w:type w:val="bbPlcHdr"/>
        </w:types>
        <w:behaviors>
          <w:behavior w:val="content"/>
        </w:behaviors>
        <w:guid w:val="{CF7088AC-3E60-2B49-A641-DC3149236AE9}"/>
      </w:docPartPr>
      <w:docPartBody>
        <w:p w:rsidR="006F34B4" w:rsidRDefault="00187360" w:rsidP="00187360">
          <w:pPr>
            <w:pStyle w:val="1D54DF2A6627D445A98DB05B3F777167"/>
          </w:pPr>
          <w:r w:rsidRPr="00534623">
            <w:rPr>
              <w:rStyle w:val="PlaceholderText"/>
            </w:rPr>
            <w:t>Click or tap here to enter text.</w:t>
          </w:r>
        </w:p>
      </w:docPartBody>
    </w:docPart>
    <w:docPart>
      <w:docPartPr>
        <w:name w:val="37B0CFFDE19ADD4AB6F5DFE687879A8C"/>
        <w:category>
          <w:name w:val="General"/>
          <w:gallery w:val="placeholder"/>
        </w:category>
        <w:types>
          <w:type w:val="bbPlcHdr"/>
        </w:types>
        <w:behaviors>
          <w:behavior w:val="content"/>
        </w:behaviors>
        <w:guid w:val="{D3615869-D278-154E-9F4C-C045757245C3}"/>
      </w:docPartPr>
      <w:docPartBody>
        <w:p w:rsidR="006F34B4" w:rsidRDefault="00187360" w:rsidP="00187360">
          <w:pPr>
            <w:pStyle w:val="37B0CFFDE19ADD4AB6F5DFE687879A8C"/>
          </w:pPr>
          <w:r w:rsidRPr="00534623">
            <w:rPr>
              <w:rStyle w:val="PlaceholderText"/>
            </w:rPr>
            <w:t>Click or tap here to enter text.</w:t>
          </w:r>
        </w:p>
      </w:docPartBody>
    </w:docPart>
    <w:docPart>
      <w:docPartPr>
        <w:name w:val="AE104C260212A84F9BFEAF45B644B780"/>
        <w:category>
          <w:name w:val="General"/>
          <w:gallery w:val="placeholder"/>
        </w:category>
        <w:types>
          <w:type w:val="bbPlcHdr"/>
        </w:types>
        <w:behaviors>
          <w:behavior w:val="content"/>
        </w:behaviors>
        <w:guid w:val="{9FADC54C-6BF9-8347-B005-5647988F2175}"/>
      </w:docPartPr>
      <w:docPartBody>
        <w:p w:rsidR="006F34B4" w:rsidRDefault="00187360" w:rsidP="00187360">
          <w:pPr>
            <w:pStyle w:val="AE104C260212A84F9BFEAF45B644B780"/>
          </w:pPr>
          <w:r w:rsidRPr="00534623">
            <w:rPr>
              <w:rStyle w:val="PlaceholderText"/>
            </w:rPr>
            <w:t>Click or tap here to enter text.</w:t>
          </w:r>
        </w:p>
      </w:docPartBody>
    </w:docPart>
    <w:docPart>
      <w:docPartPr>
        <w:name w:val="3FE6E5BB0D569F489C8B3F44E465FF69"/>
        <w:category>
          <w:name w:val="General"/>
          <w:gallery w:val="placeholder"/>
        </w:category>
        <w:types>
          <w:type w:val="bbPlcHdr"/>
        </w:types>
        <w:behaviors>
          <w:behavior w:val="content"/>
        </w:behaviors>
        <w:guid w:val="{B80D1D4E-AC0E-C948-B4CA-07A9BB6FE492}"/>
      </w:docPartPr>
      <w:docPartBody>
        <w:p w:rsidR="006F34B4" w:rsidRDefault="00187360" w:rsidP="00187360">
          <w:pPr>
            <w:pStyle w:val="3FE6E5BB0D569F489C8B3F44E465FF69"/>
          </w:pPr>
          <w:r w:rsidRPr="00534623">
            <w:rPr>
              <w:rStyle w:val="PlaceholderText"/>
            </w:rPr>
            <w:t>Click or tap here to enter text.</w:t>
          </w:r>
        </w:p>
      </w:docPartBody>
    </w:docPart>
    <w:docPart>
      <w:docPartPr>
        <w:name w:val="497ECB3AA798114BBEF990E3F4AD511F"/>
        <w:category>
          <w:name w:val="General"/>
          <w:gallery w:val="placeholder"/>
        </w:category>
        <w:types>
          <w:type w:val="bbPlcHdr"/>
        </w:types>
        <w:behaviors>
          <w:behavior w:val="content"/>
        </w:behaviors>
        <w:guid w:val="{FD1CB76E-BC45-B24C-A2DC-DD652B6F9C0A}"/>
      </w:docPartPr>
      <w:docPartBody>
        <w:p w:rsidR="006F34B4" w:rsidRDefault="00187360" w:rsidP="00187360">
          <w:pPr>
            <w:pStyle w:val="497ECB3AA798114BBEF990E3F4AD511F"/>
          </w:pPr>
          <w:r w:rsidRPr="00534623">
            <w:rPr>
              <w:rStyle w:val="PlaceholderText"/>
            </w:rPr>
            <w:t>Click or tap here to enter text.</w:t>
          </w:r>
        </w:p>
      </w:docPartBody>
    </w:docPart>
    <w:docPart>
      <w:docPartPr>
        <w:name w:val="85E11E6FC537204AA043C32EF1BC5E8B"/>
        <w:category>
          <w:name w:val="General"/>
          <w:gallery w:val="placeholder"/>
        </w:category>
        <w:types>
          <w:type w:val="bbPlcHdr"/>
        </w:types>
        <w:behaviors>
          <w:behavior w:val="content"/>
        </w:behaviors>
        <w:guid w:val="{1001CF1B-77FB-1049-9318-E84F6679097A}"/>
      </w:docPartPr>
      <w:docPartBody>
        <w:p w:rsidR="006F34B4" w:rsidRDefault="00187360" w:rsidP="00187360">
          <w:pPr>
            <w:pStyle w:val="85E11E6FC537204AA043C32EF1BC5E8B"/>
          </w:pPr>
          <w:r w:rsidRPr="00534623">
            <w:rPr>
              <w:rStyle w:val="PlaceholderText"/>
            </w:rPr>
            <w:t>Click or tap here to enter text.</w:t>
          </w:r>
        </w:p>
      </w:docPartBody>
    </w:docPart>
    <w:docPart>
      <w:docPartPr>
        <w:name w:val="5A338E8C616C6542B6EA3BF2292E15A7"/>
        <w:category>
          <w:name w:val="General"/>
          <w:gallery w:val="placeholder"/>
        </w:category>
        <w:types>
          <w:type w:val="bbPlcHdr"/>
        </w:types>
        <w:behaviors>
          <w:behavior w:val="content"/>
        </w:behaviors>
        <w:guid w:val="{BA1B612B-303E-0E42-9677-C08ED3C61B91}"/>
      </w:docPartPr>
      <w:docPartBody>
        <w:p w:rsidR="006F34B4" w:rsidRDefault="00187360" w:rsidP="00187360">
          <w:pPr>
            <w:pStyle w:val="5A338E8C616C6542B6EA3BF2292E15A7"/>
          </w:pPr>
          <w:r w:rsidRPr="00534623">
            <w:rPr>
              <w:rStyle w:val="PlaceholderText"/>
            </w:rPr>
            <w:t>Click or tap here to enter text.</w:t>
          </w:r>
        </w:p>
      </w:docPartBody>
    </w:docPart>
    <w:docPart>
      <w:docPartPr>
        <w:name w:val="D5889FE1606B7F45A0A601431D14189E"/>
        <w:category>
          <w:name w:val="General"/>
          <w:gallery w:val="placeholder"/>
        </w:category>
        <w:types>
          <w:type w:val="bbPlcHdr"/>
        </w:types>
        <w:behaviors>
          <w:behavior w:val="content"/>
        </w:behaviors>
        <w:guid w:val="{16E480CC-7CCA-FA41-A0AB-0B381793C281}"/>
      </w:docPartPr>
      <w:docPartBody>
        <w:p w:rsidR="006F34B4" w:rsidRDefault="00187360" w:rsidP="00187360">
          <w:pPr>
            <w:pStyle w:val="D5889FE1606B7F45A0A601431D14189E"/>
          </w:pPr>
          <w:r w:rsidRPr="00534623">
            <w:rPr>
              <w:rStyle w:val="PlaceholderText"/>
            </w:rPr>
            <w:t>Click or tap here to enter text.</w:t>
          </w:r>
        </w:p>
      </w:docPartBody>
    </w:docPart>
    <w:docPart>
      <w:docPartPr>
        <w:name w:val="C3EBEAB1977B12448FC2D694D07D1E95"/>
        <w:category>
          <w:name w:val="General"/>
          <w:gallery w:val="placeholder"/>
        </w:category>
        <w:types>
          <w:type w:val="bbPlcHdr"/>
        </w:types>
        <w:behaviors>
          <w:behavior w:val="content"/>
        </w:behaviors>
        <w:guid w:val="{355B8139-7E86-E94E-BF65-07FF1C3BB766}"/>
      </w:docPartPr>
      <w:docPartBody>
        <w:p w:rsidR="006F34B4" w:rsidRDefault="00187360" w:rsidP="00187360">
          <w:pPr>
            <w:pStyle w:val="C3EBEAB1977B12448FC2D694D07D1E95"/>
          </w:pPr>
          <w:r w:rsidRPr="00534623">
            <w:rPr>
              <w:rStyle w:val="PlaceholderText"/>
            </w:rPr>
            <w:t>Click or tap here to enter text.</w:t>
          </w:r>
        </w:p>
      </w:docPartBody>
    </w:docPart>
    <w:docPart>
      <w:docPartPr>
        <w:name w:val="5E3BFB8E4D970E478B955D0CB02781D2"/>
        <w:category>
          <w:name w:val="General"/>
          <w:gallery w:val="placeholder"/>
        </w:category>
        <w:types>
          <w:type w:val="bbPlcHdr"/>
        </w:types>
        <w:behaviors>
          <w:behavior w:val="content"/>
        </w:behaviors>
        <w:guid w:val="{C1A91180-CABC-EF4F-8ACC-C2E99CFA769A}"/>
      </w:docPartPr>
      <w:docPartBody>
        <w:p w:rsidR="006F34B4" w:rsidRDefault="00187360" w:rsidP="00187360">
          <w:pPr>
            <w:pStyle w:val="5E3BFB8E4D970E478B955D0CB02781D2"/>
          </w:pPr>
          <w:r w:rsidRPr="00534623">
            <w:rPr>
              <w:rStyle w:val="PlaceholderText"/>
            </w:rPr>
            <w:t>Click or tap here to enter text.</w:t>
          </w:r>
        </w:p>
      </w:docPartBody>
    </w:docPart>
    <w:docPart>
      <w:docPartPr>
        <w:name w:val="B2DBD35CCB9C0645B6078A8C0F6694F2"/>
        <w:category>
          <w:name w:val="General"/>
          <w:gallery w:val="placeholder"/>
        </w:category>
        <w:types>
          <w:type w:val="bbPlcHdr"/>
        </w:types>
        <w:behaviors>
          <w:behavior w:val="content"/>
        </w:behaviors>
        <w:guid w:val="{33B5B08B-B174-0948-9BE6-3BFFF9D7347C}"/>
      </w:docPartPr>
      <w:docPartBody>
        <w:p w:rsidR="006F34B4" w:rsidRDefault="00187360" w:rsidP="00187360">
          <w:pPr>
            <w:pStyle w:val="B2DBD35CCB9C0645B6078A8C0F6694F2"/>
          </w:pPr>
          <w:r w:rsidRPr="00534623">
            <w:rPr>
              <w:rStyle w:val="PlaceholderText"/>
            </w:rPr>
            <w:t>Click or tap here to enter text.</w:t>
          </w:r>
        </w:p>
      </w:docPartBody>
    </w:docPart>
    <w:docPart>
      <w:docPartPr>
        <w:name w:val="4590645A2775554F830FEB743569ABB2"/>
        <w:category>
          <w:name w:val="General"/>
          <w:gallery w:val="placeholder"/>
        </w:category>
        <w:types>
          <w:type w:val="bbPlcHdr"/>
        </w:types>
        <w:behaviors>
          <w:behavior w:val="content"/>
        </w:behaviors>
        <w:guid w:val="{C92EEBCE-62C8-5942-AAE8-4F998B243056}"/>
      </w:docPartPr>
      <w:docPartBody>
        <w:p w:rsidR="006F34B4" w:rsidRDefault="00187360" w:rsidP="00187360">
          <w:pPr>
            <w:pStyle w:val="4590645A2775554F830FEB743569ABB2"/>
          </w:pPr>
          <w:r w:rsidRPr="00534623">
            <w:rPr>
              <w:rStyle w:val="PlaceholderText"/>
            </w:rPr>
            <w:t>Click or tap here to enter text.</w:t>
          </w:r>
        </w:p>
      </w:docPartBody>
    </w:docPart>
    <w:docPart>
      <w:docPartPr>
        <w:name w:val="8278959292C84E4C91346D768D531010"/>
        <w:category>
          <w:name w:val="General"/>
          <w:gallery w:val="placeholder"/>
        </w:category>
        <w:types>
          <w:type w:val="bbPlcHdr"/>
        </w:types>
        <w:behaviors>
          <w:behavior w:val="content"/>
        </w:behaviors>
        <w:guid w:val="{E8672CDC-1857-A640-88B3-4DCB645CCF51}"/>
      </w:docPartPr>
      <w:docPartBody>
        <w:p w:rsidR="006F34B4" w:rsidRDefault="00187360" w:rsidP="00187360">
          <w:pPr>
            <w:pStyle w:val="8278959292C84E4C91346D768D531010"/>
          </w:pPr>
          <w:r w:rsidRPr="00534623">
            <w:rPr>
              <w:rStyle w:val="PlaceholderText"/>
            </w:rPr>
            <w:t>Click or tap here to enter text.</w:t>
          </w:r>
        </w:p>
      </w:docPartBody>
    </w:docPart>
    <w:docPart>
      <w:docPartPr>
        <w:name w:val="2ED9444C03DD5248BDA182EBC3A6CCB9"/>
        <w:category>
          <w:name w:val="General"/>
          <w:gallery w:val="placeholder"/>
        </w:category>
        <w:types>
          <w:type w:val="bbPlcHdr"/>
        </w:types>
        <w:behaviors>
          <w:behavior w:val="content"/>
        </w:behaviors>
        <w:guid w:val="{A7B7F780-BBCE-D34D-A740-40ECADDC4D57}"/>
      </w:docPartPr>
      <w:docPartBody>
        <w:p w:rsidR="006F34B4" w:rsidRDefault="00187360" w:rsidP="00187360">
          <w:pPr>
            <w:pStyle w:val="2ED9444C03DD5248BDA182EBC3A6CCB9"/>
          </w:pPr>
          <w:r w:rsidRPr="00534623">
            <w:rPr>
              <w:rStyle w:val="PlaceholderText"/>
            </w:rPr>
            <w:t>Click or tap here to enter text.</w:t>
          </w:r>
        </w:p>
      </w:docPartBody>
    </w:docPart>
    <w:docPart>
      <w:docPartPr>
        <w:name w:val="D611A30DD11BBE46806CB44086B1CB1B"/>
        <w:category>
          <w:name w:val="General"/>
          <w:gallery w:val="placeholder"/>
        </w:category>
        <w:types>
          <w:type w:val="bbPlcHdr"/>
        </w:types>
        <w:behaviors>
          <w:behavior w:val="content"/>
        </w:behaviors>
        <w:guid w:val="{3DABF1B4-2A3A-504D-89A0-C7D65A30E3C7}"/>
      </w:docPartPr>
      <w:docPartBody>
        <w:p w:rsidR="006F34B4" w:rsidRDefault="00187360" w:rsidP="00187360">
          <w:pPr>
            <w:pStyle w:val="D611A30DD11BBE46806CB44086B1CB1B"/>
          </w:pPr>
          <w:r w:rsidRPr="00534623">
            <w:rPr>
              <w:rStyle w:val="PlaceholderText"/>
            </w:rPr>
            <w:t>Click or tap here to enter text.</w:t>
          </w:r>
        </w:p>
      </w:docPartBody>
    </w:docPart>
    <w:docPart>
      <w:docPartPr>
        <w:name w:val="C1EBEE197892724D94C3BF61AC64022F"/>
        <w:category>
          <w:name w:val="General"/>
          <w:gallery w:val="placeholder"/>
        </w:category>
        <w:types>
          <w:type w:val="bbPlcHdr"/>
        </w:types>
        <w:behaviors>
          <w:behavior w:val="content"/>
        </w:behaviors>
        <w:guid w:val="{5B2C2CB5-2B57-EB48-A110-FE179D0E0F17}"/>
      </w:docPartPr>
      <w:docPartBody>
        <w:p w:rsidR="006F34B4" w:rsidRDefault="00187360" w:rsidP="00187360">
          <w:pPr>
            <w:pStyle w:val="C1EBEE197892724D94C3BF61AC64022F"/>
          </w:pPr>
          <w:r w:rsidRPr="00534623">
            <w:rPr>
              <w:rStyle w:val="PlaceholderText"/>
            </w:rPr>
            <w:t>Click or tap here to enter text.</w:t>
          </w:r>
        </w:p>
      </w:docPartBody>
    </w:docPart>
    <w:docPart>
      <w:docPartPr>
        <w:name w:val="D277E2646965AF4FAC85E72320859AE4"/>
        <w:category>
          <w:name w:val="General"/>
          <w:gallery w:val="placeholder"/>
        </w:category>
        <w:types>
          <w:type w:val="bbPlcHdr"/>
        </w:types>
        <w:behaviors>
          <w:behavior w:val="content"/>
        </w:behaviors>
        <w:guid w:val="{7F313E84-FE37-B64B-A736-047878DED26A}"/>
      </w:docPartPr>
      <w:docPartBody>
        <w:p w:rsidR="006F34B4" w:rsidRDefault="00187360" w:rsidP="00187360">
          <w:pPr>
            <w:pStyle w:val="D277E2646965AF4FAC85E72320859AE4"/>
          </w:pPr>
          <w:r w:rsidRPr="00534623">
            <w:rPr>
              <w:rStyle w:val="PlaceholderText"/>
            </w:rPr>
            <w:t>Click or tap here to enter text.</w:t>
          </w:r>
        </w:p>
      </w:docPartBody>
    </w:docPart>
    <w:docPart>
      <w:docPartPr>
        <w:name w:val="19AB0DC9F112604CAF26EF76DE813A82"/>
        <w:category>
          <w:name w:val="General"/>
          <w:gallery w:val="placeholder"/>
        </w:category>
        <w:types>
          <w:type w:val="bbPlcHdr"/>
        </w:types>
        <w:behaviors>
          <w:behavior w:val="content"/>
        </w:behaviors>
        <w:guid w:val="{96E66065-E745-964E-8271-1DC1D54CD056}"/>
      </w:docPartPr>
      <w:docPartBody>
        <w:p w:rsidR="006F34B4" w:rsidRDefault="00187360" w:rsidP="00187360">
          <w:pPr>
            <w:pStyle w:val="19AB0DC9F112604CAF26EF76DE813A82"/>
          </w:pPr>
          <w:r w:rsidRPr="00534623">
            <w:rPr>
              <w:rStyle w:val="PlaceholderText"/>
            </w:rPr>
            <w:t>Click or tap here to enter text.</w:t>
          </w:r>
        </w:p>
      </w:docPartBody>
    </w:docPart>
    <w:docPart>
      <w:docPartPr>
        <w:name w:val="91ACCD1A00597D42AB071199096C7331"/>
        <w:category>
          <w:name w:val="General"/>
          <w:gallery w:val="placeholder"/>
        </w:category>
        <w:types>
          <w:type w:val="bbPlcHdr"/>
        </w:types>
        <w:behaviors>
          <w:behavior w:val="content"/>
        </w:behaviors>
        <w:guid w:val="{7662D76F-60FE-D54B-A9B8-CF76AED7D771}"/>
      </w:docPartPr>
      <w:docPartBody>
        <w:p w:rsidR="006F34B4" w:rsidRDefault="00187360" w:rsidP="00187360">
          <w:pPr>
            <w:pStyle w:val="91ACCD1A00597D42AB071199096C7331"/>
          </w:pPr>
          <w:r w:rsidRPr="00534623">
            <w:rPr>
              <w:rStyle w:val="PlaceholderText"/>
            </w:rPr>
            <w:t>Click or tap here to enter text.</w:t>
          </w:r>
        </w:p>
      </w:docPartBody>
    </w:docPart>
    <w:docPart>
      <w:docPartPr>
        <w:name w:val="07B3331BF68C194B85C8EBC8552A694C"/>
        <w:category>
          <w:name w:val="General"/>
          <w:gallery w:val="placeholder"/>
        </w:category>
        <w:types>
          <w:type w:val="bbPlcHdr"/>
        </w:types>
        <w:behaviors>
          <w:behavior w:val="content"/>
        </w:behaviors>
        <w:guid w:val="{BC1DE20F-A42A-FC45-B0F6-0334C12591B0}"/>
      </w:docPartPr>
      <w:docPartBody>
        <w:p w:rsidR="006F34B4" w:rsidRDefault="00187360" w:rsidP="00187360">
          <w:pPr>
            <w:pStyle w:val="07B3331BF68C194B85C8EBC8552A694C"/>
          </w:pPr>
          <w:r w:rsidRPr="00534623">
            <w:rPr>
              <w:rStyle w:val="PlaceholderText"/>
            </w:rPr>
            <w:t>Click or tap here to enter text.</w:t>
          </w:r>
        </w:p>
      </w:docPartBody>
    </w:docPart>
    <w:docPart>
      <w:docPartPr>
        <w:name w:val="A985CE0A06B0F74CB8A7BD27B85D22B8"/>
        <w:category>
          <w:name w:val="General"/>
          <w:gallery w:val="placeholder"/>
        </w:category>
        <w:types>
          <w:type w:val="bbPlcHdr"/>
        </w:types>
        <w:behaviors>
          <w:behavior w:val="content"/>
        </w:behaviors>
        <w:guid w:val="{4284BE17-5DE7-A34A-80C7-F7604E53FC4E}"/>
      </w:docPartPr>
      <w:docPartBody>
        <w:p w:rsidR="006F34B4" w:rsidRDefault="00187360" w:rsidP="00187360">
          <w:pPr>
            <w:pStyle w:val="A985CE0A06B0F74CB8A7BD27B85D22B8"/>
          </w:pPr>
          <w:r w:rsidRPr="00534623">
            <w:rPr>
              <w:rStyle w:val="PlaceholderText"/>
            </w:rPr>
            <w:t>Click or tap here to enter text.</w:t>
          </w:r>
        </w:p>
      </w:docPartBody>
    </w:docPart>
    <w:docPart>
      <w:docPartPr>
        <w:name w:val="E2626770B7EE5843AD54430A2BB63D95"/>
        <w:category>
          <w:name w:val="General"/>
          <w:gallery w:val="placeholder"/>
        </w:category>
        <w:types>
          <w:type w:val="bbPlcHdr"/>
        </w:types>
        <w:behaviors>
          <w:behavior w:val="content"/>
        </w:behaviors>
        <w:guid w:val="{90905208-430A-E640-8C96-82586C687A49}"/>
      </w:docPartPr>
      <w:docPartBody>
        <w:p w:rsidR="006F34B4" w:rsidRDefault="00187360" w:rsidP="00187360">
          <w:pPr>
            <w:pStyle w:val="E2626770B7EE5843AD54430A2BB63D95"/>
          </w:pPr>
          <w:r w:rsidRPr="00534623">
            <w:rPr>
              <w:rStyle w:val="PlaceholderText"/>
            </w:rPr>
            <w:t>Click or tap here to enter text.</w:t>
          </w:r>
        </w:p>
      </w:docPartBody>
    </w:docPart>
    <w:docPart>
      <w:docPartPr>
        <w:name w:val="CF8440B0A3014D48A55EA901D960DD4B"/>
        <w:category>
          <w:name w:val="General"/>
          <w:gallery w:val="placeholder"/>
        </w:category>
        <w:types>
          <w:type w:val="bbPlcHdr"/>
        </w:types>
        <w:behaviors>
          <w:behavior w:val="content"/>
        </w:behaviors>
        <w:guid w:val="{EF551E7F-176F-7747-A193-D535063CFB21}"/>
      </w:docPartPr>
      <w:docPartBody>
        <w:p w:rsidR="006F34B4" w:rsidRDefault="00187360" w:rsidP="00187360">
          <w:pPr>
            <w:pStyle w:val="CF8440B0A3014D48A55EA901D960DD4B"/>
          </w:pPr>
          <w:r w:rsidRPr="00534623">
            <w:rPr>
              <w:rStyle w:val="PlaceholderText"/>
            </w:rPr>
            <w:t>Click or tap here to enter text.</w:t>
          </w:r>
        </w:p>
      </w:docPartBody>
    </w:docPart>
    <w:docPart>
      <w:docPartPr>
        <w:name w:val="DCFF2F3E5E46B24A8B5EE09C861CF52A"/>
        <w:category>
          <w:name w:val="General"/>
          <w:gallery w:val="placeholder"/>
        </w:category>
        <w:types>
          <w:type w:val="bbPlcHdr"/>
        </w:types>
        <w:behaviors>
          <w:behavior w:val="content"/>
        </w:behaviors>
        <w:guid w:val="{BD2606E7-8800-7D47-AC0F-938A28C5355D}"/>
      </w:docPartPr>
      <w:docPartBody>
        <w:p w:rsidR="006F34B4" w:rsidRDefault="00187360" w:rsidP="00187360">
          <w:pPr>
            <w:pStyle w:val="DCFF2F3E5E46B24A8B5EE09C861CF52A"/>
          </w:pPr>
          <w:r w:rsidRPr="00534623">
            <w:rPr>
              <w:rStyle w:val="PlaceholderText"/>
            </w:rPr>
            <w:t>Click or tap here to enter text.</w:t>
          </w:r>
        </w:p>
      </w:docPartBody>
    </w:docPart>
    <w:docPart>
      <w:docPartPr>
        <w:name w:val="C4D9935999995843A9F22F8F0C7B6B19"/>
        <w:category>
          <w:name w:val="General"/>
          <w:gallery w:val="placeholder"/>
        </w:category>
        <w:types>
          <w:type w:val="bbPlcHdr"/>
        </w:types>
        <w:behaviors>
          <w:behavior w:val="content"/>
        </w:behaviors>
        <w:guid w:val="{CA2645E5-DA93-684D-B39F-77366F687DD6}"/>
      </w:docPartPr>
      <w:docPartBody>
        <w:p w:rsidR="006F34B4" w:rsidRDefault="00187360" w:rsidP="00187360">
          <w:pPr>
            <w:pStyle w:val="C4D9935999995843A9F22F8F0C7B6B19"/>
          </w:pPr>
          <w:r w:rsidRPr="00534623">
            <w:rPr>
              <w:rStyle w:val="PlaceholderText"/>
            </w:rPr>
            <w:t>Click or tap here to enter text.</w:t>
          </w:r>
        </w:p>
      </w:docPartBody>
    </w:docPart>
    <w:docPart>
      <w:docPartPr>
        <w:name w:val="8F37D7EBA3FFB349872478E7C7A3EDF5"/>
        <w:category>
          <w:name w:val="General"/>
          <w:gallery w:val="placeholder"/>
        </w:category>
        <w:types>
          <w:type w:val="bbPlcHdr"/>
        </w:types>
        <w:behaviors>
          <w:behavior w:val="content"/>
        </w:behaviors>
        <w:guid w:val="{5D8F68E6-C784-DD47-B167-DF9CA10128C5}"/>
      </w:docPartPr>
      <w:docPartBody>
        <w:p w:rsidR="006F34B4" w:rsidRDefault="00187360" w:rsidP="00187360">
          <w:pPr>
            <w:pStyle w:val="8F37D7EBA3FFB349872478E7C7A3EDF5"/>
          </w:pPr>
          <w:r w:rsidRPr="00534623">
            <w:rPr>
              <w:rStyle w:val="PlaceholderText"/>
            </w:rPr>
            <w:t>Click or tap here to enter text.</w:t>
          </w:r>
        </w:p>
      </w:docPartBody>
    </w:docPart>
    <w:docPart>
      <w:docPartPr>
        <w:name w:val="52B5D1E909D6F14594596B364A225331"/>
        <w:category>
          <w:name w:val="General"/>
          <w:gallery w:val="placeholder"/>
        </w:category>
        <w:types>
          <w:type w:val="bbPlcHdr"/>
        </w:types>
        <w:behaviors>
          <w:behavior w:val="content"/>
        </w:behaviors>
        <w:guid w:val="{8C8E3D73-FB5D-1E41-B21A-A57FA9D31F37}"/>
      </w:docPartPr>
      <w:docPartBody>
        <w:p w:rsidR="006F34B4" w:rsidRDefault="00187360" w:rsidP="00187360">
          <w:pPr>
            <w:pStyle w:val="52B5D1E909D6F14594596B364A225331"/>
          </w:pPr>
          <w:r w:rsidRPr="00534623">
            <w:rPr>
              <w:rStyle w:val="PlaceholderText"/>
            </w:rPr>
            <w:t>Click or tap here to enter text.</w:t>
          </w:r>
        </w:p>
      </w:docPartBody>
    </w:docPart>
    <w:docPart>
      <w:docPartPr>
        <w:name w:val="331EDC12FDB9A84792484768DAE15746"/>
        <w:category>
          <w:name w:val="General"/>
          <w:gallery w:val="placeholder"/>
        </w:category>
        <w:types>
          <w:type w:val="bbPlcHdr"/>
        </w:types>
        <w:behaviors>
          <w:behavior w:val="content"/>
        </w:behaviors>
        <w:guid w:val="{479313AF-079E-FC41-AD87-014DAC4EE18C}"/>
      </w:docPartPr>
      <w:docPartBody>
        <w:p w:rsidR="006F34B4" w:rsidRDefault="00187360" w:rsidP="00187360">
          <w:pPr>
            <w:pStyle w:val="331EDC12FDB9A84792484768DAE15746"/>
          </w:pPr>
          <w:r w:rsidRPr="00534623">
            <w:rPr>
              <w:rStyle w:val="PlaceholderText"/>
            </w:rPr>
            <w:t>Click or tap here to enter text.</w:t>
          </w:r>
        </w:p>
      </w:docPartBody>
    </w:docPart>
    <w:docPart>
      <w:docPartPr>
        <w:name w:val="8A4AF9DF5A50E14690D91B693D43E145"/>
        <w:category>
          <w:name w:val="General"/>
          <w:gallery w:val="placeholder"/>
        </w:category>
        <w:types>
          <w:type w:val="bbPlcHdr"/>
        </w:types>
        <w:behaviors>
          <w:behavior w:val="content"/>
        </w:behaviors>
        <w:guid w:val="{E88979BB-5945-3849-B903-7D02F89549FA}"/>
      </w:docPartPr>
      <w:docPartBody>
        <w:p w:rsidR="006F34B4" w:rsidRDefault="00187360" w:rsidP="00187360">
          <w:pPr>
            <w:pStyle w:val="8A4AF9DF5A50E14690D91B693D43E145"/>
          </w:pPr>
          <w:r w:rsidRPr="00534623">
            <w:rPr>
              <w:rStyle w:val="PlaceholderText"/>
            </w:rPr>
            <w:t>Click or tap here to enter text.</w:t>
          </w:r>
        </w:p>
      </w:docPartBody>
    </w:docPart>
    <w:docPart>
      <w:docPartPr>
        <w:name w:val="DA62500CC76BED4D9DD489A2D51F6AB4"/>
        <w:category>
          <w:name w:val="General"/>
          <w:gallery w:val="placeholder"/>
        </w:category>
        <w:types>
          <w:type w:val="bbPlcHdr"/>
        </w:types>
        <w:behaviors>
          <w:behavior w:val="content"/>
        </w:behaviors>
        <w:guid w:val="{3BD4DE14-CB78-E940-A306-8A9FB0093EFD}"/>
      </w:docPartPr>
      <w:docPartBody>
        <w:p w:rsidR="006F34B4" w:rsidRDefault="00187360" w:rsidP="00187360">
          <w:pPr>
            <w:pStyle w:val="DA62500CC76BED4D9DD489A2D51F6AB4"/>
          </w:pPr>
          <w:r w:rsidRPr="00534623">
            <w:rPr>
              <w:rStyle w:val="PlaceholderText"/>
            </w:rPr>
            <w:t>Click or tap here to enter text.</w:t>
          </w:r>
        </w:p>
      </w:docPartBody>
    </w:docPart>
    <w:docPart>
      <w:docPartPr>
        <w:name w:val="750EE8EB8462BB4BB9512B85E19D3FDA"/>
        <w:category>
          <w:name w:val="General"/>
          <w:gallery w:val="placeholder"/>
        </w:category>
        <w:types>
          <w:type w:val="bbPlcHdr"/>
        </w:types>
        <w:behaviors>
          <w:behavior w:val="content"/>
        </w:behaviors>
        <w:guid w:val="{FF735895-2E2F-C647-A827-B8461D18372A}"/>
      </w:docPartPr>
      <w:docPartBody>
        <w:p w:rsidR="006F34B4" w:rsidRDefault="00187360" w:rsidP="00187360">
          <w:pPr>
            <w:pStyle w:val="750EE8EB8462BB4BB9512B85E19D3FDA"/>
          </w:pPr>
          <w:r w:rsidRPr="00534623">
            <w:rPr>
              <w:rStyle w:val="PlaceholderText"/>
            </w:rPr>
            <w:t>Click or tap here to enter text.</w:t>
          </w:r>
        </w:p>
      </w:docPartBody>
    </w:docPart>
    <w:docPart>
      <w:docPartPr>
        <w:name w:val="E0FCBC8903473F4EAB68BB5A937A55ED"/>
        <w:category>
          <w:name w:val="General"/>
          <w:gallery w:val="placeholder"/>
        </w:category>
        <w:types>
          <w:type w:val="bbPlcHdr"/>
        </w:types>
        <w:behaviors>
          <w:behavior w:val="content"/>
        </w:behaviors>
        <w:guid w:val="{BEBDE86C-65F0-5C41-A96F-8CEFAF6D453B}"/>
      </w:docPartPr>
      <w:docPartBody>
        <w:p w:rsidR="006F34B4" w:rsidRDefault="00187360" w:rsidP="00187360">
          <w:pPr>
            <w:pStyle w:val="E0FCBC8903473F4EAB68BB5A937A55ED"/>
          </w:pPr>
          <w:r w:rsidRPr="00534623">
            <w:rPr>
              <w:rStyle w:val="PlaceholderText"/>
            </w:rPr>
            <w:t>Click or tap here to enter text.</w:t>
          </w:r>
        </w:p>
      </w:docPartBody>
    </w:docPart>
    <w:docPart>
      <w:docPartPr>
        <w:name w:val="EBFFDDA52362AA4687DAE46C777974B6"/>
        <w:category>
          <w:name w:val="General"/>
          <w:gallery w:val="placeholder"/>
        </w:category>
        <w:types>
          <w:type w:val="bbPlcHdr"/>
        </w:types>
        <w:behaviors>
          <w:behavior w:val="content"/>
        </w:behaviors>
        <w:guid w:val="{F6E2ADB7-32AC-7640-BE46-2643D46F3B7F}"/>
      </w:docPartPr>
      <w:docPartBody>
        <w:p w:rsidR="006F34B4" w:rsidRDefault="00187360" w:rsidP="00187360">
          <w:pPr>
            <w:pStyle w:val="EBFFDDA52362AA4687DAE46C777974B6"/>
          </w:pPr>
          <w:r w:rsidRPr="00534623">
            <w:rPr>
              <w:rStyle w:val="PlaceholderText"/>
            </w:rPr>
            <w:t>Click or tap here to enter text.</w:t>
          </w:r>
        </w:p>
      </w:docPartBody>
    </w:docPart>
    <w:docPart>
      <w:docPartPr>
        <w:name w:val="D43F3E028DEEB04BB931126843CD1564"/>
        <w:category>
          <w:name w:val="General"/>
          <w:gallery w:val="placeholder"/>
        </w:category>
        <w:types>
          <w:type w:val="bbPlcHdr"/>
        </w:types>
        <w:behaviors>
          <w:behavior w:val="content"/>
        </w:behaviors>
        <w:guid w:val="{5945058A-8D03-DD4F-8EDE-AE5B81684E71}"/>
      </w:docPartPr>
      <w:docPartBody>
        <w:p w:rsidR="006F34B4" w:rsidRDefault="00187360" w:rsidP="00187360">
          <w:pPr>
            <w:pStyle w:val="D43F3E028DEEB04BB931126843CD1564"/>
          </w:pPr>
          <w:r w:rsidRPr="00534623">
            <w:rPr>
              <w:rStyle w:val="PlaceholderText"/>
            </w:rPr>
            <w:t>Click or tap here to enter text.</w:t>
          </w:r>
        </w:p>
      </w:docPartBody>
    </w:docPart>
    <w:docPart>
      <w:docPartPr>
        <w:name w:val="7C53CF90A3278549B5383C3A41C07E68"/>
        <w:category>
          <w:name w:val="General"/>
          <w:gallery w:val="placeholder"/>
        </w:category>
        <w:types>
          <w:type w:val="bbPlcHdr"/>
        </w:types>
        <w:behaviors>
          <w:behavior w:val="content"/>
        </w:behaviors>
        <w:guid w:val="{5BCD89CC-5912-7A4A-B75C-358DEDCE7A27}"/>
      </w:docPartPr>
      <w:docPartBody>
        <w:p w:rsidR="006F34B4" w:rsidRDefault="00187360" w:rsidP="00187360">
          <w:pPr>
            <w:pStyle w:val="7C53CF90A3278549B5383C3A41C07E68"/>
          </w:pPr>
          <w:r w:rsidRPr="00534623">
            <w:rPr>
              <w:rStyle w:val="PlaceholderText"/>
            </w:rPr>
            <w:t>Click or tap here to enter text.</w:t>
          </w:r>
        </w:p>
      </w:docPartBody>
    </w:docPart>
    <w:docPart>
      <w:docPartPr>
        <w:name w:val="BAFD86DB6938214E9450DF9ACF74ABD3"/>
        <w:category>
          <w:name w:val="General"/>
          <w:gallery w:val="placeholder"/>
        </w:category>
        <w:types>
          <w:type w:val="bbPlcHdr"/>
        </w:types>
        <w:behaviors>
          <w:behavior w:val="content"/>
        </w:behaviors>
        <w:guid w:val="{F4B58C31-4B90-D04C-992A-58B035246DCA}"/>
      </w:docPartPr>
      <w:docPartBody>
        <w:p w:rsidR="006F34B4" w:rsidRDefault="00187360" w:rsidP="00187360">
          <w:pPr>
            <w:pStyle w:val="BAFD86DB6938214E9450DF9ACF74ABD3"/>
          </w:pPr>
          <w:r w:rsidRPr="00534623">
            <w:rPr>
              <w:rStyle w:val="PlaceholderText"/>
            </w:rPr>
            <w:t>Click or tap here to enter text.</w:t>
          </w:r>
        </w:p>
      </w:docPartBody>
    </w:docPart>
    <w:docPart>
      <w:docPartPr>
        <w:name w:val="DE1C8D425D9E3542AD4138BEF501738C"/>
        <w:category>
          <w:name w:val="General"/>
          <w:gallery w:val="placeholder"/>
        </w:category>
        <w:types>
          <w:type w:val="bbPlcHdr"/>
        </w:types>
        <w:behaviors>
          <w:behavior w:val="content"/>
        </w:behaviors>
        <w:guid w:val="{69F9456F-0F89-B54F-819F-096A4ECC9E0E}"/>
      </w:docPartPr>
      <w:docPartBody>
        <w:p w:rsidR="006F34B4" w:rsidRDefault="00187360" w:rsidP="00187360">
          <w:pPr>
            <w:pStyle w:val="DE1C8D425D9E3542AD4138BEF501738C"/>
          </w:pPr>
          <w:r w:rsidRPr="00534623">
            <w:rPr>
              <w:rStyle w:val="PlaceholderText"/>
            </w:rPr>
            <w:t>Click or tap here to enter text.</w:t>
          </w:r>
        </w:p>
      </w:docPartBody>
    </w:docPart>
    <w:docPart>
      <w:docPartPr>
        <w:name w:val="E7575F1EB90C3E4C872C101B28E6F77F"/>
        <w:category>
          <w:name w:val="General"/>
          <w:gallery w:val="placeholder"/>
        </w:category>
        <w:types>
          <w:type w:val="bbPlcHdr"/>
        </w:types>
        <w:behaviors>
          <w:behavior w:val="content"/>
        </w:behaviors>
        <w:guid w:val="{29DE45B0-234D-1042-B011-1E7B6222E02A}"/>
      </w:docPartPr>
      <w:docPartBody>
        <w:p w:rsidR="006F34B4" w:rsidRDefault="00187360" w:rsidP="00187360">
          <w:pPr>
            <w:pStyle w:val="E7575F1EB90C3E4C872C101B28E6F77F"/>
          </w:pPr>
          <w:r w:rsidRPr="00534623">
            <w:rPr>
              <w:rStyle w:val="PlaceholderText"/>
            </w:rPr>
            <w:t>Click or tap here to enter text.</w:t>
          </w:r>
        </w:p>
      </w:docPartBody>
    </w:docPart>
    <w:docPart>
      <w:docPartPr>
        <w:name w:val="F0D124FC769544468015E259A6D994C4"/>
        <w:category>
          <w:name w:val="General"/>
          <w:gallery w:val="placeholder"/>
        </w:category>
        <w:types>
          <w:type w:val="bbPlcHdr"/>
        </w:types>
        <w:behaviors>
          <w:behavior w:val="content"/>
        </w:behaviors>
        <w:guid w:val="{71C48F33-45DA-394F-A7DC-D22DD7995C46}"/>
      </w:docPartPr>
      <w:docPartBody>
        <w:p w:rsidR="006F34B4" w:rsidRDefault="00187360" w:rsidP="00187360">
          <w:pPr>
            <w:pStyle w:val="F0D124FC769544468015E259A6D994C4"/>
          </w:pPr>
          <w:r w:rsidRPr="00534623">
            <w:rPr>
              <w:rStyle w:val="PlaceholderText"/>
            </w:rPr>
            <w:t>Click or tap here to enter text.</w:t>
          </w:r>
        </w:p>
      </w:docPartBody>
    </w:docPart>
    <w:docPart>
      <w:docPartPr>
        <w:name w:val="3C3F14E74E49984C9CABD751408C0206"/>
        <w:category>
          <w:name w:val="General"/>
          <w:gallery w:val="placeholder"/>
        </w:category>
        <w:types>
          <w:type w:val="bbPlcHdr"/>
        </w:types>
        <w:behaviors>
          <w:behavior w:val="content"/>
        </w:behaviors>
        <w:guid w:val="{9A24626D-F064-C041-BC09-532D24D7B277}"/>
      </w:docPartPr>
      <w:docPartBody>
        <w:p w:rsidR="006F34B4" w:rsidRDefault="00187360" w:rsidP="00187360">
          <w:pPr>
            <w:pStyle w:val="3C3F14E74E49984C9CABD751408C0206"/>
          </w:pPr>
          <w:r w:rsidRPr="00534623">
            <w:rPr>
              <w:rStyle w:val="PlaceholderText"/>
            </w:rPr>
            <w:t>Click or tap here to enter text.</w:t>
          </w:r>
        </w:p>
      </w:docPartBody>
    </w:docPart>
    <w:docPart>
      <w:docPartPr>
        <w:name w:val="E288E6765652DB48B12CFC593097EBFD"/>
        <w:category>
          <w:name w:val="General"/>
          <w:gallery w:val="placeholder"/>
        </w:category>
        <w:types>
          <w:type w:val="bbPlcHdr"/>
        </w:types>
        <w:behaviors>
          <w:behavior w:val="content"/>
        </w:behaviors>
        <w:guid w:val="{96AFA85B-46B7-2B4B-8681-F63D8B1D3FD1}"/>
      </w:docPartPr>
      <w:docPartBody>
        <w:p w:rsidR="006F34B4" w:rsidRDefault="00187360" w:rsidP="00187360">
          <w:pPr>
            <w:pStyle w:val="E288E6765652DB48B12CFC593097EBFD"/>
          </w:pPr>
          <w:r w:rsidRPr="00534623">
            <w:rPr>
              <w:rStyle w:val="PlaceholderText"/>
            </w:rPr>
            <w:t>Click or tap here to enter text.</w:t>
          </w:r>
        </w:p>
      </w:docPartBody>
    </w:docPart>
    <w:docPart>
      <w:docPartPr>
        <w:name w:val="56A61F3C0037804A885664CADD377621"/>
        <w:category>
          <w:name w:val="General"/>
          <w:gallery w:val="placeholder"/>
        </w:category>
        <w:types>
          <w:type w:val="bbPlcHdr"/>
        </w:types>
        <w:behaviors>
          <w:behavior w:val="content"/>
        </w:behaviors>
        <w:guid w:val="{BF324D0F-6983-A04D-BC7E-B974D6B08A32}"/>
      </w:docPartPr>
      <w:docPartBody>
        <w:p w:rsidR="006F34B4" w:rsidRDefault="00187360" w:rsidP="00187360">
          <w:pPr>
            <w:pStyle w:val="56A61F3C0037804A885664CADD377621"/>
          </w:pPr>
          <w:r w:rsidRPr="00534623">
            <w:rPr>
              <w:rStyle w:val="PlaceholderText"/>
            </w:rPr>
            <w:t>Click or tap here to enter text.</w:t>
          </w:r>
        </w:p>
      </w:docPartBody>
    </w:docPart>
    <w:docPart>
      <w:docPartPr>
        <w:name w:val="A8DC9D9687CE12469FF04163D9D1467A"/>
        <w:category>
          <w:name w:val="General"/>
          <w:gallery w:val="placeholder"/>
        </w:category>
        <w:types>
          <w:type w:val="bbPlcHdr"/>
        </w:types>
        <w:behaviors>
          <w:behavior w:val="content"/>
        </w:behaviors>
        <w:guid w:val="{0F9AF405-DFF4-9E4F-986D-D2D9BD81789D}"/>
      </w:docPartPr>
      <w:docPartBody>
        <w:p w:rsidR="006F34B4" w:rsidRDefault="00187360" w:rsidP="00187360">
          <w:pPr>
            <w:pStyle w:val="A8DC9D9687CE12469FF04163D9D1467A"/>
          </w:pPr>
          <w:r w:rsidRPr="00534623">
            <w:rPr>
              <w:rStyle w:val="PlaceholderText"/>
            </w:rPr>
            <w:t>Click or tap here to enter text.</w:t>
          </w:r>
        </w:p>
      </w:docPartBody>
    </w:docPart>
    <w:docPart>
      <w:docPartPr>
        <w:name w:val="D82440EBE6943144AF62C9D6DA11366E"/>
        <w:category>
          <w:name w:val="General"/>
          <w:gallery w:val="placeholder"/>
        </w:category>
        <w:types>
          <w:type w:val="bbPlcHdr"/>
        </w:types>
        <w:behaviors>
          <w:behavior w:val="content"/>
        </w:behaviors>
        <w:guid w:val="{1883F25B-FB43-3D47-8C34-5A399BDBB6F5}"/>
      </w:docPartPr>
      <w:docPartBody>
        <w:p w:rsidR="006F34B4" w:rsidRDefault="00187360" w:rsidP="00187360">
          <w:pPr>
            <w:pStyle w:val="D82440EBE6943144AF62C9D6DA11366E"/>
          </w:pPr>
          <w:r w:rsidRPr="00534623">
            <w:rPr>
              <w:rStyle w:val="PlaceholderText"/>
            </w:rPr>
            <w:t>Click or tap here to enter text.</w:t>
          </w:r>
        </w:p>
      </w:docPartBody>
    </w:docPart>
    <w:docPart>
      <w:docPartPr>
        <w:name w:val="B26343E3771FAC458E6343410240C110"/>
        <w:category>
          <w:name w:val="General"/>
          <w:gallery w:val="placeholder"/>
        </w:category>
        <w:types>
          <w:type w:val="bbPlcHdr"/>
        </w:types>
        <w:behaviors>
          <w:behavior w:val="content"/>
        </w:behaviors>
        <w:guid w:val="{7007995E-87D9-D042-8CD9-92A5B72C37A0}"/>
      </w:docPartPr>
      <w:docPartBody>
        <w:p w:rsidR="006F34B4" w:rsidRDefault="00187360" w:rsidP="00187360">
          <w:pPr>
            <w:pStyle w:val="B26343E3771FAC458E6343410240C110"/>
          </w:pPr>
          <w:r w:rsidRPr="00534623">
            <w:rPr>
              <w:rStyle w:val="PlaceholderText"/>
            </w:rPr>
            <w:t>Click or tap here to enter text.</w:t>
          </w:r>
        </w:p>
      </w:docPartBody>
    </w:docPart>
    <w:docPart>
      <w:docPartPr>
        <w:name w:val="F8EE7F16DD7ED646BC2C2E5175A5999A"/>
        <w:category>
          <w:name w:val="General"/>
          <w:gallery w:val="placeholder"/>
        </w:category>
        <w:types>
          <w:type w:val="bbPlcHdr"/>
        </w:types>
        <w:behaviors>
          <w:behavior w:val="content"/>
        </w:behaviors>
        <w:guid w:val="{75EBDB29-5BF2-8C42-81BA-E5F8A2421727}"/>
      </w:docPartPr>
      <w:docPartBody>
        <w:p w:rsidR="006F34B4" w:rsidRDefault="00187360" w:rsidP="00187360">
          <w:pPr>
            <w:pStyle w:val="F8EE7F16DD7ED646BC2C2E5175A5999A"/>
          </w:pPr>
          <w:r w:rsidRPr="00534623">
            <w:rPr>
              <w:rStyle w:val="PlaceholderText"/>
            </w:rPr>
            <w:t>Click or tap here to enter text.</w:t>
          </w:r>
        </w:p>
      </w:docPartBody>
    </w:docPart>
    <w:docPart>
      <w:docPartPr>
        <w:name w:val="9E5FD9E1C09FCD4493D4A8EB17E430B8"/>
        <w:category>
          <w:name w:val="General"/>
          <w:gallery w:val="placeholder"/>
        </w:category>
        <w:types>
          <w:type w:val="bbPlcHdr"/>
        </w:types>
        <w:behaviors>
          <w:behavior w:val="content"/>
        </w:behaviors>
        <w:guid w:val="{1D161732-4CF6-CA4F-8742-0AE7B5E4722C}"/>
      </w:docPartPr>
      <w:docPartBody>
        <w:p w:rsidR="006F34B4" w:rsidRDefault="00187360" w:rsidP="00187360">
          <w:pPr>
            <w:pStyle w:val="9E5FD9E1C09FCD4493D4A8EB17E430B8"/>
          </w:pPr>
          <w:r w:rsidRPr="00534623">
            <w:rPr>
              <w:rStyle w:val="PlaceholderText"/>
            </w:rPr>
            <w:t>Click or tap here to enter text.</w:t>
          </w:r>
        </w:p>
      </w:docPartBody>
    </w:docPart>
    <w:docPart>
      <w:docPartPr>
        <w:name w:val="4BAAADD21DB8C14A9B27C039EB3AC911"/>
        <w:category>
          <w:name w:val="General"/>
          <w:gallery w:val="placeholder"/>
        </w:category>
        <w:types>
          <w:type w:val="bbPlcHdr"/>
        </w:types>
        <w:behaviors>
          <w:behavior w:val="content"/>
        </w:behaviors>
        <w:guid w:val="{F3E4AE28-520F-6F48-9103-1B5777888BA1}"/>
      </w:docPartPr>
      <w:docPartBody>
        <w:p w:rsidR="006F34B4" w:rsidRDefault="00187360" w:rsidP="00187360">
          <w:pPr>
            <w:pStyle w:val="4BAAADD21DB8C14A9B27C039EB3AC911"/>
          </w:pPr>
          <w:r w:rsidRPr="0053462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MT">
    <w:altName w:val="Arial"/>
    <w:panose1 w:val="00000000000000000000"/>
    <w:charset w:val="00"/>
    <w:family w:val="roman"/>
    <w:notTrueType/>
    <w:pitch w:val="default"/>
  </w:font>
  <w:font w:name="Gulliver">
    <w:altName w:val="Cambria"/>
    <w:charset w:val="00"/>
    <w:family w:val="roman"/>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EA6"/>
    <w:rsid w:val="00015185"/>
    <w:rsid w:val="00015DCC"/>
    <w:rsid w:val="0002737E"/>
    <w:rsid w:val="00053D62"/>
    <w:rsid w:val="000607B5"/>
    <w:rsid w:val="00073A17"/>
    <w:rsid w:val="00077B2F"/>
    <w:rsid w:val="00090A44"/>
    <w:rsid w:val="000925CD"/>
    <w:rsid w:val="000D2E38"/>
    <w:rsid w:val="000E0487"/>
    <w:rsid w:val="00136F32"/>
    <w:rsid w:val="00187360"/>
    <w:rsid w:val="00187B6A"/>
    <w:rsid w:val="001B4BD0"/>
    <w:rsid w:val="001D395D"/>
    <w:rsid w:val="001D3EA8"/>
    <w:rsid w:val="002058BD"/>
    <w:rsid w:val="00217BF2"/>
    <w:rsid w:val="002329B6"/>
    <w:rsid w:val="00236B3A"/>
    <w:rsid w:val="002725CB"/>
    <w:rsid w:val="00284088"/>
    <w:rsid w:val="00296CE1"/>
    <w:rsid w:val="002C32BD"/>
    <w:rsid w:val="002C69CE"/>
    <w:rsid w:val="002D1B5A"/>
    <w:rsid w:val="002E33D7"/>
    <w:rsid w:val="002E3F4E"/>
    <w:rsid w:val="00302931"/>
    <w:rsid w:val="0030295C"/>
    <w:rsid w:val="003101AD"/>
    <w:rsid w:val="00321F43"/>
    <w:rsid w:val="00324BFA"/>
    <w:rsid w:val="0035703E"/>
    <w:rsid w:val="0037403A"/>
    <w:rsid w:val="00382F71"/>
    <w:rsid w:val="003A1B6E"/>
    <w:rsid w:val="003A2B91"/>
    <w:rsid w:val="003D0D80"/>
    <w:rsid w:val="003E27F5"/>
    <w:rsid w:val="00401396"/>
    <w:rsid w:val="00453C24"/>
    <w:rsid w:val="004550C5"/>
    <w:rsid w:val="00496C33"/>
    <w:rsid w:val="004A0F43"/>
    <w:rsid w:val="004A1C18"/>
    <w:rsid w:val="004A5BC0"/>
    <w:rsid w:val="004A6596"/>
    <w:rsid w:val="004A7A5F"/>
    <w:rsid w:val="004C3D16"/>
    <w:rsid w:val="004D0F49"/>
    <w:rsid w:val="004D3F39"/>
    <w:rsid w:val="004E48F3"/>
    <w:rsid w:val="004F3F9F"/>
    <w:rsid w:val="004F7414"/>
    <w:rsid w:val="00504C31"/>
    <w:rsid w:val="0050768E"/>
    <w:rsid w:val="00513EED"/>
    <w:rsid w:val="00527E2B"/>
    <w:rsid w:val="00541E13"/>
    <w:rsid w:val="00543CFC"/>
    <w:rsid w:val="0056253B"/>
    <w:rsid w:val="00582507"/>
    <w:rsid w:val="00591DC6"/>
    <w:rsid w:val="005B2A97"/>
    <w:rsid w:val="005B6A27"/>
    <w:rsid w:val="005E010B"/>
    <w:rsid w:val="00612800"/>
    <w:rsid w:val="006215FB"/>
    <w:rsid w:val="00622EA6"/>
    <w:rsid w:val="00625DB1"/>
    <w:rsid w:val="00647661"/>
    <w:rsid w:val="006505BD"/>
    <w:rsid w:val="00691273"/>
    <w:rsid w:val="006F34B4"/>
    <w:rsid w:val="006F518E"/>
    <w:rsid w:val="00702023"/>
    <w:rsid w:val="00740AB7"/>
    <w:rsid w:val="00755681"/>
    <w:rsid w:val="007604AF"/>
    <w:rsid w:val="007814EA"/>
    <w:rsid w:val="00783BA6"/>
    <w:rsid w:val="00793804"/>
    <w:rsid w:val="00795380"/>
    <w:rsid w:val="00795587"/>
    <w:rsid w:val="007C1AB9"/>
    <w:rsid w:val="007C308F"/>
    <w:rsid w:val="007D39D9"/>
    <w:rsid w:val="007F3E13"/>
    <w:rsid w:val="00801196"/>
    <w:rsid w:val="00810809"/>
    <w:rsid w:val="008172C9"/>
    <w:rsid w:val="00825E8F"/>
    <w:rsid w:val="008357EE"/>
    <w:rsid w:val="00875990"/>
    <w:rsid w:val="008C4888"/>
    <w:rsid w:val="008D1D04"/>
    <w:rsid w:val="008D7476"/>
    <w:rsid w:val="00904A8E"/>
    <w:rsid w:val="0091333B"/>
    <w:rsid w:val="00936E6C"/>
    <w:rsid w:val="00950996"/>
    <w:rsid w:val="00964FE1"/>
    <w:rsid w:val="0097019A"/>
    <w:rsid w:val="009A4406"/>
    <w:rsid w:val="009C391B"/>
    <w:rsid w:val="009E535A"/>
    <w:rsid w:val="00A006EE"/>
    <w:rsid w:val="00A032FC"/>
    <w:rsid w:val="00A112A3"/>
    <w:rsid w:val="00A1543D"/>
    <w:rsid w:val="00A4618F"/>
    <w:rsid w:val="00AA15A4"/>
    <w:rsid w:val="00AA42B5"/>
    <w:rsid w:val="00AA55B5"/>
    <w:rsid w:val="00AB7C1A"/>
    <w:rsid w:val="00AC300F"/>
    <w:rsid w:val="00AE76F0"/>
    <w:rsid w:val="00B02C30"/>
    <w:rsid w:val="00B10501"/>
    <w:rsid w:val="00B2518D"/>
    <w:rsid w:val="00B3079F"/>
    <w:rsid w:val="00B35D82"/>
    <w:rsid w:val="00B5523C"/>
    <w:rsid w:val="00B62B28"/>
    <w:rsid w:val="00B77567"/>
    <w:rsid w:val="00B77DB2"/>
    <w:rsid w:val="00B84961"/>
    <w:rsid w:val="00B9274A"/>
    <w:rsid w:val="00BB59FC"/>
    <w:rsid w:val="00BB5A2B"/>
    <w:rsid w:val="00BC5DEA"/>
    <w:rsid w:val="00BD1317"/>
    <w:rsid w:val="00BD310F"/>
    <w:rsid w:val="00BD539A"/>
    <w:rsid w:val="00BE026D"/>
    <w:rsid w:val="00C0748E"/>
    <w:rsid w:val="00C12B46"/>
    <w:rsid w:val="00C300A6"/>
    <w:rsid w:val="00C37B6B"/>
    <w:rsid w:val="00C54094"/>
    <w:rsid w:val="00C666BB"/>
    <w:rsid w:val="00C6761F"/>
    <w:rsid w:val="00C70E4F"/>
    <w:rsid w:val="00C72ADE"/>
    <w:rsid w:val="00CA77CA"/>
    <w:rsid w:val="00CB323A"/>
    <w:rsid w:val="00CC4A05"/>
    <w:rsid w:val="00CE115B"/>
    <w:rsid w:val="00CE3BBD"/>
    <w:rsid w:val="00D26863"/>
    <w:rsid w:val="00D6012E"/>
    <w:rsid w:val="00D735F2"/>
    <w:rsid w:val="00D80B18"/>
    <w:rsid w:val="00D83F1A"/>
    <w:rsid w:val="00D97061"/>
    <w:rsid w:val="00DC56CD"/>
    <w:rsid w:val="00DE5FA0"/>
    <w:rsid w:val="00DF422B"/>
    <w:rsid w:val="00E10FAF"/>
    <w:rsid w:val="00E22080"/>
    <w:rsid w:val="00E32858"/>
    <w:rsid w:val="00E35D76"/>
    <w:rsid w:val="00E46FF1"/>
    <w:rsid w:val="00E55A9A"/>
    <w:rsid w:val="00E707E7"/>
    <w:rsid w:val="00E77F00"/>
    <w:rsid w:val="00ED2BD0"/>
    <w:rsid w:val="00F01CD3"/>
    <w:rsid w:val="00F060DF"/>
    <w:rsid w:val="00F16026"/>
    <w:rsid w:val="00F81B7B"/>
    <w:rsid w:val="00F97C3D"/>
    <w:rsid w:val="00FA4059"/>
    <w:rsid w:val="00FB1535"/>
    <w:rsid w:val="00FC1506"/>
    <w:rsid w:val="00FC4E42"/>
    <w:rsid w:val="00FD281D"/>
    <w:rsid w:val="00FE7156"/>
    <w:rsid w:val="00FE7B4D"/>
    <w:rsid w:val="00FF1C54"/>
    <w:rsid w:val="00FF38AB"/>
    <w:rsid w:val="00FF3E3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B6A27"/>
    <w:rPr>
      <w:color w:val="808080"/>
    </w:rPr>
  </w:style>
  <w:style w:type="paragraph" w:customStyle="1" w:styleId="9A634DB0A526CC4BB20D9904508F9692">
    <w:name w:val="9A634DB0A526CC4BB20D9904508F9692"/>
    <w:rsid w:val="00622EA6"/>
  </w:style>
  <w:style w:type="paragraph" w:customStyle="1" w:styleId="28D24911A7DEB249979BCEF1E443E566">
    <w:name w:val="28D24911A7DEB249979BCEF1E443E566"/>
    <w:rsid w:val="00622EA6"/>
  </w:style>
  <w:style w:type="paragraph" w:customStyle="1" w:styleId="6A1ED6BE85925A4794CBA1EF15F95302">
    <w:name w:val="6A1ED6BE85925A4794CBA1EF15F95302"/>
    <w:rsid w:val="00622EA6"/>
  </w:style>
  <w:style w:type="paragraph" w:customStyle="1" w:styleId="582DE04947A4594CB3A67DF95881C337">
    <w:name w:val="582DE04947A4594CB3A67DF95881C337"/>
    <w:rsid w:val="00622EA6"/>
  </w:style>
  <w:style w:type="paragraph" w:customStyle="1" w:styleId="9C2256E33654F84FB7D8ED212239F911">
    <w:name w:val="9C2256E33654F84FB7D8ED212239F911"/>
    <w:rsid w:val="00622EA6"/>
  </w:style>
  <w:style w:type="paragraph" w:customStyle="1" w:styleId="C3D6CF4E65BBF941BCAD17E6E4D0215E">
    <w:name w:val="C3D6CF4E65BBF941BCAD17E6E4D0215E"/>
    <w:rsid w:val="00622EA6"/>
  </w:style>
  <w:style w:type="paragraph" w:customStyle="1" w:styleId="5CC8189F87D36B468437EBFFDAFE29DA">
    <w:name w:val="5CC8189F87D36B468437EBFFDAFE29DA"/>
    <w:rsid w:val="00622EA6"/>
  </w:style>
  <w:style w:type="paragraph" w:customStyle="1" w:styleId="5FB8FB85D3F0FF44B11E221213F80BC8">
    <w:name w:val="5FB8FB85D3F0FF44B11E221213F80BC8"/>
    <w:rsid w:val="00622EA6"/>
  </w:style>
  <w:style w:type="paragraph" w:customStyle="1" w:styleId="09ECDE5B3D366746A823EA353E0FF144">
    <w:name w:val="09ECDE5B3D366746A823EA353E0FF144"/>
    <w:rsid w:val="00622EA6"/>
  </w:style>
  <w:style w:type="paragraph" w:customStyle="1" w:styleId="19D07B7C3F8E2B47B9F72879C676ABC1">
    <w:name w:val="19D07B7C3F8E2B47B9F72879C676ABC1"/>
    <w:rsid w:val="00622EA6"/>
  </w:style>
  <w:style w:type="paragraph" w:customStyle="1" w:styleId="4E2CFD4915DE144C9835309796C46024">
    <w:name w:val="4E2CFD4915DE144C9835309796C46024"/>
    <w:rsid w:val="00622EA6"/>
  </w:style>
  <w:style w:type="paragraph" w:customStyle="1" w:styleId="BA57CD09E128514A88566E89FEF7A8F5">
    <w:name w:val="BA57CD09E128514A88566E89FEF7A8F5"/>
    <w:rsid w:val="00622EA6"/>
  </w:style>
  <w:style w:type="paragraph" w:customStyle="1" w:styleId="A002123BE9DEA74188E6122438BF88B5">
    <w:name w:val="A002123BE9DEA74188E6122438BF88B5"/>
    <w:rsid w:val="00622EA6"/>
  </w:style>
  <w:style w:type="paragraph" w:customStyle="1" w:styleId="51105C0C320ECD4E81D7E82207A12491">
    <w:name w:val="51105C0C320ECD4E81D7E82207A12491"/>
    <w:rsid w:val="00622EA6"/>
  </w:style>
  <w:style w:type="paragraph" w:customStyle="1" w:styleId="06156DBB1CA4544EA6E9BABC158688DB">
    <w:name w:val="06156DBB1CA4544EA6E9BABC158688DB"/>
    <w:rsid w:val="00622EA6"/>
  </w:style>
  <w:style w:type="paragraph" w:customStyle="1" w:styleId="240EF881D60AA84691CBDD3DBAD3C92A">
    <w:name w:val="240EF881D60AA84691CBDD3DBAD3C92A"/>
    <w:rsid w:val="00622EA6"/>
  </w:style>
  <w:style w:type="paragraph" w:customStyle="1" w:styleId="F7843B50DF3AFB4A8B8363006FCD633A">
    <w:name w:val="F7843B50DF3AFB4A8B8363006FCD633A"/>
    <w:rsid w:val="00622EA6"/>
  </w:style>
  <w:style w:type="paragraph" w:customStyle="1" w:styleId="8226BB5296E7DC49AC5A8CC2D7BCFAFD">
    <w:name w:val="8226BB5296E7DC49AC5A8CC2D7BCFAFD"/>
    <w:rsid w:val="00622EA6"/>
  </w:style>
  <w:style w:type="paragraph" w:customStyle="1" w:styleId="8D93B3D5AC9C0446978AB818214A6D5B">
    <w:name w:val="8D93B3D5AC9C0446978AB818214A6D5B"/>
    <w:rsid w:val="00622EA6"/>
  </w:style>
  <w:style w:type="paragraph" w:customStyle="1" w:styleId="B1CF8871C4E96E48ACA723EE663BAB55">
    <w:name w:val="B1CF8871C4E96E48ACA723EE663BAB55"/>
    <w:rsid w:val="00622EA6"/>
  </w:style>
  <w:style w:type="paragraph" w:customStyle="1" w:styleId="D710C794EEDB244A9342E7B3A4302055">
    <w:name w:val="D710C794EEDB244A9342E7B3A4302055"/>
    <w:rsid w:val="00513EED"/>
  </w:style>
  <w:style w:type="paragraph" w:customStyle="1" w:styleId="E5CD519EA654854FB3282021946A8AA8">
    <w:name w:val="E5CD519EA654854FB3282021946A8AA8"/>
    <w:rsid w:val="002725CB"/>
  </w:style>
  <w:style w:type="paragraph" w:customStyle="1" w:styleId="386156C8ADA1AD42A01FFB7EE00C003B">
    <w:name w:val="386156C8ADA1AD42A01FFB7EE00C003B"/>
    <w:rsid w:val="002329B6"/>
  </w:style>
  <w:style w:type="paragraph" w:customStyle="1" w:styleId="B045D0CAFA182D4185060A746298CF01">
    <w:name w:val="B045D0CAFA182D4185060A746298CF01"/>
    <w:rsid w:val="0030295C"/>
  </w:style>
  <w:style w:type="paragraph" w:customStyle="1" w:styleId="F6902FA01ADC4A5CB40E4289E3FE9368">
    <w:name w:val="F6902FA01ADC4A5CB40E4289E3FE9368"/>
    <w:rsid w:val="00D97061"/>
    <w:pPr>
      <w:spacing w:after="160" w:line="259" w:lineRule="auto"/>
    </w:pPr>
    <w:rPr>
      <w:sz w:val="22"/>
      <w:szCs w:val="22"/>
    </w:rPr>
  </w:style>
  <w:style w:type="paragraph" w:customStyle="1" w:styleId="08782BDE6A3B0F4AABF2182A47B1C404">
    <w:name w:val="08782BDE6A3B0F4AABF2182A47B1C404"/>
    <w:rsid w:val="007814EA"/>
  </w:style>
  <w:style w:type="paragraph" w:customStyle="1" w:styleId="1E06A4A1C4E81C4380548D0E37A8407F">
    <w:name w:val="1E06A4A1C4E81C4380548D0E37A8407F"/>
    <w:rsid w:val="007814EA"/>
  </w:style>
  <w:style w:type="paragraph" w:customStyle="1" w:styleId="1DB8DC5264DC2E4680EEDDE5FB5AED97">
    <w:name w:val="1DB8DC5264DC2E4680EEDDE5FB5AED97"/>
    <w:rsid w:val="007814EA"/>
  </w:style>
  <w:style w:type="paragraph" w:customStyle="1" w:styleId="221444EACF5B1D43BB5C363F6BE952FE">
    <w:name w:val="221444EACF5B1D43BB5C363F6BE952FE"/>
    <w:rsid w:val="007814EA"/>
  </w:style>
  <w:style w:type="paragraph" w:customStyle="1" w:styleId="EEA8B96A9F139C45AB5B00F8C026011E">
    <w:name w:val="EEA8B96A9F139C45AB5B00F8C026011E"/>
    <w:rsid w:val="007814EA"/>
  </w:style>
  <w:style w:type="paragraph" w:customStyle="1" w:styleId="FDAB573AFDCC87428BC32D20DFC071FF">
    <w:name w:val="FDAB573AFDCC87428BC32D20DFC071FF"/>
    <w:rsid w:val="007814EA"/>
  </w:style>
  <w:style w:type="paragraph" w:customStyle="1" w:styleId="6ABD018AAC99B94E97B860C14171EF9B">
    <w:name w:val="6ABD018AAC99B94E97B860C14171EF9B"/>
    <w:rsid w:val="007814EA"/>
  </w:style>
  <w:style w:type="paragraph" w:customStyle="1" w:styleId="85CCFBE66EC7034F960DD3E3C25F8075">
    <w:name w:val="85CCFBE66EC7034F960DD3E3C25F8075"/>
    <w:rsid w:val="007814EA"/>
  </w:style>
  <w:style w:type="paragraph" w:customStyle="1" w:styleId="2EDD7630DC8C3F48B2B441FBD7C6F0B2">
    <w:name w:val="2EDD7630DC8C3F48B2B441FBD7C6F0B2"/>
    <w:rsid w:val="007814EA"/>
  </w:style>
  <w:style w:type="paragraph" w:customStyle="1" w:styleId="FD2D567803B6334B8AB02188BBE9C78B">
    <w:name w:val="FD2D567803B6334B8AB02188BBE9C78B"/>
    <w:rsid w:val="007814EA"/>
  </w:style>
  <w:style w:type="paragraph" w:customStyle="1" w:styleId="451E304EFC3F964FA0F6ECEA6AA9FF1E">
    <w:name w:val="451E304EFC3F964FA0F6ECEA6AA9FF1E"/>
    <w:rsid w:val="007814EA"/>
  </w:style>
  <w:style w:type="paragraph" w:customStyle="1" w:styleId="99238AA6635D7D4EAB44C744A908EEFA">
    <w:name w:val="99238AA6635D7D4EAB44C744A908EEFA"/>
    <w:rsid w:val="007814EA"/>
  </w:style>
  <w:style w:type="paragraph" w:customStyle="1" w:styleId="D80799D24782A6478FA066CE11BC3181">
    <w:name w:val="D80799D24782A6478FA066CE11BC3181"/>
    <w:rsid w:val="007814EA"/>
  </w:style>
  <w:style w:type="paragraph" w:customStyle="1" w:styleId="302FCD34288D6143A67B2F1BC011CDC9">
    <w:name w:val="302FCD34288D6143A67B2F1BC011CDC9"/>
    <w:rsid w:val="00C6761F"/>
  </w:style>
  <w:style w:type="paragraph" w:customStyle="1" w:styleId="36222D540994E941BBDA7F3C34BF4A19">
    <w:name w:val="36222D540994E941BBDA7F3C34BF4A19"/>
    <w:rsid w:val="00C6761F"/>
  </w:style>
  <w:style w:type="paragraph" w:customStyle="1" w:styleId="6AA866600651AF4496DE33E4DC3FE58A">
    <w:name w:val="6AA866600651AF4496DE33E4DC3FE58A"/>
    <w:rsid w:val="00C6761F"/>
  </w:style>
  <w:style w:type="paragraph" w:customStyle="1" w:styleId="FCAD75B2ADFE634BBAF3C8CC03DA96AF">
    <w:name w:val="FCAD75B2ADFE634BBAF3C8CC03DA96AF"/>
    <w:rsid w:val="00C6761F"/>
  </w:style>
  <w:style w:type="paragraph" w:customStyle="1" w:styleId="3449A111F57DC1448B94EA6BA4C0649E">
    <w:name w:val="3449A111F57DC1448B94EA6BA4C0649E"/>
    <w:rsid w:val="00C6761F"/>
  </w:style>
  <w:style w:type="paragraph" w:customStyle="1" w:styleId="8B4F507C5FDAC840999A4772D68381B4">
    <w:name w:val="8B4F507C5FDAC840999A4772D68381B4"/>
    <w:rsid w:val="00543CFC"/>
  </w:style>
  <w:style w:type="paragraph" w:customStyle="1" w:styleId="CDE87F7BAFD97A42A6FC4D22542BACBA">
    <w:name w:val="CDE87F7BAFD97A42A6FC4D22542BACBA"/>
    <w:rsid w:val="00543CFC"/>
  </w:style>
  <w:style w:type="paragraph" w:customStyle="1" w:styleId="39CF398CDB42B948A6A518B47FDA27B3">
    <w:name w:val="39CF398CDB42B948A6A518B47FDA27B3"/>
    <w:rsid w:val="00543CFC"/>
  </w:style>
  <w:style w:type="paragraph" w:customStyle="1" w:styleId="93180C43B1F8AF49BAFED9448DDD3795">
    <w:name w:val="93180C43B1F8AF49BAFED9448DDD3795"/>
    <w:rsid w:val="00C37B6B"/>
  </w:style>
  <w:style w:type="paragraph" w:customStyle="1" w:styleId="AEDA288199F59E418AA512D3D09B1BA9">
    <w:name w:val="AEDA288199F59E418AA512D3D09B1BA9"/>
    <w:rsid w:val="00C37B6B"/>
  </w:style>
  <w:style w:type="paragraph" w:customStyle="1" w:styleId="44B3C5457B624648B85D79B79E23DDC2">
    <w:name w:val="44B3C5457B624648B85D79B79E23DDC2"/>
    <w:rsid w:val="00C37B6B"/>
  </w:style>
  <w:style w:type="paragraph" w:customStyle="1" w:styleId="0CBF2292BA502347BB65F0CD3A3C4037">
    <w:name w:val="0CBF2292BA502347BB65F0CD3A3C4037"/>
    <w:rsid w:val="00C37B6B"/>
  </w:style>
  <w:style w:type="paragraph" w:customStyle="1" w:styleId="67E6B8F959A6D14F8A160650D323A52A">
    <w:name w:val="67E6B8F959A6D14F8A160650D323A52A"/>
    <w:rsid w:val="00C37B6B"/>
  </w:style>
  <w:style w:type="paragraph" w:customStyle="1" w:styleId="AF2E83ECF5543A4EBABECA3B2B206D02">
    <w:name w:val="AF2E83ECF5543A4EBABECA3B2B206D02"/>
    <w:rsid w:val="00C37B6B"/>
  </w:style>
  <w:style w:type="paragraph" w:customStyle="1" w:styleId="F403D70717FAD942B2C6A54ECD539D85">
    <w:name w:val="F403D70717FAD942B2C6A54ECD539D85"/>
    <w:rsid w:val="00C37B6B"/>
  </w:style>
  <w:style w:type="paragraph" w:customStyle="1" w:styleId="9E5C837952738E41BB6EA2D8F17198E0">
    <w:name w:val="9E5C837952738E41BB6EA2D8F17198E0"/>
    <w:rsid w:val="00C37B6B"/>
  </w:style>
  <w:style w:type="paragraph" w:customStyle="1" w:styleId="4AE204BDBD853444925ACBA0C65EF86F">
    <w:name w:val="4AE204BDBD853444925ACBA0C65EF86F"/>
    <w:rsid w:val="00647661"/>
  </w:style>
  <w:style w:type="paragraph" w:customStyle="1" w:styleId="207A27DFFA48E048BE2661058AD2D13B">
    <w:name w:val="207A27DFFA48E048BE2661058AD2D13B"/>
    <w:rsid w:val="00647661"/>
  </w:style>
  <w:style w:type="paragraph" w:customStyle="1" w:styleId="FF4775437B666948A752314045345B3E">
    <w:name w:val="FF4775437B666948A752314045345B3E"/>
    <w:rsid w:val="00647661"/>
  </w:style>
  <w:style w:type="paragraph" w:customStyle="1" w:styleId="86F2A950AF68364AABDB05FEB7790B92">
    <w:name w:val="86F2A950AF68364AABDB05FEB7790B92"/>
    <w:rsid w:val="00D6012E"/>
    <w:rPr>
      <w:kern w:val="2"/>
      <w14:ligatures w14:val="standardContextual"/>
    </w:rPr>
  </w:style>
  <w:style w:type="paragraph" w:customStyle="1" w:styleId="BDE308F48463524D954F01EFB1F79162">
    <w:name w:val="BDE308F48463524D954F01EFB1F79162"/>
    <w:rsid w:val="008172C9"/>
    <w:rPr>
      <w:kern w:val="2"/>
      <w14:ligatures w14:val="standardContextual"/>
    </w:rPr>
  </w:style>
  <w:style w:type="paragraph" w:customStyle="1" w:styleId="7B2437697D2F38449A3E9047D5281718">
    <w:name w:val="7B2437697D2F38449A3E9047D5281718"/>
    <w:rsid w:val="008172C9"/>
    <w:rPr>
      <w:kern w:val="2"/>
      <w14:ligatures w14:val="standardContextual"/>
    </w:rPr>
  </w:style>
  <w:style w:type="paragraph" w:customStyle="1" w:styleId="CC74BEB257EE9444AC80FB4263A92B34">
    <w:name w:val="CC74BEB257EE9444AC80FB4263A92B34"/>
    <w:rsid w:val="008172C9"/>
    <w:rPr>
      <w:kern w:val="2"/>
      <w14:ligatures w14:val="standardContextual"/>
    </w:rPr>
  </w:style>
  <w:style w:type="paragraph" w:customStyle="1" w:styleId="C74AF6087CCA4B408F816CCAB25CE557">
    <w:name w:val="C74AF6087CCA4B408F816CCAB25CE557"/>
    <w:rsid w:val="00090A44"/>
    <w:pPr>
      <w:spacing w:after="160" w:line="278" w:lineRule="auto"/>
    </w:pPr>
    <w:rPr>
      <w:kern w:val="2"/>
      <w14:ligatures w14:val="standardContextual"/>
    </w:rPr>
  </w:style>
  <w:style w:type="paragraph" w:customStyle="1" w:styleId="EBC56A642D139442BCA0A3201DDD4845">
    <w:name w:val="EBC56A642D139442BCA0A3201DDD4845"/>
    <w:rsid w:val="00090A44"/>
    <w:pPr>
      <w:spacing w:after="160" w:line="278" w:lineRule="auto"/>
    </w:pPr>
    <w:rPr>
      <w:kern w:val="2"/>
      <w14:ligatures w14:val="standardContextual"/>
    </w:rPr>
  </w:style>
  <w:style w:type="paragraph" w:customStyle="1" w:styleId="2EAA89598D00414094D2989A38F328FF">
    <w:name w:val="2EAA89598D00414094D2989A38F328FF"/>
    <w:rsid w:val="00090A44"/>
    <w:pPr>
      <w:spacing w:after="160" w:line="278" w:lineRule="auto"/>
    </w:pPr>
    <w:rPr>
      <w:kern w:val="2"/>
      <w14:ligatures w14:val="standardContextual"/>
    </w:rPr>
  </w:style>
  <w:style w:type="paragraph" w:customStyle="1" w:styleId="00D8C6359F9824498FA37C81496E1B6A">
    <w:name w:val="00D8C6359F9824498FA37C81496E1B6A"/>
    <w:rsid w:val="00090A44"/>
    <w:pPr>
      <w:spacing w:after="160" w:line="278" w:lineRule="auto"/>
    </w:pPr>
    <w:rPr>
      <w:kern w:val="2"/>
      <w14:ligatures w14:val="standardContextual"/>
    </w:rPr>
  </w:style>
  <w:style w:type="paragraph" w:customStyle="1" w:styleId="E902EC2FA95EDE47B4AF595B98E4D221">
    <w:name w:val="E902EC2FA95EDE47B4AF595B98E4D221"/>
    <w:rsid w:val="00090A44"/>
    <w:pPr>
      <w:spacing w:after="160" w:line="278" w:lineRule="auto"/>
    </w:pPr>
    <w:rPr>
      <w:kern w:val="2"/>
      <w14:ligatures w14:val="standardContextual"/>
    </w:rPr>
  </w:style>
  <w:style w:type="paragraph" w:customStyle="1" w:styleId="F167733B596E384DBD67B7874445F55B">
    <w:name w:val="F167733B596E384DBD67B7874445F55B"/>
    <w:rsid w:val="00090A44"/>
    <w:pPr>
      <w:spacing w:after="160" w:line="278" w:lineRule="auto"/>
    </w:pPr>
    <w:rPr>
      <w:kern w:val="2"/>
      <w14:ligatures w14:val="standardContextual"/>
    </w:rPr>
  </w:style>
  <w:style w:type="paragraph" w:customStyle="1" w:styleId="A2CCDC9E84CD0842A2F7DAD6618FC787">
    <w:name w:val="A2CCDC9E84CD0842A2F7DAD6618FC787"/>
    <w:rsid w:val="00090A44"/>
    <w:pPr>
      <w:spacing w:after="160" w:line="278" w:lineRule="auto"/>
    </w:pPr>
    <w:rPr>
      <w:kern w:val="2"/>
      <w14:ligatures w14:val="standardContextual"/>
    </w:rPr>
  </w:style>
  <w:style w:type="paragraph" w:customStyle="1" w:styleId="56A3A452125BCA4791F71BEB638BC69F">
    <w:name w:val="56A3A452125BCA4791F71BEB638BC69F"/>
    <w:rsid w:val="00090A44"/>
    <w:pPr>
      <w:spacing w:after="160" w:line="278" w:lineRule="auto"/>
    </w:pPr>
    <w:rPr>
      <w:kern w:val="2"/>
      <w14:ligatures w14:val="standardContextual"/>
    </w:rPr>
  </w:style>
  <w:style w:type="paragraph" w:customStyle="1" w:styleId="E19648B1ED4F7A4DA7FB4CDA3246E537">
    <w:name w:val="E19648B1ED4F7A4DA7FB4CDA3246E537"/>
    <w:rsid w:val="00B3079F"/>
    <w:pPr>
      <w:spacing w:after="160" w:line="278" w:lineRule="auto"/>
    </w:pPr>
    <w:rPr>
      <w:kern w:val="2"/>
      <w14:ligatures w14:val="standardContextual"/>
    </w:rPr>
  </w:style>
  <w:style w:type="paragraph" w:customStyle="1" w:styleId="413E7B5AFD04ED45A25405960C56DDFA">
    <w:name w:val="413E7B5AFD04ED45A25405960C56DDFA"/>
    <w:rsid w:val="00187360"/>
    <w:pPr>
      <w:spacing w:after="160" w:line="278" w:lineRule="auto"/>
    </w:pPr>
    <w:rPr>
      <w:kern w:val="2"/>
      <w14:ligatures w14:val="standardContextual"/>
    </w:rPr>
  </w:style>
  <w:style w:type="paragraph" w:customStyle="1" w:styleId="A74DE29D09A4E1409C8A5F9473DFBC79">
    <w:name w:val="A74DE29D09A4E1409C8A5F9473DFBC79"/>
    <w:rsid w:val="00187360"/>
    <w:pPr>
      <w:spacing w:after="160" w:line="278" w:lineRule="auto"/>
    </w:pPr>
    <w:rPr>
      <w:kern w:val="2"/>
      <w14:ligatures w14:val="standardContextual"/>
    </w:rPr>
  </w:style>
  <w:style w:type="paragraph" w:customStyle="1" w:styleId="CC2D868DBCE8E2439419B6D916B777F4">
    <w:name w:val="CC2D868DBCE8E2439419B6D916B777F4"/>
    <w:rsid w:val="00187360"/>
    <w:pPr>
      <w:spacing w:after="160" w:line="278" w:lineRule="auto"/>
    </w:pPr>
    <w:rPr>
      <w:kern w:val="2"/>
      <w14:ligatures w14:val="standardContextual"/>
    </w:rPr>
  </w:style>
  <w:style w:type="paragraph" w:customStyle="1" w:styleId="14A73BD83A46A741B26B1EF715C226DD">
    <w:name w:val="14A73BD83A46A741B26B1EF715C226DD"/>
    <w:rsid w:val="00187360"/>
    <w:pPr>
      <w:spacing w:after="160" w:line="278" w:lineRule="auto"/>
    </w:pPr>
    <w:rPr>
      <w:kern w:val="2"/>
      <w14:ligatures w14:val="standardContextual"/>
    </w:rPr>
  </w:style>
  <w:style w:type="paragraph" w:customStyle="1" w:styleId="48C371267AD35342BC9146212CEF7929">
    <w:name w:val="48C371267AD35342BC9146212CEF7929"/>
    <w:rsid w:val="00187360"/>
    <w:pPr>
      <w:spacing w:after="160" w:line="278" w:lineRule="auto"/>
    </w:pPr>
    <w:rPr>
      <w:kern w:val="2"/>
      <w14:ligatures w14:val="standardContextual"/>
    </w:rPr>
  </w:style>
  <w:style w:type="paragraph" w:customStyle="1" w:styleId="10D6CD6B15110C408641A59A934B5B8F">
    <w:name w:val="10D6CD6B15110C408641A59A934B5B8F"/>
    <w:rsid w:val="00187360"/>
    <w:pPr>
      <w:spacing w:after="160" w:line="278" w:lineRule="auto"/>
    </w:pPr>
    <w:rPr>
      <w:kern w:val="2"/>
      <w14:ligatures w14:val="standardContextual"/>
    </w:rPr>
  </w:style>
  <w:style w:type="paragraph" w:customStyle="1" w:styleId="9D9484119A39264594C819D00583D418">
    <w:name w:val="9D9484119A39264594C819D00583D418"/>
    <w:rsid w:val="00187360"/>
    <w:pPr>
      <w:spacing w:after="160" w:line="278" w:lineRule="auto"/>
    </w:pPr>
    <w:rPr>
      <w:kern w:val="2"/>
      <w14:ligatures w14:val="standardContextual"/>
    </w:rPr>
  </w:style>
  <w:style w:type="paragraph" w:customStyle="1" w:styleId="93664FB430E19F4499ED1BE487542B4D">
    <w:name w:val="93664FB430E19F4499ED1BE487542B4D"/>
    <w:rsid w:val="00187360"/>
    <w:pPr>
      <w:spacing w:after="160" w:line="278" w:lineRule="auto"/>
    </w:pPr>
    <w:rPr>
      <w:kern w:val="2"/>
      <w14:ligatures w14:val="standardContextual"/>
    </w:rPr>
  </w:style>
  <w:style w:type="paragraph" w:customStyle="1" w:styleId="1AD9EFB970D20449AAC616F32C3213FB">
    <w:name w:val="1AD9EFB970D20449AAC616F32C3213FB"/>
    <w:rsid w:val="00187360"/>
    <w:pPr>
      <w:spacing w:after="160" w:line="278" w:lineRule="auto"/>
    </w:pPr>
    <w:rPr>
      <w:kern w:val="2"/>
      <w14:ligatures w14:val="standardContextual"/>
    </w:rPr>
  </w:style>
  <w:style w:type="paragraph" w:customStyle="1" w:styleId="90062094CDB7A54F9F9BBF9C96BFB3F6">
    <w:name w:val="90062094CDB7A54F9F9BBF9C96BFB3F6"/>
    <w:rsid w:val="00187360"/>
    <w:pPr>
      <w:spacing w:after="160" w:line="278" w:lineRule="auto"/>
    </w:pPr>
    <w:rPr>
      <w:kern w:val="2"/>
      <w14:ligatures w14:val="standardContextual"/>
    </w:rPr>
  </w:style>
  <w:style w:type="paragraph" w:customStyle="1" w:styleId="D9E08067C2EA174EBCBA037DF68E7358">
    <w:name w:val="D9E08067C2EA174EBCBA037DF68E7358"/>
    <w:rsid w:val="00187360"/>
    <w:pPr>
      <w:spacing w:after="160" w:line="278" w:lineRule="auto"/>
    </w:pPr>
    <w:rPr>
      <w:kern w:val="2"/>
      <w14:ligatures w14:val="standardContextual"/>
    </w:rPr>
  </w:style>
  <w:style w:type="paragraph" w:customStyle="1" w:styleId="4CE791E0B81E1B43A152B0F4226CCFCD">
    <w:name w:val="4CE791E0B81E1B43A152B0F4226CCFCD"/>
    <w:rsid w:val="00187360"/>
    <w:pPr>
      <w:spacing w:after="160" w:line="278" w:lineRule="auto"/>
    </w:pPr>
    <w:rPr>
      <w:kern w:val="2"/>
      <w14:ligatures w14:val="standardContextual"/>
    </w:rPr>
  </w:style>
  <w:style w:type="paragraph" w:customStyle="1" w:styleId="914EBDEAB567E04F984E0C2A6EAAF780">
    <w:name w:val="914EBDEAB567E04F984E0C2A6EAAF780"/>
    <w:rsid w:val="00187360"/>
    <w:pPr>
      <w:spacing w:after="160" w:line="278" w:lineRule="auto"/>
    </w:pPr>
    <w:rPr>
      <w:kern w:val="2"/>
      <w14:ligatures w14:val="standardContextual"/>
    </w:rPr>
  </w:style>
  <w:style w:type="paragraph" w:customStyle="1" w:styleId="6C165F86A123964C94AFB44425837C66">
    <w:name w:val="6C165F86A123964C94AFB44425837C66"/>
    <w:rsid w:val="00187360"/>
    <w:pPr>
      <w:spacing w:after="160" w:line="278" w:lineRule="auto"/>
    </w:pPr>
    <w:rPr>
      <w:kern w:val="2"/>
      <w14:ligatures w14:val="standardContextual"/>
    </w:rPr>
  </w:style>
  <w:style w:type="paragraph" w:customStyle="1" w:styleId="614BE0598488094E9728826272B3F66C">
    <w:name w:val="614BE0598488094E9728826272B3F66C"/>
    <w:rsid w:val="00187360"/>
    <w:pPr>
      <w:spacing w:after="160" w:line="278" w:lineRule="auto"/>
    </w:pPr>
    <w:rPr>
      <w:kern w:val="2"/>
      <w14:ligatures w14:val="standardContextual"/>
    </w:rPr>
  </w:style>
  <w:style w:type="paragraph" w:customStyle="1" w:styleId="A46AA425D1456C45AE3B8E851642B7D0">
    <w:name w:val="A46AA425D1456C45AE3B8E851642B7D0"/>
    <w:rsid w:val="00187360"/>
    <w:pPr>
      <w:spacing w:after="160" w:line="278" w:lineRule="auto"/>
    </w:pPr>
    <w:rPr>
      <w:kern w:val="2"/>
      <w14:ligatures w14:val="standardContextual"/>
    </w:rPr>
  </w:style>
  <w:style w:type="paragraph" w:customStyle="1" w:styleId="D91D8A536CAFCE49B3A50A2651CE1C64">
    <w:name w:val="D91D8A536CAFCE49B3A50A2651CE1C64"/>
    <w:rsid w:val="00187360"/>
    <w:pPr>
      <w:spacing w:after="160" w:line="278" w:lineRule="auto"/>
    </w:pPr>
    <w:rPr>
      <w:kern w:val="2"/>
      <w14:ligatures w14:val="standardContextual"/>
    </w:rPr>
  </w:style>
  <w:style w:type="paragraph" w:customStyle="1" w:styleId="C99D9AD632931B4BAC242884FC353058">
    <w:name w:val="C99D9AD632931B4BAC242884FC353058"/>
    <w:rsid w:val="00187360"/>
    <w:pPr>
      <w:spacing w:after="160" w:line="278" w:lineRule="auto"/>
    </w:pPr>
    <w:rPr>
      <w:kern w:val="2"/>
      <w14:ligatures w14:val="standardContextual"/>
    </w:rPr>
  </w:style>
  <w:style w:type="paragraph" w:customStyle="1" w:styleId="6C0C32B859B7E5438E03ABDABE96D4D0">
    <w:name w:val="6C0C32B859B7E5438E03ABDABE96D4D0"/>
    <w:rsid w:val="00187360"/>
    <w:pPr>
      <w:spacing w:after="160" w:line="278" w:lineRule="auto"/>
    </w:pPr>
    <w:rPr>
      <w:kern w:val="2"/>
      <w14:ligatures w14:val="standardContextual"/>
    </w:rPr>
  </w:style>
  <w:style w:type="paragraph" w:customStyle="1" w:styleId="C96ADE9E5E3B534ABB3A19513EFADDEE">
    <w:name w:val="C96ADE9E5E3B534ABB3A19513EFADDEE"/>
    <w:rsid w:val="00187360"/>
    <w:pPr>
      <w:spacing w:after="160" w:line="278" w:lineRule="auto"/>
    </w:pPr>
    <w:rPr>
      <w:kern w:val="2"/>
      <w14:ligatures w14:val="standardContextual"/>
    </w:rPr>
  </w:style>
  <w:style w:type="paragraph" w:customStyle="1" w:styleId="688B66F05146D345942CAAB055F09737">
    <w:name w:val="688B66F05146D345942CAAB055F09737"/>
    <w:rsid w:val="00187360"/>
    <w:pPr>
      <w:spacing w:after="160" w:line="278" w:lineRule="auto"/>
    </w:pPr>
    <w:rPr>
      <w:kern w:val="2"/>
      <w14:ligatures w14:val="standardContextual"/>
    </w:rPr>
  </w:style>
  <w:style w:type="paragraph" w:customStyle="1" w:styleId="7BFCD0C0F47DCD4888180ADCB59B7A74">
    <w:name w:val="7BFCD0C0F47DCD4888180ADCB59B7A74"/>
    <w:rsid w:val="00187360"/>
    <w:pPr>
      <w:spacing w:after="160" w:line="278" w:lineRule="auto"/>
    </w:pPr>
    <w:rPr>
      <w:kern w:val="2"/>
      <w14:ligatures w14:val="standardContextual"/>
    </w:rPr>
  </w:style>
  <w:style w:type="paragraph" w:customStyle="1" w:styleId="2F1F57B2F205804EB416C17856E3F4F6">
    <w:name w:val="2F1F57B2F205804EB416C17856E3F4F6"/>
    <w:rsid w:val="00187360"/>
    <w:pPr>
      <w:spacing w:after="160" w:line="278" w:lineRule="auto"/>
    </w:pPr>
    <w:rPr>
      <w:kern w:val="2"/>
      <w14:ligatures w14:val="standardContextual"/>
    </w:rPr>
  </w:style>
  <w:style w:type="paragraph" w:customStyle="1" w:styleId="92A2AD547618FB44A66F3FA4F210AA34">
    <w:name w:val="92A2AD547618FB44A66F3FA4F210AA34"/>
    <w:rsid w:val="00187360"/>
    <w:pPr>
      <w:spacing w:after="160" w:line="278" w:lineRule="auto"/>
    </w:pPr>
    <w:rPr>
      <w:kern w:val="2"/>
      <w14:ligatures w14:val="standardContextual"/>
    </w:rPr>
  </w:style>
  <w:style w:type="paragraph" w:customStyle="1" w:styleId="8119148A3E33604C93975BBE004FB05F">
    <w:name w:val="8119148A3E33604C93975BBE004FB05F"/>
    <w:rsid w:val="00187360"/>
    <w:pPr>
      <w:spacing w:after="160" w:line="278" w:lineRule="auto"/>
    </w:pPr>
    <w:rPr>
      <w:kern w:val="2"/>
      <w14:ligatures w14:val="standardContextual"/>
    </w:rPr>
  </w:style>
  <w:style w:type="paragraph" w:customStyle="1" w:styleId="1599D5D35796A74CB8F48F18D7CFB178">
    <w:name w:val="1599D5D35796A74CB8F48F18D7CFB178"/>
    <w:rsid w:val="00187360"/>
    <w:pPr>
      <w:spacing w:after="160" w:line="278" w:lineRule="auto"/>
    </w:pPr>
    <w:rPr>
      <w:kern w:val="2"/>
      <w14:ligatures w14:val="standardContextual"/>
    </w:rPr>
  </w:style>
  <w:style w:type="paragraph" w:customStyle="1" w:styleId="F46F6343A3C5844FBBAE09A0F2F8DF04">
    <w:name w:val="F46F6343A3C5844FBBAE09A0F2F8DF04"/>
    <w:rsid w:val="00187360"/>
    <w:pPr>
      <w:spacing w:after="160" w:line="278" w:lineRule="auto"/>
    </w:pPr>
    <w:rPr>
      <w:kern w:val="2"/>
      <w14:ligatures w14:val="standardContextual"/>
    </w:rPr>
  </w:style>
  <w:style w:type="paragraph" w:customStyle="1" w:styleId="F10D4DA66EA9714DA6A0B8C6A621B7BC">
    <w:name w:val="F10D4DA66EA9714DA6A0B8C6A621B7BC"/>
    <w:rsid w:val="00187360"/>
    <w:pPr>
      <w:spacing w:after="160" w:line="278" w:lineRule="auto"/>
    </w:pPr>
    <w:rPr>
      <w:kern w:val="2"/>
      <w14:ligatures w14:val="standardContextual"/>
    </w:rPr>
  </w:style>
  <w:style w:type="paragraph" w:customStyle="1" w:styleId="8540C103F5728D4A8604B359878BCCC9">
    <w:name w:val="8540C103F5728D4A8604B359878BCCC9"/>
    <w:rsid w:val="00187360"/>
    <w:pPr>
      <w:spacing w:after="160" w:line="278" w:lineRule="auto"/>
    </w:pPr>
    <w:rPr>
      <w:kern w:val="2"/>
      <w14:ligatures w14:val="standardContextual"/>
    </w:rPr>
  </w:style>
  <w:style w:type="paragraph" w:customStyle="1" w:styleId="2754D5783E7ABC4F82CEAC892344E31A">
    <w:name w:val="2754D5783E7ABC4F82CEAC892344E31A"/>
    <w:rsid w:val="00187360"/>
    <w:pPr>
      <w:spacing w:after="160" w:line="278" w:lineRule="auto"/>
    </w:pPr>
    <w:rPr>
      <w:kern w:val="2"/>
      <w14:ligatures w14:val="standardContextual"/>
    </w:rPr>
  </w:style>
  <w:style w:type="paragraph" w:customStyle="1" w:styleId="0DAC31EE20504A489B8774BF16C566C4">
    <w:name w:val="0DAC31EE20504A489B8774BF16C566C4"/>
    <w:rsid w:val="00187360"/>
    <w:pPr>
      <w:spacing w:after="160" w:line="278" w:lineRule="auto"/>
    </w:pPr>
    <w:rPr>
      <w:kern w:val="2"/>
      <w14:ligatures w14:val="standardContextual"/>
    </w:rPr>
  </w:style>
  <w:style w:type="paragraph" w:customStyle="1" w:styleId="D647D49E3F59764E823308E7D7D17C20">
    <w:name w:val="D647D49E3F59764E823308E7D7D17C20"/>
    <w:rsid w:val="00187360"/>
    <w:pPr>
      <w:spacing w:after="160" w:line="278" w:lineRule="auto"/>
    </w:pPr>
    <w:rPr>
      <w:kern w:val="2"/>
      <w14:ligatures w14:val="standardContextual"/>
    </w:rPr>
  </w:style>
  <w:style w:type="paragraph" w:customStyle="1" w:styleId="0A58BC92CAD17746A58BD228D0E00DC0">
    <w:name w:val="0A58BC92CAD17746A58BD228D0E00DC0"/>
    <w:rsid w:val="00187360"/>
    <w:pPr>
      <w:spacing w:after="160" w:line="278" w:lineRule="auto"/>
    </w:pPr>
    <w:rPr>
      <w:kern w:val="2"/>
      <w14:ligatures w14:val="standardContextual"/>
    </w:rPr>
  </w:style>
  <w:style w:type="paragraph" w:customStyle="1" w:styleId="202F8D4E5F9CC14693411DED7A3F3397">
    <w:name w:val="202F8D4E5F9CC14693411DED7A3F3397"/>
    <w:rsid w:val="00187360"/>
    <w:pPr>
      <w:spacing w:after="160" w:line="278" w:lineRule="auto"/>
    </w:pPr>
    <w:rPr>
      <w:kern w:val="2"/>
      <w14:ligatures w14:val="standardContextual"/>
    </w:rPr>
  </w:style>
  <w:style w:type="paragraph" w:customStyle="1" w:styleId="687E3B4472BB8E4CAEA7D6F2DC79BFAB">
    <w:name w:val="687E3B4472BB8E4CAEA7D6F2DC79BFAB"/>
    <w:rsid w:val="00187360"/>
    <w:pPr>
      <w:spacing w:after="160" w:line="278" w:lineRule="auto"/>
    </w:pPr>
    <w:rPr>
      <w:kern w:val="2"/>
      <w14:ligatures w14:val="standardContextual"/>
    </w:rPr>
  </w:style>
  <w:style w:type="paragraph" w:customStyle="1" w:styleId="1C7B57AF9178884E8C59B71AA34A17BF">
    <w:name w:val="1C7B57AF9178884E8C59B71AA34A17BF"/>
    <w:rsid w:val="00187360"/>
    <w:pPr>
      <w:spacing w:after="160" w:line="278" w:lineRule="auto"/>
    </w:pPr>
    <w:rPr>
      <w:kern w:val="2"/>
      <w14:ligatures w14:val="standardContextual"/>
    </w:rPr>
  </w:style>
  <w:style w:type="paragraph" w:customStyle="1" w:styleId="0A5DB3354A369C419B5CD65ADB48FBB5">
    <w:name w:val="0A5DB3354A369C419B5CD65ADB48FBB5"/>
    <w:rsid w:val="00187360"/>
    <w:pPr>
      <w:spacing w:after="160" w:line="278" w:lineRule="auto"/>
    </w:pPr>
    <w:rPr>
      <w:kern w:val="2"/>
      <w14:ligatures w14:val="standardContextual"/>
    </w:rPr>
  </w:style>
  <w:style w:type="paragraph" w:customStyle="1" w:styleId="2B1C6A9C7F81174EBEABB88737C8A8C9">
    <w:name w:val="2B1C6A9C7F81174EBEABB88737C8A8C9"/>
    <w:rsid w:val="00187360"/>
    <w:pPr>
      <w:spacing w:after="160" w:line="278" w:lineRule="auto"/>
    </w:pPr>
    <w:rPr>
      <w:kern w:val="2"/>
      <w14:ligatures w14:val="standardContextual"/>
    </w:rPr>
  </w:style>
  <w:style w:type="paragraph" w:customStyle="1" w:styleId="2C8957948E9F5743ACB6CBEA28F8E978">
    <w:name w:val="2C8957948E9F5743ACB6CBEA28F8E978"/>
    <w:rsid w:val="00187360"/>
    <w:pPr>
      <w:spacing w:after="160" w:line="278" w:lineRule="auto"/>
    </w:pPr>
    <w:rPr>
      <w:kern w:val="2"/>
      <w14:ligatures w14:val="standardContextual"/>
    </w:rPr>
  </w:style>
  <w:style w:type="paragraph" w:customStyle="1" w:styleId="8BA340CEE8EB6543A7E9AACCC256D763">
    <w:name w:val="8BA340CEE8EB6543A7E9AACCC256D763"/>
    <w:rsid w:val="00187360"/>
    <w:pPr>
      <w:spacing w:after="160" w:line="278" w:lineRule="auto"/>
    </w:pPr>
    <w:rPr>
      <w:kern w:val="2"/>
      <w14:ligatures w14:val="standardContextual"/>
    </w:rPr>
  </w:style>
  <w:style w:type="paragraph" w:customStyle="1" w:styleId="B6C76FD2046944418AA1C49F68A72F6A">
    <w:name w:val="B6C76FD2046944418AA1C49F68A72F6A"/>
    <w:rsid w:val="00187360"/>
    <w:pPr>
      <w:spacing w:after="160" w:line="278" w:lineRule="auto"/>
    </w:pPr>
    <w:rPr>
      <w:kern w:val="2"/>
      <w14:ligatures w14:val="standardContextual"/>
    </w:rPr>
  </w:style>
  <w:style w:type="paragraph" w:customStyle="1" w:styleId="18E06D5A6D57E344A988140407A4A8BF">
    <w:name w:val="18E06D5A6D57E344A988140407A4A8BF"/>
    <w:rsid w:val="00187360"/>
    <w:pPr>
      <w:spacing w:after="160" w:line="278" w:lineRule="auto"/>
    </w:pPr>
    <w:rPr>
      <w:kern w:val="2"/>
      <w14:ligatures w14:val="standardContextual"/>
    </w:rPr>
  </w:style>
  <w:style w:type="paragraph" w:customStyle="1" w:styleId="498C5C6D1C6A664684AAB1F4C8A96B45">
    <w:name w:val="498C5C6D1C6A664684AAB1F4C8A96B45"/>
    <w:rsid w:val="00187360"/>
    <w:pPr>
      <w:spacing w:after="160" w:line="278" w:lineRule="auto"/>
    </w:pPr>
    <w:rPr>
      <w:kern w:val="2"/>
      <w14:ligatures w14:val="standardContextual"/>
    </w:rPr>
  </w:style>
  <w:style w:type="paragraph" w:customStyle="1" w:styleId="26CC808CF78101468F56B0E4750AEF55">
    <w:name w:val="26CC808CF78101468F56B0E4750AEF55"/>
    <w:rsid w:val="00187360"/>
    <w:pPr>
      <w:spacing w:after="160" w:line="278" w:lineRule="auto"/>
    </w:pPr>
    <w:rPr>
      <w:kern w:val="2"/>
      <w14:ligatures w14:val="standardContextual"/>
    </w:rPr>
  </w:style>
  <w:style w:type="paragraph" w:customStyle="1" w:styleId="240A4C399D2DE0458BD1C38A6B97E7BA">
    <w:name w:val="240A4C399D2DE0458BD1C38A6B97E7BA"/>
    <w:rsid w:val="00187360"/>
    <w:pPr>
      <w:spacing w:after="160" w:line="278" w:lineRule="auto"/>
    </w:pPr>
    <w:rPr>
      <w:kern w:val="2"/>
      <w14:ligatures w14:val="standardContextual"/>
    </w:rPr>
  </w:style>
  <w:style w:type="paragraph" w:customStyle="1" w:styleId="9AA6945211BA994C972F846791076D51">
    <w:name w:val="9AA6945211BA994C972F846791076D51"/>
    <w:rsid w:val="00187360"/>
    <w:pPr>
      <w:spacing w:after="160" w:line="278" w:lineRule="auto"/>
    </w:pPr>
    <w:rPr>
      <w:kern w:val="2"/>
      <w14:ligatures w14:val="standardContextual"/>
    </w:rPr>
  </w:style>
  <w:style w:type="paragraph" w:customStyle="1" w:styleId="61903A9E4E0D28419130548E5327A08C">
    <w:name w:val="61903A9E4E0D28419130548E5327A08C"/>
    <w:rsid w:val="00187360"/>
    <w:pPr>
      <w:spacing w:after="160" w:line="278" w:lineRule="auto"/>
    </w:pPr>
    <w:rPr>
      <w:kern w:val="2"/>
      <w14:ligatures w14:val="standardContextual"/>
    </w:rPr>
  </w:style>
  <w:style w:type="paragraph" w:customStyle="1" w:styleId="D1A9560BE69D5D47A5CFA65BB0C5AE49">
    <w:name w:val="D1A9560BE69D5D47A5CFA65BB0C5AE49"/>
    <w:rsid w:val="00187360"/>
    <w:pPr>
      <w:spacing w:after="160" w:line="278" w:lineRule="auto"/>
    </w:pPr>
    <w:rPr>
      <w:kern w:val="2"/>
      <w14:ligatures w14:val="standardContextual"/>
    </w:rPr>
  </w:style>
  <w:style w:type="paragraph" w:customStyle="1" w:styleId="36EDEA164462E64E8D4E732F9B2911A6">
    <w:name w:val="36EDEA164462E64E8D4E732F9B2911A6"/>
    <w:rsid w:val="00187360"/>
    <w:pPr>
      <w:spacing w:after="160" w:line="278" w:lineRule="auto"/>
    </w:pPr>
    <w:rPr>
      <w:kern w:val="2"/>
      <w14:ligatures w14:val="standardContextual"/>
    </w:rPr>
  </w:style>
  <w:style w:type="paragraph" w:customStyle="1" w:styleId="4FCBDA07D5E5A148A42D2E51E7770EAB">
    <w:name w:val="4FCBDA07D5E5A148A42D2E51E7770EAB"/>
    <w:rsid w:val="00187360"/>
    <w:pPr>
      <w:spacing w:after="160" w:line="278" w:lineRule="auto"/>
    </w:pPr>
    <w:rPr>
      <w:kern w:val="2"/>
      <w14:ligatures w14:val="standardContextual"/>
    </w:rPr>
  </w:style>
  <w:style w:type="paragraph" w:customStyle="1" w:styleId="EEA37C35DDD0CC46A06F8A605C08E66B">
    <w:name w:val="EEA37C35DDD0CC46A06F8A605C08E66B"/>
    <w:rsid w:val="00187360"/>
    <w:pPr>
      <w:spacing w:after="160" w:line="278" w:lineRule="auto"/>
    </w:pPr>
    <w:rPr>
      <w:kern w:val="2"/>
      <w14:ligatures w14:val="standardContextual"/>
    </w:rPr>
  </w:style>
  <w:style w:type="paragraph" w:customStyle="1" w:styleId="F1F140BD2F0AA4499F23295F232A62D0">
    <w:name w:val="F1F140BD2F0AA4499F23295F232A62D0"/>
    <w:rsid w:val="00187360"/>
    <w:pPr>
      <w:spacing w:after="160" w:line="278" w:lineRule="auto"/>
    </w:pPr>
    <w:rPr>
      <w:kern w:val="2"/>
      <w14:ligatures w14:val="standardContextual"/>
    </w:rPr>
  </w:style>
  <w:style w:type="paragraph" w:customStyle="1" w:styleId="1D54DF2A6627D445A98DB05B3F777167">
    <w:name w:val="1D54DF2A6627D445A98DB05B3F777167"/>
    <w:rsid w:val="00187360"/>
    <w:pPr>
      <w:spacing w:after="160" w:line="278" w:lineRule="auto"/>
    </w:pPr>
    <w:rPr>
      <w:kern w:val="2"/>
      <w14:ligatures w14:val="standardContextual"/>
    </w:rPr>
  </w:style>
  <w:style w:type="paragraph" w:customStyle="1" w:styleId="37B0CFFDE19ADD4AB6F5DFE687879A8C">
    <w:name w:val="37B0CFFDE19ADD4AB6F5DFE687879A8C"/>
    <w:rsid w:val="00187360"/>
    <w:pPr>
      <w:spacing w:after="160" w:line="278" w:lineRule="auto"/>
    </w:pPr>
    <w:rPr>
      <w:kern w:val="2"/>
      <w14:ligatures w14:val="standardContextual"/>
    </w:rPr>
  </w:style>
  <w:style w:type="paragraph" w:customStyle="1" w:styleId="AE104C260212A84F9BFEAF45B644B780">
    <w:name w:val="AE104C260212A84F9BFEAF45B644B780"/>
    <w:rsid w:val="00187360"/>
    <w:pPr>
      <w:spacing w:after="160" w:line="278" w:lineRule="auto"/>
    </w:pPr>
    <w:rPr>
      <w:kern w:val="2"/>
      <w14:ligatures w14:val="standardContextual"/>
    </w:rPr>
  </w:style>
  <w:style w:type="paragraph" w:customStyle="1" w:styleId="3FE6E5BB0D569F489C8B3F44E465FF69">
    <w:name w:val="3FE6E5BB0D569F489C8B3F44E465FF69"/>
    <w:rsid w:val="00187360"/>
    <w:pPr>
      <w:spacing w:after="160" w:line="278" w:lineRule="auto"/>
    </w:pPr>
    <w:rPr>
      <w:kern w:val="2"/>
      <w14:ligatures w14:val="standardContextual"/>
    </w:rPr>
  </w:style>
  <w:style w:type="paragraph" w:customStyle="1" w:styleId="497ECB3AA798114BBEF990E3F4AD511F">
    <w:name w:val="497ECB3AA798114BBEF990E3F4AD511F"/>
    <w:rsid w:val="00187360"/>
    <w:pPr>
      <w:spacing w:after="160" w:line="278" w:lineRule="auto"/>
    </w:pPr>
    <w:rPr>
      <w:kern w:val="2"/>
      <w14:ligatures w14:val="standardContextual"/>
    </w:rPr>
  </w:style>
  <w:style w:type="paragraph" w:customStyle="1" w:styleId="85E11E6FC537204AA043C32EF1BC5E8B">
    <w:name w:val="85E11E6FC537204AA043C32EF1BC5E8B"/>
    <w:rsid w:val="00187360"/>
    <w:pPr>
      <w:spacing w:after="160" w:line="278" w:lineRule="auto"/>
    </w:pPr>
    <w:rPr>
      <w:kern w:val="2"/>
      <w14:ligatures w14:val="standardContextual"/>
    </w:rPr>
  </w:style>
  <w:style w:type="paragraph" w:customStyle="1" w:styleId="5A338E8C616C6542B6EA3BF2292E15A7">
    <w:name w:val="5A338E8C616C6542B6EA3BF2292E15A7"/>
    <w:rsid w:val="00187360"/>
    <w:pPr>
      <w:spacing w:after="160" w:line="278" w:lineRule="auto"/>
    </w:pPr>
    <w:rPr>
      <w:kern w:val="2"/>
      <w14:ligatures w14:val="standardContextual"/>
    </w:rPr>
  </w:style>
  <w:style w:type="paragraph" w:customStyle="1" w:styleId="D5889FE1606B7F45A0A601431D14189E">
    <w:name w:val="D5889FE1606B7F45A0A601431D14189E"/>
    <w:rsid w:val="00187360"/>
    <w:pPr>
      <w:spacing w:after="160" w:line="278" w:lineRule="auto"/>
    </w:pPr>
    <w:rPr>
      <w:kern w:val="2"/>
      <w14:ligatures w14:val="standardContextual"/>
    </w:rPr>
  </w:style>
  <w:style w:type="paragraph" w:customStyle="1" w:styleId="C3EBEAB1977B12448FC2D694D07D1E95">
    <w:name w:val="C3EBEAB1977B12448FC2D694D07D1E95"/>
    <w:rsid w:val="00187360"/>
    <w:pPr>
      <w:spacing w:after="160" w:line="278" w:lineRule="auto"/>
    </w:pPr>
    <w:rPr>
      <w:kern w:val="2"/>
      <w14:ligatures w14:val="standardContextual"/>
    </w:rPr>
  </w:style>
  <w:style w:type="paragraph" w:customStyle="1" w:styleId="5E3BFB8E4D970E478B955D0CB02781D2">
    <w:name w:val="5E3BFB8E4D970E478B955D0CB02781D2"/>
    <w:rsid w:val="00187360"/>
    <w:pPr>
      <w:spacing w:after="160" w:line="278" w:lineRule="auto"/>
    </w:pPr>
    <w:rPr>
      <w:kern w:val="2"/>
      <w14:ligatures w14:val="standardContextual"/>
    </w:rPr>
  </w:style>
  <w:style w:type="paragraph" w:customStyle="1" w:styleId="B2DBD35CCB9C0645B6078A8C0F6694F2">
    <w:name w:val="B2DBD35CCB9C0645B6078A8C0F6694F2"/>
    <w:rsid w:val="00187360"/>
    <w:pPr>
      <w:spacing w:after="160" w:line="278" w:lineRule="auto"/>
    </w:pPr>
    <w:rPr>
      <w:kern w:val="2"/>
      <w14:ligatures w14:val="standardContextual"/>
    </w:rPr>
  </w:style>
  <w:style w:type="paragraph" w:customStyle="1" w:styleId="4590645A2775554F830FEB743569ABB2">
    <w:name w:val="4590645A2775554F830FEB743569ABB2"/>
    <w:rsid w:val="00187360"/>
    <w:pPr>
      <w:spacing w:after="160" w:line="278" w:lineRule="auto"/>
    </w:pPr>
    <w:rPr>
      <w:kern w:val="2"/>
      <w14:ligatures w14:val="standardContextual"/>
    </w:rPr>
  </w:style>
  <w:style w:type="paragraph" w:customStyle="1" w:styleId="8278959292C84E4C91346D768D531010">
    <w:name w:val="8278959292C84E4C91346D768D531010"/>
    <w:rsid w:val="00187360"/>
    <w:pPr>
      <w:spacing w:after="160" w:line="278" w:lineRule="auto"/>
    </w:pPr>
    <w:rPr>
      <w:kern w:val="2"/>
      <w14:ligatures w14:val="standardContextual"/>
    </w:rPr>
  </w:style>
  <w:style w:type="paragraph" w:customStyle="1" w:styleId="2ED9444C03DD5248BDA182EBC3A6CCB9">
    <w:name w:val="2ED9444C03DD5248BDA182EBC3A6CCB9"/>
    <w:rsid w:val="00187360"/>
    <w:pPr>
      <w:spacing w:after="160" w:line="278" w:lineRule="auto"/>
    </w:pPr>
    <w:rPr>
      <w:kern w:val="2"/>
      <w14:ligatures w14:val="standardContextual"/>
    </w:rPr>
  </w:style>
  <w:style w:type="paragraph" w:customStyle="1" w:styleId="D611A30DD11BBE46806CB44086B1CB1B">
    <w:name w:val="D611A30DD11BBE46806CB44086B1CB1B"/>
    <w:rsid w:val="00187360"/>
    <w:pPr>
      <w:spacing w:after="160" w:line="278" w:lineRule="auto"/>
    </w:pPr>
    <w:rPr>
      <w:kern w:val="2"/>
      <w14:ligatures w14:val="standardContextual"/>
    </w:rPr>
  </w:style>
  <w:style w:type="paragraph" w:customStyle="1" w:styleId="C1EBEE197892724D94C3BF61AC64022F">
    <w:name w:val="C1EBEE197892724D94C3BF61AC64022F"/>
    <w:rsid w:val="00187360"/>
    <w:pPr>
      <w:spacing w:after="160" w:line="278" w:lineRule="auto"/>
    </w:pPr>
    <w:rPr>
      <w:kern w:val="2"/>
      <w14:ligatures w14:val="standardContextual"/>
    </w:rPr>
  </w:style>
  <w:style w:type="paragraph" w:customStyle="1" w:styleId="D277E2646965AF4FAC85E72320859AE4">
    <w:name w:val="D277E2646965AF4FAC85E72320859AE4"/>
    <w:rsid w:val="00187360"/>
    <w:pPr>
      <w:spacing w:after="160" w:line="278" w:lineRule="auto"/>
    </w:pPr>
    <w:rPr>
      <w:kern w:val="2"/>
      <w14:ligatures w14:val="standardContextual"/>
    </w:rPr>
  </w:style>
  <w:style w:type="paragraph" w:customStyle="1" w:styleId="19AB0DC9F112604CAF26EF76DE813A82">
    <w:name w:val="19AB0DC9F112604CAF26EF76DE813A82"/>
    <w:rsid w:val="00187360"/>
    <w:pPr>
      <w:spacing w:after="160" w:line="278" w:lineRule="auto"/>
    </w:pPr>
    <w:rPr>
      <w:kern w:val="2"/>
      <w14:ligatures w14:val="standardContextual"/>
    </w:rPr>
  </w:style>
  <w:style w:type="paragraph" w:customStyle="1" w:styleId="91ACCD1A00597D42AB071199096C7331">
    <w:name w:val="91ACCD1A00597D42AB071199096C7331"/>
    <w:rsid w:val="00187360"/>
    <w:pPr>
      <w:spacing w:after="160" w:line="278" w:lineRule="auto"/>
    </w:pPr>
    <w:rPr>
      <w:kern w:val="2"/>
      <w14:ligatures w14:val="standardContextual"/>
    </w:rPr>
  </w:style>
  <w:style w:type="paragraph" w:customStyle="1" w:styleId="07B3331BF68C194B85C8EBC8552A694C">
    <w:name w:val="07B3331BF68C194B85C8EBC8552A694C"/>
    <w:rsid w:val="00187360"/>
    <w:pPr>
      <w:spacing w:after="160" w:line="278" w:lineRule="auto"/>
    </w:pPr>
    <w:rPr>
      <w:kern w:val="2"/>
      <w14:ligatures w14:val="standardContextual"/>
    </w:rPr>
  </w:style>
  <w:style w:type="paragraph" w:customStyle="1" w:styleId="A985CE0A06B0F74CB8A7BD27B85D22B8">
    <w:name w:val="A985CE0A06B0F74CB8A7BD27B85D22B8"/>
    <w:rsid w:val="00187360"/>
    <w:pPr>
      <w:spacing w:after="160" w:line="278" w:lineRule="auto"/>
    </w:pPr>
    <w:rPr>
      <w:kern w:val="2"/>
      <w14:ligatures w14:val="standardContextual"/>
    </w:rPr>
  </w:style>
  <w:style w:type="paragraph" w:customStyle="1" w:styleId="E2626770B7EE5843AD54430A2BB63D95">
    <w:name w:val="E2626770B7EE5843AD54430A2BB63D95"/>
    <w:rsid w:val="00187360"/>
    <w:pPr>
      <w:spacing w:after="160" w:line="278" w:lineRule="auto"/>
    </w:pPr>
    <w:rPr>
      <w:kern w:val="2"/>
      <w14:ligatures w14:val="standardContextual"/>
    </w:rPr>
  </w:style>
  <w:style w:type="paragraph" w:customStyle="1" w:styleId="CF8440B0A3014D48A55EA901D960DD4B">
    <w:name w:val="CF8440B0A3014D48A55EA901D960DD4B"/>
    <w:rsid w:val="00187360"/>
    <w:pPr>
      <w:spacing w:after="160" w:line="278" w:lineRule="auto"/>
    </w:pPr>
    <w:rPr>
      <w:kern w:val="2"/>
      <w14:ligatures w14:val="standardContextual"/>
    </w:rPr>
  </w:style>
  <w:style w:type="paragraph" w:customStyle="1" w:styleId="DCFF2F3E5E46B24A8B5EE09C861CF52A">
    <w:name w:val="DCFF2F3E5E46B24A8B5EE09C861CF52A"/>
    <w:rsid w:val="00187360"/>
    <w:pPr>
      <w:spacing w:after="160" w:line="278" w:lineRule="auto"/>
    </w:pPr>
    <w:rPr>
      <w:kern w:val="2"/>
      <w14:ligatures w14:val="standardContextual"/>
    </w:rPr>
  </w:style>
  <w:style w:type="paragraph" w:customStyle="1" w:styleId="C4D9935999995843A9F22F8F0C7B6B19">
    <w:name w:val="C4D9935999995843A9F22F8F0C7B6B19"/>
    <w:rsid w:val="00187360"/>
    <w:pPr>
      <w:spacing w:after="160" w:line="278" w:lineRule="auto"/>
    </w:pPr>
    <w:rPr>
      <w:kern w:val="2"/>
      <w14:ligatures w14:val="standardContextual"/>
    </w:rPr>
  </w:style>
  <w:style w:type="paragraph" w:customStyle="1" w:styleId="8F37D7EBA3FFB349872478E7C7A3EDF5">
    <w:name w:val="8F37D7EBA3FFB349872478E7C7A3EDF5"/>
    <w:rsid w:val="00187360"/>
    <w:pPr>
      <w:spacing w:after="160" w:line="278" w:lineRule="auto"/>
    </w:pPr>
    <w:rPr>
      <w:kern w:val="2"/>
      <w14:ligatures w14:val="standardContextual"/>
    </w:rPr>
  </w:style>
  <w:style w:type="paragraph" w:customStyle="1" w:styleId="52B5D1E909D6F14594596B364A225331">
    <w:name w:val="52B5D1E909D6F14594596B364A225331"/>
    <w:rsid w:val="00187360"/>
    <w:pPr>
      <w:spacing w:after="160" w:line="278" w:lineRule="auto"/>
    </w:pPr>
    <w:rPr>
      <w:kern w:val="2"/>
      <w14:ligatures w14:val="standardContextual"/>
    </w:rPr>
  </w:style>
  <w:style w:type="paragraph" w:customStyle="1" w:styleId="331EDC12FDB9A84792484768DAE15746">
    <w:name w:val="331EDC12FDB9A84792484768DAE15746"/>
    <w:rsid w:val="00187360"/>
    <w:pPr>
      <w:spacing w:after="160" w:line="278" w:lineRule="auto"/>
    </w:pPr>
    <w:rPr>
      <w:kern w:val="2"/>
      <w14:ligatures w14:val="standardContextual"/>
    </w:rPr>
  </w:style>
  <w:style w:type="paragraph" w:customStyle="1" w:styleId="8A4AF9DF5A50E14690D91B693D43E145">
    <w:name w:val="8A4AF9DF5A50E14690D91B693D43E145"/>
    <w:rsid w:val="00187360"/>
    <w:pPr>
      <w:spacing w:after="160" w:line="278" w:lineRule="auto"/>
    </w:pPr>
    <w:rPr>
      <w:kern w:val="2"/>
      <w14:ligatures w14:val="standardContextual"/>
    </w:rPr>
  </w:style>
  <w:style w:type="paragraph" w:customStyle="1" w:styleId="DA62500CC76BED4D9DD489A2D51F6AB4">
    <w:name w:val="DA62500CC76BED4D9DD489A2D51F6AB4"/>
    <w:rsid w:val="00187360"/>
    <w:pPr>
      <w:spacing w:after="160" w:line="278" w:lineRule="auto"/>
    </w:pPr>
    <w:rPr>
      <w:kern w:val="2"/>
      <w14:ligatures w14:val="standardContextual"/>
    </w:rPr>
  </w:style>
  <w:style w:type="paragraph" w:customStyle="1" w:styleId="750EE8EB8462BB4BB9512B85E19D3FDA">
    <w:name w:val="750EE8EB8462BB4BB9512B85E19D3FDA"/>
    <w:rsid w:val="00187360"/>
    <w:pPr>
      <w:spacing w:after="160" w:line="278" w:lineRule="auto"/>
    </w:pPr>
    <w:rPr>
      <w:kern w:val="2"/>
      <w14:ligatures w14:val="standardContextual"/>
    </w:rPr>
  </w:style>
  <w:style w:type="paragraph" w:customStyle="1" w:styleId="E0FCBC8903473F4EAB68BB5A937A55ED">
    <w:name w:val="E0FCBC8903473F4EAB68BB5A937A55ED"/>
    <w:rsid w:val="00187360"/>
    <w:pPr>
      <w:spacing w:after="160" w:line="278" w:lineRule="auto"/>
    </w:pPr>
    <w:rPr>
      <w:kern w:val="2"/>
      <w14:ligatures w14:val="standardContextual"/>
    </w:rPr>
  </w:style>
  <w:style w:type="paragraph" w:customStyle="1" w:styleId="EBFFDDA52362AA4687DAE46C777974B6">
    <w:name w:val="EBFFDDA52362AA4687DAE46C777974B6"/>
    <w:rsid w:val="00187360"/>
    <w:pPr>
      <w:spacing w:after="160" w:line="278" w:lineRule="auto"/>
    </w:pPr>
    <w:rPr>
      <w:kern w:val="2"/>
      <w14:ligatures w14:val="standardContextual"/>
    </w:rPr>
  </w:style>
  <w:style w:type="paragraph" w:customStyle="1" w:styleId="D43F3E028DEEB04BB931126843CD1564">
    <w:name w:val="D43F3E028DEEB04BB931126843CD1564"/>
    <w:rsid w:val="00187360"/>
    <w:pPr>
      <w:spacing w:after="160" w:line="278" w:lineRule="auto"/>
    </w:pPr>
    <w:rPr>
      <w:kern w:val="2"/>
      <w14:ligatures w14:val="standardContextual"/>
    </w:rPr>
  </w:style>
  <w:style w:type="paragraph" w:customStyle="1" w:styleId="7C53CF90A3278549B5383C3A41C07E68">
    <w:name w:val="7C53CF90A3278549B5383C3A41C07E68"/>
    <w:rsid w:val="00187360"/>
    <w:pPr>
      <w:spacing w:after="160" w:line="278" w:lineRule="auto"/>
    </w:pPr>
    <w:rPr>
      <w:kern w:val="2"/>
      <w14:ligatures w14:val="standardContextual"/>
    </w:rPr>
  </w:style>
  <w:style w:type="paragraph" w:customStyle="1" w:styleId="BAFD86DB6938214E9450DF9ACF74ABD3">
    <w:name w:val="BAFD86DB6938214E9450DF9ACF74ABD3"/>
    <w:rsid w:val="00187360"/>
    <w:pPr>
      <w:spacing w:after="160" w:line="278" w:lineRule="auto"/>
    </w:pPr>
    <w:rPr>
      <w:kern w:val="2"/>
      <w14:ligatures w14:val="standardContextual"/>
    </w:rPr>
  </w:style>
  <w:style w:type="paragraph" w:customStyle="1" w:styleId="DE1C8D425D9E3542AD4138BEF501738C">
    <w:name w:val="DE1C8D425D9E3542AD4138BEF501738C"/>
    <w:rsid w:val="00187360"/>
    <w:pPr>
      <w:spacing w:after="160" w:line="278" w:lineRule="auto"/>
    </w:pPr>
    <w:rPr>
      <w:kern w:val="2"/>
      <w14:ligatures w14:val="standardContextual"/>
    </w:rPr>
  </w:style>
  <w:style w:type="paragraph" w:customStyle="1" w:styleId="E7575F1EB90C3E4C872C101B28E6F77F">
    <w:name w:val="E7575F1EB90C3E4C872C101B28E6F77F"/>
    <w:rsid w:val="00187360"/>
    <w:pPr>
      <w:spacing w:after="160" w:line="278" w:lineRule="auto"/>
    </w:pPr>
    <w:rPr>
      <w:kern w:val="2"/>
      <w14:ligatures w14:val="standardContextual"/>
    </w:rPr>
  </w:style>
  <w:style w:type="paragraph" w:customStyle="1" w:styleId="F0D124FC769544468015E259A6D994C4">
    <w:name w:val="F0D124FC769544468015E259A6D994C4"/>
    <w:rsid w:val="00187360"/>
    <w:pPr>
      <w:spacing w:after="160" w:line="278" w:lineRule="auto"/>
    </w:pPr>
    <w:rPr>
      <w:kern w:val="2"/>
      <w14:ligatures w14:val="standardContextual"/>
    </w:rPr>
  </w:style>
  <w:style w:type="paragraph" w:customStyle="1" w:styleId="3C3F14E74E49984C9CABD751408C0206">
    <w:name w:val="3C3F14E74E49984C9CABD751408C0206"/>
    <w:rsid w:val="00187360"/>
    <w:pPr>
      <w:spacing w:after="160" w:line="278" w:lineRule="auto"/>
    </w:pPr>
    <w:rPr>
      <w:kern w:val="2"/>
      <w14:ligatures w14:val="standardContextual"/>
    </w:rPr>
  </w:style>
  <w:style w:type="paragraph" w:customStyle="1" w:styleId="E288E6765652DB48B12CFC593097EBFD">
    <w:name w:val="E288E6765652DB48B12CFC593097EBFD"/>
    <w:rsid w:val="00187360"/>
    <w:pPr>
      <w:spacing w:after="160" w:line="278" w:lineRule="auto"/>
    </w:pPr>
    <w:rPr>
      <w:kern w:val="2"/>
      <w14:ligatures w14:val="standardContextual"/>
    </w:rPr>
  </w:style>
  <w:style w:type="paragraph" w:customStyle="1" w:styleId="56A61F3C0037804A885664CADD377621">
    <w:name w:val="56A61F3C0037804A885664CADD377621"/>
    <w:rsid w:val="00187360"/>
    <w:pPr>
      <w:spacing w:after="160" w:line="278" w:lineRule="auto"/>
    </w:pPr>
    <w:rPr>
      <w:kern w:val="2"/>
      <w14:ligatures w14:val="standardContextual"/>
    </w:rPr>
  </w:style>
  <w:style w:type="paragraph" w:customStyle="1" w:styleId="A8DC9D9687CE12469FF04163D9D1467A">
    <w:name w:val="A8DC9D9687CE12469FF04163D9D1467A"/>
    <w:rsid w:val="00187360"/>
    <w:pPr>
      <w:spacing w:after="160" w:line="278" w:lineRule="auto"/>
    </w:pPr>
    <w:rPr>
      <w:kern w:val="2"/>
      <w14:ligatures w14:val="standardContextual"/>
    </w:rPr>
  </w:style>
  <w:style w:type="paragraph" w:customStyle="1" w:styleId="D82440EBE6943144AF62C9D6DA11366E">
    <w:name w:val="D82440EBE6943144AF62C9D6DA11366E"/>
    <w:rsid w:val="00187360"/>
    <w:pPr>
      <w:spacing w:after="160" w:line="278" w:lineRule="auto"/>
    </w:pPr>
    <w:rPr>
      <w:kern w:val="2"/>
      <w14:ligatures w14:val="standardContextual"/>
    </w:rPr>
  </w:style>
  <w:style w:type="paragraph" w:customStyle="1" w:styleId="B26343E3771FAC458E6343410240C110">
    <w:name w:val="B26343E3771FAC458E6343410240C110"/>
    <w:rsid w:val="00187360"/>
    <w:pPr>
      <w:spacing w:after="160" w:line="278" w:lineRule="auto"/>
    </w:pPr>
    <w:rPr>
      <w:kern w:val="2"/>
      <w14:ligatures w14:val="standardContextual"/>
    </w:rPr>
  </w:style>
  <w:style w:type="paragraph" w:customStyle="1" w:styleId="F8EE7F16DD7ED646BC2C2E5175A5999A">
    <w:name w:val="F8EE7F16DD7ED646BC2C2E5175A5999A"/>
    <w:rsid w:val="00187360"/>
    <w:pPr>
      <w:spacing w:after="160" w:line="278" w:lineRule="auto"/>
    </w:pPr>
    <w:rPr>
      <w:kern w:val="2"/>
      <w14:ligatures w14:val="standardContextual"/>
    </w:rPr>
  </w:style>
  <w:style w:type="paragraph" w:customStyle="1" w:styleId="9E5FD9E1C09FCD4493D4A8EB17E430B8">
    <w:name w:val="9E5FD9E1C09FCD4493D4A8EB17E430B8"/>
    <w:rsid w:val="00187360"/>
    <w:pPr>
      <w:spacing w:after="160" w:line="278" w:lineRule="auto"/>
    </w:pPr>
    <w:rPr>
      <w:kern w:val="2"/>
      <w14:ligatures w14:val="standardContextual"/>
    </w:rPr>
  </w:style>
  <w:style w:type="paragraph" w:customStyle="1" w:styleId="4BAAADD21DB8C14A9B27C039EB3AC911">
    <w:name w:val="4BAAADD21DB8C14A9B27C039EB3AC911"/>
    <w:rsid w:val="00187360"/>
    <w:pPr>
      <w:spacing w:after="160" w:line="278" w:lineRule="auto"/>
    </w:pPr>
    <w:rPr>
      <w:kern w:val="2"/>
      <w14:ligatures w14:val="standardContextual"/>
    </w:rPr>
  </w:style>
  <w:style w:type="paragraph" w:customStyle="1" w:styleId="B817DD5EE6388145A40CC15BCE8FEBDB">
    <w:name w:val="B817DD5EE6388145A40CC15BCE8FEBDB"/>
    <w:rsid w:val="00187360"/>
    <w:pPr>
      <w:spacing w:after="160" w:line="278" w:lineRule="auto"/>
    </w:pPr>
    <w:rPr>
      <w:kern w:val="2"/>
      <w14:ligatures w14:val="standardContextual"/>
    </w:rPr>
  </w:style>
  <w:style w:type="paragraph" w:customStyle="1" w:styleId="3DF3C4250EE812429F9ED4501AAEA1D1">
    <w:name w:val="3DF3C4250EE812429F9ED4501AAEA1D1"/>
    <w:rsid w:val="00187360"/>
    <w:pPr>
      <w:spacing w:after="160" w:line="278" w:lineRule="auto"/>
    </w:pPr>
    <w:rPr>
      <w:kern w:val="2"/>
      <w14:ligatures w14:val="standardContextual"/>
    </w:rPr>
  </w:style>
  <w:style w:type="paragraph" w:customStyle="1" w:styleId="A62CEA899547DD4EA2DC8A90EDF7B301">
    <w:name w:val="A62CEA899547DD4EA2DC8A90EDF7B301"/>
    <w:rsid w:val="005B6A27"/>
    <w:pPr>
      <w:spacing w:after="160" w:line="278" w:lineRule="auto"/>
    </w:pPr>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30B5920-21F1-A942-9D5F-C7EBDD1358D4}">
  <we:reference id="wa104382081" version="1.46.0.0" store="en-GB" storeType="OMEX"/>
  <we:alternateReferences>
    <we:reference id="WA104382081" version="1.46.0.0" store="" storeType="OMEX"/>
  </we:alternateReferences>
  <we:properties>
    <we:property name="MENDELEY_CITATIONS" value="[{&quot;citationID&quot;:&quot;MENDELEY_CITATION_72a91afc-6fe1-46ce-b349-fe2c4c5d986b&quot;,&quot;properties&quot;:{&quot;noteIndex&quot;:0},&quot;isEdited&quot;:false,&quot;manualOverride&quot;:{&quot;isManuallyOverridden&quot;:false,&quot;citeprocText&quot;:&quot;(Snyder et al. 2016; Aldrighetti et al. 2021; Suryawanshi and Dutta 2022)&quot;,&quot;manualOverrideText&quot;:&quot;&quot;},&quot;citationTag&quot;:&quot;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&quot;,&quot;citationItems&quot;:[{&quot;id&quot;:&quot;9a8b502b-1104-349d-a5fe-43ee05401d85&quot;,&quot;itemData&quot;:{&quot;type&quot;:&quot;article&quot;,&quot;id&quot;:&quot;9a8b502b-1104-349d-a5fe-43ee05401d85&quot;,&quot;title&quot;:&quot;OR/MS models for supply chain disruptions: A review&quot;,&quot;author&quot;:[{&quot;family&quot;:&quot;Snyder&quot;,&quot;given&quot;:&quot;Lawrence&quot;,&quot;parse-names&quot;:false,&quot;dropping-particle&quot;:&quot;v.&quot;,&quot;non-dropping-particle&quot;:&quot;&quot;},{&quot;family&quot;:&quot;Atan&quot;,&quot;given&quot;:&quot;Zümbül&quot;,&quot;parse-names&quot;:false,&quot;dropping-particle&quot;:&quot;&quot;,&quot;non-dropping-particle&quot;:&quot;&quot;},{&quot;family&quot;:&quot;Peng&quot;,&quot;given&quot;:&quot;Peng&quot;,&quot;parse-names&quot;:false,&quot;dropping-particle&quot;:&quot;&quot;,&quot;non-dropping-particle&quot;:&quot;&quot;},{&quot;family&quot;:&quot;Rong&quot;,&quot;given&quot;:&quot;Ying&quot;,&quot;parse-names&quot;:false,&quot;dropping-particle&quot;:&quot;&quot;,&quot;non-dropping-particle&quot;:&quot;&quot;},{&quot;family&quot;:&quot;Schmitt&quot;,&quot;given&quot;:&quot;Amanda J.&quot;,&quot;parse-names&quot;:false,&quot;dropping-particle&quot;:&quot;&quot;,&quot;non-dropping-particle&quot;:&quot;&quot;},{&quot;family&quot;:&quot;Sinsoysal&quot;,&quot;given&quot;:&quot;Burcu&quot;,&quot;parse-names&quot;:false,&quot;dropping-particle&quot;:&quot;&quot;,&quot;non-dropping-particle&quot;:&quot;&quot;}],&quot;container-title&quot;:&quot;IIE Transactions (Institute of Industrial Engineers)&quot;,&quot;DOI&quot;:&quot;10.1080/0740817X.2015.1067735&quot;,&quot;ISSN&quot;:&quot;15458830&quot;,&quot;issued&quot;:{&quot;date-parts&quot;:[[2016,2,1]]},&quot;page&quot;:&quot;89-109&quot;,&quot;abstract&quot;:&quot;We review the Operations Research/Management Science (OR/MS) literature on supply chain disruptions in order to take stock of the research to date and to provide an overview of the research questions that have been addressed. We first place disruptions in the context of other forms of supply uncertainty and discuss common modeling approaches. We then discuss 180 scholarly works on the topic, organized into six categories: evaluating supply disruptions; strategic decisions; sourcing decisions; contracts and incentives; inventory; and facility location. We conclude with a discussion of future research directions.&quot;,&quot;publisher&quot;:&quot;Taylor and Francis Ltd.&quot;,&quot;issue&quot;:&quot;2&quot;,&quot;volume&quot;:&quot;48&quot;,&quot;container-title-short&quot;:&quot;&quot;},&quot;isTemporary&quot;:false},{&quot;id&quot;:&quot;05b51033-2260-3552-81d2-00201164d380&quot;,&quot;itemData&quot;:{&quot;type&quot;:&quot;article-journal&quot;,&quot;id&quot;:&quot;05b51033-2260-3552-81d2-00201164d380&quot;,&quot;title&quot;:&quot;Costs of resilience and disruptions in supply chain network design models: A review and future research directions&quot;,&quot;author&quot;:[{&quot;family&quot;:&quot;Aldrighetti&quot;,&quot;given&quot;:&quot;Riccardo&quot;,&quot;parse-names&quot;:false,&quot;dropping-particle&quot;:&quot;&quot;,&quot;non-dropping-particle&quot;:&quot;&quot;},{&quot;family&quot;:&quot;Battini&quot;,&quot;given&quot;:&quot;Daria&quot;,&quot;parse-names&quot;:false,&quot;dropping-particle&quot;:&quot;&quot;,&quot;non-dropping-particle&quot;:&quot;&quot;},{&quot;family&quot;:&quot;Ivanov&quot;,&quot;given&quot;:&quot;Dmitry&quot;,&quot;parse-names&quot;:false,&quot;dropping-particle&quot;:&quot;&quot;,&quot;non-dropping-particle&quot;:&quot;&quot;},{&quot;family&quot;:&quot;Zennaro&quot;,&quot;given&quot;:&quot;Ilenia&quot;,&quot;parse-names&quot;:false,&quot;dropping-particle&quot;:&quot;&quot;,&quot;non-dropping-particle&quot;:&quot;&quot;}],&quot;container-title&quot;:&quot;International Journal of Production Economics&quot;,&quot;DOI&quot;:&quot;10.1016/j.ijpe.2021.108103&quot;,&quot;ISSN&quot;:&quot;09255273&quot;,&quot;issued&quot;:{&quot;date-parts&quot;:[[2021,5,1]]},&quot;abstract&quot;:&quot;Supply chain network design (SCND) is a key strategic decision in supply chain management (SCM). One particular area of SCND is concerned with disruption risk modelling. This paper presents a systematic literature review of quantitative models of SCND under disruption risks in industrial SCM and logistics. More specifically, our analysis is focused on different costs induced by the planning of proactive investments in robustness and through parametrical/structural adaptation at the recovery stage. This review can be of value for researchers and decision-makers alike for several reasons. First, we categorise the existing knowledge based on decision-making problems, which can be instructive for a convenient association of a particular SCND problem to a modelling domain according to network-wise, supply-side and demand-side perspectives. Second, our analysis focuses on the costs specifically induced by disruption risks and resilience investments. Third, we offer a dedicated section related to disruption probability formulation methods and their impact on resilience costs. Fourth, the integration of different SCM dimensions (i.e., social impact, environmental impact, responsiveness, and risk-aversion) and the associated multi-objective modelling settings are discussed along with disruption risks in SCND models. Finally, we summarize our findings as insights from a managerial perspective. Drawbacks and missing aspects in the related literature are highlighted, and we lay out several research directions and open questions for future research.&quot;,&quot;publisher&quot;:&quot;Elsevier B.V.&quot;,&quot;volume&quot;:&quot;235&quot;,&quot;container-title-short&quot;:&quot;Int J Prod Econ&quot;},&quot;isTemporary&quot;:false},{&quot;id&quot;:&quot;7f64b933-3646-393b-8ad5-6c6f7e1f068e&quot;,&quot;itemData&quot;:{&quot;type&quot;:&quot;article-journal&quot;,&quot;id&quot;:&quot;7f64b933-3646-393b-8ad5-6c6f7e1f068e&quot;,&quot;title&quot;:&quot;Optimization models for supply chains under risk, uncertainty, and resilience: A state-of-the-art review and future research directions&quot;,&quot;author&quot;:[{&quot;family&quot;:&quot;Suryawanshi&quot;,&quot;given&quot;:&quot;Pravin&quot;,&quot;parse-names&quot;:false,&quot;dropping-particle&quot;:&quot;&quot;,&quot;non-dropping-particle&quot;:&quot;&quot;},{&quot;family&quot;:&quot;Dutta&quot;,&quot;given&quot;:&quot;Pankaj&quot;,&quot;parse-names&quot;:false,&quot;dropping-particle&quot;:&quot;&quot;,&quot;non-dropping-particle&quot;:&quot;&quot;}],&quot;container-title&quot;:&quot;Transportation Research Part E: Logistics and Transportation Review&quot;,&quot;DOI&quot;:&quot;10.1016/j.tre.2021.102553&quot;,&quot;ISSN&quot;:&quot;13665545&quot;,&quot;issued&quot;:{&quot;date-parts&quot;:[[2022,1,1]]},&quot;abstract&quot;:&quot;The study of supply chain (SC) resilience as a research perspective is in an incipient state. Nevertheless, there is a tremendous amount of literature concerning SCs under risk and uncertainty. This paper presents a review of the quantitative models for SC resilience using bibliometric and network analyses. The study identified 3672 articles and provided statistical measurements of science, scientists, and scientific activities. Additionally, the analysis highlights the inter-temporal dimensions of decision making and classifies articles based on their usability in real-world applications. Systematic mapping using co-citation and the PageRank algorithm resulted in seven key research themes, and a microlevel analysis of these themes provides prospective research directions. This involved examining the contributions of individual articles with respect to their scope, value proposition, risk-type consideration, methodology and technique used, and their industry applications. The thematic analysis and extensive future research directions leverage the insights and potential of this review article.&quot;,&quot;publisher&quot;:&quot;Elsevier Ltd&quot;,&quot;volume&quot;:&quot;157&quot;,&quot;container-title-short&quot;:&quot;Transp Res E Logist Transp Rev&quot;},&quot;isTemporary&quot;:false}]},{&quot;citationID&quot;:&quot;MENDELEY_CITATION_758c0466-fcda-49b4-a790-e018d5c710fc&quot;,&quot;properties&quot;:{&quot;noteIndex&quot;:0},&quot;isEdited&quot;:false,&quot;manualOverride&quot;:{&quot;isManuallyOverridden&quot;:false,&quot;citeprocText&quot;:&quot;(Tang 2006)&quot;,&quot;manualOverrideText&quot;:&quot;&quot;},&quot;citationTag&quot;:&quot;MENDELEY_CITATION_v3_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&quot;,&quot;citationItems&quot;:[{&quot;id&quot;:&quot;68edeb2d-d552-3bd5-b7ae-ca2678018847&quot;,&quot;itemData&quot;:{&quot;type&quot;:&quot;article&quot;,&quot;id&quot;:&quot;68edeb2d-d552-3bd5-b7ae-ca2678018847&quot;,&quot;title&quot;:&quot;Perspectives in supply chain risk management&quot;,&quot;author&quot;:[{&quot;family&quot;:&quot;Tang&quot;,&quot;given&quot;:&quot;Christopher S.&quot;,&quot;parse-names&quot;:false,&quot;dropping-particle&quot;:&quot;&quot;,&quot;non-dropping-particle&quot;:&quot;&quot;}],&quot;container-title&quot;:&quot;International Journal of Production Economics&quot;,&quot;DOI&quot;:&quot;10.1016/j.ijpe.2005.12.006&quot;,&quot;ISSN&quot;:&quot;09255273&quot;,&quot;issued&quot;:{&quot;date-parts&quot;:[[2006,10]]},&quot;page&quot;:&quot;451-488&quot;,&quot;abstract&quot;:&quot;To gain cost advantage and market share, many firms implemented various initiatives such as outsourced manufacturing and product variety. These initiatives are effective in a stable environment, but they could make a supply chain more vulnerable to various types of disruptions caused by uncertain economic cycles, consumer demands, and natural and man-made disasters. In this paper, we review various quantitative models for managing supply chain risks. We also relate various supply chain risk management (SCRM) strategies examined in the research literature with actual practices. The intent of this paper is three-fold. First, we develop a unified framework for classifying SCRM articles. Second, we hope this review can serve as a practical guide for some researchers to navigate through the sea of research articles in this important area. Third, by highlighting the gap between theory and practice, we hope to motivate researchers to develop new models for mitigating supply chain disruptions. © 2006 Elsevier B.V. All rights reserved.&quot;,&quot;issue&quot;:&quot;2&quot;,&quot;volume&quot;:&quot;103&quot;,&quot;container-title-short&quot;:&quot;Int J Prod Econ&quot;},&quot;isTemporary&quot;:false}]},{&quot;citationID&quot;:&quot;MENDELEY_CITATION_911deed6-f918-4f92-8d8f-f7a283d62c62&quot;,&quot;properties&quot;:{&quot;noteIndex&quot;:0},&quot;isEdited&quot;:false,&quot;manualOverride&quot;:{&quot;isManuallyOverridden&quot;:false,&quot;citeprocText&quot;:&quot;(Wieland and Durach 2021)&quot;,&quot;manualOverrideText&quot;:&quot;&quot;},&quot;citationTag&quot;:&quot;MENDELEY_CITATION_v3_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&quot;,&quot;citationItems&quot;:[{&quot;id&quot;:&quot;abe5bbe4-6bbf-38dd-843d-e6b6da19dcde&quot;,&quot;itemData&quot;:{&quot;type&quot;:&quot;article-journal&quot;,&quot;id&quot;:&quot;abe5bbe4-6bbf-38dd-843d-e6b6da19dcde&quot;,&quot;title&quot;:&quot;Two perspectives on supply chain resilience&quot;,&quot;author&quot;:[{&quot;family&quot;:&quot;Wieland&quot;,&quot;given&quot;:&quot;Andreas&quot;,&quot;parse-names&quot;:false,&quot;dropping-particle&quot;:&quot;&quot;,&quot;non-dropping-particle&quot;:&quot;&quot;},{&quot;family&quot;:&quot;Durach&quot;,&quot;given&quot;:&quot;Christian F.&quot;,&quot;parse-names&quot;:false,&quot;dropping-particle&quot;:&quot;&quot;,&quot;non-dropping-particle&quot;:&quot;&quot;}],&quot;container-title&quot;:&quot;Journal of Business Logistics&quot;,&quot;DOI&quot;:&quot;10.1111/jbl.12271&quot;,&quot;ISSN&quot;:&quot;21581592&quot;,&quot;issued&quot;:{&quot;date-parts&quot;:[[2021,7,1]]},&quot;page&quot;:&quot;315-322&quot;,&quot;abstract&quot;:&quot;More than a decade ago, other fields started to challenge the equilibrium-focused meaning of resilience. They suggested that resilience does not just relate to the ability of a system to “bounce back” after an impeding event, but also to the capacity to adapt and transform. The operations and supply chain management literature remains surprisingly disconnected from these debates. This essay sets out to further our theoretical knowledge of what resilience means (or means to others) by disentangling two prominent perspectives of resilience—engineering resilience and social-ecological resilience—and offering an updated definition of supply chain resilience. We integrate and discuss these perspectives in the context of our understanding of the supply chain as a system. The goal is to outline the potential links and inconsistencies of these perspectives with supply chain management (SCM). From there, we seek to develop a more comprehensive understanding of what resilience means in SCM. Supply chain resilience is then no longer understood in terms of stability, but in terms of adaptation and transformation.&quot;,&quot;publisher&quot;:&quot;John Wiley and Sons Inc&quot;,&quot;issue&quot;:&quot;3&quot;,&quot;volume&quot;:&quot;42&quot;,&quot;container-title-short&quot;:&quot;&quot;},&quot;isTemporary&quot;:false}]},{&quot;citationID&quot;:&quot;MENDELEY_CITATION_68b6a5e8-138c-4877-a2c9-299a07d9eddf&quot;,&quot;properties&quot;:{&quot;noteIndex&quot;:0},&quot;isEdited&quot;:false,&quot;manualOverride&quot;:{&quot;isManuallyOverridden&quot;:false,&quot;citeprocText&quot;:&quot;(Simchi-Levi and Kaminsky 2004)&quot;,&quot;manualOverrideText&quot;:&quot;&quot;},&quot;citationTag&quot;:&quot;MENDELEY_CITATION_v3_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&quot;,&quot;citationItems&quot;:[{&quot;id&quot;:&quot;0fce403a-abb5-3a51-b79a-47b46ed2393e&quot;,&quot;itemData&quot;:{&quot;type&quot;:&quot;book&quot;,&quot;id&quot;:&quot;0fce403a-abb5-3a51-b79a-47b46ed2393e&quot;,&quot;title&quot;:&quot;Managing the supply chain: definitive guide&quot;,&quot;author&quot;:[{&quot;family&quot;:&quot;Simchi-Levi&quot;,&quot;given&quot;:&quot;David&quot;,&quot;parse-names&quot;:false,&quot;dropping-particle&quot;:&quot;&quot;,&quot;non-dropping-particle&quot;:&quot;&quot;},{&quot;family&quot;:&quot;Kaminsky&quot;,&quot;given&quot;:&quot;Philip&quot;,&quot;parse-names&quot;:false,&quot;dropping-particle&quot;:&quot;&quot;,&quot;non-dropping-particle&quot;:&quot;&quot;}],&quot;issued&quot;:{&quot;date-parts&quot;:[[2004]]},&quot;publisher-place&quot;:&quot;Boston&quot;,&quot;publisher&quot;:&quot;Irvin McGraw-Hill &quot;,&quot;container-title-short&quot;:&quot;&quot;},&quot;isTemporary&quot;:false}]},{&quot;citationID&quot;:&quot;MENDELEY_CITATION_8d4ae0a8-4a36-4be9-a65b-b8e43640670c&quot;,&quot;properties&quot;:{&quot;noteIndex&quot;:0},&quot;isEdited&quot;:false,&quot;manualOverride&quot;:{&quot;isManuallyOverridden&quot;:true,&quot;citeprocText&quot;:&quot;(max Shen 2007)&quot;,&quot;manualOverrideText&quot;:&quot;(Shen 2007)&quot;},&quot;citationTag&quot;:&quot;MENDELEY_CITATION_v3_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&quot;,&quot;citationItems&quot;:[{&quot;id&quot;:&quot;a00710d3-9281-30b8-9688-4f53287e60dd&quot;,&quot;itemData&quot;:{&quot;type&quot;:&quot;article-journal&quot;,&quot;id&quot;:&quot;a00710d3-9281-30b8-9688-4f53287e60dd&quot;,&quot;title&quot;:&quot;Integrated supply chain design models: a survey and future research directions&quot;,&quot;author&quot;:[{&quot;family&quot;:&quot;max Shen&quot;,&quot;given&quot;:&quot;Zuo-Jun&quot;,&quot;parse-names&quot;:false,&quot;dropping-particle&quot;:&quot;&quot;,&quot;non-dropping-particle&quot;:&quot;&quot;}],&quot;container-title&quot;:&quot;Journal of industrial and management optimization&quot;,&quot;issued&quot;:{&quot;date-parts&quot;:[[2007]]},&quot;issue&quot;:&quot;1&quot;,&quot;volume&quot;:&quot;3&quot;,&quot;container-title-short&quot;:&quot;&quot;},&quot;isTemporary&quot;:false}]},{&quot;citationID&quot;:&quot;MENDELEY_CITATION_f8b0ed55-b03e-404d-82f0-7e9dec78344d&quot;,&quot;properties&quot;:{&quot;noteIndex&quot;:0},&quot;isEdited&quot;:false,&quot;manualOverride&quot;:{&quot;isManuallyOverridden&quot;:true,&quot;citeprocText&quot;:&quot;(Tomlin 2006; Hosseini, Ivanov, and Dolgui 2019; Ivanov et al. 2017)&quot;,&quot;manualOverrideText&quot;:&quot;risk (Ivanov et al. 2017)&quot;},&quot;citationTag&quot;:&quot;MENDELEY_CITATION_v3_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&quot;,&quot;citationItems&quot;:[{&quot;id&quot;:&quot;d8cb8d73-2874-357d-8ab2-ad27f446c56c&quot;,&quot;itemData&quot;:{&quot;type&quot;:&quot;report&quot;,&quot;id&quot;:&quot;d8cb8d73-2874-357d-8ab2-ad27f446c56c&quot;,&quot;title&quot;:&quot;On the Value of Mitigation and Contingency Strategies for Managing Supply Chain Disruption Risks&quot;,&quot;author&quot;:[{&quot;family&quot;:&quot;Tomlin&quot;,&quot;given&quot;:&quot;Brian&quot;,&quot;parse-names&quot;:false,&quot;dropping-particle&quot;:&quot;&quot;,&quot;non-dropping-particle&quot;:&quot;&quot;}],&quot;container-title&quot;:&quot;Source: Management Science&quot;,&quot;ISBN&quot;:&quot;90.250.48.129&quot;,&quot;URL&quot;:&quot;https://about.jstor.org/terms&quot;,&quot;issued&quot;:{&quot;date-parts&quot;:[[2006]]},&quot;number-of-pages&quot;:&quot;639-657&quot;,&quot;issue&quot;:&quot;5&quot;,&quot;volume&quot;:&quot;52&quot;,&quot;container-title-short&quot;:&quot;&quot;},&quot;isTemporary&quot;:false},{&quot;id&quot;:&quot;165ce2eb-d278-301a-b28a-14241a0744cb&quot;,&quot;itemData&quot;:{&quot;type&quot;:&quot;article-journal&quot;,&quot;id&quot;:&quot;165ce2eb-d278-301a-b28a-14241a0744cb&quot;,&quot;title&quot;:&quot;Review of quantitative methods for supply chain resilience analysis&quot;,&quot;author&quot;:[{&quot;family&quot;:&quot;Hosseini&quot;,&quot;given&quot;:&quot;Seyedmohsen&quot;,&quot;parse-names&quot;:false,&quot;dropping-particle&quot;:&quot;&quot;,&quot;non-dropping-particle&quot;:&quot;&quot;},{&quot;family&quot;:&quot;Ivanov&quot;,&quot;given&quot;:&quot;Dmitry&quot;,&quot;parse-names&quot;:false,&quot;dropping-particle&quot;:&quot;&quot;,&quot;non-dropping-particle&quot;:&quot;&quot;},{&quot;family&quot;:&quot;Dolgui&quot;,&quot;given&quot;:&quot;Alexandre&quot;,&quot;parse-names&quot;:false,&quot;dropping-particle&quot;:&quot;&quot;,&quot;non-dropping-particle&quot;:&quot;&quot;}],&quot;container-title&quot;:&quot;Transportation Research Part E: Logistics and Transportation Review&quot;,&quot;DOI&quot;:&quot;10.1016/j.tre.2019.03.001&quot;,&quot;ISSN&quot;:&quot;13665545&quot;,&quot;issued&quot;:{&quot;date-parts&quot;:[[2019,5,1]]},&quot;page&quot;:&quot;285-307&quot;,&quot;abstract&quot;:&quot;Supply chain resilience (SCR) manifests when the network is capable to withstand, adapt, and recover from disruptions to meet customer demand and ensure performance. This paper conceptualizes and comprehensively presents a systematic review of the recent literature on quantitative modeling the SCR while distinctively pertaining it to the original concept of resilience capacity. Decision-makers and researchers can benefit from our survey since it introduces a structured analysis and recommendations as to which quantitative methods can be used at different levels of capacity resilience. Finally, the gaps and limitations of existing SCR literature are identified and future research opportunities are suggested.&quot;,&quot;publisher&quot;:&quot;Elsevier Ltd&quot;,&quot;volume&quot;:&quot;125&quot;,&quot;container-title-short&quot;:&quot;Transp Res E Logist Transp Rev&quot;},&quot;isTemporary&quot;:false},{&quot;id&quot;:&quot;2cffb467-92d8-35fe-9816-9e51e846ef51&quot;,&quot;itemData&quot;:{&quot;type&quot;:&quot;article-journal&quot;,&quot;id&quot;:&quot;2cffb467-92d8-35fe-9816-9e51e846ef51&quot;,&quot;title&quot;:&quot;Literature review on disruption recovery in the supply chain*&quot;,&quot;author&quot;:[{&quot;family&quot;:&quot;Ivanov&quot;,&quot;given&quot;:&quot;Dmitry&quot;,&quot;parse-names&quot;:false,&quot;dropping-particle&quot;:&quot;&quot;,&quot;non-dropping-particle&quot;:&quot;&quot;},{&quot;family&quot;:&quot;Dolgui&quot;,&quot;given&quot;:&quot;Alexandre&quot;,&quot;parse-names&quot;:false,&quot;dropping-particle&quot;:&quot;&quot;,&quot;non-dropping-particle&quot;:&quot;&quot;},{&quot;family&quot;:&quot;Sokolov&quot;,&quot;given&quot;:&quot;Boris&quot;,&quot;parse-names&quot;:false,&quot;dropping-particle&quot;:&quot;&quot;,&quot;non-dropping-particle&quot;:&quot;&quot;},{&quot;family&quot;:&quot;Ivanova&quot;,&quot;given&quot;:&quot;Marina&quot;,&quot;parse-names&quot;:false,&quot;dropping-particle&quot;:&quot;&quot;,&quot;non-dropping-particle&quot;:&quot;&quot;}],&quot;container-title&quot;:&quot;International Journal of Production Research&quot;,&quot;DOI&quot;:&quot;10.1080/00207543.2017.1330572&quot;,&quot;ISSN&quot;:&quot;1366588X&quot;,&quot;issued&quot;:{&quot;date-parts&quot;:[[2017,10,18]]},&quot;page&quot;:&quot;6158-6174&quot;,&quot;abstract&quot;:&quot;Recent research underlines the crucial role of disruption events and recovery policies in supply chains. Despite a wealth of literature on supply chain design with disruption considerations, to the best of our knowledge there is no survey on supply chain with disruptions and recovery considerations. We analyse state-of-the-art research streams on supply chain design and planning with both disruptions and recovery considerations with the aim of relating the existing quantitative methods to empirical research. The paper structures and classifies existing research streams and application areas of different quantitative methods subject to different disruption risks and recovery measures. We identify gaps in current research and delineate future research avenues. The results of this study are twofold: operations and supply chain managers can observe which quantitative tools are available for different application areas; on the other hand, limitations and future research needs for decision-support methods in supply chain risk management domains can be identified.&quot;,&quot;publisher&quot;:&quot;Taylor and Francis Ltd.&quot;,&quot;issue&quot;:&quot;20&quot;,&quot;volume&quot;:&quot;55&quot;,&quot;container-title-short&quot;:&quot;Int J Prod Res&quot;},&quot;isTemporary&quot;:false}]},{&quot;citationID&quot;:&quot;MENDELEY_CITATION_2c5587be-3508-4c9b-9805-16f586ead145&quot;,&quot;properties&quot;:{&quot;noteIndex&quot;:0},&quot;isEdited&quot;:false,&quot;manualOverride&quot;:{&quot;isManuallyOverridden&quot;:false,&quot;citeprocText&quot;:&quot;(Elluru et al. 2019)&quot;,&quot;manualOverrideText&quot;:&quot;&quot;},&quot;citationTag&quot;:&quot;MENDELEY_CITATION_v3_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&quot;,&quot;citationItems&quot;:[{&quot;id&quot;:&quot;7c2c55c2-0cba-3d00-8584-e91fc73b6484&quot;,&quot;itemData&quot;:{&quot;type&quot;:&quot;article-journal&quot;,&quot;id&quot;:&quot;7c2c55c2-0cba-3d00-8584-e91fc73b6484&quot;,&quot;title&quot;:&quot;Proactive and reactive models for disaster resilient supply chain&quot;,&quot;author&quot;:[{&quot;family&quot;:&quot;Elluru&quot;,&quot;given&quot;:&quot;Sahitya&quot;,&quot;parse-names&quot;:false,&quot;dropping-particle&quot;:&quot;&quot;,&quot;non-dropping-particle&quot;:&quot;&quot;},{&quot;family&quot;:&quot;Gupta&quot;,&quot;given&quot;:&quot;Hardik&quot;,&quot;parse-names&quot;:false,&quot;dropping-particle&quot;:&quot;&quot;,&quot;non-dropping-particle&quot;:&quot;&quot;},{&quot;family&quot;:&quot;Kaur&quot;,&quot;given&quot;:&quot;Harpreet&quot;,&quot;parse-names&quot;:false,&quot;dropping-particle&quot;:&quot;&quot;,&quot;non-dropping-particle&quot;:&quot;&quot;},{&quot;family&quot;:&quot;Singh&quot;,&quot;given&quot;:&quot;Surya Prakash&quot;,&quot;parse-names&quot;:false,&quot;dropping-particle&quot;:&quot;&quot;,&quot;non-dropping-particle&quot;:&quot;&quot;}],&quot;container-title&quot;:&quot;Annals of Operations Research&quot;,&quot;DOI&quot;:&quot;10.1007/s10479-017-2681-2&quot;,&quot;ISSN&quot;:&quot;15729338&quot;,&quot;issued&quot;:{&quot;date-parts&quot;:[[2019,12,1]]},&quot;page&quot;:&quot;199-224&quot;,&quot;abstract&quot;:&quot;Natural or man-made disasters lead to disruptions across entire supply chain, hugely affecting the entire distribution system. Owing to disaster, the supply chain usually takes longer time to recover and eventually leads to loss in reputation and revenue. Therefore, business organizations are constantly focusing on making its distribution network of a supply chain resilient to either man-made or natural disasters in order to satisfy customer demand in time. The supply chain distribution network broadly comprises of two major decisions i.e. facility location and vehicle routing. The paper addresses these distribution decisions jointly as location-routing problem. The paper proposes Location-Routing Model with Time Windows using proactive and reactive approaches. In proactive approach, the risk factors are considered as preventive measure for disaster caused disruptions. The model is extended for reactive approach by considering the disruptions such as facility breakdowns, route blockages, and delivery delays with cost penalties. The case illustration is discussed for proactive approach. In case of disaster caused disruptions, the reactive approach is illustrated using three disruption case scenarios. Using both proactive and reactive approach, designing the distribution system can make the overall supply chain a disaster resilient supply chain.&quot;,&quot;publisher&quot;:&quot;Springer&quot;,&quot;issue&quot;:&quot;1-2&quot;,&quot;volume&quot;:&quot;283&quot;,&quot;container-title-short&quot;:&quot;Ann Oper Res&quot;},&quot;isTemporary&quot;:false}]},{&quot;citationID&quot;:&quot;MENDELEY_CITATION_1ccdf1af-d7e0-497f-8e54-06d01d0e750b&quot;,&quot;properties&quot;:{&quot;noteIndex&quot;:0},&quot;isEdited&quot;:false,&quot;manualOverride&quot;:{&quot;isManuallyOverridden&quot;:false,&quot;citeprocText&quot;:&quot;(Hosseini, Ivanov, and Dolgui 2019; Hervani et al. 2022)&quot;,&quot;manualOverrideText&quot;:&quot;&quot;},&quot;citationTag&quot;:&quot;MENDELEY_CITATION_v3_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&quot;,&quot;citationItems&quot;:[{&quot;id&quot;:&quot;165ce2eb-d278-301a-b28a-14241a0744cb&quot;,&quot;itemData&quot;:{&quot;type&quot;:&quot;article-journal&quot;,&quot;id&quot;:&quot;165ce2eb-d278-301a-b28a-14241a0744cb&quot;,&quot;title&quot;:&quot;Review of quantitative methods for supply chain resilience analysis&quot;,&quot;author&quot;:[{&quot;family&quot;:&quot;Hosseini&quot;,&quot;given&quot;:&quot;Seyedmohsen&quot;,&quot;parse-names&quot;:false,&quot;dropping-particle&quot;:&quot;&quot;,&quot;non-dropping-particle&quot;:&quot;&quot;},{&quot;family&quot;:&quot;Ivanov&quot;,&quot;given&quot;:&quot;Dmitry&quot;,&quot;parse-names&quot;:false,&quot;dropping-particle&quot;:&quot;&quot;,&quot;non-dropping-particle&quot;:&quot;&quot;},{&quot;family&quot;:&quot;Dolgui&quot;,&quot;given&quot;:&quot;Alexandre&quot;,&quot;parse-names&quot;:false,&quot;dropping-particle&quot;:&quot;&quot;,&quot;non-dropping-particle&quot;:&quot;&quot;}],&quot;container-title&quot;:&quot;Transportation Research Part E: Logistics and Transportation Review&quot;,&quot;DOI&quot;:&quot;10.1016/j.tre.2019.03.001&quot;,&quot;ISSN&quot;:&quot;13665545&quot;,&quot;issued&quot;:{&quot;date-parts&quot;:[[2019,5,1]]},&quot;page&quot;:&quot;285-307&quot;,&quot;abstract&quot;:&quot;Supply chain resilience (SCR) manifests when the network is capable to withstand, adapt, and recover from disruptions to meet customer demand and ensure performance. This paper conceptualizes and comprehensively presents a systematic review of the recent literature on quantitative modeling the SCR while distinctively pertaining it to the original concept of resilience capacity. Decision-makers and researchers can benefit from our survey since it introduces a structured analysis and recommendations as to which quantitative methods can be used at different levels of capacity resilience. Finally, the gaps and limitations of existing SCR literature are identified and future research opportunities are suggested.&quot;,&quot;publisher&quot;:&quot;Elsevier Ltd&quot;,&quot;volume&quot;:&quot;125&quot;,&quot;container-title-short&quot;:&quot;Transp Res E Logist Transp Rev&quot;},&quot;isTemporary&quot;:false},{&quot;id&quot;:&quot;09aa4c71-c435-395b-a1c1-c7584a8d9c7c&quot;,&quot;itemData&quot;:{&quot;type&quot;:&quot;article-journal&quot;,&quot;id&quot;:&quot;09aa4c71-c435-395b-a1c1-c7584a8d9c7c&quot;,&quot;title&quot;:&quot;A performance measurement framework for socially sustainable and resilient supply chains using environmental goods valuation methods&quot;,&quot;author&quot;:[{&quot;family&quot;:&quot;Hervani&quot;,&quot;given&quot;:&quot;Aref A.&quot;,&quot;parse-names&quot;:false,&quot;dropping-particle&quot;:&quot;&quot;,&quot;non-dropping-particle&quot;:&quot;&quot;},{&quot;family&quot;:&quot;Nandi&quot;,&quot;given&quot;:&quot;Santosh&quot;,&quot;parse-names&quot;:false,&quot;dropping-particle&quot;:&quot;&quot;,&quot;non-dropping-particle&quot;:&quot;&quot;},{&quot;family&quot;:&quot;Helms&quot;,&quot;given&quot;:&quot;Marilyn M.&quot;,&quot;parse-names&quot;:false,&quot;dropping-particle&quot;:&quot;&quot;,&quot;non-dropping-particle&quot;:&quot;&quot;},{&quot;family&quot;:&quot;Sarkis&quot;,&quot;given&quot;:&quot;Joseph&quot;,&quot;parse-names&quot;:false,&quot;dropping-particle&quot;:&quot;&quot;,&quot;non-dropping-particle&quot;:&quot;&quot;}],&quot;container-title&quot;:&quot;Sustainable Production and Consumption&quot;,&quot;container-title-short&quot;:&quot;Sustain Prod Consum&quot;,&quot;DOI&quot;:&quot;10.1016/j.spc.2021.11.026&quot;,&quot;ISSN&quot;:&quot;23525509&quot;,&quot;issued&quot;:{&quot;date-parts&quot;:[[2022,3,1]]},&quot;page&quot;:&quot;31-52&quot;,&quot;abstract&quot;:&quot;Please check editor name in valid PIT's and styled as title-footnote or misc-text according to JSS Socially sustainable and resilient supply chains are critical for organizations to succeed during both normal and uncertain times. Informed by supply chain disruption events, this study uses the resource-based view to conceptualize a performance framework for firms to strategically measure supply chain social sustainability and resilience capabilities. The performance framework integrates (a) the environmental goods valuation to evaluate social sustainability and (b) digitalization using blockchain technology to enhance supply chain process sustainability and resilience. Using secondary COVID-19 supply chain disruption data, the performance framework illustrates various social sustainability implications, market-based valuation methods, and supporting blockchain capabilities for supply chains. The study identifies potential future research to further evaluate the effectiveness of the proposed performance measurement framework and to advance it theoretically. The study also suggests practitioners utilize the performance measurement framework to manage supply chain social sustainability issues and resilience such that it can contribute to their competitive advantages.&quot;,&quot;publisher&quot;:&quot;Elsevier B.V.&quot;,&quot;volume&quot;:&quot;30&quot;},&quot;isTemporary&quot;:false}]},{&quot;citationID&quot;:&quot;MENDELEY_CITATION_5df8a8d8-0157-4d0f-89c7-42dc56f68c83&quot;,&quot;properties&quot;:{&quot;noteIndex&quot;:0},&quot;isEdited&quot;:false,&quot;manualOverride&quot;:{&quot;isManuallyOverridden&quot;:true,&quot;citeprocText&quot;:&quot;(Abbasian, Sazvar, and Mohammadisiahroudi 2023; Taleizadeh, Ghavamifar, and Khosrojerdi 2022; Snyder et al. 2016; Azad and Hassini 2019)&quot;,&quot;manualOverrideText&quot;:&quot;(Snyder et al. 2016; Azad and Hassini 2019; Taleizadeh, Ghavamifar, and Khosrojerdi 2022)&quot;},&quot;citationTag&quot;:&quot;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&quot;,&quot;citationItems&quot;:[{&quot;id&quot;:&quot;01bdaefc-678a-3adf-871d-27ba8659ee4a&quot;,&quot;itemData&quot;:{&quot;type&quot;:&quot;article-journal&quot;,&quot;id&quot;:&quot;01bdaefc-678a-3adf-871d-27ba8659ee4a&quot;,&quot;title&quot;:&quot;A hybrid optimization method to design a sustainable resilient supply chain in a perishable food industry&quot;,&quot;author&quot;:[{&quot;family&quot;:&quot;Abbasian&quot;,&quot;given&quot;:&quot;Mahyar&quot;,&quot;parse-names&quot;:false,&quot;dropping-particle&quot;:&quot;&quot;,&quot;non-dropping-particle&quot;:&quot;&quot;},{&quot;family&quot;:&quot;Sazvar&quot;,&quot;given&quot;:&quot;Zeinab&quot;,&quot;parse-names&quot;:false,&quot;dropping-particle&quot;:&quot;&quot;,&quot;non-dropping-particle&quot;:&quot;&quot;},{&quot;family&quot;:&quot;Mohammadisiahroudi&quot;,&quot;given&quot;:&quot;Mohammadhossein&quot;,&quot;parse-names&quot;:false,&quot;dropping-particle&quot;:&quot;&quot;,&quot;non-dropping-particle&quot;:&quot;&quot;}],&quot;container-title&quot;:&quot;Environmental Science and Pollution Research&quot;,&quot;DOI&quot;:&quot;10.1007/s11356-022-22115-8&quot;,&quot;ISSN&quot;:&quot;16147499&quot;,&quot;PMID&quot;:&quot;35987849&quot;,&quot;issued&quot;:{&quot;date-parts&quot;:[[2023,1,1]]},&quot;page&quot;:&quot;6080-6103&quot;,&quot;abstract&quot;:&quot;To integrate the location, inventory, and routing (LIR) problems arising in designing a resilient sustainable perishable food supply network (RSPFSN), a bi-objective optimization model is developed. To improve the resiliency and sustainability of the RSPFSN, a dynamic pricing strategy is used to cope with the disrupting events, along with minimizing the total cost and CO2 emission of the whole network. One of the important features of the proposed model is taking into account the effects of route disruptions and traffic conditions on the deterioration of products. To solve the mixed-integer nonlinear bi-objective optimization model, a novel hybrid method is developed using the Heuristic Multi-Choice Goal Programming and Utility Function Genetics Algorithm (HMCGP-UFGA). To improve resiliency, the dynamic pricing strategy, considering the traffic condition, can lead to around a 20% improvement in both cost and CO2 emission, based on the results of our case study in a dairy supply chain. Besides, the results of sensitivity analysis display the high flexibility of the proposed approach for various problems.&quot;,&quot;publisher&quot;:&quot;Springer Science and Business Media Deutschland GmbH&quot;,&quot;issue&quot;:&quot;3&quot;,&quot;volume&quot;:&quot;30&quot;,&quot;container-title-short&quot;:&quot;&quot;},&quot;isTemporary&quot;:false},{&quot;id&quot;:&quot;63ea3078-e31d-32e6-ab89-41ae8491e4ed&quot;,&quot;itemData&quot;:{&quot;type&quot;:&quot;article-journal&quot;,&quot;id&quot;:&quot;63ea3078-e31d-32e6-ab89-41ae8491e4ed&quot;,&quot;title&quot;:&quot;Resilient network design of two supply chains under price competition: game theoretic and decomposition algorithm approach&quot;,&quot;author&quot;:[{&quot;family&quot;:&quot;Taleizadeh&quot;,&quot;given&quot;:&quot;Ata Allah&quot;,&quot;parse-names&quot;:false,&quot;dropping-particle&quot;:&quot;&quot;,&quot;non-dropping-particle&quot;:&quot;&quot;},{&quot;family&quot;:&quot;Ghavamifar&quot;,&quot;given&quot;:&quot;Ali&quot;,&quot;parse-names&quot;:false,&quot;dropping-particle&quot;:&quot;&quot;,&quot;non-dropping-particle&quot;:&quot;&quot;},{&quot;family&quot;:&quot;Khosrojerdi&quot;,&quot;given&quot;:&quot;Amir&quot;,&quot;parse-names&quot;:false,&quot;dropping-particle&quot;:&quot;&quot;,&quot;non-dropping-particle&quot;:&quot;&quot;}],&quot;container-title&quot;:&quot;Operational Research&quot;,&quot;DOI&quot;:&quot;10.1007/s12351-020-00565-7&quot;,&quot;ISSN&quot;:&quot;18661505&quot;,&quot;issued&quot;:{&quot;date-parts&quot;:[[2022,3,1]]},&quot;page&quot;:&quot;825-857&quot;,&quot;abstract&quot;:&quot;This paper utilizes a Stackelberg game approach for designing resilient supply chains under price competition and facilities disruption. The impact of using resilience strategies, namely holding extra inventory at distribution centers and considering reliable distribution centers, was investigated on the supply chains competition. A two-phase bi-level mixed integer programming approach is utilized to model the assumed problem, and a decomposition-based approach is utilized to solve the resultant model. Then, the performance of the presented model and solution approach is examined through numerical experiments. Finally, some discussions are presented with a number of examples, and managerial insights are suggested for the conditions similar to the assumed problem. Our analysis focuses on exploring the advantages of considering resilience strategies in the competitive supply chain netwrok design problems.&quot;,&quot;publisher&quot;:&quot;Springer Science and Business Media Deutschland GmbH&quot;,&quot;issue&quot;:&quot;1&quot;,&quot;volume&quot;:&quot;22&quot;,&quot;container-title-short&quot;:&quot;&quot;},&quot;isTemporary&quot;:false},{&quot;id&quot;:&quot;9a8b502b-1104-349d-a5fe-43ee05401d85&quot;,&quot;itemData&quot;:{&quot;type&quot;:&quot;article&quot;,&quot;id&quot;:&quot;9a8b502b-1104-349d-a5fe-43ee05401d85&quot;,&quot;title&quot;:&quot;OR/MS models for supply chain disruptions: A review&quot;,&quot;author&quot;:[{&quot;family&quot;:&quot;Snyder&quot;,&quot;given&quot;:&quot;Lawrence&quot;,&quot;parse-names&quot;:false,&quot;dropping-particle&quot;:&quot;V.&quot;,&quot;non-dropping-particle&quot;:&quot;&quot;},{&quot;family&quot;:&quot;Atan&quot;,&quot;given&quot;:&quot;Zümbül&quot;,&quot;parse-names&quot;:false,&quot;dropping-particle&quot;:&quot;&quot;,&quot;non-dropping-particle&quot;:&quot;&quot;},{&quot;family&quot;:&quot;Peng&quot;,&quot;given&quot;:&quot;Peng&quot;,&quot;parse-names&quot;:false,&quot;dropping-particle&quot;:&quot;&quot;,&quot;non-dropping-particle&quot;:&quot;&quot;},{&quot;family&quot;:&quot;Rong&quot;,&quot;given&quot;:&quot;Ying&quot;,&quot;parse-names&quot;:false,&quot;dropping-particle&quot;:&quot;&quot;,&quot;non-dropping-particle&quot;:&quot;&quot;},{&quot;family&quot;:&quot;Schmitt&quot;,&quot;given&quot;:&quot;Amanda J.&quot;,&quot;parse-names&quot;:false,&quot;dropping-particle&quot;:&quot;&quot;,&quot;non-dropping-particle&quot;:&quot;&quot;},{&quot;family&quot;:&quot;Sinsoysal&quot;,&quot;given&quot;:&quot;Burcu&quot;,&quot;parse-names&quot;:false,&quot;dropping-particle&quot;:&quot;&quot;,&quot;non-dropping-particle&quot;:&quot;&quot;}],&quot;container-title&quot;:&quot;IIE Transactions (Institute of Industrial Engineers)&quot;,&quot;DOI&quot;:&quot;10.1080/0740817X.2015.1067735&quot;,&quot;ISSN&quot;:&quot;15458830&quot;,&quot;issued&quot;:{&quot;date-parts&quot;:[[2016,2,1]]},&quot;page&quot;:&quot;89-109&quot;,&quot;abstract&quot;:&quot;We review the Operations Research/Management Science (OR/MS) literature on supply chain disruptions in order to take stock of the research to date and to provide an overview of the research questions that have been addressed. We first place disruptions in the context of other forms of supply uncertainty and discuss common modeling approaches. We then discuss 180 scholarly works on the topic, organized into six categories: evaluating supply disruptions; strategic decisions; sourcing decisions; contracts and incentives; inventory; and facility location. We conclude with a discussion of future research directions.&quot;,&quot;publisher&quot;:&quot;Taylor and Francis Ltd.&quot;,&quot;issue&quot;:&quot;2&quot;,&quot;volume&quot;:&quot;48&quot;,&quot;container-title-short&quot;:&quot;&quot;},&quot;isTemporary&quot;:false},{&quot;id&quot;:&quot;05c6f696-d5f1-3ad8-bede-226436bc6c90&quot;,&quot;itemData&quot;:{&quot;type&quot;:&quot;article-journal&quot;,&quot;id&quot;:&quot;05c6f696-d5f1-3ad8-bede-226436bc6c90&quot;,&quot;title&quot;:&quot;A benders decomposition method for designing reliable supply chain networks accounting for multimitigation strategies and demand losses&quot;,&quot;author&quot;:[{&quot;family&quot;:&quot;Azad&quot;,&quot;given&quot;:&quot;Nader&quot;,&quot;parse-names&quot;:false,&quot;dropping-particle&quot;:&quot;&quot;,&quot;non-dropping-particle&quot;:&quot;&quot;},{&quot;family&quot;:&quot;Hassini&quot;,&quot;given&quot;:&quot;Elkafi&quot;,&quot;parse-names&quot;:false,&quot;dropping-particle&quot;:&quot;&quot;,&quot;non-dropping-particle&quot;:&quot;&quot;}],&quot;container-title&quot;:&quot;Transportation Science&quot;,&quot;DOI&quot;:&quot;10.1287/trsc.2018.0875&quot;,&quot;ISSN&quot;:&quot;15265447&quot;,&quot;issued&quot;:{&quot;date-parts&quot;:[[2019]]},&quot;page&quot;:&quot;1287-1312&quot;,&quot;abstract&quot;:&quot;This paper investigates the design of reliable supply networks to make them resilient to unpredictable disruptions. We develop an optimization model that incorporates several features, including (1) partial failure of facilities (instead of complete shutdown) resulting in interrupted supply capacity, (2) the effect of disruption on customer demand, and (3) the possibility to use multistrategies to mitigate disruption. We formulate a mixedinteger linear programming model to determine the optimal location of facilities and assignment of customers to opened facilities. An accelerated Benders decomposition method with valid inequalities is proposed to solve the problem. We discuss the computational efficiency of this decomposition procedure using two case studies as well as randomized data. For medium- and large-sized instances, our approach can decrease computational times by as much as 60%on average.Weanalyze the effect of multimitigation policies on the optimal solution and the model performance. Compared with the existing single-mitigation strategy models, we find that our model reduces the need for redundancy by as much as 50% and improves the total cost by as much as 8% in our case studies.&quot;,&quot;publisher&quot;:&quot;INFORMS Inst.for Operations Res.and the Management Sciences&quot;,&quot;issue&quot;:&quot;5&quot;,&quot;volume&quot;:&quot;53&quot;,&quot;container-title-short&quot;:&quot;&quot;},&quot;isTemporary&quot;:false}]},{&quot;citationID&quot;:&quot;MENDELEY_CITATION_34899718-074e-4dbe-9771-92aeda9a4e5f&quot;,&quot;properties&quot;:{&quot;noteIndex&quot;:0},&quot;isEdited&quot;:false,&quot;manualOverride&quot;:{&quot;isManuallyOverridden&quot;:false,&quot;citeprocText&quot;:&quot;(Kabadurmus and Erdogan 2020; Aldrighetti et al. 2021; Abbasian, Sazvar, and Mohammadisiahroudi 2023)&quot;,&quot;manualOverrideText&quot;:&quot;&quot;},&quot;citationTag&quot;:&quot;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&quot;,&quot;citationItems&quot;:[{&quot;id&quot;:&quot;b5221325-48e8-3d25-95d6-acff63723511&quot;,&quot;itemData&quot;:{&quot;type&quot;:&quot;article-journal&quot;,&quot;id&quot;:&quot;b5221325-48e8-3d25-95d6-acff63723511&quot;,&quot;title&quot;:&quot;Sustainable, multimodal and reliable supply chain design&quot;,&quot;author&quot;:[{&quot;family&quot;:&quot;Kabadurmus&quot;,&quot;given&quot;:&quot;Ozgur&quot;,&quot;parse-names&quot;:false,&quot;dropping-particle&quot;:&quot;&quot;,&quot;non-dropping-particle&quot;:&quot;&quot;},{&quot;family&quot;:&quot;Erdogan&quot;,&quot;given&quot;:&quot;Mehmet S.&quot;,&quot;parse-names&quot;:false,&quot;dropping-particle&quot;:&quot;&quot;,&quot;non-dropping-particle&quot;:&quot;&quot;}],&quot;container-title&quot;:&quot;Annals of Operations Research&quot;,&quot;container-title-short&quot;:&quot;Ann Oper Res&quot;,&quot;DOI&quot;:&quot;10.1007/s10479-020-03654-0&quot;,&quot;ISSN&quot;:&quot;15729338&quot;,&quot;issued&quot;:{&quot;date-parts&quot;:[[2020,9,1]]},&quot;page&quot;:&quot;47-70&quot;,&quot;abstract&quot;:&quot;Emerging issues and new challenges of globalization have forced companies to design their supply chains for not only minimizing cost but also considering other factors. Supply chains are exposed to new environmental regulations to reduce their carbon emissions and compelled to consider other overlooked factors, such as risk. In this paper, we consider a multi-echelon multimodal supply chain network design problem with multiple products and components that take economic, environmental and risk factors into account. The problem is modeled as a Mixed Integer Linear Programming model and constrained by a carbon cap-and-trade scheme and a risk threshold. This novel problem realistically portrays the supply chain network design considering sustainability and reliability factors simultaneously. The proposed model has been tested on randomly generated hypothetical but realistic test instances. The impacts of different risk thresholds and unit carbon prices on the supply chain cost, risk and emissions are analyzed. The effects of multimodal transportation modes on cost, risk and emissions are also tested. Results prove that using multimodal transportation decreases supply chain cost and carbon emission. In addition, the total supply chain cost and carbon emission increase if the decision maker is risk-averse. The choice of transportation modes is sensitive only to emission levels.&quot;,&quot;publisher&quot;:&quot;Springer&quot;,&quot;issue&quot;:&quot;1&quot;,&quot;volume&quot;:&quot;292&quot;},&quot;isTemporary&quot;:false},{&quot;id&quot;:&quot;05b51033-2260-3552-81d2-00201164d380&quot;,&quot;itemData&quot;:{&quot;type&quot;:&quot;article-journal&quot;,&quot;id&quot;:&quot;05b51033-2260-3552-81d2-00201164d380&quot;,&quot;title&quot;:&quot;Costs of resilience and disruptions in supply chain network design models: A review and future research directions&quot;,&quot;author&quot;:[{&quot;family&quot;:&quot;Aldrighetti&quot;,&quot;given&quot;:&quot;Riccardo&quot;,&quot;parse-names&quot;:false,&quot;dropping-particle&quot;:&quot;&quot;,&quot;non-dropping-particle&quot;:&quot;&quot;},{&quot;family&quot;:&quot;Battini&quot;,&quot;given&quot;:&quot;Daria&quot;,&quot;parse-names&quot;:false,&quot;dropping-particle&quot;:&quot;&quot;,&quot;non-dropping-particle&quot;:&quot;&quot;},{&quot;family&quot;:&quot;Ivanov&quot;,&quot;given&quot;:&quot;Dmitry&quot;,&quot;parse-names&quot;:false,&quot;dropping-particle&quot;:&quot;&quot;,&quot;non-dropping-particle&quot;:&quot;&quot;},{&quot;family&quot;:&quot;Zennaro&quot;,&quot;given&quot;:&quot;Ilenia&quot;,&quot;parse-names&quot;:false,&quot;dropping-particle&quot;:&quot;&quot;,&quot;non-dropping-particle&quot;:&quot;&quot;}],&quot;container-title&quot;:&quot;International Journal of Production Economics&quot;,&quot;container-title-short&quot;:&quot;Int J Prod Econ&quot;,&quot;DOI&quot;:&quot;10.1016/j.ijpe.2021.108103&quot;,&quot;ISSN&quot;:&quot;09255273&quot;,&quot;issued&quot;:{&quot;date-parts&quot;:[[2021,5,1]]},&quot;abstract&quot;:&quot;Supply chain network design (SCND) is a key strategic decision in supply chain management (SCM). One particular area of SCND is concerned with disruption risk modelling. This paper presents a systematic literature review of quantitative models of SCND under disruption risks in industrial SCM and logistics. More specifically, our analysis is focused on different costs induced by the planning of proactive investments in robustness and through parametrical/structural adaptation at the recovery stage. This review can be of value for researchers and decision-makers alike for several reasons. First, we categorise the existing knowledge based on decision-making problems, which can be instructive for a convenient association of a particular SCND problem to a modelling domain according to network-wise, supply-side and demand-side perspectives. Second, our analysis focuses on the costs specifically induced by disruption risks and resilience investments. Third, we offer a dedicated section related to disruption probability formulation methods and their impact on resilience costs. Fourth, the integration of different SCM dimensions (i.e., social impact, environmental impact, responsiveness, and risk-aversion) and the associated multi-objective modelling settings are discussed along with disruption risks in SCND models. Finally, we summarize our findings as insights from a managerial perspective. Drawbacks and missing aspects in the related literature are highlighted, and we lay out several research directions and open questions for future research.&quot;,&quot;publisher&quot;:&quot;Elsevier B.V.&quot;,&quot;volume&quot;:&quot;235&quot;},&quot;isTemporary&quot;:false},{&quot;id&quot;:&quot;01bdaefc-678a-3adf-871d-27ba8659ee4a&quot;,&quot;itemData&quot;:{&quot;type&quot;:&quot;article-journal&quot;,&quot;id&quot;:&quot;01bdaefc-678a-3adf-871d-27ba8659ee4a&quot;,&quot;title&quot;:&quot;A hybrid optimization method to design a sustainable resilient supply chain in a perishable food industry&quot;,&quot;author&quot;:[{&quot;family&quot;:&quot;Abbasian&quot;,&quot;given&quot;:&quot;Mahyar&quot;,&quot;parse-names&quot;:false,&quot;dropping-particle&quot;:&quot;&quot;,&quot;non-dropping-particle&quot;:&quot;&quot;},{&quot;family&quot;:&quot;Sazvar&quot;,&quot;given&quot;:&quot;Zeinab&quot;,&quot;parse-names&quot;:false,&quot;dropping-particle&quot;:&quot;&quot;,&quot;non-dropping-particle&quot;:&quot;&quot;},{&quot;family&quot;:&quot;Mohammadisiahroudi&quot;,&quot;given&quot;:&quot;Mohammadhossein&quot;,&quot;parse-names&quot;:false,&quot;dropping-particle&quot;:&quot;&quot;,&quot;non-dropping-particle&quot;:&quot;&quot;}],&quot;container-title&quot;:&quot;Environmental Science and Pollution Research&quot;,&quot;DOI&quot;:&quot;10.1007/s11356-022-22115-8&quot;,&quot;ISSN&quot;:&quot;16147499&quot;,&quot;PMID&quot;:&quot;35987849&quot;,&quot;issued&quot;:{&quot;date-parts&quot;:[[2023,1,1]]},&quot;page&quot;:&quot;6080-6103&quot;,&quot;abstract&quot;:&quot;To integrate the location, inventory, and routing (LIR) problems arising in designing a resilient sustainable perishable food supply network (RSPFSN), a bi-objective optimization model is developed. To improve the resiliency and sustainability of the RSPFSN, a dynamic pricing strategy is used to cope with the disrupting events, along with minimizing the total cost and CO2 emission of the whole network. One of the important features of the proposed model is taking into account the effects of route disruptions and traffic conditions on the deterioration of products. To solve the mixed-integer nonlinear bi-objective optimization model, a novel hybrid method is developed using the Heuristic Multi-Choice Goal Programming and Utility Function Genetics Algorithm (HMCGP-UFGA). To improve resiliency, the dynamic pricing strategy, considering the traffic condition, can lead to around a 20% improvement in both cost and CO2 emission, based on the results of our case study in a dairy supply chain. Besides, the results of sensitivity analysis display the high flexibility of the proposed approach for various problems.&quot;,&quot;publisher&quot;:&quot;Springer Science and Business Media Deutschland GmbH&quot;,&quot;issue&quot;:&quot;3&quot;,&quot;volume&quot;:&quot;30&quot;,&quot;container-title-short&quot;:&quot;&quot;},&quot;isTemporary&quot;:false}]},{&quot;citationID&quot;:&quot;MENDELEY_CITATION_184d761b-c742-4420-b6d2-d96d4a890a54&quot;,&quot;properties&quot;:{&quot;noteIndex&quot;:0},&quot;isEdited&quot;:false,&quot;manualOverride&quot;:{&quot;isManuallyOverridden&quot;:false,&quot;citeprocText&quot;:&quot;(Maharjan and Kato 2022; Aldrighetti et al. 2021; Naghshineh and Carvalho 2022)&quot;,&quot;manualOverrideText&quot;:&quot;&quot;},&quot;citationTag&quot;:&quot;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&quot;,&quot;citationItems&quot;:[{&quot;id&quot;:&quot;3bfa4113-3eb5-32ba-9aeb-5ba9bbc2fd2f&quot;,&quot;itemData&quot;:{&quot;type&quot;:&quot;article-journal&quot;,&quot;id&quot;:&quot;3bfa4113-3eb5-32ba-9aeb-5ba9bbc2fd2f&quot;,&quot;title&quot;:&quot;Resilient supply chain network design: a systematic literature review&quot;,&quot;author&quot;:[{&quot;family&quot;:&quot;Maharjan&quot;,&quot;given&quot;:&quot;Rajali&quot;,&quot;parse-names&quot;:false,&quot;dropping-particle&quot;:&quot;&quot;,&quot;non-dropping-particle&quot;:&quot;&quot;},{&quot;family&quot;:&quot;Kato&quot;,&quot;given&quot;:&quot;Hironori&quot;,&quot;parse-names&quot;:false,&quot;dropping-particle&quot;:&quot;&quot;,&quot;non-dropping-particle&quot;:&quot;&quot;}],&quot;container-title&quot;:&quot;Transport Reviews&quot;,&quot;container-title-short&quot;:&quot;Transp Rev&quot;,&quot;DOI&quot;:&quot;10.1080/01441647.2022.2080773&quot;,&quot;ISSN&quot;:&quot;14645327&quot;,&quot;issued&quot;:{&quot;date-parts&quot;:[[2022]]},&quot;page&quot;:&quot;739-761&quot;,&quot;abstract&quot;:&quot;The modern global economy has developed interconnected and complex supply chains largely due to the benefits companies have found in sophisticated trends and strategies; however, these practices are not without risk. In the wake of disruptions caused by COVID-19, natural disasters, Brexit, and the US–China trade war, supply chain resilience has become more important than ever. This study aims to provide a comprehensive review of recent literature on resilient supply chain network design (RSCND). The focus was on studies that used a quantitative approach. This study utilised a systematic literature review methodology to evaluate the body of literature on RSCND. The main contributions of this paper are as follows: (1) exploring and analysing existing literature on RSCND, particularly focusing on different types of resilience measures used from an analytical modelling perspective; (2) presenting a new way to classify the quantitative resilience measures used for RSCND and clarifying the implications of incorporating it in terms of costs and benefits; and (3) identifying the gaps and limitations of existing literature and proposing a list of potential issues for future research directions. An analysis of the literature shows that existing resilience measures mainly focus on the resilience of the nodes. The benefits of incorporating resilience measures in the RSCND are illustrated quantitatively in terms of monetary value, lost sales, and demand fulfilment. This study is the first attempt to combine studies on the RSCND using quantitative resilience measures. This study can serve as a starting point for understanding the different resilience measures discussed in the literature, how to incorporate them in designing new or redesigning existing supply chain networks, and the benefits associated with their implementation. Although only 21 studies were found in the analysis, we believe that this topic has a huge scope for future research.&quot;,&quot;publisher&quot;:&quot;Routledge&quot;,&quot;issue&quot;:&quot;6&quot;,&quot;volume&quot;:&quot;42&quot;},&quot;isTemporary&quot;:false},{&quot;id&quot;:&quot;05b51033-2260-3552-81d2-00201164d380&quot;,&quot;itemData&quot;:{&quot;type&quot;:&quot;article-journal&quot;,&quot;id&quot;:&quot;05b51033-2260-3552-81d2-00201164d380&quot;,&quot;title&quot;:&quot;Costs of resilience and disruptions in supply chain network design models: A review and future research directions&quot;,&quot;author&quot;:[{&quot;family&quot;:&quot;Aldrighetti&quot;,&quot;given&quot;:&quot;Riccardo&quot;,&quot;parse-names&quot;:false,&quot;dropping-particle&quot;:&quot;&quot;,&quot;non-dropping-particle&quot;:&quot;&quot;},{&quot;family&quot;:&quot;Battini&quot;,&quot;given&quot;:&quot;Daria&quot;,&quot;parse-names&quot;:false,&quot;dropping-particle&quot;:&quot;&quot;,&quot;non-dropping-particle&quot;:&quot;&quot;},{&quot;family&quot;:&quot;Ivanov&quot;,&quot;given&quot;:&quot;Dmitry&quot;,&quot;parse-names&quot;:false,&quot;dropping-particle&quot;:&quot;&quot;,&quot;non-dropping-particle&quot;:&quot;&quot;},{&quot;family&quot;:&quot;Zennaro&quot;,&quot;given&quot;:&quot;Ilenia&quot;,&quot;parse-names&quot;:false,&quot;dropping-particle&quot;:&quot;&quot;,&quot;non-dropping-particle&quot;:&quot;&quot;}],&quot;container-title&quot;:&quot;International Journal of Production Economics&quot;,&quot;container-title-short&quot;:&quot;Int J Prod Econ&quot;,&quot;DOI&quot;:&quot;10.1016/j.ijpe.2021.108103&quot;,&quot;ISSN&quot;:&quot;09255273&quot;,&quot;issued&quot;:{&quot;date-parts&quot;:[[2021,5,1]]},&quot;abstract&quot;:&quot;Supply chain network design (SCND) is a key strategic decision in supply chain management (SCM). One particular area of SCND is concerned with disruption risk modelling. This paper presents a systematic literature review of quantitative models of SCND under disruption risks in industrial SCM and logistics. More specifically, our analysis is focused on different costs induced by the planning of proactive investments in robustness and through parametrical/structural adaptation at the recovery stage. This review can be of value for researchers and decision-makers alike for several reasons. First, we categorise the existing knowledge based on decision-making problems, which can be instructive for a convenient association of a particular SCND problem to a modelling domain according to network-wise, supply-side and demand-side perspectives. Second, our analysis focuses on the costs specifically induced by disruption risks and resilience investments. Third, we offer a dedicated section related to disruption probability formulation methods and their impact on resilience costs. Fourth, the integration of different SCM dimensions (i.e., social impact, environmental impact, responsiveness, and risk-aversion) and the associated multi-objective modelling settings are discussed along with disruption risks in SCND models. Finally, we summarize our findings as insights from a managerial perspective. Drawbacks and missing aspects in the related literature are highlighted, and we lay out several research directions and open questions for future research.&quot;,&quot;publisher&quot;:&quot;Elsevier B.V.&quot;,&quot;volume&quot;:&quot;235&quot;},&quot;isTemporary&quot;:false},{&quot;id&quot;:&quot;2aa44e66-cb22-3dda-9ae5-2d51a616d041&quot;,&quot;itemData&quot;:{&quot;type&quot;:&quot;article&quot;,&quot;id&quot;:&quot;2aa44e66-cb22-3dda-9ae5-2d51a616d041&quot;,&quot;title&quot;:&quot;The implications of additive manufacturing technology adoption for supply chain resilience: A systematic search and review&quot;,&quot;author&quot;:[{&quot;family&quot;:&quot;Naghshineh&quot;,&quot;given&quot;:&quot;Bardia&quot;,&quot;parse-names&quot;:false,&quot;dropping-particle&quot;:&quot;&quot;,&quot;non-dropping-particle&quot;:&quot;&quot;},{&quot;family&quot;:&quot;Carvalho&quot;,&quot;given&quot;:&quot;Helena&quot;,&quot;parse-names&quot;:false,&quot;dropping-particle&quot;:&quot;&quot;,&quot;non-dropping-particle&quot;:&quot;&quot;}],&quot;container-title&quot;:&quot;International Journal of Production Economics&quot;,&quot;container-title-short&quot;:&quot;Int J Prod Econ&quot;,&quot;DOI&quot;:&quot;10.1016/j.ijpe.2021.108387&quot;,&quot;ISSN&quot;:&quot;09255273&quot;,&quot;issued&quot;:{&quot;date-parts&quot;:[[2022,5,1]]},&quot;abstract&quot;:&quot;As a disruptive digital technology, adopting additive manufacturing impacts the state and structural dynamics of supply chains, thus affecting their capability to be resilient. Supply chain resilience is essential for business continuity and dealing with unforeseen disruptions such as the COVID-19 pandemic. To date, no research has exclusively investigated the implications of adopting additive manufacturing technology for supply chain resilience, and this study aims to overcome this knowledge gap by using the existing literature and drawing on the dynamic capabilities view. Hence, a systematic search of the literature followed by a critical review of the gathered evidence from 87 peer-reviewed journal papers is performed, leading to the generation of propositions on how additive manufacturing adoption impacts the state of the supply chain, thus influencing certain supply chain capabilities and vulnerabilities that affect supply chain resilience. These propositions provide a research agenda to empirically examine how adopting different processes and applications of additive manufacturing technology can affect supply chain resilience in different industries. Additionally, this study puts forward a detailed framework that indicates how and to what extent adopting additive manufacturing can influence the supply chain capabilities and vulnerabilities that underlie supply chain resilience. While the results suggest that adopting additive manufacturing is expected to improve supply chain resilience by mainly enhancing the state of the supply chain and positively influencing certain supply chain capabilities, it can also cause certain supply chain vulnerabilities to arise, which seem to be interrelated with some of the present additive manufacturing adoption barriers.&quot;,&quot;publisher&quot;:&quot;Elsevier B.V.&quot;,&quot;volume&quot;:&quot;247&quot;},&quot;isTemporary&quot;:false}]},{&quot;citationID&quot;:&quot;MENDELEY_CITATION_b5186570-9e5b-4120-b1a8-8f08dcfdd5f6&quot;,&quot;properties&quot;:{&quot;noteIndex&quot;:0},&quot;isEdited&quot;:false,&quot;manualOverride&quot;:{&quot;isManuallyOverridden&quot;:true,&quot;citeprocText&quot;:&quot;(Tranfield, Denyer, and Smart, n.d.)&quot;,&quot;manualOverrideText&quot;:&quot;Tranfield, Denyer, and Smart. 2003)&quot;},&quot;citationTag&quot;:&quot;MENDELEY_CITATION_v3_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&quot;,&quot;citationItems&quot;:[{&quot;id&quot;:&quot;16dcd7d5-171e-36e4-98f7-92f2b78ede8e&quot;,&quot;itemData&quot;:{&quot;type&quot;:&quot;report&quot;,&quot;id&quot;:&quot;16dcd7d5-171e-36e4-98f7-92f2b78ede8e&quot;,&quot;title&quot;:&quot;Towards a Methodology for Developing Evidence-Informed Management Knowledge by Means of Systematic Review *&quot;,&quot;author&quot;:[{&quot;family&quot;:&quot;Tranfield&quot;,&quot;given&quot;:&quot;David&quot;,&quot;parse-names&quot;:false,&quot;dropping-particle&quot;:&quot;&quot;,&quot;non-dropping-particle&quot;:&quot;&quot;},{&quot;family&quot;:&quot;Denyer&quot;,&quot;given&quot;:&quot;David&quot;,&quot;parse-names&quot;:false,&quot;dropping-particle&quot;:&quot;&quot;,&quot;non-dropping-particle&quot;:&quot;&quot;},{&quot;family&quot;:&quot;Smart&quot;,&quot;given&quot;:&quot;Palminder&quot;,&quot;parse-names&quot;:false,&quot;dropping-particle&quot;:&quot;&quot;,&quot;non-dropping-particle&quot;:&quot;&quot;}],&quot;abstract&quot;:&quot;Undertaking a review of the literature is an important part of any research project. The researcher both maps and assesses the relevant intellectual territory in order to specify a research question which will further develop the knowledge base. However, traditional 'narrative' reviews frequently lack thoroughness, and in many cases are not undertaken as genuine pieces of investigatory science. Consequently they can lack a means for making sense of what the collection of studies is saying. These reviews can be biased by the researcher and often lack rigour. Furthermore, the use of reviews of the available evidence to provide insights and guidance for intervention into operational needs of practitioners and policymakers has largely been of secondary importance. For practitioners, making sense of a mass of often-contradictory evidence has become progressively harder. The quality of evidence underpinning decision-making and action has been questioned, for inadequate or incomplete evidence seriously impedes policy formulation and implementation. In exploring ways in which evidence-informed management reviews might be achieved, the authors evaluate the process of systematic review used in the medical sciences. Over the last fifteen years, medical science has attempted to improve the review process by synthesizing research in a systematic, transparent, and reproducible manner with the twin aims of enhancing the knowledge base and informing policymaking and practice. This paper evaluates the extent to which the process of systematic review can be applied to the management field in order to produce a reliable knowledge stock and enhanced practice by developing context-sensitive research. The paper highlights the challenges in developing an appropriate methodology.&quot;,&quot;container-title-short&quot;:&quot;&quot;},&quot;isTemporary&quot;:false}]},{&quot;citationID&quot;:&quot;MENDELEY_CITATION_9f175dc8-081b-4085-96cd-f2f1d170284e&quot;,&quot;properties&quot;:{&quot;noteIndex&quot;:0},&quot;isEdited&quot;:false,&quot;manualOverride&quot;:{&quot;isManuallyOverridden&quot;:false,&quot;citeprocText&quot;:&quot;(Aldrighetti et al. 2021; Katsaliaki, Galetsi, and Kumar 2021)&quot;,&quot;manualOverrideText&quot;:&quot;&quot;},&quot;citationTag&quot;:&quot;MENDELEY_CITATION_v3_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&quot;,&quot;citationItems&quot;:[{&quot;id&quot;:&quot;05b51033-2260-3552-81d2-00201164d380&quot;,&quot;itemData&quot;:{&quot;type&quot;:&quot;article-journal&quot;,&quot;id&quot;:&quot;05b51033-2260-3552-81d2-00201164d380&quot;,&quot;title&quot;:&quot;Costs of resilience and disruptions in supply chain network design models: A review and future research directions&quot;,&quot;author&quot;:[{&quot;family&quot;:&quot;Aldrighetti&quot;,&quot;given&quot;:&quot;Riccardo&quot;,&quot;parse-names&quot;:false,&quot;dropping-particle&quot;:&quot;&quot;,&quot;non-dropping-particle&quot;:&quot;&quot;},{&quot;family&quot;:&quot;Battini&quot;,&quot;given&quot;:&quot;Daria&quot;,&quot;parse-names&quot;:false,&quot;dropping-particle&quot;:&quot;&quot;,&quot;non-dropping-particle&quot;:&quot;&quot;},{&quot;family&quot;:&quot;Ivanov&quot;,&quot;given&quot;:&quot;Dmitry&quot;,&quot;parse-names&quot;:false,&quot;dropping-particle&quot;:&quot;&quot;,&quot;non-dropping-particle&quot;:&quot;&quot;},{&quot;family&quot;:&quot;Zennaro&quot;,&quot;given&quot;:&quot;Ilenia&quot;,&quot;parse-names&quot;:false,&quot;dropping-particle&quot;:&quot;&quot;,&quot;non-dropping-particle&quot;:&quot;&quot;}],&quot;container-title&quot;:&quot;International Journal of Production Economics&quot;,&quot;DOI&quot;:&quot;10.1016/j.ijpe.2021.108103&quot;,&quot;ISSN&quot;:&quot;09255273&quot;,&quot;issued&quot;:{&quot;date-parts&quot;:[[2021,5,1]]},&quot;abstract&quot;:&quot;Supply chain network design (SCND) is a key strategic decision in supply chain management (SCM). One particular area of SCND is concerned with disruption risk modelling. This paper presents a systematic literature review of quantitative models of SCND under disruption risks in industrial SCM and logistics. More specifically, our analysis is focused on different costs induced by the planning of proactive investments in robustness and through parametrical/structural adaptation at the recovery stage. This review can be of value for researchers and decision-makers alike for several reasons. First, we categorise the existing knowledge based on decision-making problems, which can be instructive for a convenient association of a particular SCND problem to a modelling domain according to network-wise, supply-side and demand-side perspectives. Second, our analysis focuses on the costs specifically induced by disruption risks and resilience investments. Third, we offer a dedicated section related to disruption probability formulation methods and their impact on resilience costs. Fourth, the integration of different SCM dimensions (i.e., social impact, environmental impact, responsiveness, and risk-aversion) and the associated multi-objective modelling settings are discussed along with disruption risks in SCND models. Finally, we summarize our findings as insights from a managerial perspective. Drawbacks and missing aspects in the related literature are highlighted, and we lay out several research directions and open questions for future research.&quot;,&quot;publisher&quot;:&quot;Elsevier B.V.&quot;,&quot;volume&quot;:&quot;235&quot;,&quot;container-title-short&quot;:&quot;Int J Prod Econ&quot;},&quot;isTemporary&quot;:false},{&quot;id&quot;:&quot;62a1e59c-5d07-36ea-8f3c-3c2a28ed2c0b&quot;,&quot;itemData&quot;:{&quot;type&quot;:&quot;article-journal&quot;,&quot;id&quot;:&quot;62a1e59c-5d07-36ea-8f3c-3c2a28ed2c0b&quot;,&quot;title&quot;:&quot;Supply chain disruptions and resilience: a major review and future research agenda&quot;,&quot;author&quot;:[{&quot;family&quot;:&quot;Katsaliaki&quot;,&quot;given&quot;:&quot;K.&quot;,&quot;parse-names&quot;:false,&quot;dropping-particle&quot;:&quot;&quot;,&quot;non-dropping-particle&quot;:&quot;&quot;},{&quot;family&quot;:&quot;Galetsi&quot;,&quot;given&quot;:&quot;P.&quot;,&quot;parse-names&quot;:false,&quot;dropping-particle&quot;:&quot;&quot;,&quot;non-dropping-particle&quot;:&quot;&quot;},{&quot;family&quot;:&quot;Kumar&quot;,&quot;given&quot;:&quot;S.&quot;,&quot;parse-names&quot;:false,&quot;dropping-particle&quot;:&quot;&quot;,&quot;non-dropping-particle&quot;:&quot;&quot;}],&quot;container-title&quot;:&quot;Annals of Operations Research&quot;,&quot;DOI&quot;:&quot;10.1007/s10479-020-03912-1&quot;,&quot;ISSN&quot;:&quot;15729338&quot;,&quot;issued&quot;:{&quot;date-parts&quot;:[[2021]]},&quot;abstract&quot;:&quot;Our study examines the literature that has been published in important journals on supply chain disruptions, a topic that has emerged the last 20 years, with an emphasis in the latest developments in the field. Based on a review process important studies have been identified and analyzed. The content analysis of these studies synthesized existing information about the types of disruptions, their impact on supply chains, resilience methods in supply chain design and recovery strategies proposed by the studies supported by cost–benefit analysis. Our review also examines the most popular modeling approaches on the topic with indicative examples and the IT tools that enhance resilience and reduce disruption risks. Finally, a detailed future research agenda is formed about SC disruptions, which identifies the research gaps yet to be addressed. The aim of this study is to amalgamate knowledge on supply chain disruptions which constitutes an important and timely as the frequency and impact of disruptions increase. The study summarizes and builds upon the knowledge of other well-cited reviews and surveys in this research area.&quot;,&quot;publisher&quot;:&quot;Springer&quot;,&quot;container-title-short&quot;:&quot;Ann Oper Res&quot;},&quot;isTemporary&quot;:false}]},{&quot;citationID&quot;:&quot;MENDELEY_CITATION_581e06ec-3626-4286-a646-0fa3a02708dd&quot;,&quot;properties&quot;:{&quot;noteIndex&quot;:0},&quot;isEdited&quot;:false,&quot;manualOverride&quot;:{&quot;isManuallyOverridden&quot;:false,&quot;citeprocText&quot;:&quot;(Katsaliaki, Galetsi, and Kumar 2021)&quot;,&quot;manualOverrideText&quot;:&quot;&quot;},&quot;citationTag&quot;:&quot;MENDELEY_CITATION_v3_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&quot;,&quot;citationItems&quot;:[{&quot;id&quot;:&quot;62a1e59c-5d07-36ea-8f3c-3c2a28ed2c0b&quot;,&quot;itemData&quot;:{&quot;type&quot;:&quot;article-journal&quot;,&quot;id&quot;:&quot;62a1e59c-5d07-36ea-8f3c-3c2a28ed2c0b&quot;,&quot;title&quot;:&quot;Supply chain disruptions and resilience: a major review and future research agenda&quot;,&quot;author&quot;:[{&quot;family&quot;:&quot;Katsaliaki&quot;,&quot;given&quot;:&quot;K.&quot;,&quot;parse-names&quot;:false,&quot;dropping-particle&quot;:&quot;&quot;,&quot;non-dropping-particle&quot;:&quot;&quot;},{&quot;family&quot;:&quot;Galetsi&quot;,&quot;given&quot;:&quot;P.&quot;,&quot;parse-names&quot;:false,&quot;dropping-particle&quot;:&quot;&quot;,&quot;non-dropping-particle&quot;:&quot;&quot;},{&quot;family&quot;:&quot;Kumar&quot;,&quot;given&quot;:&quot;S.&quot;,&quot;parse-names&quot;:false,&quot;dropping-particle&quot;:&quot;&quot;,&quot;non-dropping-particle&quot;:&quot;&quot;}],&quot;container-title&quot;:&quot;Annals of Operations Research&quot;,&quot;DOI&quot;:&quot;10.1007/s10479-020-03912-1&quot;,&quot;ISSN&quot;:&quot;15729338&quot;,&quot;issued&quot;:{&quot;date-parts&quot;:[[2021]]},&quot;abstract&quot;:&quot;Our study examines the literature that has been published in important journals on supply chain disruptions, a topic that has emerged the last 20 years, with an emphasis in the latest developments in the field. Based on a review process important studies have been identified and analyzed. The content analysis of these studies synthesized existing information about the types of disruptions, their impact on supply chains, resilience methods in supply chain design and recovery strategies proposed by the studies supported by cost–benefit analysis. Our review also examines the most popular modeling approaches on the topic with indicative examples and the IT tools that enhance resilience and reduce disruption risks. Finally, a detailed future research agenda is formed about SC disruptions, which identifies the research gaps yet to be addressed. The aim of this study is to amalgamate knowledge on supply chain disruptions which constitutes an important and timely as the frequency and impact of disruptions increase. The study summarizes and builds upon the knowledge of other well-cited reviews and surveys in this research area.&quot;,&quot;publisher&quot;:&quot;Springer&quot;,&quot;container-title-short&quot;:&quot;Ann Oper Res&quot;},&quot;isTemporary&quot;:false}]},{&quot;citationID&quot;:&quot;MENDELEY_CITATION_a18fac6f-63c7-48f6-a12e-981a5b185424&quot;,&quot;properties&quot;:{&quot;noteIndex&quot;:0},&quot;isEdited&quot;:false,&quot;manualOverride&quot;:{&quot;isManuallyOverridden&quot;:false,&quot;citeprocText&quot;:&quot;(Miemczyk and Johnsen 2012; Kamal and Irani 2014; Rajagopal, Prasanna Venkatesan, and Goh 2017)&quot;,&quot;manualOverrideText&quot;:&quot;&quot;},&quot;citationTag&quot;:&quot;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&quot;,&quot;citationItems&quot;:[{&quot;id&quot;:&quot;2a6d7b77-e979-348e-8ea7-0a1c8b536081&quot;,&quot;itemData&quot;:{&quot;type&quot;:&quot;article-journal&quot;,&quot;id&quot;:&quot;2a6d7b77-e979-348e-8ea7-0a1c8b536081&quot;,&quot;title&quot;:&quot;Sustainable purchasing and supply management: A structured literature review of definitions and measures at the dyad, chain and network levels&quot;,&quot;author&quot;:[{&quot;family&quot;:&quot;Miemczyk&quot;,&quot;given&quot;:&quot;Joe&quot;,&quot;parse-names&quot;:false,&quot;dropping-particle&quot;:&quot;&quot;,&quot;non-dropping-particle&quot;:&quot;&quot;},{&quot;family&quot;:&quot;Johnsen&quot;,&quot;given&quot;:&quot;Thomas E.&quot;,&quot;parse-names&quot;:false,&quot;dropping-particle&quot;:&quot;&quot;,&quot;non-dropping-particle&quot;:&quot;&quot;}],&quot;container-title&quot;:&quot;Supply Chain Management: An International Journal&quot;,&quot;DOI&quot;:&quot;10.1108/13598541211258564&quot;,&quot;ISSN&quot;:&quot;13598546&quot;,&quot;issued&quot;:{&quot;date-parts&quot;:[[2012,8,3]]},&quot;page&quot;:&quot;478-496&quot;,&quot;abstract&quot;:&quot;This paper provides a structured literature review of sustainability in purchasing and supply management, moving beyond the traditional environmental and social sustainability. The paper reviews the concept of sustainability at three levels of inter-organizational analysis – i.e. dyad, supply chain and network. The paper distils the nature and scope of existing research and synthesizes measures used to research sustainability across organizational boundaries. This literature review systematically analyzes existing literature. In particular, the review focuses on definitions and measures of sustainable purchasing and supply management to obtain an accurate view of current research. This paper uncovers two distinct trends in the type of research carried out. First, internal or dyadic issues are in focus and second, a tendency to deal with environmental, as opposed to social, sustainability. Despite the need to look beyond the dyad given the risks associated with the extended network, few studies do so in any of the sustainability dimensions. This review is limited by the method employed focusing on definitions and measures. Although the review considers supply chain and network research, it does so purely from a purchasing perspective, thus excluding issues such as logistics and transport. The paper identifies areas open to future research and provides practical insights into how sustainable purchasing and supply are measured. It also synthesizes existing measures of sustainability at different levels and organizes these into a taxonomy. The paper examines studies across multiple levels of analysis and integrates multiple fields of knowledge to show how research on sustainability in purchasing and supply is structured. © 2012, Emerald Group Publishing Limited&quot;,&quot;issue&quot;:&quot;5&quot;,&quot;volume&quot;:&quot;17&quot;,&quot;container-title-short&quot;:&quot;&quot;},&quot;isTemporary&quot;:false},{&quot;id&quot;:&quot;106b1b9f-2635-3836-98b9-7b1c474bc7f0&quot;,&quot;itemData&quot;:{&quot;type&quot;:&quot;article-journal&quot;,&quot;id&quot;:&quot;106b1b9f-2635-3836-98b9-7b1c474bc7f0&quot;,&quot;title&quot;:&quot;Analysing supply chain integration through a systematic literature review: A normative perspective&quot;,&quot;author&quot;:[{&quot;family&quot;:&quot;Kamal&quot;,&quot;given&quot;:&quot;Muhammad Mustafa&quot;,&quot;parse-names&quot;:false,&quot;dropping-particle&quot;:&quot;&quot;,&quot;non-dropping-particle&quot;:&quot;&quot;},{&quot;family&quot;:&quot;Irani&quot;,&quot;given&quot;:&quot;Zahir&quot;,&quot;parse-names&quot;:false,&quot;dropping-particle&quot;:&quot;&quot;,&quot;non-dropping-particle&quot;:&quot;&quot;}],&quot;container-title&quot;:&quot;Supply Chain Management&quot;,&quot;DOI&quot;:&quot;10.1108/SCM-12-2013-0491&quot;,&quot;ISSN&quot;:&quot;13598546&quot;,&quot;issued&quot;:{&quot;date-parts&quot;:[[2014,9,2]]},&quot;page&quot;:&quot;523-557&quot;,&quot;abstract&quot;:&quot;Purpose - This paper aims to focus on systematically analysing and synthesising the extant research published on supply chain integration (SCI) area, given the significance of SCI research area. More specifically, the authors aim to answer three questions: “Q1-What are the factors (e.g. both driving and inhibiting) that influence SCI?”, “Q2-What are the key developments (e.g. both in research and industry) in SCI area?” and “Q3-What are the approaches employed/discussed to integrate supply chains?”. Over the past decade, SCI has gained increasing attention in the supply chain management (SCM) context, both from the practitioners’ perspective and as a research area. In realising the global transformations and competitive business environment, a number of organisations are collaborating with their supply chain (SC) partners, to conduct seamless SC operations.\nOriginality/value - The prime value and uniqueness of this paper lies in analysing and compiling the existing published material in relation to Q1, Q2 and Q3, including examining other variables (such as yearly publications, geographic location of each publication, type of publication, type of research methods used), which lacks in the recent published five SCI literature review-based articles (by Kim, 2013; Leuschner et al., 2013; Alfalla-Luque et al., 2013; Parente et al., 2008; Fabbe-Costes and Jahre, 2007). This has been achieved by extracting and synthesising existing publications using “Supply Chain Integration” keyword. This paper provides a critique of the conceptual and empirical works in SCI discipline and offers research agendas that can stimulate future researchers to carefully explore the topic.\nPractical implications - This systematic literature review highlights a taxonomy of contextual factors driving and inhibiting SCI for researchers and SC practitioners to refer to while researching or implementing SCI. It also exemplifies some areas for future research, along with the need for researchers to focus on developing more practical techniques for implementing SCI and improving organisational performance.\nDesign/methodology/approach - A systematic and structured literature review is carried out to observe and understand the past trends and extant patterns/themes in the SCI research area, evaluate contributions and summarise knowledge, thereby identifying limitations, implications and potential directions of further research. Thus, to trace the implementation of SCI practices, a profiling approach is used to analyse 293 articles (published in English-speaking peer-reviewed journals between 2000 and 2013) extracted from the Scopus database. The Systematic Review Approach proposed by Tranfield et al. (2003) was followed to analyse and synthesise the extant literature on SCI area.\nFindings - The analysis presented in this paper has identified relevant SCI research studies that have contributed to the development and accumulation of intellectual wealth to the SCI and SCM area. Each of the 293 papers was examined for achieving the aim and objectives of the research, the method of data collection, the data analysis method and quality measures. While some of the papers provided information on all of these categories, most of them failed to provide all the information, especially for Q2 and Q3 that resulted in 23 and 21 papers, respectively.\nResearch limitations/implications - This study would have benefited from the analysis of further journals; however, the analysis of 293 articles from leading journals in the field of operations and SCM was deemed sufficient in scope. Moreover, this research has implications for researchers, journal editors, practitioners, universities and research institutions. It is likely to form the basis and motivation for profiling other database resources and specific operations and SCM-type journals in this area.&quot;,&quot;publisher&quot;:&quot;Emerald Group Holdings Ltd.&quot;,&quot;volume&quot;:&quot;19&quot;,&quot;container-title-short&quot;:&quot;&quot;},&quot;isTemporary&quot;:false},{&quot;id&quot;:&quot;5d6c67ce-3ae6-3930-afb4-8697abf4d674&quot;,&quot;itemData&quot;:{&quot;type&quot;:&quot;article&quot;,&quot;id&quot;:&quot;5d6c67ce-3ae6-3930-afb4-8697abf4d674&quot;,&quot;title&quot;:&quot;Decision-making models for supply chain risk mitigation: A review&quot;,&quot;author&quot;:[{&quot;family&quot;:&quot;Rajagopal&quot;,&quot;given&quot;:&quot;Varthini&quot;,&quot;parse-names&quot;:false,&quot;dropping-particle&quot;:&quot;&quot;,&quot;non-dropping-particle&quot;:&quot;&quot;},{&quot;family&quot;:&quot;Prasanna Venkatesan&quot;,&quot;given&quot;:&quot;Shanmugam&quot;,&quot;parse-names&quot;:false,&quot;dropping-particle&quot;:&quot;&quot;,&quot;non-dropping-particle&quot;:&quot;&quot;},{&quot;family&quot;:&quot;Goh&quot;,&quot;given&quot;:&quot;Mark&quot;,&quot;parse-names&quot;:false,&quot;dropping-particle&quot;:&quot;&quot;,&quot;non-dropping-particle&quot;:&quot;&quot;}],&quot;container-title&quot;:&quot;Computers and Industrial Engineering&quot;,&quot;container-title-short&quot;:&quot;Comput Ind Eng&quot;,&quot;DOI&quot;:&quot;10.1016/j.cie.2017.09.043&quot;,&quot;ISSN&quot;:&quot;03608352&quot;,&quot;issued&quot;:{&quot;date-parts&quot;:[[2017,11,1]]},&quot;page&quot;:&quot;646-682&quot;,&quot;abstract&quot;:&quot;This paper presents a systematic literature review and a comprehensive analysis of the decision-making models for supply chain risk (SCR) mitigation. In all, 538 research articles published from 2005 to 2016 in the Academic Journal Guide quality rated journals have been collected and a further 126 articles were shortlisted for the final review. The objectives of the review are to (i) identify the major research concepts in SCR mitigation (ii) identify SCRs, mitigation strategies, and the decision-making models most addressed by scholars working on SCR mitigation, (iii) study the relationship between the mitigation strategies and the modelling techniques used, and (iv) study the relationship between the risk measures, decision maker's risk attitude, and the modelling techniques used. An integrated research focus parallelship network and keyword co-occurrence network analysis has been carried out using BibExcel and Gephi to identify the major areas in SCR mitigation. Our results suggest that disruption, demand, and supply risks have received much attention while reputation, credit, exchange rate and information risks are least addressed. Robust/resilient supply chain network design and risk propagation analysis, sourcing/supplier selection and order allocation, reliable facility location/fortification and inventory management, and co-ordination, pricing and risk sharing contracts are the major research concepts in SCR mitigation. Stochastic programming and mixed integer linear programming are the commonly studied modelling methods.&quot;,&quot;publisher&quot;:&quot;Elsevier Ltd&quot;,&quot;volume&quot;:&quot;113&quot;},&quot;isTemporary&quot;:false}]},{&quot;citationID&quot;:&quot;MENDELEY_CITATION_b9b8bd9f-118f-4cc6-ab38-ff7b916eda77&quot;,&quot;properties&quot;:{&quot;noteIndex&quot;:0},&quot;isEdited&quot;:false,&quot;manualOverride&quot;:{&quot;isManuallyOverridden&quot;:false,&quot;citeprocText&quot;:&quot;(Kamal and Irani 2014; Rajagopal, Prasanna Venkatesan, and Goh 2017)&quot;,&quot;manualOverrideText&quot;:&quot;&quot;},&quot;citationTag&quot;:&quot;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&quot;,&quot;citationItems&quot;:[{&quot;id&quot;:&quot;106b1b9f-2635-3836-98b9-7b1c474bc7f0&quot;,&quot;itemData&quot;:{&quot;type&quot;:&quot;article-journal&quot;,&quot;id&quot;:&quot;106b1b9f-2635-3836-98b9-7b1c474bc7f0&quot;,&quot;title&quot;:&quot;Analysing supply chain integration through a systematic literature review: A normative perspective&quot;,&quot;author&quot;:[{&quot;family&quot;:&quot;Kamal&quot;,&quot;given&quot;:&quot;Muhammad Mustafa&quot;,&quot;parse-names&quot;:false,&quot;dropping-particle&quot;:&quot;&quot;,&quot;non-dropping-particle&quot;:&quot;&quot;},{&quot;family&quot;:&quot;Irani&quot;,&quot;given&quot;:&quot;Zahir&quot;,&quot;parse-names&quot;:false,&quot;dropping-particle&quot;:&quot;&quot;,&quot;non-dropping-particle&quot;:&quot;&quot;}],&quot;container-title&quot;:&quot;Supply Chain Management&quot;,&quot;DOI&quot;:&quot;10.1108/SCM-12-2013-0491&quot;,&quot;ISSN&quot;:&quot;13598546&quot;,&quot;issued&quot;:{&quot;date-parts&quot;:[[2014,9,2]]},&quot;page&quot;:&quot;523-557&quot;,&quot;abstract&quot;:&quot;Purpose - This paper aims to focus on systematically analysing and synthesising the extant research published on supply chain integration (SCI) area, given the significance of SCI research area. More specifically, the authors aim to answer three questions: “Q1-What are the factors (e.g. both driving and inhibiting) that influence SCI?”, “Q2-What are the key developments (e.g. both in research and industry) in SCI area?” and “Q3-What are the approaches employed/discussed to integrate supply chains?”. Over the past decade, SCI has gained increasing attention in the supply chain management (SCM) context, both from the practitioners’ perspective and as a research area. In realising the global transformations and competitive business environment, a number of organisations are collaborating with their supply chain (SC) partners, to conduct seamless SC operations.\nOriginality/value - The prime value and uniqueness of this paper lies in analysing and compiling the existing published material in relation to Q1, Q2 and Q3, including examining other variables (such as yearly publications, geographic location of each publication, type of publication, type of research methods used), which lacks in the recent published five SCI literature review-based articles (by Kim, 2013; Leuschner et al., 2013; Alfalla-Luque et al., 2013; Parente et al., 2008; Fabbe-Costes and Jahre, 2007). This has been achieved by extracting and synthesising existing publications using “Supply Chain Integration” keyword. This paper provides a critique of the conceptual and empirical works in SCI discipline and offers research agendas that can stimulate future researchers to carefully explore the topic.\nPractical implications - This systematic literature review highlights a taxonomy of contextual factors driving and inhibiting SCI for researchers and SC practitioners to refer to while researching or implementing SCI. It also exemplifies some areas for future research, along with the need for researchers to focus on developing more practical techniques for implementing SCI and improving organisational performance.\nDesign/methodology/approach - A systematic and structured literature review is carried out to observe and understand the past trends and extant patterns/themes in the SCI research area, evaluate contributions and summarise knowledge, thereby identifying limitations, implications and potential directions of further research. Thus, to trace the implementation of SCI practices, a profiling approach is used to analyse 293 articles (published in English-speaking peer-reviewed journals between 2000 and 2013) extracted from the Scopus database. The Systematic Review Approach proposed by Tranfield et al. (2003) was followed to analyse and synthesise the extant literature on SCI area.\nFindings - The analysis presented in this paper has identified relevant SCI research studies that have contributed to the development and accumulation of intellectual wealth to the SCI and SCM area. Each of the 293 papers was examined for achieving the aim and objectives of the research, the method of data collection, the data analysis method and quality measures. While some of the papers provided information on all of these categories, most of them failed to provide all the information, especially for Q2 and Q3 that resulted in 23 and 21 papers, respectively.\nResearch limitations/implications - This study would have benefited from the analysis of further journals; however, the analysis of 293 articles from leading journals in the field of operations and SCM was deemed sufficient in scope. Moreover, this research has implications for researchers, journal editors, practitioners, universities and research institutions. It is likely to form the basis and motivation for profiling other database resources and specific operations and SCM-type journals in this area.&quot;,&quot;publisher&quot;:&quot;Emerald Group Holdings Ltd.&quot;,&quot;volume&quot;:&quot;19&quot;,&quot;container-title-short&quot;:&quot;&quot;},&quot;isTemporary&quot;:false},{&quot;id&quot;:&quot;5d6c67ce-3ae6-3930-afb4-8697abf4d674&quot;,&quot;itemData&quot;:{&quot;type&quot;:&quot;article&quot;,&quot;id&quot;:&quot;5d6c67ce-3ae6-3930-afb4-8697abf4d674&quot;,&quot;title&quot;:&quot;Decision-making models for supply chain risk mitigation: A review&quot;,&quot;author&quot;:[{&quot;family&quot;:&quot;Rajagopal&quot;,&quot;given&quot;:&quot;Varthini&quot;,&quot;parse-names&quot;:false,&quot;dropping-particle&quot;:&quot;&quot;,&quot;non-dropping-particle&quot;:&quot;&quot;},{&quot;family&quot;:&quot;Prasanna Venkatesan&quot;,&quot;given&quot;:&quot;Shanmugam&quot;,&quot;parse-names&quot;:false,&quot;dropping-particle&quot;:&quot;&quot;,&quot;non-dropping-particle&quot;:&quot;&quot;},{&quot;family&quot;:&quot;Goh&quot;,&quot;given&quot;:&quot;Mark&quot;,&quot;parse-names&quot;:false,&quot;dropping-particle&quot;:&quot;&quot;,&quot;non-dropping-particle&quot;:&quot;&quot;}],&quot;container-title&quot;:&quot;Computers and Industrial Engineering&quot;,&quot;container-title-short&quot;:&quot;Comput Ind Eng&quot;,&quot;DOI&quot;:&quot;10.1016/j.cie.2017.09.043&quot;,&quot;ISSN&quot;:&quot;03608352&quot;,&quot;issued&quot;:{&quot;date-parts&quot;:[[2017,11,1]]},&quot;page&quot;:&quot;646-682&quot;,&quot;abstract&quot;:&quot;This paper presents a systematic literature review and a comprehensive analysis of the decision-making models for supply chain risk (SCR) mitigation. In all, 538 research articles published from 2005 to 2016 in the Academic Journal Guide quality rated journals have been collected and a further 126 articles were shortlisted for the final review. The objectives of the review are to (i) identify the major research concepts in SCR mitigation (ii) identify SCRs, mitigation strategies, and the decision-making models most addressed by scholars working on SCR mitigation, (iii) study the relationship between the mitigation strategies and the modelling techniques used, and (iv) study the relationship between the risk measures, decision maker's risk attitude, and the modelling techniques used. An integrated research focus parallelship network and keyword co-occurrence network analysis has been carried out using BibExcel and Gephi to identify the major areas in SCR mitigation. Our results suggest that disruption, demand, and supply risks have received much attention while reputation, credit, exchange rate and information risks are least addressed. Robust/resilient supply chain network design and risk propagation analysis, sourcing/supplier selection and order allocation, reliable facility location/fortification and inventory management, and co-ordination, pricing and risk sharing contracts are the major research concepts in SCR mitigation. Stochastic programming and mixed integer linear programming are the commonly studied modelling methods.&quot;,&quot;publisher&quot;:&quot;Elsevier Ltd&quot;,&quot;volume&quot;:&quot;113&quot;},&quot;isTemporary&quot;:false}]},{&quot;citationID&quot;:&quot;MENDELEY_CITATION_477cbcdf-d120-46c0-9236-a9b03f53336f&quot;,&quot;properties&quot;:{&quot;noteIndex&quot;:0},&quot;isEdited&quot;:false,&quot;manualOverride&quot;:{&quot;isManuallyOverridden&quot;:true,&quot;citeprocText&quot;:&quot;(Aldrighetti et al. 2021)&quot;,&quot;manualOverrideText&quot;:&quot;Aldrighetti et al. (2021)&quot;},&quot;citationTag&quot;:&quot;MENDELEY_CITATION_v3_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&quot;,&quot;citationItems&quot;:[{&quot;id&quot;:&quot;05b51033-2260-3552-81d2-00201164d380&quot;,&quot;itemData&quot;:{&quot;type&quot;:&quot;article-journal&quot;,&quot;id&quot;:&quot;05b51033-2260-3552-81d2-00201164d380&quot;,&quot;title&quot;:&quot;Costs of resilience and disruptions in supply chain network design models: A review and future research directions&quot;,&quot;author&quot;:[{&quot;family&quot;:&quot;Aldrighetti&quot;,&quot;given&quot;:&quot;Riccardo&quot;,&quot;parse-names&quot;:false,&quot;dropping-particle&quot;:&quot;&quot;,&quot;non-dropping-particle&quot;:&quot;&quot;},{&quot;family&quot;:&quot;Battini&quot;,&quot;given&quot;:&quot;Daria&quot;,&quot;parse-names&quot;:false,&quot;dropping-particle&quot;:&quot;&quot;,&quot;non-dropping-particle&quot;:&quot;&quot;},{&quot;family&quot;:&quot;Ivanov&quot;,&quot;given&quot;:&quot;Dmitry&quot;,&quot;parse-names&quot;:false,&quot;dropping-particle&quot;:&quot;&quot;,&quot;non-dropping-particle&quot;:&quot;&quot;},{&quot;family&quot;:&quot;Zennaro&quot;,&quot;given&quot;:&quot;Ilenia&quot;,&quot;parse-names&quot;:false,&quot;dropping-particle&quot;:&quot;&quot;,&quot;non-dropping-particle&quot;:&quot;&quot;}],&quot;container-title&quot;:&quot;International Journal of Production Economics&quot;,&quot;DOI&quot;:&quot;10.1016/j.ijpe.2021.108103&quot;,&quot;ISSN&quot;:&quot;09255273&quot;,&quot;issued&quot;:{&quot;date-parts&quot;:[[2021,5,1]]},&quot;abstract&quot;:&quot;Supply chain network design (SCND) is a key strategic decision in supply chain management (SCM). One particular area of SCND is concerned with disruption risk modelling. This paper presents a systematic literature review of quantitative models of SCND under disruption risks in industrial SCM and logistics. More specifically, our analysis is focused on different costs induced by the planning of proactive investments in robustness and through parametrical/structural adaptation at the recovery stage. This review can be of value for researchers and decision-makers alike for several reasons. First, we categorise the existing knowledge based on decision-making problems, which can be instructive for a convenient association of a particular SCND problem to a modelling domain according to network-wise, supply-side and demand-side perspectives. Second, our analysis focuses on the costs specifically induced by disruption risks and resilience investments. Third, we offer a dedicated section related to disruption probability formulation methods and their impact on resilience costs. Fourth, the integration of different SCM dimensions (i.e., social impact, environmental impact, responsiveness, and risk-aversion) and the associated multi-objective modelling settings are discussed along with disruption risks in SCND models. Finally, we summarize our findings as insights from a managerial perspective. Drawbacks and missing aspects in the related literature are highlighted, and we lay out several research directions and open questions for future research.&quot;,&quot;publisher&quot;:&quot;Elsevier B.V.&quot;,&quot;volume&quot;:&quot;235&quot;,&quot;container-title-short&quot;:&quot;Int J Prod Econ&quot;},&quot;isTemporary&quot;:false}]},{&quot;citationID&quot;:&quot;MENDELEY_CITATION_ff8fdb09-7350-44b5-9d77-557bb52c027a&quot;,&quot;properties&quot;:{&quot;noteIndex&quot;:0},&quot;isEdited&quot;:false,&quot;manualOverride&quot;:{&quot;isManuallyOverridden&quot;:true,&quot;citeprocText&quot;:&quot;(Scaparra and Church 2008; Liberatore, Scaparra, and Daskin 2012; Starita and Paola Scaparra 2021)&quot;,&quot;manualOverrideText&quot;:&quot;(Liberatore, Scaparra, and Daskin 2012; Starita and Paola Scaparra 2021)&quot;},&quot;citationTag&quot;:&quot;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&quot;,&quot;citationItems&quot;:[{&quot;id&quot;:&quot;79779ee5-c666-3d16-9daa-12fa0d6ed261&quot;,&quot;itemData&quot;:{&quot;type&quot;:&quot;article-journal&quot;,&quot;id&quot;:&quot;79779ee5-c666-3d16-9daa-12fa0d6ed261&quot;,&quot;title&quot;:&quot;An exact solution approach for the interdiction median problem with fortification&quot;,&quot;author&quot;:[{&quot;family&quot;:&quot;Scaparra&quot;,&quot;given&quot;:&quot;Maria P.&quot;,&quot;parse-names&quot;:false,&quot;dropping-particle&quot;:&quot;&quot;,&quot;non-dropping-particle&quot;:&quot;&quot;},{&quot;family&quot;:&quot;Church&quot;,&quot;given&quot;:&quot;Richard L.&quot;,&quot;parse-names&quot;:false,&quot;dropping-particle&quot;:&quot;&quot;,&quot;non-dropping-particle&quot;:&quot;&quot;}],&quot;container-title&quot;:&quot;European Journal of Operational Research&quot;,&quot;DOI&quot;:&quot;10.1016/j.ejor.2007.05.027&quot;,&quot;ISSN&quot;:&quot;03772217&quot;,&quot;issued&quot;:{&quot;date-parts&quot;:[[2008,8,16]]},&quot;page&quot;:&quot;76-92&quot;,&quot;abstract&quot;:&quot;Systematic approaches to security investment decisions are crucial for improved homeland security. We present an optimization modeling approach for allocating protection resources among a system of facilities so that the disruptive effects of possible intentional attacks to the system are minimized. This paper is based upon the p-median service protocol for an operating set of p facilities. The primary objective is to identify the subset of q facilities which, when fortified, provides the best protection against the worst-case loss of r non-fortified facilities. This problem, known as the r-interdiction median problem with fortification (IMF), was first formulated as a mixed-integer program by Church and Scaparra [R.L. Church, M.P. Scaparra, Protecting critical assets: The r-interdiction median problem with fortification, Geographical Analysis 39 (2007) 129-146]. In this paper, we reformulate the IMF as a maximal covering problem with precedence constraints, which is amenable to a new solution approach. This new approach produces good approximations to the best fortification strategies. Furthermore, it provides upper and lower bounds that can be used to reduce the size of the original model. The reduced model can readily be solved to optimality by general-purpose MIP solvers. Computational results on two geographical data sets with different structural characteristics show the effectiveness of the proposed methodology for solving IMF instances of considerable size. © 2007 Elsevier B.V. All rights reserved.&quot;,&quot;issue&quot;:&quot;1&quot;,&quot;volume&quot;:&quot;189&quot;,&quot;container-title-short&quot;:&quot;Eur J Oper Res&quot;},&quot;isTemporary&quot;:false},{&quot;id&quot;:&quot;654b55f2-7b32-3f3a-8a1d-ddceee724dee&quot;,&quot;itemData&quot;:{&quot;type&quot;:&quot;article-journal&quot;,&quot;id&quot;:&quot;654b55f2-7b32-3f3a-8a1d-ddceee724dee&quot;,&quot;title&quot;:&quot;Hedging against disruptions with ripple effects in location analysis&quot;,&quot;author&quot;:[{&quot;family&quot;:&quot;Liberatore&quot;,&quot;given&quot;:&quot;Federico&quot;,&quot;parse-names&quot;:false,&quot;dropping-particle&quot;:&quot;&quot;,&quot;non-dropping-particle&quot;:&quot;&quot;},{&quot;family&quot;:&quot;Scaparra&quot;,&quot;given&quot;:&quot;Maria P.&quot;,&quot;parse-names&quot;:false,&quot;dropping-particle&quot;:&quot;&quot;,&quot;non-dropping-particle&quot;:&quot;&quot;},{&quot;family&quot;:&quot;Daskin&quot;,&quot;given&quot;:&quot;Mark S.&quot;,&quot;parse-names&quot;:false,&quot;dropping-particle&quot;:&quot;&quot;,&quot;non-dropping-particle&quot;:&quot;&quot;}],&quot;container-title&quot;:&quot;Omega&quot;,&quot;container-title-short&quot;:&quot;Omega (Westport)&quot;,&quot;DOI&quot;:&quot;10.1016/j.omega.2011.03.003&quot;,&quot;ISSN&quot;:&quot;03050483&quot;,&quot;issued&quot;:{&quot;date-parts&quot;:[[2012,1]]},&quot;page&quot;:&quot;21-30&quot;,&quot;abstract&quot;:&quot;Supply systems are subject to disruptions whose impact may not remain confined, but might actually propagate across the network. We consider the problem of optimally protecting a capacitated median system with a limited amount of protective resources subject to disruptions. Specifically, the type of disruption studied is characterized by correlation effects between the facilities, and may result in partial or complete disruption of the facilities involved. The model optimizes protection plans in the face of large area disruptions; i.e., disruptions that affect regions rather than single elements of the system. Examples may be earthquakes, storms, floods, fires, hurricanes, droughts, the spread of diseases, the spread of chemical agents, and cascading failures. The model is also a general framework for the family of fortification problems in the context of location analysis, as it includes uncapacitated facilities and single-target disruptions as special cases. We provide a tri-level formulation of the problem, and we propose an exact solution algorithm which makes use of a tree-search procedure to identify which facilities to protect. The procedure is enhanced by a dual-based pruning rule. The underlying disruption problem is reformulated as a single-level mixed-integer program. The algorithm has been tested on a dataset based on the 2009 L'Aquila earthquake. We verify empirically the efficiency of the pruning rule, and we provide an evaluation of the importance of considering propagation effects in the disruptions. © 2011 Elsevier Ltd.&quot;,&quot;issue&quot;:&quot;1&quot;,&quot;volume&quot;:&quot;40&quot;},&quot;isTemporary&quot;:false},{&quot;id&quot;:&quot;8d5d33b9-f51e-35e9-afe2-e65f921aeaab&quot;,&quot;itemData&quot;:{&quot;type&quot;:&quot;article-journal&quot;,&quot;id&quot;:&quot;8d5d33b9-f51e-35e9-afe2-e65f921aeaab&quot;,&quot;title&quot;:&quot;Improving supply system reliability against random disruptions: Strategic protection investment&quot;,&quot;author&quot;:[{&quot;family&quot;:&quot;Starita&quot;,&quot;given&quot;:&quot;Stefano&quot;,&quot;parse-names&quot;:false,&quot;dropping-particle&quot;:&quot;&quot;,&quot;non-dropping-particle&quot;:&quot;&quot;},{&quot;family&quot;:&quot;Paola Scaparra&quot;,&quot;given&quot;:&quot;Maria&quot;,&quot;parse-names&quot;:false,&quot;dropping-particle&quot;:&quot;&quot;,&quot;non-dropping-particle&quot;:&quot;&quot;}],&quot;container-title&quot;:&quot;Journal of the Operational Research Society&quot;,&quot;DOI&quot;:&quot;10.1080/01605682.2021.1911605&quot;,&quot;ISSN&quot;:&quot;14769360&quot;,&quot;issued&quot;:{&quot;date-parts&quot;:[[2021]]},&quot;abstract&quot;:&quot;Supply chains, as vital systems to the well-being of countries and economies, require systematic approaches to reduce their vulnerability. In this paper, we propose a non linear optimisation model to determine an effective distribution of protective resources among facilities in service and supply systems so as to reduce the probability of failure to which facilities are exposed in case of external disruptions. The failure probability of protected assets depends on the level of protection investments and the ultimate goal is to minimise the expected facility-customer transport or travel costs to provide goods and services. A linear version of the model is obtained by exploiting a specialised network flow structure. Furthermore, an efficient GRASP solution algorithm is developed to benchmark the linearised model and resolve numerical difficulties. The applicability of the proposed model is demonstrated using the Toronto hospital network. Protection measures within this context correspond to capacity expansion investments and reduce the likelihood that hospitals are unable to satisfy patient demand during periods of high hospitalisation (e.g. during a pandemic). Managerial insights on the protection resource distribution are discussed and a comparison between probabilistic and worst-case disruptions is provided.&quot;,&quot;publisher&quot;:&quot;Taylor and Francis Ltd.&quot;,&quot;container-title-short&quot;:&quot;&quot;},&quot;isTemporary&quot;:false}]},{&quot;citationID&quot;:&quot;MENDELEY_CITATION_60efbcbf-7e95-4250-8f7a-ecad9b40b879&quot;,&quot;properties&quot;:{&quot;noteIndex&quot;:0},&quot;isEdited&quot;:false,&quot;manualOverride&quot;:{&quot;isManuallyOverridden&quot;:true,&quot;citeprocText&quot;:&quot;(Saunders, Lewis, and Thornhill 2009)&quot;,&quot;manualOverrideText&quot;:&quot;Saunders, Lewis, and Thornhill (2009)&quot;},&quot;citationTag&quot;:&quot;MENDELEY_CITATION_v3_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&quot;,&quot;citationItems&quot;:[{&quot;id&quot;:&quot;ec047ec0-c01f-30a1-8b68-1867c050fec3&quot;,&quot;itemData&quot;:{&quot;type&quot;:&quot;book&quot;,&quot;id&quot;:&quot;ec047ec0-c01f-30a1-8b68-1867c050fec3&quot;,&quot;title&quot;:&quot;Research methods for business students&quot;,&quot;author&quot;:[{&quot;family&quot;:&quot;Saunders&quot;,&quot;given&quot;:&quot;Mark&quot;,&quot;parse-names&quot;:false,&quot;dropping-particle&quot;:&quot;&quot;,&quot;non-dropping-particle&quot;:&quot;&quot;},{&quot;family&quot;:&quot;Lewis&quot;,&quot;given&quot;:&quot;Philip&quot;,&quot;parse-names&quot;:false,&quot;dropping-particle&quot;:&quot;&quot;,&quot;non-dropping-particle&quot;:&quot;&quot;},{&quot;family&quot;:&quot;Thornhill&quot;,&quot;given&quot;:&quot;Adrian&quot;,&quot;parse-names&quot;:false,&quot;dropping-particle&quot;:&quot;&quot;,&quot;non-dropping-particle&quot;:&quot;&quot;}],&quot;issued&quot;:{&quot;date-parts&quot;:[[2009]]},&quot;edition&quot;:&quot;Fifth&quot;,&quot;publisher&quot;:&quot;Pearson education&quot;,&quot;container-title-short&quot;:&quot;&quot;},&quot;isTemporary&quot;:false}]},{&quot;citationID&quot;:&quot;MENDELEY_CITATION_e8b65297-df4d-454d-b9d3-7acf7d17833d&quot;,&quot;properties&quot;:{&quot;noteIndex&quot;:0},&quot;isEdited&quot;:false,&quot;manualOverride&quot;:{&quot;isManuallyOverridden&quot;:false,&quot;citeprocText&quot;:&quot;(Sawik 2013b; 2019; 2014)&quot;,&quot;manualOverrideText&quot;:&quot;&quot;},&quot;citationTag&quot;:&quot;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&quot;,&quot;citationItems&quot;:[{&quot;id&quot;:&quot;944f5c8d-0995-3a07-9fe1-69b8ede02ccf&quot;,&quot;itemData&quot;:{&quot;type&quot;:&quot;article-journal&quot;,&quot;id&quot;:&quot;944f5c8d-0995-3a07-9fe1-69b8ede02ccf&quot;,&quot;title&quot;:&quot;Integrated selection of suppliers and scheduling of customer orders in the presence of supply chain disruption risks&quot;,&quot;author&quot;:[{&quot;family&quot;:&quot;Sawik&quot;,&quot;given&quot;:&quot;Tadeusz&quot;,&quot;parse-names&quot;:false,&quot;dropping-particle&quot;:&quot;&quot;,&quot;non-dropping-particle&quot;:&quot;&quot;}],&quot;container-title&quot;:&quot;International Journal of Production Research&quot;,&quot;DOI&quot;:&quot;10.1080/00207543.2013.852702&quot;,&quot;ISSN&quot;:&quot;00207543&quot;,&quot;issued&quot;:{&quot;date-parts&quot;:[[2013,11,1]]},&quot;page&quot;:&quot;7006-7022&quot;,&quot;abstract&quot;:&quot;This paper presents a new stochastic mixed integer programming approach to integrated supplier selection, order quantity allocation and customer order scheduling in the presence of supply chain disruption risks. Given a set of customer orders for products, the decision maker needs to decide from which supplier to purchase parts required to complete the orders, how to allocate the demand for parts among the selected suppliers, and how to schedule the customer orders over the planning horizon to minimize total cost of ordering and purchasing of parts plus penalty cost of delayed and unfulfilled customer orders and to mitigate the impact of disruption risks. The risk-neutral and risk-averse solutions that optimize, respectively average and worst-case performance of a supply chain are compared for both single and multiple sourcing strategy. Numerical examples are presented and computational results are reported. © 2013 Taylor &amp; Francis.&quot;,&quot;issue&quot;:&quot;23-24&quot;,&quot;volume&quot;:&quot;51&quot;,&quot;container-title-short&quot;:&quot;Int J Prod Res&quot;},&quot;isTemporary&quot;:false},{&quot;id&quot;:&quot;68a0305f-2632-38cb-9d2f-64bf19a7492e&quot;,&quot;itemData&quot;:{&quot;type&quot;:&quot;article-journal&quot;,&quot;id&quot;:&quot;68a0305f-2632-38cb-9d2f-64bf19a7492e&quot;,&quot;title&quot;:&quot;Two-period vs. multi-period model for supply chain disruption management&quot;,&quot;author&quot;:[{&quot;family&quot;:&quot;Sawik&quot;,&quot;given&quot;:&quot;Tadeusz&quot;,&quot;parse-names&quot;:false,&quot;dropping-particle&quot;:&quot;&quot;,&quot;non-dropping-particle&quot;:&quot;&quot;}],&quot;container-title&quot;:&quot;International Journal of Production Research&quot;,&quot;DOI&quot;:&quot;10.1080/00207543.2018.1504246&quot;,&quot;ISSN&quot;:&quot;1366588X&quot;,&quot;issued&quot;:{&quot;date-parts&quot;:[[2019,7,18]]},&quot;page&quot;:&quot;4502-4518&quot;,&quot;abstract&quot;:&quot;A novel two-period modelling approach is developed for supply chain disruption mitigation and recovery and compared with a multi-period approach. For the two-period model, planning horizon is divided into two aggregate periods: before disruption and after disruption. The corresponding mitigation and recovery decisions are: (1) primary supply and demand portfolios and production before a disruption, and (2) recovery supply, transshipment and demand portfolios and production after the disruption. In the multi-period model, a multi-period planning horizon is applied to account for a detailed timing of supplies and production. The primary and recovery portfolios are determined simultaneously and for both approaches the integrated decision-making, stochastic mixed integer programming models are developed. While the simplified two-period setting may overestimate (for best-case capacity constraints) or underestimate (for worst-case capacity constraints) the available production capacity, it can be easily applied in practice for a fast, rough-cut evaluation of disruption mitigation and recovery policy. The findings indicate that for both two- and multi-period setting, the developed multi-portfolio approach leads to computationally efficient mixed integer programming models with an embedded network flow structure resulting in a very strong linear programming relaxation.&quot;,&quot;publisher&quot;:&quot;Taylor and Francis Ltd.&quot;,&quot;issue&quot;:&quot;14&quot;,&quot;volume&quot;:&quot;57&quot;,&quot;container-title-short&quot;:&quot;Int J Prod Res&quot;},&quot;isTemporary&quot;:false},{&quot;id&quot;:&quot;4f476d9a-eff3-37c2-914d-071ceb99090f&quot;,&quot;itemData&quot;:{&quot;type&quot;:&quot;article-journal&quot;,&quot;id&quot;:&quot;4f476d9a-eff3-37c2-914d-071ceb99090f&quot;,&quot;title&quot;:&quot;Joint supplier selection and scheduling of customer orders under disruption risks: Single vs. dual sourcing&quot;,&quot;author&quot;:[{&quot;family&quot;:&quot;Sawik&quot;,&quot;given&quot;:&quot;Tadeusz&quot;,&quot;parse-names&quot;:false,&quot;dropping-particle&quot;:&quot;&quot;,&quot;non-dropping-particle&quot;:&quot;&quot;}],&quot;container-title&quot;:&quot;Omega (United Kingdom)&quot;,&quot;DOI&quot;:&quot;10.1016/j.omega.2013.06.007&quot;,&quot;ISSN&quot;:&quot;03050483&quot;,&quot;issued&quot;:{&quot;date-parts&quot;:[[2014,3]]},&quot;page&quot;:&quot;83-95&quot;,&quot;abstract&quot;:&quot;This paper presents a stochastic mixed integer programming approach to integrated supplier selection and customer order scheduling in the presence of supply chain disruption risks, for a single or dual sourcing strategy. The suppliers are assumed to be located in two different geographical regions: in the producer's region (domestic suppliers) and outside the producer's region (foreign suppliers). The supplies are subject to independent random local disruptions that are uniquely associated with a particular supplier and to random semi-global (regional) disruptions that may result in disruption of all suppliers in the same geographical region simultaneously. The domestic suppliers are relatively reliable but more expensive, while the foreign suppliers offer competitive prices, however material flows from these suppliers are more exposed to unexpected disruptions. Given a set of customer orders for products, the decision maker needs to decide which single supplier or which two different suppliers, one from each region, to select for purchasing parts required to complete the customer orders and how to schedule the orders over the planning horizon, to mitigate the impact of disruption risks. The problem objective is either to minimize total cost or to maximize customer service level. The obtained combinatorial stochastic optimization problem will be formulated as a mixed integer program with conditional value-at-risk as a risk measure. The risk-neutral and risk-averse solutions that optimize, respectively average and worst-case performance of a supply chain are compared for a single and dual sourcing strategy and for the two different objective functions. Numerical examples and computational results are presented and some managerial insights on the choice between the two sourcing strategies are reported. © 2013 Elsevier Ltd.&quot;,&quot;volume&quot;:&quot;43&quot;,&quot;container-title-short&quot;:&quot;&quot;},&quot;isTemporary&quot;:false}]},{&quot;citationID&quot;:&quot;MENDELEY_CITATION_82c8d733-7b41-4c5f-b6c5-3d51998a2bb2&quot;,&quot;properties&quot;:{&quot;noteIndex&quot;:0},&quot;isEdited&quot;:false,&quot;manualOverride&quot;:{&quot;isManuallyOverridden&quot;:false,&quot;citeprocText&quot;:&quot;(Norrman and Jansson 2004)&quot;,&quot;manualOverrideText&quot;:&quot;&quot;},&quot;citationTag&quot;:&quot;MENDELEY_CITATION_v3_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&quot;,&quot;citationItems&quot;:[{&quot;id&quot;:&quot;0d2ec929-de52-3c2c-8857-44d67ba8fe4d&quot;,&quot;itemData&quot;:{&quot;type&quot;:&quot;article-journal&quot;,&quot;id&quot;:&quot;0d2ec929-de52-3c2c-8857-44d67ba8fe4d&quot;,&quot;title&quot;:&quot;Ericsson's proactive supply chain risk management approach after a serious sub-supplier accident&quot;,&quot;author&quot;:[{&quot;family&quot;:&quot;Norrman&quot;,&quot;given&quot;:&quot;Andreas&quot;,&quot;parse-names&quot;:false,&quot;dropping-particle&quot;:&quot;&quot;,&quot;non-dropping-particle&quot;:&quot;&quot;},{&quot;family&quot;:&quot;Jansson&quot;,&quot;given&quot;:&quot;Ulf&quot;,&quot;parse-names&quot;:false,&quot;dropping-particle&quot;:&quot;&quot;,&quot;non-dropping-particle&quot;:&quot;&quot;}],&quot;container-title&quot;:&quot;International Journal of Physical Distribution and Logistics Management&quot;,&quot;DOI&quot;:&quot;10.1108/09600030410545463&quot;,&quot;ISSN&quot;:&quot;09600035&quot;,&quot;issued&quot;:{&quot;date-parts&quot;:[[2004]]},&quot;page&quot;:&quot;434-456&quot;,&quot;abstract&quot;:&quot;Supply chain risk management (SCRM) is of growing importance, as the vulnerability of supply chains increases. The main thrust of this article is to describe how Ericsson, after a fire at a sub-supplier, with a huge impact on Ericsson, has implemented a new organization, and new processes and tools for SCRM. The approach described tries to analyze, assess and manage risk sources along the supply chain, partly by working close with suppliers but also by placing formal requirements on them. This explorative study also indicates that insurance companies might be a driving force for improved SCRM, as they now start to understand the vulnerability of modern supply chains. The article concludes with a discussion of risk related to traditional logistics concepts (time, cost, quality, agility and leanness) by arguing that supply chain risks should also be put into the trade-off analysis when evaluating new logistics solutions - not with the purpose to minimize risks, however, but to find the efficient level of risk and prevention. © Emerald Group Publishing Limited.&quot;,&quot;publisher&quot;:&quot;Emerald Group Publishing Ltd.&quot;,&quot;issue&quot;:&quot;5&quot;,&quot;volume&quot;:&quot;34&quot;,&quot;container-title-short&quot;:&quot;&quot;},&quot;isTemporary&quot;:false}]},{&quot;citationID&quot;:&quot;MENDELEY_CITATION_ceb70cb3-001f-4232-a0c6-53187435cd58&quot;,&quot;properties&quot;:{&quot;noteIndex&quot;:0},&quot;isEdited&quot;:false,&quot;manualOverride&quot;:{&quot;isManuallyOverridden&quot;:false,&quot;citeprocText&quot;:&quot;(Park, Hong, and Roh 2013)&quot;,&quot;manualOverrideText&quot;:&quot;&quot;},&quot;citationTag&quot;:&quot;MENDELEY_CITATION_v3_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&quot;,&quot;citationItems&quot;:[{&quot;id&quot;:&quot;232fcdcf-cc28-3ee3-af36-4695351fc3f8&quot;,&quot;itemData&quot;:{&quot;type&quot;:&quot;article-journal&quot;,&quot;id&quot;:&quot;232fcdcf-cc28-3ee3-af36-4695351fc3f8&quot;,&quot;title&quot;:&quot;Supply chain lessons from the catastrophic natural disaster in Japan&quot;,&quot;author&quot;:[{&quot;family&quot;:&quot;Park&quot;,&quot;given&quot;:&quot;Young Won&quot;,&quot;parse-names&quot;:false,&quot;dropping-particle&quot;:&quot;&quot;,&quot;non-dropping-particle&quot;:&quot;&quot;},{&quot;family&quot;:&quot;Hong&quot;,&quot;given&quot;:&quot;Paul&quot;,&quot;parse-names&quot;:false,&quot;dropping-particle&quot;:&quot;&quot;,&quot;non-dropping-particle&quot;:&quot;&quot;},{&quot;family&quot;:&quot;Roh&quot;,&quot;given&quot;:&quot;James Jungbae&quot;,&quot;parse-names&quot;:false,&quot;dropping-particle&quot;:&quot;&quot;,&quot;non-dropping-particle&quot;:&quot;&quot;}],&quot;container-title&quot;:&quot;Business Horizons&quot;,&quot;DOI&quot;:&quot;10.1016/j.bushor.2012.09.008&quot;,&quot;ISSN&quot;:&quot;00076813&quot;,&quot;issued&quot;:{&quot;date-parts&quot;:[[2013,1]]},&quot;page&quot;:&quot;75-85&quot;,&quot;abstract&quot;:&quot;While supply chain management has been approached from a variety of perspectives, the role of the global supply chain as a mechanism to overcome severe supply chain disruptions has not been explored adequately. This article discusses the ways in which Japanese manufacturing firms have responded to the recent earthquake, tsunami, and nuclear disaster. Based on case studies of Japanese manufacturing firms, this article presents a discussion of the supply chain restoration process after severe natural disasters and humanitarian disruptions, and reflects on supply chain lessons in terms of disaster planning and recovery responses. The critical capabilities of supply chain information design, portability, and dispersion are discussed. © 2012.&quot;,&quot;issue&quot;:&quot;1&quot;,&quot;volume&quot;:&quot;56&quot;,&quot;container-title-short&quot;:&quot;Bus Horiz&quot;},&quot;isTemporary&quot;:false}]},{&quot;citationID&quot;:&quot;MENDELEY_CITATION_55f85665-7a83-4990-b6c1-a4dcd20b8784&quot;,&quot;properties&quot;:{&quot;noteIndex&quot;:0},&quot;isEdited&quot;:false,&quot;manualOverride&quot;:{&quot;isManuallyOverridden&quot;:false,&quot;citeprocText&quot;:&quot;(Young and Bhattacharyya 2020)&quot;,&quot;manualOverrideText&quot;:&quot;&quot;},&quot;citationTag&quot;:&quot;MENDELEY_CITATION_v3_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&quot;,&quot;citationItems&quot;:[{&quot;id&quot;:&quot;5e942834-2d1b-3611-a299-fbfb5f97b4c7&quot;,&quot;itemData&quot;:{&quot;type&quot;:&quot;article-journal&quot;,&quot;id&quot;:&quot;5e942834-2d1b-3611-a299-fbfb5f97b4c7&quot;,&quot;title&quot;:&quot;No chicken at KFC: A logistics debacle?&quot;,&quot;author&quot;:[{&quot;family&quot;:&quot;Young&quot;,&quot;given&quot;:&quot;Joyce A.&quot;,&quot;parse-names&quot;:false,&quot;dropping-particle&quot;:&quot;&quot;,&quot;non-dropping-particle&quot;:&quot;&quot;},{&quot;family&quot;:&quot;Bhattacharyya&quot;,&quot;given&quot;:&quot;Kuntal&quot;,&quot;parse-names&quot;:false,&quot;dropping-particle&quot;:&quot;&quot;,&quot;non-dropping-particle&quot;:&quot;&quot;}],&quot;container-title&quot;:&quot;Journal of Critical Incidents&quot;,&quot;issued&quot;:{&quot;date-parts&quot;:[[2020]]},&quot;volume&quot;:&quot;13&quot;,&quot;container-title-short&quot;:&quot;&quot;},&quot;isTemporary&quot;:false}]},{&quot;citationID&quot;:&quot;MENDELEY_CITATION_d3c8db01-a4bc-4af3-9aee-5a4a785472e1&quot;,&quot;properties&quot;:{&quot;noteIndex&quot;:0},&quot;isEdited&quot;:false,&quot;manualOverride&quot;:{&quot;isManuallyOverridden&quot;:false,&quot;citeprocText&quot;:&quot;(Remko 2020)&quot;,&quot;manualOverrideText&quot;:&quot;&quot;},&quot;citationTag&quot;:&quot;MENDELEY_CITATION_v3_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&quot;,&quot;citationItems&quot;:[{&quot;id&quot;:&quot;5b52dbc2-b2af-387b-aebb-44fc3a4b2add&quot;,&quot;itemData&quot;:{&quot;type&quot;:&quot;article-journal&quot;,&quot;id&quot;:&quot;5b52dbc2-b2af-387b-aebb-44fc3a4b2add&quot;,&quot;title&quot;:&quot;Research opportunities for a more resilient post-COVID-19 supply chain – closing the gap between research findings and industry practice&quot;,&quot;author&quot;:[{&quot;family&quot;:&quot;Remko&quot;,&quot;given&quot;:&quot;van Hoek&quot;,&quot;parse-names&quot;:false,&quot;dropping-particle&quot;:&quot;&quot;,&quot;non-dropping-particle&quot;:&quot;&quot;}],&quot;container-title&quot;:&quot;International Journal of Operations and Production Management&quot;,&quot;DOI&quot;:&quot;10.1108/IJOPM-03-2020-0165&quot;,&quot;ISSN&quot;:&quot;17586593&quot;,&quot;issued&quot;:{&quot;date-parts&quot;:[[2020,6,19]]},&quot;page&quot;:&quot;341-355&quot;,&quot;abstract&quot;:&quot;Purpose: The COVID-19 crisis has caused major supply chain disruptions, and these can be traced back to basic supply chain risks that have previously been well identified in literature. The purpose of this paper is to suggest a pathway for closing the gap between supply chain resilience research and efforts in industry to develop a more resilient supply chain. Design/methodology/approach: Based upon virtual roundtables with supply chain executives, supplemented with interviews and publicly available datapoints about COVID-19 impact on the supply chain, we explore challenges in industry and suggest opportunity areas where research can support efforts in industry to improve supply chain resilience. Findings: During the COVID-19 crisis, participating supply chain executives are experiencing textbook supply, demand and control risks in the supply chain. They also observe a lack of preparedness, shortcomings of current response plans and the need for greater supply chain resilience. Focus areas in improving resilience mirror generic recommendations from literature and provide a rich opportunity to reduce the gap between research findings and efforts in industry. Research limitations/implications: More empirical, event-based and less conceptual research into supply chain resilience has been called for several times during the last two decades. COVID-19 provides a very rich opportunity for researchers to conduct the type of research that has been called for. This research may contribute to the structurally de-risking of supply chains. Areas of research opportunity include decision models for supply chain design that avoid overfocusing on costs only, and that consider the value of flexibility, short response times and multiple sources as well as methods for enriching supplier segmentation and evaluation models to reduce a focus on savings and payment terms only. Practical implications: Key levers for de-risking the supply chain include the need to balance global sourcing with nearshore and local sourcing, the adoption of multiple sources and a greater utilization of information technology to drive more complete and immediate information availability. Perhaps most importantly, talent management in supply chain management needs to promote a focus not just on costs, but also on resilience as well as on learning from current events to improve decision-making. Social implications: There is a great opportunity for supply chain managers to grow their contribution to society beyond risk response into the proactive reduction of risks for the future. Researchers can serve society by informing this progress with impactful research. Originality/value: This article offers initial empirical exploration of supply chain risks experienced in the context of COVID-19 and approaches considered in industry to improve supply chain resilience. Opportunities for empirical, event-based and less conceptual research that has been called for years, are identified. This research can help close the gap between supply chain resilience research and efforts in industry to improve supply chain resilience. Hopefully the research opportunities identified can inspire the flurry of research that can be expected in response to the multiple special issues planned by journals in our field.&quot;,&quot;publisher&quot;:&quot;Emerald Group Holdings Ltd.&quot;,&quot;issue&quot;:&quot;4&quot;,&quot;volume&quot;:&quot;40&quot;,&quot;container-title-short&quot;:&quot;&quot;},&quot;isTemporary&quot;:false}]},{&quot;citationID&quot;:&quot;MENDELEY_CITATION_04ee8672-bbdb-455a-9a71-3cc06563b64e&quot;,&quot;properties&quot;:{&quot;noteIndex&quot;:0},&quot;isEdited&quot;:false,&quot;manualOverride&quot;:{&quot;isManuallyOverridden&quot;:false,&quot;citeprocText&quot;:&quot;(Paul et al. 2021)&quot;,&quot;manualOverrideText&quot;:&quot;&quot;},&quot;citationTag&quot;:&quot;MENDELEY_CITATION_v3_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&quot;,&quot;citationItems&quot;:[{&quot;id&quot;:&quot;9e57788c-12e4-3105-8b6e-f397fcb887d0&quot;,&quot;itemData&quot;:{&quot;type&quot;:&quot;article-journal&quot;,&quot;id&quot;:&quot;9e57788c-12e4-3105-8b6e-f397fcb887d0&quot;,&quot;title&quot;:&quot;Supply chain recovery challenges in the wake of COVID-19 pandemic&quot;,&quot;author&quot;:[{&quot;family&quot;:&quot;Paul&quot;,&quot;given&quot;:&quot;Sanjoy Kumar&quot;,&quot;parse-names&quot;:false,&quot;dropping-particle&quot;:&quot;&quot;,&quot;non-dropping-particle&quot;:&quot;&quot;},{&quot;family&quot;:&quot;Chowdhury&quot;,&quot;given&quot;:&quot;Priyabrata&quot;,&quot;parse-names&quot;:false,&quot;dropping-particle&quot;:&quot;&quot;,&quot;non-dropping-particle&quot;:&quot;&quot;},{&quot;family&quot;:&quot;Moktadir&quot;,&quot;given&quot;:&quot;Md Abdul&quot;,&quot;parse-names&quot;:false,&quot;dropping-particle&quot;:&quot;&quot;,&quot;non-dropping-particle&quot;:&quot;&quot;},{&quot;family&quot;:&quot;Lau&quot;,&quot;given&quot;:&quot;Kwok Hung&quot;,&quot;parse-names&quot;:false,&quot;dropping-particle&quot;:&quot;&quot;,&quot;non-dropping-particle&quot;:&quot;&quot;}],&quot;container-title&quot;:&quot;Journal of Business Research&quot;,&quot;container-title-short&quot;:&quot;J Bus Res&quot;,&quot;DOI&quot;:&quot;10.1016/j.jbusres.2021.07.056&quot;,&quot;ISSN&quot;:&quot;01482963&quot;,&quot;issued&quot;:{&quot;date-parts&quot;:[[2021,11,1]]},&quot;page&quot;:&quot;316-329&quot;,&quot;abstract&quot;:&quot;The COVID-19 pandemic has revealed the fragility of global supply chains arising from raw material scarcity, production and transportation disruption, and social distancing. Firms need to carefully anticipate the difficulties during recovery and formulate appropriate strategies to ensure the survival of their businesses and supply chains. To enhance awareness of the issues, this research aims to identify and model recovery challenges in the context of the Bangladeshi ready-made garment industry. A Delphi-based grey decision-making trial and evaluation laboratory (DEMATEL) methodology was used to analyze the data. While the Delphi method helped identify the major supply chain recovery challenges from the impacts of the COVID-19 pandemic, the grey DEMATEL approach helped categorize the causal relationships among these challenges. Of the 23 recovery challenges finalized, 12 are causal challenges. The study's findings can assist decision-makers in developing strategic policies to overcome the recovery challenges in the post-COVID-19 era.&quot;,&quot;publisher&quot;:&quot;Elsevier Inc.&quot;,&quot;volume&quot;:&quot;136&quot;},&quot;isTemporary&quot;:false}]},{&quot;citationID&quot;:&quot;MENDELEY_CITATION_4e5ffabe-f315-422b-9444-6a062e292dcc&quot;,&quot;properties&quot;:{&quot;noteIndex&quot;:0},&quot;isEdited&quot;:false,&quot;manualOverride&quot;:{&quot;isManuallyOverridden&quot;:true,&quot;citeprocText&quot;:&quot;(Chowdhury and Quaddus 2017)&quot;,&quot;manualOverrideText&quot;:&quot;(2017)&quot;},&quot;citationTag&quot;:&quot;MENDELEY_CITATION_v3_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&quot;,&quot;citationItems&quot;:[{&quot;id&quot;:&quot;d9c341e5-d86a-3ea1-86ad-b6bdfd29b481&quot;,&quot;itemData&quot;:{&quot;type&quot;:&quot;article-journal&quot;,&quot;id&quot;:&quot;d9c341e5-d86a-3ea1-86ad-b6bdfd29b481&quot;,&quot;title&quot;:&quot;Supply chain resilience: Conceptualization and scale development using dynamic capability theory&quot;,&quot;author&quot;:[{&quot;family&quot;:&quot;Chowdhury&quot;,&quot;given&quot;:&quot;Md Maruf H.&quot;,&quot;parse-names&quot;:false,&quot;dropping-particle&quot;:&quot;&quot;,&quot;non-dropping-particle&quot;:&quot;&quot;},{&quot;family&quot;:&quot;Quaddus&quot;,&quot;given&quot;:&quot;Mohammed&quot;,&quot;parse-names&quot;:false,&quot;dropping-particle&quot;:&quot;&quot;,&quot;non-dropping-particle&quot;:&quot;&quot;}],&quot;container-title&quot;:&quot;International Journal of Production Economics&quot;,&quot;DOI&quot;:&quot;10.1016/j.ijpe.2017.03.020&quot;,&quot;ISSN&quot;:&quot;09255273&quot;,&quot;issued&quot;:{&quot;date-parts&quot;:[[2017,6,1]]},&quot;page&quot;:&quot;185-204&quot;,&quot;abstract&quot;:&quot;A growing number of researchers and practitioners have placed supply chain resilience (SCRE) at the forefront of their research agendas due to an increased susceptibility to disruptive events in global supply chains. However, empirical research in this area has been affected by the lack of a validated measurement model. In this context, drawing on dynamic capability theory, this research develops a measurement instrument for SCRE. This research conducts a qualitative field study, followed by a quantitative survey. Content analysis is used to explain various dimensions in the qualitative field study, and partial least squares (PLS)-based structural equation modelling (SEM) is used to analyse the data collected in the quantitative survey. The research is conducted with three rounds of data collection and analyses. The results show that SCRE is a multidimensional and hierarchical construct, which consists of three primary dimensions: proactive capability, reactive capability and supply chain design quality. These three primary dimensions are further operationalized through twelve sub-dimensions. The findings also affirm that the SCRE scale potentially better predicts supply chain operational vulnerability (OV) and supply chain performance (SCP) and conforms to the “technical” and “evolutionary” fitness criteria of dynamic capability theory. The implications of these findings are discussed in the context of theory and practice. Limitations and future avenues of research are also discussed.&quot;,&quot;publisher&quot;:&quot;Elsevier B.V.&quot;,&quot;volume&quot;:&quot;188&quot;,&quot;container-title-short&quot;:&quot;Int J Prod Econ&quot;},&quot;isTemporary&quot;:false}]},{&quot;citationID&quot;:&quot;MENDELEY_CITATION_634291b6-e917-4960-8014-4a180b9d6d1a&quot;,&quot;properties&quot;:{&quot;noteIndex&quot;:0},&quot;isEdited&quot;:false,&quot;manualOverride&quot;:{&quot;isManuallyOverridden&quot;:true,&quot;citeprocText&quot;:&quot;(Pettit, Croxton, and Fiksel, n.d.)&quot;,&quot;manualOverrideText&quot;:&quot;(Pettit, Croxton, and Fiksel, 2013)&quot;},&quot;citationTag&quot;:&quot;MENDELEY_CITATION_v3_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&quot;,&quot;citationItems&quot;:[{&quot;id&quot;:&quot;33053ffb-ec29-3f77-b6c6-54e0fde6491f&quot;,&quot;itemData&quot;:{&quot;type&quot;:&quot;report&quot;,&quot;id&quot;:&quot;33053ffb-ec29-3f77-b6c6-54e0fde6491f&quot;,&quot;title&quot;:&quot;Ensuring Supply Chain Resilience: Development and Implementation of an Assessment Tool&quot;,&quot;author&quot;:[{&quot;family&quot;:&quot;Pettit&quot;,&quot;given&quot;:&quot;Timothy J&quot;,&quot;parse-names&quot;:false,&quot;dropping-particle&quot;:&quot;&quot;,&quot;non-dropping-particle&quot;:&quot;&quot;},{&quot;family&quot;:&quot;Croxton&quot;,&quot;given&quot;:&quot;Keely L&quot;,&quot;parse-names&quot;:false,&quot;dropping-particle&quot;:&quot;&quot;,&quot;non-dropping-particle&quot;:&quot;&quot;},{&quot;family&quot;:&quot;Fiksel&quot;,&quot;given&quot;:&quot;Joseph&quot;,&quot;parse-names&quot;:false,&quot;dropping-particle&quot;:&quot;&quot;,&quot;non-dropping-particle&quot;:&quot;&quot;}],&quot;container-title-short&quot;:&quot;&quot;},&quot;isTemporary&quot;:false}]},{&quot;citationID&quot;:&quot;MENDELEY_CITATION_f1637cfc-fdb1-4c25-b717-80598024fb06&quot;,&quot;properties&quot;:{&quot;noteIndex&quot;:0},&quot;isEdited&quot;:false,&quot;manualOverride&quot;:{&quot;isManuallyOverridden&quot;:true,&quot;citeprocText&quot;:&quot;(Craighead et al. 2007a; Chowdhury and Quaddus 2017)&quot;,&quot;manualOverrideText&quot;:&quot;(Craighead et al. 2007; Chowdhury and Quaddus 2017)&quot;},&quot;citationTag&quot;:&quot;MENDELEY_CITATION_v3_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&quot;,&quot;citationItems&quot;:[{&quot;id&quot;:&quot;53212f41-ec77-3714-aedb-1ff3f808a174&quot;,&quot;itemData&quot;:{&quot;type&quot;:&quot;report&quot;,&quot;id&quot;:&quot;53212f41-ec77-3714-aedb-1ff3f808a174&quot;,&quot;title&quot;:&quot;The Severity of Supply Chain Disruptions: Design Characteristics and Mitigation Capabilities&quot;,&quot;author&quot;:[{&quot;family&quot;:&quot;Craighead&quot;,&quot;given&quot;:&quot;Christopher W&quot;,&quot;parse-names&quot;:false,&quot;dropping-particle&quot;:&quot;&quot;,&quot;non-dropping-particle&quot;:&quot;&quot;},{&quot;family&quot;:&quot;Blackhurst&quot;,&quot;given&quot;:&quot;Jennifer&quot;,&quot;parse-names&quot;:false,&quot;dropping-particle&quot;:&quot;&quot;,&quot;non-dropping-particle&quot;:&quot;&quot;},{&quot;family&quot;:&quot;Rungtusanatham&quot;,&quot;given&quot;:&quot;M Johnny&quot;,&quot;parse-names&quot;:false,&quot;dropping-particle&quot;:&quot;&quot;,&quot;non-dropping-particle&quot;:&quot;&quot;},{&quot;family&quot;:&quot;Handfield&quot;,&quot;given&quot;:&quot;Robert B&quot;,&quot;parse-names&quot;:false,&quot;dropping-particle&quot;:&quot;&quot;,&quot;non-dropping-particle&quot;:&quot;&quot;}],&quot;container-title&quot;:&quot;The Author Journal compilation C&quot;,&quot;issued&quot;:{&quot;date-parts&quot;:[[2007]]},&quot;abstract&quot;:&quot;Supply chain disruptions and the associated operational and financial risks represent the most pressing concern facing firms that compete in today's global marketplace. Extant research has not only confirmed the costly nature of supply chain disruptions but has also contributed relevant insights on such related issues as supply chain risks, vulnerability, resilience, and continuity. In this conceptual note, we focus on a relatively unexplored issue, asking and answering the question of how and why one supply chain disruption would be more severe than another. In doing so, we argue, de facto, that supply chain disruptions are unavoidable and, as a consequence, that all supply chains are inherently risky. Employing a multiple-method, multiple-source empirical research design, we derive novel insights, presented as six propositions that relate the severity of supply chain disruptions (i) to the three supply chain design characteristics of density, complexity, and node criticality and (ii) to the two supply chain mitigation capabilities of recovery and warning. These findings not only augment existing knowledge related to supply chain risk, vulnerability, resilience, and business continuity planning but also call into question the wisdom of pursuing such practices as supply base reduction, global sourcing, and sourcing from supply clusters. † Corresponding author. 131 132 Severity of Supply Chain Disruptions&quot;,&quot;publisher&quot;:&quot;Decision Sciences Institute&quot;,&quot;volume&quot;:&quot;38&quot;,&quot;container-title-short&quot;:&quot;&quot;},&quot;isTemporary&quot;:false},{&quot;id&quot;:&quot;d9c341e5-d86a-3ea1-86ad-b6bdfd29b481&quot;,&quot;itemData&quot;:{&quot;type&quot;:&quot;article-journal&quot;,&quot;id&quot;:&quot;d9c341e5-d86a-3ea1-86ad-b6bdfd29b481&quot;,&quot;title&quot;:&quot;Supply chain resilience: Conceptualization and scale development using dynamic capability theory&quot;,&quot;author&quot;:[{&quot;family&quot;:&quot;Chowdhury&quot;,&quot;given&quot;:&quot;Md Maruf H.&quot;,&quot;parse-names&quot;:false,&quot;dropping-particle&quot;:&quot;&quot;,&quot;non-dropping-particle&quot;:&quot;&quot;},{&quot;family&quot;:&quot;Quaddus&quot;,&quot;given&quot;:&quot;Mohammed&quot;,&quot;parse-names&quot;:false,&quot;dropping-particle&quot;:&quot;&quot;,&quot;non-dropping-particle&quot;:&quot;&quot;}],&quot;container-title&quot;:&quot;International Journal of Production Economics&quot;,&quot;DOI&quot;:&quot;10.1016/j.ijpe.2017.03.020&quot;,&quot;ISSN&quot;:&quot;09255273&quot;,&quot;issued&quot;:{&quot;date-parts&quot;:[[2017,6,1]]},&quot;page&quot;:&quot;185-204&quot;,&quot;abstract&quot;:&quot;A growing number of researchers and practitioners have placed supply chain resilience (SCRE) at the forefront of their research agendas due to an increased susceptibility to disruptive events in global supply chains. However, empirical research in this area has been affected by the lack of a validated measurement model. In this context, drawing on dynamic capability theory, this research develops a measurement instrument for SCRE. This research conducts a qualitative field study, followed by a quantitative survey. Content analysis is used to explain various dimensions in the qualitative field study, and partial least squares (PLS)-based structural equation modelling (SEM) is used to analyse the data collected in the quantitative survey. The research is conducted with three rounds of data collection and analyses. The results show that SCRE is a multidimensional and hierarchical construct, which consists of three primary dimensions: proactive capability, reactive capability and supply chain design quality. These three primary dimensions are further operationalized through twelve sub-dimensions. The findings also affirm that the SCRE scale potentially better predicts supply chain operational vulnerability (OV) and supply chain performance (SCP) and conforms to the “technical” and “evolutionary” fitness criteria of dynamic capability theory. The implications of these findings are discussed in the context of theory and practice. Limitations and future avenues of research are also discussed.&quot;,&quot;publisher&quot;:&quot;Elsevier B.V.&quot;,&quot;volume&quot;:&quot;188&quot;,&quot;container-title-short&quot;:&quot;Int J Prod Econ&quot;},&quot;isTemporary&quot;:false}]},{&quot;citationID&quot;:&quot;MENDELEY_CITATION_33cd8576-dcab-4d25-8fe7-44ae1b3e3262&quot;,&quot;properties&quot;:{&quot;noteIndex&quot;:0},&quot;isEdited&quot;:false,&quot;manualOverride&quot;:{&quot;isManuallyOverridden&quot;:true,&quot;citeprocText&quot;:&quot;(Chowdhury and Quaddus 2017)&quot;,&quot;manualOverrideText&quot;:&quot;(2017)&quot;},&quot;citationTag&quot;:&quot;MENDELEY_CITATION_v3_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&quot;,&quot;citationItems&quot;:[{&quot;id&quot;:&quot;d9c341e5-d86a-3ea1-86ad-b6bdfd29b481&quot;,&quot;itemData&quot;:{&quot;type&quot;:&quot;article-journal&quot;,&quot;id&quot;:&quot;d9c341e5-d86a-3ea1-86ad-b6bdfd29b481&quot;,&quot;title&quot;:&quot;Supply chain resilience: Conceptualization and scale development using dynamic capability theory&quot;,&quot;author&quot;:[{&quot;family&quot;:&quot;Chowdhury&quot;,&quot;given&quot;:&quot;Md Maruf H.&quot;,&quot;parse-names&quot;:false,&quot;dropping-particle&quot;:&quot;&quot;,&quot;non-dropping-particle&quot;:&quot;&quot;},{&quot;family&quot;:&quot;Quaddus&quot;,&quot;given&quot;:&quot;Mohammed&quot;,&quot;parse-names&quot;:false,&quot;dropping-particle&quot;:&quot;&quot;,&quot;non-dropping-particle&quot;:&quot;&quot;}],&quot;container-title&quot;:&quot;International Journal of Production Economics&quot;,&quot;DOI&quot;:&quot;10.1016/j.ijpe.2017.03.020&quot;,&quot;ISSN&quot;:&quot;09255273&quot;,&quot;issued&quot;:{&quot;date-parts&quot;:[[2017,6,1]]},&quot;page&quot;:&quot;185-204&quot;,&quot;abstract&quot;:&quot;A growing number of researchers and practitioners have placed supply chain resilience (SCRE) at the forefront of their research agendas due to an increased susceptibility to disruptive events in global supply chains. However, empirical research in this area has been affected by the lack of a validated measurement model. In this context, drawing on dynamic capability theory, this research develops a measurement instrument for SCRE. This research conducts a qualitative field study, followed by a quantitative survey. Content analysis is used to explain various dimensions in the qualitative field study, and partial least squares (PLS)-based structural equation modelling (SEM) is used to analyse the data collected in the quantitative survey. The research is conducted with three rounds of data collection and analyses. The results show that SCRE is a multidimensional and hierarchical construct, which consists of three primary dimensions: proactive capability, reactive capability and supply chain design quality. These three primary dimensions are further operationalized through twelve sub-dimensions. The findings also affirm that the SCRE scale potentially better predicts supply chain operational vulnerability (OV) and supply chain performance (SCP) and conforms to the “technical” and “evolutionary” fitness criteria of dynamic capability theory. The implications of these findings are discussed in the context of theory and practice. Limitations and future avenues of research are also discussed.&quot;,&quot;publisher&quot;:&quot;Elsevier B.V.&quot;,&quot;volume&quot;:&quot;188&quot;,&quot;container-title-short&quot;:&quot;Int J Prod Econ&quot;},&quot;isTemporary&quot;:false}]},{&quot;citationID&quot;:&quot;MENDELEY_CITATION_d15f2c18-1dec-441e-82a5-508173543678&quot;,&quot;properties&quot;:{&quot;noteIndex&quot;:0},&quot;isEdited&quot;:false,&quot;manualOverride&quot;:{&quot;isManuallyOverridden&quot;:true,&quot;citeprocText&quot;:&quot;(Sawik 2020)&quot;,&quot;manualOverrideText&quot;:&quot;(PrasannaVenkatesan and Goh 2016; Sawik 2020)&quot;},&quot;citationItems&quot;:[{&quot;id&quot;:&quot;1da51716-c164-34de-a59c-864d3b1c2f45&quot;,&quot;itemData&quot;:{&quot;type&quot;:&quot;article-journal&quot;,&quot;id&quot;:&quot;1da51716-c164-34de-a59c-864d3b1c2f45&quot;,&quot;title&quot;:&quot;A two-period model for selection of resilient multi-tier supply portfolio&quot;,&quot;author&quot;:[{&quot;family&quot;:&quot;Sawik&quot;,&quot;given&quot;:&quot;Tadeusz&quot;,&quot;parse-names&quot;:false,&quot;dropping-particle&quot;:&quot;&quot;,&quot;non-dropping-particle&quot;:&quot;&quot;}],&quot;container-title&quot;:&quot;International Journal of Production Research&quot;,&quot;DOI&quot;:&quot;10.1080/00207543.2019.1665204&quot;,&quot;ISSN&quot;:&quot;1366588X&quot;,&quot;issued&quot;:{&quot;date-parts&quot;:[[2020,10,1]]},&quot;page&quot;:&quot;6043-6060&quot;,&quot;abstract&quot;:&quot;A two-period decision-making model is developed for selection of resilient supply portfolio in a multi-tier supply chain under disruption risks. The planning horizon is divided into two aggregate periods: before and after the disruption. The resilience of the supply chain is achieved by selection ahead of time primary supply portfolio and by pre-positioning of risk mitigation inventory of parts at different tiers that will hedge against all disruption scenarios. Simultaneously, recovery and transshipment portfolios are determined for each disruption scenario and decisions on usage the pre-positioned inventory are made to minimise expected cost or maximise expected service level. Some properties of optimal solutions, derived from the proposed model provide additional managerial insights. The findings also indicate that the developed portfolio approach with an embedded network flow structure leads to computationally efficient stochastic mixed integer program with a strong LP relaxation.&quot;,&quot;publisher&quot;:&quot;Taylor and Francis Ltd.&quot;,&quot;issue&quot;:&quot;19&quot;,&quot;volume&quot;:&quot;58&quot;,&quot;container-title-short&quot;:&quot;Int J Prod Res&quot;},&quot;isTemporary&quot;:false}],&quot;citationTag&quot;:&quot;MENDELEY_CITATION_v3_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&quot;},{&quot;citationID&quot;:&quot;MENDELEY_CITATION_55589749-8a7e-4f23-8be1-8f37b4af42fd&quot;,&quot;properties&quot;:{&quot;noteIndex&quot;:0},&quot;isEdited&quot;:false,&quot;manualOverride&quot;:{&quot;isManuallyOverridden&quot;:true,&quot;citeprocText&quot;:&quot;(Hasani and Khosrojerdi 2016)&quot;,&quot;manualOverrideText&quot;:&quot;(Hasani and Khosrojerdi 2016; Gholami-Zanjani, 2021b)&quot;},&quot;citationTag&quot;:&quot;MENDELEY_CITATION_v3_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&quot;,&quot;citationItems&quot;:[{&quot;id&quot;:&quot;ec4a2b81-6be0-3c4b-b706-39937f2c8cbe&quot;,&quot;itemData&quot;:{&quot;type&quot;:&quot;article-journal&quot;,&quot;id&quot;:&quot;ec4a2b81-6be0-3c4b-b706-39937f2c8cbe&quot;,&quot;title&quot;:&quot;Robust global supply chain network design under disruption and uncertainty considering resilience strategies: A parallel memetic algorithm for a real-life case study&quot;,&quot;author&quot;:[{&quot;family&quot;:&quot;Hasani&quot;,&quot;given&quot;:&quot;Aliakbar&quot;,&quot;parse-names&quot;:false,&quot;dropping-particle&quot;:&quot;&quot;,&quot;non-dropping-particle&quot;:&quot;&quot;},{&quot;family&quot;:&quot;Khosrojerdi&quot;,&quot;given&quot;:&quot;Amirhossein&quot;,&quot;parse-names&quot;:false,&quot;dropping-particle&quot;:&quot;&quot;,&quot;non-dropping-particle&quot;:&quot;&quot;}],&quot;container-title&quot;:&quot;Transportation Research Part E: Logistics and Transportation Review&quot;,&quot;DOI&quot;:&quot;10.1016/j.tre.2015.12.009&quot;,&quot;ISSN&quot;:&quot;13665545&quot;,&quot;issued&quot;:{&quot;date-parts&quot;:[[2016,3,1]]},&quot;page&quot;:&quot;20-52&quot;,&quot;abstract&quot;:&quot;A mixed-integer, non-linear model is developed for designing robust global supply chain networks under uncertainty. Six resilience strategies are proposed to mitigate the risk of correlated disruptions. In addition, an efficient parallel Taguchi-based memetic algorithm is developed that incorporates a customized hybrid parallel adaptive large neighborhood search. Fitness landscape analysis is used to determine an effective selection of neighborhood structures, while the upper bound found by Lagrangian relaxation heuristic is used to evaluate quality of solutions and effectiveness of the proposed metaheuristic. The model is solved for a real-life case of a global medical device manufacturer to extract managerial insights.&quot;,&quot;publisher&quot;:&quot;Elsevier Ltd&quot;,&quot;volume&quot;:&quot;87&quot;,&quot;container-title-short&quot;:&quot;Transp Res E Logist Transp Rev&quot;},&quot;isTemporary&quot;:false}]},{&quot;citationID&quot;:&quot;MENDELEY_CITATION_aaa42f21-ab40-4a71-b9d4-e2b79c02ccab&quot;,&quot;properties&quot;:{&quot;noteIndex&quot;:0},&quot;isEdited&quot;:false,&quot;manualOverride&quot;:{&quot;isManuallyOverridden&quot;:true,&quot;citeprocText&quot;:&quot;(Hasani and Khosrojerdi 2016)&quot;,&quot;manualOverrideText&quot;:&quot;(Hasani and Khosrojerdi 2016; Gholami-Zanjani 2021a)&quot;},&quot;citationTag&quot;:&quot;MENDELEY_CITATION_v3_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&quot;,&quot;citationItems&quot;:[{&quot;id&quot;:&quot;ec4a2b81-6be0-3c4b-b706-39937f2c8cbe&quot;,&quot;itemData&quot;:{&quot;type&quot;:&quot;article-journal&quot;,&quot;id&quot;:&quot;ec4a2b81-6be0-3c4b-b706-39937f2c8cbe&quot;,&quot;title&quot;:&quot;Robust global supply chain network design under disruption and uncertainty considering resilience strategies: A parallel memetic algorithm for a real-life case study&quot;,&quot;author&quot;:[{&quot;family&quot;:&quot;Hasani&quot;,&quot;given&quot;:&quot;Aliakbar&quot;,&quot;parse-names&quot;:false,&quot;dropping-particle&quot;:&quot;&quot;,&quot;non-dropping-particle&quot;:&quot;&quot;},{&quot;family&quot;:&quot;Khosrojerdi&quot;,&quot;given&quot;:&quot;Amirhossein&quot;,&quot;parse-names&quot;:false,&quot;dropping-particle&quot;:&quot;&quot;,&quot;non-dropping-particle&quot;:&quot;&quot;}],&quot;container-title&quot;:&quot;Transportation Research Part E: Logistics and Transportation Review&quot;,&quot;DOI&quot;:&quot;10.1016/j.tre.2015.12.009&quot;,&quot;ISSN&quot;:&quot;13665545&quot;,&quot;issued&quot;:{&quot;date-parts&quot;:[[2016,3,1]]},&quot;page&quot;:&quot;20-52&quot;,&quot;abstract&quot;:&quot;A mixed-integer, non-linear model is developed for designing robust global supply chain networks under uncertainty. Six resilience strategies are proposed to mitigate the risk of correlated disruptions. In addition, an efficient parallel Taguchi-based memetic algorithm is developed that incorporates a customized hybrid parallel adaptive large neighborhood search. Fitness landscape analysis is used to determine an effective selection of neighborhood structures, while the upper bound found by Lagrangian relaxation heuristic is used to evaluate quality of solutions and effectiveness of the proposed metaheuristic. The model is solved for a real-life case of a global medical device manufacturer to extract managerial insights.&quot;,&quot;publisher&quot;:&quot;Elsevier Ltd&quot;,&quot;volume&quot;:&quot;87&quot;,&quot;container-title-short&quot;:&quot;Transp Res E Logist Transp Rev&quot;},&quot;isTemporary&quot;:false}]},{&quot;citationID&quot;:&quot;MENDELEY_CITATION_3584d1d0-c5c4-45d2-9139-4112e978d3bd&quot;,&quot;properties&quot;:{&quot;noteIndex&quot;:0},&quot;isEdited&quot;:false,&quot;manualOverride&quot;:{&quot;isManuallyOverridden&quot;:false,&quot;citeprocText&quot;:&quot;(Alikhani, Torabi, and Altay 2021)&quot;,&quot;manualOverrideText&quot;:&quot;&quot;},&quot;citationTag&quot;:&quot;MENDELEY_CITATION_v3_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&quot;,&quot;citationItems&quot;:[{&quot;id&quot;:&quot;1c06c6a6-3386-3512-a7bc-95cc9a568b69&quot;,&quot;itemData&quot;:{&quot;type&quot;:&quot;article-journal&quot;,&quot;id&quot;:&quot;1c06c6a6-3386-3512-a7bc-95cc9a568b69&quot;,&quot;title&quot;:&quot;Retail supply chain network design with concurrent resilience capabilities&quot;,&quot;author&quot;:[{&quot;family&quot;:&quot;Alikhani&quot;,&quot;given&quot;:&quot;Reza&quot;,&quot;parse-names&quot;:false,&quot;dropping-particle&quot;:&quot;&quot;,&quot;non-dropping-particle&quot;:&quot;&quot;},{&quot;family&quot;:&quot;Torabi&quot;,&quot;given&quot;:&quot;S. Ali&quot;,&quot;parse-names&quot;:false,&quot;dropping-particle&quot;:&quot;&quot;,&quot;non-dropping-particle&quot;:&quot;&quot;},{&quot;family&quot;:&quot;Altay&quot;,&quot;given&quot;:&quot;Nezih&quot;,&quot;parse-names&quot;:false,&quot;dropping-particle&quot;:&quot;&quot;,&quot;non-dropping-particle&quot;:&quot;&quot;}],&quot;container-title&quot;:&quot;International Journal of Production Economics&quot;,&quot;container-title-short&quot;:&quot;Int J Prod Econ&quot;,&quot;DOI&quot;:&quot;10.1016/j.ijpe.2021.108042&quot;,&quot;ISSN&quot;:&quot;09255273&quot;,&quot;issued&quot;:{&quot;date-parts&quot;:[[2021,4,1]]},&quot;abstract&quot;:&quot;In this paper, we address the problem of designing/redesigning a resilient retail supply chain network under uncertainty. Considering pre- and post-disruption scenarios, this study proposes a two-stage stochastic optimization framework with multiple resilience strategies for designing a resilient retail supply chain. We consider facility fortification, inventory prepositioning, direct-to-store delivery, reserved capacity, inventory sharing and multiple set covering as our resilience strategies, covering all the three dimensions of resilience capabilities, namely, proactive, reactive, and network design quality. Taking into account the prominent role of retail outlets during Covid-19 epidemic outbreaks, through a real case study, we evaluate the impact of random and targeted disruptions on the performance of the retail supply chain network and provide managerial insights regarding the right balance between cost efficiency and resilience. Furthermore, we evaluate the effectiveness of these resilience capabilities in a number of simulated scenarios to show their applicability and importance under different disruptive situations. We show that when implemented concurrently, these resilience capabilities have a synergistic effect where the whole becomes larger than the sum of its parts. Subject to extensive stress testing, our results show that using any mixture of these resilience capabilities increases the retail network's resilience while considerably decreasing post-disruption costs.&quot;,&quot;publisher&quot;:&quot;Elsevier B.V.&quot;,&quot;volume&quot;:&quot;234&quot;},&quot;isTemporary&quot;:false}]},{&quot;citationID&quot;:&quot;MENDELEY_CITATION_6c07433a-6f3e-4483-a629-b3284979b8bc&quot;,&quot;properties&quot;:{&quot;noteIndex&quot;:0},&quot;isEdited&quot;:false,&quot;manualOverride&quot;:{&quot;isManuallyOverridden&quot;:true,&quot;citeprocText&quot;:&quot;(Vahid Nooraie and Parast 2016; Sawik 2011)&quot;,&quot;manualOverrideText&quot;:&quot;(Nooraie and Parast 2016; Sawik 2011)&quot;},&quot;citationTag&quot;:&quot;MENDELEY_CITATION_v3_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&quot;,&quot;citationItems&quot;:[{&quot;id&quot;:&quot;d089f33a-7342-3a4d-afb5-669a669fbcad&quot;,&quot;itemData&quot;:{&quot;type&quot;:&quot;article-journal&quot;,&quot;id&quot;:&quot;d089f33a-7342-3a4d-afb5-669a669fbcad&quot;,&quot;title&quot;:&quot;Mitigating supply chain disruptions through the assessment of trade-offs among risks, costs and investments in capabilities&quot;,&quot;author&quot;:[{&quot;family&quot;:&quot;Vahid Nooraie&quot;,&quot;given&quot;:&quot;S.&quot;,&quot;parse-names&quot;:false,&quot;dropping-particle&quot;:&quot;&quot;,&quot;non-dropping-particle&quot;:&quot;&quot;},{&quot;family&quot;:&quot;Parast&quot;,&quot;given&quot;:&quot;Mahour Mellat&quot;,&quot;parse-names&quot;:false,&quot;dropping-particle&quot;:&quot;&quot;,&quot;non-dropping-particle&quot;:&quot;&quot;}],&quot;container-title&quot;:&quot;International Journal of Production Economics&quot;,&quot;container-title-short&quot;:&quot;Int J Prod Econ&quot;,&quot;DOI&quot;:&quot;10.1016/j.ijpe.2015.10.018&quot;,&quot;ISSN&quot;:&quot;09255273&quot;,&quot;issued&quot;:{&quot;date-parts&quot;:[[2016,1,1]]},&quot;page&quot;:&quot;8-21&quot;,&quot;abstract&quot;:&quot;One of the central questions in supply chain design is how to properly invest in supply chain capabilities in order to be more responsive to supply chain disruptions. This new perspective in supply chain design requires an understanding of the relationships among costs, supply chain risk drivers, and investments in supply chain capabilities. In this paper, we develop a multi-objective stochastic model for supply chain design under uncertainty and time-dependency. Sources of risk are modeled as a set of scenarios, and the risk of the system is determined. The objective is to examine the trade-offs among investments in improving supply chain capabilities and reducing supply chain risks, and to minimize cost of supply chain disruptions. Due to the NP-hard nature of the problem, a heuristic algorithm based on a relaxation method is designed to determine an optimal or near-optimal solution. To examine the efficiency of the heuristic algorithm, a numerical example is provided. Our findings suggest that increasing supply chain capabilities can be viewed as a mitigation strategy that enables a firm to reduce the total expected cost of a supply chain subject to disruptions.&quot;,&quot;publisher&quot;:&quot;Elsevier&quot;,&quot;volume&quot;:&quot;171&quot;},&quot;isTemporary&quot;:false},{&quot;id&quot;:&quot;6bb5bf44-70ca-3505-82b8-240579391b9b&quot;,&quot;itemData&quot;:{&quot;type&quot;:&quot;article-journal&quot;,&quot;id&quot;:&quot;6bb5bf44-70ca-3505-82b8-240579391b9b&quot;,&quot;title&quot;:&quot;Selection of supply portfolio under disruption risks&quot;,&quot;author&quot;:[{&quot;family&quot;:&quot;Sawik&quot;,&quot;given&quot;:&quot;Tadeusz&quot;,&quot;parse-names&quot;:false,&quot;dropping-particle&quot;:&quot;&quot;,&quot;non-dropping-particle&quot;:&quot;&quot;}],&quot;container-title&quot;:&quot;Omega&quot;,&quot;container-title-short&quot;:&quot;Omega (Westport)&quot;,&quot;DOI&quot;:&quot;10.1016/j.omega.2010.06.007&quot;,&quot;ISSN&quot;:&quot;03050483&quot;,&quot;issued&quot;:{&quot;date-parts&quot;:[[2011,4]]},&quot;page&quot;:&quot;194-208&quot;,&quot;abstract&quot;:&quot;This paper deals with the optimal selection of supply portfolio in a make-to-order environment in the presence of supply chain disruption risks. Given a set of customer orders for products, the decision maker needs to decide from which supplier to purchase custom parts required for each customer order to minimize total cost and mitigate the impact of disruption risks. The selection of suppliers and allocation of orders is based on price and quality of purchased parts and reliability of delivery. The two types of disruption scenarios are considered: scenarios with independent local disruptions of each supplier and scenarios with local and global disruptions that may result in all suppliers disruption simultaneously. The problem is formulated as a single- or bi-objective mixed integer program and a value-at-risk and conditional value-at-risk approach is applied to control the risk of supply disruptions. The proposed portfolio approach is capable of optimizing the supply portfolio by calculating value-at-risk of cost per part and minimizing expected worst-case cost per part simultaneously. Numerical examples are presented and some computational results are reported. © 2010 Elsevier Ltd.&quot;,&quot;issue&quot;:&quot;2&quot;,&quot;volume&quot;:&quot;39&quot;},&quot;isTemporary&quot;:false}]},{&quot;citationID&quot;:&quot;MENDELEY_CITATION_8f1c3a61-a34e-46db-a9e1-faa308851f9d&quot;,&quot;properties&quot;:{&quot;noteIndex&quot;:0},&quot;isEdited&quot;:false,&quot;manualOverride&quot;:{&quot;isManuallyOverridden&quot;:false,&quot;citeprocText&quot;:&quot;(Snyder and Daskin 2005)&quot;,&quot;manualOverrideText&quot;:&quot;&quot;},&quot;citationTag&quot;:&quot;MENDELEY_CITATION_v3_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&quot;,&quot;citationItems&quot;:[{&quot;id&quot;:&quot;5def866d-681e-3955-90ec-710a2d1aa356&quot;,&quot;itemData&quot;:{&quot;type&quot;:&quot;article-journal&quot;,&quot;id&quot;:&quot;5def866d-681e-3955-90ec-710a2d1aa356&quot;,&quot;title&quot;:&quot;Reliability models for facility location: The expected failure cost case&quot;,&quot;author&quot;:[{&quot;family&quot;:&quot;Snyder&quot;,&quot;given&quot;:&quot;Lawrence&quot;,&quot;parse-names&quot;:false,&quot;dropping-particle&quot;:&quot;v.&quot;,&quot;non-dropping-particle&quot;:&quot;&quot;},{&quot;family&quot;:&quot;Daskin&quot;,&quot;given&quot;:&quot;Mark S.&quot;,&quot;parse-names&quot;:false,&quot;dropping-particle&quot;:&quot;&quot;,&quot;non-dropping-particle&quot;:&quot;&quot;}],&quot;container-title&quot;:&quot;Transportation Science&quot;,&quot;DOI&quot;:&quot;10.1287/trsc.1040.0107&quot;,&quot;ISSN&quot;:&quot;15265447&quot;,&quot;issued&quot;:{&quot;date-parts&quot;:[[2005]]},&quot;page&quot;:&quot;400-416&quot;,&quot;abstract&quot;:&quot;Classical facility location models like the P-median problem (PMP) and the uncapacitated fixed-charge location problem (UFLP) implicitly assume that, once constructed, the facilities chosen will always operate as planned. In reality, however, facilities \&quot;fail\&quot; from time to time due to poor weather, labor actions, changes of ownership, or other factors. Such failures may lead to excessive transportation costs as customers must be served from facilities much farther than their regularly assigned facilities. In this paper, we present models for choosing facility locations to minimize cost, while also taking into account the expected transportation cost after failures of facilities. The goal is to choose facility locations that are both inexpensive under traditional objective functions and also reliable. This reliability approach is new in the facility location literature. We formulate reliability models based on both the PMP and the UFLP and present an optimal Lagrangian relaxation algorithm to solve them. We discuss how to use these models to generate a trade-off curve between the day-to-day operating cost and the expected cost, taking failures into account, and we use these trade-off curves to demonstrate empirically that substantial improvements in reliability are often possible with minimal increases in operating cost. © 2005 INFORMS.&quot;,&quot;publisher&quot;:&quot;INFORMS Inst.for Operations Res.and the Management Sciences&quot;,&quot;issue&quot;:&quot;3&quot;,&quot;volume&quot;:&quot;39&quot;,&quot;container-title-short&quot;:&quot;&quot;},&quot;isTemporary&quot;:false}]},{&quot;citationID&quot;:&quot;MENDELEY_CITATION_6f563321-f033-4737-8e8b-b462bec3c9a1&quot;,&quot;properties&quot;:{&quot;noteIndex&quot;:0},&quot;isEdited&quot;:false,&quot;manualOverride&quot;:{&quot;isManuallyOverridden&quot;:true,&quot;citeprocText&quot;:&quot;(Ghavamifar, Makui, and Taleizadeh 2018)&quot;,&quot;manualOverrideText&quot;:&quot;(Ghavamifar, Makui, and Taleizadeh 2018, Wang and Yao 2023)&quot;},&quot;citationItems&quot;:[{&quot;id&quot;:&quot;5bff112d-f2d1-3d2d-a2b2-de8aefd83881&quot;,&quot;itemData&quot;:{&quot;type&quot;:&quot;article-journal&quot;,&quot;id&quot;:&quot;5bff112d-f2d1-3d2d-a2b2-de8aefd83881&quot;,&quot;title&quot;:&quot;Designing a resilient competitive supply chain network under disruption risks: A real-world application&quot;,&quot;author&quot;:[{&quot;family&quot;:&quot;Ghavamifar&quot;,&quot;given&quot;:&quot;Ali&quot;,&quot;parse-names&quot;:false,&quot;dropping-particle&quot;:&quot;&quot;,&quot;non-dropping-particle&quot;:&quot;&quot;},{&quot;family&quot;:&quot;Makui&quot;,&quot;given&quot;:&quot;Ahmad&quot;,&quot;parse-names&quot;:false,&quot;dropping-particle&quot;:&quot;&quot;,&quot;non-dropping-particle&quot;:&quot;&quot;},{&quot;family&quot;:&quot;Taleizadeh&quot;,&quot;given&quot;:&quot;Ata Allah&quot;,&quot;parse-names&quot;:false,&quot;dropping-particle&quot;:&quot;&quot;,&quot;non-dropping-particle&quot;:&quot;&quot;}],&quot;container-title&quot;:&quot;Transportation Research Part E: Logistics and Transportation Review&quot;,&quot;DOI&quot;:&quot;10.1016/j.tre.2018.04.014&quot;,&quot;ISSN&quot;:&quot;13665545&quot;,&quot;issued&quot;:{&quot;date-parts&quot;:[[2018,7,1]]},&quot;page&quot;:&quot;87-109&quot;,&quot;abstract&quot;:&quot;We address an intra-supply chain competition where a producer and resellers competing to achieve their goals, while taking into consideration the uncertainties and disruption risks. We utilize a bi-level multi-objective programming approach for designing a competitive supply chain network. A hybrid solution approach, combining the compromise programming and Benders decomposition methods, is developed to solve the model. Furthermore, an efficient inequality constraint is proposed to cope with the computational complexity of the bi-level model. To explore the practical application of the model, a real-world case example is discussed. Finally, the scalability of the solution approach is illustrated for large-scale problems.&quot;,&quot;publisher&quot;:&quot;Elsevier Ltd&quot;,&quot;volume&quot;:&quot;115&quot;,&quot;container-title-short&quot;:&quot;Transp Res E Logist Transp Rev&quot;},&quot;isTemporary&quot;:false}],&quot;citationTag&quot;:&quot;MENDELEY_CITATION_v3_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&quot;},{&quot;citationID&quot;:&quot;MENDELEY_CITATION_05adf1e1-cdb7-481f-a19d-990dc467391a&quot;,&quot;properties&quot;:{&quot;noteIndex&quot;:0},&quot;isEdited&quot;:false,&quot;manualOverride&quot;:{&quot;isManuallyOverridden&quot;:true,&quot;citeprocText&quot;:&quot;(Cheng et al. 2018)&quot;,&quot;manualOverrideText&quot;:&quot;(Cheng et al. 2018, Ghomi-Avili et al. 2021)&quot;},&quot;citationItems&quot;:[{&quot;id&quot;:&quot;870c9ad7-b742-3f7e-a199-bee6c44a45de&quot;,&quot;itemData&quot;:{&quot;type&quot;:&quot;article-journal&quot;,&quot;id&quot;:&quot;870c9ad7-b742-3f7e-a199-bee6c44a45de&quot;,&quot;title&quot;:&quot;A two-stage robust approach for the reliable logistics network design problem&quot;,&quot;author&quot;:[{&quot;family&quot;:&quot;Cheng&quot;,&quot;given&quot;:&quot;Chun&quot;,&quot;parse-names&quot;:false,&quot;dropping-particle&quot;:&quot;&quot;,&quot;non-dropping-particle&quot;:&quot;&quot;},{&quot;family&quot;:&quot;Qi&quot;,&quot;given&quot;:&quot;Mingyao&quot;,&quot;parse-names&quot;:false,&quot;dropping-particle&quot;:&quot;&quot;,&quot;non-dropping-particle&quot;:&quot;&quot;},{&quot;family&quot;:&quot;Zhang&quot;,&quot;given&quot;:&quot;Ying&quot;,&quot;parse-names&quot;:false,&quot;dropping-particle&quot;:&quot;&quot;,&quot;non-dropping-particle&quot;:&quot;&quot;},{&quot;family&quot;:&quot;Rousseau&quot;,&quot;given&quot;:&quot;Louis Martin&quot;,&quot;parse-names&quot;:false,&quot;dropping-particle&quot;:&quot;&quot;,&quot;non-dropping-particle&quot;:&quot;&quot;}],&quot;container-title&quot;:&quot;Transportation Research Part B: Methodological&quot;,&quot;DOI&quot;:&quot;10.1016/j.trb.2018.03.015&quot;,&quot;ISSN&quot;:&quot;01912615&quot;,&quot;issued&quot;:{&quot;date-parts&quot;:[[2018,5,1]]},&quot;page&quot;:&quot;185-202&quot;,&quot;abstract&quot;:&quot;This paper examines a three-echelon logistics network in which all supply and transshipment nodes are subject to disruption. We use uncertainty sets to describe the possible scenarios without depending on probabilistic information. We adopt a two-stage robust optimization approach where location decisions are made before and recourse decisions are made after the disruptions are known. We construct three two-stage robust models, which are solved exactly by a column-and-constraint-generation algorithm. Numerical tests demonstrate that the proposed algorithm outperforms the Benders decomposition method in both solution quality and computational time, and that the system's reliability can be improved with only a slight increase in the normal cost.&quot;,&quot;publisher&quot;:&quot;Elsevier Ltd&quot;,&quot;volume&quot;:&quot;111&quot;,&quot;container-title-short&quot;:&quot;&quot;},&quot;isTemporary&quot;:false}],&quot;citationTag&quot;:&quot;MENDELEY_CITATION_v3_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&quot;},{&quot;citationID&quot;:&quot;MENDELEY_CITATION_19fb22d2-3d82-4c13-9b18-bd8a5b8ec18d&quot;,&quot;properties&quot;:{&quot;noteIndex&quot;:0},&quot;isEdited&quot;:false,&quot;manualOverride&quot;:{&quot;isManuallyOverridden&quot;:false,&quot;citeprocText&quot;:&quot;(Sabouhi et al. 2020)&quot;,&quot;manualOverrideText&quot;:&quot;&quot;},&quot;citationItems&quot;:[{&quot;id&quot;:&quot;2b4a06b6-f7a1-387f-8970-bfd092376f3a&quot;,&quot;itemData&quot;:{&quot;type&quot;:&quot;article-journal&quot;,&quot;id&quot;:&quot;2b4a06b6-f7a1-387f-8970-bfd092376f3a&quot;,&quot;title&quot;:&quot;A multi-cut L-shaped method for resilient and responsive supply chain network design&quot;,&quot;author&quot;:[{&quot;family&quot;:&quot;Sabouhi&quot;,&quot;given&quot;:&quot;Fatemeh&quot;,&quot;parse-names&quot;:false,&quot;dropping-particle&quot;:&quot;&quot;,&quot;non-dropping-particle&quot;:&quot;&quot;},{&quot;family&quot;:&quot;Jabalameli&quot;,&quot;given&quot;:&quot;Mohammad Saeed&quot;,&quot;parse-names&quot;:false,&quot;dropping-particle&quot;:&quot;&quot;,&quot;non-dropping-particle&quot;:&quot;&quot;},{&quot;family&quot;:&quot;Jabbarzadeh&quot;,&quot;given&quot;:&quot;Armin&quot;,&quot;parse-names&quot;:false,&quot;dropping-particle&quot;:&quot;&quot;,&quot;non-dropping-particle&quot;:&quot;&quot;},{&quot;family&quot;:&quot;Fahimnia&quot;,&quot;given&quot;:&quot;Behnam&quot;,&quot;parse-names&quot;:false,&quot;dropping-particle&quot;:&quot;&quot;,&quot;non-dropping-particle&quot;:&quot;&quot;}],&quot;container-title&quot;:&quot;International Journal of Production Research&quot;,&quot;DOI&quot;:&quot;10.1080/00207543.2020.1779369&quot;,&quot;ISSN&quot;:&quot;1366588X&quot;,&quot;issued&quot;:{&quot;date-parts&quot;:[[2020]]},&quot;page&quot;:&quot;7353-7381&quot;,&quot;abstract&quot;:&quot;We present a stochastic optimisation model that can be used to design a resilient supply chain operating under random disruptions. The model aims to determine sourcing and network design decisions that minimise the expected total cost while ensuring that the minimum customer service level is achieved. The proposed model incorporates several resilience strategies including multiple sourcing, multiple transport routes, considering backup suppliers, adding extra production capacities, as well as lateral transshipment and direct shipment. A multi-cut L-shaped solution approach is developed to solve the proposed model. Data from a real case problem in the paint industry is utilised to test the model and solution approach. Important managerial insights are obtained from the case study. Our analyses focus on (1) exploring the relationship between supply chain cost and customer service level, (2) examining the impacts of different types of disruptions on the total cost, (3) evaluating the utility of resilience strategies, (4) investigating the benefits of the proposed solution approach to solve problems of different sizes and (5) benchmarking the performance of the proposed stochastic programming approach.&quot;,&quot;publisher&quot;:&quot;Taylor and Francis Ltd.&quot;,&quot;container-title-short&quot;:&quot;Int J Prod Res&quot;},&quot;isTemporary&quot;:false}],&quot;citationTag&quot;:&quot;MENDELEY_CITATION_v3_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&quot;},{&quot;citationID&quot;:&quot;MENDELEY_CITATION_69362c3a-a815-48e5-b4b1-f70b7b3cebb4&quot;,&quot;properties&quot;:{&quot;noteIndex&quot;:0},&quot;isEdited&quot;:false,&quot;manualOverride&quot;:{&quot;isManuallyOverridden&quot;:false,&quot;citeprocText&quot;:&quot;(Alikhani, Torabi, and Altay 2021)&quot;,&quot;manualOverrideText&quot;:&quot;&quot;},&quot;citationItems&quot;:[{&quot;id&quot;:&quot;1c06c6a6-3386-3512-a7bc-95cc9a568b69&quot;,&quot;itemData&quot;:{&quot;type&quot;:&quot;article-journal&quot;,&quot;id&quot;:&quot;1c06c6a6-3386-3512-a7bc-95cc9a568b69&quot;,&quot;title&quot;:&quot;Retail supply chain network design with concurrent resilience capabilities&quot;,&quot;author&quot;:[{&quot;family&quot;:&quot;Alikhani&quot;,&quot;given&quot;:&quot;Reza&quot;,&quot;parse-names&quot;:false,&quot;dropping-particle&quot;:&quot;&quot;,&quot;non-dropping-particle&quot;:&quot;&quot;},{&quot;family&quot;:&quot;Torabi&quot;,&quot;given&quot;:&quot;S. Ali&quot;,&quot;parse-names&quot;:false,&quot;dropping-particle&quot;:&quot;&quot;,&quot;non-dropping-particle&quot;:&quot;&quot;},{&quot;family&quot;:&quot;Altay&quot;,&quot;given&quot;:&quot;Nezih&quot;,&quot;parse-names&quot;:false,&quot;dropping-particle&quot;:&quot;&quot;,&quot;non-dropping-particle&quot;:&quot;&quot;}],&quot;container-title&quot;:&quot;International Journal of Production Economics&quot;,&quot;container-title-short&quot;:&quot;Int J Prod Econ&quot;,&quot;DOI&quot;:&quot;10.1016/j.ijpe.2021.108042&quot;,&quot;ISSN&quot;:&quot;09255273&quot;,&quot;issued&quot;:{&quot;date-parts&quot;:[[2021,4,1]]},&quot;abstract&quot;:&quot;In this paper, we address the problem of designing/redesigning a resilient retail supply chain network under uncertainty. Considering pre- and post-disruption scenarios, this study proposes a two-stage stochastic optimization framework with multiple resilience strategies for designing a resilient retail supply chain. We consider facility fortification, inventory prepositioning, direct-to-store delivery, reserved capacity, inventory sharing and multiple set covering as our resilience strategies, covering all the three dimensions of resilience capabilities, namely, proactive, reactive, and network design quality. Taking into account the prominent role of retail outlets during Covid-19 epidemic outbreaks, through a real case study, we evaluate the impact of random and targeted disruptions on the performance of the retail supply chain network and provide managerial insights regarding the right balance between cost efficiency and resilience. Furthermore, we evaluate the effectiveness of these resilience capabilities in a number of simulated scenarios to show their applicability and importance under different disruptive situations. We show that when implemented concurrently, these resilience capabilities have a synergistic effect where the whole becomes larger than the sum of its parts. Subject to extensive stress testing, our results show that using any mixture of these resilience capabilities increases the retail network's resilience while considerably decreasing post-disruption costs.&quot;,&quot;publisher&quot;:&quot;Elsevier B.V.&quot;,&quot;volume&quot;:&quot;234&quot;},&quot;isTemporary&quot;:false}],&quot;citationTag&quot;:&quot;MENDELEY_CITATION_v3_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&quot;},{&quot;citationID&quot;:&quot;MENDELEY_CITATION_c9aa5511-5bc2-4c45-b18a-dea0df33c7b8&quot;,&quot;properties&quot;:{&quot;noteIndex&quot;:0},&quot;isEdited&quot;:false,&quot;manualOverride&quot;:{&quot;isManuallyOverridden&quot;:true,&quot;citeprocText&quot;:&quot;(Hasani and Khosrojerdi 2016)&quot;,&quot;manualOverrideText&quot;:&quot;Hasani and Khosrojerdi (2016)&quot;},&quot;citationTag&quot;:&quot;MENDELEY_CITATION_v3_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&quot;,&quot;citationItems&quot;:[{&quot;id&quot;:&quot;ec4a2b81-6be0-3c4b-b706-39937f2c8cbe&quot;,&quot;itemData&quot;:{&quot;type&quot;:&quot;article-journal&quot;,&quot;id&quot;:&quot;ec4a2b81-6be0-3c4b-b706-39937f2c8cbe&quot;,&quot;title&quot;:&quot;Robust global supply chain network design under disruption and uncertainty considering resilience strategies: A parallel memetic algorithm for a real-life case study&quot;,&quot;author&quot;:[{&quot;family&quot;:&quot;Hasani&quot;,&quot;given&quot;:&quot;Aliakbar&quot;,&quot;parse-names&quot;:false,&quot;dropping-particle&quot;:&quot;&quot;,&quot;non-dropping-particle&quot;:&quot;&quot;},{&quot;family&quot;:&quot;Khosrojerdi&quot;,&quot;given&quot;:&quot;Amirhossein&quot;,&quot;parse-names&quot;:false,&quot;dropping-particle&quot;:&quot;&quot;,&quot;non-dropping-particle&quot;:&quot;&quot;}],&quot;container-title&quot;:&quot;Transportation Research Part E: Logistics and Transportation Review&quot;,&quot;DOI&quot;:&quot;10.1016/j.tre.2015.12.009&quot;,&quot;ISSN&quot;:&quot;13665545&quot;,&quot;issued&quot;:{&quot;date-parts&quot;:[[2016,3,1]]},&quot;page&quot;:&quot;20-52&quot;,&quot;abstract&quot;:&quot;A mixed-integer, non-linear model is developed for designing robust global supply chain networks under uncertainty. Six resilience strategies are proposed to mitigate the risk of correlated disruptions. In addition, an efficient parallel Taguchi-based memetic algorithm is developed that incorporates a customized hybrid parallel adaptive large neighborhood search. Fitness landscape analysis is used to determine an effective selection of neighborhood structures, while the upper bound found by Lagrangian relaxation heuristic is used to evaluate quality of solutions and effectiveness of the proposed metaheuristic. The model is solved for a real-life case of a global medical device manufacturer to extract managerial insights.&quot;,&quot;publisher&quot;:&quot;Elsevier Ltd&quot;,&quot;volume&quot;:&quot;87&quot;,&quot;container-title-short&quot;:&quot;Transp Res E Logist Transp Rev&quot;},&quot;isTemporary&quot;:false}]},{&quot;citationID&quot;:&quot;MENDELEY_CITATION_6f60787d-687d-4c3c-a323-5ac0e526f581&quot;,&quot;properties&quot;:{&quot;noteIndex&quot;:0},&quot;isEdited&quot;:false,&quot;manualOverride&quot;:{&quot;isManuallyOverridden&quot;:true,&quot;citeprocText&quot;:&quot;(Rezapour, Farahani, and Pourakbar 2017)&quot;,&quot;manualOverrideText&quot;:&quot;Rezapour, Farahani, and Pourakbar (2017)&quot;},&quot;citationTag&quot;:&quot;MENDELEY_CITATION_v3_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&quot;,&quot;citationItems&quot;:[{&quot;id&quot;:&quot;a6728c03-69e6-329d-aa0a-35c8aeb62fff&quot;,&quot;itemData&quot;:{&quot;type&quot;:&quot;article-journal&quot;,&quot;id&quot;:&quot;a6728c03-69e6-329d-aa0a-35c8aeb62fff&quot;,&quot;title&quot;:&quot;Resilient supply chain network design under competition: A case study&quot;,&quot;author&quot;:[{&quot;family&quot;:&quot;Rezapour&quot;,&quot;given&quot;:&quot;Shabnam&quot;,&quot;parse-names&quot;:false,&quot;dropping-particle&quot;:&quot;&quot;,&quot;non-dropping-particle&quot;:&quot;&quot;},{&quot;family&quot;:&quot;Farahani&quot;,&quot;given&quot;:&quot;Reza Zanjirani&quot;,&quot;parse-names&quot;:false,&quot;dropping-particle&quot;:&quot;&quot;,&quot;non-dropping-particle&quot;:&quot;&quot;},{&quot;family&quot;:&quot;Pourakbar&quot;,&quot;given&quot;:&quot;Morteza&quot;,&quot;parse-names&quot;:false,&quot;dropping-particle&quot;:&quot;&quot;,&quot;non-dropping-particle&quot;:&quot;&quot;}],&quot;container-title&quot;:&quot;European Journal of Operational Research&quot;,&quot;DOI&quot;:&quot;10.1016/j.ejor.2016.11.041&quot;,&quot;ISSN&quot;:&quot;03772217&quot;,&quot;issued&quot;:{&quot;date-parts&quot;:[[2017,6,16]]},&quot;page&quot;:&quot;1017-1035&quot;,&quot;abstract&quot;:&quot;This research, motivated by a real-life case study in a highly competitive automobile supply chain, experimentally studies the impact of disruption on the competitiveness of supply chains. The studied supply chain faces two major risks: disruption of suppliers and tough competition from competitors. Any disruption in upstream level of the supply chain leads to an inability to meet demand downstream and causes market share to be lost to the competitors. For such a setting, a resilient topology is redesigned that can recover from and react quickly to any disruptive incidents. To this aim, we speculate there are three policies that can be used to mitigate the disruption risk, namely keeping emergency stock at the retailers, reserving back-up capacity at the suppliers, and multiple-sourcing. The problem is addressed using a mixed integer non-linear model to find the most profitable network and mitigation policies. We design a piecewise linear method to solve the model. Based on the data extracted from an automotive supply chain, practical insights of the research are extracted in a controlled experiment. Our analysis suggests that implementing risk mitigation policies not only work to the advantage of the supply chain by sustaining and improving its market share but also benefit customers by stabilizing retail prices in the market. Using the case study, we analyze the contribution of each risk strategy in stabilizing the supply chain's profit, market share, and retail price. Our analysis reveals that downstream “emergency stock” is the most preferable risk mitigation strategy if suppliers are unreliable.&quot;,&quot;publisher&quot;:&quot;Elsevier B.V.&quot;,&quot;issue&quot;:&quot;3&quot;,&quot;volume&quot;:&quot;259&quot;,&quot;container-title-short&quot;:&quot;Eur J Oper Res&quot;},&quot;isTemporary&quot;:false}]},{&quot;citationID&quot;:&quot;MENDELEY_CITATION_891a3b6d-a121-456a-9588-d458663095be&quot;,&quot;properties&quot;:{&quot;noteIndex&quot;:0},&quot;isEdited&quot;:false,&quot;manualOverride&quot;:{&quot;isManuallyOverridden&quot;:true,&quot;citeprocText&quot;:&quot;(Fattahi, Govindan, and Keyvanshokooh 2017)&quot;,&quot;manualOverrideText&quot;:&quot;Fattahi, Govindan, and Keyvanshokooh (2017)&quot;},&quot;citationTag&quot;:&quot;MENDELEY_CITATION_v3_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&quot;,&quot;citationItems&quot;:[{&quot;id&quot;:&quot;97c86748-c028-3dc8-80e4-da170f2a18a1&quot;,&quot;itemData&quot;:{&quot;type&quot;:&quot;article-journal&quot;,&quot;id&quot;:&quot;97c86748-c028-3dc8-80e4-da170f2a18a1&quot;,&quot;title&quot;:&quot;Responsive and resilient supply chain network design under operational and disruption risks with delivery lead-time sensitive customers&quot;,&quot;author&quot;:[{&quot;family&quot;:&quot;Fattahi&quot;,&quot;given&quot;:&quot;Mohammad&quot;,&quot;parse-names&quot;:false,&quot;dropping-particle&quot;:&quot;&quot;,&quot;non-dropping-particle&quot;:&quot;&quot;},{&quot;family&quot;:&quot;Govindan&quot;,&quot;given&quot;:&quot;Kannan&quot;,&quot;parse-names&quot;:false,&quot;dropping-particle&quot;:&quot;&quot;,&quot;non-dropping-particle&quot;:&quot;&quot;},{&quot;family&quot;:&quot;Keyvanshokooh&quot;,&quot;given&quot;:&quot;Esmaeil&quot;,&quot;parse-names&quot;:false,&quot;dropping-particle&quot;:&quot;&quot;,&quot;non-dropping-particle&quot;:&quot;&quot;}],&quot;container-title&quot;:&quot;Transportation Research Part E: Logistics and Transportation Review&quot;,&quot;DOI&quot;:&quot;10.1016/j.tre.2017.02.004&quot;,&quot;ISSN&quot;:&quot;13665545&quot;,&quot;issued&quot;:{&quot;date-parts&quot;:[[2017,5,1]]},&quot;page&quot;:&quot;176-200&quot;,&quot;abstract&quot;:&quot;We address a multi-period supply chain (SC) network design where demands of customers depend on facilities serving them based on their delivery lead-times. Potential customer demands are stochastic, and facilities’ capacity varies randomly because of possible disruptions. Accordingly, we develop a multi-stage stochastic program, and model disruptions’ effect on facilities’ capacity. The SC responsiveness risk is limited and, to obtain a resilient network, both mitigation and contingency strategies are exploited. Computational results on a real-life case study and randomly generated problem instances demonstrate the model's applicability, risk-measurement policies’ performance, and the influence of mitigation and contingency strategies on SC's resiliency.&quot;,&quot;publisher&quot;:&quot;Elsevier Ltd&quot;,&quot;volume&quot;:&quot;101&quot;,&quot;container-title-short&quot;:&quot;Transp Res E Logist Transp Rev&quot;},&quot;isTemporary&quot;:false}]},{&quot;citationID&quot;:&quot;MENDELEY_CITATION_1a6fb23f-1763-4358-9494-7b8d81da7b83&quot;,&quot;properties&quot;:{&quot;noteIndex&quot;:0},&quot;isEdited&quot;:false,&quot;manualOverride&quot;:{&quot;isManuallyOverridden&quot;:true,&quot;citeprocText&quot;:&quot;(Gholami-Zanjani, Jabalameli, et al. 2021)&quot;,&quot;manualOverrideText&quot;:&quot;Gholami-Zanjani, et al. (2021a)&quot;},&quot;citationTag&quot;:&quot;MENDELEY_CITATION_v3_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&quot;,&quot;citationItems&quot;:[{&quot;id&quot;:&quot;f2e70815-ae0d-3fd0-bfa3-25ff9e225def&quot;,&quot;itemData&quot;:{&quot;type&quot;:&quot;article-journal&quot;,&quot;id&quot;:&quot;f2e70815-ae0d-3fd0-bfa3-25ff9e225def&quot;,&quot;title&quot;:&quot;A robust location-inventory model for food supply chains operating under disruptions with ripple effects&quot;,&quot;author&quot;:[{&quot;family&quot;:&quot;Gholami-Zanjani&quot;,&quot;given&quot;:&quot;Seyed Mohammad&quot;,&quot;parse-names&quot;:false,&quot;dropping-particle&quot;:&quot;&quot;,&quot;non-dropping-particle&quot;:&quot;&quot;},{&quot;family&quot;:&quot;Jabalameli&quot;,&quot;given&quot;:&quot;Mohammad Saeed&quot;,&quot;parse-names&quot;:false,&quot;dropping-particle&quot;:&quot;&quot;,&quot;non-dropping-particle&quot;:&quot;&quot;},{&quot;family&quot;:&quot;Klibi&quot;,&quot;given&quot;:&quot;Walid&quot;,&quot;parse-names&quot;:false,&quot;dropping-particle&quot;:&quot;&quot;,&quot;non-dropping-particle&quot;:&quot;&quot;},{&quot;family&quot;:&quot;Pishvaee&quot;,&quot;given&quot;:&quot;Mir Saman&quot;,&quot;parse-names&quot;:false,&quot;dropping-particle&quot;:&quot;&quot;,&quot;non-dropping-particle&quot;:&quot;&quot;}],&quot;container-title&quot;:&quot;International Journal of Production Research&quot;,&quot;DOI&quot;:&quot;10.1080/00207543.2020.1834159&quot;,&quot;ISSN&quot;:&quot;1366588X&quot;,&quot;issued&quot;:{&quot;date-parts&quot;:[[2021]]},&quot;page&quot;:&quot;301-324&quot;,&quot;abstract&quot;:&quot;Given the inevitable globalisation in the food sector and the specific security challenges this industry faces, designing food supply chains has become a substantial topic for academics and practitioners. The integration of food product-specific characteristics and potential disruptions has continuously gained importance because it better reflects real-world problems and responds to a crucial need for resilience, robustness, and competitiveness. In this article, a generic two-stage mixed-integer mathematical model is developed to integrate key features of location-allocation and inventory-replenishment decisions. Then, food-specific disruptions with ripple effects are incorporated through plausible scenarios. For such a setting, three resiliency strategies–namely, readiness, flexibility, and responsiveness–are used to deal with uncertainties. Based on extensive numerical experiments, the solutions obtained highlight behaviour of different design models to hedge against ripple effects as well as the importance of incorporating food-specific assumptions and risk aversion attitudes.&quot;,&quot;publisher&quot;:&quot;Taylor and Francis Ltd.&quot;,&quot;issue&quot;:&quot;1&quot;,&quot;volume&quot;:&quot;59&quot;,&quot;container-title-short&quot;:&quot;Int J Prod Res&quot;},&quot;isTemporary&quot;:false}]},{&quot;citationID&quot;:&quot;MENDELEY_CITATION_e3d9d514-f47e-4771-b7a3-c75db953f5e7&quot;,&quot;properties&quot;:{&quot;noteIndex&quot;:0},&quot;isEdited&quot;:false,&quot;manualOverride&quot;:{&quot;isManuallyOverridden&quot;:true,&quot;citeprocText&quot;:&quot;(Chowdhury and Quaddus 2017)&quot;,&quot;manualOverrideText&quot;:&quot;2017)&quot;},&quot;citationTag&quot;:&quot;MENDELEY_CITATION_v3_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&quot;,&quot;citationItems&quot;:[{&quot;id&quot;:&quot;d9c341e5-d86a-3ea1-86ad-b6bdfd29b481&quot;,&quot;itemData&quot;:{&quot;type&quot;:&quot;article-journal&quot;,&quot;id&quot;:&quot;d9c341e5-d86a-3ea1-86ad-b6bdfd29b481&quot;,&quot;title&quot;:&quot;Supply chain resilience: Conceptualization and scale development using dynamic capability theory&quot;,&quot;author&quot;:[{&quot;family&quot;:&quot;Chowdhury&quot;,&quot;given&quot;:&quot;Md Maruf H.&quot;,&quot;parse-names&quot;:false,&quot;dropping-particle&quot;:&quot;&quot;,&quot;non-dropping-particle&quot;:&quot;&quot;},{&quot;family&quot;:&quot;Quaddus&quot;,&quot;given&quot;:&quot;Mohammed&quot;,&quot;parse-names&quot;:false,&quot;dropping-particle&quot;:&quot;&quot;,&quot;non-dropping-particle&quot;:&quot;&quot;}],&quot;container-title&quot;:&quot;International Journal of Production Economics&quot;,&quot;DOI&quot;:&quot;10.1016/j.ijpe.2017.03.020&quot;,&quot;ISSN&quot;:&quot;09255273&quot;,&quot;issued&quot;:{&quot;date-parts&quot;:[[2017,6,1]]},&quot;page&quot;:&quot;185-204&quot;,&quot;abstract&quot;:&quot;A growing number of researchers and practitioners have placed supply chain resilience (SCRE) at the forefront of their research agendas due to an increased susceptibility to disruptive events in global supply chains. However, empirical research in this area has been affected by the lack of a validated measurement model. In this context, drawing on dynamic capability theory, this research develops a measurement instrument for SCRE. This research conducts a qualitative field study, followed by a quantitative survey. Content analysis is used to explain various dimensions in the qualitative field study, and partial least squares (PLS)-based structural equation modelling (SEM) is used to analyse the data collected in the quantitative survey. The research is conducted with three rounds of data collection and analyses. The results show that SCRE is a multidimensional and hierarchical construct, which consists of three primary dimensions: proactive capability, reactive capability and supply chain design quality. These three primary dimensions are further operationalized through twelve sub-dimensions. The findings also affirm that the SCRE scale potentially better predicts supply chain operational vulnerability (OV) and supply chain performance (SCP) and conforms to the “technical” and “evolutionary” fitness criteria of dynamic capability theory. The implications of these findings are discussed in the context of theory and practice. Limitations and future avenues of research are also discussed.&quot;,&quot;publisher&quot;:&quot;Elsevier B.V.&quot;,&quot;volume&quot;:&quot;188&quot;,&quot;container-title-short&quot;:&quot;Int J Prod Econ&quot;},&quot;isTemporary&quot;:false}]},{&quot;citationID&quot;:&quot;MENDELEY_CITATION_dc3a71ea-ada1-4a06-bcf3-8e9ba183f589&quot;,&quot;properties&quot;:{&quot;noteIndex&quot;:0},&quot;isEdited&quot;:false,&quot;manualOverride&quot;:{&quot;isManuallyOverridden&quot;:false,&quot;citeprocText&quot;:&quot;(Berger and Zeng 2006)&quot;,&quot;manualOverrideText&quot;:&quot;&quot;},&quot;citationTag&quot;:&quot;MENDELEY_CITATION_v3_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&quot;,&quot;citationItems&quot;:[{&quot;id&quot;:&quot;12a61dea-7559-3078-ae66-0ca7f43e73fc&quot;,&quot;itemData&quot;:{&quot;type&quot;:&quot;article-journal&quot;,&quot;id&quot;:&quot;12a61dea-7559-3078-ae66-0ca7f43e73fc&quot;,&quot;title&quot;:&quot;Single versus multiple sourcing in the presence of risks&quot;,&quot;author&quot;:[{&quot;family&quot;:&quot;Berger&quot;,&quot;given&quot;:&quot;P. D.&quot;,&quot;parse-names&quot;:false,&quot;dropping-particle&quot;:&quot;&quot;,&quot;non-dropping-particle&quot;:&quot;&quot;},{&quot;family&quot;:&quot;Zeng&quot;,&quot;given&quot;:&quot;A. Z.&quot;,&quot;parse-names&quot;:false,&quot;dropping-particle&quot;:&quot;&quot;,&quot;non-dropping-particle&quot;:&quot;&quot;}],&quot;container-title&quot;:&quot;Journal of the Operational Research Society&quot;,&quot;DOI&quot;:&quot;10.1057/palgrave.jors.2601982&quot;,&quot;ISSN&quot;:&quot;14769360&quot;,&quot;issued&quot;:{&quot;date-parts&quot;:[[2006]]},&quot;page&quot;:&quot;250-261&quot;,&quot;abstract&quot;:&quot;This paper relies on a decision-tree approach to aid a buying firm in determining the optimal size of its supply base in the presence of risks. The risk under consideration refers to any unpredictable operations interruptions caused by all suppliers being unavailable to satisfy the buying firm's demand. The relationship between the levels of risk and associated trade-offs is captured by a decision-tree model, from which the expected cost function is formulated. The exact or approximate optimal solutions for various scenarios, as well as their sensitivity, are obtained and examined. © 2006 Operational Research Society Ltd. All rights reserved.&quot;,&quot;publisher&quot;:&quot;Nature Publishing Group&quot;,&quot;issue&quot;:&quot;3&quot;,&quot;volume&quot;:&quot;57&quot;,&quot;container-title-short&quot;:&quot;&quot;},&quot;isTemporary&quot;:false}]},{&quot;citationID&quot;:&quot;MENDELEY_CITATION_f37b6fcd-29b5-430b-a61d-9d9c320ad0bb&quot;,&quot;properties&quot;:{&quot;noteIndex&quot;:0},&quot;isEdited&quot;:false,&quot;manualOverride&quot;:{&quot;isManuallyOverridden&quot;:true,&quot;citeprocText&quot;:&quot;(Hasani and Khosrojerdi 2016; Sabouhi et al. 2020)&quot;,&quot;manualOverrideText&quot;:&quot;Hasani and Khosrojerdi 2016; Sabouhi et al. 2020&quot;},&quot;citationTag&quot;:&quot;MENDELEY_CITATION_v3_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&quot;,&quot;citationItems&quot;:[{&quot;id&quot;:&quot;ec4a2b81-6be0-3c4b-b706-39937f2c8cbe&quot;,&quot;itemData&quot;:{&quot;type&quot;:&quot;article-journal&quot;,&quot;id&quot;:&quot;ec4a2b81-6be0-3c4b-b706-39937f2c8cbe&quot;,&quot;title&quot;:&quot;Robust global supply chain network design under disruption and uncertainty considering resilience strategies: A parallel memetic algorithm for a real-life case study&quot;,&quot;author&quot;:[{&quot;family&quot;:&quot;Hasani&quot;,&quot;given&quot;:&quot;Aliakbar&quot;,&quot;parse-names&quot;:false,&quot;dropping-particle&quot;:&quot;&quot;,&quot;non-dropping-particle&quot;:&quot;&quot;},{&quot;family&quot;:&quot;Khosrojerdi&quot;,&quot;given&quot;:&quot;Amirhossein&quot;,&quot;parse-names&quot;:false,&quot;dropping-particle&quot;:&quot;&quot;,&quot;non-dropping-particle&quot;:&quot;&quot;}],&quot;container-title&quot;:&quot;Transportation Research Part E: Logistics and Transportation Review&quot;,&quot;DOI&quot;:&quot;10.1016/j.tre.2015.12.009&quot;,&quot;ISSN&quot;:&quot;13665545&quot;,&quot;issued&quot;:{&quot;date-parts&quot;:[[2016,3,1]]},&quot;page&quot;:&quot;20-52&quot;,&quot;abstract&quot;:&quot;A mixed-integer, non-linear model is developed for designing robust global supply chain networks under uncertainty. Six resilience strategies are proposed to mitigate the risk of correlated disruptions. In addition, an efficient parallel Taguchi-based memetic algorithm is developed that incorporates a customized hybrid parallel adaptive large neighborhood search. Fitness landscape analysis is used to determine an effective selection of neighborhood structures, while the upper bound found by Lagrangian relaxation heuristic is used to evaluate quality of solutions and effectiveness of the proposed metaheuristic. The model is solved for a real-life case of a global medical device manufacturer to extract managerial insights.&quot;,&quot;publisher&quot;:&quot;Elsevier Ltd&quot;,&quot;volume&quot;:&quot;87&quot;,&quot;container-title-short&quot;:&quot;Transp Res E Logist Transp Rev&quot;},&quot;isTemporary&quot;:false},{&quot;id&quot;:&quot;2b4a06b6-f7a1-387f-8970-bfd092376f3a&quot;,&quot;itemData&quot;:{&quot;type&quot;:&quot;article-journal&quot;,&quot;id&quot;:&quot;2b4a06b6-f7a1-387f-8970-bfd092376f3a&quot;,&quot;title&quot;:&quot;A multi-cut L-shaped method for resilient and responsive supply chain network design&quot;,&quot;author&quot;:[{&quot;family&quot;:&quot;Sabouhi&quot;,&quot;given&quot;:&quot;Fatemeh&quot;,&quot;parse-names&quot;:false,&quot;dropping-particle&quot;:&quot;&quot;,&quot;non-dropping-particle&quot;:&quot;&quot;},{&quot;family&quot;:&quot;Jabalameli&quot;,&quot;given&quot;:&quot;Mohammad Saeed&quot;,&quot;parse-names&quot;:false,&quot;dropping-particle&quot;:&quot;&quot;,&quot;non-dropping-particle&quot;:&quot;&quot;},{&quot;family&quot;:&quot;Jabbarzadeh&quot;,&quot;given&quot;:&quot;Armin&quot;,&quot;parse-names&quot;:false,&quot;dropping-particle&quot;:&quot;&quot;,&quot;non-dropping-particle&quot;:&quot;&quot;},{&quot;family&quot;:&quot;Fahimnia&quot;,&quot;given&quot;:&quot;Behnam&quot;,&quot;parse-names&quot;:false,&quot;dropping-particle&quot;:&quot;&quot;,&quot;non-dropping-particle&quot;:&quot;&quot;}],&quot;container-title&quot;:&quot;International Journal of Production Research&quot;,&quot;DOI&quot;:&quot;10.1080/00207543.2020.1779369&quot;,&quot;ISSN&quot;:&quot;1366588X&quot;,&quot;issued&quot;:{&quot;date-parts&quot;:[[2020]]},&quot;page&quot;:&quot;7353-7381&quot;,&quot;abstract&quot;:&quot;We present a stochastic optimisation model that can be used to design a resilient supply chain operating under random disruptions. The model aims to determine sourcing and network design decisions that minimise the expected total cost while ensuring that the minimum customer service level is achieved. The proposed model incorporates several resilience strategies including multiple sourcing, multiple transport routes, considering backup suppliers, adding extra production capacities, as well as lateral transshipment and direct shipment. A multi-cut L-shaped solution approach is developed to solve the proposed model. Data from a real case problem in the paint industry is utilised to test the model and solution approach. Important managerial insights are obtained from the case study. Our analyses focus on (1) exploring the relationship between supply chain cost and customer service level, (2) examining the impacts of different types of disruptions on the total cost, (3) evaluating the utility of resilience strategies, (4) investigating the benefits of the proposed solution approach to solve problems of different sizes and (5) benchmarking the performance of the proposed stochastic programming approach.&quot;,&quot;publisher&quot;:&quot;Taylor and Francis Ltd.&quot;,&quot;container-title-short&quot;:&quot;Int J Prod Res&quot;},&quot;isTemporary&quot;:false}]},{&quot;citationID&quot;:&quot;MENDELEY_CITATION_b91009c2-62c4-4b5b-a048-e06d8f289b2b&quot;,&quot;properties&quot;:{&quot;noteIndex&quot;:0},&quot;isEdited&quot;:false,&quot;manualOverride&quot;:{&quot;isManuallyOverridden&quot;:true,&quot;citeprocText&quot;:&quot;(Jabbarzadeh, Fahimnia, and Sabouhi 2018)&quot;,&quot;manualOverrideText&quot;:&quot;(Jabbarzadeh, Fahimnia, and Sabouhi 2018, Wang and Yao 2023)&quot;},&quot;citationTag&quot;:&quot;MENDELEY_CITATION_v3_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&quot;,&quot;citationItems&quot;:[{&quot;id&quot;:&quot;a7a60506-15f6-3d04-9379-1272c5e786aa&quot;,&quot;itemData&quot;:{&quot;type&quot;:&quot;article-journal&quot;,&quot;id&quot;:&quot;a7a60506-15f6-3d04-9379-1272c5e786aa&quot;,&quot;title&quot;:&quot;Resilient and sustainable supply chain design: sustainability analysis under disruption risks&quot;,&quot;author&quot;:[{&quot;family&quot;:&quot;Jabbarzadeh&quot;,&quot;given&quot;:&quot;Armin&quot;,&quot;parse-names&quot;:false,&quot;dropping-particle&quot;:&quot;&quot;,&quot;non-dropping-particle&quot;:&quot;&quot;},{&quot;family&quot;:&quot;Fahimnia&quot;,&quot;given&quot;:&quot;Behnam&quot;,&quot;parse-names&quot;:false,&quot;dropping-particle&quot;:&quot;&quot;,&quot;non-dropping-particle&quot;:&quot;&quot;},{&quot;family&quot;:&quot;Sabouhi&quot;,&quot;given&quot;:&quot;Fatemeh&quot;,&quot;parse-names&quot;:false,&quot;dropping-particle&quot;:&quot;&quot;,&quot;non-dropping-particle&quot;:&quot;&quot;}],&quot;container-title&quot;:&quot;International Journal of Production Research&quot;,&quot;DOI&quot;:&quot;10.1080/00207543.2018.1461950&quot;,&quot;ISSN&quot;:&quot;1366588X&quot;,&quot;issued&quot;:{&quot;date-parts&quot;:[[2018,9,2]]},&quot;page&quot;:&quot;5945-5968&quot;,&quot;abstract&quot;:&quot;Resilience to disruptions and sustainability are both of paramount importance to supply chains. However, the interactions between the two have not been thoroughly explored in the academic literature. We attempt to contribute to this area by presenting a hybrid methodology for the design of a sustainable supply network that performs resiliently in the face of random disruptions. A stochastic bi-objective optimisation model is developed that utilises a fuzzy c-means clustering method to quantify and assess the sustainability performance of the suppliers. The proposed model determines outsourcing decisions and resilience strategies that minimise the expected total cost and maximise the overall sustainability performance in disruptions. Important managerial insights and practical implications are obtained from the model implementation in a case study of plastic pipe industry.&quot;,&quot;publisher&quot;:&quot;Taylor and Francis Ltd.&quot;,&quot;issue&quot;:&quot;17&quot;,&quot;volume&quot;:&quot;56&quot;,&quot;container-title-short&quot;:&quot;Int J Prod Res&quot;},&quot;isTemporary&quot;:false}]},{&quot;citationID&quot;:&quot;MENDELEY_CITATION_a19e3db6-b03c-4776-ba84-a15a65988e6d&quot;,&quot;properties&quot;:{&quot;noteIndex&quot;:0},&quot;isEdited&quot;:false,&quot;manualOverride&quot;:{&quot;isManuallyOverridden&quot;:true,&quot;citeprocText&quot;:&quot;(Sabouhi et al. 2020)&quot;,&quot;manualOverrideText&quot;:&quot;Sabouhi et al. (2020)&quot;},&quot;citationTag&quot;:&quot;MENDELEY_CITATION_v3_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&quot;,&quot;citationItems&quot;:[{&quot;id&quot;:&quot;2b4a06b6-f7a1-387f-8970-bfd092376f3a&quot;,&quot;itemData&quot;:{&quot;type&quot;:&quot;article-journal&quot;,&quot;id&quot;:&quot;2b4a06b6-f7a1-387f-8970-bfd092376f3a&quot;,&quot;title&quot;:&quot;A multi-cut L-shaped method for resilient and responsive supply chain network design&quot;,&quot;author&quot;:[{&quot;family&quot;:&quot;Sabouhi&quot;,&quot;given&quot;:&quot;Fatemeh&quot;,&quot;parse-names&quot;:false,&quot;dropping-particle&quot;:&quot;&quot;,&quot;non-dropping-particle&quot;:&quot;&quot;},{&quot;family&quot;:&quot;Jabalameli&quot;,&quot;given&quot;:&quot;Mohammad Saeed&quot;,&quot;parse-names&quot;:false,&quot;dropping-particle&quot;:&quot;&quot;,&quot;non-dropping-particle&quot;:&quot;&quot;},{&quot;family&quot;:&quot;Jabbarzadeh&quot;,&quot;given&quot;:&quot;Armin&quot;,&quot;parse-names&quot;:false,&quot;dropping-particle&quot;:&quot;&quot;,&quot;non-dropping-particle&quot;:&quot;&quot;},{&quot;family&quot;:&quot;Fahimnia&quot;,&quot;given&quot;:&quot;Behnam&quot;,&quot;parse-names&quot;:false,&quot;dropping-particle&quot;:&quot;&quot;,&quot;non-dropping-particle&quot;:&quot;&quot;}],&quot;container-title&quot;:&quot;International Journal of Production Research&quot;,&quot;DOI&quot;:&quot;10.1080/00207543.2020.1779369&quot;,&quot;ISSN&quot;:&quot;1366588X&quot;,&quot;issued&quot;:{&quot;date-parts&quot;:[[2020]]},&quot;page&quot;:&quot;7353-7381&quot;,&quot;abstract&quot;:&quot;We present a stochastic optimisation model that can be used to design a resilient supply chain operating under random disruptions. The model aims to determine sourcing and network design decisions that minimise the expected total cost while ensuring that the minimum customer service level is achieved. The proposed model incorporates several resilience strategies including multiple sourcing, multiple transport routes, considering backup suppliers, adding extra production capacities, as well as lateral transshipment and direct shipment. A multi-cut L-shaped solution approach is developed to solve the proposed model. Data from a real case problem in the paint industry is utilised to test the model and solution approach. Important managerial insights are obtained from the case study. Our analyses focus on (1) exploring the relationship between supply chain cost and customer service level, (2) examining the impacts of different types of disruptions on the total cost, (3) evaluating the utility of resilience strategies, (4) investigating the benefits of the proposed solution approach to solve problems of different sizes and (5) benchmarking the performance of the proposed stochastic programming approach.&quot;,&quot;publisher&quot;:&quot;Taylor and Francis Ltd.&quot;,&quot;container-title-short&quot;:&quot;Int J Prod Res&quot;},&quot;isTemporary&quot;:false}]},{&quot;citationID&quot;:&quot;MENDELEY_CITATION_11f9e8cc-5cf0-4c11-ae70-0de106e6552d&quot;,&quot;properties&quot;:{&quot;noteIndex&quot;:0},&quot;isEdited&quot;:false,&quot;manualOverride&quot;:{&quot;isManuallyOverridden&quot;:true,&quot;citeprocText&quot;:&quot;(Fattahi, Govindan, and Keyvanshokooh 2017)&quot;,&quot;manualOverrideText&quot;:&quot;Fattahi, Govindan, and Keyvanshokooh (2017&quot;},&quot;citationTag&quot;:&quot;MENDELEY_CITATION_v3_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&quot;,&quot;citationItems&quot;:[{&quot;id&quot;:&quot;97c86748-c028-3dc8-80e4-da170f2a18a1&quot;,&quot;itemData&quot;:{&quot;type&quot;:&quot;article-journal&quot;,&quot;id&quot;:&quot;97c86748-c028-3dc8-80e4-da170f2a18a1&quot;,&quot;title&quot;:&quot;Responsive and resilient supply chain network design under operational and disruption risks with delivery lead-time sensitive customers&quot;,&quot;author&quot;:[{&quot;family&quot;:&quot;Fattahi&quot;,&quot;given&quot;:&quot;Mohammad&quot;,&quot;parse-names&quot;:false,&quot;dropping-particle&quot;:&quot;&quot;,&quot;non-dropping-particle&quot;:&quot;&quot;},{&quot;family&quot;:&quot;Govindan&quot;,&quot;given&quot;:&quot;Kannan&quot;,&quot;parse-names&quot;:false,&quot;dropping-particle&quot;:&quot;&quot;,&quot;non-dropping-particle&quot;:&quot;&quot;},{&quot;family&quot;:&quot;Keyvanshokooh&quot;,&quot;given&quot;:&quot;Esmaeil&quot;,&quot;parse-names&quot;:false,&quot;dropping-particle&quot;:&quot;&quot;,&quot;non-dropping-particle&quot;:&quot;&quot;}],&quot;container-title&quot;:&quot;Transportation Research Part E: Logistics and Transportation Review&quot;,&quot;DOI&quot;:&quot;10.1016/j.tre.2017.02.004&quot;,&quot;ISSN&quot;:&quot;13665545&quot;,&quot;issued&quot;:{&quot;date-parts&quot;:[[2017,5,1]]},&quot;page&quot;:&quot;176-200&quot;,&quot;abstract&quot;:&quot;We address a multi-period supply chain (SC) network design where demands of customers depend on facilities serving them based on their delivery lead-times. Potential customer demands are stochastic, and facilities’ capacity varies randomly because of possible disruptions. Accordingly, we develop a multi-stage stochastic program, and model disruptions’ effect on facilities’ capacity. The SC responsiveness risk is limited and, to obtain a resilient network, both mitigation and contingency strategies are exploited. Computational results on a real-life case study and randomly generated problem instances demonstrate the model's applicability, risk-measurement policies’ performance, and the influence of mitigation and contingency strategies on SC's resiliency.&quot;,&quot;publisher&quot;:&quot;Elsevier Ltd&quot;,&quot;volume&quot;:&quot;101&quot;,&quot;container-title-short&quot;:&quot;Transp Res E Logist Transp Rev&quot;},&quot;isTemporary&quot;:false}]},{&quot;citationID&quot;:&quot;MENDELEY_CITATION_56ca4991-13a7-4788-af0c-eac24f20b5b0&quot;,&quot;properties&quot;:{&quot;noteIndex&quot;:0},&quot;isEdited&quot;:false,&quot;manualOverride&quot;:{&quot;isManuallyOverridden&quot;:true,&quot;citeprocText&quot;:&quot;(Kamalahmadi, Shekarian, and Mellat Parast 2022)&quot;,&quot;manualOverrideText&quot;:&quot;Kamalahmadi, Shekarian, and Mellat Parast (2022)&quot;},&quot;citationTag&quot;:&quot;MENDELEY_CITATION_v3_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&quot;,&quot;citationItems&quot;:[{&quot;id&quot;:&quot;7e0766d4-4300-393b-be28-771a5ee5ecf4&quot;,&quot;itemData&quot;:{&quot;type&quot;:&quot;article-journal&quot;,&quot;id&quot;:&quot;7e0766d4-4300-393b-be28-771a5ee5ecf4&quot;,&quot;title&quot;:&quot;The impact of flexibility and redundancy on improving supply chain resilience to disruptions&quot;,&quot;author&quot;:[{&quot;family&quot;:&quot;Kamalahmadi&quot;,&quot;given&quot;:&quot;Masoud&quot;,&quot;parse-names&quot;:false,&quot;dropping-particle&quot;:&quot;&quot;,&quot;non-dropping-particle&quot;:&quot;&quot;},{&quot;family&quot;:&quot;Shekarian&quot;,&quot;given&quot;:&quot;Mansoor&quot;,&quot;parse-names&quot;:false,&quot;dropping-particle&quot;:&quot;&quot;,&quot;non-dropping-particle&quot;:&quot;&quot;},{&quot;family&quot;:&quot;Mellat Parast&quot;,&quot;given&quot;:&quot;Mahour&quot;,&quot;parse-names&quot;:false,&quot;dropping-particle&quot;:&quot;&quot;,&quot;non-dropping-particle&quot;:&quot;&quot;}],&quot;container-title&quot;:&quot;International Journal of Production Research&quot;,&quot;DOI&quot;:&quot;10.1080/00207543.2021.1883759&quot;,&quot;ISSN&quot;:&quot;1366588X&quot;,&quot;issued&quot;:{&quot;date-parts&quot;:[[2022]]},&quot;page&quot;:&quot;1992-2020&quot;,&quot;abstract&quot;:&quot;This paper examines the relative impact on supply chain responsiveness of adding flexibility and redundancy. We seek to investigate the effectiveness of flexibility and redundancy in terms of minimising expected supply chain cost and maximizing expected service delivery when a supply chain is exposed to supplier and environmental disruptions. Compared to a supply chain that uses neither strategy and is exposed to supplier and environmental disruptions, both practices reduce expected lost sales, reduce expected total cost, and increase the expected service level. Our results show that the backup-suppliers practice is more effective than the flexible-suppliers practice, as measured by cost reduction and service-level improvement. In addition, we show that a hybrid practice created by adding some level of flexibility to a backup-suppliers practice is more desirable in terms of lowering pre-disruption investment, increasing the responsiveness of the supply chain, and lowering the expected total cost. Moreover, the result of the simulation shows that on average, the proposed stochastic model could decrease the company's total cost by 5.51%. It also shows that planning and investing in proactive demand management could decrease the company's total cost by 7.87%. Our findings provide insights into the contingencies that support implementation of each practice.&quot;,&quot;publisher&quot;:&quot;Taylor and Francis Ltd.&quot;,&quot;issue&quot;:&quot;6&quot;,&quot;volume&quot;:&quot;60&quot;,&quot;container-title-short&quot;:&quot;Int J Prod Res&quot;},&quot;isTemporary&quot;:false}]},{&quot;citationID&quot;:&quot;MENDELEY_CITATION_3d60d439-abfb-4b68-aa77-af43bef8f048&quot;,&quot;properties&quot;:{&quot;noteIndex&quot;:0},&quot;isEdited&quot;:false,&quot;manualOverride&quot;:{&quot;isManuallyOverridden&quot;:true,&quot;citeprocText&quot;:&quot;(Jabbarzadeh, Fahimnia, and Sabouhi 2018)&quot;,&quot;manualOverrideText&quot;:&quot;Jabbarzadeh, Fahimnia, and Sabouhi (2018)&quot;},&quot;citationTag&quot;:&quot;MENDELEY_CITATION_v3_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&quot;,&quot;citationItems&quot;:[{&quot;id&quot;:&quot;a7a60506-15f6-3d04-9379-1272c5e786aa&quot;,&quot;itemData&quot;:{&quot;type&quot;:&quot;article-journal&quot;,&quot;id&quot;:&quot;a7a60506-15f6-3d04-9379-1272c5e786aa&quot;,&quot;title&quot;:&quot;Resilient and sustainable supply chain design: sustainability analysis under disruption risks&quot;,&quot;author&quot;:[{&quot;family&quot;:&quot;Jabbarzadeh&quot;,&quot;given&quot;:&quot;Armin&quot;,&quot;parse-names&quot;:false,&quot;dropping-particle&quot;:&quot;&quot;,&quot;non-dropping-particle&quot;:&quot;&quot;},{&quot;family&quot;:&quot;Fahimnia&quot;,&quot;given&quot;:&quot;Behnam&quot;,&quot;parse-names&quot;:false,&quot;dropping-particle&quot;:&quot;&quot;,&quot;non-dropping-particle&quot;:&quot;&quot;},{&quot;family&quot;:&quot;Sabouhi&quot;,&quot;given&quot;:&quot;Fatemeh&quot;,&quot;parse-names&quot;:false,&quot;dropping-particle&quot;:&quot;&quot;,&quot;non-dropping-particle&quot;:&quot;&quot;}],&quot;container-title&quot;:&quot;International Journal of Production Research&quot;,&quot;DOI&quot;:&quot;10.1080/00207543.2018.1461950&quot;,&quot;ISSN&quot;:&quot;1366588X&quot;,&quot;issued&quot;:{&quot;date-parts&quot;:[[2018,9,2]]},&quot;page&quot;:&quot;5945-5968&quot;,&quot;abstract&quot;:&quot;Resilience to disruptions and sustainability are both of paramount importance to supply chains. However, the interactions between the two have not been thoroughly explored in the academic literature. We attempt to contribute to this area by presenting a hybrid methodology for the design of a sustainable supply network that performs resiliently in the face of random disruptions. A stochastic bi-objective optimisation model is developed that utilises a fuzzy c-means clustering method to quantify and assess the sustainability performance of the suppliers. The proposed model determines outsourcing decisions and resilience strategies that minimise the expected total cost and maximise the overall sustainability performance in disruptions. Important managerial insights and practical implications are obtained from the model implementation in a case study of plastic pipe industry.&quot;,&quot;publisher&quot;:&quot;Taylor and Francis Ltd.&quot;,&quot;issue&quot;:&quot;17&quot;,&quot;volume&quot;:&quot;56&quot;,&quot;container-title-short&quot;:&quot;Int J Prod Res&quot;},&quot;isTemporary&quot;:false}]},{&quot;citationID&quot;:&quot;MENDELEY_CITATION_c3e7f4b7-7c19-4014-bb28-d4ac63d3b21c&quot;,&quot;properties&quot;:{&quot;noteIndex&quot;:0},&quot;isEdited&quot;:false,&quot;manualOverride&quot;:{&quot;isManuallyOverridden&quot;:true,&quot;citeprocText&quot;:&quot;(Yoon et al. 2018)&quot;,&quot;manualOverrideText&quot;:&quot;Yoon et al. (2018)&quot;},&quot;citationTag&quot;:&quot;MENDELEY_CITATION_v3_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&quot;,&quot;citationItems&quot;:[{&quot;id&quot;:&quot;c0a84243-e2bf-3c67-8567-626f37a8a4f9&quot;,&quot;itemData&quot;:{&quot;type&quot;:&quot;article-journal&quot;,&quot;id&quot;:&quot;c0a84243-e2bf-3c67-8567-626f37a8a4f9&quot;,&quot;title&quot;:&quot;Models for supplier selection and risk mitigation: a holistic approach&quot;,&quot;author&quot;:[{&quot;family&quot;:&quot;Yoon&quot;,&quot;given&quot;:&quot;Jiho&quot;,&quot;parse-names&quot;:false,&quot;dropping-particle&quot;:&quot;&quot;,&quot;non-dropping-particle&quot;:&quot;&quot;},{&quot;family&quot;:&quot;Talluri&quot;,&quot;given&quot;:&quot;Srinivas&quot;,&quot;parse-names&quot;:false,&quot;dropping-particle&quot;:&quot;&quot;,&quot;non-dropping-particle&quot;:&quot;&quot;},{&quot;family&quot;:&quot;Yildiz&quot;,&quot;given&quot;:&quot;Hakan&quot;,&quot;parse-names&quot;:false,&quot;dropping-particle&quot;:&quot;&quot;,&quot;non-dropping-particle&quot;:&quot;&quot;},{&quot;family&quot;:&quot;Ho&quot;,&quot;given&quot;:&quot;William&quot;,&quot;parse-names&quot;:false,&quot;dropping-particle&quot;:&quot;&quot;,&quot;non-dropping-particle&quot;:&quot;&quot;}],&quot;container-title&quot;:&quot;International Journal of Production Research&quot;,&quot;DOI&quot;:&quot;10.1080/00207543.2017.1403056&quot;,&quot;ISSN&quot;:&quot;1366588X&quot;,&quot;issued&quot;:{&quot;date-parts&quot;:[[2018,5,19]]},&quot;page&quot;:&quot;3636-3661&quot;,&quot;abstract&quot;:&quot;According to a study conducted by PwC and the Business Continuity Institute in 2013, 75% of companies experience at least one major supply chain disruption a year and majority of the disruptions were caused by supply-related problems. With an increasing emphasis on upstream risk, risk management in supplier selection has become a critical issue faced by companies. Although previous studies proposed different methods and tools for effective and efficient supplier selection, only few approaches have attempted to incorporate risk mitigation strategies in supplier selection decisions. Our study aims to fill this gap by considering a wide range of quantitative and qualitative risk factors in supplier selection and evaluates the efficacy of alternative risk mitigation strategies in this context. Moreover, we suggest that both upstream and downstream strategies should be utilised simultaneously rather than relying on a single type of strategy. We further suggest that it is critical to align upstream and downstream risk mitigation strategies to reduce risk. We employ multi-objective optimization-based simulation in developing a decision model and consider data from an automotive parts manufacturer to demonstrate the application of our approach.&quot;,&quot;publisher&quot;:&quot;Taylor and Francis Ltd.&quot;,&quot;issue&quot;:&quot;10&quot;,&quot;volume&quot;:&quot;56&quot;,&quot;container-title-short&quot;:&quot;Int J Prod Res&quot;},&quot;isTemporary&quot;:false}]},{&quot;citationID&quot;:&quot;MENDELEY_CITATION_e648853c-682e-4065-a63f-3f291d759bfb&quot;,&quot;properties&quot;:{&quot;noteIndex&quot;:0},&quot;isEdited&quot;:false,&quot;manualOverride&quot;:{&quot;isManuallyOverridden&quot;:true,&quot;citeprocText&quot;:&quot;(Kungwalsong et al. 2022)&quot;,&quot;manualOverrideText&quot;:&quot;(Kungwalsong et al. 2022&quot;},&quot;citationTag&quot;:&quot;MENDELEY_CITATION_v3_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&quot;,&quot;citationItems&quot;:[{&quot;id&quot;:&quot;eed7fa78-dc45-35ce-9564-04fd6054d163&quot;,&quot;itemData&quot;:{&quot;type&quot;:&quot;article-journal&quot;,&quot;id&quot;:&quot;eed7fa78-dc45-35ce-9564-04fd6054d163&quot;,&quot;title&quot;:&quot;An application of interactive fuzzy optimization model for redesigning supply chain for resilience&quot;,&quot;author&quot;:[{&quot;family&quot;:&quot;Kungwalsong&quot;,&quot;given&quot;:&quot;Kanokporn&quot;,&quot;parse-names&quot;:false,&quot;dropping-particle&quot;:&quot;&quot;,&quot;non-dropping-particle&quot;:&quot;&quot;},{&quot;family&quot;:&quot;Mendoza&quot;,&quot;given&quot;:&quot;Abraham&quot;,&quot;parse-names&quot;:false,&quot;dropping-particle&quot;:&quot;&quot;,&quot;non-dropping-particle&quot;:&quot;&quot;},{&quot;family&quot;:&quot;Kamath&quot;,&quot;given&quot;:&quot;Vasanth&quot;,&quot;parse-names&quot;:false,&quot;dropping-particle&quot;:&quot;&quot;,&quot;non-dropping-particle&quot;:&quot;&quot;},{&quot;family&quot;:&quot;Pazhani&quot;,&quot;given&quot;:&quot;Subramanian&quot;,&quot;parse-names&quot;:false,&quot;dropping-particle&quot;:&quot;&quot;,&quot;non-dropping-particle&quot;:&quot;&quot;},{&quot;family&quot;:&quot;Marmolejo-Saucedo&quot;,&quot;given&quot;:&quot;Jose Antonio&quot;,&quot;parse-names&quot;:false,&quot;dropping-particle&quot;:&quot;&quot;,&quot;non-dropping-particle&quot;:&quot;&quot;}],&quot;container-title&quot;:&quot;Annals of Operations Research&quot;,&quot;DOI&quot;:&quot;10.1007/s10479-022-04542-5&quot;,&quot;ISSN&quot;:&quot;15729338&quot;,&quot;issued&quot;:{&quot;date-parts&quot;:[[2022]]},&quot;abstract&quot;:&quot;Supply chain disruptions compel professionals all over the world to consider alternate strategies for addressing these issues and remaining profitable in the future. In this study, we considered a four-stage global supply chain and designed the network with the objectives of maximizing profit and minimizing disruption risk. We quantified and modeled disruption risk as a function of the geographic diversification of facilities called supply density (evaluated based on the interstage distance between nodes) to mitigate the risk caused by disruptions. Furthermore, we developed a bi-criteria mixed-integer linear programming model for designing the supply chain in order to maximize profit and supply density. We propose an interactive fuzzy optimization algorithm that generates efficient frontiers by systematically taking decision-maker inputs and solves the bi-criteria model problem in the context of a realistic example. We also conducted disruption analysis using a discrete set of disruption scenarios to determine the advantages of the network design from the bi-criteria model over the traditional profit maximization model. Our study demonstrates that the network design from the bi-criteria model has a 2% higher expected profit and a 2.2% lower profit variance under disruption than the traditional profit maximization solution. We envisage that this model will help firms evaluate the trade-offs between mitigation benefits and mitigation costs.&quot;,&quot;publisher&quot;:&quot;Springer&quot;,&quot;container-title-short&quot;:&quot;Ann Oper Res&quot;},&quot;isTemporary&quot;:false}]},{&quot;citationID&quot;:&quot;MENDELEY_CITATION_66a19c87-ef57-4372-b930-451f103b3977&quot;,&quot;properties&quot;:{&quot;noteIndex&quot;:0},&quot;isEdited&quot;:false,&quot;manualOverride&quot;:{&quot;isManuallyOverridden&quot;:true,&quot;citeprocText&quot;:&quot;(Snyder et al. 2016)&quot;,&quot;manualOverrideText&quot;:&quot;Snyder et al., (2016)&quot;},&quot;citationTag&quot;:&quot;MENDELEY_CITATION_v3_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&quot;,&quot;citationItems&quot;:[{&quot;id&quot;:&quot;9a8b502b-1104-349d-a5fe-43ee05401d85&quot;,&quot;itemData&quot;:{&quot;type&quot;:&quot;article&quot;,&quot;id&quot;:&quot;9a8b502b-1104-349d-a5fe-43ee05401d85&quot;,&quot;title&quot;:&quot;OR/MS models for supply chain disruptions: A review&quot;,&quot;author&quot;:[{&quot;family&quot;:&quot;Snyder&quot;,&quot;given&quot;:&quot;Lawrence&quot;,&quot;parse-names&quot;:false,&quot;dropping-particle&quot;:&quot;v.&quot;,&quot;non-dropping-particle&quot;:&quot;&quot;},{&quot;family&quot;:&quot;Atan&quot;,&quot;given&quot;:&quot;Zümbül&quot;,&quot;parse-names&quot;:false,&quot;dropping-particle&quot;:&quot;&quot;,&quot;non-dropping-particle&quot;:&quot;&quot;},{&quot;family&quot;:&quot;Peng&quot;,&quot;given&quot;:&quot;Peng&quot;,&quot;parse-names&quot;:false,&quot;dropping-particle&quot;:&quot;&quot;,&quot;non-dropping-particle&quot;:&quot;&quot;},{&quot;family&quot;:&quot;Rong&quot;,&quot;given&quot;:&quot;Ying&quot;,&quot;parse-names&quot;:false,&quot;dropping-particle&quot;:&quot;&quot;,&quot;non-dropping-particle&quot;:&quot;&quot;},{&quot;family&quot;:&quot;Schmitt&quot;,&quot;given&quot;:&quot;Amanda J.&quot;,&quot;parse-names&quot;:false,&quot;dropping-particle&quot;:&quot;&quot;,&quot;non-dropping-particle&quot;:&quot;&quot;},{&quot;family&quot;:&quot;Sinsoysal&quot;,&quot;given&quot;:&quot;Burcu&quot;,&quot;parse-names&quot;:false,&quot;dropping-particle&quot;:&quot;&quot;,&quot;non-dropping-particle&quot;:&quot;&quot;}],&quot;container-title&quot;:&quot;IIE Transactions (Institute of Industrial Engineers)&quot;,&quot;DOI&quot;:&quot;10.1080/0740817X.2015.1067735&quot;,&quot;ISSN&quot;:&quot;15458830&quot;,&quot;issued&quot;:{&quot;date-parts&quot;:[[2016,2,1]]},&quot;page&quot;:&quot;89-109&quot;,&quot;abstract&quot;:&quot;We review the Operations Research/Management Science (OR/MS) literature on supply chain disruptions in order to take stock of the research to date and to provide an overview of the research questions that have been addressed. We first place disruptions in the context of other forms of supply uncertainty and discuss common modeling approaches. We then discuss 180 scholarly works on the topic, organized into six categories: evaluating supply disruptions; strategic decisions; sourcing decisions; contracts and incentives; inventory; and facility location. We conclude with a discussion of future research directions.&quot;,&quot;publisher&quot;:&quot;Taylor and Francis Ltd.&quot;,&quot;issue&quot;:&quot;2&quot;,&quot;volume&quot;:&quot;48&quot;,&quot;container-title-short&quot;:&quot;&quot;},&quot;isTemporary&quot;:false}]},{&quot;citationID&quot;:&quot;MENDELEY_CITATION_6f69b0f5-b0aa-4c9c-81bc-2ad1232bd502&quot;,&quot;properties&quot;:{&quot;noteIndex&quot;:0},&quot;isEdited&quot;:false,&quot;manualOverride&quot;:{&quot;isManuallyOverridden&quot;:true,&quot;citeprocText&quot;:&quot;(Snyder and Daskin 2005; Alcaraz, Landete, and Monge 2012; Alcaraz et al. 2015; Yun et al. 2015; Zhang et al. 2016; Yu, Haskell, and Liu 2017; Albareda-Sambola et al. 2017)&quot;,&quot;manualOverrideText&quot;:&quot;(Snyder and Daskin 2005; Alcaraz et al. 2015; Yun et al. 2015; Zhang et al. 2016; Albareda-Sambola et al. 2017)&quot;},&quot;citationTag&quot;:&quot;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&quot;,&quot;citationItems&quot;:[{&quot;id&quot;:&quot;5def866d-681e-3955-90ec-710a2d1aa356&quot;,&quot;itemData&quot;:{&quot;type&quot;:&quot;article-journal&quot;,&quot;id&quot;:&quot;5def866d-681e-3955-90ec-710a2d1aa356&quot;,&quot;title&quot;:&quot;Reliability models for facility location: The expected failure cost case&quot;,&quot;author&quot;:[{&quot;family&quot;:&quot;Snyder&quot;,&quot;given&quot;:&quot;Lawrence&quot;,&quot;parse-names&quot;:false,&quot;dropping-particle&quot;:&quot;v.&quot;,&quot;non-dropping-particle&quot;:&quot;&quot;},{&quot;family&quot;:&quot;Daskin&quot;,&quot;given&quot;:&quot;Mark S.&quot;,&quot;parse-names&quot;:false,&quot;dropping-particle&quot;:&quot;&quot;,&quot;non-dropping-particle&quot;:&quot;&quot;}],&quot;container-title&quot;:&quot;Transportation Science&quot;,&quot;DOI&quot;:&quot;10.1287/trsc.1040.0107&quot;,&quot;ISSN&quot;:&quot;15265447&quot;,&quot;issued&quot;:{&quot;date-parts&quot;:[[2005]]},&quot;page&quot;:&quot;400-416&quot;,&quot;abstract&quot;:&quot;Classical facility location models like the P-median problem (PMP) and the uncapacitated fixed-charge location problem (UFLP) implicitly assume that, once constructed, the facilities chosen will always operate as planned. In reality, however, facilities \&quot;fail\&quot; from time to time due to poor weather, labor actions, changes of ownership, or other factors. Such failures may lead to excessive transportation costs as customers must be served from facilities much farther than their regularly assigned facilities. In this paper, we present models for choosing facility locations to minimize cost, while also taking into account the expected transportation cost after failures of facilities. The goal is to choose facility locations that are both inexpensive under traditional objective functions and also reliable. This reliability approach is new in the facility location literature. We formulate reliability models based on both the PMP and the UFLP and present an optimal Lagrangian relaxation algorithm to solve them. We discuss how to use these models to generate a trade-off curve between the day-to-day operating cost and the expected cost, taking failures into account, and we use these trade-off curves to demonstrate empirically that substantial improvements in reliability are often possible with minimal increases in operating cost. © 2005 INFORMS.&quot;,&quot;publisher&quot;:&quot;INFORMS Inst.for Operations Res.and the Management Sciences&quot;,&quot;issue&quot;:&quot;3&quot;,&quot;volume&quot;:&quot;39&quot;,&quot;container-title-short&quot;:&quot;&quot;},&quot;isTemporary&quot;:false},{&quot;id&quot;:&quot;c374f0d3-b7db-3e8d-86c2-5ef3e2eccf04&quot;,&quot;itemData&quot;:{&quot;type&quot;:&quot;article-journal&quot;,&quot;id&quot;:&quot;c374f0d3-b7db-3e8d-86c2-5ef3e2eccf04&quot;,&quot;title&quot;:&quot;Design and analysis of hybrid metaheuristics for the Reliability p-Median Problem&quot;,&quot;author&quot;:[{&quot;family&quot;:&quot;Alcaraz&quot;,&quot;given&quot;:&quot;Javier&quot;,&quot;parse-names&quot;:false,&quot;dropping-particle&quot;:&quot;&quot;,&quot;non-dropping-particle&quot;:&quot;&quot;},{&quot;family&quot;:&quot;Landete&quot;,&quot;given&quot;:&quot;Mercedes&quot;,&quot;parse-names&quot;:false,&quot;dropping-particle&quot;:&quot;&quot;,&quot;non-dropping-particle&quot;:&quot;&quot;},{&quot;family&quot;:&quot;Monge&quot;,&quot;given&quot;:&quot;Juan F.&quot;,&quot;parse-names&quot;:false,&quot;dropping-particle&quot;:&quot;&quot;,&quot;non-dropping-particle&quot;:&quot;&quot;}],&quot;container-title&quot;:&quot;European Journal of Operational Research&quot;,&quot;DOI&quot;:&quot;10.1016/j.ejor.2012.04.016&quot;,&quot;ISSN&quot;:&quot;03772217&quot;,&quot;issued&quot;:{&quot;date-parts&quot;:[[2012,10,1]]},&quot;page&quot;:&quot;54-64&quot;,&quot;abstract&quot;:&quot;In the p-Median Problem, it is assumed that, once the facilities are opened, they may not fail. In practice some of the facilities may become unavailable due to several factors. In the Reliability p-Median Problem some of the facilities may not be operative during certain periods. The objective now is to find facility locations that are both inexpensive and also reliable. We present different configurations of two hybrid metaheuristics to solve the problem, a genetic algorithm and a scatter search approach. We have carried out an extensive computational experiment to study the performance of the algorithms and compare its efficiency solving well-known benchmark instances. © 2012 Elsevier B.V. All rights reserved.&quot;,&quot;issue&quot;:&quot;1&quot;,&quot;volume&quot;:&quot;222&quot;,&quot;container-title-short&quot;:&quot;Eur J Oper Res&quot;},&quot;isTemporary&quot;:false},{&quot;id&quot;:&quot;e667d940-c923-32ff-8253-8c0386b08a75&quot;,&quot;itemData&quot;:{&quot;type&quot;:&quot;article-journal&quot;,&quot;id&quot;:&quot;e667d940-c923-32ff-8253-8c0386b08a75&quot;,&quot;title&quot;:&quot;Strengthening the reliability fixed-charge location model using clique constraints&quot;,&quot;author&quot;:[{&quot;family&quot;:&quot;Alcaraz&quot;,&quot;given&quot;:&quot;Javier&quot;,&quot;parse-names&quot;:false,&quot;dropping-particle&quot;:&quot;&quot;,&quot;non-dropping-particle&quot;:&quot;&quot;},{&quot;family&quot;:&quot;Landete&quot;,&quot;given&quot;:&quot;Mercedes&quot;,&quot;parse-names&quot;:false,&quot;dropping-particle&quot;:&quot;&quot;,&quot;non-dropping-particle&quot;:&quot;&quot;},{&quot;family&quot;:&quot;Monge&quot;,&quot;given&quot;:&quot;Juan F.&quot;,&quot;parse-names&quot;:false,&quot;dropping-particle&quot;:&quot;&quot;,&quot;non-dropping-particle&quot;:&quot;&quot;},{&quot;family&quot;:&quot;Sainz-Pardo&quot;,&quot;given&quot;:&quot;José L.&quot;,&quot;parse-names&quot;:false,&quot;dropping-particle&quot;:&quot;&quot;,&quot;non-dropping-particle&quot;:&quot;&quot;}],&quot;container-title&quot;:&quot;Computers and Operations Research&quot;,&quot;DOI&quot;:&quot;10.1016/j.cor.2015.02.003&quot;,&quot;ISSN&quot;:&quot;03050548&quot;,&quot;issued&quot;:{&quot;date-parts&quot;:[[2015]]},&quot;page&quot;:&quot;14-26&quot;,&quot;abstract&quot;:&quot;The Reliability Fixed-Charge Location Problem is an extension of the Simple Plant Location Problem that considers that some facilities have a probability of failure. In this paper we reformulate the original mathematical programming model of the Reliability Fixed-Charge Location Problem as a set packing problem. We study certain aspects of its polyhedral properties, identifying all the clique facets. We also discuss how to obtain facets of the Reliability Fixed-Charge Location Problem from facets of the Simple Plant Location Problem. Subsequently, we study some conditions for optimal solutions. Finally, we propose an improved compact formulation for the problem and we check its performance by means of an extensive computational study.&quot;,&quot;publisher&quot;:&quot;Elsevier Ltd&quot;,&quot;volume&quot;:&quot;60&quot;,&quot;container-title-short&quot;:&quot;Comput Oper Res&quot;},&quot;isTemporary&quot;:false},{&quot;id&quot;:&quot;35059d4a-22b4-31a9-9eea-fd23d00bd7cb&quot;,&quot;itemData&quot;:{&quot;type&quot;:&quot;article-journal&quot;,&quot;id&quot;:&quot;35059d4a-22b4-31a9-9eea-fd23d00bd7cb&quot;,&quot;title&quot;:&quot;A reliability model for facility location design under imperfect information&quot;,&quot;author&quot;:[{&quot;family&quot;:&quot;Yun&quot;,&quot;given&quot;:&quot;Lifen&quot;,&quot;parse-names&quot;:false,&quot;dropping-particle&quot;:&quot;&quot;,&quot;non-dropping-particle&quot;:&quot;&quot;},{&quot;family&quot;:&quot;Qin&quot;,&quot;given&quot;:&quot;Yong&quot;,&quot;parse-names&quot;:false,&quot;dropping-particle&quot;:&quot;&quot;,&quot;non-dropping-particle&quot;:&quot;&quot;},{&quot;family&quot;:&quot;Fan&quot;,&quot;given&quot;:&quot;Hongqiang&quot;,&quot;parse-names&quot;:false,&quot;dropping-particle&quot;:&quot;&quot;,&quot;non-dropping-particle&quot;:&quot;&quot;},{&quot;family&quot;:&quot;Ji&quot;,&quot;given&quot;:&quot;Changxu&quot;,&quot;parse-names&quot;:false,&quot;dropping-particle&quot;:&quot;&quot;,&quot;non-dropping-particle&quot;:&quot;&quot;},{&quot;family&quot;:&quot;Li&quot;,&quot;given&quot;:&quot;Xiaopeng&quot;,&quot;parse-names&quot;:false,&quot;dropping-particle&quot;:&quot;&quot;,&quot;non-dropping-particle&quot;:&quot;&quot;},{&quot;family&quot;:&quot;Jia&quot;,&quot;given&quot;:&quot;Limin&quot;,&quot;parse-names&quot;:false,&quot;dropping-particle&quot;:&quot;&quot;,&quot;non-dropping-particle&quot;:&quot;&quot;}],&quot;container-title&quot;:&quot;Transportation Research Part B: Methodological&quot;,&quot;DOI&quot;:&quot;10.1016/j.trb.2014.10.010&quot;,&quot;ISSN&quot;:&quot;01912615&quot;,&quot;issued&quot;:{&quot;date-parts&quot;:[[2015,11,1]]},&quot;page&quot;:&quot;596-615&quot;,&quot;abstract&quot;:&quot;This paper aims to propose a modeling framework for reliable facility location design under imperfect information, i.e., when customers do not know the real-time information of facility disruption states. We consider a realistic \&quot;trial-and-error\&quot; strategy for a customer to visit facilities without knowing their states until arriving at this facility; i.e., a customer keeps trying a number of pre-assigned facilities until she acquires the service or is forced to give up trying. The research problem is to determine the best facility location that minimizes the total system cost, including initial facility investment and expected long-term operational cost from transportation and loss of service, when facilities are subject to probabilistic disruptions and customers use the trial-and-error strategy. This problem is formulated into a compact integer program (IP), and we develop a Lagrangian relaxation algorithm to solve it. A set of case studies are conducted to test the performance of the proposed algorithm, and illustrate the applicability of the proposed model. The results reveal a number of interesting insights into the system design, including the significance of multi-level customer-facility assignments and the existence of a robust system design against variation of the loss-of-service penalty.&quot;,&quot;publisher&quot;:&quot;Elsevier Ltd&quot;,&quot;volume&quot;:&quot;81&quot;,&quot;container-title-short&quot;:&quot;&quot;},&quot;isTemporary&quot;:false},{&quot;id&quot;:&quot;687eba94-ed92-3080-9cc7-9a5fab4c52b5&quot;,&quot;itemData&quot;:{&quot;type&quot;:&quot;article-journal&quot;,&quot;id&quot;:&quot;687eba94-ed92-3080-9cc7-9a5fab4c52b5&quot;,&quot;title&quot;:&quot;The competitive facility location problem under disruption risks&quot;,&quot;author&quot;:[{&quot;family&quot;:&quot;Zhang&quot;,&quot;given&quot;:&quot;Ying&quot;,&quot;parse-names&quot;:false,&quot;dropping-particle&quot;:&quot;&quot;,&quot;non-dropping-particle&quot;:&quot;&quot;},{&quot;family&quot;:&quot;Snyder&quot;,&quot;given&quot;:&quot;Lawrence&quot;,&quot;parse-names&quot;:false,&quot;dropping-particle&quot;:&quot;V.&quot;,&quot;non-dropping-particle&quot;:&quot;&quot;},{&quot;family&quot;:&quot;Ralphs&quot;,&quot;given&quot;:&quot;Ted K.&quot;,&quot;parse-names&quot;:false,&quot;dropping-particle&quot;:&quot;&quot;,&quot;non-dropping-particle&quot;:&quot;&quot;},{&quot;family&quot;:&quot;Xue&quot;,&quot;given&quot;:&quot;Zhaojie&quot;,&quot;parse-names&quot;:false,&quot;dropping-particle&quot;:&quot;&quot;,&quot;non-dropping-particle&quot;:&quot;&quot;}],&quot;container-title&quot;:&quot;Transportation Research Part E: Logistics and Transportation Review&quot;,&quot;DOI&quot;:&quot;10.1016/j.tre.2016.07.002&quot;,&quot;ISSN&quot;:&quot;13665545&quot;,&quot;issued&quot;:{&quot;date-parts&quot;:[[2016,9,1]]},&quot;page&quot;:&quot;453-473&quot;,&quot;abstract&quot;:&quot;Two players sequentially locate a fixed number of facilities, competing to capture market share. Facilities face disruption risks, and each customer patronizes the nearest operational facility, regardless of who operates it. The problem therefore combines competitive location and location with disruptions. This combination has been absent from the literature. We model the problem as a Stackelberg game in which the leader locates facilities first, followed by the follower, and formulate the leader's decision problem as a bilevel optimization problem. A variable neighborhood decomposition search heuristic which includes variable fixing and cut generation is developed. Computational results suggest that high quality solutions can be found quickly. Interesting managerial insights are drawn.&quot;,&quot;publisher&quot;:&quot;Elsevier Ltd&quot;,&quot;volume&quot;:&quot;93&quot;,&quot;container-title-short&quot;:&quot;Transp Res E Logist Transp Rev&quot;},&quot;isTemporary&quot;:false},{&quot;id&quot;:&quot;dfc43db6-443c-344a-9589-d512a75a8dd7&quot;,&quot;itemData&quot;:{&quot;type&quot;:&quot;article-journal&quot;,&quot;id&quot;:&quot;dfc43db6-443c-344a-9589-d512a75a8dd7&quot;,&quot;title&quot;:&quot;Resilient facility location against the risk of disruptions&quot;,&quot;author&quot;:[{&quot;family&quot;:&quot;Yu&quot;,&quot;given&quot;:&quot;Guodong&quot;,&quot;parse-names&quot;:false,&quot;dropping-particle&quot;:&quot;&quot;,&quot;non-dropping-particle&quot;:&quot;&quot;},{&quot;family&quot;:&quot;Haskell&quot;,&quot;given&quot;:&quot;William B.&quot;,&quot;parse-names&quot;:false,&quot;dropping-particle&quot;:&quot;&quot;,&quot;non-dropping-particle&quot;:&quot;&quot;},{&quot;family&quot;:&quot;Liu&quot;,&quot;given&quot;:&quot;Yang&quot;,&quot;parse-names&quot;:false,&quot;dropping-particle&quot;:&quot;&quot;,&quot;non-dropping-particle&quot;:&quot;&quot;}],&quot;container-title&quot;:&quot;Transportation Research Part B: Methodological&quot;,&quot;DOI&quot;:&quot;10.1016/j.trb.2017.06.014&quot;,&quot;ISSN&quot;:&quot;01912615&quot;,&quot;issued&quot;:{&quot;date-parts&quot;:[[2017,10,1]]},&quot;page&quot;:&quot;82-105&quot;,&quot;abstract&quot;:&quot;In this paper, we consider an uncapacitated facility location problem (RUFL) with random facility disruptions. We develop risk-averse optimization formulations to compute resilient location and customer assignment solutions for two cases (i.e., under either independent or correlated disruptions), where the risks are expressed through a family of risk measures including conditional value-at-risk (CVaR) and absolute-semideviation (ASD). The risk-averse RUFL with independent facility disruptions is to control the risks at each individual customer and modeled as a mixed-integer nonlinear programming, which is challenging to be solved. In response, we develop a branch-and-cut algorithm combined with augmented Lagrangian decomposition for globally optimizing the problem. As for the risk-averse RUFL with correlated facility disruptions, we propose a scenario-based model to minimize the total fixed costs and risks across the entire customer set. The resulting formulation is a pure MILP and a Lagrangian decomposition scheme is proposed for computational aspects in large-scale cases. Our numerical results show that the risk-averse models outperform the classic risk-neutral models in improving the reliability. Experiments demonstrate that our proposed algorithms perform well. To conclude, we extract managerial insights that suggest important guidelines for controlling risk in the face of disruption.&quot;,&quot;publisher&quot;:&quot;Elsevier Ltd&quot;,&quot;volume&quot;:&quot;104&quot;,&quot;container-title-short&quot;:&quot;&quot;},&quot;isTemporary&quot;:false},{&quot;id&quot;:&quot;4a0a3708-a6f7-39dc-94ac-4de17939cd36&quot;,&quot;itemData&quot;:{&quot;type&quot;:&quot;article-journal&quot;,&quot;id&quot;:&quot;4a0a3708-a6f7-39dc-94ac-4de17939cd36&quot;,&quot;title&quot;:&quot;Introducing capacities in the location of unreliable facilities&quot;,&quot;author&quot;:[{&quot;family&quot;:&quot;Albareda-Sambola&quot;,&quot;given&quot;:&quot;Maria&quot;,&quot;parse-names&quot;:false,&quot;dropping-particle&quot;:&quot;&quot;,&quot;non-dropping-particle&quot;:&quot;&quot;},{&quot;family&quot;:&quot;Landete&quot;,&quot;given&quot;:&quot;Mercedes&quot;,&quot;parse-names&quot;:false,&quot;dropping-particle&quot;:&quot;&quot;,&quot;non-dropping-particle&quot;:&quot;&quot;},{&quot;family&quot;:&quot;Monge&quot;,&quot;given&quot;:&quot;Juan F.&quot;,&quot;parse-names&quot;:false,&quot;dropping-particle&quot;:&quot;&quot;,&quot;non-dropping-particle&quot;:&quot;&quot;},{&quot;family&quot;:&quot;Sainz-Pardo&quot;,&quot;given&quot;:&quot;José L.&quot;,&quot;parse-names&quot;:false,&quot;dropping-particle&quot;:&quot;&quot;,&quot;non-dropping-particle&quot;:&quot;&quot;}],&quot;container-title&quot;:&quot;European Journal of Operational Research&quot;,&quot;DOI&quot;:&quot;10.1016/j.ejor.2016.10.013&quot;,&quot;ISSN&quot;:&quot;03772217&quot;,&quot;issued&quot;:{&quot;date-parts&quot;:[[2017,5,16]]},&quot;page&quot;:&quot;175-188&quot;,&quot;abstract&quot;:&quot;The goal of this paper is to introduce facility capacities into the Reliability Fixed-Charge Location Problem in a sensible way. To this end, we develop and compare different models, which represent a tradeoff between the extreme models currently available in the literature, where a priori assignments are either fixed, or can be fully modified after failures occur. In a series of computational experiments we analyze the obtained solutions and study the price of introducing capacity constraints according to the alternative models both, in terms of computational burden and of solution cost.&quot;,&quot;publisher&quot;:&quot;Elsevier B.V.&quot;,&quot;issue&quot;:&quot;1&quot;,&quot;volume&quot;:&quot;259&quot;,&quot;container-title-short&quot;:&quot;Eur J Oper Res&quot;},&quot;isTemporary&quot;:false}]},{&quot;citationID&quot;:&quot;MENDELEY_CITATION_2eef838e-2cf3-42d5-9fb3-59ad72f13963&quot;,&quot;properties&quot;:{&quot;noteIndex&quot;:0},&quot;isEdited&quot;:false,&quot;manualOverride&quot;:{&quot;isManuallyOverridden&quot;:false,&quot;citeprocText&quot;:&quot;(Cui, Ouyang, and Shen 2010; Aboolian, Cui, and Shen 2013)&quot;,&quot;manualOverrideText&quot;:&quot;&quot;},&quot;citationTag&quot;:&quot;MENDELEY_CITATION_v3_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&quot;,&quot;citationItems&quot;:[{&quot;id&quot;:&quot;a8d45993-64d5-309e-a1bb-369f614a672e&quot;,&quot;itemData&quot;:{&quot;type&quot;:&quot;article-journal&quot;,&quot;id&quot;:&quot;a8d45993-64d5-309e-a1bb-369f614a672e&quot;,&quot;title&quot;:&quot;Reliable facility location design under the risk of disruptions&quot;,&quot;author&quot;:[{&quot;family&quot;:&quot;Cui&quot;,&quot;given&quot;:&quot;Tingting&quot;,&quot;parse-names&quot;:false,&quot;dropping-particle&quot;:&quot;&quot;,&quot;non-dropping-particle&quot;:&quot;&quot;},{&quot;family&quot;:&quot;Ouyang&quot;,&quot;given&quot;:&quot;Yanfeng&quot;,&quot;parse-names&quot;:false,&quot;dropping-particle&quot;:&quot;&quot;,&quot;non-dropping-particle&quot;:&quot;&quot;},{&quot;family&quot;:&quot;Shen&quot;,&quot;given&quot;:&quot;Zuo Jun Max&quot;,&quot;parse-names&quot;:false,&quot;dropping-particle&quot;:&quot;&quot;,&quot;non-dropping-particle&quot;:&quot;&quot;}],&quot;container-title&quot;:&quot;Operations Research&quot;,&quot;container-title-short&quot;:&quot;Oper Res&quot;,&quot;DOI&quot;:&quot;10.1287/opre.1090.0801&quot;,&quot;ISSN&quot;:&quot;0030364X&quot;,&quot;issued&quot;:{&quot;date-parts&quot;:[[2010,7]]},&quot;page&quot;:&quot;998-1011&quot;,&quot;abstract&quot;:&quot;Reliable facility location models consider unexpected failures with site-dependent probabilities, as well as possible customer reassignment. This paper proposes a compact mixed integer program (MIP) formulation and a continuum approximation (CA) model to study the reliable uncapacitated fixed charge location problem (RUFL), which seeks to minimize initial setup costs and expected transportation costs in normal and failure scenarios. The MIP determines the optimal facility locations as well as the optimal customer assignments and is solved using a custom-designed Lagrangian relaxation (LR) algorithm. The CA model predicts the total system cost without details about facility locations and customer assignments, and it provides a fast heuristic to find near-optimum solutions. Our computational results show that the LR algorithm is efficient for mid-sized RUFL problems and that the CA solutions are close to optimal in most of the test instances. For large-scale problems, the CA method is a good alternative to the LR algorithm that avoids prohibitively long running times. © 2010 INFORMS.&quot;,&quot;issue&quot;:&quot;4 PART 1&quot;,&quot;volume&quot;:&quot;58&quot;},&quot;isTemporary&quot;:false},{&quot;id&quot;:&quot;13627c59-b22c-3c5a-a86a-8855e9dbb879&quot;,&quot;itemData&quot;:{&quot;type&quot;:&quot;article-journal&quot;,&quot;id&quot;:&quot;13627c59-b22c-3c5a-a86a-8855e9dbb879&quot;,&quot;title&quot;:&quot;An efficient approach for solving reliable facility location models&quot;,&quot;author&quot;:[{&quot;family&quot;:&quot;Aboolian&quot;,&quot;given&quot;:&quot;Robert&quot;,&quot;parse-names&quot;:false,&quot;dropping-particle&quot;:&quot;&quot;,&quot;non-dropping-particle&quot;:&quot;&quot;},{&quot;family&quot;:&quot;Cui&quot;,&quot;given&quot;:&quot;Tingting&quot;,&quot;parse-names&quot;:false,&quot;dropping-particle&quot;:&quot;&quot;,&quot;non-dropping-particle&quot;:&quot;&quot;},{&quot;family&quot;:&quot;Shen&quot;,&quot;given&quot;:&quot;Zuo Jun Max&quot;,&quot;parse-names&quot;:false,&quot;dropping-particle&quot;:&quot;&quot;,&quot;non-dropping-particle&quot;:&quot;&quot;}],&quot;container-title&quot;:&quot;INFORMS Journal on Computing&quot;,&quot;container-title-short&quot;:&quot;INFORMS J Comput&quot;,&quot;DOI&quot;:&quot;10.1287/ijoc.1120.0534&quot;,&quot;ISSN&quot;:&quot;10919856&quot;,&quot;issued&quot;:{&quot;date-parts&quot;:[[2013,9]]},&quot;page&quot;:&quot;720-729&quot;,&quot;abstract&quot;:&quot;We consider reliable facility location models in which facilities are subject to unexpected failures, and customers may be reassigned to facilities other than their regular facilities. The objective is to minimize the total expected costs in normal and failure scenarios. We allow facilities to have different failure rates and do not limit the number of facilities that might be assigned to a customer. Lower bounds for reliable uncapacitated fixed-charge location problem (RUFLP) are derived and used to introduce a class of efficient algorithms for solving the RUFLP problem. ©2013 INFORMS.&quot;,&quot;issue&quot;:&quot;4&quot;,&quot;volume&quot;:&quot;25&quot;},&quot;isTemporary&quot;:false}]},{&quot;citationID&quot;:&quot;MENDELEY_CITATION_1f1307b0-606e-46d7-80c2-bbee857d8ff7&quot;,&quot;properties&quot;:{&quot;noteIndex&quot;:0},&quot;isEdited&quot;:false,&quot;manualOverride&quot;:{&quot;isManuallyOverridden&quot;:true,&quot;citeprocText&quot;:&quot;(Berman, Krass, and Menezes 2007; O’Hanley, Scaparra, and García 2013; Q. Li, Zeng, and Savachkin 2013; Aboolian, Cui, and Shen 2013; Albareda-Sambola, Hinojosa, and Puerto 2015; Yu and Zhang 2018; Yun et al. 2020)&quot;,&quot;manualOverrideText&quot;:&quot;(Berman, Krass, and Menezes 2007; Albareda-Sambola, Hinojosa, and Puerto 2015; Yu and Zhang 2018; Yun et al. 2020)&quot;},&quot;citationTag&quot;:&quot;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&quot;,&quot;citationItems&quot;:[{&quot;id&quot;:&quot;0494d0a4-25bf-38ee-8405-f79d35410af9&quot;,&quot;itemData&quot;:{&quot;type&quot;:&quot;article-journal&quot;,&quot;id&quot;:&quot;0494d0a4-25bf-38ee-8405-f79d35410af9&quot;,&quot;title&quot;:&quot;Facility reliability issues in network p-median Problems: Strategic centralization and co-location effects&quot;,&quot;author&quot;:[{&quot;family&quot;:&quot;Berman&quot;,&quot;given&quot;:&quot;Oded&quot;,&quot;parse-names&quot;:false,&quot;dropping-particle&quot;:&quot;&quot;,&quot;non-dropping-particle&quot;:&quot;&quot;},{&quot;family&quot;:&quot;Krass&quot;,&quot;given&quot;:&quot;Dmitry&quot;,&quot;parse-names&quot;:false,&quot;dropping-particle&quot;:&quot;&quot;,&quot;non-dropping-particle&quot;:&quot;&quot;},{&quot;family&quot;:&quot;Menezes&quot;,&quot;given&quot;:&quot;Mozart B.C.&quot;,&quot;parse-names&quot;:false,&quot;dropping-particle&quot;:&quot;&quot;,&quot;non-dropping-particle&quot;:&quot;&quot;}],&quot;container-title&quot;:&quot;Operations Research&quot;,&quot;DOI&quot;:&quot;10.1287/opre.1060.0348&quot;,&quot;ISSN&quot;:&quot;0030364X&quot;,&quot;issued&quot;:{&quot;date-parts&quot;:[[2007,3]]},&quot;page&quot;:&quot;332-350&quot;,&quot;abstract&quot;:&quot;In this paper, we analyze a facility location model where facilities may be subject to disruptions, causing customers to seek service from the operating facilities. We generalize the classical p-median problem on a network to explicitly include the failure probabilities, and analyze structural and algorithmic aspects of the resulting model. The optimal location patterns are seen to be strongly dependent on the probability of facility failure, with facilities becoming more centralized, or even co-located, as the failure probability grows. Several exact and heuristic solution approaches are developed. Results of numerical experiments are reported. © 2007 INFORMS.&quot;,&quot;issue&quot;:&quot;2&quot;,&quot;volume&quot;:&quot;55&quot;,&quot;container-title-short&quot;:&quot;Oper Res&quot;},&quot;isTemporary&quot;:false},{&quot;id&quot;:&quot;dd0407d6-812b-3f40-be84-ff471ccb5a52&quot;,&quot;itemData&quot;:{&quot;type&quot;:&quot;article-journal&quot;,&quot;id&quot;:&quot;dd0407d6-812b-3f40-be84-ff471ccb5a52&quot;,&quot;title&quot;:&quot;Probability chains: A general linearization technique for modeling reliability in facility location and related problems&quot;,&quot;author&quot;:[{&quot;family&quot;:&quot;O'Hanley&quot;,&quot;given&quot;:&quot;Jesse R.&quot;,&quot;parse-names&quot;:false,&quot;dropping-particle&quot;:&quot;&quot;,&quot;non-dropping-particle&quot;:&quot;&quot;},{&quot;family&quot;:&quot;Scaparra&quot;,&quot;given&quot;:&quot;M. Paola&quot;,&quot;parse-names&quot;:false,&quot;dropping-particle&quot;:&quot;&quot;,&quot;non-dropping-particle&quot;:&quot;&quot;},{&quot;family&quot;:&quot;García&quot;,&quot;given&quot;:&quot;Sergio&quot;,&quot;parse-names&quot;:false,&quot;dropping-particle&quot;:&quot;&quot;,&quot;non-dropping-particle&quot;:&quot;&quot;}],&quot;container-title&quot;:&quot;European Journal of Operational Research&quot;,&quot;DOI&quot;:&quot;10.1016/j.ejor.2013.03.021&quot;,&quot;ISSN&quot;:&quot;03772217&quot;,&quot;issued&quot;:{&quot;date-parts&quot;:[[2013,10,1]]},&quot;page&quot;:&quot;63-75&quot;,&quot;abstract&quot;:&quot;In this paper, we propose an efficient technique for linearizing facility location problems with site-dependent failure probabilities, focusing on the unreliable p-median problem. Our approach is based on the use of a specialized flow network, which we refer to as a probability chain, to evaluate compound probability terms. The resulting linear model is compact in size. The method can be employed in a straightforward way to linearize similarly structured problems, such as the maximum expected covering problem. We further discuss how probability chains can be extended to problems with co-location and other, more general problem classes. Additional lower bounds as well as valid inequalities for use within a branch and cut algorithm are introduced to significantly speed up overall solution time. Computational results are presented for several test problems showing the efficiency of our linear model in comparison to existing problem formulations. © 2013 Elsevier B.V. All rights reserved.&quot;,&quot;issue&quot;:&quot;1&quot;,&quot;volume&quot;:&quot;230&quot;,&quot;container-title-short&quot;:&quot;Eur J Oper Res&quot;},&quot;isTemporary&quot;:false},{&quot;id&quot;:&quot;6996d9fc-e12f-3d20-8937-d0d4b9f52948&quot;,&quot;itemData&quot;:{&quot;type&quot;:&quot;article-journal&quot;,&quot;id&quot;:&quot;6996d9fc-e12f-3d20-8937-d0d4b9f52948&quot;,&quot;title&quot;:&quot;Reliable facility location design under disruptions&quot;,&quot;author&quot;:[{&quot;family&quot;:&quot;Li&quot;,&quot;given&quot;:&quot;Qingwei&quot;,&quot;parse-names&quot;:false,&quot;dropping-particle&quot;:&quot;&quot;,&quot;non-dropping-particle&quot;:&quot;&quot;},{&quot;family&quot;:&quot;Zeng&quot;,&quot;given&quot;:&quot;Bo&quot;,&quot;parse-names&quot;:false,&quot;dropping-particle&quot;:&quot;&quot;,&quot;non-dropping-particle&quot;:&quot;&quot;},{&quot;family&quot;:&quot;Savachkin&quot;,&quot;given&quot;:&quot;Alex&quot;,&quot;parse-names&quot;:false,&quot;dropping-particle&quot;:&quot;&quot;,&quot;non-dropping-particle&quot;:&quot;&quot;}],&quot;container-title&quot;:&quot;Computers and Operations Research&quot;,&quot;DOI&quot;:&quot;10.1016/j.cor.2012.11.012&quot;,&quot;ISSN&quot;:&quot;03050548&quot;,&quot;issued&quot;:{&quot;date-parts&quot;:[[2013,4]]},&quot;page&quot;:&quot;901-909&quot;,&quot;abstract&quot;:&quot;Distribution networks have been facing an increased exposure to risk of unpredicted disruptions causing significant economic forfeitures. At the same time, the existing literature features very few studies which examine the impact of facility fortification for improving network reliability. In this paper, we present two related models for design of reliable distribution networks: a reliable P-median problem (RPMP) and a reliable uncapacitated fixed-charge location problem (RUFL). Both models consider heterogenous facility failure probabilities, one layer of supplier backup, and facility fortification within a finite budget. Both RPMP and RUFL are formulated as nonlinear integer programming models and proved to be NP-hard. We develop Lagrangian relaxation-based (LR) solution algorithms and demonstrate their computational efficiency. We compare the effectiveness of the LR-based solutions to that of the solutions obtained by a myopic policy which aims to fortify most reliable facilities regardless of the demand topology. Finally, we discuss an alternative way to assess the effectiveness of the design solutions by using the rate of return on fortification investment. © 2012 Elsevier Ltd.&quot;,&quot;issue&quot;:&quot;4&quot;,&quot;volume&quot;:&quot;40&quot;,&quot;container-title-short&quot;:&quot;Comput Oper Res&quot;},&quot;isTemporary&quot;:false},{&quot;id&quot;:&quot;13627c59-b22c-3c5a-a86a-8855e9dbb879&quot;,&quot;itemData&quot;:{&quot;type&quot;:&quot;article-journal&quot;,&quot;id&quot;:&quot;13627c59-b22c-3c5a-a86a-8855e9dbb879&quot;,&quot;title&quot;:&quot;An efficient approach for solving reliable facility location models&quot;,&quot;author&quot;:[{&quot;family&quot;:&quot;Aboolian&quot;,&quot;given&quot;:&quot;Robert&quot;,&quot;parse-names&quot;:false,&quot;dropping-particle&quot;:&quot;&quot;,&quot;non-dropping-particle&quot;:&quot;&quot;},{&quot;family&quot;:&quot;Cui&quot;,&quot;given&quot;:&quot;Tingting&quot;,&quot;parse-names&quot;:false,&quot;dropping-particle&quot;:&quot;&quot;,&quot;non-dropping-particle&quot;:&quot;&quot;},{&quot;family&quot;:&quot;Shen&quot;,&quot;given&quot;:&quot;Zuo Jun Max&quot;,&quot;parse-names&quot;:false,&quot;dropping-particle&quot;:&quot;&quot;,&quot;non-dropping-particle&quot;:&quot;&quot;}],&quot;container-title&quot;:&quot;INFORMS Journal on Computing&quot;,&quot;DOI&quot;:&quot;10.1287/ijoc.1120.0534&quot;,&quot;ISSN&quot;:&quot;10919856&quot;,&quot;issued&quot;:{&quot;date-parts&quot;:[[2013,9]]},&quot;page&quot;:&quot;720-729&quot;,&quot;abstract&quot;:&quot;We consider reliable facility location models in which facilities are subject to unexpected failures, and customers may be reassigned to facilities other than their regular facilities. The objective is to minimize the total expected costs in normal and failure scenarios. We allow facilities to have different failure rates and do not limit the number of facilities that might be assigned to a customer. Lower bounds for reliable uncapacitated fixed-charge location problem (RUFLP) are derived and used to introduce a class of efficient algorithms for solving the RUFLP problem. ©2013 INFORMS.&quot;,&quot;issue&quot;:&quot;4&quot;,&quot;volume&quot;:&quot;25&quot;,&quot;container-title-short&quot;:&quot;INFORMS J Comput&quot;},&quot;isTemporary&quot;:false},{&quot;id&quot;:&quot;c9b3137b-7c7c-31be-9b82-150f3e50a66d&quot;,&quot;itemData&quot;:{&quot;type&quot;:&quot;article-journal&quot;,&quot;id&quot;:&quot;c9b3137b-7c7c-31be-9b82-150f3e50a66d&quot;,&quot;title&quot;:&quot;The reliable p-median problem with at-facility service&quot;,&quot;author&quot;:[{&quot;family&quot;:&quot;Albareda-Sambola&quot;,&quot;given&quot;:&quot;Maria&quot;,&quot;parse-names&quot;:false,&quot;dropping-particle&quot;:&quot;&quot;,&quot;non-dropping-particle&quot;:&quot;&quot;},{&quot;family&quot;:&quot;Hinojosa&quot;,&quot;given&quot;:&quot;Yolanda&quot;,&quot;parse-names&quot;:false,&quot;dropping-particle&quot;:&quot;&quot;,&quot;non-dropping-particle&quot;:&quot;&quot;},{&quot;family&quot;:&quot;Puerto&quot;,&quot;given&quot;:&quot;Justo&quot;,&quot;parse-names&quot;:false,&quot;dropping-particle&quot;:&quot;&quot;,&quot;non-dropping-particle&quot;:&quot;&quot;}],&quot;container-title&quot;:&quot;European Journal of Operational Research&quot;,&quot;DOI&quot;:&quot;10.1016/j.ejor.2015.03.049&quot;,&quot;ISSN&quot;:&quot;03772217&quot;,&quot;issued&quot;:{&quot;date-parts&quot;:[[2015,9,16]]},&quot;page&quot;:&quot;656-666&quot;,&quot;abstract&quot;:&quot;This paper deals with a discrete facility location model where service is provided at the facility sites. It is assumed that facilities can fail and customers do not have information on failures before reaching them. As a consequence, they may need to visit more than one facility, following an optimized search scheme, in order to get service. The goal of the problem is to locate p facilities in order to minimize the expected total travel cost. The paper presents two alternative mathematical programming formulations for this problem and proposes a matheuristic based on a network flow model to provide solutions to it. The computational burden of the presented formulations is tested and compared on a test-bed of instances.&quot;,&quot;publisher&quot;:&quot;Elsevier B.V.&quot;,&quot;issue&quot;:&quot;3&quot;,&quot;volume&quot;:&quot;245&quot;,&quot;container-title-short&quot;:&quot;Eur J Oper Res&quot;},&quot;isTemporary&quot;:false},{&quot;id&quot;:&quot;3231e1aa-9e25-38f6-b2dc-8ec3919f10a1&quot;,&quot;itemData&quot;:{&quot;type&quot;:&quot;article-journal&quot;,&quot;id&quot;:&quot;3231e1aa-9e25-38f6-b2dc-8ec3919f10a1&quot;,&quot;title&quot;:&quot;Multi-dual decomposition solution for risk-averse facility location problem&quot;,&quot;author&quot;:[{&quot;family&quot;:&quot;Yu&quot;,&quot;given&quot;:&quot;Guodong&quot;,&quot;parse-names&quot;:false,&quot;dropping-particle&quot;:&quot;&quot;,&quot;non-dropping-particle&quot;:&quot;&quot;},{&quot;family&quot;:&quot;Zhang&quot;,&quot;given&quot;:&quot;Jie&quot;,&quot;parse-names&quot;:false,&quot;dropping-particle&quot;:&quot;&quot;,&quot;non-dropping-particle&quot;:&quot;&quot;}],&quot;container-title&quot;:&quot;Transportation Research Part E: Logistics and Transportation Review&quot;,&quot;DOI&quot;:&quot;10.1016/j.tre.2018.05.010&quot;,&quot;ISSN&quot;:&quot;13665545&quot;,&quot;issued&quot;:{&quot;date-parts&quot;:[[2018,8,1]]},&quot;page&quot;:&quot;70-89&quot;,&quot;abstract&quot;:&quot;We consider the risk-averse uncapacitated facility location problem under stochastic disruptions. By the Conditional-value-at-risk, we control the risks at each individual customer, while previous works usually control the entire networks. We show that our model provides more reliable solutions than previous ones. The resulting formulation is a mixed-integer nonlinear programming. In response, we develop a multi-dual decomposition algorithm based on the augmented Lagrangian and classic penalty function. A class of decomposed unconstrained subproblems are then solved by an iterative approach not relying on Lagrange multipliers and differentiability. Our experiments show that the algorithm performs well even for some larger problems.&quot;,&quot;publisher&quot;:&quot;Elsevier Ltd&quot;,&quot;volume&quot;:&quot;116&quot;,&quot;container-title-short&quot;:&quot;Transp Res E Logist Transp Rev&quot;},&quot;isTemporary&quot;:false},{&quot;id&quot;:&quot;ed1803e0-b382-388b-8585-262969ea62c1&quot;,&quot;itemData&quot;:{&quot;type&quot;:&quot;article-journal&quot;,&quot;id&quot;:&quot;ed1803e0-b382-388b-8585-262969ea62c1&quot;,&quot;title&quot;:&quot;Reliable facility location design with round-trip transportation under imperfect information Part I: A discrete model&quot;,&quot;author&quot;:[{&quot;family&quot;:&quot;Yun&quot;,&quot;given&quot;:&quot;Lifen&quot;,&quot;parse-names&quot;:false,&quot;dropping-particle&quot;:&quot;&quot;,&quot;non-dropping-particle&quot;:&quot;&quot;},{&quot;family&quot;:&quot;Wang&quot;,&quot;given&quot;:&quot;Xifu&quot;,&quot;parse-names&quot;:false,&quot;dropping-particle&quot;:&quot;&quot;,&quot;non-dropping-particle&quot;:&quot;&quot;},{&quot;family&quot;:&quot;Fan&quot;,&quot;given&quot;:&quot;Hongqiang&quot;,&quot;parse-names&quot;:false,&quot;dropping-particle&quot;:&quot;&quot;,&quot;non-dropping-particle&quot;:&quot;&quot;},{&quot;family&quot;:&quot;Li&quot;,&quot;given&quot;:&quot;Xiaopeng&quot;,&quot;parse-names&quot;:false,&quot;dropping-particle&quot;:&quot;&quot;,&quot;non-dropping-particle&quot;:&quot;&quot;}],&quot;container-title&quot;:&quot;Transportation Research Part E: Logistics and Transportation Review&quot;,&quot;DOI&quot;:&quot;10.1016/j.tre.2019.101825&quot;,&quot;ISSN&quot;:&quot;13665545&quot;,&quot;issued&quot;:{&quot;date-parts&quot;:[[2020,1,1]]},&quot;abstract&quot;:&quot;In this paper, we propose a discrete model to investigate reliable location design with round-trip transportation under imperfect information. The unique feature of this problem is that under each disruption scenario, a customer's outbound and inbound trips are different when she travels to obtain a service. The discrete model is formulated as a compact non-linear integer programming problem and solved efficiently by a customized Lagrangian relaxation algorithm. Numerical experiments find that the discrete model performs well for small and medium-scale problem instances. Sensitivity analyses reveal the impacts of several parameters on both the cost components and the optimal facility layouts.&quot;,&quot;publisher&quot;:&quot;Elsevier Ltd&quot;,&quot;volume&quot;:&quot;133&quot;,&quot;container-title-short&quot;:&quot;Transp Res E Logist Transp Rev&quot;},&quot;isTemporary&quot;:false}]},{&quot;citationID&quot;:&quot;MENDELEY_CITATION_b428193b-2d6f-41d8-9d59-6a0d0a8940bf&quot;,&quot;properties&quot;:{&quot;noteIndex&quot;:0},&quot;isEdited&quot;:false,&quot;manualOverride&quot;:{&quot;isManuallyOverridden&quot;:true,&quot;citeprocText&quot;:&quot;(X. Li, Ouyang, and Peng 2013; Xie, An, and Ouyang 2019)&quot;,&quot;manualOverrideText&quot;:&quot;(Li, Ouyang, and Peng 2013; Xie, An, and Ouyang 2019)&quot;},&quot;citationTag&quot;:&quot;MENDELEY_CITATION_v3_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&quot;,&quot;citationItems&quot;:[{&quot;id&quot;:&quot;5d618c50-7ce8-31a1-b6bc-c3c3dfdf7c10&quot;,&quot;itemData&quot;:{&quot;type&quot;:&quot;article-journal&quot;,&quot;id&quot;:&quot;5d618c50-7ce8-31a1-b6bc-c3c3dfdf7c10&quot;,&quot;title&quot;:&quot;A supporting station model for reliable infrastructure location design under interdependent disruptions&quot;,&quot;author&quot;:[{&quot;family&quot;:&quot;Li&quot;,&quot;given&quot;:&quot;Xiaopeng&quot;,&quot;parse-names&quot;:false,&quot;dropping-particle&quot;:&quot;&quot;,&quot;non-dropping-particle&quot;:&quot;&quot;},{&quot;family&quot;:&quot;Ouyang&quot;,&quot;given&quot;:&quot;Yanfeng&quot;,&quot;parse-names&quot;:false,&quot;dropping-particle&quot;:&quot;&quot;,&quot;non-dropping-particle&quot;:&quot;&quot;},{&quot;family&quot;:&quot;Peng&quot;,&quot;given&quot;:&quot;Fan&quot;,&quot;parse-names&quot;:false,&quot;dropping-particle&quot;:&quot;&quot;,&quot;non-dropping-particle&quot;:&quot;&quot;}],&quot;container-title&quot;:&quot;Transportation Research Part E: Logistics and Transportation Review&quot;,&quot;DOI&quot;:&quot;10.1016/j.tre.2013.06.005&quot;,&quot;ISSN&quot;:&quot;13665545&quot;,&quot;issued&quot;:{&quot;date-parts&quot;:[[2013]]},&quot;page&quot;:&quot;80-93&quot;,&quot;abstract&quot;:&quot;This paper proposes a new modeling method that equivalently transforms interdependent and correlated facility failures in an infrastructure system into only i.i.d. disruptions in a supporting structure. The properties of this structure are examined and a mathematical model is created to solve reliable facility location design problems under correlated facility failure risks. This model is formulated into a compact integer linear program and can be efficiently solved by state-of-the-art solvers. A set of experiments and case studies are conducted to demonstrate the applicability of the proposed model and to draw managerial insights into the optimal system design. © 2013 Elsevier Ltd.&quot;,&quot;publisher&quot;:&quot;Elsevier Ltd&quot;,&quot;volume&quot;:&quot;60&quot;,&quot;container-title-short&quot;:&quot;Transp Res E Logist Transp Rev&quot;},&quot;isTemporary&quot;:false},{&quot;id&quot;:&quot;bb6dc867-3d7d-3df3-989e-383e4b01a366&quot;,&quot;itemData&quot;:{&quot;type&quot;:&quot;article-journal&quot;,&quot;id&quot;:&quot;bb6dc867-3d7d-3df3-989e-383e4b01a366&quot;,&quot;title&quot;:&quot;Planning facility location under generally correlated facility disruptions: Use of supporting stations and quasi-probabilities&quot;,&quot;author&quot;:[{&quot;family&quot;:&quot;Xie&quot;,&quot;given&quot;:&quot;Siyang&quot;,&quot;parse-names&quot;:false,&quot;dropping-particle&quot;:&quot;&quot;,&quot;non-dropping-particle&quot;:&quot;&quot;},{&quot;family&quot;:&quot;An&quot;,&quot;given&quot;:&quot;Kun&quot;,&quot;parse-names&quot;:false,&quot;dropping-particle&quot;:&quot;&quot;,&quot;non-dropping-particle&quot;:&quot;&quot;},{&quot;family&quot;:&quot;Ouyang&quot;,&quot;given&quot;:&quot;Yanfeng&quot;,&quot;parse-names&quot;:false,&quot;dropping-particle&quot;:&quot;&quot;,&quot;non-dropping-particle&quot;:&quot;&quot;}],&quot;container-title&quot;:&quot;Transportation Research Part B: Methodological&quot;,&quot;DOI&quot;:&quot;10.1016/j.trb.2019.02.001&quot;,&quot;ISSN&quot;:&quot;01912615&quot;,&quot;issued&quot;:{&quot;date-parts&quot;:[[2019,4,1]]},&quot;page&quot;:&quot;115-139&quot;,&quot;abstract&quot;:&quot;Many real-world service facilities are subject to probabilistic disruptions. Such disruptions often exhibit correlations that arise from shared external hazards or direct interactions among these facilities. This paper builds an overarching methodological framework for reliable facility location design under correlated facility disruptions. We first incorporate and extend the concepts of supporting station structure and quasi-probability from Li et al. (2013) and Xie et al. (2015), such that any correlated facility disruptions (positive and/or negative) can be equivalently represented by independent failures of a layer of properly constructed supporting stations, which are virtually added to the original facility system for capturing the effect of correlations among facilities. We then develop a compact mixed-integer mathematical model to optimize the facility location and customer assignment decisions in order to strike a balance between system reliability and cost efficiency. Lagrangian relaxation based algorithms, including modules for obtaining upper bound and lower bounds of relaxed subproblems, are proposed to effectively solve the optimization model. Numerical case studies are carried out to demonstrate the methodology, to test the performance of the framework, and to draw managerial insights.&quot;,&quot;publisher&quot;:&quot;Elsevier Ltd&quot;,&quot;volume&quot;:&quot;122&quot;,&quot;container-title-short&quot;:&quot;&quot;},&quot;isTemporary&quot;:false}]},{&quot;citationID&quot;:&quot;MENDELEY_CITATION_b5adfe9e-9014-43b8-9ab1-f081fd64f653&quot;,&quot;properties&quot;:{&quot;noteIndex&quot;:0},&quot;isEdited&quot;:false,&quot;manualOverride&quot;:{&quot;isManuallyOverridden&quot;:false,&quot;citeprocText&quot;:&quot;(Benyoucef, Xie, and Tanonkou 2013; Lim et al. 2010)&quot;,&quot;manualOverrideText&quot;:&quot;&quot;},&quot;citationTag&quot;:&quot;MENDELEY_CITATION_v3_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&quot;,&quot;citationItems&quot;:[{&quot;id&quot;:&quot;ee918681-cb32-3635-9450-a429c3045655&quot;,&quot;itemData&quot;:{&quot;type&quot;:&quot;article-journal&quot;,&quot;id&quot;:&quot;ee918681-cb32-3635-9450-a429c3045655&quot;,&quot;title&quot;:&quot;Supply chain network design with unreliable suppliers: A Lagrangian relaxation-based approach&quot;,&quot;author&quot;:[{&quot;family&quot;:&quot;Benyoucef&quot;,&quot;given&quot;:&quot;Lyes&quot;,&quot;parse-names&quot;:false,&quot;dropping-particle&quot;:&quot;&quot;,&quot;non-dropping-particle&quot;:&quot;&quot;},{&quot;family&quot;:&quot;Xie&quot;,&quot;given&quot;:&quot;Xiaolan&quot;,&quot;parse-names&quot;:false,&quot;dropping-particle&quot;:&quot;&quot;,&quot;non-dropping-particle&quot;:&quot;&quot;},{&quot;family&quot;:&quot;Tanonkou&quot;,&quot;given&quot;:&quot;Guy Aime&quot;,&quot;parse-names&quot;:false,&quot;dropping-particle&quot;:&quot;&quot;,&quot;non-dropping-particle&quot;:&quot;&quot;}],&quot;container-title&quot;:&quot;International Journal of Production Research&quot;,&quot;DOI&quot;:&quot;10.1080/00207543.2013.824129&quot;,&quot;ISSN&quot;:&quot;00207543&quot;,&quot;issued&quot;:{&quot;date-parts&quot;:[[2013,11,1]]},&quot;page&quot;:&quot;6435-6454&quot;,&quot;abstract&quot;:&quot;This paper deals with the integrated facility location and supplier selection decisions for the design of supply chain network with reliable and unreliable suppliers. Two problems are addressed: (1) facility location/supplier selection; and (2) facility location/supplier reliability. We first consider the facility location and supplier selections problem where all the suppliers are reliable. The decisions concern the selection of suppliers, the location of distribution centres (DCs), the allocation of suppliers to DCs and the allocation of retailers to DCs. The objective is to minimise fixed DCs location costs, inventory and safety stock costs at the DCs and ordering costs and transportation costs across the network. The introduction of inventory costs and safety stock costs leads to a non-linear NP-hard optimisation problem. To solve this problem, a Lagrangian relaxation-based approach is developed. For the second problem, a two-period decision model is proposed in which selected suppliers are reliable in the first period and can fail in the second period. The corresponding facility location/supplier reliability problem is formulated as a non-linear stochastic programming problem. A Monte Carlo optimisation approach combining the sample average approximation scheme and the Lagrangian relaxation-based approach is proposed. Computational results are presented to evaluate the efficiency of the proposed approaches. © 2013 Taylor &amp; Francis.&quot;,&quot;issue&quot;:&quot;21&quot;,&quot;volume&quot;:&quot;51&quot;,&quot;container-title-short&quot;:&quot;Int J Prod Res&quot;},&quot;isTemporary&quot;:false},{&quot;id&quot;:&quot;47ccd0cb-82b6-33aa-ac8b-fbae00dc698d&quot;,&quot;itemData&quot;:{&quot;type&quot;:&quot;article-journal&quot;,&quot;id&quot;:&quot;47ccd0cb-82b6-33aa-ac8b-fbae00dc698d&quot;,&quot;title&quot;:&quot;A facility reliability problem: Formulation, properties, and algorithm&quot;,&quot;author&quot;:[{&quot;family&quot;:&quot;Lim&quot;,&quot;given&quot;:&quot;Michael&quot;,&quot;parse-names&quot;:false,&quot;dropping-particle&quot;:&quot;&quot;,&quot;non-dropping-particle&quot;:&quot;&quot;},{&quot;family&quot;:&quot;Daskin&quot;,&quot;given&quot;:&quot;Mark S.&quot;,&quot;parse-names&quot;:false,&quot;dropping-particle&quot;:&quot;&quot;,&quot;non-dropping-particle&quot;:&quot;&quot;},{&quot;family&quot;:&quot;Bassamboo&quot;,&quot;given&quot;:&quot;Achal&quot;,&quot;parse-names&quot;:false,&quot;dropping-particle&quot;:&quot;&quot;,&quot;non-dropping-particle&quot;:&quot;&quot;},{&quot;family&quot;:&quot;Chopra&quot;,&quot;given&quot;:&quot;Sunil&quot;,&quot;parse-names&quot;:false,&quot;dropping-particle&quot;:&quot;&quot;,&quot;non-dropping-particle&quot;:&quot;&quot;}],&quot;container-title&quot;:&quot;Naval Research Logistics&quot;,&quot;DOI&quot;:&quot;10.1002/nav.20385&quot;,&quot;ISSN&quot;:&quot;0894069X&quot;,&quot;issued&quot;:{&quot;date-parts&quot;:[[2010,2]]},&quot;page&quot;:&quot;58-70&quot;,&quot;abstract&quot;:&quot;Having a robustly designed supply chain network is one of the most effective ways to hedge against network disruptions because contingency plans in the event of a disruption are often significantly limited. In this article, we study the facility reliability problem: how to design a reliable supply chain network in the presence of random facility disruptions with the option of hardening selected facilities.We consider a facility location problem incorporating two types of facilities, one that is unreliable and another that is reliable (which is not subject to disruption, but is more expensive).We formulate this as a mixed integer programming model and develop a Lagrangian Relaxation-based solution algorithm. We derive structural properties of the problem and show that for some values of the disruption probability, the problem reduces to the classical uncapacitated fixed charge location problem. In addition, we show that the proposed solution algorithm is not only capable of solving large-scale problems, but is also computationally effective. © 2009 Wiley Periodicals, Inc.&quot;,&quot;issue&quot;:&quot;1&quot;,&quot;volume&quot;:&quot;57&quot;,&quot;container-title-short&quot;:&quot;&quot;},&quot;isTemporary&quot;:false}]},{&quot;citationID&quot;:&quot;MENDELEY_CITATION_ec846bdd-f95f-4c2d-aa4b-c8ffb481bbcc&quot;,&quot;properties&quot;:{&quot;noteIndex&quot;:0},&quot;isEdited&quot;:false,&quot;manualOverride&quot;:{&quot;isManuallyOverridden&quot;:true,&quot;citeprocText&quot;:&quot;(M. Lu, Ran, and Shen 2015)&quot;,&quot;manualOverrideText&quot;:&quot;(Lu, Ran, and Shen 2015)&quot;},&quot;citationTag&quot;:&quot;MENDELEY_CITATION_v3_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&quot;,&quot;citationItems&quot;:[{&quot;id&quot;:&quot;a3ebe1fa-779d-3c7b-a947-c6f929d237b5&quot;,&quot;itemData&quot;:{&quot;type&quot;:&quot;article-journal&quot;,&quot;id&quot;:&quot;a3ebe1fa-779d-3c7b-a947-c6f929d237b5&quot;,&quot;title&quot;:&quot;Reliable facility location design under uncertain correlated disruptions&quot;,&quot;author&quot;:[{&quot;family&quot;:&quot;Lu&quot;,&quot;given&quot;:&quot;Mengshi&quot;,&quot;parse-names&quot;:false,&quot;dropping-particle&quot;:&quot;&quot;,&quot;non-dropping-particle&quot;:&quot;&quot;},{&quot;family&quot;:&quot;Ran&quot;,&quot;given&quot;:&quot;Lun&quot;,&quot;parse-names&quot;:false,&quot;dropping-particle&quot;:&quot;&quot;,&quot;non-dropping-particle&quot;:&quot;&quot;},{&quot;family&quot;:&quot;Shen&quot;,&quot;given&quot;:&quot;Zuo Jun Max&quot;,&quot;parse-names&quot;:false,&quot;dropping-particle&quot;:&quot;&quot;,&quot;non-dropping-particle&quot;:&quot;&quot;}],&quot;container-title&quot;:&quot;Manufacturing and Service Operations Management&quot;,&quot;DOI&quot;:&quot;10.1287/msom.2015.0541&quot;,&quot;ISSN&quot;:&quot;15265498&quot;,&quot;issued&quot;:{&quot;date-parts&quot;:[[2015,9,1]]},&quot;page&quot;:&quot;445-455&quot;,&quot;abstract&quot;:&quot;Most previous studies on reliable facility location design assume that disruptions at different locations are independent. In this paper, we present a model that allows disruptions to be correlated with an uncertain joint distribution, and we apply distributionally robust optimization to minimize the expected cost under the worst-case distribution with given marginal disruption probabilities. The worst-case distribution has a practical interpretation with disruption propagation, and its sparse structure allows solving the problem efficiently. Our numerical results show that ignoring disruption correlation could lead to significant loss that increases dramatically in key factors such as source disaster probability, disruption propagation effect, and service interruption penalty. On the other hand, the robust model results in very low regret, even when disruptions are independent, and starts to outperform the model assuming independence when disruptions are mildly correlated. Most of the benefit of the robust model can be captured with a very low additional cost, which makes it easy to implement. Given these advantages, we believe that the robust model can serve as a promising alternative approach for solving reliable facility location problems.&quot;,&quot;publisher&quot;:&quot;INFORMS Inst.for Operations Res.and the Management Sciences&quot;,&quot;issue&quot;:&quot;4&quot;,&quot;volume&quot;:&quot;17&quot;,&quot;container-title-short&quot;:&quot;&quot;},&quot;isTemporary&quot;:false}]},{&quot;citationID&quot;:&quot;MENDELEY_CITATION_b4b9e460-889c-41bd-9141-9e12f14a8fd6&quot;,&quot;properties&quot;:{&quot;noteIndex&quot;:0},&quot;isEdited&quot;:false,&quot;manualOverride&quot;:{&quot;isManuallyOverridden&quot;:false,&quot;citeprocText&quot;:&quot;(Sawik 2011; 2013a; 2017)&quot;,&quot;manualOverrideText&quot;:&quot;&quot;},&quot;citationTag&quot;:&quot;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&quot;,&quot;citationItems&quot;:[{&quot;id&quot;:&quot;6bb5bf44-70ca-3505-82b8-240579391b9b&quot;,&quot;itemData&quot;:{&quot;type&quot;:&quot;article-journal&quot;,&quot;id&quot;:&quot;6bb5bf44-70ca-3505-82b8-240579391b9b&quot;,&quot;title&quot;:&quot;Selection of supply portfolio under disruption risks&quot;,&quot;author&quot;:[{&quot;family&quot;:&quot;Sawik&quot;,&quot;given&quot;:&quot;Tadeusz&quot;,&quot;parse-names&quot;:false,&quot;dropping-particle&quot;:&quot;&quot;,&quot;non-dropping-particle&quot;:&quot;&quot;}],&quot;container-title&quot;:&quot;Omega&quot;,&quot;container-title-short&quot;:&quot;Omega (Westport)&quot;,&quot;DOI&quot;:&quot;10.1016/j.omega.2010.06.007&quot;,&quot;ISSN&quot;:&quot;03050483&quot;,&quot;issued&quot;:{&quot;date-parts&quot;:[[2011,4]]},&quot;page&quot;:&quot;194-208&quot;,&quot;abstract&quot;:&quot;This paper deals with the optimal selection of supply portfolio in a make-to-order environment in the presence of supply chain disruption risks. Given a set of customer orders for products, the decision maker needs to decide from which supplier to purchase custom parts required for each customer order to minimize total cost and mitigate the impact of disruption risks. The selection of suppliers and allocation of orders is based on price and quality of purchased parts and reliability of delivery. The two types of disruption scenarios are considered: scenarios with independent local disruptions of each supplier and scenarios with local and global disruptions that may result in all suppliers disruption simultaneously. The problem is formulated as a single- or bi-objective mixed integer program and a value-at-risk and conditional value-at-risk approach is applied to control the risk of supply disruptions. The proposed portfolio approach is capable of optimizing the supply portfolio by calculating value-at-risk of cost per part and minimizing expected worst-case cost per part simultaneously. Numerical examples are presented and some computational results are reported. © 2010 Elsevier Ltd.&quot;,&quot;issue&quot;:&quot;2&quot;,&quot;volume&quot;:&quot;39&quot;},&quot;isTemporary&quot;:false},{&quot;id&quot;:&quot;24ce1af2-35d3-33ff-b742-75f8d40905a0&quot;,&quot;itemData&quot;:{&quot;type&quot;:&quot;article-journal&quot;,&quot;id&quot;:&quot;24ce1af2-35d3-33ff-b742-75f8d40905a0&quot;,&quot;title&quot;:&quot;Selection of resilient supply portfolio under disruption risks&quot;,&quot;author&quot;:[{&quot;family&quot;:&quot;Sawik&quot;,&quot;given&quot;:&quot;Tadeusz&quot;,&quot;parse-names&quot;:false,&quot;dropping-particle&quot;:&quot;&quot;,&quot;non-dropping-particle&quot;:&quot;&quot;}],&quot;container-title&quot;:&quot;Omega (United Kingdom)&quot;,&quot;DOI&quot;:&quot;10.1016/j.omega.2012.05.003&quot;,&quot;ISSN&quot;:&quot;03050483&quot;,&quot;issued&quot;:{&quot;date-parts&quot;:[[2013,4]]},&quot;page&quot;:&quot;259-269&quot;,&quot;abstract&quot;:&quot;This paper deals with the optimal selection and protection of part suppliers and order quantity allocation in a supply chain with disruption risks. The protection decisions include the selection of suppliers to be protected against disruptions and the allocation of emergency inventory of parts to be pre-positioned at the protected suppliers. The decision maker needs to decide which supplier to select for parts delivery and how to allocate orders quantity among the selected suppliers, and which of the selected suppliers to protect against disruptions and how to allocate emergency inventory among the protected suppliers. The problem objective is to achieve a minimum cost of suppliers protection, emergency inventory pre-positioning, parts ordering, purchasing, transportation and shortage and to mitigate the impact of disruption risks by minimizing the potential worst-case cost. As a result a resilient supply portfolio is identified with protected suppliers capable of supplying parts in the face of disruption events. A mixed integer programming approach is proposed to determine risk-neutral, risk-averse or mean-risk supply portfolios, with conditional value-at-risk applied to control the risk of worst-case cost. Numerical examples are presented and some computational results are reported. © 2012 Elsevier Ltd.&quot;,&quot;issue&quot;:&quot;2&quot;,&quot;volume&quot;:&quot;41&quot;,&quot;container-title-short&quot;:&quot;&quot;},&quot;isTemporary&quot;:false},{&quot;id&quot;:&quot;df2bc1d5-feb3-3076-b711-fdbfd68e97b0&quot;,&quot;itemData&quot;:{&quot;type&quot;:&quot;article-journal&quot;,&quot;id&quot;:&quot;df2bc1d5-feb3-3076-b711-fdbfd68e97b0&quot;,&quot;title&quot;:&quot;A portfolio approach to supply chain disruption management&quot;,&quot;author&quot;:[{&quot;family&quot;:&quot;Sawik&quot;,&quot;given&quot;:&quot;Tadeusz&quot;,&quot;parse-names&quot;:false,&quot;dropping-particle&quot;:&quot;&quot;,&quot;non-dropping-particle&quot;:&quot;&quot;}],&quot;container-title&quot;:&quot;International Journal of Production Research&quot;,&quot;DOI&quot;:&quot;10.1080/00207543.2016.1249432&quot;,&quot;ISSN&quot;:&quot;1366588X&quot;,&quot;issued&quot;:{&quot;date-parts&quot;:[[2017,4,3]]},&quot;page&quot;:&quot;1970-1991&quot;,&quot;abstract&quot;:&quot;A new, computationally efficient portfolio approach to supplier selection in the presence of supply chain disruption risks is proposed, where the selection of supply portfolios for parts is combined with production scheduling of finished products. Unlike most of reported research on the supply chain risk management which focuses on the risk mitigation decisions taken prior to a disruption, the proposed portfolio approach combines decisions made before, during and after the disruption. The two decision-making approaches are considered: an integrated approach with the perfect information about the future disruption scenarios, and a hierarchical approach with no such information available. In the integrated approach, which accounts for all potential disruption scenarios, the primary supply portfolio that will hedge against all scenarios is determined along with the recovery supply portfolio and production schedule for each scenario. In the hierarchical approach, first the primary supply portfolio is determined, and then, when a primary supplier is hit by a disruption, the recovery supply portfolio is selected. For the integrated and the hierarchical decision-making, mixed integer programming models are developed with the two risk-neutral conflicting objectives that account for both time and cost of recovery: minimising expected cost or maximising expected service level. The findings indicate that for both objectives, the integrated decision-making selects a more diversified primary supply portfolio than the hierarchical approach and when all primary suppliers are shutdown by disruption, a single sourcing recovery portfolio is usually selected.&quot;,&quot;publisher&quot;:&quot;Taylor and Francis Ltd.&quot;,&quot;issue&quot;:&quot;7&quot;,&quot;volume&quot;:&quot;55&quot;,&quot;container-title-short&quot;:&quot;Int J Prod Res&quot;},&quot;isTemporary&quot;:false}]},{&quot;citationID&quot;:&quot;MENDELEY_CITATION_5a7f4ac8-68ec-427e-8afb-9d122390fe07&quot;,&quot;properties&quot;:{&quot;noteIndex&quot;:0},&quot;isEdited&quot;:false,&quot;manualOverride&quot;:{&quot;isManuallyOverridden&quot;:true,&quot;citeprocText&quot;:&quot;(Sabouhi et al. 2020; Alikhani, Torabi, and Altay 2021; Fattahi, Govindan, and Maihami 2020)&quot;,&quot;manualOverrideText&quot;:&quot;(Alikhani, Torabi, and Altay 2021)&quot;},&quot;citationTag&quot;:&quot;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&quot;,&quot;citationItems&quot;:[{&quot;id&quot;:&quot;2b4a06b6-f7a1-387f-8970-bfd092376f3a&quot;,&quot;itemData&quot;:{&quot;type&quot;:&quot;article-journal&quot;,&quot;id&quot;:&quot;2b4a06b6-f7a1-387f-8970-bfd092376f3a&quot;,&quot;title&quot;:&quot;A multi-cut L-shaped method for resilient and responsive supply chain network design&quot;,&quot;author&quot;:[{&quot;family&quot;:&quot;Sabouhi&quot;,&quot;given&quot;:&quot;Fatemeh&quot;,&quot;parse-names&quot;:false,&quot;dropping-particle&quot;:&quot;&quot;,&quot;non-dropping-particle&quot;:&quot;&quot;},{&quot;family&quot;:&quot;Jabalameli&quot;,&quot;given&quot;:&quot;Mohammad Saeed&quot;,&quot;parse-names&quot;:false,&quot;dropping-particle&quot;:&quot;&quot;,&quot;non-dropping-particle&quot;:&quot;&quot;},{&quot;family&quot;:&quot;Jabbarzadeh&quot;,&quot;given&quot;:&quot;Armin&quot;,&quot;parse-names&quot;:false,&quot;dropping-particle&quot;:&quot;&quot;,&quot;non-dropping-particle&quot;:&quot;&quot;},{&quot;family&quot;:&quot;Fahimnia&quot;,&quot;given&quot;:&quot;Behnam&quot;,&quot;parse-names&quot;:false,&quot;dropping-particle&quot;:&quot;&quot;,&quot;non-dropping-particle&quot;:&quot;&quot;}],&quot;container-title&quot;:&quot;International Journal of Production Research&quot;,&quot;DOI&quot;:&quot;10.1080/00207543.2020.1779369&quot;,&quot;ISSN&quot;:&quot;1366588X&quot;,&quot;issued&quot;:{&quot;date-parts&quot;:[[2020]]},&quot;page&quot;:&quot;7353-7381&quot;,&quot;abstract&quot;:&quot;We present a stochastic optimisation model that can be used to design a resilient supply chain operating under random disruptions. The model aims to determine sourcing and network design decisions that minimise the expected total cost while ensuring that the minimum customer service level is achieved. The proposed model incorporates several resilience strategies including multiple sourcing, multiple transport routes, considering backup suppliers, adding extra production capacities, as well as lateral transshipment and direct shipment. A multi-cut L-shaped solution approach is developed to solve the proposed model. Data from a real case problem in the paint industry is utilised to test the model and solution approach. Important managerial insights are obtained from the case study. Our analyses focus on (1) exploring the relationship between supply chain cost and customer service level, (2) examining the impacts of different types of disruptions on the total cost, (3) evaluating the utility of resilience strategies, (4) investigating the benefits of the proposed solution approach to solve problems of different sizes and (5) benchmarking the performance of the proposed stochastic programming approach.&quot;,&quot;publisher&quot;:&quot;Taylor and Francis Ltd.&quot;,&quot;container-title-short&quot;:&quot;Int J Prod Res&quot;},&quot;isTemporary&quot;:false},{&quot;id&quot;:&quot;1c06c6a6-3386-3512-a7bc-95cc9a568b69&quot;,&quot;itemData&quot;:{&quot;type&quot;:&quot;article-journal&quot;,&quot;id&quot;:&quot;1c06c6a6-3386-3512-a7bc-95cc9a568b69&quot;,&quot;title&quot;:&quot;Retail supply chain network design with concurrent resilience capabilities&quot;,&quot;author&quot;:[{&quot;family&quot;:&quot;Alikhani&quot;,&quot;given&quot;:&quot;Reza&quot;,&quot;parse-names&quot;:false,&quot;dropping-particle&quot;:&quot;&quot;,&quot;non-dropping-particle&quot;:&quot;&quot;},{&quot;family&quot;:&quot;Torabi&quot;,&quot;given&quot;:&quot;S. Ali&quot;,&quot;parse-names&quot;:false,&quot;dropping-particle&quot;:&quot;&quot;,&quot;non-dropping-particle&quot;:&quot;&quot;},{&quot;family&quot;:&quot;Altay&quot;,&quot;given&quot;:&quot;Nezih&quot;,&quot;parse-names&quot;:false,&quot;dropping-particle&quot;:&quot;&quot;,&quot;non-dropping-particle&quot;:&quot;&quot;}],&quot;container-title&quot;:&quot;International Journal of Production Economics&quot;,&quot;DOI&quot;:&quot;10.1016/j.ijpe.2021.108042&quot;,&quot;ISSN&quot;:&quot;09255273&quot;,&quot;issued&quot;:{&quot;date-parts&quot;:[[2021,4,1]]},&quot;abstract&quot;:&quot;In this paper, we address the problem of designing/redesigning a resilient retail supply chain network under uncertainty. Considering pre- and post-disruption scenarios, this study proposes a two-stage stochastic optimization framework with multiple resilience strategies for designing a resilient retail supply chain. We consider facility fortification, inventory prepositioning, direct-to-store delivery, reserved capacity, inventory sharing and multiple set covering as our resilience strategies, covering all the three dimensions of resilience capabilities, namely, proactive, reactive, and network design quality. Taking into account the prominent role of retail outlets during Covid-19 epidemic outbreaks, through a real case study, we evaluate the impact of random and targeted disruptions on the performance of the retail supply chain network and provide managerial insights regarding the right balance between cost efficiency and resilience. Furthermore, we evaluate the effectiveness of these resilience capabilities in a number of simulated scenarios to show their applicability and importance under different disruptive situations. We show that when implemented concurrently, these resilience capabilities have a synergistic effect where the whole becomes larger than the sum of its parts. Subject to extensive stress testing, our results show that using any mixture of these resilience capabilities increases the retail network's resilience while considerably decreasing post-disruption costs.&quot;,&quot;publisher&quot;:&quot;Elsevier B.V.&quot;,&quot;volume&quot;:&quot;234&quot;,&quot;container-title-short&quot;:&quot;Int J Prod Econ&quot;},&quot;isTemporary&quot;:false},{&quot;id&quot;:&quot;837ffd5e-bb03-3011-bbfe-0c26e7ffa033&quot;,&quot;itemData&quot;:{&quot;type&quot;:&quot;article-journal&quot;,&quot;id&quot;:&quot;837ffd5e-bb03-3011-bbfe-0c26e7ffa033&quot;,&quot;title&quot;:&quot;Stochastic optimization of disruption-driven supply chain network design with a new resilience metric&quot;,&quot;author&quot;:[{&quot;family&quot;:&quot;Fattahi&quot;,&quot;given&quot;:&quot;Mohammad&quot;,&quot;parse-names&quot;:false,&quot;dropping-particle&quot;:&quot;&quot;,&quot;non-dropping-particle&quot;:&quot;&quot;},{&quot;family&quot;:&quot;Govindan&quot;,&quot;given&quot;:&quot;Kannan&quot;,&quot;parse-names&quot;:false,&quot;dropping-particle&quot;:&quot;&quot;,&quot;non-dropping-particle&quot;:&quot;&quot;},{&quot;family&quot;:&quot;Maihami&quot;,&quot;given&quot;:&quot;Reza&quot;,&quot;parse-names&quot;:false,&quot;dropping-particle&quot;:&quot;&quot;,&quot;non-dropping-particle&quot;:&quot;&quot;}],&quot;container-title&quot;:&quot;International Journal of Production Economics&quot;,&quot;DOI&quot;:&quot;10.1016/j.ijpe.2020.107755&quot;,&quot;ISSN&quot;:&quot;09255273&quot;,&quot;issued&quot;:{&quot;date-parts&quot;:[[2020,12,1]]},&quot;abstract&quot;:&quot;The supply chain (SC) ability to return quickly and effectively to its initial condition or even a more desirable state after a disruption is critically important, and is defined as SC resilience. Nevertheless, it has not been sufficiently quantified in the related literature. This study provides a new metric to quantify the SC resilience by using the stochastic programming. Our metric measures the expected value of the SC's cost increase due to a possible disruption event during its recovery period. Based on this measure, we propose a two-stage stochastic program for the supply chain network design under disruption events that optimizes location, allocation, inventory and order-size decisions. The stochastic program is formulated using quadratic conic optimization, and the sample average approximation (SAA) method is employed to handle the large number of disruption scenarios. A comprehensive computational study is carried out to highlight the applicability of the presented metric, the computational tractability of the stochastic program, and the performance of the SAA. Several key managerial and practical insights are gained based on the computational results. This new metric captures the time and cost of the SC's recovery after disruption events contrast to most of previous studies and main impacts of these two aspects on design decisions are highlighted. Further, it is shown computationally that the increase of SC's capacity is not a suitable strategy for designing resilient SCs in some business environments.&quot;,&quot;publisher&quot;:&quot;Elsevier B.V.&quot;,&quot;volume&quot;:&quot;230&quot;,&quot;container-title-short&quot;:&quot;Int J Prod Econ&quot;},&quot;isTemporary&quot;:false}]},{&quot;citationID&quot;:&quot;MENDELEY_CITATION_3d30a557-3c63-4276-a292-750674adae39&quot;,&quot;properties&quot;:{&quot;noteIndex&quot;:0},&quot;isEdited&quot;:false,&quot;manualOverride&quot;:{&quot;isManuallyOverridden&quot;:true,&quot;citeprocText&quot;:&quot;(Sabouhi et al. 2020; Alikhani, Torabi, and Altay 2021; Fattahi, Govindan, and Maihami 2020)&quot;,&quot;manualOverrideText&quot;:&quot;(Sabouhi et al. 2020)&quot;},&quot;citationTag&quot;:&quot;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&quot;,&quot;citationItems&quot;:[{&quot;id&quot;:&quot;2b4a06b6-f7a1-387f-8970-bfd092376f3a&quot;,&quot;itemData&quot;:{&quot;type&quot;:&quot;article-journal&quot;,&quot;id&quot;:&quot;2b4a06b6-f7a1-387f-8970-bfd092376f3a&quot;,&quot;title&quot;:&quot;A multi-cut L-shaped method for resilient and responsive supply chain network design&quot;,&quot;author&quot;:[{&quot;family&quot;:&quot;Sabouhi&quot;,&quot;given&quot;:&quot;Fatemeh&quot;,&quot;parse-names&quot;:false,&quot;dropping-particle&quot;:&quot;&quot;,&quot;non-dropping-particle&quot;:&quot;&quot;},{&quot;family&quot;:&quot;Jabalameli&quot;,&quot;given&quot;:&quot;Mohammad Saeed&quot;,&quot;parse-names&quot;:false,&quot;dropping-particle&quot;:&quot;&quot;,&quot;non-dropping-particle&quot;:&quot;&quot;},{&quot;family&quot;:&quot;Jabbarzadeh&quot;,&quot;given&quot;:&quot;Armin&quot;,&quot;parse-names&quot;:false,&quot;dropping-particle&quot;:&quot;&quot;,&quot;non-dropping-particle&quot;:&quot;&quot;},{&quot;family&quot;:&quot;Fahimnia&quot;,&quot;given&quot;:&quot;Behnam&quot;,&quot;parse-names&quot;:false,&quot;dropping-particle&quot;:&quot;&quot;,&quot;non-dropping-particle&quot;:&quot;&quot;}],&quot;container-title&quot;:&quot;International Journal of Production Research&quot;,&quot;DOI&quot;:&quot;10.1080/00207543.2020.1779369&quot;,&quot;ISSN&quot;:&quot;1366588X&quot;,&quot;issued&quot;:{&quot;date-parts&quot;:[[2020]]},&quot;page&quot;:&quot;7353-7381&quot;,&quot;abstract&quot;:&quot;We present a stochastic optimisation model that can be used to design a resilient supply chain operating under random disruptions. The model aims to determine sourcing and network design decisions that minimise the expected total cost while ensuring that the minimum customer service level is achieved. The proposed model incorporates several resilience strategies including multiple sourcing, multiple transport routes, considering backup suppliers, adding extra production capacities, as well as lateral transshipment and direct shipment. A multi-cut L-shaped solution approach is developed to solve the proposed model. Data from a real case problem in the paint industry is utilised to test the model and solution approach. Important managerial insights are obtained from the case study. Our analyses focus on (1) exploring the relationship between supply chain cost and customer service level, (2) examining the impacts of different types of disruptions on the total cost, (3) evaluating the utility of resilience strategies, (4) investigating the benefits of the proposed solution approach to solve problems of different sizes and (5) benchmarking the performance of the proposed stochastic programming approach.&quot;,&quot;publisher&quot;:&quot;Taylor and Francis Ltd.&quot;,&quot;container-title-short&quot;:&quot;Int J Prod Res&quot;},&quot;isTemporary&quot;:false},{&quot;id&quot;:&quot;1c06c6a6-3386-3512-a7bc-95cc9a568b69&quot;,&quot;itemData&quot;:{&quot;type&quot;:&quot;article-journal&quot;,&quot;id&quot;:&quot;1c06c6a6-3386-3512-a7bc-95cc9a568b69&quot;,&quot;title&quot;:&quot;Retail supply chain network design with concurrent resilience capabilities&quot;,&quot;author&quot;:[{&quot;family&quot;:&quot;Alikhani&quot;,&quot;given&quot;:&quot;Reza&quot;,&quot;parse-names&quot;:false,&quot;dropping-particle&quot;:&quot;&quot;,&quot;non-dropping-particle&quot;:&quot;&quot;},{&quot;family&quot;:&quot;Torabi&quot;,&quot;given&quot;:&quot;S. Ali&quot;,&quot;parse-names&quot;:false,&quot;dropping-particle&quot;:&quot;&quot;,&quot;non-dropping-particle&quot;:&quot;&quot;},{&quot;family&quot;:&quot;Altay&quot;,&quot;given&quot;:&quot;Nezih&quot;,&quot;parse-names&quot;:false,&quot;dropping-particle&quot;:&quot;&quot;,&quot;non-dropping-particle&quot;:&quot;&quot;}],&quot;container-title&quot;:&quot;International Journal of Production Economics&quot;,&quot;DOI&quot;:&quot;10.1016/j.ijpe.2021.108042&quot;,&quot;ISSN&quot;:&quot;09255273&quot;,&quot;issued&quot;:{&quot;date-parts&quot;:[[2021,4,1]]},&quot;abstract&quot;:&quot;In this paper, we address the problem of designing/redesigning a resilient retail supply chain network under uncertainty. Considering pre- and post-disruption scenarios, this study proposes a two-stage stochastic optimization framework with multiple resilience strategies for designing a resilient retail supply chain. We consider facility fortification, inventory prepositioning, direct-to-store delivery, reserved capacity, inventory sharing and multiple set covering as our resilience strategies, covering all the three dimensions of resilience capabilities, namely, proactive, reactive, and network design quality. Taking into account the prominent role of retail outlets during Covid-19 epidemic outbreaks, through a real case study, we evaluate the impact of random and targeted disruptions on the performance of the retail supply chain network and provide managerial insights regarding the right balance between cost efficiency and resilience. Furthermore, we evaluate the effectiveness of these resilience capabilities in a number of simulated scenarios to show their applicability and importance under different disruptive situations. We show that when implemented concurrently, these resilience capabilities have a synergistic effect where the whole becomes larger than the sum of its parts. Subject to extensive stress testing, our results show that using any mixture of these resilience capabilities increases the retail network's resilience while considerably decreasing post-disruption costs.&quot;,&quot;publisher&quot;:&quot;Elsevier B.V.&quot;,&quot;volume&quot;:&quot;234&quot;,&quot;container-title-short&quot;:&quot;Int J Prod Econ&quot;},&quot;isTemporary&quot;:false},{&quot;id&quot;:&quot;837ffd5e-bb03-3011-bbfe-0c26e7ffa033&quot;,&quot;itemData&quot;:{&quot;type&quot;:&quot;article-journal&quot;,&quot;id&quot;:&quot;837ffd5e-bb03-3011-bbfe-0c26e7ffa033&quot;,&quot;title&quot;:&quot;Stochastic optimization of disruption-driven supply chain network design with a new resilience metric&quot;,&quot;author&quot;:[{&quot;family&quot;:&quot;Fattahi&quot;,&quot;given&quot;:&quot;Mohammad&quot;,&quot;parse-names&quot;:false,&quot;dropping-particle&quot;:&quot;&quot;,&quot;non-dropping-particle&quot;:&quot;&quot;},{&quot;family&quot;:&quot;Govindan&quot;,&quot;given&quot;:&quot;Kannan&quot;,&quot;parse-names&quot;:false,&quot;dropping-particle&quot;:&quot;&quot;,&quot;non-dropping-particle&quot;:&quot;&quot;},{&quot;family&quot;:&quot;Maihami&quot;,&quot;given&quot;:&quot;Reza&quot;,&quot;parse-names&quot;:false,&quot;dropping-particle&quot;:&quot;&quot;,&quot;non-dropping-particle&quot;:&quot;&quot;}],&quot;container-title&quot;:&quot;International Journal of Production Economics&quot;,&quot;DOI&quot;:&quot;10.1016/j.ijpe.2020.107755&quot;,&quot;ISSN&quot;:&quot;09255273&quot;,&quot;issued&quot;:{&quot;date-parts&quot;:[[2020,12,1]]},&quot;abstract&quot;:&quot;The supply chain (SC) ability to return quickly and effectively to its initial condition or even a more desirable state after a disruption is critically important, and is defined as SC resilience. Nevertheless, it has not been sufficiently quantified in the related literature. This study provides a new metric to quantify the SC resilience by using the stochastic programming. Our metric measures the expected value of the SC's cost increase due to a possible disruption event during its recovery period. Based on this measure, we propose a two-stage stochastic program for the supply chain network design under disruption events that optimizes location, allocation, inventory and order-size decisions. The stochastic program is formulated using quadratic conic optimization, and the sample average approximation (SAA) method is employed to handle the large number of disruption scenarios. A comprehensive computational study is carried out to highlight the applicability of the presented metric, the computational tractability of the stochastic program, and the performance of the SAA. Several key managerial and practical insights are gained based on the computational results. This new metric captures the time and cost of the SC's recovery after disruption events contrast to most of previous studies and main impacts of these two aspects on design decisions are highlighted. Further, it is shown computationally that the increase of SC's capacity is not a suitable strategy for designing resilient SCs in some business environments.&quot;,&quot;publisher&quot;:&quot;Elsevier B.V.&quot;,&quot;volume&quot;:&quot;230&quot;,&quot;container-title-short&quot;:&quot;Int J Prod Econ&quot;},&quot;isTemporary&quot;:false}]},{&quot;citationID&quot;:&quot;MENDELEY_CITATION_7f77e41f-f9a0-41ad-8a4f-fcc7e6454046&quot;,&quot;properties&quot;:{&quot;noteIndex&quot;:0},&quot;isEdited&quot;:false,&quot;manualOverride&quot;:{&quot;isManuallyOverridden&quot;:true,&quot;citeprocText&quot;:&quot;(Saputro, Figueira, and Almada-Lobo 2021)&quot;,&quot;manualOverrideText&quot;:&quot;(Saputro, Figueira, and Almada-Lobo, 2021)&quot;},&quot;citationTag&quot;:&quot;MENDELEY_CITATION_v3_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&quot;,&quot;citationItems&quot;:[{&quot;id&quot;:&quot;583bd2de-3b85-3a88-b321-4dcffda2ba94&quot;,&quot;itemData&quot;:{&quot;type&quot;:&quot;article-journal&quot;,&quot;id&quot;:&quot;583bd2de-3b85-3a88-b321-4dcffda2ba94&quot;,&quot;title&quot;:&quot;Integrating supplier selection with inventory management under supply disruptions&quot;,&quot;author&quot;:[{&quot;family&quot;:&quot;Saputro&quot;,&quot;given&quot;:&quot;Thomy Eko&quot;,&quot;parse-names&quot;:false,&quot;dropping-particle&quot;:&quot;&quot;,&quot;non-dropping-particle&quot;:&quot;&quot;},{&quot;family&quot;:&quot;Figueira&quot;,&quot;given&quot;:&quot;Gonçalo&quot;,&quot;parse-names&quot;:false,&quot;dropping-particle&quot;:&quot;&quot;,&quot;non-dropping-particle&quot;:&quot;&quot;},{&quot;family&quot;:&quot;Almada-Lobo&quot;,&quot;given&quot;:&quot;Bernardo&quot;,&quot;parse-names&quot;:false,&quot;dropping-particle&quot;:&quot;&quot;,&quot;non-dropping-particle&quot;:&quot;&quot;}],&quot;container-title&quot;:&quot;International Journal of Production Research&quot;,&quot;DOI&quot;:&quot;10.1080/00207543.2020.1866223&quot;,&quot;ISSN&quot;:&quot;1366588X&quot;,&quot;issued&quot;:{&quot;date-parts&quot;:[[2021]]},&quot;page&quot;:&quot;3304-3322&quot;,&quot;abstract&quot;:&quot;In the current global market, managing supply is not a straightforward process and it becomes even more complex as uncertainty and disruptions occur. In order to mitigate their impact, the selection of suppliers of strategic items should have a more holistic view of the operations in the supply chain. We propose an integrated model for supplier selection, considering inventory management and inbound transportation. We approach this problem, incorporating stochastic demand and suppliers' imperfect quality. Imperfect quality triggers additional costs, including external failure and holding costs. Supply disruptions also affect the suppliers' lead time, resulting in delivery delays. We develop a methodology to address this challenge with simulation-optimisation. A genetic algorithm determines supplier selection decisions, while inventory decisions are computed analytically. Discrete-event simulation is used to evaluate the overall performance, as well as to update the lead time dynamically, according to the disruptions. Finally, sensitivity analysis providing managerial insights reveals that criteria in supplier selection should be given a different priority depending on the characteristics of the items, and the effectiveness of disruption mitigation strategies depends on the disruption characteristics.&quot;,&quot;publisher&quot;:&quot;Taylor and Francis Ltd.&quot;,&quot;issue&quot;:&quot;11&quot;,&quot;volume&quot;:&quot;59&quot;,&quot;container-title-short&quot;:&quot;Int J Prod Res&quot;},&quot;isTemporary&quot;:false}]},{&quot;citationID&quot;:&quot;MENDELEY_CITATION_31d6cee7-e337-489c-8c90-3027e7b7b26c&quot;,&quot;properties&quot;:{&quot;noteIndex&quot;:0},&quot;isEdited&quot;:false,&quot;manualOverride&quot;:{&quot;isManuallyOverridden&quot;:false,&quot;citeprocText&quot;:&quot;(Firouz, Keskin, and Melouk 2017)&quot;,&quot;manualOverrideText&quot;:&quot;&quot;},&quot;citationTag&quot;:&quot;MENDELEY_CITATION_v3_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&quot;,&quot;citationItems&quot;:[{&quot;id&quot;:&quot;316041cc-cc32-3ba9-a70a-282f5e88d5c1&quot;,&quot;itemData&quot;:{&quot;type&quot;:&quot;article-journal&quot;,&quot;id&quot;:&quot;316041cc-cc32-3ba9-a70a-282f5e88d5c1&quot;,&quot;title&quot;:&quot;An integrated supplier selection and inventory problem with multi-sourcing and lateral transshipments&quot;,&quot;author&quot;:[{&quot;family&quot;:&quot;Firouz&quot;,&quot;given&quot;:&quot;Mohammad&quot;,&quot;parse-names&quot;:false,&quot;dropping-particle&quot;:&quot;&quot;,&quot;non-dropping-particle&quot;:&quot;&quot;},{&quot;family&quot;:&quot;Keskin&quot;,&quot;given&quot;:&quot;Burcu B.&quot;,&quot;parse-names&quot;:false,&quot;dropping-particle&quot;:&quot;&quot;,&quot;non-dropping-particle&quot;:&quot;&quot;},{&quot;family&quot;:&quot;Melouk&quot;,&quot;given&quot;:&quot;Sharif H.&quot;,&quot;parse-names&quot;:false,&quot;dropping-particle&quot;:&quot;&quot;,&quot;non-dropping-particle&quot;:&quot;&quot;}],&quot;container-title&quot;:&quot;Omega (United Kingdom)&quot;,&quot;DOI&quot;:&quot;10.1016/j.omega.2016.09.003&quot;,&quot;ISSN&quot;:&quot;03050483&quot;,&quot;issued&quot;:{&quot;date-parts&quot;:[[2017,7,1]]},&quot;page&quot;:&quot;77-93&quot;,&quot;abstract&quot;:&quot;In this research, we consider the supplier selection problem of a firm offering a single product via multiple warehouses. The warehouses face stationary, stochastic demand and replenish their inventory via multiple suppliers, to be determined from a set of candidates, with varying price, capacity, quality, and disruption characteristics. Additionally, the warehouses may simultaneously replenish their inventory from other warehouses proactively. With these characteristics, the problem is a multi-sourcing, supplier selection, and inventory problem with lateral transshipments. Even though the benefits of multi-sourcing and lateral transshipments have been presented in the literature individually to mitigate risks associated with uncertain demand and disrupted supply, the intertwined sourcing and inventory decisions under these settings have not been investigated from a quantitative perspective. We develop a decomposition based heuristic algorithm, powered with simulation. While the decomposition based heuristic determines a solution with supplier selection and inventory decisions, the simulation model evaluates the objective function value corresponding to each generated solution. Experimental results show, contrary to the existing literature, inferior decisions may result when considering the selection of suppliers solely on unit and/or contractual costs. We also evaluate the impact of multi-sourcing with rare but long disruptions compared to frequent but short ones.&quot;,&quot;publisher&quot;:&quot;Elsevier Ltd&quot;,&quot;volume&quot;:&quot;70&quot;,&quot;container-title-short&quot;:&quot;&quot;},&quot;isTemporary&quot;:false}]},{&quot;citationID&quot;:&quot;MENDELEY_CITATION_281bd4de-979a-4f1f-9ca5-52802283a2ed&quot;,&quot;properties&quot;:{&quot;noteIndex&quot;:0},&quot;isEdited&quot;:false,&quot;manualOverride&quot;:{&quot;isManuallyOverridden&quot;:false,&quot;citeprocText&quot;:&quot;(Yoon et al. 2018)&quot;,&quot;manualOverrideText&quot;:&quot;&quot;},&quot;citationTag&quot;:&quot;MENDELEY_CITATION_v3_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&quot;,&quot;citationItems&quot;:[{&quot;id&quot;:&quot;c0a84243-e2bf-3c67-8567-626f37a8a4f9&quot;,&quot;itemData&quot;:{&quot;type&quot;:&quot;article-journal&quot;,&quot;id&quot;:&quot;c0a84243-e2bf-3c67-8567-626f37a8a4f9&quot;,&quot;title&quot;:&quot;Models for supplier selection and risk mitigation: a holistic approach&quot;,&quot;author&quot;:[{&quot;family&quot;:&quot;Yoon&quot;,&quot;given&quot;:&quot;Jiho&quot;,&quot;parse-names&quot;:false,&quot;dropping-particle&quot;:&quot;&quot;,&quot;non-dropping-particle&quot;:&quot;&quot;},{&quot;family&quot;:&quot;Talluri&quot;,&quot;given&quot;:&quot;Srinivas&quot;,&quot;parse-names&quot;:false,&quot;dropping-particle&quot;:&quot;&quot;,&quot;non-dropping-particle&quot;:&quot;&quot;},{&quot;family&quot;:&quot;Yildiz&quot;,&quot;given&quot;:&quot;Hakan&quot;,&quot;parse-names&quot;:false,&quot;dropping-particle&quot;:&quot;&quot;,&quot;non-dropping-particle&quot;:&quot;&quot;},{&quot;family&quot;:&quot;Ho&quot;,&quot;given&quot;:&quot;William&quot;,&quot;parse-names&quot;:false,&quot;dropping-particle&quot;:&quot;&quot;,&quot;non-dropping-particle&quot;:&quot;&quot;}],&quot;container-title&quot;:&quot;International Journal of Production Research&quot;,&quot;DOI&quot;:&quot;10.1080/00207543.2017.1403056&quot;,&quot;ISSN&quot;:&quot;1366588X&quot;,&quot;issued&quot;:{&quot;date-parts&quot;:[[2018,5,19]]},&quot;page&quot;:&quot;3636-3661&quot;,&quot;abstract&quot;:&quot;According to a study conducted by PwC and the Business Continuity Institute in 2013, 75% of companies experience at least one major supply chain disruption a year and majority of the disruptions were caused by supply-related problems. With an increasing emphasis on upstream risk, risk management in supplier selection has become a critical issue faced by companies. Although previous studies proposed different methods and tools for effective and efficient supplier selection, only few approaches have attempted to incorporate risk mitigation strategies in supplier selection decisions. Our study aims to fill this gap by considering a wide range of quantitative and qualitative risk factors in supplier selection and evaluates the efficacy of alternative risk mitigation strategies in this context. Moreover, we suggest that both upstream and downstream strategies should be utilised simultaneously rather than relying on a single type of strategy. We further suggest that it is critical to align upstream and downstream risk mitigation strategies to reduce risk. We employ multi-objective optimization-based simulation in developing a decision model and consider data from an automotive parts manufacturer to demonstrate the application of our approach.&quot;,&quot;publisher&quot;:&quot;Taylor and Francis Ltd.&quot;,&quot;issue&quot;:&quot;10&quot;,&quot;volume&quot;:&quot;56&quot;,&quot;container-title-short&quot;:&quot;Int J Prod Res&quot;},&quot;isTemporary&quot;:false}]},{&quot;citationID&quot;:&quot;MENDELEY_CITATION_8c4b164b-a631-4fb6-97a4-20c6dc48e0bc&quot;,&quot;properties&quot;:{&quot;noteIndex&quot;:0},&quot;isEdited&quot;:false,&quot;manualOverride&quot;:{&quot;isManuallyOverridden&quot;:true,&quot;citeprocText&quot;:&quot;(Saputro, Figueira, and Almada-Lobo 2021)&quot;,&quot;manualOverrideText&quot;:&quot;(Saputro, Figueira, and Almada-Lobo, 2021)&quot;},&quot;citationTag&quot;:&quot;MENDELEY_CITATION_v3_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&quot;,&quot;citationItems&quot;:[{&quot;id&quot;:&quot;583bd2de-3b85-3a88-b321-4dcffda2ba94&quot;,&quot;itemData&quot;:{&quot;type&quot;:&quot;article-journal&quot;,&quot;id&quot;:&quot;583bd2de-3b85-3a88-b321-4dcffda2ba94&quot;,&quot;title&quot;:&quot;Integrating supplier selection with inventory management under supply disruptions&quot;,&quot;author&quot;:[{&quot;family&quot;:&quot;Saputro&quot;,&quot;given&quot;:&quot;Thomy Eko&quot;,&quot;parse-names&quot;:false,&quot;dropping-particle&quot;:&quot;&quot;,&quot;non-dropping-particle&quot;:&quot;&quot;},{&quot;family&quot;:&quot;Figueira&quot;,&quot;given&quot;:&quot;Gonçalo&quot;,&quot;parse-names&quot;:false,&quot;dropping-particle&quot;:&quot;&quot;,&quot;non-dropping-particle&quot;:&quot;&quot;},{&quot;family&quot;:&quot;Almada-Lobo&quot;,&quot;given&quot;:&quot;Bernardo&quot;,&quot;parse-names&quot;:false,&quot;dropping-particle&quot;:&quot;&quot;,&quot;non-dropping-particle&quot;:&quot;&quot;}],&quot;container-title&quot;:&quot;International Journal of Production Research&quot;,&quot;DOI&quot;:&quot;10.1080/00207543.2020.1866223&quot;,&quot;ISSN&quot;:&quot;1366588X&quot;,&quot;issued&quot;:{&quot;date-parts&quot;:[[2021]]},&quot;page&quot;:&quot;3304-3322&quot;,&quot;abstract&quot;:&quot;In the current global market, managing supply is not a straightforward process and it becomes even more complex as uncertainty and disruptions occur. In order to mitigate their impact, the selection of suppliers of strategic items should have a more holistic view of the operations in the supply chain. We propose an integrated model for supplier selection, considering inventory management and inbound transportation. We approach this problem, incorporating stochastic demand and suppliers' imperfect quality. Imperfect quality triggers additional costs, including external failure and holding costs. Supply disruptions also affect the suppliers' lead time, resulting in delivery delays. We develop a methodology to address this challenge with simulation-optimisation. A genetic algorithm determines supplier selection decisions, while inventory decisions are computed analytically. Discrete-event simulation is used to evaluate the overall performance, as well as to update the lead time dynamically, according to the disruptions. Finally, sensitivity analysis providing managerial insights reveals that criteria in supplier selection should be given a different priority depending on the characteristics of the items, and the effectiveness of disruption mitigation strategies depends on the disruption characteristics.&quot;,&quot;publisher&quot;:&quot;Taylor and Francis Ltd.&quot;,&quot;issue&quot;:&quot;11&quot;,&quot;volume&quot;:&quot;59&quot;,&quot;container-title-short&quot;:&quot;Int J Prod Res&quot;},&quot;isTemporary&quot;:false}]},{&quot;citationID&quot;:&quot;MENDELEY_CITATION_c553c0d5-28f8-4d0f-96e7-b24aac36c698&quot;,&quot;properties&quot;:{&quot;noteIndex&quot;:0},&quot;isEdited&quot;:false,&quot;manualOverride&quot;:{&quot;isManuallyOverridden&quot;:true,&quot;citeprocText&quot;:&quot;(Ravindran et al. 2010)&quot;,&quot;manualOverrideText&quot;:&quot;Ravindran et al. (2010)&quot;},&quot;citationTag&quot;:&quot;MENDELEY_CITATION_v3_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&quot;,&quot;citationItems&quot;:[{&quot;id&quot;:&quot;e5031ce4-8fd1-333d-bf27-f8f4513a75b6&quot;,&quot;itemData&quot;:{&quot;type&quot;:&quot;article-journal&quot;,&quot;id&quot;:&quot;e5031ce4-8fd1-333d-bf27-f8f4513a75b6&quot;,&quot;title&quot;:&quot;Risk adjusted multicriteria supplier selection models with applications&quot;,&quot;author&quot;:[{&quot;family&quot;:&quot;Ravindran&quot;,&quot;given&quot;:&quot;A. Ravi&quot;,&quot;parse-names&quot;:false,&quot;dropping-particle&quot;:&quot;&quot;,&quot;non-dropping-particle&quot;:&quot;&quot;},{&quot;family&quot;:&quot;Bilsel&quot;,&quot;given&quot;:&quot;R. Ufuk&quot;,&quot;parse-names&quot;:false,&quot;dropping-particle&quot;:&quot;&quot;,&quot;non-dropping-particle&quot;:&quot;&quot;},{&quot;family&quot;:&quot;Wadhwa&quot;,&quot;given&quot;:&quot;Vijay&quot;,&quot;parse-names&quot;:false,&quot;dropping-particle&quot;:&quot;&quot;,&quot;non-dropping-particle&quot;:&quot;&quot;},{&quot;family&quot;:&quot;Yang&quot;,&quot;given&quot;:&quot;Tao&quot;,&quot;parse-names&quot;:false,&quot;dropping-particle&quot;:&quot;&quot;,&quot;non-dropping-particle&quot;:&quot;&quot;}],&quot;container-title&quot;:&quot;International Journal of Production Research&quot;,&quot;DOI&quot;:&quot;10.1080/00207540903174940&quot;,&quot;ISSN&quot;:&quot;00207543&quot;,&quot;issued&quot;:{&quot;date-parts&quot;:[[2010,1]]},&quot;page&quot;:&quot;405-424&quot;,&quot;abstract&quot;:&quot;Most manufacturers are continuously seeking their supplier base around the world and look for an opportunity to significantly reduce supply chain costs. Singular emphasis on supply chain cost, however, can make the supply chain brittle and more susceptible to the risk of disruptions. The objective of this paper is to develop multicriteria supplier selection models incorporating supplier risk and apply them to a real company. We develop two different types of risk models, value-at-risk (VaR) and miss-the-target (MtT). We model the risk-adjusted supplier selection problem as a multicriteria optimisation problem and solve it in two phases. Phase 1 is the pre-qualification step, where a large set of initial suppliers is reduced to a smaller set of manageable suppliers using various multi-objective ranking methods. In Phase 2, order quantities are allocated among the short listed suppliers using a multi-objective optimisation model. In the multi-objective formulation, price, lead-time, VaR type risk of disruption due to natural event and MtT type risk of quality are explicitly considered as four conflicting objectives that have to be minimised simultaneously. We solve the multi-objective optimisation problem using four different variants of goal programming. The models are illustrated with an actual application to a global IT company.&quot;,&quot;issue&quot;:&quot;2&quot;,&quot;volume&quot;:&quot;48&quot;,&quot;container-title-short&quot;:&quot;Int J Prod Res&quot;},&quot;isTemporary&quot;:false}]},{&quot;citationID&quot;:&quot;MENDELEY_CITATION_d4e3e377-72ab-46c7-aae6-37fa4436de37&quot;,&quot;properties&quot;:{&quot;noteIndex&quot;:0},&quot;isEdited&quot;:false,&quot;manualOverride&quot;:{&quot;isManuallyOverridden&quot;:false,&quot;citeprocText&quot;:&quot;(Kaur and Prakash Singh 2021; Yoon et al. 2018)&quot;,&quot;manualOverrideText&quot;:&quot;&quot;},&quot;citationTag&quot;:&quot;MENDELEY_CITATION_v3_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&quot;,&quot;citationItems&quot;:[{&quot;id&quot;:&quot;62d4b150-b824-3e33-9fdf-40ebdaf7006a&quot;,&quot;itemData&quot;:{&quot;type&quot;:&quot;article-journal&quot;,&quot;id&quot;:&quot;62d4b150-b824-3e33-9fdf-40ebdaf7006a&quot;,&quot;title&quot;:&quot;Multi-stage hybrid model for supplier selection and order allocation considering disruption risks and disruptive technologies&quot;,&quot;author&quot;:[{&quot;family&quot;:&quot;Kaur&quot;,&quot;given&quot;:&quot;Harpreet&quot;,&quot;parse-names&quot;:false,&quot;dropping-particle&quot;:&quot;&quot;,&quot;non-dropping-particle&quot;:&quot;&quot;},{&quot;family&quot;:&quot;Prakash Singh&quot;,&quot;given&quot;:&quot;Surya&quot;,&quot;parse-names&quot;:false,&quot;dropping-particle&quot;:&quot;&quot;,&quot;non-dropping-particle&quot;:&quot;&quot;}],&quot;container-title&quot;:&quot;International Journal of Production Economics&quot;,&quot;DOI&quot;:&quot;10.1016/j.ijpe.2020.107830&quot;,&quot;ISSN&quot;:&quot;09255273&quot;,&quot;issued&quot;:{&quot;date-parts&quot;:[[2021,1,1]]},&quot;abstract&quot;:&quot;In recent times, Supply chains are required to undergo the structural changes in order to adapt to the positive events such as Industry 4.0 and negative events such as natural and man-made disasters. Both positive and negative events tend to cause disruptions and affect business operations continuity. Supplier selection, being the critical and foremost activity must ensure that selected suppliers are capable of supporting the organizations against disruptions caused by these events. Hence, supplier selection and order allocation must be restructured considering the dynamics of Industry 4.0 and disaster events to ensure undisrupted flow of materials across supply chain. The paper proposes a multi stage hybrid model for integrated supplier segmentation, selection and order allocation considering risks and disruptions. The suppliers are then evaluated based on set of criteria suitable in Industry 4.0 environment using Data Envelopment Analysis (DEA) and are further prioritized using Fuzzy Analytical Hierarchical Process and Technique for Order of Preference by Similarity to Ideal Solution (FAHP-TOPSIS). The risk associated with each supplier is computed. The paper also proposes a Mixed Integer Program (MIP) as to optimize multi-period, multi item order allocation to suppliers in such a way that overall cost and risk of disruption is simultaneously minimized. In event of any disruption either from supply or demand side, the multi-stage hybrid model tends to reduce its economic impact by allocating emergency orders, thus, ensuring business operations continuity. The proposed multi-stage hybrid model is illustrated using a case of an automobile company.&quot;,&quot;publisher&quot;:&quot;Elsevier B.V.&quot;,&quot;volume&quot;:&quot;231&quot;,&quot;container-title-short&quot;:&quot;Int J Prod Econ&quot;},&quot;isTemporary&quot;:false},{&quot;id&quot;:&quot;c0a84243-e2bf-3c67-8567-626f37a8a4f9&quot;,&quot;itemData&quot;:{&quot;type&quot;:&quot;article-journal&quot;,&quot;id&quot;:&quot;c0a84243-e2bf-3c67-8567-626f37a8a4f9&quot;,&quot;title&quot;:&quot;Models for supplier selection and risk mitigation: a holistic approach&quot;,&quot;author&quot;:[{&quot;family&quot;:&quot;Yoon&quot;,&quot;given&quot;:&quot;Jiho&quot;,&quot;parse-names&quot;:false,&quot;dropping-particle&quot;:&quot;&quot;,&quot;non-dropping-particle&quot;:&quot;&quot;},{&quot;family&quot;:&quot;Talluri&quot;,&quot;given&quot;:&quot;Srinivas&quot;,&quot;parse-names&quot;:false,&quot;dropping-particle&quot;:&quot;&quot;,&quot;non-dropping-particle&quot;:&quot;&quot;},{&quot;family&quot;:&quot;Yildiz&quot;,&quot;given&quot;:&quot;Hakan&quot;,&quot;parse-names&quot;:false,&quot;dropping-particle&quot;:&quot;&quot;,&quot;non-dropping-particle&quot;:&quot;&quot;},{&quot;family&quot;:&quot;Ho&quot;,&quot;given&quot;:&quot;William&quot;,&quot;parse-names&quot;:false,&quot;dropping-particle&quot;:&quot;&quot;,&quot;non-dropping-particle&quot;:&quot;&quot;}],&quot;container-title&quot;:&quot;International Journal of Production Research&quot;,&quot;DOI&quot;:&quot;10.1080/00207543.2017.1403056&quot;,&quot;ISSN&quot;:&quot;1366588X&quot;,&quot;issued&quot;:{&quot;date-parts&quot;:[[2018,5,19]]},&quot;page&quot;:&quot;3636-3661&quot;,&quot;abstract&quot;:&quot;According to a study conducted by PwC and the Business Continuity Institute in 2013, 75% of companies experience at least one major supply chain disruption a year and majority of the disruptions were caused by supply-related problems. With an increasing emphasis on upstream risk, risk management in supplier selection has become a critical issue faced by companies. Although previous studies proposed different methods and tools for effective and efficient supplier selection, only few approaches have attempted to incorporate risk mitigation strategies in supplier selection decisions. Our study aims to fill this gap by considering a wide range of quantitative and qualitative risk factors in supplier selection and evaluates the efficacy of alternative risk mitigation strategies in this context. Moreover, we suggest that both upstream and downstream strategies should be utilised simultaneously rather than relying on a single type of strategy. We further suggest that it is critical to align upstream and downstream risk mitigation strategies to reduce risk. We employ multi-objective optimization-based simulation in developing a decision model and consider data from an automotive parts manufacturer to demonstrate the application of our approach.&quot;,&quot;publisher&quot;:&quot;Taylor and Francis Ltd.&quot;,&quot;issue&quot;:&quot;10&quot;,&quot;volume&quot;:&quot;56&quot;,&quot;container-title-short&quot;:&quot;Int J Prod Res&quot;},&quot;isTemporary&quot;:false}]},{&quot;citationID&quot;:&quot;MENDELEY_CITATION_553f5488-3ed9-4a00-8e68-7bce4ca4dc54&quot;,&quot;properties&quot;:{&quot;noteIndex&quot;:0},&quot;isEdited&quot;:false,&quot;manualOverride&quot;:{&quot;isManuallyOverridden&quot;:false,&quot;citeprocText&quot;:&quot;(Yildiz et al. 2016)&quot;,&quot;manualOverrideText&quot;:&quot;&quot;},&quot;citationTag&quot;:&quot;MENDELEY_CITATION_v3_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&quot;,&quot;citationItems&quot;:[{&quot;id&quot;:&quot;55678ec9-29d5-303d-b299-64198b17f787&quot;,&quot;itemData&quot;:{&quot;type&quot;:&quot;report&quot;,&quot;id&quot;:&quot;55678ec9-29d5-303d-b299-64198b17f787&quot;,&quot;title&quot;:&quot;Reliable Supply Chain Network Design&quot;,&quot;author&quot;:[{&quot;family&quot;:&quot;Yildiz&quot;,&quot;given&quot;:&quot;Hakan&quot;,&quot;parse-names&quot;:false,&quot;dropping-particle&quot;:&quot;&quot;,&quot;non-dropping-particle&quot;:&quot;&quot;},{&quot;family&quot;:&quot;Yoon&quot;,&quot;given&quot;:&quot;Jiho&quot;,&quot;parse-names&quot;:false,&quot;dropping-particle&quot;:&quot;&quot;,&quot;non-dropping-particle&quot;:&quot;&quot;},{&quot;family&quot;:&quot;Talluri&quot;,&quot;given&quot;:&quot;Srinivas&quot;,&quot;parse-names&quot;:false,&quot;dropping-particle&quot;:&quot;&quot;,&quot;non-dropping-particle&quot;:&quot;&quot;},{&quot;family&quot;:&quot;Ho&quot;,&quot;given&quot;:&quot;William&quot;,&quot;parse-names&quot;:false,&quot;dropping-particle&quot;:&quot;&quot;,&quot;non-dropping-particle&quot;:&quot;&quot;}],&quot;container-title&quot;:&quot;Decision Sciences&quot;,&quot;issued&quot;:{&quot;date-parts&quot;:[[2016]]},&quot;abstract&quot;:&quot;Risk management in supply chains has been receiving increased attention in the past few years. In this article, we present formulations for the strategic supply chain network design problem with dual objectives, which usually conflict with each other: minimizing cost and maximizing reliability. Quantifying the total reliability of a network design is not as straightforward as total cost calculation. We use reliability indices and develop analytical formulations that model the impact of upstream supply chain on individual entities' reliability to quantify the total reliability of a network. The resulting multiob-jective nonlinear model is solved using a novel hybrid algorithm that utilizes a genetic algorithm for network design and linear programming for network flow optimization. We demonstrate the application of our approach through illustrative examples in establishing tradeoffs between cost and reliability in network design and present managerial implications.&quot;,&quot;volume&quot;:&quot;47&quot;,&quot;container-title-short&quot;:&quot;&quot;},&quot;isTemporary&quot;:false}]},{&quot;citationID&quot;:&quot;MENDELEY_CITATION_71f23968-83df-4427-a43d-6f6fa3d27b00&quot;,&quot;properties&quot;:{&quot;noteIndex&quot;:0},&quot;isEdited&quot;:false,&quot;manualOverride&quot;:{&quot;isManuallyOverridden&quot;:true,&quot;citeprocText&quot;:&quot;(An et al. 2014; Hernandez et al. 2014; M. Lu, Ran, and Shen 2015; Cheng, Adulyasak, and Rousseau 2021; X. Lu and Cheng 2021)&quot;,&quot;manualOverrideText&quot;:&quot;(An et al. 2014; Hernandez et al. 2014; Lu, Ran, and Shen 2015; Cheng, Adulyasak, and Rousseau 2021).&quot;},&quot;citationTag&quot;:&quot;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&quot;,&quot;citationItems&quot;:[{&quot;id&quot;:&quot;72321f15-1c52-387c-adff-afafbdb7b423&quot;,&quot;itemData&quot;:{&quot;type&quot;:&quot;article-journal&quot;,&quot;id&quot;:&quot;72321f15-1c52-387c-adff-afafbdb7b423&quot;,&quot;title&quot;:&quot;Reliable p-median facility location problem: Two-stage robust models and algorithms&quot;,&quot;author&quot;:[{&quot;family&quot;:&quot;An&quot;,&quot;given&quot;:&quot;Yu&quot;,&quot;parse-names&quot;:false,&quot;dropping-particle&quot;:&quot;&quot;,&quot;non-dropping-particle&quot;:&quot;&quot;},{&quot;family&quot;:&quot;Zeng&quot;,&quot;given&quot;:&quot;Bo&quot;,&quot;parse-names&quot;:false,&quot;dropping-particle&quot;:&quot;&quot;,&quot;non-dropping-particle&quot;:&quot;&quot;},{&quot;family&quot;:&quot;Zhang&quot;,&quot;given&quot;:&quot;Yu&quot;,&quot;parse-names&quot;:false,&quot;dropping-particle&quot;:&quot;&quot;,&quot;non-dropping-particle&quot;:&quot;&quot;},{&quot;family&quot;:&quot;Zhao&quot;,&quot;given&quot;:&quot;Long&quot;,&quot;parse-names&quot;:false,&quot;dropping-particle&quot;:&quot;&quot;,&quot;non-dropping-particle&quot;:&quot;&quot;}],&quot;container-title&quot;:&quot;Transportation Research Part B: Methodological&quot;,&quot;DOI&quot;:&quot;10.1016/j.trb.2014.02.005&quot;,&quot;ISSN&quot;:&quot;01912615&quot;,&quot;issued&quot;:{&quot;date-parts&quot;:[[2014]]},&quot;page&quot;:&quot;54-72&quot;,&quot;abstract&quot;:&quot;In this paper, we propose a set of two-stage robust optimization models to design reliable p-median facility location networks subject to disruptions. We analyze their structural properties, and implement the column-and-constraint generation method with customized enhancement strategies, which is more effective than Benders cutting plane method. Numerical experiments are performed on real data and management insights on system design are presented. In particular, our study demonstrates the strong modeling capability of two-stage robust optimization scheme by including two practical issues, i.e., demand changes due to disruptions and facility capacities, which receive little attention in reliable distribution network design research. Results show the significant influence of the demand change on the network configuration. © 2014 Elsevier Ltd.&quot;,&quot;publisher&quot;:&quot;Elsevier Ltd&quot;,&quot;volume&quot;:&quot;64&quot;,&quot;container-title-short&quot;:&quot;&quot;},&quot;isTemporary&quot;:false},{&quot;id&quot;:&quot;45c4f3e5-7835-3bcb-9d68-3f080823fc6b&quot;,&quot;itemData&quot;:{&quot;type&quot;:&quot;article-journal&quot;,&quot;id&quot;:&quot;45c4f3e5-7835-3bcb-9d68-3f080823fc6b&quot;,&quot;title&quot;:&quot;Robust facility location: Hedging against failures&quot;,&quot;author&quot;:[{&quot;family&quot;:&quot;Hernandez&quot;,&quot;given&quot;:&quot;Ivan&quot;,&quot;parse-names&quot;:false,&quot;dropping-particle&quot;:&quot;&quot;,&quot;non-dropping-particle&quot;:&quot;&quot;},{&quot;family&quot;:&quot;Emmanuel Ramirez-Marquez&quot;,&quot;given&quot;:&quot;Jose&quot;,&quot;parse-names&quot;:false,&quot;dropping-particle&quot;:&quot;&quot;,&quot;non-dropping-particle&quot;:&quot;&quot;},{&quot;family&quot;:&quot;Rainwater&quot;,&quot;given&quot;:&quot;Chase&quot;,&quot;parse-names&quot;:false,&quot;dropping-particle&quot;:&quot;&quot;,&quot;non-dropping-particle&quot;:&quot;&quot;},{&quot;family&quot;:&quot;Pohl&quot;,&quot;given&quot;:&quot;Edward&quot;,&quot;parse-names&quot;:false,&quot;dropping-particle&quot;:&quot;&quot;,&quot;non-dropping-particle&quot;:&quot;&quot;},{&quot;family&quot;:&quot;Medal&quot;,&quot;given&quot;:&quot;Hugh&quot;,&quot;parse-names&quot;:false,&quot;dropping-particle&quot;:&quot;&quot;,&quot;non-dropping-particle&quot;:&quot;&quot;}],&quot;container-title&quot;:&quot;Reliability Engineering and System Safety&quot;,&quot;DOI&quot;:&quot;10.1016/j.ress.2013.10.006&quot;,&quot;ISSN&quot;:&quot;09518320&quot;,&quot;issued&quot;:{&quot;date-parts&quot;:[[2014]]},&quot;page&quot;:&quot;73-80&quot;,&quot;abstract&quot;:&quot;While few companies would be willing to sacrifice day-to-day operations to hedge against disruptions, designing for robustness can yield solutions that perform well before and after failures have occurred. Through a multi-objective optimization approach this paper provides decision makers the option to trade-off total weighted distance before and after disruptions in the Facility Location Problem. Additionally, this approach allows decision makers to understand the impact on the opening of facilities on total distance and on system robustness (considering the system as the set of located facilities). This approach differs from previous studies in that hedging against failures is done without having to elicit facility failure probabilities concurrently without requiring the allocation of additional hardening/protections resources. The approach is applied to two datasets from the literature. © 2013 Elsevier Ltd.&quot;,&quot;publisher&quot;:&quot;Elsevier Ltd&quot;,&quot;volume&quot;:&quot;123&quot;,&quot;container-title-short&quot;:&quot;Reliab Eng Syst Saf&quot;},&quot;isTemporary&quot;:false},{&quot;id&quot;:&quot;a3ebe1fa-779d-3c7b-a947-c6f929d237b5&quot;,&quot;itemData&quot;:{&quot;type&quot;:&quot;article-journal&quot;,&quot;id&quot;:&quot;a3ebe1fa-779d-3c7b-a947-c6f929d237b5&quot;,&quot;title&quot;:&quot;Reliable facility location design under uncertain correlated disruptions&quot;,&quot;author&quot;:[{&quot;family&quot;:&quot;Lu&quot;,&quot;given&quot;:&quot;Mengshi&quot;,&quot;parse-names&quot;:false,&quot;dropping-particle&quot;:&quot;&quot;,&quot;non-dropping-particle&quot;:&quot;&quot;},{&quot;family&quot;:&quot;Ran&quot;,&quot;given&quot;:&quot;Lun&quot;,&quot;parse-names&quot;:false,&quot;dropping-particle&quot;:&quot;&quot;,&quot;non-dropping-particle&quot;:&quot;&quot;},{&quot;family&quot;:&quot;Shen&quot;,&quot;given&quot;:&quot;Zuo Jun Max&quot;,&quot;parse-names&quot;:false,&quot;dropping-particle&quot;:&quot;&quot;,&quot;non-dropping-particle&quot;:&quot;&quot;}],&quot;container-title&quot;:&quot;Manufacturing and Service Operations Management&quot;,&quot;DOI&quot;:&quot;10.1287/msom.2015.0541&quot;,&quot;ISSN&quot;:&quot;15265498&quot;,&quot;issued&quot;:{&quot;date-parts&quot;:[[2015,9,1]]},&quot;page&quot;:&quot;445-455&quot;,&quot;abstract&quot;:&quot;Most previous studies on reliable facility location design assume that disruptions at different locations are independent. In this paper, we present a model that allows disruptions to be correlated with an uncertain joint distribution, and we apply distributionally robust optimization to minimize the expected cost under the worst-case distribution with given marginal disruption probabilities. The worst-case distribution has a practical interpretation with disruption propagation, and its sparse structure allows solving the problem efficiently. Our numerical results show that ignoring disruption correlation could lead to significant loss that increases dramatically in key factors such as source disaster probability, disruption propagation effect, and service interruption penalty. On the other hand, the robust model results in very low regret, even when disruptions are independent, and starts to outperform the model assuming independence when disruptions are mildly correlated. Most of the benefit of the robust model can be captured with a very low additional cost, which makes it easy to implement. Given these advantages, we believe that the robust model can serve as a promising alternative approach for solving reliable facility location problems.&quot;,&quot;publisher&quot;:&quot;INFORMS Inst.for Operations Res.and the Management Sciences&quot;,&quot;issue&quot;:&quot;4&quot;,&quot;volume&quot;:&quot;17&quot;,&quot;container-title-short&quot;:&quot;&quot;},&quot;isTemporary&quot;:false},{&quot;id&quot;:&quot;696c8817-ccca-3ed4-91a9-0f123573a827&quot;,&quot;itemData&quot;:{&quot;type&quot;:&quot;article-journal&quot;,&quot;id&quot;:&quot;696c8817-ccca-3ed4-91a9-0f123573a827&quot;,&quot;title&quot;:&quot;Robust facility location under demand uncertainty and facility disruptions&quot;,&quot;author&quot;:[{&quot;family&quot;:&quot;Cheng&quot;,&quot;given&quot;:&quot;Chun&quot;,&quot;parse-names&quot;:false,&quot;dropping-particle&quot;:&quot;&quot;,&quot;non-dropping-particle&quot;:&quot;&quot;},{&quot;family&quot;:&quot;Adulyasak&quot;,&quot;given&quot;:&quot;Yossiri&quot;,&quot;parse-names&quot;:false,&quot;dropping-particle&quot;:&quot;&quot;,&quot;non-dropping-particle&quot;:&quot;&quot;},{&quot;family&quot;:&quot;Rousseau&quot;,&quot;given&quot;:&quot;Louis Martin&quot;,&quot;parse-names&quot;:false,&quot;dropping-particle&quot;:&quot;&quot;,&quot;non-dropping-particle&quot;:&quot;&quot;}],&quot;container-title&quot;:&quot;Omega (United Kingdom)&quot;,&quot;DOI&quot;:&quot;10.1016/j.omega.2021.102429&quot;,&quot;ISSN&quot;:&quot;03050483&quot;,&quot;issued&quot;:{&quot;date-parts&quot;:[[2021,9,1]]},&quot;abstract&quot;:&quot;Facility location decision is strategic: the construction of a new facility is typically costly and the impact of the decision is long-lasting. Environmental changes, such as population shift and natural disasters, may cause today's optimal location decision to perform poorly in the future. Thus, it is important to consider potential uncertainties in the design phase, while explicitly taking into account the possible customer reassignments as recourse decisions in the execution phase. This paper studies a robust fixed-charge location problem under uncertain demand and facility disruptions. To model this problem, we adopt a two-stage robust optimization framework, where the first-stage location decision is made here-and-now and the second-stage allocation decision can be deferred until the uncertainty information is revealed. We develop a column-and-constraint generation (C&amp;CG) algorithm to solve the models exactly and benchmark it with the other C&amp;CG algorithm in the literature. We further extend our modeling and solution schemes to facility fortification problems under uncertainties, where investment decisions are made for already existing supply chain systems to protect facilities from disruptions and against uncertain demand. We conduct extensive numerical tests to study the differences in solutions produced by the three robust models and the impacts of uncertainties on solution configuration. Results show that our C&amp;CG algorithm can solve more instances to optimality and consume less computing time on average, compared to the benchmark algorithm. Several managerial insights are also drawn from our numerical experiments.&quot;,&quot;publisher&quot;:&quot;Elsevier Ltd&quot;,&quot;volume&quot;:&quot;103&quot;,&quot;container-title-short&quot;:&quot;&quot;},&quot;isTemporary&quot;:false},{&quot;id&quot;:&quot;0552d3a6-da92-3b32-8020-d563b6cf2e5b&quot;,&quot;itemData&quot;:{&quot;type&quot;:&quot;article-journal&quot;,&quot;id&quot;:&quot;0552d3a6-da92-3b32-8020-d563b6cf2e5b&quot;,&quot;title&quot;:&quot;Locating facilities with resiliency to capacity failures and correlated demand uncertainty&quot;,&quot;author&quot;:[{&quot;family&quot;:&quot;Lu&quot;,&quot;given&quot;:&quot;Xiaohan&quot;,&quot;parse-names&quot;:false,&quot;dropping-particle&quot;:&quot;&quot;,&quot;non-dropping-particle&quot;:&quot;&quot;},{&quot;family&quot;:&quot;Cheng&quot;,&quot;given&quot;:&quot;Chun&quot;,&quot;parse-names&quot;:false,&quot;dropping-particle&quot;:&quot;&quot;,&quot;non-dropping-particle&quot;:&quot;&quot;}],&quot;container-title&quot;:&quot;Transportation Research Part E: Logistics and Transportation Review&quot;,&quot;DOI&quot;:&quot;10.1016/j.tre.2021.102444&quot;,&quot;ISSN&quot;:&quot;13665545&quot;,&quot;issued&quot;:{&quot;date-parts&quot;:[[2021,9,1]]},&quot;abstract&quot;:&quot;This paper studies a capacitated facility location problem under disruptions, where disruption risk not only diminishes facilities’ capacity partially or completely but also affects customers’ demand patterns. We use a budgeted uncertainty set to simultaneously capture facilities’ disruptions and customers’ uncertain demand caused by the failures of nearby facilities. Three two-stage robust optimization formulations with different objectives and performance bounds are built to model the problem. Both column-and-constraint generation algorithm and Benders decomposition method are implemented to solve the models. Numerical tests are conducted to study the impact of disruption correlated demand uncertainty and the performance of models and algorithms.&quot;,&quot;publisher&quot;:&quot;Elsevier Ltd&quot;,&quot;volume&quot;:&quot;153&quot;,&quot;container-title-short&quot;:&quot;Transp Res E Logist Transp Rev&quot;},&quot;isTemporary&quot;:false}]},{&quot;citationID&quot;:&quot;MENDELEY_CITATION_a3759617-ef98-4862-ad7c-44fdc6b9474f&quot;,&quot;properties&quot;:{&quot;noteIndex&quot;:0},&quot;isEdited&quot;:false,&quot;manualOverride&quot;:{&quot;isManuallyOverridden&quot;:true,&quot;citeprocText&quot;:&quot;(An et al. 2014; Hernandez et al. 2014; M. Lu, Ran, and Shen 2015; Cheng, Adulyasak, and Rousseau 2021; X. Lu and Cheng 2021)&quot;,&quot;manualOverrideText&quot;:&quot;(Cheng, Adulyasak, and Rousseau 2021)&quot;},&quot;citationTag&quot;:&quot;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&quot;,&quot;citationItems&quot;:[{&quot;id&quot;:&quot;72321f15-1c52-387c-adff-afafbdb7b423&quot;,&quot;itemData&quot;:{&quot;type&quot;:&quot;article-journal&quot;,&quot;id&quot;:&quot;72321f15-1c52-387c-adff-afafbdb7b423&quot;,&quot;title&quot;:&quot;Reliable p-median facility location problem: Two-stage robust models and algorithms&quot;,&quot;author&quot;:[{&quot;family&quot;:&quot;An&quot;,&quot;given&quot;:&quot;Yu&quot;,&quot;parse-names&quot;:false,&quot;dropping-particle&quot;:&quot;&quot;,&quot;non-dropping-particle&quot;:&quot;&quot;},{&quot;family&quot;:&quot;Zeng&quot;,&quot;given&quot;:&quot;Bo&quot;,&quot;parse-names&quot;:false,&quot;dropping-particle&quot;:&quot;&quot;,&quot;non-dropping-particle&quot;:&quot;&quot;},{&quot;family&quot;:&quot;Zhang&quot;,&quot;given&quot;:&quot;Yu&quot;,&quot;parse-names&quot;:false,&quot;dropping-particle&quot;:&quot;&quot;,&quot;non-dropping-particle&quot;:&quot;&quot;},{&quot;family&quot;:&quot;Zhao&quot;,&quot;given&quot;:&quot;Long&quot;,&quot;parse-names&quot;:false,&quot;dropping-particle&quot;:&quot;&quot;,&quot;non-dropping-particle&quot;:&quot;&quot;}],&quot;container-title&quot;:&quot;Transportation Research Part B: Methodological&quot;,&quot;DOI&quot;:&quot;10.1016/j.trb.2014.02.005&quot;,&quot;ISSN&quot;:&quot;01912615&quot;,&quot;issued&quot;:{&quot;date-parts&quot;:[[2014]]},&quot;page&quot;:&quot;54-72&quot;,&quot;abstract&quot;:&quot;In this paper, we propose a set of two-stage robust optimization models to design reliable p-median facility location networks subject to disruptions. We analyze their structural properties, and implement the column-and-constraint generation method with customized enhancement strategies, which is more effective than Benders cutting plane method. Numerical experiments are performed on real data and management insights on system design are presented. In particular, our study demonstrates the strong modeling capability of two-stage robust optimization scheme by including two practical issues, i.e., demand changes due to disruptions and facility capacities, which receive little attention in reliable distribution network design research. Results show the significant influence of the demand change on the network configuration. © 2014 Elsevier Ltd.&quot;,&quot;publisher&quot;:&quot;Elsevier Ltd&quot;,&quot;volume&quot;:&quot;64&quot;,&quot;container-title-short&quot;:&quot;&quot;},&quot;isTemporary&quot;:false},{&quot;id&quot;:&quot;45c4f3e5-7835-3bcb-9d68-3f080823fc6b&quot;,&quot;itemData&quot;:{&quot;type&quot;:&quot;article-journal&quot;,&quot;id&quot;:&quot;45c4f3e5-7835-3bcb-9d68-3f080823fc6b&quot;,&quot;title&quot;:&quot;Robust facility location: Hedging against failures&quot;,&quot;author&quot;:[{&quot;family&quot;:&quot;Hernandez&quot;,&quot;given&quot;:&quot;Ivan&quot;,&quot;parse-names&quot;:false,&quot;dropping-particle&quot;:&quot;&quot;,&quot;non-dropping-particle&quot;:&quot;&quot;},{&quot;family&quot;:&quot;Emmanuel Ramirez-Marquez&quot;,&quot;given&quot;:&quot;Jose&quot;,&quot;parse-names&quot;:false,&quot;dropping-particle&quot;:&quot;&quot;,&quot;non-dropping-particle&quot;:&quot;&quot;},{&quot;family&quot;:&quot;Rainwater&quot;,&quot;given&quot;:&quot;Chase&quot;,&quot;parse-names&quot;:false,&quot;dropping-particle&quot;:&quot;&quot;,&quot;non-dropping-particle&quot;:&quot;&quot;},{&quot;family&quot;:&quot;Pohl&quot;,&quot;given&quot;:&quot;Edward&quot;,&quot;parse-names&quot;:false,&quot;dropping-particle&quot;:&quot;&quot;,&quot;non-dropping-particle&quot;:&quot;&quot;},{&quot;family&quot;:&quot;Medal&quot;,&quot;given&quot;:&quot;Hugh&quot;,&quot;parse-names&quot;:false,&quot;dropping-particle&quot;:&quot;&quot;,&quot;non-dropping-particle&quot;:&quot;&quot;}],&quot;container-title&quot;:&quot;Reliability Engineering and System Safety&quot;,&quot;DOI&quot;:&quot;10.1016/j.ress.2013.10.006&quot;,&quot;ISSN&quot;:&quot;09518320&quot;,&quot;issued&quot;:{&quot;date-parts&quot;:[[2014]]},&quot;page&quot;:&quot;73-80&quot;,&quot;abstract&quot;:&quot;While few companies would be willing to sacrifice day-to-day operations to hedge against disruptions, designing for robustness can yield solutions that perform well before and after failures have occurred. Through a multi-objective optimization approach this paper provides decision makers the option to trade-off total weighted distance before and after disruptions in the Facility Location Problem. Additionally, this approach allows decision makers to understand the impact on the opening of facilities on total distance and on system robustness (considering the system as the set of located facilities). This approach differs from previous studies in that hedging against failures is done without having to elicit facility failure probabilities concurrently without requiring the allocation of additional hardening/protections resources. The approach is applied to two datasets from the literature. © 2013 Elsevier Ltd.&quot;,&quot;publisher&quot;:&quot;Elsevier Ltd&quot;,&quot;volume&quot;:&quot;123&quot;,&quot;container-title-short&quot;:&quot;Reliab Eng Syst Saf&quot;},&quot;isTemporary&quot;:false},{&quot;id&quot;:&quot;a3ebe1fa-779d-3c7b-a947-c6f929d237b5&quot;,&quot;itemData&quot;:{&quot;type&quot;:&quot;article-journal&quot;,&quot;id&quot;:&quot;a3ebe1fa-779d-3c7b-a947-c6f929d237b5&quot;,&quot;title&quot;:&quot;Reliable facility location design under uncertain correlated disruptions&quot;,&quot;author&quot;:[{&quot;family&quot;:&quot;Lu&quot;,&quot;given&quot;:&quot;Mengshi&quot;,&quot;parse-names&quot;:false,&quot;dropping-particle&quot;:&quot;&quot;,&quot;non-dropping-particle&quot;:&quot;&quot;},{&quot;family&quot;:&quot;Ran&quot;,&quot;given&quot;:&quot;Lun&quot;,&quot;parse-names&quot;:false,&quot;dropping-particle&quot;:&quot;&quot;,&quot;non-dropping-particle&quot;:&quot;&quot;},{&quot;family&quot;:&quot;Shen&quot;,&quot;given&quot;:&quot;Zuo Jun Max&quot;,&quot;parse-names&quot;:false,&quot;dropping-particle&quot;:&quot;&quot;,&quot;non-dropping-particle&quot;:&quot;&quot;}],&quot;container-title&quot;:&quot;Manufacturing and Service Operations Management&quot;,&quot;DOI&quot;:&quot;10.1287/msom.2015.0541&quot;,&quot;ISSN&quot;:&quot;15265498&quot;,&quot;issued&quot;:{&quot;date-parts&quot;:[[2015,9,1]]},&quot;page&quot;:&quot;445-455&quot;,&quot;abstract&quot;:&quot;Most previous studies on reliable facility location design assume that disruptions at different locations are independent. In this paper, we present a model that allows disruptions to be correlated with an uncertain joint distribution, and we apply distributionally robust optimization to minimize the expected cost under the worst-case distribution with given marginal disruption probabilities. The worst-case distribution has a practical interpretation with disruption propagation, and its sparse structure allows solving the problem efficiently. Our numerical results show that ignoring disruption correlation could lead to significant loss that increases dramatically in key factors such as source disaster probability, disruption propagation effect, and service interruption penalty. On the other hand, the robust model results in very low regret, even when disruptions are independent, and starts to outperform the model assuming independence when disruptions are mildly correlated. Most of the benefit of the robust model can be captured with a very low additional cost, which makes it easy to implement. Given these advantages, we believe that the robust model can serve as a promising alternative approach for solving reliable facility location problems.&quot;,&quot;publisher&quot;:&quot;INFORMS Inst.for Operations Res.and the Management Sciences&quot;,&quot;issue&quot;:&quot;4&quot;,&quot;volume&quot;:&quot;17&quot;,&quot;container-title-short&quot;:&quot;&quot;},&quot;isTemporary&quot;:false},{&quot;id&quot;:&quot;696c8817-ccca-3ed4-91a9-0f123573a827&quot;,&quot;itemData&quot;:{&quot;type&quot;:&quot;article-journal&quot;,&quot;id&quot;:&quot;696c8817-ccca-3ed4-91a9-0f123573a827&quot;,&quot;title&quot;:&quot;Robust facility location under demand uncertainty and facility disruptions&quot;,&quot;author&quot;:[{&quot;family&quot;:&quot;Cheng&quot;,&quot;given&quot;:&quot;Chun&quot;,&quot;parse-names&quot;:false,&quot;dropping-particle&quot;:&quot;&quot;,&quot;non-dropping-particle&quot;:&quot;&quot;},{&quot;family&quot;:&quot;Adulyasak&quot;,&quot;given&quot;:&quot;Yossiri&quot;,&quot;parse-names&quot;:false,&quot;dropping-particle&quot;:&quot;&quot;,&quot;non-dropping-particle&quot;:&quot;&quot;},{&quot;family&quot;:&quot;Rousseau&quot;,&quot;given&quot;:&quot;Louis Martin&quot;,&quot;parse-names&quot;:false,&quot;dropping-particle&quot;:&quot;&quot;,&quot;non-dropping-particle&quot;:&quot;&quot;}],&quot;container-title&quot;:&quot;Omega (United Kingdom)&quot;,&quot;DOI&quot;:&quot;10.1016/j.omega.2021.102429&quot;,&quot;ISSN&quot;:&quot;03050483&quot;,&quot;issued&quot;:{&quot;date-parts&quot;:[[2021,9,1]]},&quot;abstract&quot;:&quot;Facility location decision is strategic: the construction of a new facility is typically costly and the impact of the decision is long-lasting. Environmental changes, such as population shift and natural disasters, may cause today's optimal location decision to perform poorly in the future. Thus, it is important to consider potential uncertainties in the design phase, while explicitly taking into account the possible customer reassignments as recourse decisions in the execution phase. This paper studies a robust fixed-charge location problem under uncertain demand and facility disruptions. To model this problem, we adopt a two-stage robust optimization framework, where the first-stage location decision is made here-and-now and the second-stage allocation decision can be deferred until the uncertainty information is revealed. We develop a column-and-constraint generation (C&amp;CG) algorithm to solve the models exactly and benchmark it with the other C&amp;CG algorithm in the literature. We further extend our modeling and solution schemes to facility fortification problems under uncertainties, where investment decisions are made for already existing supply chain systems to protect facilities from disruptions and against uncertain demand. We conduct extensive numerical tests to study the differences in solutions produced by the three robust models and the impacts of uncertainties on solution configuration. Results show that our C&amp;CG algorithm can solve more instances to optimality and consume less computing time on average, compared to the benchmark algorithm. Several managerial insights are also drawn from our numerical experiments.&quot;,&quot;publisher&quot;:&quot;Elsevier Ltd&quot;,&quot;volume&quot;:&quot;103&quot;,&quot;container-title-short&quot;:&quot;&quot;},&quot;isTemporary&quot;:false},{&quot;id&quot;:&quot;0552d3a6-da92-3b32-8020-d563b6cf2e5b&quot;,&quot;itemData&quot;:{&quot;type&quot;:&quot;article-journal&quot;,&quot;id&quot;:&quot;0552d3a6-da92-3b32-8020-d563b6cf2e5b&quot;,&quot;title&quot;:&quot;Locating facilities with resiliency to capacity failures and correlated demand uncertainty&quot;,&quot;author&quot;:[{&quot;family&quot;:&quot;Lu&quot;,&quot;given&quot;:&quot;Xiaohan&quot;,&quot;parse-names&quot;:false,&quot;dropping-particle&quot;:&quot;&quot;,&quot;non-dropping-particle&quot;:&quot;&quot;},{&quot;family&quot;:&quot;Cheng&quot;,&quot;given&quot;:&quot;Chun&quot;,&quot;parse-names&quot;:false,&quot;dropping-particle&quot;:&quot;&quot;,&quot;non-dropping-particle&quot;:&quot;&quot;}],&quot;container-title&quot;:&quot;Transportation Research Part E: Logistics and Transportation Review&quot;,&quot;DOI&quot;:&quot;10.1016/j.tre.2021.102444&quot;,&quot;ISSN&quot;:&quot;13665545&quot;,&quot;issued&quot;:{&quot;date-parts&quot;:[[2021,9,1]]},&quot;abstract&quot;:&quot;This paper studies a capacitated facility location problem under disruptions, where disruption risk not only diminishes facilities’ capacity partially or completely but also affects customers’ demand patterns. We use a budgeted uncertainty set to simultaneously capture facilities’ disruptions and customers’ uncertain demand caused by the failures of nearby facilities. Three two-stage robust optimization formulations with different objectives and performance bounds are built to model the problem. Both column-and-constraint generation algorithm and Benders decomposition method are implemented to solve the models. Numerical tests are conducted to study the impact of disruption correlated demand uncertainty and the performance of models and algorithms.&quot;,&quot;publisher&quot;:&quot;Elsevier Ltd&quot;,&quot;volume&quot;:&quot;153&quot;,&quot;container-title-short&quot;:&quot;Transp Res E Logist Transp Rev&quot;},&quot;isTemporary&quot;:false}]},{&quot;citationID&quot;:&quot;MENDELEY_CITATION_bcd43690-11bd-41ab-8a46-4d5b47dfac68&quot;,&quot;properties&quot;:{&quot;noteIndex&quot;:0},&quot;isEdited&quot;:false,&quot;manualOverride&quot;:{&quot;isManuallyOverridden&quot;:true,&quot;citeprocText&quot;:&quot;(An et al. 2014; Hernandez et al. 2014; M. Lu, Ran, and Shen 2015; Cheng, Adulyasak, and Rousseau 2021; X. Lu and Cheng 2021)&quot;,&quot;manualOverrideText&quot;:&quot;(Lu and Cheng 2021)&quot;},&quot;citationTag&quot;:&quot;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&quot;,&quot;citationItems&quot;:[{&quot;id&quot;:&quot;72321f15-1c52-387c-adff-afafbdb7b423&quot;,&quot;itemData&quot;:{&quot;type&quot;:&quot;article-journal&quot;,&quot;id&quot;:&quot;72321f15-1c52-387c-adff-afafbdb7b423&quot;,&quot;title&quot;:&quot;Reliable p-median facility location problem: Two-stage robust models and algorithms&quot;,&quot;author&quot;:[{&quot;family&quot;:&quot;An&quot;,&quot;given&quot;:&quot;Yu&quot;,&quot;parse-names&quot;:false,&quot;dropping-particle&quot;:&quot;&quot;,&quot;non-dropping-particle&quot;:&quot;&quot;},{&quot;family&quot;:&quot;Zeng&quot;,&quot;given&quot;:&quot;Bo&quot;,&quot;parse-names&quot;:false,&quot;dropping-particle&quot;:&quot;&quot;,&quot;non-dropping-particle&quot;:&quot;&quot;},{&quot;family&quot;:&quot;Zhang&quot;,&quot;given&quot;:&quot;Yu&quot;,&quot;parse-names&quot;:false,&quot;dropping-particle&quot;:&quot;&quot;,&quot;non-dropping-particle&quot;:&quot;&quot;},{&quot;family&quot;:&quot;Zhao&quot;,&quot;given&quot;:&quot;Long&quot;,&quot;parse-names&quot;:false,&quot;dropping-particle&quot;:&quot;&quot;,&quot;non-dropping-particle&quot;:&quot;&quot;}],&quot;container-title&quot;:&quot;Transportation Research Part B: Methodological&quot;,&quot;DOI&quot;:&quot;10.1016/j.trb.2014.02.005&quot;,&quot;ISSN&quot;:&quot;01912615&quot;,&quot;issued&quot;:{&quot;date-parts&quot;:[[2014]]},&quot;page&quot;:&quot;54-72&quot;,&quot;abstract&quot;:&quot;In this paper, we propose a set of two-stage robust optimization models to design reliable p-median facility location networks subject to disruptions. We analyze their structural properties, and implement the column-and-constraint generation method with customized enhancement strategies, which is more effective than Benders cutting plane method. Numerical experiments are performed on real data and management insights on system design are presented. In particular, our study demonstrates the strong modeling capability of two-stage robust optimization scheme by including two practical issues, i.e., demand changes due to disruptions and facility capacities, which receive little attention in reliable distribution network design research. Results show the significant influence of the demand change on the network configuration. © 2014 Elsevier Ltd.&quot;,&quot;publisher&quot;:&quot;Elsevier Ltd&quot;,&quot;volume&quot;:&quot;64&quot;,&quot;container-title-short&quot;:&quot;&quot;},&quot;isTemporary&quot;:false},{&quot;id&quot;:&quot;45c4f3e5-7835-3bcb-9d68-3f080823fc6b&quot;,&quot;itemData&quot;:{&quot;type&quot;:&quot;article-journal&quot;,&quot;id&quot;:&quot;45c4f3e5-7835-3bcb-9d68-3f080823fc6b&quot;,&quot;title&quot;:&quot;Robust facility location: Hedging against failures&quot;,&quot;author&quot;:[{&quot;family&quot;:&quot;Hernandez&quot;,&quot;given&quot;:&quot;Ivan&quot;,&quot;parse-names&quot;:false,&quot;dropping-particle&quot;:&quot;&quot;,&quot;non-dropping-particle&quot;:&quot;&quot;},{&quot;family&quot;:&quot;Emmanuel Ramirez-Marquez&quot;,&quot;given&quot;:&quot;Jose&quot;,&quot;parse-names&quot;:false,&quot;dropping-particle&quot;:&quot;&quot;,&quot;non-dropping-particle&quot;:&quot;&quot;},{&quot;family&quot;:&quot;Rainwater&quot;,&quot;given&quot;:&quot;Chase&quot;,&quot;parse-names&quot;:false,&quot;dropping-particle&quot;:&quot;&quot;,&quot;non-dropping-particle&quot;:&quot;&quot;},{&quot;family&quot;:&quot;Pohl&quot;,&quot;given&quot;:&quot;Edward&quot;,&quot;parse-names&quot;:false,&quot;dropping-particle&quot;:&quot;&quot;,&quot;non-dropping-particle&quot;:&quot;&quot;},{&quot;family&quot;:&quot;Medal&quot;,&quot;given&quot;:&quot;Hugh&quot;,&quot;parse-names&quot;:false,&quot;dropping-particle&quot;:&quot;&quot;,&quot;non-dropping-particle&quot;:&quot;&quot;}],&quot;container-title&quot;:&quot;Reliability Engineering and System Safety&quot;,&quot;DOI&quot;:&quot;10.1016/j.ress.2013.10.006&quot;,&quot;ISSN&quot;:&quot;09518320&quot;,&quot;issued&quot;:{&quot;date-parts&quot;:[[2014]]},&quot;page&quot;:&quot;73-80&quot;,&quot;abstract&quot;:&quot;While few companies would be willing to sacrifice day-to-day operations to hedge against disruptions, designing for robustness can yield solutions that perform well before and after failures have occurred. Through a multi-objective optimization approach this paper provides decision makers the option to trade-off total weighted distance before and after disruptions in the Facility Location Problem. Additionally, this approach allows decision makers to understand the impact on the opening of facilities on total distance and on system robustness (considering the system as the set of located facilities). This approach differs from previous studies in that hedging against failures is done without having to elicit facility failure probabilities concurrently without requiring the allocation of additional hardening/protections resources. The approach is applied to two datasets from the literature. © 2013 Elsevier Ltd.&quot;,&quot;publisher&quot;:&quot;Elsevier Ltd&quot;,&quot;volume&quot;:&quot;123&quot;,&quot;container-title-short&quot;:&quot;Reliab Eng Syst Saf&quot;},&quot;isTemporary&quot;:false},{&quot;id&quot;:&quot;a3ebe1fa-779d-3c7b-a947-c6f929d237b5&quot;,&quot;itemData&quot;:{&quot;type&quot;:&quot;article-journal&quot;,&quot;id&quot;:&quot;a3ebe1fa-779d-3c7b-a947-c6f929d237b5&quot;,&quot;title&quot;:&quot;Reliable facility location design under uncertain correlated disruptions&quot;,&quot;author&quot;:[{&quot;family&quot;:&quot;Lu&quot;,&quot;given&quot;:&quot;Mengshi&quot;,&quot;parse-names&quot;:false,&quot;dropping-particle&quot;:&quot;&quot;,&quot;non-dropping-particle&quot;:&quot;&quot;},{&quot;family&quot;:&quot;Ran&quot;,&quot;given&quot;:&quot;Lun&quot;,&quot;parse-names&quot;:false,&quot;dropping-particle&quot;:&quot;&quot;,&quot;non-dropping-particle&quot;:&quot;&quot;},{&quot;family&quot;:&quot;Shen&quot;,&quot;given&quot;:&quot;Zuo Jun Max&quot;,&quot;parse-names&quot;:false,&quot;dropping-particle&quot;:&quot;&quot;,&quot;non-dropping-particle&quot;:&quot;&quot;}],&quot;container-title&quot;:&quot;Manufacturing and Service Operations Management&quot;,&quot;DOI&quot;:&quot;10.1287/msom.2015.0541&quot;,&quot;ISSN&quot;:&quot;15265498&quot;,&quot;issued&quot;:{&quot;date-parts&quot;:[[2015,9,1]]},&quot;page&quot;:&quot;445-455&quot;,&quot;abstract&quot;:&quot;Most previous studies on reliable facility location design assume that disruptions at different locations are independent. In this paper, we present a model that allows disruptions to be correlated with an uncertain joint distribution, and we apply distributionally robust optimization to minimize the expected cost under the worst-case distribution with given marginal disruption probabilities. The worst-case distribution has a practical interpretation with disruption propagation, and its sparse structure allows solving the problem efficiently. Our numerical results show that ignoring disruption correlation could lead to significant loss that increases dramatically in key factors such as source disaster probability, disruption propagation effect, and service interruption penalty. On the other hand, the robust model results in very low regret, even when disruptions are independent, and starts to outperform the model assuming independence when disruptions are mildly correlated. Most of the benefit of the robust model can be captured with a very low additional cost, which makes it easy to implement. Given these advantages, we believe that the robust model can serve as a promising alternative approach for solving reliable facility location problems.&quot;,&quot;publisher&quot;:&quot;INFORMS Inst.for Operations Res.and the Management Sciences&quot;,&quot;issue&quot;:&quot;4&quot;,&quot;volume&quot;:&quot;17&quot;,&quot;container-title-short&quot;:&quot;&quot;},&quot;isTemporary&quot;:false},{&quot;id&quot;:&quot;696c8817-ccca-3ed4-91a9-0f123573a827&quot;,&quot;itemData&quot;:{&quot;type&quot;:&quot;article-journal&quot;,&quot;id&quot;:&quot;696c8817-ccca-3ed4-91a9-0f123573a827&quot;,&quot;title&quot;:&quot;Robust facility location under demand uncertainty and facility disruptions&quot;,&quot;author&quot;:[{&quot;family&quot;:&quot;Cheng&quot;,&quot;given&quot;:&quot;Chun&quot;,&quot;parse-names&quot;:false,&quot;dropping-particle&quot;:&quot;&quot;,&quot;non-dropping-particle&quot;:&quot;&quot;},{&quot;family&quot;:&quot;Adulyasak&quot;,&quot;given&quot;:&quot;Yossiri&quot;,&quot;parse-names&quot;:false,&quot;dropping-particle&quot;:&quot;&quot;,&quot;non-dropping-particle&quot;:&quot;&quot;},{&quot;family&quot;:&quot;Rousseau&quot;,&quot;given&quot;:&quot;Louis Martin&quot;,&quot;parse-names&quot;:false,&quot;dropping-particle&quot;:&quot;&quot;,&quot;non-dropping-particle&quot;:&quot;&quot;}],&quot;container-title&quot;:&quot;Omega (United Kingdom)&quot;,&quot;DOI&quot;:&quot;10.1016/j.omega.2021.102429&quot;,&quot;ISSN&quot;:&quot;03050483&quot;,&quot;issued&quot;:{&quot;date-parts&quot;:[[2021,9,1]]},&quot;abstract&quot;:&quot;Facility location decision is strategic: the construction of a new facility is typically costly and the impact of the decision is long-lasting. Environmental changes, such as population shift and natural disasters, may cause today's optimal location decision to perform poorly in the future. Thus, it is important to consider potential uncertainties in the design phase, while explicitly taking into account the possible customer reassignments as recourse decisions in the execution phase. This paper studies a robust fixed-charge location problem under uncertain demand and facility disruptions. To model this problem, we adopt a two-stage robust optimization framework, where the first-stage location decision is made here-and-now and the second-stage allocation decision can be deferred until the uncertainty information is revealed. We develop a column-and-constraint generation (C&amp;CG) algorithm to solve the models exactly and benchmark it with the other C&amp;CG algorithm in the literature. We further extend our modeling and solution schemes to facility fortification problems under uncertainties, where investment decisions are made for already existing supply chain systems to protect facilities from disruptions and against uncertain demand. We conduct extensive numerical tests to study the differences in solutions produced by the three robust models and the impacts of uncertainties on solution configuration. Results show that our C&amp;CG algorithm can solve more instances to optimality and consume less computing time on average, compared to the benchmark algorithm. Several managerial insights are also drawn from our numerical experiments.&quot;,&quot;publisher&quot;:&quot;Elsevier Ltd&quot;,&quot;volume&quot;:&quot;103&quot;,&quot;container-title-short&quot;:&quot;&quot;},&quot;isTemporary&quot;:false},{&quot;id&quot;:&quot;0552d3a6-da92-3b32-8020-d563b6cf2e5b&quot;,&quot;itemData&quot;:{&quot;type&quot;:&quot;article-journal&quot;,&quot;id&quot;:&quot;0552d3a6-da92-3b32-8020-d563b6cf2e5b&quot;,&quot;title&quot;:&quot;Locating facilities with resiliency to capacity failures and correlated demand uncertainty&quot;,&quot;author&quot;:[{&quot;family&quot;:&quot;Lu&quot;,&quot;given&quot;:&quot;Xiaohan&quot;,&quot;parse-names&quot;:false,&quot;dropping-particle&quot;:&quot;&quot;,&quot;non-dropping-particle&quot;:&quot;&quot;},{&quot;family&quot;:&quot;Cheng&quot;,&quot;given&quot;:&quot;Chun&quot;,&quot;parse-names&quot;:false,&quot;dropping-particle&quot;:&quot;&quot;,&quot;non-dropping-particle&quot;:&quot;&quot;}],&quot;container-title&quot;:&quot;Transportation Research Part E: Logistics and Transportation Review&quot;,&quot;DOI&quot;:&quot;10.1016/j.tre.2021.102444&quot;,&quot;ISSN&quot;:&quot;13665545&quot;,&quot;issued&quot;:{&quot;date-parts&quot;:[[2021,9,1]]},&quot;abstract&quot;:&quot;This paper studies a capacitated facility location problem under disruptions, where disruption risk not only diminishes facilities’ capacity partially or completely but also affects customers’ demand patterns. We use a budgeted uncertainty set to simultaneously capture facilities’ disruptions and customers’ uncertain demand caused by the failures of nearby facilities. Three two-stage robust optimization formulations with different objectives and performance bounds are built to model the problem. Both column-and-constraint generation algorithm and Benders decomposition method are implemented to solve the models. Numerical tests are conducted to study the impact of disruption correlated demand uncertainty and the performance of models and algorithms.&quot;,&quot;publisher&quot;:&quot;Elsevier Ltd&quot;,&quot;volume&quot;:&quot;153&quot;,&quot;container-title-short&quot;:&quot;Transp Res E Logist Transp Rev&quot;},&quot;isTemporary&quot;:false}]},{&quot;citationID&quot;:&quot;MENDELEY_CITATION_98c5f2d1-91ac-4b43-8101-82cde0fb7ba5&quot;,&quot;properties&quot;:{&quot;noteIndex&quot;:0},&quot;isEdited&quot;:false,&quot;manualOverride&quot;:{&quot;isManuallyOverridden&quot;:true,&quot;citeprocText&quot;:&quot;(Torabi, Baghersad, and Mansouri 2015)&quot;,&quot;manualOverrideText&quot;:&quot;Torabi, Baghersad, and Mansouri (2015)&quot;},&quot;citationTag&quot;:&quot;MENDELEY_CITATION_v3_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&quot;,&quot;citationItems&quot;:[{&quot;id&quot;:&quot;bc9859c5-e55d-31d5-a0e7-280f39487e1d&quot;,&quot;itemData&quot;:{&quot;type&quot;:&quot;article-journal&quot;,&quot;id&quot;:&quot;bc9859c5-e55d-31d5-a0e7-280f39487e1d&quot;,&quot;title&quot;:&quot;Resilient supplier selection and order allocation under operational and disruption risks&quot;,&quot;author&quot;:[{&quot;family&quot;:&quot;Torabi&quot;,&quot;given&quot;:&quot;S. A.&quot;,&quot;parse-names&quot;:false,&quot;dropping-particle&quot;:&quot;&quot;,&quot;non-dropping-particle&quot;:&quot;&quot;},{&quot;family&quot;:&quot;Baghersad&quot;,&quot;given&quot;:&quot;M.&quot;,&quot;parse-names&quot;:false,&quot;dropping-particle&quot;:&quot;&quot;,&quot;non-dropping-particle&quot;:&quot;&quot;},{&quot;family&quot;:&quot;Mansouri&quot;,&quot;given&quot;:&quot;S. A.&quot;,&quot;parse-names&quot;:false,&quot;dropping-particle&quot;:&quot;&quot;,&quot;non-dropping-particle&quot;:&quot;&quot;}],&quot;container-title&quot;:&quot;Transportation Research Part E: Logistics and Transportation Review&quot;,&quot;DOI&quot;:&quot;10.1016/j.tre.2015.03.005&quot;,&quot;ISSN&quot;:&quot;13665545&quot;,&quot;issued&quot;:{&quot;date-parts&quot;:[[2015,7,1]]},&quot;page&quot;:&quot;22-48&quot;,&quot;abstract&quot;:&quot;This study proposes a bi-objective mixed possibilistic, two-stage stochastic programming model to address supplier selection and order allocation problem to build the resilient supply base under operational and disruption risks. The model accounts for epistemic uncertainty of critical data and applies several proactive strategies such as suppliers' business continuity plans, fortification of suppliers and contracting with backup suppliers to enhance the resilience level of the selected supply base. A five-step method is designed to solve the problem efficiently. The computational results demonstrate the significant impact of considering disruptive events on the selected supply base.&quot;,&quot;publisher&quot;:&quot;Elsevier Ltd&quot;,&quot;volume&quot;:&quot;79&quot;,&quot;container-title-short&quot;:&quot;Transp Res E Logist Transp Rev&quot;},&quot;isTemporary&quot;:false}]},{&quot;citationID&quot;:&quot;MENDELEY_CITATION_df00a082-ec48-40b6-b4eb-af9bcfeedba9&quot;,&quot;properties&quot;:{&quot;noteIndex&quot;:0},&quot;isEdited&quot;:false,&quot;manualOverride&quot;:{&quot;isManuallyOverridden&quot;:true,&quot;citeprocText&quot;:&quot;(Q. Li, Zeng, and Savachkin 2013; Jabbarzadeh et al. 2016)&quot;,&quot;manualOverrideText&quot;:&quot;(Li, Zeng, and Savachkin 2013; Jabbarzadeh et al. 2016)&quot;},&quot;citationTag&quot;:&quot;MENDELEY_CITATION_v3_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&quot;,&quot;citationItems&quot;:[{&quot;id&quot;:&quot;6996d9fc-e12f-3d20-8937-d0d4b9f52948&quot;,&quot;itemData&quot;:{&quot;type&quot;:&quot;article-journal&quot;,&quot;id&quot;:&quot;6996d9fc-e12f-3d20-8937-d0d4b9f52948&quot;,&quot;title&quot;:&quot;Reliable facility location design under disruptions&quot;,&quot;author&quot;:[{&quot;family&quot;:&quot;Li&quot;,&quot;given&quot;:&quot;Qingwei&quot;,&quot;parse-names&quot;:false,&quot;dropping-particle&quot;:&quot;&quot;,&quot;non-dropping-particle&quot;:&quot;&quot;},{&quot;family&quot;:&quot;Zeng&quot;,&quot;given&quot;:&quot;Bo&quot;,&quot;parse-names&quot;:false,&quot;dropping-particle&quot;:&quot;&quot;,&quot;non-dropping-particle&quot;:&quot;&quot;},{&quot;family&quot;:&quot;Savachkin&quot;,&quot;given&quot;:&quot;Alex&quot;,&quot;parse-names&quot;:false,&quot;dropping-particle&quot;:&quot;&quot;,&quot;non-dropping-particle&quot;:&quot;&quot;}],&quot;container-title&quot;:&quot;Computers and Operations Research&quot;,&quot;DOI&quot;:&quot;10.1016/j.cor.2012.11.012&quot;,&quot;ISSN&quot;:&quot;03050548&quot;,&quot;issued&quot;:{&quot;date-parts&quot;:[[2013,4]]},&quot;page&quot;:&quot;901-909&quot;,&quot;abstract&quot;:&quot;Distribution networks have been facing an increased exposure to risk of unpredicted disruptions causing significant economic forfeitures. At the same time, the existing literature features very few studies which examine the impact of facility fortification for improving network reliability. In this paper, we present two related models for design of reliable distribution networks: a reliable P-median problem (RPMP) and a reliable uncapacitated fixed-charge location problem (RUFL). Both models consider heterogenous facility failure probabilities, one layer of supplier backup, and facility fortification within a finite budget. Both RPMP and RUFL are formulated as nonlinear integer programming models and proved to be NP-hard. We develop Lagrangian relaxation-based (LR) solution algorithms and demonstrate their computational efficiency. We compare the effectiveness of the LR-based solutions to that of the solutions obtained by a myopic policy which aims to fortify most reliable facilities regardless of the demand topology. Finally, we discuss an alternative way to assess the effectiveness of the design solutions by using the rate of return on fortification investment. © 2012 Elsevier Ltd.&quot;,&quot;issue&quot;:&quot;4&quot;,&quot;volume&quot;:&quot;40&quot;,&quot;container-title-short&quot;:&quot;Comput Oper Res&quot;},&quot;isTemporary&quot;:false},{&quot;id&quot;:&quot;b2a14d94-4511-340a-a092-2a61676e7161&quot;,&quot;itemData&quot;:{&quot;type&quot;:&quot;article-journal&quot;,&quot;id&quot;:&quot;b2a14d94-4511-340a-a092-2a61676e7161&quot;,&quot;title&quot;:&quot;Designing a supply chain resilient to major disruptions and supply/demand interruptions&quot;,&quot;author&quot;:[{&quot;family&quot;:&quot;Jabbarzadeh&quot;,&quot;given&quot;:&quot;Armin&quot;,&quot;parse-names&quot;:false,&quot;dropping-particle&quot;:&quot;&quot;,&quot;non-dropping-particle&quot;:&quot;&quot;},{&quot;family&quot;:&quot;Fahimnia&quot;,&quot;given&quot;:&quot;Behnam&quot;,&quot;parse-names&quot;:false,&quot;dropping-particle&quot;:&quot;&quot;,&quot;non-dropping-particle&quot;:&quot;&quot;},{&quot;family&quot;:&quot;Sheu&quot;,&quot;given&quot;:&quot;Jiuh Biing&quot;,&quot;parse-names&quot;:false,&quot;dropping-particle&quot;:&quot;&quot;,&quot;non-dropping-particle&quot;:&quot;&quot;},{&quot;family&quot;:&quot;Moghadam&quot;,&quot;given&quot;:&quot;Hani Shahmoradi&quot;,&quot;parse-names&quot;:false,&quot;dropping-particle&quot;:&quot;&quot;,&quot;non-dropping-particle&quot;:&quot;&quot;}],&quot;container-title&quot;:&quot;Transportation Research Part B: Methodological&quot;,&quot;DOI&quot;:&quot;10.1016/j.trb.2016.09.004&quot;,&quot;ISSN&quot;:&quot;01912615&quot;,&quot;issued&quot;:{&quot;date-parts&quot;:[[2016,12,1]]},&quot;page&quot;:&quot;121-149&quot;,&quot;abstract&quot;:&quot;Global supply chains are more than ever under threat of major disruptions caused by devastating natural and man-made disasters as well as recurrent interruptions caused by variations in supply and demand. This paper presents a hybrid robust-stochastic optimization model and a Lagrangian relaxation solution method for designing a supply chain resilient to (1) supply/demand interruptions and (2) facility disruptions whose risk of occurrence and magnitude of impact can be mitigated through fortification investments. We study a realistic problem where a disruption can cause either a complete facility shutdown or a reduced supply capacity. The probability of disruption occurrence is expressed as a function of facility fortification investment for hedging against potential disruptions in the presence of certain budgetary constraints. Computational experiments and thorough sensitivity analyses are completed using some of the existing widely-used datasets. The performance of the proposed model is also examined using a Monte Carlo simulation method. To explore the practical application of the proposed model and methodology, a real world case example is discussed which addresses mitigating the risk of facility fires in an actual oil production company. Our analysis and investigation focuses on exploring the extent to which supply chain design decisions are influenced by factors such as facility fortification strategies, a decision maker's conservatism degree, demand fluctuations, supply capacity variations, and budgetary constraints.&quot;,&quot;publisher&quot;:&quot;Elsevier Ltd&quot;,&quot;volume&quot;:&quot;94&quot;,&quot;container-title-short&quot;:&quot;&quot;},&quot;isTemporary&quot;:false}]},{&quot;citationID&quot;:&quot;MENDELEY_CITATION_d9acf7ed-4ea6-42e1-8189-f22d7a9be171&quot;,&quot;properties&quot;:{&quot;noteIndex&quot;:0},&quot;isEdited&quot;:false,&quot;manualOverride&quot;:{&quot;isManuallyOverridden&quot;:true,&quot;citeprocText&quot;:&quot;(Sawik 2013a; Torabi, Baghersad, and Mansouri 2015; Alikhani, Torabi, and Altay 2021; Gholami-Zanjani, Klibi, et al. 2021)&quot;,&quot;manualOverrideText&quot;:&quot;(Sawik 2013a; Torabi, Baghersad, and Mansouri 2015; Alikhani, Torabi, and Altay 2021; Gholami-Zanjani, et al. 2021b)&quot;},&quot;citationTag&quot;:&quot;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&quot;,&quot;citationItems&quot;:[{&quot;id&quot;:&quot;24ce1af2-35d3-33ff-b742-75f8d40905a0&quot;,&quot;itemData&quot;:{&quot;type&quot;:&quot;article-journal&quot;,&quot;id&quot;:&quot;24ce1af2-35d3-33ff-b742-75f8d40905a0&quot;,&quot;title&quot;:&quot;Selection of resilient supply portfolio under disruption risks&quot;,&quot;author&quot;:[{&quot;family&quot;:&quot;Sawik&quot;,&quot;given&quot;:&quot;Tadeusz&quot;,&quot;parse-names&quot;:false,&quot;dropping-particle&quot;:&quot;&quot;,&quot;non-dropping-particle&quot;:&quot;&quot;}],&quot;container-title&quot;:&quot;Omega (United Kingdom)&quot;,&quot;DOI&quot;:&quot;10.1016/j.omega.2012.05.003&quot;,&quot;ISSN&quot;:&quot;03050483&quot;,&quot;issued&quot;:{&quot;date-parts&quot;:[[2013,4]]},&quot;page&quot;:&quot;259-269&quot;,&quot;abstract&quot;:&quot;This paper deals with the optimal selection and protection of part suppliers and order quantity allocation in a supply chain with disruption risks. The protection decisions include the selection of suppliers to be protected against disruptions and the allocation of emergency inventory of parts to be pre-positioned at the protected suppliers. The decision maker needs to decide which supplier to select for parts delivery and how to allocate orders quantity among the selected suppliers, and which of the selected suppliers to protect against disruptions and how to allocate emergency inventory among the protected suppliers. The problem objective is to achieve a minimum cost of suppliers protection, emergency inventory pre-positioning, parts ordering, purchasing, transportation and shortage and to mitigate the impact of disruption risks by minimizing the potential worst-case cost. As a result a resilient supply portfolio is identified with protected suppliers capable of supplying parts in the face of disruption events. A mixed integer programming approach is proposed to determine risk-neutral, risk-averse or mean-risk supply portfolios, with conditional value-at-risk applied to control the risk of worst-case cost. Numerical examples are presented and some computational results are reported. © 2012 Elsevier Ltd.&quot;,&quot;issue&quot;:&quot;2&quot;,&quot;volume&quot;:&quot;41&quot;,&quot;container-title-short&quot;:&quot;&quot;},&quot;isTemporary&quot;:false},{&quot;id&quot;:&quot;bc9859c5-e55d-31d5-a0e7-280f39487e1d&quot;,&quot;itemData&quot;:{&quot;type&quot;:&quot;article-journal&quot;,&quot;id&quot;:&quot;bc9859c5-e55d-31d5-a0e7-280f39487e1d&quot;,&quot;title&quot;:&quot;Resilient supplier selection and order allocation under operational and disruption risks&quot;,&quot;author&quot;:[{&quot;family&quot;:&quot;Torabi&quot;,&quot;given&quot;:&quot;S. A.&quot;,&quot;parse-names&quot;:false,&quot;dropping-particle&quot;:&quot;&quot;,&quot;non-dropping-particle&quot;:&quot;&quot;},{&quot;family&quot;:&quot;Baghersad&quot;,&quot;given&quot;:&quot;M.&quot;,&quot;parse-names&quot;:false,&quot;dropping-particle&quot;:&quot;&quot;,&quot;non-dropping-particle&quot;:&quot;&quot;},{&quot;family&quot;:&quot;Mansouri&quot;,&quot;given&quot;:&quot;S. A.&quot;,&quot;parse-names&quot;:false,&quot;dropping-particle&quot;:&quot;&quot;,&quot;non-dropping-particle&quot;:&quot;&quot;}],&quot;container-title&quot;:&quot;Transportation Research Part E: Logistics and Transportation Review&quot;,&quot;DOI&quot;:&quot;10.1016/j.tre.2015.03.005&quot;,&quot;ISSN&quot;:&quot;13665545&quot;,&quot;issued&quot;:{&quot;date-parts&quot;:[[2015,7,1]]},&quot;page&quot;:&quot;22-48&quot;,&quot;abstract&quot;:&quot;This study proposes a bi-objective mixed possibilistic, two-stage stochastic programming model to address supplier selection and order allocation problem to build the resilient supply base under operational and disruption risks. The model accounts for epistemic uncertainty of critical data and applies several proactive strategies such as suppliers' business continuity plans, fortification of suppliers and contracting with backup suppliers to enhance the resilience level of the selected supply base. A five-step method is designed to solve the problem efficiently. The computational results demonstrate the significant impact of considering disruptive events on the selected supply base.&quot;,&quot;publisher&quot;:&quot;Elsevier Ltd&quot;,&quot;volume&quot;:&quot;79&quot;,&quot;container-title-short&quot;:&quot;Transp Res E Logist Transp Rev&quot;},&quot;isTemporary&quot;:false},{&quot;id&quot;:&quot;1c06c6a6-3386-3512-a7bc-95cc9a568b69&quot;,&quot;itemData&quot;:{&quot;type&quot;:&quot;article-journal&quot;,&quot;id&quot;:&quot;1c06c6a6-3386-3512-a7bc-95cc9a568b69&quot;,&quot;title&quot;:&quot;Retail supply chain network design with concurrent resilience capabilities&quot;,&quot;author&quot;:[{&quot;family&quot;:&quot;Alikhani&quot;,&quot;given&quot;:&quot;Reza&quot;,&quot;parse-names&quot;:false,&quot;dropping-particle&quot;:&quot;&quot;,&quot;non-dropping-particle&quot;:&quot;&quot;},{&quot;family&quot;:&quot;Torabi&quot;,&quot;given&quot;:&quot;S. Ali&quot;,&quot;parse-names&quot;:false,&quot;dropping-particle&quot;:&quot;&quot;,&quot;non-dropping-particle&quot;:&quot;&quot;},{&quot;family&quot;:&quot;Altay&quot;,&quot;given&quot;:&quot;Nezih&quot;,&quot;parse-names&quot;:false,&quot;dropping-particle&quot;:&quot;&quot;,&quot;non-dropping-particle&quot;:&quot;&quot;}],&quot;container-title&quot;:&quot;International Journal of Production Economics&quot;,&quot;DOI&quot;:&quot;10.1016/j.ijpe.2021.108042&quot;,&quot;ISSN&quot;:&quot;09255273&quot;,&quot;issued&quot;:{&quot;date-parts&quot;:[[2021,4,1]]},&quot;abstract&quot;:&quot;In this paper, we address the problem of designing/redesigning a resilient retail supply chain network under uncertainty. Considering pre- and post-disruption scenarios, this study proposes a two-stage stochastic optimization framework with multiple resilience strategies for designing a resilient retail supply chain. We consider facility fortification, inventory prepositioning, direct-to-store delivery, reserved capacity, inventory sharing and multiple set covering as our resilience strategies, covering all the three dimensions of resilience capabilities, namely, proactive, reactive, and network design quality. Taking into account the prominent role of retail outlets during Covid-19 epidemic outbreaks, through a real case study, we evaluate the impact of random and targeted disruptions on the performance of the retail supply chain network and provide managerial insights regarding the right balance between cost efficiency and resilience. Furthermore, we evaluate the effectiveness of these resilience capabilities in a number of simulated scenarios to show their applicability and importance under different disruptive situations. We show that when implemented concurrently, these resilience capabilities have a synergistic effect where the whole becomes larger than the sum of its parts. Subject to extensive stress testing, our results show that using any mixture of these resilience capabilities increases the retail network's resilience while considerably decreasing post-disruption costs.&quot;,&quot;publisher&quot;:&quot;Elsevier B.V.&quot;,&quot;volume&quot;:&quot;234&quot;,&quot;container-title-short&quot;:&quot;Int J Prod Econ&quot;},&quot;isTemporary&quot;:false},{&quot;id&quot;:&quot;98f4d2f0-eb37-37fc-8f48-c0ea5ec719ef&quot;,&quot;itemData&quot;:{&quot;type&quot;:&quot;article-journal&quot;,&quot;id&quot;:&quot;98f4d2f0-eb37-37fc-8f48-c0ea5ec719ef&quot;,&quot;title&quot;:&quot;The design of resilient food supply chain networks prone to epidemic disruptions&quot;,&quot;author&quot;:[{&quot;family&quot;:&quot;Gholami-Zanjani&quot;,&quot;given&quot;:&quot;Seyed Mohammad&quot;,&quot;parse-names&quot;:false,&quot;dropping-particle&quot;:&quot;&quot;,&quot;non-dropping-particle&quot;:&quot;&quot;},{&quot;family&quot;:&quot;Klibi&quot;,&quot;given&quot;:&quot;Walid&quot;,&quot;parse-names&quot;:false,&quot;dropping-particle&quot;:&quot;&quot;,&quot;non-dropping-particle&quot;:&quot;&quot;},{&quot;family&quot;:&quot;Jabalameli&quot;,&quot;given&quot;:&quot;Mohammad Saeed&quot;,&quot;parse-names&quot;:false,&quot;dropping-particle&quot;:&quot;&quot;,&quot;non-dropping-particle&quot;:&quot;&quot;},{&quot;family&quot;:&quot;Pishvaee&quot;,&quot;given&quot;:&quot;Mir Saman&quot;,&quot;parse-names&quot;:false,&quot;dropping-particle&quot;:&quot;&quot;,&quot;non-dropping-particle&quot;:&quot;&quot;}],&quot;container-title&quot;:&quot;International Journal of Production Economics&quot;,&quot;DOI&quot;:&quot;10.1016/j.ijpe.2020.108001&quot;,&quot;ISSN&quot;:&quot;09255273&quot;,&quot;issued&quot;:{&quot;date-parts&quot;:[[2021,3,1]]},&quot;abstract&quot;:&quot;Food supply chains are nowadays perturbed by an increased supply and demand uncertainty, and more and more suffering from unexpected disruptions. In the specific context of food supply chains (FSC) for perishable products, these could be linked to natural hazards, industrial accidents or epidemics and their impact could lead to huge economic losses. The case of epidemic events has been little studied in the existing literature, although there are numerous cases reported in practice. At the strategic level, this requires a novel risk modeling approach to tackle the correlation and propagation features and advanced stochastic multi-period models to design the FSC network. Our interest in this research is to propose a comprehensive two-stage scenario-based mathematical model to design a resilient food supply chain under demand uncertainty and epidemic disruptions. In order to adequately characterize epidemic disruptions, they are modeled as a compound stochastic process and a Monte Carlo procedure is developed to generate plausible scenarios. The modeling approach covers the special characteristics of FSC, such as products perishability in time and discount prices based on product's age. In addition, a number of resiliency strategies are incorporated into the core model to enhance the resilience level of the FSC network design. The developed models are solved through an efficient solution approach relying on scenario reduction technique and Benders decomposition. Numerous problem instances are used to validate the modeling approach and to derive managerial insights.&quot;,&quot;publisher&quot;:&quot;Elsevier B.V.&quot;,&quot;volume&quot;:&quot;233&quot;,&quot;container-title-short&quot;:&quot;Int J Prod Econ&quot;},&quot;isTemporary&quot;:false}]},{&quot;citationID&quot;:&quot;MENDELEY_CITATION_997d8dca-5ba3-47c3-957e-6d9fbd4089ac&quot;,&quot;properties&quot;:{&quot;noteIndex&quot;:0},&quot;isEdited&quot;:false,&quot;manualOverride&quot;:{&quot;isManuallyOverridden&quot;:false,&quot;citeprocText&quot;:&quot;(Hasani and Khosrojerdi 2016; Aksen and Aras 2012)&quot;,&quot;manualOverrideText&quot;:&quot;&quot;},&quot;citationTag&quot;:&quot;MENDELEY_CITATION_v3_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&quot;,&quot;citationItems&quot;:[{&quot;id&quot;:&quot;ec4a2b81-6be0-3c4b-b706-39937f2c8cbe&quot;,&quot;itemData&quot;:{&quot;type&quot;:&quot;article-journal&quot;,&quot;id&quot;:&quot;ec4a2b81-6be0-3c4b-b706-39937f2c8cbe&quot;,&quot;title&quot;:&quot;Robust global supply chain network design under disruption and uncertainty considering resilience strategies: A parallel memetic algorithm for a real-life case study&quot;,&quot;author&quot;:[{&quot;family&quot;:&quot;Hasani&quot;,&quot;given&quot;:&quot;Aliakbar&quot;,&quot;parse-names&quot;:false,&quot;dropping-particle&quot;:&quot;&quot;,&quot;non-dropping-particle&quot;:&quot;&quot;},{&quot;family&quot;:&quot;Khosrojerdi&quot;,&quot;given&quot;:&quot;Amirhossein&quot;,&quot;parse-names&quot;:false,&quot;dropping-particle&quot;:&quot;&quot;,&quot;non-dropping-particle&quot;:&quot;&quot;}],&quot;container-title&quot;:&quot;Transportation Research Part E: Logistics and Transportation Review&quot;,&quot;DOI&quot;:&quot;10.1016/j.tre.2015.12.009&quot;,&quot;ISSN&quot;:&quot;13665545&quot;,&quot;issued&quot;:{&quot;date-parts&quot;:[[2016,3,1]]},&quot;page&quot;:&quot;20-52&quot;,&quot;abstract&quot;:&quot;A mixed-integer, non-linear model is developed for designing robust global supply chain networks under uncertainty. Six resilience strategies are proposed to mitigate the risk of correlated disruptions. In addition, an efficient parallel Taguchi-based memetic algorithm is developed that incorporates a customized hybrid parallel adaptive large neighborhood search. Fitness landscape analysis is used to determine an effective selection of neighborhood structures, while the upper bound found by Lagrangian relaxation heuristic is used to evaluate quality of solutions and effectiveness of the proposed metaheuristic. The model is solved for a real-life case of a global medical device manufacturer to extract managerial insights.&quot;,&quot;publisher&quot;:&quot;Elsevier Ltd&quot;,&quot;volume&quot;:&quot;87&quot;,&quot;container-title-short&quot;:&quot;Transp Res E Logist Transp Rev&quot;},&quot;isTemporary&quot;:false},{&quot;id&quot;:&quot;49d432b6-8415-3249-9b07-dee31a963120&quot;,&quot;itemData&quot;:{&quot;type&quot;:&quot;article-journal&quot;,&quot;id&quot;:&quot;49d432b6-8415-3249-9b07-dee31a963120&quot;,&quot;title&quot;:&quot;A bilevel fixed charge location model for facilities under imminent attack&quot;,&quot;author&quot;:[{&quot;family&quot;:&quot;Aksen&quot;,&quot;given&quot;:&quot;Deniz&quot;,&quot;parse-names&quot;:false,&quot;dropping-particle&quot;:&quot;&quot;,&quot;non-dropping-particle&quot;:&quot;&quot;},{&quot;family&quot;:&quot;Aras&quot;,&quot;given&quot;:&quot;Necati&quot;,&quot;parse-names&quot;:false,&quot;dropping-particle&quot;:&quot;&quot;,&quot;non-dropping-particle&quot;:&quot;&quot;}],&quot;container-title&quot;:&quot;Computers and Operations Research&quot;,&quot;DOI&quot;:&quot;10.1016/j.cor.2011.08.006&quot;,&quot;ISSN&quot;:&quot;03050548&quot;,&quot;issued&quot;:{&quot;date-parts&quot;:[[2012,7]]},&quot;page&quot;:&quot;1364-1381&quot;,&quot;abstract&quot;:&quot;We investigate a bilevel fixed charge facility location problem for a system planner (the defender) who has to provide public service to customers. The defender cannot dictate customer-facility assignments since the customers pick their facility of choice according to its proximity. Thus, each facility must have sufficient capacity installed to accommodate all customers for whom it is the closest one. Facilities can be opened either in the protected or unprotected mode. Protection immunizes against an attacker who is capable of destroying at most r unprotected facilities in the worst-case scenario. Partial protection or interdiction is not possible. The defender selects facility sites from m candidate locations which have different costs. The attacker is assumed to know the unprotected facilities with certainty. He makes his interdiction plan so as to maximize the total post-attack cost incurred by the defender. If a facility has been interdicted, its customers are reallocated to the closest available facilities making capacity expansion necessary. The problem is formulated as a static Stackelberg game between the defender (leader) and the attacker (follower). Two solution methods are proposed. The first is a tabu search heuristic where a hash function calculates and records the hash values of all visited solutions for the purpose of avoiding cycling. The second is a sequential method in which the location and protection decisions are separated. Both methods are tested on 60 randomly generated instances in which m ranges from 10 to 30, and r varies between 1 and 3. The solutions are further validated by means of an exhaustive search algorithm. Test results show that the defenders facility opening plan is sensitive to the protection and distance costs. © 2011 Elsevier Ltd. All rights reserved.&quot;,&quot;issue&quot;:&quot;7&quot;,&quot;volume&quot;:&quot;39&quot;,&quot;container-title-short&quot;:&quot;Comput Oper Res&quot;},&quot;isTemporary&quot;:false}]},{&quot;citationID&quot;:&quot;MENDELEY_CITATION_39cc9373-1481-465f-b545-4a92c974b2b4&quot;,&quot;properties&quot;:{&quot;noteIndex&quot;:0},&quot;isEdited&quot;:false,&quot;manualOverride&quot;:{&quot;isManuallyOverridden&quot;:true,&quot;citeprocText&quot;:&quot;(Gholami-Zanjani, Klibi, et al. 2021)&quot;,&quot;manualOverrideText&quot;:&quot;(Gholami-Zanjani, et al. 2021b)&quot;},&quot;citationTag&quot;:&quot;MENDELEY_CITATION_v3_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&quot;,&quot;citationItems&quot;:[{&quot;id&quot;:&quot;98f4d2f0-eb37-37fc-8f48-c0ea5ec719ef&quot;,&quot;itemData&quot;:{&quot;type&quot;:&quot;article-journal&quot;,&quot;id&quot;:&quot;98f4d2f0-eb37-37fc-8f48-c0ea5ec719ef&quot;,&quot;title&quot;:&quot;The design of resilient food supply chain networks prone to epidemic disruptions&quot;,&quot;author&quot;:[{&quot;family&quot;:&quot;Gholami-Zanjani&quot;,&quot;given&quot;:&quot;Seyed Mohammad&quot;,&quot;parse-names&quot;:false,&quot;dropping-particle&quot;:&quot;&quot;,&quot;non-dropping-particle&quot;:&quot;&quot;},{&quot;family&quot;:&quot;Klibi&quot;,&quot;given&quot;:&quot;Walid&quot;,&quot;parse-names&quot;:false,&quot;dropping-particle&quot;:&quot;&quot;,&quot;non-dropping-particle&quot;:&quot;&quot;},{&quot;family&quot;:&quot;Jabalameli&quot;,&quot;given&quot;:&quot;Mohammad Saeed&quot;,&quot;parse-names&quot;:false,&quot;dropping-particle&quot;:&quot;&quot;,&quot;non-dropping-particle&quot;:&quot;&quot;},{&quot;family&quot;:&quot;Pishvaee&quot;,&quot;given&quot;:&quot;Mir Saman&quot;,&quot;parse-names&quot;:false,&quot;dropping-particle&quot;:&quot;&quot;,&quot;non-dropping-particle&quot;:&quot;&quot;}],&quot;container-title&quot;:&quot;International Journal of Production Economics&quot;,&quot;DOI&quot;:&quot;10.1016/j.ijpe.2020.108001&quot;,&quot;ISSN&quot;:&quot;09255273&quot;,&quot;issued&quot;:{&quot;date-parts&quot;:[[2021,3,1]]},&quot;abstract&quot;:&quot;Food supply chains are nowadays perturbed by an increased supply and demand uncertainty, and more and more suffering from unexpected disruptions. In the specific context of food supply chains (FSC) for perishable products, these could be linked to natural hazards, industrial accidents or epidemics and their impact could lead to huge economic losses. The case of epidemic events has been little studied in the existing literature, although there are numerous cases reported in practice. At the strategic level, this requires a novel risk modeling approach to tackle the correlation and propagation features and advanced stochastic multi-period models to design the FSC network. Our interest in this research is to propose a comprehensive two-stage scenario-based mathematical model to design a resilient food supply chain under demand uncertainty and epidemic disruptions. In order to adequately characterize epidemic disruptions, they are modeled as a compound stochastic process and a Monte Carlo procedure is developed to generate plausible scenarios. The modeling approach covers the special characteristics of FSC, such as products perishability in time and discount prices based on product's age. In addition, a number of resiliency strategies are incorporated into the core model to enhance the resilience level of the FSC network design. The developed models are solved through an efficient solution approach relying on scenario reduction technique and Benders decomposition. Numerous problem instances are used to validate the modeling approach and to derive managerial insights.&quot;,&quot;publisher&quot;:&quot;Elsevier B.V.&quot;,&quot;volume&quot;:&quot;233&quot;,&quot;container-title-short&quot;:&quot;Int J Prod Econ&quot;},&quot;isTemporary&quot;:false}]},{&quot;citationID&quot;:&quot;MENDELEY_CITATION_c479bd6e-6f27-4a16-8f24-947e24c7ab84&quot;,&quot;properties&quot;:{&quot;noteIndex&quot;:0},&quot;isEdited&quot;:false,&quot;manualOverride&quot;:{&quot;isManuallyOverridden&quot;:true,&quot;citeprocText&quot;:&quot;(Q. Li, Zeng, and Savachkin 2013; Sawik 2013a; Aksen and Aras 2012)&quot;,&quot;manualOverrideText&quot;:&quot;(Li, Zeng, and Savachkin 2013; Sawik 2013a; Aksen and Aras 2012)&quot;},&quot;citationTag&quot;:&quot;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&quot;,&quot;citationItems&quot;:[{&quot;id&quot;:&quot;6996d9fc-e12f-3d20-8937-d0d4b9f52948&quot;,&quot;itemData&quot;:{&quot;type&quot;:&quot;article-journal&quot;,&quot;id&quot;:&quot;6996d9fc-e12f-3d20-8937-d0d4b9f52948&quot;,&quot;title&quot;:&quot;Reliable facility location design under disruptions&quot;,&quot;author&quot;:[{&quot;family&quot;:&quot;Li&quot;,&quot;given&quot;:&quot;Qingwei&quot;,&quot;parse-names&quot;:false,&quot;dropping-particle&quot;:&quot;&quot;,&quot;non-dropping-particle&quot;:&quot;&quot;},{&quot;family&quot;:&quot;Zeng&quot;,&quot;given&quot;:&quot;Bo&quot;,&quot;parse-names&quot;:false,&quot;dropping-particle&quot;:&quot;&quot;,&quot;non-dropping-particle&quot;:&quot;&quot;},{&quot;family&quot;:&quot;Savachkin&quot;,&quot;given&quot;:&quot;Alex&quot;,&quot;parse-names&quot;:false,&quot;dropping-particle&quot;:&quot;&quot;,&quot;non-dropping-particle&quot;:&quot;&quot;}],&quot;container-title&quot;:&quot;Computers and Operations Research&quot;,&quot;DOI&quot;:&quot;10.1016/j.cor.2012.11.012&quot;,&quot;ISSN&quot;:&quot;03050548&quot;,&quot;issued&quot;:{&quot;date-parts&quot;:[[2013,4]]},&quot;page&quot;:&quot;901-909&quot;,&quot;abstract&quot;:&quot;Distribution networks have been facing an increased exposure to risk of unpredicted disruptions causing significant economic forfeitures. At the same time, the existing literature features very few studies which examine the impact of facility fortification for improving network reliability. In this paper, we present two related models for design of reliable distribution networks: a reliable P-median problem (RPMP) and a reliable uncapacitated fixed-charge location problem (RUFL). Both models consider heterogenous facility failure probabilities, one layer of supplier backup, and facility fortification within a finite budget. Both RPMP and RUFL are formulated as nonlinear integer programming models and proved to be NP-hard. We develop Lagrangian relaxation-based (LR) solution algorithms and demonstrate their computational efficiency. We compare the effectiveness of the LR-based solutions to that of the solutions obtained by a myopic policy which aims to fortify most reliable facilities regardless of the demand topology. Finally, we discuss an alternative way to assess the effectiveness of the design solutions by using the rate of return on fortification investment. © 2012 Elsevier Ltd.&quot;,&quot;issue&quot;:&quot;4&quot;,&quot;volume&quot;:&quot;40&quot;,&quot;container-title-short&quot;:&quot;Comput Oper Res&quot;},&quot;isTemporary&quot;:false},{&quot;id&quot;:&quot;24ce1af2-35d3-33ff-b742-75f8d40905a0&quot;,&quot;itemData&quot;:{&quot;type&quot;:&quot;article-journal&quot;,&quot;id&quot;:&quot;24ce1af2-35d3-33ff-b742-75f8d40905a0&quot;,&quot;title&quot;:&quot;Selection of resilient supply portfolio under disruption risks&quot;,&quot;author&quot;:[{&quot;family&quot;:&quot;Sawik&quot;,&quot;given&quot;:&quot;Tadeusz&quot;,&quot;parse-names&quot;:false,&quot;dropping-particle&quot;:&quot;&quot;,&quot;non-dropping-particle&quot;:&quot;&quot;}],&quot;container-title&quot;:&quot;Omega (United Kingdom)&quot;,&quot;DOI&quot;:&quot;10.1016/j.omega.2012.05.003&quot;,&quot;ISSN&quot;:&quot;03050483&quot;,&quot;issued&quot;:{&quot;date-parts&quot;:[[2013,4]]},&quot;page&quot;:&quot;259-269&quot;,&quot;abstract&quot;:&quot;This paper deals with the optimal selection and protection of part suppliers and order quantity allocation in a supply chain with disruption risks. The protection decisions include the selection of suppliers to be protected against disruptions and the allocation of emergency inventory of parts to be pre-positioned at the protected suppliers. The decision maker needs to decide which supplier to select for parts delivery and how to allocate orders quantity among the selected suppliers, and which of the selected suppliers to protect against disruptions and how to allocate emergency inventory among the protected suppliers. The problem objective is to achieve a minimum cost of suppliers protection, emergency inventory pre-positioning, parts ordering, purchasing, transportation and shortage and to mitigate the impact of disruption risks by minimizing the potential worst-case cost. As a result a resilient supply portfolio is identified with protected suppliers capable of supplying parts in the face of disruption events. A mixed integer programming approach is proposed to determine risk-neutral, risk-averse or mean-risk supply portfolios, with conditional value-at-risk applied to control the risk of worst-case cost. Numerical examples are presented and some computational results are reported. © 2012 Elsevier Ltd.&quot;,&quot;issue&quot;:&quot;2&quot;,&quot;volume&quot;:&quot;41&quot;,&quot;container-title-short&quot;:&quot;&quot;},&quot;isTemporary&quot;:false},{&quot;id&quot;:&quot;49d432b6-8415-3249-9b07-dee31a963120&quot;,&quot;itemData&quot;:{&quot;type&quot;:&quot;article-journal&quot;,&quot;id&quot;:&quot;49d432b6-8415-3249-9b07-dee31a963120&quot;,&quot;title&quot;:&quot;A bilevel fixed charge location model for facilities under imminent attack&quot;,&quot;author&quot;:[{&quot;family&quot;:&quot;Aksen&quot;,&quot;given&quot;:&quot;Deniz&quot;,&quot;parse-names&quot;:false,&quot;dropping-particle&quot;:&quot;&quot;,&quot;non-dropping-particle&quot;:&quot;&quot;},{&quot;family&quot;:&quot;Aras&quot;,&quot;given&quot;:&quot;Necati&quot;,&quot;parse-names&quot;:false,&quot;dropping-particle&quot;:&quot;&quot;,&quot;non-dropping-particle&quot;:&quot;&quot;}],&quot;container-title&quot;:&quot;Computers and Operations Research&quot;,&quot;DOI&quot;:&quot;10.1016/j.cor.2011.08.006&quot;,&quot;ISSN&quot;:&quot;03050548&quot;,&quot;issued&quot;:{&quot;date-parts&quot;:[[2012,7]]},&quot;page&quot;:&quot;1364-1381&quot;,&quot;abstract&quot;:&quot;We investigate a bilevel fixed charge facility location problem for a system planner (the defender) who has to provide public service to customers. The defender cannot dictate customer-facility assignments since the customers pick their facility of choice according to its proximity. Thus, each facility must have sufficient capacity installed to accommodate all customers for whom it is the closest one. Facilities can be opened either in the protected or unprotected mode. Protection immunizes against an attacker who is capable of destroying at most r unprotected facilities in the worst-case scenario. Partial protection or interdiction is not possible. The defender selects facility sites from m candidate locations which have different costs. The attacker is assumed to know the unprotected facilities with certainty. He makes his interdiction plan so as to maximize the total post-attack cost incurred by the defender. If a facility has been interdicted, its customers are reallocated to the closest available facilities making capacity expansion necessary. The problem is formulated as a static Stackelberg game between the defender (leader) and the attacker (follower). Two solution methods are proposed. The first is a tabu search heuristic where a hash function calculates and records the hash values of all visited solutions for the purpose of avoiding cycling. The second is a sequential method in which the location and protection decisions are separated. Both methods are tested on 60 randomly generated instances in which m ranges from 10 to 30, and r varies between 1 and 3. The solutions are further validated by means of an exhaustive search algorithm. Test results show that the defenders facility opening plan is sensitive to the protection and distance costs. © 2011 Elsevier Ltd. All rights reserved.&quot;,&quot;issue&quot;:&quot;7&quot;,&quot;volume&quot;:&quot;39&quot;,&quot;container-title-short&quot;:&quot;Comput Oper Res&quot;},&quot;isTemporary&quot;:false}]},{&quot;citationID&quot;:&quot;MENDELEY_CITATION_03878d0d-4de1-4218-8511-4f4817889333&quot;,&quot;properties&quot;:{&quot;noteIndex&quot;:0},&quot;isEdited&quot;:false,&quot;manualOverride&quot;:{&quot;isManuallyOverridden&quot;:true,&quot;citeprocText&quot;:&quot;(Gholami-Zanjani, Klibi, et al. 2021)&quot;,&quot;manualOverrideText&quot;:&quot;(Gholami-Zanjani, et al. 2021b)&quot;},&quot;citationTag&quot;:&quot;MENDELEY_CITATION_v3_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&quot;,&quot;citationItems&quot;:[{&quot;id&quot;:&quot;98f4d2f0-eb37-37fc-8f48-c0ea5ec719ef&quot;,&quot;itemData&quot;:{&quot;type&quot;:&quot;article-journal&quot;,&quot;id&quot;:&quot;98f4d2f0-eb37-37fc-8f48-c0ea5ec719ef&quot;,&quot;title&quot;:&quot;The design of resilient food supply chain networks prone to epidemic disruptions&quot;,&quot;author&quot;:[{&quot;family&quot;:&quot;Gholami-Zanjani&quot;,&quot;given&quot;:&quot;Seyed Mohammad&quot;,&quot;parse-names&quot;:false,&quot;dropping-particle&quot;:&quot;&quot;,&quot;non-dropping-particle&quot;:&quot;&quot;},{&quot;family&quot;:&quot;Klibi&quot;,&quot;given&quot;:&quot;Walid&quot;,&quot;parse-names&quot;:false,&quot;dropping-particle&quot;:&quot;&quot;,&quot;non-dropping-particle&quot;:&quot;&quot;},{&quot;family&quot;:&quot;Jabalameli&quot;,&quot;given&quot;:&quot;Mohammad Saeed&quot;,&quot;parse-names&quot;:false,&quot;dropping-particle&quot;:&quot;&quot;,&quot;non-dropping-particle&quot;:&quot;&quot;},{&quot;family&quot;:&quot;Pishvaee&quot;,&quot;given&quot;:&quot;Mir Saman&quot;,&quot;parse-names&quot;:false,&quot;dropping-particle&quot;:&quot;&quot;,&quot;non-dropping-particle&quot;:&quot;&quot;}],&quot;container-title&quot;:&quot;International Journal of Production Economics&quot;,&quot;DOI&quot;:&quot;10.1016/j.ijpe.2020.108001&quot;,&quot;ISSN&quot;:&quot;09255273&quot;,&quot;issued&quot;:{&quot;date-parts&quot;:[[2021,3,1]]},&quot;abstract&quot;:&quot;Food supply chains are nowadays perturbed by an increased supply and demand uncertainty, and more and more suffering from unexpected disruptions. In the specific context of food supply chains (FSC) for perishable products, these could be linked to natural hazards, industrial accidents or epidemics and their impact could lead to huge economic losses. The case of epidemic events has been little studied in the existing literature, although there are numerous cases reported in practice. At the strategic level, this requires a novel risk modeling approach to tackle the correlation and propagation features and advanced stochastic multi-period models to design the FSC network. Our interest in this research is to propose a comprehensive two-stage scenario-based mathematical model to design a resilient food supply chain under demand uncertainty and epidemic disruptions. In order to adequately characterize epidemic disruptions, they are modeled as a compound stochastic process and a Monte Carlo procedure is developed to generate plausible scenarios. The modeling approach covers the special characteristics of FSC, such as products perishability in time and discount prices based on product's age. In addition, a number of resiliency strategies are incorporated into the core model to enhance the resilience level of the FSC network design. The developed models are solved through an efficient solution approach relying on scenario reduction technique and Benders decomposition. Numerous problem instances are used to validate the modeling approach and to derive managerial insights.&quot;,&quot;publisher&quot;:&quot;Elsevier B.V.&quot;,&quot;volume&quot;:&quot;233&quot;,&quot;container-title-short&quot;:&quot;Int J Prod Econ&quot;},&quot;isTemporary&quot;:false}]},{&quot;citationID&quot;:&quot;MENDELEY_CITATION_fb654f61-13e1-41f1-978f-dd610c190c98&quot;,&quot;properties&quot;:{&quot;noteIndex&quot;:0},&quot;isEdited&quot;:false,&quot;manualOverride&quot;:{&quot;isManuallyOverridden&quot;:true,&quot;citeprocText&quot;:&quot;(Hasani and Khosrojerdi 2016; Q. Li, Zeng, and Savachkin 2013; Jabbarzadeh et al. 2016)&quot;,&quot;manualOverrideText&quot;:&quot;(Hasani and Khosrojerdi 2016; Jabbarzadeh et al. 2016)&quot;},&quot;citationTag&quot;:&quot;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&quot;,&quot;citationItems&quot;:[{&quot;id&quot;:&quot;ec4a2b81-6be0-3c4b-b706-39937f2c8cbe&quot;,&quot;itemData&quot;:{&quot;type&quot;:&quot;article-journal&quot;,&quot;id&quot;:&quot;ec4a2b81-6be0-3c4b-b706-39937f2c8cbe&quot;,&quot;title&quot;:&quot;Robust global supply chain network design under disruption and uncertainty considering resilience strategies: A parallel memetic algorithm for a real-life case study&quot;,&quot;author&quot;:[{&quot;family&quot;:&quot;Hasani&quot;,&quot;given&quot;:&quot;Aliakbar&quot;,&quot;parse-names&quot;:false,&quot;dropping-particle&quot;:&quot;&quot;,&quot;non-dropping-particle&quot;:&quot;&quot;},{&quot;family&quot;:&quot;Khosrojerdi&quot;,&quot;given&quot;:&quot;Amirhossein&quot;,&quot;parse-names&quot;:false,&quot;dropping-particle&quot;:&quot;&quot;,&quot;non-dropping-particle&quot;:&quot;&quot;}],&quot;container-title&quot;:&quot;Transportation Research Part E: Logistics and Transportation Review&quot;,&quot;DOI&quot;:&quot;10.1016/j.tre.2015.12.009&quot;,&quot;ISSN&quot;:&quot;13665545&quot;,&quot;issued&quot;:{&quot;date-parts&quot;:[[2016,3,1]]},&quot;page&quot;:&quot;20-52&quot;,&quot;abstract&quot;:&quot;A mixed-integer, non-linear model is developed for designing robust global supply chain networks under uncertainty. Six resilience strategies are proposed to mitigate the risk of correlated disruptions. In addition, an efficient parallel Taguchi-based memetic algorithm is developed that incorporates a customized hybrid parallel adaptive large neighborhood search. Fitness landscape analysis is used to determine an effective selection of neighborhood structures, while the upper bound found by Lagrangian relaxation heuristic is used to evaluate quality of solutions and effectiveness of the proposed metaheuristic. The model is solved for a real-life case of a global medical device manufacturer to extract managerial insights.&quot;,&quot;publisher&quot;:&quot;Elsevier Ltd&quot;,&quot;volume&quot;:&quot;87&quot;,&quot;container-title-short&quot;:&quot;Transp Res E Logist Transp Rev&quot;},&quot;isTemporary&quot;:false},{&quot;id&quot;:&quot;6996d9fc-e12f-3d20-8937-d0d4b9f52948&quot;,&quot;itemData&quot;:{&quot;type&quot;:&quot;article-journal&quot;,&quot;id&quot;:&quot;6996d9fc-e12f-3d20-8937-d0d4b9f52948&quot;,&quot;title&quot;:&quot;Reliable facility location design under disruptions&quot;,&quot;author&quot;:[{&quot;family&quot;:&quot;Li&quot;,&quot;given&quot;:&quot;Qingwei&quot;,&quot;parse-names&quot;:false,&quot;dropping-particle&quot;:&quot;&quot;,&quot;non-dropping-particle&quot;:&quot;&quot;},{&quot;family&quot;:&quot;Zeng&quot;,&quot;given&quot;:&quot;Bo&quot;,&quot;parse-names&quot;:false,&quot;dropping-particle&quot;:&quot;&quot;,&quot;non-dropping-particle&quot;:&quot;&quot;},{&quot;family&quot;:&quot;Savachkin&quot;,&quot;given&quot;:&quot;Alex&quot;,&quot;parse-names&quot;:false,&quot;dropping-particle&quot;:&quot;&quot;,&quot;non-dropping-particle&quot;:&quot;&quot;}],&quot;container-title&quot;:&quot;Computers and Operations Research&quot;,&quot;DOI&quot;:&quot;10.1016/j.cor.2012.11.012&quot;,&quot;ISSN&quot;:&quot;03050548&quot;,&quot;issued&quot;:{&quot;date-parts&quot;:[[2013,4]]},&quot;page&quot;:&quot;901-909&quot;,&quot;abstract&quot;:&quot;Distribution networks have been facing an increased exposure to risk of unpredicted disruptions causing significant economic forfeitures. At the same time, the existing literature features very few studies which examine the impact of facility fortification for improving network reliability. In this paper, we present two related models for design of reliable distribution networks: a reliable P-median problem (RPMP) and a reliable uncapacitated fixed-charge location problem (RUFL). Both models consider heterogenous facility failure probabilities, one layer of supplier backup, and facility fortification within a finite budget. Both RPMP and RUFL are formulated as nonlinear integer programming models and proved to be NP-hard. We develop Lagrangian relaxation-based (LR) solution algorithms and demonstrate their computational efficiency. We compare the effectiveness of the LR-based solutions to that of the solutions obtained by a myopic policy which aims to fortify most reliable facilities regardless of the demand topology. Finally, we discuss an alternative way to assess the effectiveness of the design solutions by using the rate of return on fortification investment. © 2012 Elsevier Ltd.&quot;,&quot;issue&quot;:&quot;4&quot;,&quot;volume&quot;:&quot;40&quot;,&quot;container-title-short&quot;:&quot;Comput Oper Res&quot;},&quot;isTemporary&quot;:false},{&quot;id&quot;:&quot;b2a14d94-4511-340a-a092-2a61676e7161&quot;,&quot;itemData&quot;:{&quot;type&quot;:&quot;article-journal&quot;,&quot;id&quot;:&quot;b2a14d94-4511-340a-a092-2a61676e7161&quot;,&quot;title&quot;:&quot;Designing a supply chain resilient to major disruptions and supply/demand interruptions&quot;,&quot;author&quot;:[{&quot;family&quot;:&quot;Jabbarzadeh&quot;,&quot;given&quot;:&quot;Armin&quot;,&quot;parse-names&quot;:false,&quot;dropping-particle&quot;:&quot;&quot;,&quot;non-dropping-particle&quot;:&quot;&quot;},{&quot;family&quot;:&quot;Fahimnia&quot;,&quot;given&quot;:&quot;Behnam&quot;,&quot;parse-names&quot;:false,&quot;dropping-particle&quot;:&quot;&quot;,&quot;non-dropping-particle&quot;:&quot;&quot;},{&quot;family&quot;:&quot;Sheu&quot;,&quot;given&quot;:&quot;Jiuh Biing&quot;,&quot;parse-names&quot;:false,&quot;dropping-particle&quot;:&quot;&quot;,&quot;non-dropping-particle&quot;:&quot;&quot;},{&quot;family&quot;:&quot;Moghadam&quot;,&quot;given&quot;:&quot;Hani Shahmoradi&quot;,&quot;parse-names&quot;:false,&quot;dropping-particle&quot;:&quot;&quot;,&quot;non-dropping-particle&quot;:&quot;&quot;}],&quot;container-title&quot;:&quot;Transportation Research Part B: Methodological&quot;,&quot;DOI&quot;:&quot;10.1016/j.trb.2016.09.004&quot;,&quot;ISSN&quot;:&quot;01912615&quot;,&quot;issued&quot;:{&quot;date-parts&quot;:[[2016,12,1]]},&quot;page&quot;:&quot;121-149&quot;,&quot;abstract&quot;:&quot;Global supply chains are more than ever under threat of major disruptions caused by devastating natural and man-made disasters as well as recurrent interruptions caused by variations in supply and demand. This paper presents a hybrid robust-stochastic optimization model and a Lagrangian relaxation solution method for designing a supply chain resilient to (1) supply/demand interruptions and (2) facility disruptions whose risk of occurrence and magnitude of impact can be mitigated through fortification investments. We study a realistic problem where a disruption can cause either a complete facility shutdown or a reduced supply capacity. The probability of disruption occurrence is expressed as a function of facility fortification investment for hedging against potential disruptions in the presence of certain budgetary constraints. Computational experiments and thorough sensitivity analyses are completed using some of the existing widely-used datasets. The performance of the proposed model is also examined using a Monte Carlo simulation method. To explore the practical application of the proposed model and methodology, a real world case example is discussed which addresses mitigating the risk of facility fires in an actual oil production company. Our analysis and investigation focuses on exploring the extent to which supply chain design decisions are influenced by factors such as facility fortification strategies, a decision maker's conservatism degree, demand fluctuations, supply capacity variations, and budgetary constraints.&quot;,&quot;publisher&quot;:&quot;Elsevier Ltd&quot;,&quot;volume&quot;:&quot;94&quot;,&quot;container-title-short&quot;:&quot;&quot;},&quot;isTemporary&quot;:false}]},{&quot;citationID&quot;:&quot;MENDELEY_CITATION_cf14e4e7-77ac-418f-a969-bcb27dc4b555&quot;,&quot;properties&quot;:{&quot;noteIndex&quot;:0},&quot;isEdited&quot;:false,&quot;manualOverride&quot;:{&quot;isManuallyOverridden&quot;:true,&quot;citeprocText&quot;:&quot;(Hosseini et al. 2019)&quot;,&quot;manualOverrideText&quot;:&quot;(e.g. Hosseini et al. 2019; Fahimnia and Jabbarzadeh 2016)&quot;},&quot;citationItems&quot;:[{&quot;id&quot;:&quot;b501eafc-34b4-3bc0-a4a2-4b27282d1503&quot;,&quot;itemData&quot;:{&quot;type&quot;:&quot;article-journal&quot;,&quot;id&quot;:&quot;b501eafc-34b4-3bc0-a4a2-4b27282d1503&quot;,&quot;title&quot;:&quot;Resilient supplier selection and optimal order allocation under disruption risks&quot;,&quot;author&quot;:[{&quot;family&quot;:&quot;Hosseini&quot;,&quot;given&quot;:&quot;Seyedmohsen&quot;,&quot;parse-names&quot;:false,&quot;dropping-particle&quot;:&quot;&quot;,&quot;non-dropping-particle&quot;:&quot;&quot;},{&quot;family&quot;:&quot;Morshedlou&quot;,&quot;given&quot;:&quot;Nazanin&quot;,&quot;parse-names&quot;:false,&quot;dropping-particle&quot;:&quot;&quot;,&quot;non-dropping-particle&quot;:&quot;&quot;},{&quot;family&quot;:&quot;Ivanov&quot;,&quot;given&quot;:&quot;Dmitry&quot;,&quot;parse-names&quot;:false,&quot;dropping-particle&quot;:&quot;&quot;,&quot;non-dropping-particle&quot;:&quot;&quot;},{&quot;family&quot;:&quot;Sarder&quot;,&quot;given&quot;:&quot;M. D.&quot;,&quot;parse-names&quot;:false,&quot;dropping-particle&quot;:&quot;&quot;,&quot;non-dropping-particle&quot;:&quot;&quot;},{&quot;family&quot;:&quot;Barker&quot;,&quot;given&quot;:&quot;Kash&quot;,&quot;parse-names&quot;:false,&quot;dropping-particle&quot;:&quot;&quot;,&quot;non-dropping-particle&quot;:&quot;&quot;},{&quot;family&quot;:&quot;Khaled&quot;,&quot;given&quot;:&quot;Abdullah&quot;,&quot;parse-names&quot;:false,&quot;dropping-particle&quot;:&quot;Al&quot;,&quot;non-dropping-particle&quot;:&quot;&quot;}],&quot;container-title&quot;:&quot;International Journal of Production Economics&quot;,&quot;DOI&quot;:&quot;10.1016/j.ijpe.2019.03.018&quot;,&quot;ISSN&quot;:&quot;09255273&quot;,&quot;issued&quot;:{&quot;date-parts&quot;:[[2019,7,1]]},&quot;page&quot;:&quot;124-137&quot;,&quot;abstract&quot;:&quot;Resilient supplier selection is a key strategic decision in the context of the supply chain (SC) disruption management. We offer an efficient solution to the resilient supplier selection and optimal order allocation problem. We first show how to compute the likelihood of disruption scenarios for the supplier selection problem using a probabilistic graphical model. That model can capture (i) a large number of disruptive events with no computational burden, and (ii) the dependencies among disruptive events and their impacts on supplier performance, i.e., the ripple effect. We then propose a stochastic bi-objective mixed integer programming model to support the decision-making in how and when to use both proactive and reactive strategies in supplier selection and order allocation. The outcomes of this research, if utilized properly, can benefit suppliers to find the optimal set of operational decisions (e.g., the optimal level of surplus capacity and restorative capacity) that enhance their resilience capabilities. Finally, the proposed model can be utilized as a decision support tool to assist manufacturers in performance assessment of supplier alternatives when costs and resilience are considered simultaneously, which helps to build up both efficient and resilient SC (i.e., to achieve the SC resilience) to ensure the operations continuity. These outcomes can help SC managers organize their disruption risk mitigation efforts with balancing the efficiency and resilience while focusing on critical suppliers and order (re)-allocation that will have a more significant impact on the performance of the SC when disrupted.&quot;,&quot;publisher&quot;:&quot;Elsevier B.V.&quot;,&quot;volume&quot;:&quot;213&quot;,&quot;container-title-short&quot;:&quot;Int J Prod Econ&quot;},&quot;isTemporary&quot;:false}],&quot;citationTag&quot;:&quot;MENDELEY_CITATION_v3_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&quot;},{&quot;citationID&quot;:&quot;MENDELEY_CITATION_25e4991f-4ffd-4ac7-a72e-6b35d4dd7fdb&quot;,&quot;properties&quot;:{&quot;noteIndex&quot;:0},&quot;isEdited&quot;:false,&quot;manualOverride&quot;:{&quot;isManuallyOverridden&quot;:true,&quot;citeprocText&quot;:&quot;(Hasani and Khosrojerdi 2016)&quot;,&quot;manualOverrideText&quot;:&quot;(e.g. Hasani and Khosrojerdi, 2016)&quot;},&quot;citationTag&quot;:&quot;MENDELEY_CITATION_v3_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&quot;,&quot;citationItems&quot;:[{&quot;id&quot;:&quot;ec4a2b81-6be0-3c4b-b706-39937f2c8cbe&quot;,&quot;itemData&quot;:{&quot;type&quot;:&quot;article-journal&quot;,&quot;id&quot;:&quot;ec4a2b81-6be0-3c4b-b706-39937f2c8cbe&quot;,&quot;title&quot;:&quot;Robust global supply chain network design under disruption and uncertainty considering resilience strategies: A parallel memetic algorithm for a real-life case study&quot;,&quot;author&quot;:[{&quot;family&quot;:&quot;Hasani&quot;,&quot;given&quot;:&quot;Aliakbar&quot;,&quot;parse-names&quot;:false,&quot;dropping-particle&quot;:&quot;&quot;,&quot;non-dropping-particle&quot;:&quot;&quot;},{&quot;family&quot;:&quot;Khosrojerdi&quot;,&quot;given&quot;:&quot;Amirhossein&quot;,&quot;parse-names&quot;:false,&quot;dropping-particle&quot;:&quot;&quot;,&quot;non-dropping-particle&quot;:&quot;&quot;}],&quot;container-title&quot;:&quot;Transportation Research Part E: Logistics and Transportation Review&quot;,&quot;DOI&quot;:&quot;10.1016/j.tre.2015.12.009&quot;,&quot;ISSN&quot;:&quot;13665545&quot;,&quot;issued&quot;:{&quot;date-parts&quot;:[[2016,3,1]]},&quot;page&quot;:&quot;20-52&quot;,&quot;abstract&quot;:&quot;A mixed-integer, non-linear model is developed for designing robust global supply chain networks under uncertainty. Six resilience strategies are proposed to mitigate the risk of correlated disruptions. In addition, an efficient parallel Taguchi-based memetic algorithm is developed that incorporates a customized hybrid parallel adaptive large neighborhood search. Fitness landscape analysis is used to determine an effective selection of neighborhood structures, while the upper bound found by Lagrangian relaxation heuristic is used to evaluate quality of solutions and effectiveness of the proposed metaheuristic. The model is solved for a real-life case of a global medical device manufacturer to extract managerial insights.&quot;,&quot;publisher&quot;:&quot;Elsevier Ltd&quot;,&quot;volume&quot;:&quot;87&quot;,&quot;container-title-short&quot;:&quot;Transp Res E Logist Transp Rev&quot;},&quot;isTemporary&quot;:false}]},{&quot;citationID&quot;:&quot;MENDELEY_CITATION_e4429704-b6ef-4f4f-b615-b671762234ae&quot;,&quot;properties&quot;:{&quot;noteIndex&quot;:0},&quot;isEdited&quot;:false,&quot;manualOverride&quot;:{&quot;isManuallyOverridden&quot;:false,&quot;citeprocText&quot;:&quot;(Namdar et al. 2021)&quot;,&quot;manualOverrideText&quot;:&quot;&quot;},&quot;citationTag&quot;:&quot;MENDELEY_CITATION_v3_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&quot;,&quot;citationItems&quot;:[{&quot;id&quot;:&quot;6ee1755d-ceed-35ad-94d7-c415744f7a97&quot;,&quot;itemData&quot;:{&quot;type&quot;:&quot;article-journal&quot;,&quot;id&quot;:&quot;6ee1755d-ceed-35ad-94d7-c415744f7a97&quot;,&quot;title&quot;:&quot;Business continuity-inspired resilient supply chain network design&quot;,&quot;author&quot;:[{&quot;family&quot;:&quot;Namdar&quot;,&quot;given&quot;:&quot;Jafar&quot;,&quot;parse-names&quot;:false,&quot;dropping-particle&quot;:&quot;&quot;,&quot;non-dropping-particle&quot;:&quot;&quot;},{&quot;family&quot;:&quot;Torabi&quot;,&quot;given&quot;:&quot;S. Ali&quot;,&quot;parse-names&quot;:false,&quot;dropping-particle&quot;:&quot;&quot;,&quot;non-dropping-particle&quot;:&quot;&quot;},{&quot;family&quot;:&quot;Sahebjamnia&quot;,&quot;given&quot;:&quot;Navid&quot;,&quot;parse-names&quot;:false,&quot;dropping-particle&quot;:&quot;&quot;,&quot;non-dropping-particle&quot;:&quot;&quot;},{&quot;family&quot;:&quot;Nilkanth Pradhan&quot;,&quot;given&quot;:&quot;Ninad&quot;,&quot;parse-names&quot;:false,&quot;dropping-particle&quot;:&quot;&quot;,&quot;non-dropping-particle&quot;:&quot;&quot;}],&quot;container-title&quot;:&quot;International Journal of Production Research&quot;,&quot;container-title-short&quot;:&quot;Int J Prod Res&quot;,&quot;DOI&quot;:&quot;10.1080/00207543.2020.1798033&quot;,&quot;ISSN&quot;:&quot;1366588X&quot;,&quot;issued&quot;:{&quot;date-parts&quot;:[[2021]]},&quot;page&quot;:&quot;1331-1367&quot;,&quot;abstract&quot;:&quot;Supply chains are prone to several operational and disruption risks. In order to design a resilient supply chain network capable of responding to such potential risks suitably, this paper proposes a novel framework for the business continuity-inspired resilient supply chain network design (BCRSCND) problem, which includes three steps. First, four resilience dimensions including Anticipation, Preparation, Robustness, and Recovery are considered to quantify the resilience score of each facility using a multi-criteria decision-making technique and considering a comprehensive set of resilience strategies. In the second step, the critical processes and their business continuity metrics (which are vital for supply chain continuity), are identified. The outputs of the first two steps provide the inputs of a novel two-stage mixed possibilistic-stochastic programing (TSMPSP) model. The model aims to design a multi-echelon, multi-product resilient supply chain network under both operational and disruption risks. The proposed TSMPSP model allows decision makers to incorporate their risk attitudes into the design process. After converting the original TSMPSP model into the crisp counterpart, several sensitivity analyses are conducted on different features of hypothetical disruptions (i.e. their severity, likelihood and location) and DM’s risk attitudes from which useful managerial insights are provided.&quot;,&quot;publisher&quot;:&quot;Taylor and Francis Ltd.&quot;,&quot;issue&quot;:&quot;5&quot;,&quot;volume&quot;:&quot;59&quot;},&quot;isTemporary&quot;:false}]},{&quot;citationID&quot;:&quot;MENDELEY_CITATION_7d9bc02b-f1df-4d86-92e6-c90bb4c432a5&quot;,&quot;properties&quot;:{&quot;noteIndex&quot;:0},&quot;isEdited&quot;:false,&quot;manualOverride&quot;:{&quot;isManuallyOverridden&quot;:true,&quot;citeprocText&quot;:&quot;(Snyder and Daskin 2005)&quot;,&quot;manualOverrideText&quot;:&quot;(Snyder and Daskin 2005; Chen, Li, and Ouyang 2011; PrasannaVenkatesan and Goh 2016)&quot;},&quot;citationTag&quot;:&quot;MENDELEY_CITATION_v3_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&quot;,&quot;citationItems&quot;:[{&quot;id&quot;:&quot;5def866d-681e-3955-90ec-710a2d1aa356&quot;,&quot;itemData&quot;:{&quot;type&quot;:&quot;article-journal&quot;,&quot;id&quot;:&quot;5def866d-681e-3955-90ec-710a2d1aa356&quot;,&quot;title&quot;:&quot;Reliability models for facility location: The expected failure cost case&quot;,&quot;author&quot;:[{&quot;family&quot;:&quot;Snyder&quot;,&quot;given&quot;:&quot;Lawrence&quot;,&quot;parse-names&quot;:false,&quot;dropping-particle&quot;:&quot;v.&quot;,&quot;non-dropping-particle&quot;:&quot;&quot;},{&quot;family&quot;:&quot;Daskin&quot;,&quot;given&quot;:&quot;Mark S.&quot;,&quot;parse-names&quot;:false,&quot;dropping-particle&quot;:&quot;&quot;,&quot;non-dropping-particle&quot;:&quot;&quot;}],&quot;container-title&quot;:&quot;Transportation Science&quot;,&quot;DOI&quot;:&quot;10.1287/trsc.1040.0107&quot;,&quot;ISSN&quot;:&quot;15265447&quot;,&quot;issued&quot;:{&quot;date-parts&quot;:[[2005]]},&quot;page&quot;:&quot;400-416&quot;,&quot;abstract&quot;:&quot;Classical facility location models like the P-median problem (PMP) and the uncapacitated fixed-charge location problem (UFLP) implicitly assume that, once constructed, the facilities chosen will always operate as planned. In reality, however, facilities \&quot;fail\&quot; from time to time due to poor weather, labor actions, changes of ownership, or other factors. Such failures may lead to excessive transportation costs as customers must be served from facilities much farther than their regularly assigned facilities. In this paper, we present models for choosing facility locations to minimize cost, while also taking into account the expected transportation cost after failures of facilities. The goal is to choose facility locations that are both inexpensive under traditional objective functions and also reliable. This reliability approach is new in the facility location literature. We formulate reliability models based on both the PMP and the UFLP and present an optimal Lagrangian relaxation algorithm to solve them. We discuss how to use these models to generate a trade-off curve between the day-to-day operating cost and the expected cost, taking failures into account, and we use these trade-off curves to demonstrate empirically that substantial improvements in reliability are often possible with minimal increases in operating cost. © 2005 INFORMS.&quot;,&quot;publisher&quot;:&quot;INFORMS Inst.for Operations Res.and the Management Sciences&quot;,&quot;issue&quot;:&quot;3&quot;,&quot;volume&quot;:&quot;39&quot;,&quot;container-title-short&quot;:&quot;&quot;},&quot;isTemporary&quot;:false}]},{&quot;citationID&quot;:&quot;MENDELEY_CITATION_2ebbafe9-5688-40aa-b45f-6e5dbc561b1e&quot;,&quot;properties&quot;:{&quot;noteIndex&quot;:0},&quot;isEdited&quot;:false,&quot;manualOverride&quot;:{&quot;isManuallyOverridden&quot;:true,&quot;citeprocText&quot;:&quot;(Dupont et al. 2018)&quot;,&quot;manualOverrideText&quot;:&quot;(PrasannaVenkatesan and Goh 2016; Dupont et al. 2018)&quot;},&quot;citationItems&quot;:[{&quot;id&quot;:&quot;03f36ed0-0c03-362f-904e-d448b0b9406d&quot;,&quot;itemData&quot;:{&quot;type&quot;:&quot;article-journal&quot;,&quot;id&quot;:&quot;03f36ed0-0c03-362f-904e-d448b0b9406d&quot;,&quot;title&quot;:&quot;Supplier selection under risk of delivery failure: a decision-support model considering managers’ risk sensitivity&quot;,&quot;author&quot;:[{&quot;family&quot;:&quot;Dupont&quot;,&quot;given&quot;:&quot;Lionel&quot;,&quot;parse-names&quot;:false,&quot;dropping-particle&quot;:&quot;&quot;,&quot;non-dropping-particle&quot;:&quot;&quot;},{&quot;family&quot;:&quot;Bernard&quot;,&quot;given&quot;:&quot;Christophe&quot;,&quot;parse-names&quot;:false,&quot;dropping-particle&quot;:&quot;&quot;,&quot;non-dropping-particle&quot;:&quot;&quot;},{&quot;family&quot;:&quot;Hamdi&quot;,&quot;given&quot;:&quot;Faiza&quot;,&quot;parse-names&quot;:false,&quot;dropping-particle&quot;:&quot;&quot;,&quot;non-dropping-particle&quot;:&quot;&quot;},{&quot;family&quot;:&quot;Masmoudi&quot;,&quot;given&quot;:&quot;Faouzi&quot;,&quot;parse-names&quot;:false,&quot;dropping-particle&quot;:&quot;&quot;,&quot;non-dropping-particle&quot;:&quot;&quot;}],&quot;container-title&quot;:&quot;International Journal of Production Research&quot;,&quot;DOI&quot;:&quot;10.1080/00207543.2017.1364442&quot;,&quot;ISSN&quot;:&quot;1366588X&quot;,&quot;issued&quot;:{&quot;date-parts&quot;:[[2018,2,1]]},&quot;page&quot;:&quot;1054-1069&quot;,&quot;abstract&quot;:&quot;This paper studies the problem of supplier selection and order allocation in a retail supply chain (comprising suppliers, a central purchasing unit and outlets) under disruption risk. The final demand is deterministic. Suppliers are located in different geographic areas, and supplies are subject to a positive probability of disruption. Different capacity and failure probabilities for each supplier are considered. Our analysis focuses on the insurance versus profitability trade-off faced by a supply manager who buys from suppliers for the outlets. Instead of determining optimal decisions given an objective function and the risk sensitivity of the decision-maker, we use a mixed integer linear programming approach to provide decision-making support that shows a supply manager the ‘elasticity of (expected) losses versus (expected) profits’. Under this model, and depending on the profit-and-loss targets, a supply manager of known risk sensitivity (i.e. risk aversion and loss aversion) can make better decisions when choosing suppliers. Moreover, taking into account, the impact of the share of fixed costs that must be covered by the operation, we consider the net values of expected profit and loss. We discuss the potential influence of the level of the firm’s fixed costs on the supply strategy. In particular, we show how the minimum value of the gross margin needed for the strategy’s profitability affects that strategy. A numerical application is conducted to illustrate the contribution of our decision-making support mechanism, and several managerial insights are obtained.&quot;,&quot;publisher&quot;:&quot;Taylor and Francis Ltd.&quot;,&quot;issue&quot;:&quot;3&quot;,&quot;volume&quot;:&quot;56&quot;,&quot;container-title-short&quot;:&quot;Int J Prod Res&quot;},&quot;isTemporary&quot;:false}],&quot;citationTag&quot;:&quot;MENDELEY_CITATION_v3_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&quot;},{&quot;citationID&quot;:&quot;MENDELEY_CITATION_a5ccbd72-cc88-413b-81b9-46fadb4aa293&quot;,&quot;properties&quot;:{&quot;noteIndex&quot;:0},&quot;isEdited&quot;:false,&quot;manualOverride&quot;:{&quot;isManuallyOverridden&quot;:true,&quot;citeprocText&quot;:&quot;(Sawik 2011; PrasannaVenkatesan and Goh 2016; Sawik 2014; 2020)&quot;,&quot;manualOverrideText&quot;:&quot;(PrasannaVenkatesan and Goh 2016; Sawik 2014; 2020)&quot;},&quot;citationTag&quot;:&quot;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&quot;,&quot;citationItems&quot;:[{&quot;id&quot;:&quot;6bb5bf44-70ca-3505-82b8-240579391b9b&quot;,&quot;itemData&quot;:{&quot;type&quot;:&quot;article-journal&quot;,&quot;id&quot;:&quot;6bb5bf44-70ca-3505-82b8-240579391b9b&quot;,&quot;title&quot;:&quot;Selection of supply portfolio under disruption risks&quot;,&quot;author&quot;:[{&quot;family&quot;:&quot;Sawik&quot;,&quot;given&quot;:&quot;Tadeusz&quot;,&quot;parse-names&quot;:false,&quot;dropping-particle&quot;:&quot;&quot;,&quot;non-dropping-particle&quot;:&quot;&quot;}],&quot;container-title&quot;:&quot;Omega&quot;,&quot;container-title-short&quot;:&quot;Omega (Westport)&quot;,&quot;DOI&quot;:&quot;10.1016/j.omega.2010.06.007&quot;,&quot;ISSN&quot;:&quot;03050483&quot;,&quot;issued&quot;:{&quot;date-parts&quot;:[[2011,4]]},&quot;page&quot;:&quot;194-208&quot;,&quot;abstract&quot;:&quot;This paper deals with the optimal selection of supply portfolio in a make-to-order environment in the presence of supply chain disruption risks. Given a set of customer orders for products, the decision maker needs to decide from which supplier to purchase custom parts required for each customer order to minimize total cost and mitigate the impact of disruption risks. The selection of suppliers and allocation of orders is based on price and quality of purchased parts and reliability of delivery. The two types of disruption scenarios are considered: scenarios with independent local disruptions of each supplier and scenarios with local and global disruptions that may result in all suppliers disruption simultaneously. The problem is formulated as a single- or bi-objective mixed integer program and a value-at-risk and conditional value-at-risk approach is applied to control the risk of supply disruptions. The proposed portfolio approach is capable of optimizing the supply portfolio by calculating value-at-risk of cost per part and minimizing expected worst-case cost per part simultaneously. Numerical examples are presented and some computational results are reported. © 2010 Elsevier Ltd.&quot;,&quot;issue&quot;:&quot;2&quot;,&quot;volume&quot;:&quot;39&quot;},&quot;isTemporary&quot;:false},{&quot;id&quot;:&quot;afe700ff-606f-33d3-b0ac-70e441a3080b&quot;,&quot;itemData&quot;:{&quot;type&quot;:&quot;article-journal&quot;,&quot;id&quot;:&quot;afe700ff-606f-33d3-b0ac-70e441a3080b&quot;,&quot;title&quot;:&quot;Multi-objective supplier selection and order allocation under disruption risk&quot;,&quot;author&quot;:[{&quot;family&quot;:&quot;PrasannaVenkatesan&quot;,&quot;given&quot;:&quot;S.&quot;,&quot;parse-names&quot;:false,&quot;dropping-particle&quot;:&quot;&quot;,&quot;non-dropping-particle&quot;:&quot;&quot;},{&quot;family&quot;:&quot;Goh&quot;,&quot;given&quot;:&quot;M.&quot;,&quot;parse-names&quot;:false,&quot;dropping-particle&quot;:&quot;&quot;,&quot;non-dropping-particle&quot;:&quot;&quot;}],&quot;container-title&quot;:&quot;Transportation Research Part E: Logistics and Transportation Review&quot;,&quot;DOI&quot;:&quot;10.1016/j.tre.2016.09.005&quot;,&quot;ISSN&quot;:&quot;13665545&quot;,&quot;issued&quot;:{&quot;date-parts&quot;:[[2016,11,1]]},&quot;page&quot;:&quot;124-142&quot;,&quot;abstract&quot;:&quot;We formulate a multi-objective MILP model to find the optimal choice of suppliers and their order quantity allocation under disruption risk. Suppliers are evaluated and ranked, based on the preference values obtained using a hybrid fuzzy AHP-fuzzy PROMETHEE. Multi-objective Particle Swarm Optimization is then applied to yield a set of Pareto-optimal solutions for the choice of suppliers and their order allocation. Numerical experimentation suggests that the supplier failure probability affects the expected total cost more than supplier flexibility and loss cost. Sensitivity analysis is performed on the failure probability, the output flexibility, and loss cost of the suppliers.&quot;,&quot;publisher&quot;:&quot;Elsevier Ltd&quot;,&quot;volume&quot;:&quot;95&quot;,&quot;container-title-short&quot;:&quot;Transp Res E Logist Transp Rev&quot;},&quot;isTemporary&quot;:false},{&quot;id&quot;:&quot;4f476d9a-eff3-37c2-914d-071ceb99090f&quot;,&quot;itemData&quot;:{&quot;type&quot;:&quot;article-journal&quot;,&quot;id&quot;:&quot;4f476d9a-eff3-37c2-914d-071ceb99090f&quot;,&quot;title&quot;:&quot;Joint supplier selection and scheduling of customer orders under disruption risks: Single vs. dual sourcing&quot;,&quot;author&quot;:[{&quot;family&quot;:&quot;Sawik&quot;,&quot;given&quot;:&quot;Tadeusz&quot;,&quot;parse-names&quot;:false,&quot;dropping-particle&quot;:&quot;&quot;,&quot;non-dropping-particle&quot;:&quot;&quot;}],&quot;container-title&quot;:&quot;Omega (United Kingdom)&quot;,&quot;DOI&quot;:&quot;10.1016/j.omega.2013.06.007&quot;,&quot;ISSN&quot;:&quot;03050483&quot;,&quot;issued&quot;:{&quot;date-parts&quot;:[[2014,3]]},&quot;page&quot;:&quot;83-95&quot;,&quot;abstract&quot;:&quot;This paper presents a stochastic mixed integer programming approach to integrated supplier selection and customer order scheduling in the presence of supply chain disruption risks, for a single or dual sourcing strategy. The suppliers are assumed to be located in two different geographical regions: in the producer's region (domestic suppliers) and outside the producer's region (foreign suppliers). The supplies are subject to independent random local disruptions that are uniquely associated with a particular supplier and to random semi-global (regional) disruptions that may result in disruption of all suppliers in the same geographical region simultaneously. The domestic suppliers are relatively reliable but more expensive, while the foreign suppliers offer competitive prices, however material flows from these suppliers are more exposed to unexpected disruptions. Given a set of customer orders for products, the decision maker needs to decide which single supplier or which two different suppliers, one from each region, to select for purchasing parts required to complete the customer orders and how to schedule the orders over the planning horizon, to mitigate the impact of disruption risks. The problem objective is either to minimize total cost or to maximize customer service level. The obtained combinatorial stochastic optimization problem will be formulated as a mixed integer program with conditional value-at-risk as a risk measure. The risk-neutral and risk-averse solutions that optimize, respectively average and worst-case performance of a supply chain are compared for a single and dual sourcing strategy and for the two different objective functions. Numerical examples and computational results are presented and some managerial insights on the choice between the two sourcing strategies are reported. © 2013 Elsevier Ltd.&quot;,&quot;volume&quot;:&quot;43&quot;,&quot;container-title-short&quot;:&quot;&quot;},&quot;isTemporary&quot;:false},{&quot;id&quot;:&quot;1da51716-c164-34de-a59c-864d3b1c2f45&quot;,&quot;itemData&quot;:{&quot;type&quot;:&quot;article-journal&quot;,&quot;id&quot;:&quot;1da51716-c164-34de-a59c-864d3b1c2f45&quot;,&quot;title&quot;:&quot;A two-period model for selection of resilient multi-tier supply portfolio&quot;,&quot;author&quot;:[{&quot;family&quot;:&quot;Sawik&quot;,&quot;given&quot;:&quot;Tadeusz&quot;,&quot;parse-names&quot;:false,&quot;dropping-particle&quot;:&quot;&quot;,&quot;non-dropping-particle&quot;:&quot;&quot;}],&quot;container-title&quot;:&quot;International Journal of Production Research&quot;,&quot;DOI&quot;:&quot;10.1080/00207543.2019.1665204&quot;,&quot;ISSN&quot;:&quot;1366588X&quot;,&quot;issued&quot;:{&quot;date-parts&quot;:[[2020,10,1]]},&quot;page&quot;:&quot;6043-6060&quot;,&quot;abstract&quot;:&quot;A two-period decision-making model is developed for selection of resilient supply portfolio in a multi-tier supply chain under disruption risks. The planning horizon is divided into two aggregate periods: before and after the disruption. The resilience of the supply chain is achieved by selection ahead of time primary supply portfolio and by pre-positioning of risk mitigation inventory of parts at different tiers that will hedge against all disruption scenarios. Simultaneously, recovery and transshipment portfolios are determined for each disruption scenario and decisions on usage the pre-positioned inventory are made to minimise expected cost or maximise expected service level. Some properties of optimal solutions, derived from the proposed model provide additional managerial insights. The findings also indicate that the developed portfolio approach with an embedded network flow structure leads to computationally efficient stochastic mixed integer program with a strong LP relaxation.&quot;,&quot;publisher&quot;:&quot;Taylor and Francis Ltd.&quot;,&quot;issue&quot;:&quot;19&quot;,&quot;volume&quot;:&quot;58&quot;,&quot;container-title-short&quot;:&quot;Int J Prod Res&quot;},&quot;isTemporary&quot;:false}]},{&quot;citationID&quot;:&quot;MENDELEY_CITATION_c5fa2706-f479-437b-81b1-f6bad7266474&quot;,&quot;properties&quot;:{&quot;noteIndex&quot;:0},&quot;isEdited&quot;:false,&quot;manualOverride&quot;:{&quot;isManuallyOverridden&quot;:false,&quot;citeprocText&quot;:&quot;(Fattahi, Govindan, and Keyvanshokooh 2017)&quot;,&quot;manualOverrideText&quot;:&quot;&quot;},&quot;citationTag&quot;:&quot;MENDELEY_CITATION_v3_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&quot;,&quot;citationItems&quot;:[{&quot;id&quot;:&quot;97c86748-c028-3dc8-80e4-da170f2a18a1&quot;,&quot;itemData&quot;:{&quot;type&quot;:&quot;article-journal&quot;,&quot;id&quot;:&quot;97c86748-c028-3dc8-80e4-da170f2a18a1&quot;,&quot;title&quot;:&quot;Responsive and resilient supply chain network design under operational and disruption risks with delivery lead-time sensitive customers&quot;,&quot;author&quot;:[{&quot;family&quot;:&quot;Fattahi&quot;,&quot;given&quot;:&quot;Mohammad&quot;,&quot;parse-names&quot;:false,&quot;dropping-particle&quot;:&quot;&quot;,&quot;non-dropping-particle&quot;:&quot;&quot;},{&quot;family&quot;:&quot;Govindan&quot;,&quot;given&quot;:&quot;Kannan&quot;,&quot;parse-names&quot;:false,&quot;dropping-particle&quot;:&quot;&quot;,&quot;non-dropping-particle&quot;:&quot;&quot;},{&quot;family&quot;:&quot;Keyvanshokooh&quot;,&quot;given&quot;:&quot;Esmaeil&quot;,&quot;parse-names&quot;:false,&quot;dropping-particle&quot;:&quot;&quot;,&quot;non-dropping-particle&quot;:&quot;&quot;}],&quot;container-title&quot;:&quot;Transportation Research Part E: Logistics and Transportation Review&quot;,&quot;DOI&quot;:&quot;10.1016/j.tre.2017.02.004&quot;,&quot;ISSN&quot;:&quot;13665545&quot;,&quot;issued&quot;:{&quot;date-parts&quot;:[[2017,5,1]]},&quot;page&quot;:&quot;176-200&quot;,&quot;abstract&quot;:&quot;We address a multi-period supply chain (SC) network design where demands of customers depend on facilities serving them based on their delivery lead-times. Potential customer demands are stochastic, and facilities’ capacity varies randomly because of possible disruptions. Accordingly, we develop a multi-stage stochastic program, and model disruptions’ effect on facilities’ capacity. The SC responsiveness risk is limited and, to obtain a resilient network, both mitigation and contingency strategies are exploited. Computational results on a real-life case study and randomly generated problem instances demonstrate the model's applicability, risk-measurement policies’ performance, and the influence of mitigation and contingency strategies on SC's resiliency.&quot;,&quot;publisher&quot;:&quot;Elsevier Ltd&quot;,&quot;volume&quot;:&quot;101&quot;,&quot;container-title-short&quot;:&quot;Transp Res E Logist Transp Rev&quot;},&quot;isTemporary&quot;:false}]},{&quot;citationID&quot;:&quot;MENDELEY_CITATION_c7b64eae-8330-463b-a887-300d933351e5&quot;,&quot;properties&quot;:{&quot;noteIndex&quot;:0},&quot;isEdited&quot;:false,&quot;manualOverride&quot;:{&quot;isManuallyOverridden&quot;:false,&quot;citeprocText&quot;:&quot;(Fahimnia, Jabbarzadeh, and Sarkis 2018)&quot;,&quot;manualOverrideText&quot;:&quot;&quot;},&quot;citationItems&quot;:[{&quot;id&quot;:&quot;4427132f-90e5-3715-bb9f-6b64c414fae5&quot;,&quot;itemData&quot;:{&quot;type&quot;:&quot;article-journal&quot;,&quot;id&quot;:&quot;4427132f-90e5-3715-bb9f-6b64c414fae5&quot;,&quot;title&quot;:&quot;Greening versus resilience: A supply chain design perspective&quot;,&quot;author&quot;:[{&quot;family&quot;:&quot;Fahimnia&quot;,&quot;given&quot;:&quot;Behnam&quot;,&quot;parse-names&quot;:false,&quot;dropping-particle&quot;:&quot;&quot;,&quot;non-dropping-particle&quot;:&quot;&quot;},{&quot;family&quot;:&quot;Jabbarzadeh&quot;,&quot;given&quot;:&quot;Armin&quot;,&quot;parse-names&quot;:false,&quot;dropping-particle&quot;:&quot;&quot;,&quot;non-dropping-particle&quot;:&quot;&quot;},{&quot;family&quot;:&quot;Sarkis&quot;,&quot;given&quot;:&quot;Joseph&quot;,&quot;parse-names&quot;:false,&quot;dropping-particle&quot;:&quot;&quot;,&quot;non-dropping-particle&quot;:&quot;&quot;}],&quot;container-title&quot;:&quot;Transportation Research Part E: Logistics and Transportation Review&quot;,&quot;DOI&quot;:&quot;10.1016/j.tre.2018.09.005&quot;,&quot;ISSN&quot;:&quot;13665545&quot;,&quot;issued&quot;:{&quot;date-parts&quot;:[[2018,11,1]]},&quot;page&quot;:&quot;129-148&quot;,&quot;abstract&quot;:&quot;This paper investigates the extent to which supply chain greening and buttressing (building robustness) strategies are supportive or conflicting. A supply chain design model is introduced which uses an environmental performance scoring approach and a robustness measure to explore the relationship between greening and buttressing. Potential tradeoffs to develop robustly green and greenly robust supply chains are evaluated. Data from a multinational apparel company is used. Results show both greening and buttressing can be costly, green supply chains are most sensitive to disruption, robust supply chains have strong long term benefits, and buttressing a green supply chain is a good investment.&quot;,&quot;publisher&quot;:&quot;Elsevier Ltd&quot;,&quot;volume&quot;:&quot;119&quot;,&quot;container-title-short&quot;:&quot;Transp Res E Logist Transp Rev&quot;},&quot;isTemporary&quot;:false}],&quot;citationTag&quot;:&quot;MENDELEY_CITATION_v3_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&quot;},{&quot;citationID&quot;:&quot;MENDELEY_CITATION_02927c6b-4a95-4ca1-82a4-5b871b8bcdbe&quot;,&quot;properties&quot;:{&quot;noteIndex&quot;:0},&quot;isEdited&quot;:false,&quot;manualOverride&quot;:{&quot;isManuallyOverridden&quot;:false,&quot;citeprocText&quot;:&quot;(Namdar et al. 2021)&quot;,&quot;manualOverrideText&quot;:&quot;&quot;},&quot;citationTag&quot;:&quot;MENDELEY_CITATION_v3_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&quot;,&quot;citationItems&quot;:[{&quot;id&quot;:&quot;6ee1755d-ceed-35ad-94d7-c415744f7a97&quot;,&quot;itemData&quot;:{&quot;type&quot;:&quot;article-journal&quot;,&quot;id&quot;:&quot;6ee1755d-ceed-35ad-94d7-c415744f7a97&quot;,&quot;title&quot;:&quot;Business continuity-inspired resilient supply chain network design&quot;,&quot;author&quot;:[{&quot;family&quot;:&quot;Namdar&quot;,&quot;given&quot;:&quot;Jafar&quot;,&quot;parse-names&quot;:false,&quot;dropping-particle&quot;:&quot;&quot;,&quot;non-dropping-particle&quot;:&quot;&quot;},{&quot;family&quot;:&quot;Torabi&quot;,&quot;given&quot;:&quot;S. Ali&quot;,&quot;parse-names&quot;:false,&quot;dropping-particle&quot;:&quot;&quot;,&quot;non-dropping-particle&quot;:&quot;&quot;},{&quot;family&quot;:&quot;Sahebjamnia&quot;,&quot;given&quot;:&quot;Navid&quot;,&quot;parse-names&quot;:false,&quot;dropping-particle&quot;:&quot;&quot;,&quot;non-dropping-particle&quot;:&quot;&quot;},{&quot;family&quot;:&quot;Nilkanth Pradhan&quot;,&quot;given&quot;:&quot;Ninad&quot;,&quot;parse-names&quot;:false,&quot;dropping-particle&quot;:&quot;&quot;,&quot;non-dropping-particle&quot;:&quot;&quot;}],&quot;container-title&quot;:&quot;International Journal of Production Research&quot;,&quot;container-title-short&quot;:&quot;Int J Prod Res&quot;,&quot;DOI&quot;:&quot;10.1080/00207543.2020.1798033&quot;,&quot;ISSN&quot;:&quot;1366588X&quot;,&quot;issued&quot;:{&quot;date-parts&quot;:[[2021]]},&quot;page&quot;:&quot;1331-1367&quot;,&quot;abstract&quot;:&quot;Supply chains are prone to several operational and disruption risks. In order to design a resilient supply chain network capable of responding to such potential risks suitably, this paper proposes a novel framework for the business continuity-inspired resilient supply chain network design (BCRSCND) problem, which includes three steps. First, four resilience dimensions including Anticipation, Preparation, Robustness, and Recovery are considered to quantify the resilience score of each facility using a multi-criteria decision-making technique and considering a comprehensive set of resilience strategies. In the second step, the critical processes and their business continuity metrics (which are vital for supply chain continuity), are identified. The outputs of the first two steps provide the inputs of a novel two-stage mixed possibilistic-stochastic programing (TSMPSP) model. The model aims to design a multi-echelon, multi-product resilient supply chain network under both operational and disruption risks. The proposed TSMPSP model allows decision makers to incorporate their risk attitudes into the design process. After converting the original TSMPSP model into the crisp counterpart, several sensitivity analyses are conducted on different features of hypothetical disruptions (i.e. their severity, likelihood and location) and DM’s risk attitudes from which useful managerial insights are provided.&quot;,&quot;publisher&quot;:&quot;Taylor and Francis Ltd.&quot;,&quot;issue&quot;:&quot;5&quot;,&quot;volume&quot;:&quot;59&quot;},&quot;isTemporary&quot;:false}]},{&quot;citationID&quot;:&quot;MENDELEY_CITATION_dfdf6e05-fa3a-45aa-9370-adb55a026e94&quot;,&quot;properties&quot;:{&quot;noteIndex&quot;:0},&quot;isEdited&quot;:false,&quot;manualOverride&quot;:{&quot;isManuallyOverridden&quot;:false,&quot;citeprocText&quot;:&quot;(Hasani and Khosrojerdi 2016)&quot;,&quot;manualOverrideText&quot;:&quot;&quot;},&quot;citationTag&quot;:&quot;MENDELEY_CITATION_v3_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&quot;,&quot;citationItems&quot;:[{&quot;id&quot;:&quot;ec4a2b81-6be0-3c4b-b706-39937f2c8cbe&quot;,&quot;itemData&quot;:{&quot;type&quot;:&quot;article-journal&quot;,&quot;id&quot;:&quot;ec4a2b81-6be0-3c4b-b706-39937f2c8cbe&quot;,&quot;title&quot;:&quot;Robust global supply chain network design under disruption and uncertainty considering resilience strategies: A parallel memetic algorithm for a real-life case study&quot;,&quot;author&quot;:[{&quot;family&quot;:&quot;Hasani&quot;,&quot;given&quot;:&quot;Aliakbar&quot;,&quot;parse-names&quot;:false,&quot;dropping-particle&quot;:&quot;&quot;,&quot;non-dropping-particle&quot;:&quot;&quot;},{&quot;family&quot;:&quot;Khosrojerdi&quot;,&quot;given&quot;:&quot;Amirhossein&quot;,&quot;parse-names&quot;:false,&quot;dropping-particle&quot;:&quot;&quot;,&quot;non-dropping-particle&quot;:&quot;&quot;}],&quot;container-title&quot;:&quot;Transportation Research Part E: Logistics and Transportation Review&quot;,&quot;DOI&quot;:&quot;10.1016/j.tre.2015.12.009&quot;,&quot;ISSN&quot;:&quot;13665545&quot;,&quot;issued&quot;:{&quot;date-parts&quot;:[[2016,3,1]]},&quot;page&quot;:&quot;20-52&quot;,&quot;abstract&quot;:&quot;A mixed-integer, non-linear model is developed for designing robust global supply chain networks under uncertainty. Six resilience strategies are proposed to mitigate the risk of correlated disruptions. In addition, an efficient parallel Taguchi-based memetic algorithm is developed that incorporates a customized hybrid parallel adaptive large neighborhood search. Fitness landscape analysis is used to determine an effective selection of neighborhood structures, while the upper bound found by Lagrangian relaxation heuristic is used to evaluate quality of solutions and effectiveness of the proposed metaheuristic. The model is solved for a real-life case of a global medical device manufacturer to extract managerial insights.&quot;,&quot;publisher&quot;:&quot;Elsevier Ltd&quot;,&quot;volume&quot;:&quot;87&quot;,&quot;container-title-short&quot;:&quot;Transp Res E Logist Transp Rev&quot;},&quot;isTemporary&quot;:false}]},{&quot;citationID&quot;:&quot;MENDELEY_CITATION_e7425329-9a3f-4d85-a194-cf6d5f066732&quot;,&quot;properties&quot;:{&quot;noteIndex&quot;:0},&quot;isEdited&quot;:false,&quot;manualOverride&quot;:{&quot;isManuallyOverridden&quot;:true,&quot;citeprocText&quot;:&quot;(Chowdhury and Quaddus 2017)&quot;,&quot;manualOverrideText&quot;:&quot;Chowdhury and Quaddus (2017)&quot;},&quot;citationTag&quot;:&quot;MENDELEY_CITATION_v3_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&quot;,&quot;citationItems&quot;:[{&quot;id&quot;:&quot;d9c341e5-d86a-3ea1-86ad-b6bdfd29b481&quot;,&quot;itemData&quot;:{&quot;type&quot;:&quot;article-journal&quot;,&quot;id&quot;:&quot;d9c341e5-d86a-3ea1-86ad-b6bdfd29b481&quot;,&quot;title&quot;:&quot;Supply chain resilience: Conceptualization and scale development using dynamic capability theory&quot;,&quot;author&quot;:[{&quot;family&quot;:&quot;Chowdhury&quot;,&quot;given&quot;:&quot;Md Maruf H.&quot;,&quot;parse-names&quot;:false,&quot;dropping-particle&quot;:&quot;&quot;,&quot;non-dropping-particle&quot;:&quot;&quot;},{&quot;family&quot;:&quot;Quaddus&quot;,&quot;given&quot;:&quot;Mohammed&quot;,&quot;parse-names&quot;:false,&quot;dropping-particle&quot;:&quot;&quot;,&quot;non-dropping-particle&quot;:&quot;&quot;}],&quot;container-title&quot;:&quot;International Journal of Production Economics&quot;,&quot;DOI&quot;:&quot;10.1016/j.ijpe.2017.03.020&quot;,&quot;ISSN&quot;:&quot;09255273&quot;,&quot;issued&quot;:{&quot;date-parts&quot;:[[2017,6,1]]},&quot;page&quot;:&quot;185-204&quot;,&quot;abstract&quot;:&quot;A growing number of researchers and practitioners have placed supply chain resilience (SCRE) at the forefront of their research agendas due to an increased susceptibility to disruptive events in global supply chains. However, empirical research in this area has been affected by the lack of a validated measurement model. In this context, drawing on dynamic capability theory, this research develops a measurement instrument for SCRE. This research conducts a qualitative field study, followed by a quantitative survey. Content analysis is used to explain various dimensions in the qualitative field study, and partial least squares (PLS)-based structural equation modelling (SEM) is used to analyse the data collected in the quantitative survey. The research is conducted with three rounds of data collection and analyses. The results show that SCRE is a multidimensional and hierarchical construct, which consists of three primary dimensions: proactive capability, reactive capability and supply chain design quality. These three primary dimensions are further operationalized through twelve sub-dimensions. The findings also affirm that the SCRE scale potentially better predicts supply chain operational vulnerability (OV) and supply chain performance (SCP) and conforms to the “technical” and “evolutionary” fitness criteria of dynamic capability theory. The implications of these findings are discussed in the context of theory and practice. Limitations and future avenues of research are also discussed.&quot;,&quot;publisher&quot;:&quot;Elsevier B.V.&quot;,&quot;volume&quot;:&quot;188&quot;,&quot;container-title-short&quot;:&quot;Int J Prod Econ&quot;},&quot;isTemporary&quot;:false}]},{&quot;citationID&quot;:&quot;MENDELEY_CITATION_a7dfbe95-3352-4fc1-a0a2-3f2d94a831f9&quot;,&quot;properties&quot;:{&quot;noteIndex&quot;:0},&quot;isEdited&quot;:false,&quot;manualOverride&quot;:{&quot;isManuallyOverridden&quot;:false,&quot;citeprocText&quot;:&quot;(Meng et al. 2021)&quot;,&quot;manualOverrideText&quot;:&quot;&quot;},&quot;citationItems&quot;:[{&quot;id&quot;:&quot;1a4f190e-da1a-3b7e-b939-63cb3509bafe&quot;,&quot;itemData&quot;:{&quot;type&quot;:&quot;article-journal&quot;,&quot;id&quot;:&quot;1a4f190e-da1a-3b7e-b939-63cb3509bafe&quot;,&quot;title&quot;:&quot;Strategic reliable supply chain network design: determining tradeoffs between cost and risk&quot;,&quot;author&quot;:[{&quot;family&quot;:&quot;Meng&quot;,&quot;given&quot;:&quot;Lingpeng&quot;,&quot;parse-names&quot;:false,&quot;dropping-particle&quot;:&quot;&quot;,&quot;non-dropping-particle&quot;:&quot;&quot;},{&quot;family&quot;:&quot;He&quot;,&quot;given&quot;:&quot;Junliang&quot;,&quot;parse-names&quot;:false,&quot;dropping-particle&quot;:&quot;&quot;,&quot;non-dropping-particle&quot;:&quot;&quot;},{&quot;family&quot;:&quot;Hu&quot;,&quot;given&quot;:&quot;Shaolong&quot;,&quot;parse-names&quot;:false,&quot;dropping-particle&quot;:&quot;&quot;,&quot;non-dropping-particle&quot;:&quot;&quot;},{&quot;family&quot;:&quot;Han&quot;,&quot;given&quot;:&quot;Chuanfeng&quot;,&quot;parse-names&quot;:false,&quot;dropping-particle&quot;:&quot;&quot;,&quot;non-dropping-particle&quot;:&quot;&quot;}],&quot;container-title&quot;:&quot;International Journal of Production Research&quot;,&quot;container-title-short&quot;:&quot;Int J Prod Res&quot;,&quot;DOI&quot;:&quot;10.1080/00207543.2021.1994163&quot;,&quot;ISSN&quot;:&quot;1366588X&quot;,&quot;issued&quot;:{&quot;date-parts&quot;:[[2021]]},&quot;abstract&quot;:&quot;The design of a supply chain network (SCN) should address two conflicting objectives, i.e. inexpensive yet reliable operation. This paper presents models to choose supply facilities and determine distribution options while considering the expected risk of not serving customers attributed to supply shortages. The goal is to design a reliable network with a lower cost under traditional cost objectives. We formulate a stochastic mixed-integer biobjective programming model considering the protection of facilities and solve this problem with a progressive hedging algorithm (PHA). We examine the tradeoff curve between the cost and risk through a case study involving Shanghai in China. The results indicate that substantial improvements in reliability can be reached with a limited increase in the total cost.&quot;,&quot;publisher&quot;:&quot;Taylor and Francis Ltd.&quot;},&quot;isTemporary&quot;:false}],&quot;citationTag&quot;:&quot;MENDELEY_CITATION_v3_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&quot;},{&quot;citationID&quot;:&quot;MENDELEY_CITATION_2c24baeb-227a-4115-85c9-1f42b7f38c95&quot;,&quot;properties&quot;:{&quot;noteIndex&quot;:0},&quot;isEdited&quot;:false,&quot;manualOverride&quot;:{&quot;isManuallyOverridden&quot;:true,&quot;citeprocText&quot;:&quot;(Sawik 2019; Torabi, Baghersad, and Mansouri 2015; Sawik 2013a; 2021; Hasani and Khosrojerdi 2016; Cheng et al. 2018; Alikhani, Torabi, and Altay 2021; Tucker et al. 2020; Shen, Zhan, and Zhang 2011; Aydin and Murat 2013; M. Lu, Ran, and Shen 2015)&quot;,&quot;manualOverrideText&quot;:&quot;(e.g., Sawik 2013a; 2019; 2021; Alikhani, Torabi, and Altay 2021; Tucker et al. 2020&quot;},&quot;citationTag&quot;:&quot;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&quot;,&quot;citationItems&quot;:[{&quot;id&quot;:&quot;68a0305f-2632-38cb-9d2f-64bf19a7492e&quot;,&quot;itemData&quot;:{&quot;type&quot;:&quot;article-journal&quot;,&quot;id&quot;:&quot;68a0305f-2632-38cb-9d2f-64bf19a7492e&quot;,&quot;title&quot;:&quot;Two-period vs. multi-period model for supply chain disruption management&quot;,&quot;author&quot;:[{&quot;family&quot;:&quot;Sawik&quot;,&quot;given&quot;:&quot;Tadeusz&quot;,&quot;parse-names&quot;:false,&quot;dropping-particle&quot;:&quot;&quot;,&quot;non-dropping-particle&quot;:&quot;&quot;}],&quot;container-title&quot;:&quot;International Journal of Production Research&quot;,&quot;DOI&quot;:&quot;10.1080/00207543.2018.1504246&quot;,&quot;ISSN&quot;:&quot;1366588X&quot;,&quot;issued&quot;:{&quot;date-parts&quot;:[[2019,7,18]]},&quot;page&quot;:&quot;4502-4518&quot;,&quot;abstract&quot;:&quot;A novel two-period modelling approach is developed for supply chain disruption mitigation and recovery and compared with a multi-period approach. For the two-period model, planning horizon is divided into two aggregate periods: before disruption and after disruption. The corresponding mitigation and recovery decisions are: (1) primary supply and demand portfolios and production before a disruption, and (2) recovery supply, transshipment and demand portfolios and production after the disruption. In the multi-period model, a multi-period planning horizon is applied to account for a detailed timing of supplies and production. The primary and recovery portfolios are determined simultaneously and for both approaches the integrated decision-making, stochastic mixed integer programming models are developed. While the simplified two-period setting may overestimate (for best-case capacity constraints) or underestimate (for worst-case capacity constraints) the available production capacity, it can be easily applied in practice for a fast, rough-cut evaluation of disruption mitigation and recovery policy. The findings indicate that for both two- and multi-period setting, the developed multi-portfolio approach leads to computationally efficient mixed integer programming models with an embedded network flow structure resulting in a very strong linear programming relaxation.&quot;,&quot;publisher&quot;:&quot;Taylor and Francis Ltd.&quot;,&quot;issue&quot;:&quot;14&quot;,&quot;volume&quot;:&quot;57&quot;,&quot;container-title-short&quot;:&quot;Int J Prod Res&quot;},&quot;isTemporary&quot;:false},{&quot;id&quot;:&quot;bc9859c5-e55d-31d5-a0e7-280f39487e1d&quot;,&quot;itemData&quot;:{&quot;type&quot;:&quot;article-journal&quot;,&quot;id&quot;:&quot;bc9859c5-e55d-31d5-a0e7-280f39487e1d&quot;,&quot;title&quot;:&quot;Resilient supplier selection and order allocation under operational and disruption risks&quot;,&quot;author&quot;:[{&quot;family&quot;:&quot;Torabi&quot;,&quot;given&quot;:&quot;S. A.&quot;,&quot;parse-names&quot;:false,&quot;dropping-particle&quot;:&quot;&quot;,&quot;non-dropping-particle&quot;:&quot;&quot;},{&quot;family&quot;:&quot;Baghersad&quot;,&quot;given&quot;:&quot;M.&quot;,&quot;parse-names&quot;:false,&quot;dropping-particle&quot;:&quot;&quot;,&quot;non-dropping-particle&quot;:&quot;&quot;},{&quot;family&quot;:&quot;Mansouri&quot;,&quot;given&quot;:&quot;S. A.&quot;,&quot;parse-names&quot;:false,&quot;dropping-particle&quot;:&quot;&quot;,&quot;non-dropping-particle&quot;:&quot;&quot;}],&quot;container-title&quot;:&quot;Transportation Research Part E: Logistics and Transportation Review&quot;,&quot;DOI&quot;:&quot;10.1016/j.tre.2015.03.005&quot;,&quot;ISSN&quot;:&quot;13665545&quot;,&quot;issued&quot;:{&quot;date-parts&quot;:[[2015,7,1]]},&quot;page&quot;:&quot;22-48&quot;,&quot;abstract&quot;:&quot;This study proposes a bi-objective mixed possibilistic, two-stage stochastic programming model to address supplier selection and order allocation problem to build the resilient supply base under operational and disruption risks. The model accounts for epistemic uncertainty of critical data and applies several proactive strategies such as suppliers' business continuity plans, fortification of suppliers and contracting with backup suppliers to enhance the resilience level of the selected supply base. A five-step method is designed to solve the problem efficiently. The computational results demonstrate the significant impact of considering disruptive events on the selected supply base.&quot;,&quot;publisher&quot;:&quot;Elsevier Ltd&quot;,&quot;volume&quot;:&quot;79&quot;,&quot;container-title-short&quot;:&quot;Transp Res E Logist Transp Rev&quot;},&quot;isTemporary&quot;:false},{&quot;id&quot;:&quot;24ce1af2-35d3-33ff-b742-75f8d40905a0&quot;,&quot;itemData&quot;:{&quot;type&quot;:&quot;article-journal&quot;,&quot;id&quot;:&quot;24ce1af2-35d3-33ff-b742-75f8d40905a0&quot;,&quot;title&quot;:&quot;Selection of resilient supply portfolio under disruption risks&quot;,&quot;author&quot;:[{&quot;family&quot;:&quot;Sawik&quot;,&quot;given&quot;:&quot;Tadeusz&quot;,&quot;parse-names&quot;:false,&quot;dropping-particle&quot;:&quot;&quot;,&quot;non-dropping-particle&quot;:&quot;&quot;}],&quot;container-title&quot;:&quot;Omega (United Kingdom)&quot;,&quot;DOI&quot;:&quot;10.1016/j.omega.2012.05.003&quot;,&quot;ISSN&quot;:&quot;03050483&quot;,&quot;issued&quot;:{&quot;date-parts&quot;:[[2013,4]]},&quot;page&quot;:&quot;259-269&quot;,&quot;abstract&quot;:&quot;This paper deals with the optimal selection and protection of part suppliers and order quantity allocation in a supply chain with disruption risks. The protection decisions include the selection of suppliers to be protected against disruptions and the allocation of emergency inventory of parts to be pre-positioned at the protected suppliers. The decision maker needs to decide which supplier to select for parts delivery and how to allocate orders quantity among the selected suppliers, and which of the selected suppliers to protect against disruptions and how to allocate emergency inventory among the protected suppliers. The problem objective is to achieve a minimum cost of suppliers protection, emergency inventory pre-positioning, parts ordering, purchasing, transportation and shortage and to mitigate the impact of disruption risks by minimizing the potential worst-case cost. As a result a resilient supply portfolio is identified with protected suppliers capable of supplying parts in the face of disruption events. A mixed integer programming approach is proposed to determine risk-neutral, risk-averse or mean-risk supply portfolios, with conditional value-at-risk applied to control the risk of worst-case cost. Numerical examples are presented and some computational results are reported. © 2012 Elsevier Ltd.&quot;,&quot;issue&quot;:&quot;2&quot;,&quot;volume&quot;:&quot;41&quot;,&quot;container-title-short&quot;:&quot;&quot;},&quot;isTemporary&quot;:false},{&quot;id&quot;:&quot;7dea74b3-6893-38c4-9949-40ff505370af&quot;,&quot;itemData&quot;:{&quot;type&quot;:&quot;article-journal&quot;,&quot;id&quot;:&quot;7dea74b3-6893-38c4-9949-40ff505370af&quot;,&quot;title&quot;:&quot;On the risk-averse selection of resilient multi-tier supply portfolio&quot;,&quot;author&quot;:[{&quot;family&quot;:&quot;Sawik&quot;,&quot;given&quot;:&quot;Tadeusz&quot;,&quot;parse-names&quot;:false,&quot;dropping-particle&quot;:&quot;&quot;,&quot;non-dropping-particle&quot;:&quot;&quot;}],&quot;container-title&quot;:&quot;Omega (United Kingdom)&quot;,&quot;DOI&quot;:&quot;10.1016/j.omega.2020.102267&quot;,&quot;ISSN&quot;:&quot;03050483&quot;,&quot;issued&quot;:{&quot;date-parts&quot;:[[2021,6,1]]},&quot;abstract&quot;:&quot;A multi-portfolio approach and a scenario-based stochastic mixed integer program are developed for risk-averse selection of resilient supply and demand portfolios in a geographically dispersed multi-tier supply chain network under disruption risks. The resilience of the supply chain is improved by selection of primary supply portfolio and by pre-positioning of risk mitigation inventory of parts at different tiers that will hedge against all disruption scenarios. Simultaneously for each disruption scenario, recovery and transshipment portfolios are determined and decisions on usage the pre-positioned inventory are made to minimize conditional cost-at-risk or maximize conditional service-at-risk. Some properties of optimal solutions, derived from the proposed model provide additional managerial insights. In particular, the impact of unit penalty for unfulfilled demand for products on resilience of the risk-averse supply portfolio is investigated. The findings also indicate that the developed multi-portfolio approach forms an embedded network flow structure that leads to computationally efficient stochastic mixed integer program with a very strong LP relaxation.&quot;,&quot;publisher&quot;:&quot;Elsevier Ltd&quot;,&quot;volume&quot;:&quot;101&quot;,&quot;container-title-short&quot;:&quot;&quot;},&quot;isTemporary&quot;:false},{&quot;id&quot;:&quot;ec4a2b81-6be0-3c4b-b706-39937f2c8cbe&quot;,&quot;itemData&quot;:{&quot;type&quot;:&quot;article-journal&quot;,&quot;id&quot;:&quot;ec4a2b81-6be0-3c4b-b706-39937f2c8cbe&quot;,&quot;title&quot;:&quot;Robust global supply chain network design under disruption and uncertainty considering resilience strategies: A parallel memetic algorithm for a real-life case study&quot;,&quot;author&quot;:[{&quot;family&quot;:&quot;Hasani&quot;,&quot;given&quot;:&quot;Aliakbar&quot;,&quot;parse-names&quot;:false,&quot;dropping-particle&quot;:&quot;&quot;,&quot;non-dropping-particle&quot;:&quot;&quot;},{&quot;family&quot;:&quot;Khosrojerdi&quot;,&quot;given&quot;:&quot;Amirhossein&quot;,&quot;parse-names&quot;:false,&quot;dropping-particle&quot;:&quot;&quot;,&quot;non-dropping-particle&quot;:&quot;&quot;}],&quot;container-title&quot;:&quot;Transportation Research Part E: Logistics and Transportation Review&quot;,&quot;DOI&quot;:&quot;10.1016/j.tre.2015.12.009&quot;,&quot;ISSN&quot;:&quot;13665545&quot;,&quot;issued&quot;:{&quot;date-parts&quot;:[[2016,3,1]]},&quot;page&quot;:&quot;20-52&quot;,&quot;abstract&quot;:&quot;A mixed-integer, non-linear model is developed for designing robust global supply chain networks under uncertainty. Six resilience strategies are proposed to mitigate the risk of correlated disruptions. In addition, an efficient parallel Taguchi-based memetic algorithm is developed that incorporates a customized hybrid parallel adaptive large neighborhood search. Fitness landscape analysis is used to determine an effective selection of neighborhood structures, while the upper bound found by Lagrangian relaxation heuristic is used to evaluate quality of solutions and effectiveness of the proposed metaheuristic. The model is solved for a real-life case of a global medical device manufacturer to extract managerial insights.&quot;,&quot;publisher&quot;:&quot;Elsevier Ltd&quot;,&quot;volume&quot;:&quot;87&quot;,&quot;container-title-short&quot;:&quot;Transp Res E Logist Transp Rev&quot;},&quot;isTemporary&quot;:false},{&quot;id&quot;:&quot;870c9ad7-b742-3f7e-a199-bee6c44a45de&quot;,&quot;itemData&quot;:{&quot;type&quot;:&quot;article-journal&quot;,&quot;id&quot;:&quot;870c9ad7-b742-3f7e-a199-bee6c44a45de&quot;,&quot;title&quot;:&quot;A two-stage robust approach for the reliable logistics network design problem&quot;,&quot;author&quot;:[{&quot;family&quot;:&quot;Cheng&quot;,&quot;given&quot;:&quot;Chun&quot;,&quot;parse-names&quot;:false,&quot;dropping-particle&quot;:&quot;&quot;,&quot;non-dropping-particle&quot;:&quot;&quot;},{&quot;family&quot;:&quot;Qi&quot;,&quot;given&quot;:&quot;Mingyao&quot;,&quot;parse-names&quot;:false,&quot;dropping-particle&quot;:&quot;&quot;,&quot;non-dropping-particle&quot;:&quot;&quot;},{&quot;family&quot;:&quot;Zhang&quot;,&quot;given&quot;:&quot;Ying&quot;,&quot;parse-names&quot;:false,&quot;dropping-particle&quot;:&quot;&quot;,&quot;non-dropping-particle&quot;:&quot;&quot;},{&quot;family&quot;:&quot;Rousseau&quot;,&quot;given&quot;:&quot;Louis Martin&quot;,&quot;parse-names&quot;:false,&quot;dropping-particle&quot;:&quot;&quot;,&quot;non-dropping-particle&quot;:&quot;&quot;}],&quot;container-title&quot;:&quot;Transportation Research Part B: Methodological&quot;,&quot;DOI&quot;:&quot;10.1016/j.trb.2018.03.015&quot;,&quot;ISSN&quot;:&quot;01912615&quot;,&quot;issued&quot;:{&quot;date-parts&quot;:[[2018,5,1]]},&quot;page&quot;:&quot;185-202&quot;,&quot;abstract&quot;:&quot;This paper examines a three-echelon logistics network in which all supply and transshipment nodes are subject to disruption. We use uncertainty sets to describe the possible scenarios without depending on probabilistic information. We adopt a two-stage robust optimization approach where location decisions are made before and recourse decisions are made after the disruptions are known. We construct three two-stage robust models, which are solved exactly by a column-and-constraint-generation algorithm. Numerical tests demonstrate that the proposed algorithm outperforms the Benders decomposition method in both solution quality and computational time, and that the system's reliability can be improved with only a slight increase in the normal cost.&quot;,&quot;publisher&quot;:&quot;Elsevier Ltd&quot;,&quot;volume&quot;:&quot;111&quot;,&quot;container-title-short&quot;:&quot;&quot;},&quot;isTemporary&quot;:false},{&quot;id&quot;:&quot;1c06c6a6-3386-3512-a7bc-95cc9a568b69&quot;,&quot;itemData&quot;:{&quot;type&quot;:&quot;article-journal&quot;,&quot;id&quot;:&quot;1c06c6a6-3386-3512-a7bc-95cc9a568b69&quot;,&quot;title&quot;:&quot;Retail supply chain network design with concurrent resilience capabilities&quot;,&quot;author&quot;:[{&quot;family&quot;:&quot;Alikhani&quot;,&quot;given&quot;:&quot;Reza&quot;,&quot;parse-names&quot;:false,&quot;dropping-particle&quot;:&quot;&quot;,&quot;non-dropping-particle&quot;:&quot;&quot;},{&quot;family&quot;:&quot;Torabi&quot;,&quot;given&quot;:&quot;S. Ali&quot;,&quot;parse-names&quot;:false,&quot;dropping-particle&quot;:&quot;&quot;,&quot;non-dropping-particle&quot;:&quot;&quot;},{&quot;family&quot;:&quot;Altay&quot;,&quot;given&quot;:&quot;Nezih&quot;,&quot;parse-names&quot;:false,&quot;dropping-particle&quot;:&quot;&quot;,&quot;non-dropping-particle&quot;:&quot;&quot;}],&quot;container-title&quot;:&quot;International Journal of Production Economics&quot;,&quot;container-title-short&quot;:&quot;Int J Prod Econ&quot;,&quot;DOI&quot;:&quot;10.1016/j.ijpe.2021.108042&quot;,&quot;ISSN&quot;:&quot;09255273&quot;,&quot;issued&quot;:{&quot;date-parts&quot;:[[2021,4,1]]},&quot;abstract&quot;:&quot;In this paper, we address the problem of designing/redesigning a resilient retail supply chain network under uncertainty. Considering pre- and post-disruption scenarios, this study proposes a two-stage stochastic optimization framework with multiple resilience strategies for designing a resilient retail supply chain. We consider facility fortification, inventory prepositioning, direct-to-store delivery, reserved capacity, inventory sharing and multiple set covering as our resilience strategies, covering all the three dimensions of resilience capabilities, namely, proactive, reactive, and network design quality. Taking into account the prominent role of retail outlets during Covid-19 epidemic outbreaks, through a real case study, we evaluate the impact of random and targeted disruptions on the performance of the retail supply chain network and provide managerial insights regarding the right balance between cost efficiency and resilience. Furthermore, we evaluate the effectiveness of these resilience capabilities in a number of simulated scenarios to show their applicability and importance under different disruptive situations. We show that when implemented concurrently, these resilience capabilities have a synergistic effect where the whole becomes larger than the sum of its parts. Subject to extensive stress testing, our results show that using any mixture of these resilience capabilities increases the retail network's resilience while considerably decreasing post-disruption costs.&quot;,&quot;publisher&quot;:&quot;Elsevier B.V.&quot;,&quot;volume&quot;:&quot;234&quot;},&quot;isTemporary&quot;:false},{&quot;id&quot;:&quot;a91533ed-59de-3721-af62-261d3863b2ec&quot;,&quot;itemData&quot;:{&quot;type&quot;:&quot;article-journal&quot;,&quot;id&quot;:&quot;a91533ed-59de-3721-af62-261d3863b2ec&quot;,&quot;title&quot;:&quot;Incentivizing resilient supply chain design to prevent drug shortages: policy analysis using two- and multi-stage stochastic programs&quot;,&quot;author&quot;:[{&quot;family&quot;:&quot;Tucker&quot;,&quot;given&quot;:&quot;Emily L.&quot;,&quot;parse-names&quot;:false,&quot;dropping-particle&quot;:&quot;&quot;,&quot;non-dropping-particle&quot;:&quot;&quot;},{&quot;family&quot;:&quot;Daskin&quot;,&quot;given&quot;:&quot;Mark S.&quot;,&quot;parse-names&quot;:false,&quot;dropping-particle&quot;:&quot;&quot;,&quot;non-dropping-particle&quot;:&quot;&quot;},{&quot;family&quot;:&quot;Sweet&quot;,&quot;given&quot;:&quot;Burgunda&quot;,&quot;parse-names&quot;:false,&quot;dropping-particle&quot;:&quot;v.&quot;,&quot;non-dropping-particle&quot;:&quot;&quot;},{&quot;family&quot;:&quot;Hopp&quot;,&quot;given&quot;:&quot;Wallace J.&quot;,&quot;parse-names&quot;:false,&quot;dropping-particle&quot;:&quot;&quot;,&quot;non-dropping-particle&quot;:&quot;&quot;}],&quot;container-title&quot;:&quot;IISE Transactions&quot;,&quot;container-title-short&quot;:&quot;IISE Trans&quot;,&quot;DOI&quot;:&quot;10.1080/24725854.2019.1646441&quot;,&quot;ISSN&quot;:&quot;24725862&quot;,&quot;issued&quot;:{&quot;date-parts&quot;:[[2020,4,2]]},&quot;page&quot;:&quot;394-412&quot;,&quot;abstract&quot;:&quot;Supply chain disruptions have caused hundreds of shortages of medically-necessary drugs since 2011. Once a disruption occurs, the industry is limited in its ability to adapt, and improving strategic resiliency decisions is important to preventing future shortages. Yet, many shortages have been of low-margin, generic injectable drugs, and it is an open question whether resiliency is optimal. It is also unknown what policies would be effective at inducing companies to be resilient. To study these questions, we develop new supply chain design models that consider disruptions and recovery over time. The first model is a two-stage stochastic program which selects the configuration of suppliers, plants, and lines. The second is a multi-stage stochastic program which selects the configuration and target safety stock level. We then overlay incentives and regulations to change the market conditions and evaluate their effects on two generic oncology drug supply chains. We find that profit-maximizing firms may maintain vulnerable supply chains without intervention. Shortages may be reduced with: moderate failure-to-supply penalties; mandatory supply chain redundancy; substantial amounts of inventory; and/or large price increases. We compare policies by evaluating the societal costs to reduce the expected shortages to 2% and 5% of demand.&quot;,&quot;publisher&quot;:&quot;Taylor and Francis Ltd.&quot;,&quot;issue&quot;:&quot;4&quot;,&quot;volume&quot;:&quot;52&quot;},&quot;isTemporary&quot;:false},{&quot;id&quot;:&quot;9d5fb1bc-1995-3bdb-90f3-623a37775b01&quot;,&quot;itemData&quot;:{&quot;type&quot;:&quot;article-journal&quot;,&quot;id&quot;:&quot;9d5fb1bc-1995-3bdb-90f3-623a37775b01&quot;,&quot;title&quot;:&quot;The reliable facility location problem: Formulations, heuristics, and approximation algorithms&quot;,&quot;author&quot;:[{&quot;family&quot;:&quot;Shen&quot;,&quot;given&quot;:&quot;Zuo Jun Max&quot;,&quot;parse-names&quot;:false,&quot;dropping-particle&quot;:&quot;&quot;,&quot;non-dropping-particle&quot;:&quot;&quot;},{&quot;family&quot;:&quot;Zhan&quot;,&quot;given&quot;:&quot;Roger Lezhou&quot;,&quot;parse-names&quot;:false,&quot;dropping-particle&quot;:&quot;&quot;,&quot;non-dropping-particle&quot;:&quot;&quot;},{&quot;family&quot;:&quot;Zhang&quot;,&quot;given&quot;:&quot;Jiawei&quot;,&quot;parse-names&quot;:false,&quot;dropping-particle&quot;:&quot;&quot;,&quot;non-dropping-particle&quot;:&quot;&quot;}],&quot;container-title&quot;:&quot;INFORMS Journal on Computing&quot;,&quot;container-title-short&quot;:&quot;INFORMS J Comput&quot;,&quot;DOI&quot;:&quot;10.1287/ijoc.1100.0414&quot;,&quot;ISSN&quot;:&quot;10919856&quot;,&quot;issued&quot;:{&quot;date-parts&quot;:[[2011,6]]},&quot;page&quot;:&quot;470-482&quot;,&quot;abstract&quot;:&quot;We study a reliable facility location problem wherein some facilities are subject to failure from time to time. If a facility fails, customers originally assigned to it have to be reassigned to other (operational) facilities. We formulate this problem as a two-stage stochastic program and then as a nonlinear integer program. Several heuristics that can produce near-optimal solutions are proposed for this NP-hard problem. For the special case where the probability that a facility fails is a constant (independent of the facility), we provide an approximation algorithm with a worst-case bound of 4. The effectiveness of our heuristics is tested by extensive computational studies, which also lead to some managerial insights. © 2011 INFORMS.&quot;,&quot;issue&quot;:&quot;3&quot;,&quot;volume&quot;:&quot;23&quot;},&quot;isTemporary&quot;:false},{&quot;id&quot;:&quot;5615ad54-e6e6-3f80-a9fc-3ef46e7f7042&quot;,&quot;itemData&quot;:{&quot;type&quot;:&quot;paper-conference&quot;,&quot;id&quot;:&quot;5615ad54-e6e6-3f80-a9fc-3ef46e7f7042&quot;,&quot;title&quot;:&quot;A swarm intelligence based sample average approximation algorithm for the capacitated reliable facility location problem&quot;,&quot;author&quot;:[{&quot;family&quot;:&quot;Aydin&quot;,&quot;given&quot;:&quot;Nezir&quot;,&quot;parse-names&quot;:false,&quot;dropping-particle&quot;:&quot;&quot;,&quot;non-dropping-particle&quot;:&quot;&quot;},{&quot;family&quot;:&quot;Murat&quot;,&quot;given&quot;:&quot;Alper&quot;,&quot;parse-names&quot;:false,&quot;dropping-particle&quot;:&quot;&quot;,&quot;non-dropping-particle&quot;:&quot;&quot;}],&quot;container-title&quot;:&quot;International Journal of Production Economics&quot;,&quot;container-title-short&quot;:&quot;Int J Prod Econ&quot;,&quot;DOI&quot;:&quot;10.1016/j.ijpe.2012.10.019&quot;,&quot;ISSN&quot;:&quot;09255273&quot;,&quot;issued&quot;:{&quot;date-parts&quot;:[[2013,9]]},&quot;page&quot;:&quot;173-183&quot;,&quot;abstract&quot;:&quot;We present a novel hybrid method, swarm intelligence based sample average approximation (SIBSAA), for solving the capacitated reliable facility location problem (CRFLP). The CRFLP extends the well-known capacitated fixed-cost facility problem by accounting for the unreliability of facilities. The standard SAA procedure, while effectively used in many applications, can lead to poor solution quality if the selected sample sizes are not sufficiently large. With larger sample sizes, however, the SAA method is not practical due to the significant computational effort required. The proposed SIBSAA method addresses this limitation by using smaller samples and repetitively applying the SAA method while injecting social learning in the solution process inspired by the swarm intelligence of particle swarm optimization. We report on experimental study results showing that the SIBSAA improves the computational efficiency significantly while attaining same or better solution quality than the SAA method. © 2012 Elsevier B.V.&quot;,&quot;issue&quot;:&quot;1&quot;,&quot;volume&quot;:&quot;145&quot;},&quot;isTemporary&quot;:false},{&quot;id&quot;:&quot;a3ebe1fa-779d-3c7b-a947-c6f929d237b5&quot;,&quot;itemData&quot;:{&quot;type&quot;:&quot;article-journal&quot;,&quot;id&quot;:&quot;a3ebe1fa-779d-3c7b-a947-c6f929d237b5&quot;,&quot;title&quot;:&quot;Reliable facility location design under uncertain correlated disruptions&quot;,&quot;author&quot;:[{&quot;family&quot;:&quot;Lu&quot;,&quot;given&quot;:&quot;Mengshi&quot;,&quot;parse-names&quot;:false,&quot;dropping-particle&quot;:&quot;&quot;,&quot;non-dropping-particle&quot;:&quot;&quot;},{&quot;family&quot;:&quot;Ran&quot;,&quot;given&quot;:&quot;Lun&quot;,&quot;parse-names&quot;:false,&quot;dropping-particle&quot;:&quot;&quot;,&quot;non-dropping-particle&quot;:&quot;&quot;},{&quot;family&quot;:&quot;Shen&quot;,&quot;given&quot;:&quot;Zuo Jun Max&quot;,&quot;parse-names&quot;:false,&quot;dropping-particle&quot;:&quot;&quot;,&quot;non-dropping-particle&quot;:&quot;&quot;}],&quot;container-title&quot;:&quot;Manufacturing and Service Operations Management&quot;,&quot;DOI&quot;:&quot;10.1287/msom.2015.0541&quot;,&quot;ISSN&quot;:&quot;15265498&quot;,&quot;issued&quot;:{&quot;date-parts&quot;:[[2015,9,1]]},&quot;page&quot;:&quot;445-455&quot;,&quot;abstract&quot;:&quot;Most previous studies on reliable facility location design assume that disruptions at different locations are independent. In this paper, we present a model that allows disruptions to be correlated with an uncertain joint distribution, and we apply distributionally robust optimization to minimize the expected cost under the worst-case distribution with given marginal disruption probabilities. The worst-case distribution has a practical interpretation with disruption propagation, and its sparse structure allows solving the problem efficiently. Our numerical results show that ignoring disruption correlation could lead to significant loss that increases dramatically in key factors such as source disaster probability, disruption propagation effect, and service interruption penalty. On the other hand, the robust model results in very low regret, even when disruptions are independent, and starts to outperform the model assuming independence when disruptions are mildly correlated. Most of the benefit of the robust model can be captured with a very low additional cost, which makes it easy to implement. Given these advantages, we believe that the robust model can serve as a promising alternative approach for solving reliable facility location problems.&quot;,&quot;publisher&quot;:&quot;INFORMS Inst.for Operations Res.and the Management Sciences&quot;,&quot;issue&quot;:&quot;4&quot;,&quot;volume&quot;:&quot;17&quot;,&quot;container-title-short&quot;:&quot;&quot;},&quot;isTemporary&quot;:false}]},{&quot;citationID&quot;:&quot;MENDELEY_CITATION_fd59c975-41d3-47dd-89e7-1f7c1aa71c76&quot;,&quot;properties&quot;:{&quot;noteIndex&quot;:0},&quot;isEdited&quot;:false,&quot;manualOverride&quot;:{&quot;isManuallyOverridden&quot;:true,&quot;citeprocText&quot;:&quot;(X. Lu and Cheng 2021)&quot;,&quot;manualOverrideText&quot;:&quot;(Lu and Cheng 2021)&quot;},&quot;citationItems&quot;:[{&quot;id&quot;:&quot;0552d3a6-da92-3b32-8020-d563b6cf2e5b&quot;,&quot;itemData&quot;:{&quot;type&quot;:&quot;article-journal&quot;,&quot;id&quot;:&quot;0552d3a6-da92-3b32-8020-d563b6cf2e5b&quot;,&quot;title&quot;:&quot;Locating facilities with resiliency to capacity failures and correlated demand uncertainty&quot;,&quot;author&quot;:[{&quot;family&quot;:&quot;Lu&quot;,&quot;given&quot;:&quot;Xiaohan&quot;,&quot;parse-names&quot;:false,&quot;dropping-particle&quot;:&quot;&quot;,&quot;non-dropping-particle&quot;:&quot;&quot;},{&quot;family&quot;:&quot;Cheng&quot;,&quot;given&quot;:&quot;Chun&quot;,&quot;parse-names&quot;:false,&quot;dropping-particle&quot;:&quot;&quot;,&quot;non-dropping-particle&quot;:&quot;&quot;}],&quot;container-title&quot;:&quot;Transportation Research Part E: Logistics and Transportation Review&quot;,&quot;container-title-short&quot;:&quot;Transp Res E Logist Transp Rev&quot;,&quot;DOI&quot;:&quot;10.1016/j.tre.2021.102444&quot;,&quot;ISSN&quot;:&quot;13665545&quot;,&quot;issued&quot;:{&quot;date-parts&quot;:[[2021,9,1]]},&quot;abstract&quot;:&quot;This paper studies a capacitated facility location problem under disruptions, where disruption risk not only diminishes facilities’ capacity partially or completely but also affects customers’ demand patterns. We use a budgeted uncertainty set to simultaneously capture facilities’ disruptions and customers’ uncertain demand caused by the failures of nearby facilities. Three two-stage robust optimization formulations with different objectives and performance bounds are built to model the problem. Both column-and-constraint generation algorithm and Benders decomposition method are implemented to solve the models. Numerical tests are conducted to study the impact of disruption correlated demand uncertainty and the performance of models and algorithms.&quot;,&quot;publisher&quot;:&quot;Elsevier Ltd&quot;,&quot;volume&quot;:&quot;153&quot;},&quot;isTemporary&quot;:false}],&quot;citationTag&quot;:&quot;MENDELEY_CITATION_v3_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&quot;},{&quot;citationID&quot;:&quot;MENDELEY_CITATION_6078d216-79b5-4c1c-98f3-d7fd70f6cb4c&quot;,&quot;properties&quot;:{&quot;noteIndex&quot;:0},&quot;isEdited&quot;:false,&quot;manualOverride&quot;:{&quot;isManuallyOverridden&quot;:true,&quot;citeprocText&quot;:&quot;(Sawik 2019)&quot;,&quot;manualOverrideText&quot;:&quot;(Sawik, 2019)&quot;},&quot;citationItems&quot;:[{&quot;id&quot;:&quot;68a0305f-2632-38cb-9d2f-64bf19a7492e&quot;,&quot;itemData&quot;:{&quot;type&quot;:&quot;article-journal&quot;,&quot;id&quot;:&quot;68a0305f-2632-38cb-9d2f-64bf19a7492e&quot;,&quot;title&quot;:&quot;Two-period vs. multi-period model for supply chain disruption management&quot;,&quot;author&quot;:[{&quot;family&quot;:&quot;Sawik&quot;,&quot;given&quot;:&quot;Tadeusz&quot;,&quot;parse-names&quot;:false,&quot;dropping-particle&quot;:&quot;&quot;,&quot;non-dropping-particle&quot;:&quot;&quot;}],&quot;container-title&quot;:&quot;International Journal of Production Research&quot;,&quot;DOI&quot;:&quot;10.1080/00207543.2018.1504246&quot;,&quot;ISSN&quot;:&quot;1366588X&quot;,&quot;issued&quot;:{&quot;date-parts&quot;:[[2019,7,18]]},&quot;page&quot;:&quot;4502-4518&quot;,&quot;abstract&quot;:&quot;A novel two-period modelling approach is developed for supply chain disruption mitigation and recovery and compared with a multi-period approach. For the two-period model, planning horizon is divided into two aggregate periods: before disruption and after disruption. The corresponding mitigation and recovery decisions are: (1) primary supply and demand portfolios and production before a disruption, and (2) recovery supply, transshipment and demand portfolios and production after the disruption. In the multi-period model, a multi-period planning horizon is applied to account for a detailed timing of supplies and production. The primary and recovery portfolios are determined simultaneously and for both approaches the integrated decision-making, stochastic mixed integer programming models are developed. While the simplified two-period setting may overestimate (for best-case capacity constraints) or underestimate (for worst-case capacity constraints) the available production capacity, it can be easily applied in practice for a fast, rough-cut evaluation of disruption mitigation and recovery policy. The findings indicate that for both two- and multi-period setting, the developed multi-portfolio approach leads to computationally efficient mixed integer programming models with an embedded network flow structure resulting in a very strong linear programming relaxation.&quot;,&quot;publisher&quot;:&quot;Taylor and Francis Ltd.&quot;,&quot;issue&quot;:&quot;14&quot;,&quot;volume&quot;:&quot;57&quot;,&quot;container-title-short&quot;:&quot;Int J Prod Res&quot;},&quot;isTemporary&quot;:false}],&quot;citationTag&quot;:&quot;MENDELEY_CITATION_v3_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&quot;},{&quot;citationID&quot;:&quot;MENDELEY_CITATION_8312353e-550f-4e1e-8043-290e48e0f411&quot;,&quot;properties&quot;:{&quot;noteIndex&quot;:0},&quot;isEdited&quot;:false,&quot;manualOverride&quot;:{&quot;isManuallyOverridden&quot;:false,&quot;citeprocText&quot;:&quot;(Erdoĝan and Miller-Hooks 2012)&quot;,&quot;manualOverrideText&quot;:&quot;&quot;},&quot;citationTag&quot;:&quot;MENDELEY_CITATION_v3_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&quot;,&quot;citationItems&quot;:[{&quot;id&quot;:&quot;515906c2-aeb5-35bb-a8af-5fd3cda129b2&quot;,&quot;itemData&quot;:{&quot;type&quot;:&quot;article-journal&quot;,&quot;id&quot;:&quot;515906c2-aeb5-35bb-a8af-5fd3cda129b2&quot;,&quot;title&quot;:&quot;A Green Vehicle Routing Problem&quot;,&quot;author&quot;:[{&quot;family&quot;:&quot;Erdoĝan&quot;,&quot;given&quot;:&quot;Sevgi&quot;,&quot;parse-names&quot;:false,&quot;dropping-particle&quot;:&quot;&quot;,&quot;non-dropping-particle&quot;:&quot;&quot;},{&quot;family&quot;:&quot;Miller-Hooks&quot;,&quot;given&quot;:&quot;Elise&quot;,&quot;parse-names&quot;:false,&quot;dropping-particle&quot;:&quot;&quot;,&quot;non-dropping-particle&quot;:&quot;&quot;}],&quot;container-title&quot;:&quot;Transportation Research Part E: Logistics and Transportation Review&quot;,&quot;DOI&quot;:&quot;10.1016/j.tre.2011.08.001&quot;,&quot;ISSN&quot;:&quot;13665545&quot;,&quot;issued&quot;:{&quot;date-parts&quot;:[[2012]]},&quot;page&quot;:&quot;100-114&quot;,&quot;abstract&quot;:&quot;A Green Vehicle Routing Problem (G-VRP) is formulated and solution techniques are developed to aid organizations with alternative fuel-powered vehicle fleets in overcoming difficulties that exist as a result of limited vehicle driving range in conjunction with limited refueling infrastructure. The G-VRP is formulated as a mixed integer linear program. Two construction heuristics, the Modified Clarke and Wright Savings heuristic and the Density-Based Clustering Algorithm, and a customized improvement technique, are developed. Results of numerical experiments show that the heuristics perform well. Moreover, problem feasibility depends on customer and station location configurations. Implications of technology adoption on operations are discussed. © 2011 Elsevier Ltd.&quot;,&quot;publisher&quot;:&quot;Elsevier Ltd&quot;,&quot;issue&quot;:&quot;1&quot;,&quot;volume&quot;:&quot;48&quot;,&quot;container-title-short&quot;:&quot;Transp Res E Logist Transp Rev&quot;},&quot;isTemporary&quot;:false}]},{&quot;citationID&quot;:&quot;MENDELEY_CITATION_d7f8540e-b03d-4551-b98e-2d6bbc1a8e94&quot;,&quot;properties&quot;:{&quot;noteIndex&quot;:0},&quot;isEdited&quot;:false,&quot;manualOverride&quot;:{&quot;isManuallyOverridden&quot;:false,&quot;citeprocText&quot;:&quot;(Jiang and Zografos 2021)&quot;,&quot;manualOverrideText&quot;:&quot;&quot;},&quot;citationTag&quot;:&quot;MENDELEY_CITATION_v3_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&quot;,&quot;citationItems&quot;:[{&quot;id&quot;:&quot;9d4762b1-42b7-3981-9535-8e446f4b6fde&quot;,&quot;itemData&quot;:{&quot;type&quot;:&quot;article-journal&quot;,&quot;id&quot;:&quot;9d4762b1-42b7-3981-9535-8e446f4b6fde&quot;,&quot;title&quot;:&quot;A decision making framework for incorporating fairness in allocating slots at capacity-constrained airports&quot;,&quot;author&quot;:[{&quot;family&quot;:&quot;Jiang&quot;,&quot;given&quot;:&quot;Yu&quot;,&quot;parse-names&quot;:false,&quot;dropping-particle&quot;:&quot;&quot;,&quot;non-dropping-particle&quot;:&quot;&quot;},{&quot;family&quot;:&quot;Zografos&quot;,&quot;given&quot;:&quot;Konstantinos G.&quot;,&quot;parse-names&quot;:false,&quot;dropping-particle&quot;:&quot;&quot;,&quot;non-dropping-particle&quot;:&quot;&quot;}],&quot;container-title&quot;:&quot;Transportation Research Part C: Emerging Technologies&quot;,&quot;DOI&quot;:&quot;10.1016/j.trc.2021.103039&quot;,&quot;ISSN&quot;:&quot;0968090X&quot;,&quot;issued&quot;:{&quot;date-parts&quot;:[[2021,5,1]]},&quot;abstract&quot;:&quot;Fairness constitutes an important criterion for allocating scarce resources among self-interested parties. The capacity of congested airports is a scarce resource which is allocated in the form of slots to airlines to operate their flights. Traditionally, the optimisation of slot allocation efficiency has been considered as the primary criterion in making slot allocation decisions at capacity-constrained airports. The efficiency of slot allocation is expressed as a function of displacement, which is defined as the difference between the time requested by the airlines and the time allocated to airlines to operate their flights. Recent research work has considered fairness as an additional slot allocation objective. However, the literature has not adequately addressed the following two key research questions: i) in the presence of alternative fairness measures, which fairness measure should be used to investigate the slot allocation efficiency-fairness trade-off, and how the choice of the efficient frontier describing this trade-off should be made? and ii) given that the choice of the efficient frontier has been made, which slot allocation solution should be selected for implementation, and how this choice should be made? To address these questions, we investigate three inter-airline fairness objectives, and we introduce a decision-making framework to assist decision-makers in identifying the most preferable acceptable slot allocation outcome. The proposed decision-making framework is based on a voting mechanism which incorporates the preferences of stakeholders. We use slot request and capacity data to determine the most preferable slot allocation outcome at a capacity-constrained airport.&quot;,&quot;publisher&quot;:&quot;Elsevier Ltd&quot;,&quot;volume&quot;:&quot;126&quot;,&quot;container-title-short&quot;:&quot;Transp Res Part C Emerg Technol&quot;},&quot;isTemporary&quot;:false}]},{&quot;citationID&quot;:&quot;MENDELEY_CITATION_e1ccfaed-12ae-4778-be42-a9368603d2b9&quot;,&quot;properties&quot;:{&quot;noteIndex&quot;:0},&quot;isEdited&quot;:false,&quot;manualOverride&quot;:{&quot;isManuallyOverridden&quot;:false,&quot;citeprocText&quot;:&quot;(Jabbarzadeh, Fahimnia, and Sabouhi 2018)&quot;,&quot;manualOverrideText&quot;:&quot;&quot;},&quot;citationTag&quot;:&quot;MENDELEY_CITATION_v3_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&quot;,&quot;citationItems&quot;:[{&quot;id&quot;:&quot;a7a60506-15f6-3d04-9379-1272c5e786aa&quot;,&quot;itemData&quot;:{&quot;type&quot;:&quot;article-journal&quot;,&quot;id&quot;:&quot;a7a60506-15f6-3d04-9379-1272c5e786aa&quot;,&quot;title&quot;:&quot;Resilient and sustainable supply chain design: sustainability analysis under disruption risks&quot;,&quot;author&quot;:[{&quot;family&quot;:&quot;Jabbarzadeh&quot;,&quot;given&quot;:&quot;Armin&quot;,&quot;parse-names&quot;:false,&quot;dropping-particle&quot;:&quot;&quot;,&quot;non-dropping-particle&quot;:&quot;&quot;},{&quot;family&quot;:&quot;Fahimnia&quot;,&quot;given&quot;:&quot;Behnam&quot;,&quot;parse-names&quot;:false,&quot;dropping-particle&quot;:&quot;&quot;,&quot;non-dropping-particle&quot;:&quot;&quot;},{&quot;family&quot;:&quot;Sabouhi&quot;,&quot;given&quot;:&quot;Fatemeh&quot;,&quot;parse-names&quot;:false,&quot;dropping-particle&quot;:&quot;&quot;,&quot;non-dropping-particle&quot;:&quot;&quot;}],&quot;container-title&quot;:&quot;International Journal of Production Research&quot;,&quot;DOI&quot;:&quot;10.1080/00207543.2018.1461950&quot;,&quot;ISSN&quot;:&quot;1366588X&quot;,&quot;issued&quot;:{&quot;date-parts&quot;:[[2018,9,2]]},&quot;page&quot;:&quot;5945-5968&quot;,&quot;abstract&quot;:&quot;Resilience to disruptions and sustainability are both of paramount importance to supply chains. However, the interactions between the two have not been thoroughly explored in the academic literature. We attempt to contribute to this area by presenting a hybrid methodology for the design of a sustainable supply network that performs resiliently in the face of random disruptions. A stochastic bi-objective optimisation model is developed that utilises a fuzzy c-means clustering method to quantify and assess the sustainability performance of the suppliers. The proposed model determines outsourcing decisions and resilience strategies that minimise the expected total cost and maximise the overall sustainability performance in disruptions. Important managerial insights and practical implications are obtained from the model implementation in a case study of plastic pipe industry.&quot;,&quot;publisher&quot;:&quot;Taylor and Francis Ltd.&quot;,&quot;issue&quot;:&quot;17&quot;,&quot;volume&quot;:&quot;56&quot;,&quot;container-title-short&quot;:&quot;Int J Prod Res&quot;},&quot;isTemporary&quot;:false}]},{&quot;citationID&quot;:&quot;MENDELEY_CITATION_ec10ce16-915c-44e6-b3eb-cfa26c62e30c&quot;,&quot;properties&quot;:{&quot;noteIndex&quot;:0},&quot;isEdited&quot;:false,&quot;manualOverride&quot;:{&quot;isManuallyOverridden&quot;:true,&quot;citeprocText&quot;:&quot;(Snyder et al. 2016)&quot;,&quot;manualOverrideText&quot;:&quot;Snyder et al. (2016)&quot;},&quot;citationTag&quot;:&quot;MENDELEY_CITATION_v3_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&quot;,&quot;citationItems&quot;:[{&quot;id&quot;:&quot;9a8b502b-1104-349d-a5fe-43ee05401d85&quot;,&quot;itemData&quot;:{&quot;type&quot;:&quot;article&quot;,&quot;id&quot;:&quot;9a8b502b-1104-349d-a5fe-43ee05401d85&quot;,&quot;title&quot;:&quot;OR/MS models for supply chain disruptions: A review&quot;,&quot;author&quot;:[{&quot;family&quot;:&quot;Snyder&quot;,&quot;given&quot;:&quot;Lawrence&quot;,&quot;parse-names&quot;:false,&quot;dropping-particle&quot;:&quot;v.&quot;,&quot;non-dropping-particle&quot;:&quot;&quot;},{&quot;family&quot;:&quot;Atan&quot;,&quot;given&quot;:&quot;Zümbül&quot;,&quot;parse-names&quot;:false,&quot;dropping-particle&quot;:&quot;&quot;,&quot;non-dropping-particle&quot;:&quot;&quot;},{&quot;family&quot;:&quot;Peng&quot;,&quot;given&quot;:&quot;Peng&quot;,&quot;parse-names&quot;:false,&quot;dropping-particle&quot;:&quot;&quot;,&quot;non-dropping-particle&quot;:&quot;&quot;},{&quot;family&quot;:&quot;Rong&quot;,&quot;given&quot;:&quot;Ying&quot;,&quot;parse-names&quot;:false,&quot;dropping-particle&quot;:&quot;&quot;,&quot;non-dropping-particle&quot;:&quot;&quot;},{&quot;family&quot;:&quot;Schmitt&quot;,&quot;given&quot;:&quot;Amanda J.&quot;,&quot;parse-names&quot;:false,&quot;dropping-particle&quot;:&quot;&quot;,&quot;non-dropping-particle&quot;:&quot;&quot;},{&quot;family&quot;:&quot;Sinsoysal&quot;,&quot;given&quot;:&quot;Burcu&quot;,&quot;parse-names&quot;:false,&quot;dropping-particle&quot;:&quot;&quot;,&quot;non-dropping-particle&quot;:&quot;&quot;}],&quot;container-title&quot;:&quot;IIE Transactions (Institute of Industrial Engineers)&quot;,&quot;DOI&quot;:&quot;10.1080/0740817X.2015.1067735&quot;,&quot;ISSN&quot;:&quot;15458830&quot;,&quot;issued&quot;:{&quot;date-parts&quot;:[[2016,2,1]]},&quot;page&quot;:&quot;89-109&quot;,&quot;abstract&quot;:&quot;We review the Operations Research/Management Science (OR/MS) literature on supply chain disruptions in order to take stock of the research to date and to provide an overview of the research questions that have been addressed. We first place disruptions in the context of other forms of supply uncertainty and discuss common modeling approaches. We then discuss 180 scholarly works on the topic, organized into six categories: evaluating supply disruptions; strategic decisions; sourcing decisions; contracts and incentives; inventory; and facility location. We conclude with a discussion of future research directions.&quot;,&quot;publisher&quot;:&quot;Taylor and Francis Ltd.&quot;,&quot;issue&quot;:&quot;2&quot;,&quot;volume&quot;:&quot;48&quot;,&quot;container-title-short&quot;:&quot;&quot;},&quot;isTemporary&quot;:false}]},{&quot;citationID&quot;:&quot;MENDELEY_CITATION_08f52d21-338e-4322-92e9-e79094fb64af&quot;,&quot;properties&quot;:{&quot;noteIndex&quot;:0},&quot;isEdited&quot;:false,&quot;manualOverride&quot;:{&quot;isManuallyOverridden&quot;:true,&quot;citeprocText&quot;:&quot;(Ivanov et al. 2017)&quot;,&quot;manualOverrideText&quot;:&quot;Ivanov et al. (2017)&quot;},&quot;citationTag&quot;:&quot;MENDELEY_CITATION_v3_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&quot;,&quot;citationItems&quot;:[{&quot;id&quot;:&quot;2cffb467-92d8-35fe-9816-9e51e846ef51&quot;,&quot;itemData&quot;:{&quot;type&quot;:&quot;article-journal&quot;,&quot;id&quot;:&quot;2cffb467-92d8-35fe-9816-9e51e846ef51&quot;,&quot;title&quot;:&quot;Literature review on disruption recovery in the supply chain*&quot;,&quot;author&quot;:[{&quot;family&quot;:&quot;Ivanov&quot;,&quot;given&quot;:&quot;Dmitry&quot;,&quot;parse-names&quot;:false,&quot;dropping-particle&quot;:&quot;&quot;,&quot;non-dropping-particle&quot;:&quot;&quot;},{&quot;family&quot;:&quot;Dolgui&quot;,&quot;given&quot;:&quot;Alexandre&quot;,&quot;parse-names&quot;:false,&quot;dropping-particle&quot;:&quot;&quot;,&quot;non-dropping-particle&quot;:&quot;&quot;},{&quot;family&quot;:&quot;Sokolov&quot;,&quot;given&quot;:&quot;Boris&quot;,&quot;parse-names&quot;:false,&quot;dropping-particle&quot;:&quot;&quot;,&quot;non-dropping-particle&quot;:&quot;&quot;},{&quot;family&quot;:&quot;Ivanova&quot;,&quot;given&quot;:&quot;Marina&quot;,&quot;parse-names&quot;:false,&quot;dropping-particle&quot;:&quot;&quot;,&quot;non-dropping-particle&quot;:&quot;&quot;}],&quot;container-title&quot;:&quot;International Journal of Production Research&quot;,&quot;DOI&quot;:&quot;10.1080/00207543.2017.1330572&quot;,&quot;ISSN&quot;:&quot;1366588X&quot;,&quot;issued&quot;:{&quot;date-parts&quot;:[[2017,10,18]]},&quot;page&quot;:&quot;6158-6174&quot;,&quot;abstract&quot;:&quot;Recent research underlines the crucial role of disruption events and recovery policies in supply chains. Despite a wealth of literature on supply chain design with disruption considerations, to the best of our knowledge there is no survey on supply chain with disruptions and recovery considerations. We analyse state-of-the-art research streams on supply chain design and planning with both disruptions and recovery considerations with the aim of relating the existing quantitative methods to empirical research. The paper structures and classifies existing research streams and application areas of different quantitative methods subject to different disruption risks and recovery measures. We identify gaps in current research and delineate future research avenues. The results of this study are twofold: operations and supply chain managers can observe which quantitative tools are available for different application areas; on the other hand, limitations and future research needs for decision-support methods in supply chain risk management domains can be identified.&quot;,&quot;publisher&quot;:&quot;Taylor and Francis Ltd.&quot;,&quot;issue&quot;:&quot;20&quot;,&quot;volume&quot;:&quot;55&quot;,&quot;container-title-short&quot;:&quot;Int J Prod Res&quot;},&quot;isTemporary&quot;:false}]},{&quot;citationID&quot;:&quot;MENDELEY_CITATION_7dc8da5a-3252-4417-ad67-619eab997db7&quot;,&quot;properties&quot;:{&quot;noteIndex&quot;:0},&quot;isEdited&quot;:false,&quot;manualOverride&quot;:{&quot;isManuallyOverridden&quot;:false,&quot;citeprocText&quot;:&quot;(Rajagopal, Prasanna Venkatesan, and Goh 2017)&quot;,&quot;manualOverrideText&quot;:&quot;&quot;},&quot;citationTag&quot;:&quot;MENDELEY_CITATION_v3_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&quot;,&quot;citationItems&quot;:[{&quot;id&quot;:&quot;5d6c67ce-3ae6-3930-afb4-8697abf4d674&quot;,&quot;itemData&quot;:{&quot;type&quot;:&quot;article&quot;,&quot;id&quot;:&quot;5d6c67ce-3ae6-3930-afb4-8697abf4d674&quot;,&quot;title&quot;:&quot;Decision-making models for supply chain risk mitigation: A review&quot;,&quot;author&quot;:[{&quot;family&quot;:&quot;Rajagopal&quot;,&quot;given&quot;:&quot;Varthini&quot;,&quot;parse-names&quot;:false,&quot;dropping-particle&quot;:&quot;&quot;,&quot;non-dropping-particle&quot;:&quot;&quot;},{&quot;family&quot;:&quot;Prasanna Venkatesan&quot;,&quot;given&quot;:&quot;Shanmugam&quot;,&quot;parse-names&quot;:false,&quot;dropping-particle&quot;:&quot;&quot;,&quot;non-dropping-particle&quot;:&quot;&quot;},{&quot;family&quot;:&quot;Goh&quot;,&quot;given&quot;:&quot;Mark&quot;,&quot;parse-names&quot;:false,&quot;dropping-particle&quot;:&quot;&quot;,&quot;non-dropping-particle&quot;:&quot;&quot;}],&quot;container-title&quot;:&quot;Computers and Industrial Engineering&quot;,&quot;container-title-short&quot;:&quot;Comput Ind Eng&quot;,&quot;DOI&quot;:&quot;10.1016/j.cie.2017.09.043&quot;,&quot;ISSN&quot;:&quot;03608352&quot;,&quot;issued&quot;:{&quot;date-parts&quot;:[[2017,11,1]]},&quot;page&quot;:&quot;646-682&quot;,&quot;abstract&quot;:&quot;This paper presents a systematic literature review and a comprehensive analysis of the decision-making models for supply chain risk (SCR) mitigation. In all, 538 research articles published from 2005 to 2016 in the Academic Journal Guide quality rated journals have been collected and a further 126 articles were shortlisted for the final review. The objectives of the review are to (i) identify the major research concepts in SCR mitigation (ii) identify SCRs, mitigation strategies, and the decision-making models most addressed by scholars working on SCR mitigation, (iii) study the relationship between the mitigation strategies and the modelling techniques used, and (iv) study the relationship between the risk measures, decision maker's risk attitude, and the modelling techniques used. An integrated research focus parallelship network and keyword co-occurrence network analysis has been carried out using BibExcel and Gephi to identify the major areas in SCR mitigation. Our results suggest that disruption, demand, and supply risks have received much attention while reputation, credit, exchange rate and information risks are least addressed. Robust/resilient supply chain network design and risk propagation analysis, sourcing/supplier selection and order allocation, reliable facility location/fortification and inventory management, and co-ordination, pricing and risk sharing contracts are the major research concepts in SCR mitigation. Stochastic programming and mixed integer linear programming are the commonly studied modelling methods.&quot;,&quot;publisher&quot;:&quot;Elsevier Ltd&quot;,&quot;volume&quot;:&quot;113&quot;},&quot;isTemporary&quot;:false}]},{&quot;citationID&quot;:&quot;MENDELEY_CITATION_a1bf2ce1-d9a7-4112-8615-513bd4f9b404&quot;,&quot;properties&quot;:{&quot;noteIndex&quot;:0},&quot;isEdited&quot;:false,&quot;manualOverride&quot;:{&quot;isManuallyOverridden&quot;:true,&quot;citeprocText&quot;:&quot;(Hosseini, Ivanov, and Dolgui 2019)&quot;,&quot;manualOverrideText&quot;:&quot;Hosseini, Ivanov, and Dolgui (2019)&quot;},&quot;citationTag&quot;:&quot;MENDELEY_CITATION_v3_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&quot;,&quot;citationItems&quot;:[{&quot;id&quot;:&quot;165ce2eb-d278-301a-b28a-14241a0744cb&quot;,&quot;itemData&quot;:{&quot;type&quot;:&quot;article-journal&quot;,&quot;id&quot;:&quot;165ce2eb-d278-301a-b28a-14241a0744cb&quot;,&quot;title&quot;:&quot;Review of quantitative methods for supply chain resilience analysis&quot;,&quot;author&quot;:[{&quot;family&quot;:&quot;Hosseini&quot;,&quot;given&quot;:&quot;Seyedmohsen&quot;,&quot;parse-names&quot;:false,&quot;dropping-particle&quot;:&quot;&quot;,&quot;non-dropping-particle&quot;:&quot;&quot;},{&quot;family&quot;:&quot;Ivanov&quot;,&quot;given&quot;:&quot;Dmitry&quot;,&quot;parse-names&quot;:false,&quot;dropping-particle&quot;:&quot;&quot;,&quot;non-dropping-particle&quot;:&quot;&quot;},{&quot;family&quot;:&quot;Dolgui&quot;,&quot;given&quot;:&quot;Alexandre&quot;,&quot;parse-names&quot;:false,&quot;dropping-particle&quot;:&quot;&quot;,&quot;non-dropping-particle&quot;:&quot;&quot;}],&quot;container-title&quot;:&quot;Transportation Research Part E: Logistics and Transportation Review&quot;,&quot;DOI&quot;:&quot;10.1016/j.tre.2019.03.001&quot;,&quot;ISSN&quot;:&quot;13665545&quot;,&quot;issued&quot;:{&quot;date-parts&quot;:[[2019,5,1]]},&quot;page&quot;:&quot;285-307&quot;,&quot;abstract&quot;:&quot;Supply chain resilience (SCR) manifests when the network is capable to withstand, adapt, and recover from disruptions to meet customer demand and ensure performance. This paper conceptualizes and comprehensively presents a systematic review of the recent literature on quantitative modeling the SCR while distinctively pertaining it to the original concept of resilience capacity. Decision-makers and researchers can benefit from our survey since it introduces a structured analysis and recommendations as to which quantitative methods can be used at different levels of capacity resilience. Finally, the gaps and limitations of existing SCR literature are identified and future research opportunities are suggested.&quot;,&quot;publisher&quot;:&quot;Elsevier Ltd&quot;,&quot;volume&quot;:&quot;125&quot;,&quot;container-title-short&quot;:&quot;Transp Res E Logist Transp Rev&quot;},&quot;isTemporary&quot;:false}]},{&quot;citationID&quot;:&quot;MENDELEY_CITATION_0eb6c7d8-baeb-4fc3-a866-5a178a0093be&quot;,&quot;properties&quot;:{&quot;noteIndex&quot;:0},&quot;isEdited&quot;:false,&quot;manualOverride&quot;:{&quot;isManuallyOverridden&quot;:true,&quot;citeprocText&quot;:&quot;(Aldrighetti et al. 2021)&quot;,&quot;manualOverrideText&quot;:&quot;Aldrighetti et al. (2021)&quot;},&quot;citationTag&quot;:&quot;MENDELEY_CITATION_v3_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&quot;,&quot;citationItems&quot;:[{&quot;id&quot;:&quot;05b51033-2260-3552-81d2-00201164d380&quot;,&quot;itemData&quot;:{&quot;type&quot;:&quot;article-journal&quot;,&quot;id&quot;:&quot;05b51033-2260-3552-81d2-00201164d380&quot;,&quot;title&quot;:&quot;Costs of resilience and disruptions in supply chain network design models: A review and future research directions&quot;,&quot;author&quot;:[{&quot;family&quot;:&quot;Aldrighetti&quot;,&quot;given&quot;:&quot;Riccardo&quot;,&quot;parse-names&quot;:false,&quot;dropping-particle&quot;:&quot;&quot;,&quot;non-dropping-particle&quot;:&quot;&quot;},{&quot;family&quot;:&quot;Battini&quot;,&quot;given&quot;:&quot;Daria&quot;,&quot;parse-names&quot;:false,&quot;dropping-particle&quot;:&quot;&quot;,&quot;non-dropping-particle&quot;:&quot;&quot;},{&quot;family&quot;:&quot;Ivanov&quot;,&quot;given&quot;:&quot;Dmitry&quot;,&quot;parse-names&quot;:false,&quot;dropping-particle&quot;:&quot;&quot;,&quot;non-dropping-particle&quot;:&quot;&quot;},{&quot;family&quot;:&quot;Zennaro&quot;,&quot;given&quot;:&quot;Ilenia&quot;,&quot;parse-names&quot;:false,&quot;dropping-particle&quot;:&quot;&quot;,&quot;non-dropping-particle&quot;:&quot;&quot;}],&quot;container-title&quot;:&quot;International Journal of Production Economics&quot;,&quot;DOI&quot;:&quot;10.1016/j.ijpe.2021.108103&quot;,&quot;ISSN&quot;:&quot;09255273&quot;,&quot;issued&quot;:{&quot;date-parts&quot;:[[2021,5,1]]},&quot;abstract&quot;:&quot;Supply chain network design (SCND) is a key strategic decision in supply chain management (SCM). One particular area of SCND is concerned with disruption risk modelling. This paper presents a systematic literature review of quantitative models of SCND under disruption risks in industrial SCM and logistics. More specifically, our analysis is focused on different costs induced by the planning of proactive investments in robustness and through parametrical/structural adaptation at the recovery stage. This review can be of value for researchers and decision-makers alike for several reasons. First, we categorise the existing knowledge based on decision-making problems, which can be instructive for a convenient association of a particular SCND problem to a modelling domain according to network-wise, supply-side and demand-side perspectives. Second, our analysis focuses on the costs specifically induced by disruption risks and resilience investments. Third, we offer a dedicated section related to disruption probability formulation methods and their impact on resilience costs. Fourth, the integration of different SCM dimensions (i.e., social impact, environmental impact, responsiveness, and risk-aversion) and the associated multi-objective modelling settings are discussed along with disruption risks in SCND models. Finally, we summarize our findings as insights from a managerial perspective. Drawbacks and missing aspects in the related literature are highlighted, and we lay out several research directions and open questions for future research.&quot;,&quot;publisher&quot;:&quot;Elsevier B.V.&quot;,&quot;volume&quot;:&quot;235&quot;,&quot;container-title-short&quot;:&quot;Int J Prod Econ&quot;},&quot;isTemporary&quot;:false}]},{&quot;citationID&quot;:&quot;MENDELEY_CITATION_bc5d4ea6-6507-4131-acaf-e30a3406db94&quot;,&quot;properties&quot;:{&quot;noteIndex&quot;:0},&quot;isEdited&quot;:false,&quot;manualOverride&quot;:{&quot;isManuallyOverridden&quot;:true,&quot;citeprocText&quot;:&quot;(Suryawanshi and Dutta 2022)&quot;,&quot;manualOverrideText&quot;:&quot;Suryawanshi and Dutta (2022)&quot;},&quot;citationTag&quot;:&quot;MENDELEY_CITATION_v3_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&quot;,&quot;citationItems&quot;:[{&quot;id&quot;:&quot;7f64b933-3646-393b-8ad5-6c6f7e1f068e&quot;,&quot;itemData&quot;:{&quot;type&quot;:&quot;article-journal&quot;,&quot;id&quot;:&quot;7f64b933-3646-393b-8ad5-6c6f7e1f068e&quot;,&quot;title&quot;:&quot;Optimization models for supply chains under risk, uncertainty, and resilience: A state-of-the-art review and future research directions&quot;,&quot;author&quot;:[{&quot;family&quot;:&quot;Suryawanshi&quot;,&quot;given&quot;:&quot;Pravin&quot;,&quot;parse-names&quot;:false,&quot;dropping-particle&quot;:&quot;&quot;,&quot;non-dropping-particle&quot;:&quot;&quot;},{&quot;family&quot;:&quot;Dutta&quot;,&quot;given&quot;:&quot;Pankaj&quot;,&quot;parse-names&quot;:false,&quot;dropping-particle&quot;:&quot;&quot;,&quot;non-dropping-particle&quot;:&quot;&quot;}],&quot;container-title&quot;:&quot;Transportation Research Part E: Logistics and Transportation Review&quot;,&quot;DOI&quot;:&quot;10.1016/j.tre.2021.102553&quot;,&quot;ISSN&quot;:&quot;13665545&quot;,&quot;issued&quot;:{&quot;date-parts&quot;:[[2022,1,1]]},&quot;abstract&quot;:&quot;The study of supply chain (SC) resilience as a research perspective is in an incipient state. Nevertheless, there is a tremendous amount of literature concerning SCs under risk and uncertainty. This paper presents a review of the quantitative models for SC resilience using bibliometric and network analyses. The study identified 3672 articles and provided statistical measurements of science, scientists, and scientific activities. Additionally, the analysis highlights the inter-temporal dimensions of decision making and classifies articles based on their usability in real-world applications. Systematic mapping using co-citation and the PageRank algorithm resulted in seven key research themes, and a microlevel analysis of these themes provides prospective research directions. This involved examining the contributions of individual articles with respect to their scope, value proposition, risk-type consideration, methodology and technique used, and their industry applications. The thematic analysis and extensive future research directions leverage the insights and potential of this review article.&quot;,&quot;publisher&quot;:&quot;Elsevier Ltd&quot;,&quot;volume&quot;:&quot;157&quot;,&quot;container-title-short&quot;:&quot;Transp Res E Logist Transp Rev&quot;},&quot;isTemporary&quot;:false}]},{&quot;citationID&quot;:&quot;MENDELEY_CITATION_cf2b09de-d47d-4dc3-b077-c1a510c4fdcc&quot;,&quot;properties&quot;:{&quot;noteIndex&quot;:0},&quot;isEdited&quot;:false,&quot;manualOverride&quot;:{&quot;isManuallyOverridden&quot;:false,&quot;citeprocText&quot;:&quot;(Maharjan and Kato 2022)&quot;,&quot;manualOverrideText&quot;:&quot;&quot;},&quot;citationTag&quot;:&quot;MENDELEY_CITATION_v3_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&quot;,&quot;citationItems&quot;:[{&quot;id&quot;:&quot;3bfa4113-3eb5-32ba-9aeb-5ba9bbc2fd2f&quot;,&quot;itemData&quot;:{&quot;type&quot;:&quot;article-journal&quot;,&quot;id&quot;:&quot;3bfa4113-3eb5-32ba-9aeb-5ba9bbc2fd2f&quot;,&quot;title&quot;:&quot;Resilient supply chain network design: a systematic literature review&quot;,&quot;author&quot;:[{&quot;family&quot;:&quot;Maharjan&quot;,&quot;given&quot;:&quot;Rajali&quot;,&quot;parse-names&quot;:false,&quot;dropping-particle&quot;:&quot;&quot;,&quot;non-dropping-particle&quot;:&quot;&quot;},{&quot;family&quot;:&quot;Kato&quot;,&quot;given&quot;:&quot;Hironori&quot;,&quot;parse-names&quot;:false,&quot;dropping-particle&quot;:&quot;&quot;,&quot;non-dropping-particle&quot;:&quot;&quot;}],&quot;container-title&quot;:&quot;Transport Reviews&quot;,&quot;container-title-short&quot;:&quot;Transp Rev&quot;,&quot;DOI&quot;:&quot;10.1080/01441647.2022.2080773&quot;,&quot;ISSN&quot;:&quot;14645327&quot;,&quot;issued&quot;:{&quot;date-parts&quot;:[[2022]]},&quot;page&quot;:&quot;739-761&quot;,&quot;abstract&quot;:&quot;The modern global economy has developed interconnected and complex supply chains largely due to the benefits companies have found in sophisticated trends and strategies; however, these practices are not without risk. In the wake of disruptions caused by COVID-19, natural disasters, Brexit, and the US–China trade war, supply chain resilience has become more important than ever. This study aims to provide a comprehensive review of recent literature on resilient supply chain network design (RSCND). The focus was on studies that used a quantitative approach. This study utilised a systematic literature review methodology to evaluate the body of literature on RSCND. The main contributions of this paper are as follows: (1) exploring and analysing existing literature on RSCND, particularly focusing on different types of resilience measures used from an analytical modelling perspective; (2) presenting a new way to classify the quantitative resilience measures used for RSCND and clarifying the implications of incorporating it in terms of costs and benefits; and (3) identifying the gaps and limitations of existing literature and proposing a list of potential issues for future research directions. An analysis of the literature shows that existing resilience measures mainly focus on the resilience of the nodes. The benefits of incorporating resilience measures in the RSCND are illustrated quantitatively in terms of monetary value, lost sales, and demand fulfilment. This study is the first attempt to combine studies on the RSCND using quantitative resilience measures. This study can serve as a starting point for understanding the different resilience measures discussed in the literature, how to incorporate them in designing new or redesigning existing supply chain networks, and the benefits associated with their implementation. Although only 21 studies were found in the analysis, we believe that this topic has a huge scope for future research.&quot;,&quot;publisher&quot;:&quot;Routledge&quot;,&quot;issue&quot;:&quot;6&quot;,&quot;volume&quot;:&quot;42&quot;},&quot;isTemporary&quot;:false}]},{&quot;citationID&quot;:&quot;MENDELEY_CITATION_cd3ce70f-56f8-488d-9162-18bb028956a3&quot;,&quot;properties&quot;:{&quot;noteIndex&quot;:0},&quot;isEdited&quot;:false,&quot;manualOverride&quot;:{&quot;isManuallyOverridden&quot;:false,&quot;citeprocText&quot;:&quot;(Garvey, Carnovale, and Yeniyurt 2015; Craighead et al. 2007b; Kinra et al. 2020; Tang 2006; Aldrighetti et al. 2021; Snyder et al. 2016; Chopra and Sodhi 2004; Chapman et al. 2002)&quot;,&quot;manualOverrideText&quot;:&quot;&quot;},&quot;citationTag&quot;:&quot;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&quot;,&quot;citationItems&quot;:[{&quot;id&quot;:&quot;354c7cca-0ff9-3fbf-8fef-5b31ff9626b1&quot;,&quot;itemData&quot;:{&quot;type&quot;:&quot;article-journal&quot;,&quot;id&quot;:&quot;354c7cca-0ff9-3fbf-8fef-5b31ff9626b1&quot;,&quot;title&quot;:&quot;An analytical framework for supply network risk propagation: A Bayesian network approach&quot;,&quot;author&quot;:[{&quot;family&quot;:&quot;Garvey&quot;,&quot;given&quot;:&quot;Myles D.&quot;,&quot;parse-names&quot;:false,&quot;dropping-particle&quot;:&quot;&quot;,&quot;non-dropping-particle&quot;:&quot;&quot;},{&quot;family&quot;:&quot;Carnovale&quot;,&quot;given&quot;:&quot;Steven&quot;,&quot;parse-names&quot;:false,&quot;dropping-particle&quot;:&quot;&quot;,&quot;non-dropping-particle&quot;:&quot;&quot;},{&quot;family&quot;:&quot;Yeniyurt&quot;,&quot;given&quot;:&quot;Sengun&quot;,&quot;parse-names&quot;:false,&quot;dropping-particle&quot;:&quot;&quot;,&quot;non-dropping-particle&quot;:&quot;&quot;}],&quot;container-title&quot;:&quot;European Journal of Operational Research&quot;,&quot;container-title-short&quot;:&quot;Eur J Oper Res&quot;,&quot;DOI&quot;:&quot;10.1016/j.ejor.2014.10.034&quot;,&quot;ISSN&quot;:&quot;03772217&quot;,&quot;issued&quot;:{&quot;date-parts&quot;:[[2015,6,1]]},&quot;page&quot;:&quot;618-627&quot;,&quot;abstract&quot;:&quot;There are numerous examples of supply chain disruptions that have occurred which have had devastating impacts not only on a single firm but also on various other firms in the supply network. We utilize a Bayesian Network (BN) approach and develop a model of risk propagation in a supply network. The model takes into account the inter-dependencies among different risks, as well as the idiosyncrasies of a supply chain network structure. Specific risk measures are derived from this model and a simulation study is utilized to illustrate how these measures can be used in a supply chain setting.&quot;,&quot;publisher&quot;:&quot;Elsevier B.V.&quot;,&quot;issue&quot;:&quot;2&quot;,&quot;volume&quot;:&quot;243&quot;},&quot;isTemporary&quot;:false},{&quot;id&quot;:&quot;0378ffaf-fbf3-3647-bb1b-76bd12ffaca3&quot;,&quot;itemData&quot;:{&quot;type&quot;:&quot;article-journal&quot;,&quot;id&quot;:&quot;0378ffaf-fbf3-3647-bb1b-76bd12ffaca3&quot;,&quot;title&quot;:&quot;The severity of supply chain disruptions: Design characteristics and mitigation capabilities&quot;,&quot;author&quot;:[{&quot;family&quot;:&quot;Craighead&quot;,&quot;given&quot;:&quot;Christopher W.&quot;,&quot;parse-names&quot;:false,&quot;dropping-particle&quot;:&quot;&quot;,&quot;non-dropping-particle&quot;:&quot;&quot;},{&quot;family&quot;:&quot;Blackhurst&quot;,&quot;given&quot;:&quot;Jennifer&quot;,&quot;parse-names&quot;:false,&quot;dropping-particle&quot;:&quot;&quot;,&quot;non-dropping-particle&quot;:&quot;&quot;},{&quot;family&quot;:&quot;Rungtusanatham&quot;,&quot;given&quot;:&quot;M. Johnny&quot;,&quot;parse-names&quot;:false,&quot;dropping-particle&quot;:&quot;&quot;,&quot;non-dropping-particle&quot;:&quot;&quot;},{&quot;family&quot;:&quot;Handfield&quot;,&quot;given&quot;:&quot;Robert B.&quot;,&quot;parse-names&quot;:false,&quot;dropping-particle&quot;:&quot;&quot;,&quot;non-dropping-particle&quot;:&quot;&quot;}],&quot;container-title&quot;:&quot;Decision Sciences&quot;,&quot;DOI&quot;:&quot;10.1111/j.1540-5915.2007.00151.x&quot;,&quot;ISSN&quot;:&quot;00117315&quot;,&quot;issued&quot;:{&quot;date-parts&quot;:[[2007,2]]},&quot;page&quot;:&quot;131-156&quot;,&quot;abstract&quot;:&quot;Supply chain disruptions and the associated operational and financial risks represent the most pressing concern facing firms that compete in today's global marketplace. Extant research has not only confirmed the costly nature of supply chain disruptions but has also contributed relevant insights on such related issues as supply chain risks, vulnerability, resilience, and continuity. In this conceptual note, we focus on a relatively unexplored issue, asking and answering the question of how and why one supply chain disruption would be more severe than another. In doing so, we argue, de facto, that supply chain disruptions are unavoidable and, as a consequence, that all supply chains are inherently risky. Employing a multiple-method, multiple-source empirical research design, we derive novel insights, presented as six propositions that relate the severity of supply chain disruptions (i) to the three supply chain design characteristics of density, complexity, and node criticality and (ii) to the two supply chain mitigation capabilities of recovery and warning. These findings not only augment existing knowledge related to supply chain risk, vulnerability, resilience, and business continuity planning but also call into question the wisdom of pursuing such practices as supply base reduction, global sourcing, and sourcing from supply clusters. © 2007, Decision Sciences Institute.&quot;,&quot;issue&quot;:&quot;1&quot;,&quot;volume&quot;:&quot;38&quot;,&quot;container-title-short&quot;:&quot;&quot;},&quot;isTemporary&quot;:false},{&quot;id&quot;:&quot;ed7074e4-593b-352d-8f37-a66f10859bb7&quot;,&quot;itemData&quot;:{&quot;type&quot;:&quot;article-journal&quot;,&quot;id&quot;:&quot;ed7074e4-593b-352d-8f37-a66f10859bb7&quot;,&quot;title&quot;:&quot;Ripple effect quantification by supplier risk exposure assessment&quot;,&quot;author&quot;:[{&quot;family&quot;:&quot;Kinra&quot;,&quot;given&quot;:&quot;Aseem&quot;,&quot;parse-names&quot;:false,&quot;dropping-particle&quot;:&quot;&quot;,&quot;non-dropping-particle&quot;:&quot;&quot;},{&quot;family&quot;:&quot;Ivanov&quot;,&quot;given&quot;:&quot;Dmitry&quot;,&quot;parse-names&quot;:false,&quot;dropping-particle&quot;:&quot;&quot;,&quot;non-dropping-particle&quot;:&quot;&quot;},{&quot;family&quot;:&quot;Das&quot;,&quot;given&quot;:&quot;Ajay&quot;,&quot;parse-names&quot;:false,&quot;dropping-particle&quot;:&quot;&quot;,&quot;non-dropping-particle&quot;:&quot;&quot;},{&quot;family&quot;:&quot;Dolgui&quot;,&quot;given&quot;:&quot;Alexandre&quot;,&quot;parse-names&quot;:false,&quot;dropping-particle&quot;:&quot;&quot;,&quot;non-dropping-particle&quot;:&quot;&quot;}],&quot;container-title&quot;:&quot;International Journal of Production Research&quot;,&quot;container-title-short&quot;:&quot;Int J Prod Res&quot;,&quot;DOI&quot;:&quot;10.1080/00207543.2019.1675919&quot;,&quot;ISSN&quot;:&quot;1366588X&quot;,&quot;issued&quot;:{&quot;date-parts&quot;:[[2020,9,16]]},&quot;page&quot;:&quot;5559-5578&quot;,&quot;abstract&quot;:&quot;Supply chain (SC) disruptions are considered events that temporarily change the structural design and operational policies of SCs with significant resilience implications. The SC dynamics and complexity drive such disruptions beyond local event node boundaries to affect large parts of the SC. The propagation of a disruption through a SC and its associated impact is called the ripple effect. Previous approaches to ripple effect modelling have mainly focused on estimating the likelihood of a disruption; our study looks at the disruption consequences. We develop a new model to assess the ripple effect of a supplier disruption, based on possible maximum loss. Our risk exposure model quantifies the ripple effect, comprehensively combining features such as financial, customer, and operational performance impacts, consideration of multi-echelon inventory, disruption duration, and supplier importance. The ripple effect quantification is validated with simulations using actual company data. The findings suggest that the model can be of value in revealing latent high-risk supplier relations, and in prioritising risk mitigation efforts when probability estimations are difficult. The performance indicators proposed can be used by managers to analyse disruption propagation impact and to identify the set of most critical suppliers to be included in the disruption risk analysis.&quot;,&quot;publisher&quot;:&quot;Taylor and Francis Ltd.&quot;,&quot;issue&quot;:&quot;18&quot;,&quot;volume&quot;:&quot;58&quot;},&quot;isTemporary&quot;:false},{&quot;id&quot;:&quot;68edeb2d-d552-3bd5-b7ae-ca2678018847&quot;,&quot;itemData&quot;:{&quot;type&quot;:&quot;article&quot;,&quot;id&quot;:&quot;68edeb2d-d552-3bd5-b7ae-ca2678018847&quot;,&quot;title&quot;:&quot;Perspectives in supply chain risk management&quot;,&quot;author&quot;:[{&quot;family&quot;:&quot;Tang&quot;,&quot;given&quot;:&quot;Christopher S.&quot;,&quot;parse-names&quot;:false,&quot;dropping-particle&quot;:&quot;&quot;,&quot;non-dropping-particle&quot;:&quot;&quot;}],&quot;container-title&quot;:&quot;International Journal of Production Economics&quot;,&quot;container-title-short&quot;:&quot;Int J Prod Econ&quot;,&quot;DOI&quot;:&quot;10.1016/j.ijpe.2005.12.006&quot;,&quot;ISSN&quot;:&quot;09255273&quot;,&quot;issued&quot;:{&quot;date-parts&quot;:[[2006,10]]},&quot;page&quot;:&quot;451-488&quot;,&quot;abstract&quot;:&quot;To gain cost advantage and market share, many firms implemented various initiatives such as outsourced manufacturing and product variety. These initiatives are effective in a stable environment, but they could make a supply chain more vulnerable to various types of disruptions caused by uncertain economic cycles, consumer demands, and natural and man-made disasters. In this paper, we review various quantitative models for managing supply chain risks. We also relate various supply chain risk management (SCRM) strategies examined in the research literature with actual practices. The intent of this paper is three-fold. First, we develop a unified framework for classifying SCRM articles. Second, we hope this review can serve as a practical guide for some researchers to navigate through the sea of research articles in this important area. Third, by highlighting the gap between theory and practice, we hope to motivate researchers to develop new models for mitigating supply chain disruptions. © 2006 Elsevier B.V. All rights reserved.&quot;,&quot;issue&quot;:&quot;2&quot;,&quot;volume&quot;:&quot;103&quot;},&quot;isTemporary&quot;:false},{&quot;id&quot;:&quot;05b51033-2260-3552-81d2-00201164d380&quot;,&quot;itemData&quot;:{&quot;type&quot;:&quot;article-journal&quot;,&quot;id&quot;:&quot;05b51033-2260-3552-81d2-00201164d380&quot;,&quot;title&quot;:&quot;Costs of resilience and disruptions in supply chain network design models: A review and future research directions&quot;,&quot;author&quot;:[{&quot;family&quot;:&quot;Aldrighetti&quot;,&quot;given&quot;:&quot;Riccardo&quot;,&quot;parse-names&quot;:false,&quot;dropping-particle&quot;:&quot;&quot;,&quot;non-dropping-particle&quot;:&quot;&quot;},{&quot;family&quot;:&quot;Battini&quot;,&quot;given&quot;:&quot;Daria&quot;,&quot;parse-names&quot;:false,&quot;dropping-particle&quot;:&quot;&quot;,&quot;non-dropping-particle&quot;:&quot;&quot;},{&quot;family&quot;:&quot;Ivanov&quot;,&quot;given&quot;:&quot;Dmitry&quot;,&quot;parse-names&quot;:false,&quot;dropping-particle&quot;:&quot;&quot;,&quot;non-dropping-particle&quot;:&quot;&quot;},{&quot;family&quot;:&quot;Zennaro&quot;,&quot;given&quot;:&quot;Ilenia&quot;,&quot;parse-names&quot;:false,&quot;dropping-particle&quot;:&quot;&quot;,&quot;non-dropping-particle&quot;:&quot;&quot;}],&quot;container-title&quot;:&quot;International Journal of Production Economics&quot;,&quot;container-title-short&quot;:&quot;Int J Prod Econ&quot;,&quot;DOI&quot;:&quot;10.1016/j.ijpe.2021.108103&quot;,&quot;ISSN&quot;:&quot;09255273&quot;,&quot;issued&quot;:{&quot;date-parts&quot;:[[2021,5,1]]},&quot;abstract&quot;:&quot;Supply chain network design (SCND) is a key strategic decision in supply chain management (SCM). One particular area of SCND is concerned with disruption risk modelling. This paper presents a systematic literature review of quantitative models of SCND under disruption risks in industrial SCM and logistics. More specifically, our analysis is focused on different costs induced by the planning of proactive investments in robustness and through parametrical/structural adaptation at the recovery stage. This review can be of value for researchers and decision-makers alike for several reasons. First, we categorise the existing knowledge based on decision-making problems, which can be instructive for a convenient association of a particular SCND problem to a modelling domain according to network-wise, supply-side and demand-side perspectives. Second, our analysis focuses on the costs specifically induced by disruption risks and resilience investments. Third, we offer a dedicated section related to disruption probability formulation methods and their impact on resilience costs. Fourth, the integration of different SCM dimensions (i.e., social impact, environmental impact, responsiveness, and risk-aversion) and the associated multi-objective modelling settings are discussed along with disruption risks in SCND models. Finally, we summarize our findings as insights from a managerial perspective. Drawbacks and missing aspects in the related literature are highlighted, and we lay out several research directions and open questions for future research.&quot;,&quot;publisher&quot;:&quot;Elsevier B.V.&quot;,&quot;volume&quot;:&quot;235&quot;},&quot;isTemporary&quot;:false},{&quot;id&quot;:&quot;9a8b502b-1104-349d-a5fe-43ee05401d85&quot;,&quot;itemData&quot;:{&quot;type&quot;:&quot;article&quot;,&quot;id&quot;:&quot;9a8b502b-1104-349d-a5fe-43ee05401d85&quot;,&quot;title&quot;:&quot;OR/MS models for supply chain disruptions: A review&quot;,&quot;author&quot;:[{&quot;family&quot;:&quot;Snyder&quot;,&quot;given&quot;:&quot;Lawrence&quot;,&quot;parse-names&quot;:false,&quot;dropping-particle&quot;:&quot;V.&quot;,&quot;non-dropping-particle&quot;:&quot;&quot;},{&quot;family&quot;:&quot;Atan&quot;,&quot;given&quot;:&quot;Zümbül&quot;,&quot;parse-names&quot;:false,&quot;dropping-particle&quot;:&quot;&quot;,&quot;non-dropping-particle&quot;:&quot;&quot;},{&quot;family&quot;:&quot;Peng&quot;,&quot;given&quot;:&quot;Peng&quot;,&quot;parse-names&quot;:false,&quot;dropping-particle&quot;:&quot;&quot;,&quot;non-dropping-particle&quot;:&quot;&quot;},{&quot;family&quot;:&quot;Rong&quot;,&quot;given&quot;:&quot;Ying&quot;,&quot;parse-names&quot;:false,&quot;dropping-particle&quot;:&quot;&quot;,&quot;non-dropping-particle&quot;:&quot;&quot;},{&quot;family&quot;:&quot;Schmitt&quot;,&quot;given&quot;:&quot;Amanda J.&quot;,&quot;parse-names&quot;:false,&quot;dropping-particle&quot;:&quot;&quot;,&quot;non-dropping-particle&quot;:&quot;&quot;},{&quot;family&quot;:&quot;Sinsoysal&quot;,&quot;given&quot;:&quot;Burcu&quot;,&quot;parse-names&quot;:false,&quot;dropping-particle&quot;:&quot;&quot;,&quot;non-dropping-particle&quot;:&quot;&quot;}],&quot;container-title&quot;:&quot;IIE Transactions (Institute of Industrial Engineers)&quot;,&quot;DOI&quot;:&quot;10.1080/0740817X.2015.1067735&quot;,&quot;ISSN&quot;:&quot;15458830&quot;,&quot;issued&quot;:{&quot;date-parts&quot;:[[2016,2,1]]},&quot;page&quot;:&quot;89-109&quot;,&quot;abstract&quot;:&quot;We review the Operations Research/Management Science (OR/MS) literature on supply chain disruptions in order to take stock of the research to date and to provide an overview of the research questions that have been addressed. We first place disruptions in the context of other forms of supply uncertainty and discuss common modeling approaches. We then discuss 180 scholarly works on the topic, organized into six categories: evaluating supply disruptions; strategic decisions; sourcing decisions; contracts and incentives; inventory; and facility location. We conclude with a discussion of future research directions.&quot;,&quot;publisher&quot;:&quot;Taylor and Francis Ltd.&quot;,&quot;issue&quot;:&quot;2&quot;,&quot;volume&quot;:&quot;48&quot;,&quot;container-title-short&quot;:&quot;&quot;},&quot;isTemporary&quot;:false},{&quot;id&quot;:&quot;8a24a4a3-0622-3bc2-ac0b-c9c32244b100&quot;,&quot;itemData&quot;:{&quot;type&quot;:&quot;article-journal&quot;,&quot;id&quot;:&quot;8a24a4a3-0622-3bc2-ac0b-c9c32244b100&quot;,&quot;title&quot;:&quot;Managing risk to avoid supply-chain breakdown&quot;,&quot;author&quot;:[{&quot;family&quot;:&quot;Chopra&quot;,&quot;given&quot;:&quot;S.&quot;,&quot;parse-names&quot;:false,&quot;dropping-particle&quot;:&quot;&quot;,&quot;non-dropping-particle&quot;:&quot;&quot;},{&quot;family&quot;:&quot;Sodhi&quot;,&quot;given&quot;:&quot;M.S.&quot;,&quot;parse-names&quot;:false,&quot;dropping-particle&quot;:&quot;&quot;,&quot;non-dropping-particle&quot;:&quot;&quot;}],&quot;container-title&quot;:&quot;MIT Sloan management review&quot;,&quot;container-title-short&quot;:&quot;MIT Sloan Manag Rev&quot;,&quot;issued&quot;:{&quot;date-parts&quot;:[[2004]]}},&quot;isTemporary&quot;:false},{&quot;id&quot;:&quot;86a3f537-6112-37cf-aa62-caedf3d0f744&quot;,&quot;itemData&quot;:{&quot;type&quot;:&quot;article-journal&quot;,&quot;id&quot;:&quot;86a3f537-6112-37cf-aa62-caedf3d0f744&quot;,&quot;title&quot;:&quot;Identifying and managing supply chain vulnerability&quot;,&quot;author&quot;:[{&quot;family&quot;:&quot;Chapman&quot;,&quot;given&quot;:&quot;P.&quot;,&quot;parse-names&quot;:false,&quot;dropping-particle&quot;:&quot;&quot;,&quot;non-dropping-particle&quot;:&quot;&quot;},{&quot;family&quot;:&quot;Christopher&quot;,&quot;given&quot;:&quot;M.&quot;,&quot;parse-names&quot;:false,&quot;dropping-particle&quot;:&quot;&quot;,&quot;non-dropping-particle&quot;:&quot;&quot;},{&quot;family&quot;:&quot;Jüttner&quot;,&quot;given&quot;:&quot;U&quot;,&quot;parse-names&quot;:false,&quot;dropping-particle&quot;:&quot;&quot;,&quot;non-dropping-particle&quot;:&quot;&quot;},{&quot;family&quot;:&quot;Peck&quot;,&quot;given&quot;:&quot;H&quot;,&quot;parse-names&quot;:false,&quot;dropping-particle&quot;:&quot;&quot;,&quot;non-dropping-particle&quot;:&quot;&quot;},{&quot;family&quot;:&quot;Wilding&quot;,&quot;given&quot;:&quot;R&quot;,&quot;parse-names&quot;:false,&quot;dropping-particle&quot;:&quot;&quot;,&quot;non-dropping-particle&quot;:&quot;&quot;}],&quot;container-title&quot;:&quot;Logistics and Transport Focus&quot;,&quot;issued&quot;:{&quot;date-parts&quot;:[[2002]]},&quot;issue&quot;:&quot;4&quot;,&quot;volume&quot;:&quot;4&quot;,&quot;container-title-short&quot;:&quot;&quot;},&quot;isTemporary&quot;:false}]},{&quot;citationID&quot;:&quot;MENDELEY_CITATION_d23f6b74-5362-494d-aab1-286c52d77911&quot;,&quot;properties&quot;:{&quot;noteIndex&quot;:0},&quot;isEdited&quot;:false,&quot;manualOverride&quot;:{&quot;isManuallyOverridden&quot;:false,&quot;citeprocText&quot;:&quot;(Spiegler, Naim, and Wikner 2012; Hosseini, Ivanov, and Dolgui 2019; Zhao, Zuo, and Blackhurst 2019; Sheffi and Rice Jr. 2005; Wieland and Durach 2021; Ponomarov and Holcomb 2009; Shekarian and Mellat Parast 2021; Christopher and Peck 2004; Rajabzadeh and Babazadeh 2022)&quot;,&quot;manualOverrideText&quot;:&quot;&quot;},&quot;citationTag&quot;:&quot;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&quot;,&quot;citationItems&quot;:[{&quot;id&quot;:&quot;6e61dc3d-f223-38e2-852f-3f58f2ce9ebf&quot;,&quot;itemData&quot;:{&quot;type&quot;:&quot;paper-conference&quot;,&quot;id&quot;:&quot;6e61dc3d-f223-38e2-852f-3f58f2ce9ebf&quot;,&quot;title&quot;:&quot;A control engineering approach to the assessment of supply chain resilience&quot;,&quot;author&quot;:[{&quot;family&quot;:&quot;Spiegler&quot;,&quot;given&quot;:&quot;Virginia L.M.&quot;,&quot;parse-names&quot;:false,&quot;dropping-particle&quot;:&quot;&quot;,&quot;non-dropping-particle&quot;:&quot;&quot;},{&quot;family&quot;:&quot;Naim&quot;,&quot;given&quot;:&quot;Mohamed M.&quot;,&quot;parse-names&quot;:false,&quot;dropping-particle&quot;:&quot;&quot;,&quot;non-dropping-particle&quot;:&quot;&quot;},{&quot;family&quot;:&quot;Wikner&quot;,&quot;given&quot;:&quot;Joakim&quot;,&quot;parse-names&quot;:false,&quot;dropping-particle&quot;:&quot;&quot;,&quot;non-dropping-particle&quot;:&quot;&quot;}],&quot;container-title&quot;:&quot;International Journal of Production Research&quot;,&quot;container-title-short&quot;:&quot;Int J Prod Res&quot;,&quot;DOI&quot;:&quot;10.1080/00207543.2012.710764&quot;,&quot;ISSN&quot;:&quot;00207543&quot;,&quot;issued&quot;:{&quot;date-parts&quot;:[[2012,11,1]]},&quot;page&quot;:&quot;6162-6187&quot;,&quot;abstract&quot;:&quot;There is no consensus on the supply chain management definition of resilience. To aid in evaluating the dynamic behaviour of such systems we need to establish clearly elucidated performance criteria that encapsulate the attributes of resilience. A literature review establishes the latter as readiness, responsiveness and recovery. We also identify robustness as a necessary condition that would complement resilience. We find that the Integral of the Time Absolute Error (ITAE) is an appropriate control engineering measure of resilience when it is applied to inventory levels and shipment rates. We use the ITAE to evaluate an often used benchmark model of make-to-stock supply chains consisting of three decision parameters. We use both linear and nonlinear forms of the model in our evaluation. Our findings suggest that optimum solutions for resilience do not yield a system that is robust to uncertainties in lead-time. Hence supply chains will experience drastic changes in their resilience performance when lead-time changes. © 2012 Copyright Taylor and Francis Group, LLC.&quot;,&quot;issue&quot;:&quot;21&quot;,&quot;volume&quot;:&quot;50&quot;},&quot;isTemporary&quot;:false},{&quot;id&quot;:&quot;165ce2eb-d278-301a-b28a-14241a0744cb&quot;,&quot;itemData&quot;:{&quot;type&quot;:&quot;article-journal&quot;,&quot;id&quot;:&quot;165ce2eb-d278-301a-b28a-14241a0744cb&quot;,&quot;title&quot;:&quot;Review of quantitative methods for supply chain resilience analysis&quot;,&quot;author&quot;:[{&quot;family&quot;:&quot;Hosseini&quot;,&quot;given&quot;:&quot;Seyedmohsen&quot;,&quot;parse-names&quot;:false,&quot;dropping-particle&quot;:&quot;&quot;,&quot;non-dropping-particle&quot;:&quot;&quot;},{&quot;family&quot;:&quot;Ivanov&quot;,&quot;given&quot;:&quot;Dmitry&quot;,&quot;parse-names&quot;:false,&quot;dropping-particle&quot;:&quot;&quot;,&quot;non-dropping-particle&quot;:&quot;&quot;},{&quot;family&quot;:&quot;Dolgui&quot;,&quot;given&quot;:&quot;Alexandre&quot;,&quot;parse-names&quot;:false,&quot;dropping-particle&quot;:&quot;&quot;,&quot;non-dropping-particle&quot;:&quot;&quot;}],&quot;container-title&quot;:&quot;Transportation Research Part E: Logistics and Transportation Review&quot;,&quot;DOI&quot;:&quot;10.1016/j.tre.2019.03.001&quot;,&quot;ISSN&quot;:&quot;13665545&quot;,&quot;issued&quot;:{&quot;date-parts&quot;:[[2019,5,1]]},&quot;page&quot;:&quot;285-307&quot;,&quot;abstract&quot;:&quot;Supply chain resilience (SCR) manifests when the network is capable to withstand, adapt, and recover from disruptions to meet customer demand and ensure performance. This paper conceptualizes and comprehensively presents a systematic review of the recent literature on quantitative modeling the SCR while distinctively pertaining it to the original concept of resilience capacity. Decision-makers and researchers can benefit from our survey since it introduces a structured analysis and recommendations as to which quantitative methods can be used at different levels of capacity resilience. Finally, the gaps and limitations of existing SCR literature are identified and future research opportunities are suggested.&quot;,&quot;publisher&quot;:&quot;Elsevier Ltd&quot;,&quot;volume&quot;:&quot;125&quot;,&quot;container-title-short&quot;:&quot;Transp Res E Logist Transp Rev&quot;},&quot;isTemporary&quot;:false},{&quot;id&quot;:&quot;3875af6b-ab04-3e3f-b6f9-3415f824d479&quot;,&quot;itemData&quot;:{&quot;type&quot;:&quot;article-journal&quot;,&quot;id&quot;:&quot;3875af6b-ab04-3e3f-b6f9-3415f824d479&quot;,&quot;title&quot;:&quot;Modelling supply chain adaptation for disruptions: An empirically grounded complex adaptive systems approach&quot;,&quot;author&quot;:[{&quot;family&quot;:&quot;Zhao&quot;,&quot;given&quot;:&quot;Kang&quot;,&quot;parse-names&quot;:false,&quot;dropping-particle&quot;:&quot;&quot;,&quot;non-dropping-particle&quot;:&quot;&quot;},{&quot;family&quot;:&quot;Zuo&quot;,&quot;given&quot;:&quot;Zhiya&quot;,&quot;parse-names&quot;:false,&quot;dropping-particle&quot;:&quot;&quot;,&quot;non-dropping-particle&quot;:&quot;&quot;},{&quot;family&quot;:&quot;Blackhurst&quot;,&quot;given&quot;:&quot;Jennifer&quot;,&quot;parse-names&quot;:false,&quot;dropping-particle&quot;:&quot;V.&quot;,&quot;non-dropping-particle&quot;:&quot;&quot;}],&quot;container-title&quot;:&quot;Journal of Operations Management&quot;,&quot;DOI&quot;:&quot;10.1002/joom.1009&quot;,&quot;ISSN&quot;:&quot;18731317&quot;,&quot;issued&quot;:{&quot;date-parts&quot;:[[2019,3,1]]},&quot;page&quot;:&quot;190-212&quot;,&quot;abstract&quot;:&quot;Through the development and usage of an agent-based model, this article investigates firms' adaptive strategies against disruptions in a supply chain network. Viewing supply chain networks as complex adaptive systems, we first construct and analyze a realworld supply chain network among 2,971 firms spanning 90 industry sectors. We then develop an agent-based simulation to show how the model of firms' adaptive behaviors can leverage competition relationships within a supply chain network. The simulation also models how disruptions propagate in the supply chain network through cascading failures. With the simulation, we seek to understand if a firm's adaptive behaviors can reduce the impact of disruptions in supply chain networks. Therefore, we propose, evaluate, and analyze two types of adaptive strategies a firm can leverage to reduce the negative effects of supply chain network disruptions. First, we deploy in our model a reactive strategy, which restructures the network in response to a disruption event among first-tier suppliers. Next, we develop and propose proactive strategies, which are used when a distant disruption is observed but has not yet hit the focal firm. We discuss the implications related to how and when firms can improve their resilience against supply disruptions by leveraging adaptive strategies.&quot;,&quot;publisher&quot;:&quot;John Wiley and Sons Inc&quot;,&quot;issue&quot;:&quot;2&quot;,&quot;volume&quot;:&quot;65&quot;,&quot;container-title-short&quot;:&quot;&quot;},&quot;isTemporary&quot;:false},{&quot;id&quot;:&quot;de0b7c12-1c30-384d-83ee-5777ddce5ba6&quot;,&quot;itemData&quot;:{&quot;type&quot;:&quot;report&quot;,&quot;id&quot;:&quot;de0b7c12-1c30-384d-83ee-5777ddce5ba6&quot;,&quot;title&quot;:&quot;A Supply Chain View of the Resilient Enterprise&quot;,&quot;author&quot;:[{&quot;family&quot;:&quot;Sheffi&quot;,&quot;given&quot;:&quot;Yossi&quot;,&quot;parse-names&quot;:false,&quot;dropping-particle&quot;:&quot;&quot;,&quot;non-dropping-particle&quot;:&quot;&quot;},{&quot;family&quot;:&quot;Rice Jr.&quot;,&quot;given&quot;:&quot;James B.&quot;,&quot;parse-names&quot;:false,&quot;dropping-particle&quot;:&quot;&quot;,&quot;non-dropping-particle&quot;:&quot;&quot;}],&quot;URL&quot;:&quot;https://www.researchgate.net/publication/255599289&quot;,&quot;issued&quot;:{&quot;date-parts&quot;:[[2005]]},&quot;container-title-short&quot;:&quot;&quot;},&quot;isTemporary&quot;:false},{&quot;id&quot;:&quot;abe5bbe4-6bbf-38dd-843d-e6b6da19dcde&quot;,&quot;itemData&quot;:{&quot;type&quot;:&quot;article-journal&quot;,&quot;id&quot;:&quot;abe5bbe4-6bbf-38dd-843d-e6b6da19dcde&quot;,&quot;title&quot;:&quot;Two perspectives on supply chain resilience&quot;,&quot;author&quot;:[{&quot;family&quot;:&quot;Wieland&quot;,&quot;given&quot;:&quot;Andreas&quot;,&quot;parse-names&quot;:false,&quot;dropping-particle&quot;:&quot;&quot;,&quot;non-dropping-particle&quot;:&quot;&quot;},{&quot;family&quot;:&quot;Durach&quot;,&quot;given&quot;:&quot;Christian F.&quot;,&quot;parse-names&quot;:false,&quot;dropping-particle&quot;:&quot;&quot;,&quot;non-dropping-particle&quot;:&quot;&quot;}],&quot;container-title&quot;:&quot;Journal of Business Logistics&quot;,&quot;DOI&quot;:&quot;10.1111/jbl.12271&quot;,&quot;ISSN&quot;:&quot;21581592&quot;,&quot;issued&quot;:{&quot;date-parts&quot;:[[2021,7,1]]},&quot;page&quot;:&quot;315-322&quot;,&quot;abstract&quot;:&quot;More than a decade ago, other fields started to challenge the equilibrium-focused meaning of resilience. They suggested that resilience does not just relate to the ability of a system to “bounce back” after an impeding event, but also to the capacity to adapt and transform. The operations and supply chain management literature remains surprisingly disconnected from these debates. This essay sets out to further our theoretical knowledge of what resilience means (or means to others) by disentangling two prominent perspectives of resilience—engineering resilience and social-ecological resilience—and offering an updated definition of supply chain resilience. We integrate and discuss these perspectives in the context of our understanding of the supply chain as a system. The goal is to outline the potential links and inconsistencies of these perspectives with supply chain management (SCM). From there, we seek to develop a more comprehensive understanding of what resilience means in SCM. Supply chain resilience is then no longer understood in terms of stability, but in terms of adaptation and transformation.&quot;,&quot;publisher&quot;:&quot;John Wiley and Sons Inc&quot;,&quot;issue&quot;:&quot;3&quot;,&quot;volume&quot;:&quot;42&quot;,&quot;container-title-short&quot;:&quot;&quot;},&quot;isTemporary&quot;:false},{&quot;id&quot;:&quot;9d9f3284-9fc9-3b52-8a6c-46881e5bf42e&quot;,&quot;itemData&quot;:{&quot;type&quot;:&quot;article-journal&quot;,&quot;id&quot;:&quot;9d9f3284-9fc9-3b52-8a6c-46881e5bf42e&quot;,&quot;title&quot;:&quot;Understanding the concept of supply chain resilience&quot;,&quot;author&quot;:[{&quot;family&quot;:&quot;Ponomarov&quot;,&quot;given&quot;:&quot;Serhiy Y.&quot;,&quot;parse-names&quot;:false,&quot;dropping-particle&quot;:&quot;&quot;,&quot;non-dropping-particle&quot;:&quot;&quot;},{&quot;family&quot;:&quot;Holcomb&quot;,&quot;given&quot;:&quot;Mary C.&quot;,&quot;parse-names&quot;:false,&quot;dropping-particle&quot;:&quot;&quot;,&quot;non-dropping-particle&quot;:&quot;&quot;}],&quot;container-title&quot;:&quot;The International Journal of Logistics Management&quot;,&quot;DOI&quot;:&quot;10.1108/09574090910954873&quot;,&quot;ISSN&quot;:&quot;17586550&quot;,&quot;issued&quot;:{&quot;date-parts&quot;:[[2009,5,22]]},&quot;page&quot;:&quot;124-143&quot;,&quot;abstract&quot;:&quot;Purpose – In the emerging disciplines of risk management and supply chain management, resilience is a relatively undefined concept. The purpose of this paper is to present an integrated perspective on resilience through an extensive review of the literature in a number of disciplines including developmental psychology and ecosystems. In addition, the paper identifies and addresses some of the current theoretical gaps in the existing research. Design/methodology/approach – Supply chain resilience has been defined by a number of disciplines. An integrative literature review is conducted in an attempt to integrate existing perspectives. This review also serves as the basis for the development of a conceptual model. Findings – The key elements of supply chain resilience and the relationships among them, the links between risks and implications for supply chain management, and the methodologies for managing these key issues are poorly understood. Implications for future research advocate testing the proposed model empirically. Practical implications – Supply chain disruptions have adverse effect on both revenue and costs. Resilient supply chains incorporate event readiness, are capable of providing an efficient response, and often are capable of recovering to their original state or even better post the disruptive event. Originality/value – Supply chain resilience has yet to be researched from the logistics perspective. Even in welldeveloped disciplines the unified theory of resilience is still under development. This research leverages existing knowledge and advances an interdisciplinary understanding of the concept. © 2009, Emerald Group Publishing Limited&quot;,&quot;issue&quot;:&quot;1&quot;,&quot;volume&quot;:&quot;20&quot;,&quot;container-title-short&quot;:&quot;&quot;},&quot;isTemporary&quot;:false},{&quot;id&quot;:&quot;1b0bfc27-ff9d-387e-997e-57490435c682&quot;,&quot;itemData&quot;:{&quot;type&quot;:&quot;article-journal&quot;,&quot;id&quot;:&quot;1b0bfc27-ff9d-387e-997e-57490435c682&quot;,&quot;title&quot;:&quot;An Integrative approach to supply chain disruption risk and resilience management: a literature review&quot;,&quot;author&quot;:[{&quot;family&quot;:&quot;Shekarian&quot;,&quot;given&quot;:&quot;Mansoor&quot;,&quot;parse-names&quot;:false,&quot;dropping-particle&quot;:&quot;&quot;,&quot;non-dropping-particle&quot;:&quot;&quot;},{&quot;family&quot;:&quot;Mellat Parast&quot;,&quot;given&quot;:&quot;Mahour&quot;,&quot;parse-names&quot;:false,&quot;dropping-particle&quot;:&quot;&quot;,&quot;non-dropping-particle&quot;:&quot;&quot;}],&quot;container-title&quot;:&quot;International Journal of Logistics Research and Applications&quot;,&quot;DOI&quot;:&quot;10.1080/13675567.2020.1763935&quot;,&quot;ISSN&quot;:&quot;1469848X&quot;,&quot;issued&quot;:{&quot;date-parts&quot;:[[2021]]},&quot;page&quot;:&quot;427-455&quot;,&quot;abstract&quot;:&quot;A fundamental question in supply chain resilience is identifying its antecedents and investigating the relative importance of each antecedent in improving resilience to supply chain disruptions. In this paper, a comprehensive systematic literature review is conducted to assess the impact of each of the most widely known practices to enhance resilience (flexibility, agility, redundancy, and collaboration) on mitigating each type of supply chain disruption (demand, supply, process, control, and environmental disruptions). The literature review found that collaboration has been identified by the literature as the most important strategy to cope with control disruptions, and flexibility has been identified by the literature as the most important strategy to cope with demand, supply, process, and environmental disruptions. A framework is then developed for identifying the appropriate antecedents in improving resilience to different types of supply chain disruptions.&quot;,&quot;publisher&quot;:&quot;Taylor and Francis Ltd.&quot;,&quot;issue&quot;:&quot;5&quot;,&quot;volume&quot;:&quot;24&quot;,&quot;container-title-short&quot;:&quot;&quot;},&quot;isTemporary&quot;:false},{&quot;id&quot;:&quot;3045c826-eb6c-3fe3-961e-b2eaa2d65bf5&quot;,&quot;itemData&quot;:{&quot;type&quot;:&quot;article-journal&quot;,&quot;id&quot;:&quot;3045c826-eb6c-3fe3-961e-b2eaa2d65bf5&quot;,&quot;title&quot;:&quot;Building the Resilient Supply Chain&quot;,&quot;author&quot;:[{&quot;family&quot;:&quot;Christopher&quot;,&quot;given&quot;:&quot;M.&quot;,&quot;parse-names&quot;:false,&quot;dropping-particle&quot;:&quot;&quot;,&quot;non-dropping-particle&quot;:&quot;&quot;},{&quot;family&quot;:&quot;Peck&quot;,&quot;given&quot;:&quot;H.&quot;,&quot;parse-names&quot;:false,&quot;dropping-particle&quot;:&quot;&quot;,&quot;non-dropping-particle&quot;:&quot;&quot;}],&quot;container-title&quot;:&quot;The International Journal of Logistics Management&quot;,&quot;issued&quot;:{&quot;date-parts&quot;:[[2004]]},&quot;page&quot;:&quot;1-14&quot;,&quot;issue&quot;:&quot;2&quot;,&quot;volume&quot;:&quot;15&quot;,&quot;container-title-short&quot;:&quot;&quot;},&quot;isTemporary&quot;:false},{&quot;id&quot;:&quot;8870d4d9-b35f-38bf-ac87-443ad82fb06c&quot;,&quot;itemData&quot;:{&quot;type&quot;:&quot;article-journal&quot;,&quot;id&quot;:&quot;8870d4d9-b35f-38bf-ac87-443ad82fb06c&quot;,&quot;title&quot;:&quot;A game-theoretic approach for power pricing in a resilient supply chain considering a dual channel biorefining structure and the hybrid power plant&quot;,&quot;author&quot;:[{&quot;family&quot;:&quot;Rajabzadeh&quot;,&quot;given&quot;:&quot;Hamed&quot;,&quot;parse-names&quot;:false,&quot;dropping-particle&quot;:&quot;&quot;,&quot;non-dropping-particle&quot;:&quot;&quot;},{&quot;family&quot;:&quot;Babazadeh&quot;,&quot;given&quot;:&quot;Reza&quot;,&quot;parse-names&quot;:false,&quot;dropping-particle&quot;:&quot;&quot;,&quot;non-dropping-particle&quot;:&quot;&quot;}],&quot;container-title&quot;:&quot;Renewable Energy&quot;,&quot;container-title-short&quot;:&quot;Renew Energy&quot;,&quot;DOI&quot;:&quot;10.1016/j.renene.2022.08.118&quot;,&quot;ISSN&quot;:&quot;18790682&quot;,&quot;issued&quot;:{&quot;date-parts&quot;:[[2022,10,1]]},&quot;page&quot;:&quot;1082-1094&quot;,&quot;abstract&quot;:&quot;This study investigates power pricing decisions in a resilient supply chain, including the main biomass supplier, biorefinery, the hybrid power plant, and the backup supplier. The power plant's main fuel is considered biofuel derived from Jatropha Curcas L. (JCL). However, due to unavoidable uncertainties in biofuel supply links, the shortage in meeting demand is inevitable. Therefore, for increasing the supply chain's resiliency, the fossil fuel backup supplier is taken into account to make up the shortage with anticipated fossil fuel. Due to environmental concerns, the penalty cost is considered for excessive use of fossil fuel. The model is studied under two cases by considering a dual-channel biorefining. Different game-theoretic models are established for varied power configurations and interactions of supply chain members. It is observed from the numerical study that, depending on the fractional part of the power plant's requirements of biofuel and JCL supplied by the biorefinery (Case 1) and the main supplier (Case 2), respectively the performance of the supply chain increases in the presence of the backup supplier. Additionally, the sensitivity analysis shows that Case 1 is more profitable than Case 2 for chain members. Moreover, in contrast to the fossil fuel replacement coefficient, the greater the convertibility degree of the JCL, the larger the profits for the members.&quot;,&quot;publisher&quot;:&quot;Elsevier Ltd&quot;,&quot;volume&quot;:&quot;198&quot;},&quot;isTemporary&quot;:false}]},{&quot;citationID&quot;:&quot;MENDELEY_CITATION_3d23203c-5e38-4924-9ec0-d609c2c6de7a&quot;,&quot;properties&quot;:{&quot;noteIndex&quot;:0},&quot;isEdited&quot;:false,&quot;manualOverride&quot;:{&quot;isManuallyOverridden&quot;:false,&quot;citeprocText&quot;:&quot;(Elluru et al. 2019; Dolgui, Ivanov, and Sokolov 2018; Tomlin 2006; Snyder et al. 2016; Spiegler, Naim, and Wikner 2012)&quot;,&quot;manualOverrideText&quot;:&quot;&quot;},&quot;citationTag&quot;:&quot;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&quot;,&quot;citationItems&quot;:[{&quot;id&quot;:&quot;7c2c55c2-0cba-3d00-8584-e91fc73b6484&quot;,&quot;itemData&quot;:{&quot;type&quot;:&quot;article-journal&quot;,&quot;id&quot;:&quot;7c2c55c2-0cba-3d00-8584-e91fc73b6484&quot;,&quot;title&quot;:&quot;Proactive and reactive models for disaster resilient supply chain&quot;,&quot;author&quot;:[{&quot;family&quot;:&quot;Elluru&quot;,&quot;given&quot;:&quot;Sahitya&quot;,&quot;parse-names&quot;:false,&quot;dropping-particle&quot;:&quot;&quot;,&quot;non-dropping-particle&quot;:&quot;&quot;},{&quot;family&quot;:&quot;Gupta&quot;,&quot;given&quot;:&quot;Hardik&quot;,&quot;parse-names&quot;:false,&quot;dropping-particle&quot;:&quot;&quot;,&quot;non-dropping-particle&quot;:&quot;&quot;},{&quot;family&quot;:&quot;Kaur&quot;,&quot;given&quot;:&quot;Harpreet&quot;,&quot;parse-names&quot;:false,&quot;dropping-particle&quot;:&quot;&quot;,&quot;non-dropping-particle&quot;:&quot;&quot;},{&quot;family&quot;:&quot;Singh&quot;,&quot;given&quot;:&quot;Surya Prakash&quot;,&quot;parse-names&quot;:false,&quot;dropping-particle&quot;:&quot;&quot;,&quot;non-dropping-particle&quot;:&quot;&quot;}],&quot;container-title&quot;:&quot;Annals of Operations Research&quot;,&quot;DOI&quot;:&quot;10.1007/s10479-017-2681-2&quot;,&quot;ISSN&quot;:&quot;15729338&quot;,&quot;issued&quot;:{&quot;date-parts&quot;:[[2019,12,1]]},&quot;page&quot;:&quot;199-224&quot;,&quot;abstract&quot;:&quot;Natural or man-made disasters lead to disruptions across entire supply chain, hugely affecting the entire distribution system. Owing to disaster, the supply chain usually takes longer time to recover and eventually leads to loss in reputation and revenue. Therefore, business organizations are constantly focusing on making its distribution network of a supply chain resilient to either man-made or natural disasters in order to satisfy customer demand in time. The supply chain distribution network broadly comprises of two major decisions i.e. facility location and vehicle routing. The paper addresses these distribution decisions jointly as location-routing problem. The paper proposes Location-Routing Model with Time Windows using proactive and reactive approaches. In proactive approach, the risk factors are considered as preventive measure for disaster caused disruptions. The model is extended for reactive approach by considering the disruptions such as facility breakdowns, route blockages, and delivery delays with cost penalties. The case illustration is discussed for proactive approach. In case of disaster caused disruptions, the reactive approach is illustrated using three disruption case scenarios. Using both proactive and reactive approach, designing the distribution system can make the overall supply chain a disaster resilient supply chain.&quot;,&quot;publisher&quot;:&quot;Springer&quot;,&quot;issue&quot;:&quot;1-2&quot;,&quot;volume&quot;:&quot;283&quot;,&quot;container-title-short&quot;:&quot;Ann Oper Res&quot;},&quot;isTemporary&quot;:false},{&quot;id&quot;:&quot;daacac58-bdae-3a1b-953c-ad19f61d4a7a&quot;,&quot;itemData&quot;:{&quot;type&quot;:&quot;article-journal&quot;,&quot;id&quot;:&quot;daacac58-bdae-3a1b-953c-ad19f61d4a7a&quot;,&quot;title&quot;:&quot;Ripple effect in the supply chain: an analysis and recent literature&quot;,&quot;author&quot;:[{&quot;family&quot;:&quot;Dolgui&quot;,&quot;given&quot;:&quot;Alexandre&quot;,&quot;parse-names&quot;:false,&quot;dropping-particle&quot;:&quot;&quot;,&quot;non-dropping-particle&quot;:&quot;&quot;},{&quot;family&quot;:&quot;Ivanov&quot;,&quot;given&quot;:&quot;Dmitry&quot;,&quot;parse-names&quot;:false,&quot;dropping-particle&quot;:&quot;&quot;,&quot;non-dropping-particle&quot;:&quot;&quot;},{&quot;family&quot;:&quot;Sokolov&quot;,&quot;given&quot;:&quot;Boris&quot;,&quot;parse-names&quot;:false,&quot;dropping-particle&quot;:&quot;&quot;,&quot;non-dropping-particle&quot;:&quot;&quot;}],&quot;container-title&quot;:&quot;International Journal of Production Research&quot;,&quot;container-title-short&quot;:&quot;Int J Prod Res&quot;,&quot;DOI&quot;:&quot;10.1080/00207543.2017.1387680&quot;,&quot;ISSN&quot;:&quot;1366588X&quot;,&quot;issued&quot;:{&quot;date-parts&quot;:[[2018,1,17]]},&quot;page&quot;:&quot;414-430&quot;,&quot;abstract&quot;:&quot;In this study, the ripple effect in the supply chain is analysed. Ripple effect describes the impact of a disruption propagation on supply chain performance and disruption-based scope of changes in supply chain structural design and planning parameters. We delineate major features of the ripple effect as compared to the bullwhip effect. Subsequently, we review recent quantitative literature that tackled the ripple effect explicitly or implicitly and give our vision of the state of the art and perspectives. The literature is classified into mathematical optimisation, simulation, control theoretic and complexity and reliability research. We observe the reasons and mitigation strategies for the ripple effect in the supply chain and present the ripple effect control framework that includes redundancy, flexibility and resilience analysis. Even though a variety of valuable insights has been developed in the said area in recent years, some crucial research avenues have been identified for the near future.&quot;,&quot;publisher&quot;:&quot;Taylor and Francis Ltd.&quot;,&quot;issue&quot;:&quot;1-2&quot;,&quot;volume&quot;:&quot;56&quot;},&quot;isTemporary&quot;:false},{&quot;id&quot;:&quot;d8cb8d73-2874-357d-8ab2-ad27f446c56c&quot;,&quot;itemData&quot;:{&quot;type&quot;:&quot;report&quot;,&quot;id&quot;:&quot;d8cb8d73-2874-357d-8ab2-ad27f446c56c&quot;,&quot;title&quot;:&quot;On the Value of Mitigation and Contingency Strategies for Managing Supply Chain Disruption Risks&quot;,&quot;author&quot;:[{&quot;family&quot;:&quot;Tomlin&quot;,&quot;given&quot;:&quot;Brian&quot;,&quot;parse-names&quot;:false,&quot;dropping-particle&quot;:&quot;&quot;,&quot;non-dropping-particle&quot;:&quot;&quot;}],&quot;container-title&quot;:&quot;Source: Management Science&quot;,&quot;ISBN&quot;:&quot;90.250.48.129&quot;,&quot;URL&quot;:&quot;https://about.jstor.org/terms&quot;,&quot;issued&quot;:{&quot;date-parts&quot;:[[2006]]},&quot;number-of-pages&quot;:&quot;639-657&quot;,&quot;issue&quot;:&quot;5&quot;,&quot;volume&quot;:&quot;52&quot;,&quot;container-title-short&quot;:&quot;&quot;},&quot;isTemporary&quot;:false},{&quot;id&quot;:&quot;9a8b502b-1104-349d-a5fe-43ee05401d85&quot;,&quot;itemData&quot;:{&quot;type&quot;:&quot;article&quot;,&quot;id&quot;:&quot;9a8b502b-1104-349d-a5fe-43ee05401d85&quot;,&quot;title&quot;:&quot;OR/MS models for supply chain disruptions: A review&quot;,&quot;author&quot;:[{&quot;family&quot;:&quot;Snyder&quot;,&quot;given&quot;:&quot;Lawrence&quot;,&quot;parse-names&quot;:false,&quot;dropping-particle&quot;:&quot;V.&quot;,&quot;non-dropping-particle&quot;:&quot;&quot;},{&quot;family&quot;:&quot;Atan&quot;,&quot;given&quot;:&quot;Zümbül&quot;,&quot;parse-names&quot;:false,&quot;dropping-particle&quot;:&quot;&quot;,&quot;non-dropping-particle&quot;:&quot;&quot;},{&quot;family&quot;:&quot;Peng&quot;,&quot;given&quot;:&quot;Peng&quot;,&quot;parse-names&quot;:false,&quot;dropping-particle&quot;:&quot;&quot;,&quot;non-dropping-particle&quot;:&quot;&quot;},{&quot;family&quot;:&quot;Rong&quot;,&quot;given&quot;:&quot;Ying&quot;,&quot;parse-names&quot;:false,&quot;dropping-particle&quot;:&quot;&quot;,&quot;non-dropping-particle&quot;:&quot;&quot;},{&quot;family&quot;:&quot;Schmitt&quot;,&quot;given&quot;:&quot;Amanda J.&quot;,&quot;parse-names&quot;:false,&quot;dropping-particle&quot;:&quot;&quot;,&quot;non-dropping-particle&quot;:&quot;&quot;},{&quot;family&quot;:&quot;Sinsoysal&quot;,&quot;given&quot;:&quot;Burcu&quot;,&quot;parse-names&quot;:false,&quot;dropping-particle&quot;:&quot;&quot;,&quot;non-dropping-particle&quot;:&quot;&quot;}],&quot;container-title&quot;:&quot;IIE Transactions (Institute of Industrial Engineers)&quot;,&quot;DOI&quot;:&quot;10.1080/0740817X.2015.1067735&quot;,&quot;ISSN&quot;:&quot;15458830&quot;,&quot;issued&quot;:{&quot;date-parts&quot;:[[2016,2,1]]},&quot;page&quot;:&quot;89-109&quot;,&quot;abstract&quot;:&quot;We review the Operations Research/Management Science (OR/MS) literature on supply chain disruptions in order to take stock of the research to date and to provide an overview of the research questions that have been addressed. We first place disruptions in the context of other forms of supply uncertainty and discuss common modeling approaches. We then discuss 180 scholarly works on the topic, organized into six categories: evaluating supply disruptions; strategic decisions; sourcing decisions; contracts and incentives; inventory; and facility location. We conclude with a discussion of future research directions.&quot;,&quot;publisher&quot;:&quot;Taylor and Francis Ltd.&quot;,&quot;issue&quot;:&quot;2&quot;,&quot;volume&quot;:&quot;48&quot;,&quot;container-title-short&quot;:&quot;&quot;},&quot;isTemporary&quot;:false},{&quot;id&quot;:&quot;6e61dc3d-f223-38e2-852f-3f58f2ce9ebf&quot;,&quot;itemData&quot;:{&quot;type&quot;:&quot;paper-conference&quot;,&quot;id&quot;:&quot;6e61dc3d-f223-38e2-852f-3f58f2ce9ebf&quot;,&quot;title&quot;:&quot;A control engineering approach to the assessment of supply chain resilience&quot;,&quot;author&quot;:[{&quot;family&quot;:&quot;Spiegler&quot;,&quot;given&quot;:&quot;Virginia L.M.&quot;,&quot;parse-names&quot;:false,&quot;dropping-particle&quot;:&quot;&quot;,&quot;non-dropping-particle&quot;:&quot;&quot;},{&quot;family&quot;:&quot;Naim&quot;,&quot;given&quot;:&quot;Mohamed M.&quot;,&quot;parse-names&quot;:false,&quot;dropping-particle&quot;:&quot;&quot;,&quot;non-dropping-particle&quot;:&quot;&quot;},{&quot;family&quot;:&quot;Wikner&quot;,&quot;given&quot;:&quot;Joakim&quot;,&quot;parse-names&quot;:false,&quot;dropping-particle&quot;:&quot;&quot;,&quot;non-dropping-particle&quot;:&quot;&quot;}],&quot;container-title&quot;:&quot;International Journal of Production Research&quot;,&quot;container-title-short&quot;:&quot;Int J Prod Res&quot;,&quot;DOI&quot;:&quot;10.1080/00207543.2012.710764&quot;,&quot;ISSN&quot;:&quot;00207543&quot;,&quot;issued&quot;:{&quot;date-parts&quot;:[[2012,11,1]]},&quot;page&quot;:&quot;6162-6187&quot;,&quot;abstract&quot;:&quot;There is no consensus on the supply chain management definition of resilience. To aid in evaluating the dynamic behaviour of such systems we need to establish clearly elucidated performance criteria that encapsulate the attributes of resilience. A literature review establishes the latter as readiness, responsiveness and recovery. We also identify robustness as a necessary condition that would complement resilience. We find that the Integral of the Time Absolute Error (ITAE) is an appropriate control engineering measure of resilience when it is applied to inventory levels and shipment rates. We use the ITAE to evaluate an often used benchmark model of make-to-stock supply chains consisting of three decision parameters. We use both linear and nonlinear forms of the model in our evaluation. Our findings suggest that optimum solutions for resilience do not yield a system that is robust to uncertainties in lead-time. Hence supply chains will experience drastic changes in their resilience performance when lead-time changes. © 2012 Copyright Taylor and Francis Group, LLC.&quot;,&quot;issue&quot;:&quot;21&quot;,&quot;volume&quot;:&quot;50&quot;},&quot;isTemporary&quot;:false}]},{&quot;citationID&quot;:&quot;MENDELEY_CITATION_b09e3bdf-2d60-49f9-9f6c-e075133f7967&quot;,&quot;properties&quot;:{&quot;noteIndex&quot;:0},&quot;isEdited&quot;:false,&quot;manualOverride&quot;:{&quot;isManuallyOverridden&quot;:false,&quot;citeprocText&quot;:&quot;(Tukamuhabwa et al. 2015)&quot;,&quot;manualOverrideText&quot;:&quot;&quot;},&quot;citationTag&quot;:&quot;MENDELEY_CITATION_v3_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&quot;,&quot;citationItems&quot;:[{&quot;id&quot;:&quot;543bc01d-1978-3ac4-a341-c2facc799401&quot;,&quot;itemData&quot;:{&quot;type&quot;:&quot;article&quot;,&quot;id&quot;:&quot;543bc01d-1978-3ac4-a341-c2facc799401&quot;,&quot;title&quot;:&quot;Supply chain resilience: Definition, review and theoretical foundations for further study&quot;,&quot;author&quot;:[{&quot;family&quot;:&quot;Tukamuhabwa&quot;,&quot;given&quot;:&quot;Benjamin R.&quot;,&quot;parse-names&quot;:false,&quot;dropping-particle&quot;:&quot;&quot;,&quot;non-dropping-particle&quot;:&quot;&quot;},{&quot;family&quot;:&quot;Stevenson&quot;,&quot;given&quot;:&quot;Mark&quot;,&quot;parse-names&quot;:false,&quot;dropping-particle&quot;:&quot;&quot;,&quot;non-dropping-particle&quot;:&quot;&quot;},{&quot;family&quot;:&quot;Busby&quot;,&quot;given&quot;:&quot;Jerry&quot;,&quot;parse-names&quot;:false,&quot;dropping-particle&quot;:&quot;&quot;,&quot;non-dropping-particle&quot;:&quot;&quot;},{&quot;family&quot;:&quot;Zorzini&quot;,&quot;given&quot;:&quot;Marta&quot;,&quot;parse-names&quot;:false,&quot;dropping-particle&quot;:&quot;&quot;,&quot;non-dropping-particle&quot;:&quot;&quot;}],&quot;container-title&quot;:&quot;International Journal of Production Research&quot;,&quot;container-title-short&quot;:&quot;Int J Prod Res&quot;,&quot;DOI&quot;:&quot;10.1080/00207543.2015.1037934&quot;,&quot;ISSN&quot;:&quot;1366588X&quot;,&quot;issued&quot;:{&quot;date-parts&quot;:[[2015,9,17]]},&quot;page&quot;:&quot;5592-5623&quot;,&quot;abstract&quot;:&quot;There has been considerable academic interest in recent years in supply chain resilience (SCRES). This paper presents a timely review of the available literature on SCRES based on a three-stage systematic search that identified 91 articles/sources. We provide a comprehensive definition of SCRES before strategies proposed for improving resilience are identified and the contributions to the literature are critiqued, e.g. in terms of research method and use of theory. We take stock of the field and identify the most important future research directions. A wide range of strategies for improving resilience are identified, but most attention has been on increasing flexibility, creating redundancy, forming collaborative supply chain relationships and improving supply chain agility. We also find that only limited research has been conducted into choosing and implementing an appropriate set of strategies for improving SCRES. Much of the literature is conceptual, theoretical and normative; the few available empirical studies are mainly cross-sectional and confined to a large firm, developed country context; and, there has been limited use of theory frames to improve understanding. We propose Complex Adaptive Systems (CAS) theory as an appropriate lens for studying SCRES. We demonstrate that SCRES mirrors many characteristics of a CAS - including adaptation and coevolution, non-linearity, self-organisation and emergence - with implications for the direction of both future research and practice.&quot;,&quot;publisher&quot;:&quot;Taylor and Francis Ltd.&quot;,&quot;issue&quot;:&quot;18&quot;,&quot;volume&quot;:&quot;53&quot;},&quot;isTemporary&quot;:false}]},{&quot;citationID&quot;:&quot;MENDELEY_CITATION_de8fdcb9-f120-49ca-91bb-e53180038f7e&quot;,&quot;properties&quot;:{&quot;noteIndex&quot;:0},&quot;isEdited&quot;:false,&quot;manualOverride&quot;:{&quot;isManuallyOverridden&quot;:false,&quot;citeprocText&quot;:&quot;(Dolgui, Ivanov, and Sokolov 2018; Ivanov et al. 2017; Aldrighetti et al. 2021; Tomlin 2006)&quot;,&quot;manualOverrideText&quot;:&quot;&quot;},&quot;citationTag&quot;:&quot;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&quot;,&quot;citationItems&quot;:[{&quot;id&quot;:&quot;daacac58-bdae-3a1b-953c-ad19f61d4a7a&quot;,&quot;itemData&quot;:{&quot;type&quot;:&quot;article-journal&quot;,&quot;id&quot;:&quot;daacac58-bdae-3a1b-953c-ad19f61d4a7a&quot;,&quot;title&quot;:&quot;Ripple effect in the supply chain: an analysis and recent literature&quot;,&quot;author&quot;:[{&quot;family&quot;:&quot;Dolgui&quot;,&quot;given&quot;:&quot;Alexandre&quot;,&quot;parse-names&quot;:false,&quot;dropping-particle&quot;:&quot;&quot;,&quot;non-dropping-particle&quot;:&quot;&quot;},{&quot;family&quot;:&quot;Ivanov&quot;,&quot;given&quot;:&quot;Dmitry&quot;,&quot;parse-names&quot;:false,&quot;dropping-particle&quot;:&quot;&quot;,&quot;non-dropping-particle&quot;:&quot;&quot;},{&quot;family&quot;:&quot;Sokolov&quot;,&quot;given&quot;:&quot;Boris&quot;,&quot;parse-names&quot;:false,&quot;dropping-particle&quot;:&quot;&quot;,&quot;non-dropping-particle&quot;:&quot;&quot;}],&quot;container-title&quot;:&quot;International Journal of Production Research&quot;,&quot;container-title-short&quot;:&quot;Int J Prod Res&quot;,&quot;DOI&quot;:&quot;10.1080/00207543.2017.1387680&quot;,&quot;ISSN&quot;:&quot;1366588X&quot;,&quot;issued&quot;:{&quot;date-parts&quot;:[[2018,1,17]]},&quot;page&quot;:&quot;414-430&quot;,&quot;abstract&quot;:&quot;In this study, the ripple effect in the supply chain is analysed. Ripple effect describes the impact of a disruption propagation on supply chain performance and disruption-based scope of changes in supply chain structural design and planning parameters. We delineate major features of the ripple effect as compared to the bullwhip effect. Subsequently, we review recent quantitative literature that tackled the ripple effect explicitly or implicitly and give our vision of the state of the art and perspectives. The literature is classified into mathematical optimisation, simulation, control theoretic and complexity and reliability research. We observe the reasons and mitigation strategies for the ripple effect in the supply chain and present the ripple effect control framework that includes redundancy, flexibility and resilience analysis. Even though a variety of valuable insights has been developed in the said area in recent years, some crucial research avenues have been identified for the near future.&quot;,&quot;publisher&quot;:&quot;Taylor and Francis Ltd.&quot;,&quot;issue&quot;:&quot;1-2&quot;,&quot;volume&quot;:&quot;56&quot;},&quot;isTemporary&quot;:false},{&quot;id&quot;:&quot;2cffb467-92d8-35fe-9816-9e51e846ef51&quot;,&quot;itemData&quot;:{&quot;type&quot;:&quot;article-journal&quot;,&quot;id&quot;:&quot;2cffb467-92d8-35fe-9816-9e51e846ef51&quot;,&quot;title&quot;:&quot;Literature review on disruption recovery in the supply chain*&quot;,&quot;author&quot;:[{&quot;family&quot;:&quot;Ivanov&quot;,&quot;given&quot;:&quot;Dmitry&quot;,&quot;parse-names&quot;:false,&quot;dropping-particle&quot;:&quot;&quot;,&quot;non-dropping-particle&quot;:&quot;&quot;},{&quot;family&quot;:&quot;Dolgui&quot;,&quot;given&quot;:&quot;Alexandre&quot;,&quot;parse-names&quot;:false,&quot;dropping-particle&quot;:&quot;&quot;,&quot;non-dropping-particle&quot;:&quot;&quot;},{&quot;family&quot;:&quot;Sokolov&quot;,&quot;given&quot;:&quot;Boris&quot;,&quot;parse-names&quot;:false,&quot;dropping-particle&quot;:&quot;&quot;,&quot;non-dropping-particle&quot;:&quot;&quot;},{&quot;family&quot;:&quot;Ivanova&quot;,&quot;given&quot;:&quot;Marina&quot;,&quot;parse-names&quot;:false,&quot;dropping-particle&quot;:&quot;&quot;,&quot;non-dropping-particle&quot;:&quot;&quot;}],&quot;container-title&quot;:&quot;International Journal of Production Research&quot;,&quot;DOI&quot;:&quot;10.1080/00207543.2017.1330572&quot;,&quot;ISSN&quot;:&quot;1366588X&quot;,&quot;issued&quot;:{&quot;date-parts&quot;:[[2017,10,18]]},&quot;page&quot;:&quot;6158-6174&quot;,&quot;abstract&quot;:&quot;Recent research underlines the crucial role of disruption events and recovery policies in supply chains. Despite a wealth of literature on supply chain design with disruption considerations, to the best of our knowledge there is no survey on supply chain with disruptions and recovery considerations. We analyse state-of-the-art research streams on supply chain design and planning with both disruptions and recovery considerations with the aim of relating the existing quantitative methods to empirical research. The paper structures and classifies existing research streams and application areas of different quantitative methods subject to different disruption risks and recovery measures. We identify gaps in current research and delineate future research avenues. The results of this study are twofold: operations and supply chain managers can observe which quantitative tools are available for different application areas; on the other hand, limitations and future research needs for decision-support methods in supply chain risk management domains can be identified.&quot;,&quot;publisher&quot;:&quot;Taylor and Francis Ltd.&quot;,&quot;issue&quot;:&quot;20&quot;,&quot;volume&quot;:&quot;55&quot;,&quot;container-title-short&quot;:&quot;Int J Prod Res&quot;},&quot;isTemporary&quot;:false},{&quot;id&quot;:&quot;05b51033-2260-3552-81d2-00201164d380&quot;,&quot;itemData&quot;:{&quot;type&quot;:&quot;article-journal&quot;,&quot;id&quot;:&quot;05b51033-2260-3552-81d2-00201164d380&quot;,&quot;title&quot;:&quot;Costs of resilience and disruptions in supply chain network design models: A review and future research directions&quot;,&quot;author&quot;:[{&quot;family&quot;:&quot;Aldrighetti&quot;,&quot;given&quot;:&quot;Riccardo&quot;,&quot;parse-names&quot;:false,&quot;dropping-particle&quot;:&quot;&quot;,&quot;non-dropping-particle&quot;:&quot;&quot;},{&quot;family&quot;:&quot;Battini&quot;,&quot;given&quot;:&quot;Daria&quot;,&quot;parse-names&quot;:false,&quot;dropping-particle&quot;:&quot;&quot;,&quot;non-dropping-particle&quot;:&quot;&quot;},{&quot;family&quot;:&quot;Ivanov&quot;,&quot;given&quot;:&quot;Dmitry&quot;,&quot;parse-names&quot;:false,&quot;dropping-particle&quot;:&quot;&quot;,&quot;non-dropping-particle&quot;:&quot;&quot;},{&quot;family&quot;:&quot;Zennaro&quot;,&quot;given&quot;:&quot;Ilenia&quot;,&quot;parse-names&quot;:false,&quot;dropping-particle&quot;:&quot;&quot;,&quot;non-dropping-particle&quot;:&quot;&quot;}],&quot;container-title&quot;:&quot;International Journal of Production Economics&quot;,&quot;container-title-short&quot;:&quot;Int J Prod Econ&quot;,&quot;DOI&quot;:&quot;10.1016/j.ijpe.2021.108103&quot;,&quot;ISSN&quot;:&quot;09255273&quot;,&quot;issued&quot;:{&quot;date-parts&quot;:[[2021,5,1]]},&quot;abstract&quot;:&quot;Supply chain network design (SCND) is a key strategic decision in supply chain management (SCM). One particular area of SCND is concerned with disruption risk modelling. This paper presents a systematic literature review of quantitative models of SCND under disruption risks in industrial SCM and logistics. More specifically, our analysis is focused on different costs induced by the planning of proactive investments in robustness and through parametrical/structural adaptation at the recovery stage. This review can be of value for researchers and decision-makers alike for several reasons. First, we categorise the existing knowledge based on decision-making problems, which can be instructive for a convenient association of a particular SCND problem to a modelling domain according to network-wise, supply-side and demand-side perspectives. Second, our analysis focuses on the costs specifically induced by disruption risks and resilience investments. Third, we offer a dedicated section related to disruption probability formulation methods and their impact on resilience costs. Fourth, the integration of different SCM dimensions (i.e., social impact, environmental impact, responsiveness, and risk-aversion) and the associated multi-objective modelling settings are discussed along with disruption risks in SCND models. Finally, we summarize our findings as insights from a managerial perspective. Drawbacks and missing aspects in the related literature are highlighted, and we lay out several research directions and open questions for future research.&quot;,&quot;publisher&quot;:&quot;Elsevier B.V.&quot;,&quot;volume&quot;:&quot;235&quot;},&quot;isTemporary&quot;:false},{&quot;id&quot;:&quot;d8cb8d73-2874-357d-8ab2-ad27f446c56c&quot;,&quot;itemData&quot;:{&quot;type&quot;:&quot;report&quot;,&quot;id&quot;:&quot;d8cb8d73-2874-357d-8ab2-ad27f446c56c&quot;,&quot;title&quot;:&quot;On the Value of Mitigation and Contingency Strategies for Managing Supply Chain Disruption Risks&quot;,&quot;author&quot;:[{&quot;family&quot;:&quot;Tomlin&quot;,&quot;given&quot;:&quot;Brian&quot;,&quot;parse-names&quot;:false,&quot;dropping-particle&quot;:&quot;&quot;,&quot;non-dropping-particle&quot;:&quot;&quot;}],&quot;container-title&quot;:&quot;Source: Management Science&quot;,&quot;ISBN&quot;:&quot;90.250.48.129&quot;,&quot;URL&quot;:&quot;https://about.jstor.org/terms&quot;,&quot;issued&quot;:{&quot;date-parts&quot;:[[2006]]},&quot;number-of-pages&quot;:&quot;639-657&quot;,&quot;issue&quot;:&quot;5&quot;,&quot;volume&quot;:&quot;52&quot;,&quot;container-title-short&quot;:&quot;&quot;},&quot;isTemporary&quot;:false}]}]"/>
    <we:property name="MENDELEY_CITATIONS_STYLE" value="{&quot;id&quot;:&quot;https://www.zotero.org/styles/chicago-author-date&quot;,&quot;title&quot;:&quot;Chicago Manual of Style 17th edition (author-date)&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C3D1E1-4F03-41B1-9608-DC11E00B5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5</Pages>
  <Words>1278</Words>
  <Characters>7288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Roshani, Abdolreza Dr (Surrey Business Schl)</dc:creator>
  <cp:keywords/>
  <dc:description/>
  <cp:lastModifiedBy>Sharmila Ravichandran</cp:lastModifiedBy>
  <cp:revision>14</cp:revision>
  <cp:lastPrinted>2024-06-27T17:08:00Z</cp:lastPrinted>
  <dcterms:created xsi:type="dcterms:W3CDTF">2024-07-08T18:10:00Z</dcterms:created>
  <dcterms:modified xsi:type="dcterms:W3CDTF">2024-08-20T04:37:00Z</dcterms:modified>
</cp:coreProperties>
</file>