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4C348" w14:textId="6C2C25D6" w:rsidR="00321571" w:rsidRPr="00321571" w:rsidRDefault="003E07D6" w:rsidP="0032157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32157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Exploring The Associations Between Preen Oil Bacterial, </w:t>
      </w:r>
      <w:r w:rsidR="00AD78A8">
        <w:rPr>
          <w:rFonts w:ascii="Times New Roman" w:hAnsi="Times New Roman" w:cs="Times New Roman"/>
          <w:b/>
          <w:bCs/>
          <w:sz w:val="24"/>
          <w:szCs w:val="24"/>
          <w:lang w:val="en-GB"/>
        </w:rPr>
        <w:t>Chemical</w:t>
      </w:r>
      <w:r w:rsidRPr="0032157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Proteomic Profiles Of Passerines</w:t>
      </w:r>
    </w:p>
    <w:p w14:paraId="2140DEFF" w14:textId="77777777" w:rsidR="003D4397" w:rsidRPr="003D4397" w:rsidRDefault="003D4397" w:rsidP="00321571">
      <w:pPr>
        <w:rPr>
          <w:rFonts w:ascii="Times New Roman" w:hAnsi="Times New Roman" w:cs="Times New Roman"/>
          <w:i/>
          <w:iCs/>
          <w:lang w:val="en-GB"/>
        </w:rPr>
      </w:pPr>
      <w:r w:rsidRPr="003D4397">
        <w:rPr>
          <w:rFonts w:ascii="Times New Roman" w:hAnsi="Times New Roman" w:cs="Times New Roman"/>
          <w:i/>
          <w:iCs/>
          <w:lang w:val="en-GB"/>
        </w:rPr>
        <w:t xml:space="preserve">Antonie van Leeuwenhoek </w:t>
      </w:r>
    </w:p>
    <w:p w14:paraId="2CFD90DD" w14:textId="230F6921" w:rsidR="00321571" w:rsidRPr="00796C8E" w:rsidRDefault="00321571" w:rsidP="00321571">
      <w:pPr>
        <w:rPr>
          <w:rFonts w:ascii="Times New Roman" w:hAnsi="Times New Roman" w:cs="Times New Roman"/>
          <w:lang w:val="en-GB"/>
        </w:rPr>
      </w:pPr>
      <w:r w:rsidRPr="004864F9">
        <w:rPr>
          <w:rFonts w:ascii="Times New Roman" w:hAnsi="Times New Roman" w:cs="Times New Roman"/>
        </w:rPr>
        <w:t>I. Maureen Baars</w:t>
      </w:r>
      <w:r w:rsidRPr="004864F9">
        <w:rPr>
          <w:rFonts w:ascii="Times New Roman" w:hAnsi="Times New Roman" w:cs="Times New Roman"/>
          <w:vertAlign w:val="superscript"/>
        </w:rPr>
        <w:t>1*</w:t>
      </w:r>
      <w:r w:rsidRPr="004864F9">
        <w:rPr>
          <w:rFonts w:ascii="Times New Roman" w:hAnsi="Times New Roman" w:cs="Times New Roman"/>
        </w:rPr>
        <w:t>,</w:t>
      </w:r>
      <w:r w:rsidRPr="004864F9">
        <w:rPr>
          <w:rFonts w:ascii="Times New Roman" w:hAnsi="Times New Roman" w:cs="Times New Roman"/>
          <w:vertAlign w:val="superscript"/>
        </w:rPr>
        <w:t xml:space="preserve"> </w:t>
      </w:r>
      <w:r w:rsidRPr="004864F9">
        <w:rPr>
          <w:rFonts w:ascii="Times New Roman" w:hAnsi="Times New Roman" w:cs="Times New Roman"/>
        </w:rPr>
        <w:t xml:space="preserve">Jakub Mrázek </w:t>
      </w:r>
      <w:r w:rsidRPr="004864F9">
        <w:rPr>
          <w:rFonts w:ascii="Times New Roman" w:hAnsi="Times New Roman" w:cs="Times New Roman"/>
          <w:vertAlign w:val="superscript"/>
        </w:rPr>
        <w:t>2</w:t>
      </w:r>
      <w:r w:rsidRPr="004864F9">
        <w:rPr>
          <w:rFonts w:ascii="Times New Roman" w:hAnsi="Times New Roman" w:cs="Times New Roman"/>
        </w:rPr>
        <w:t>, Jakub Kreisinger</w:t>
      </w:r>
      <w:r w:rsidRPr="004864F9">
        <w:rPr>
          <w:rFonts w:ascii="Times New Roman" w:hAnsi="Times New Roman" w:cs="Times New Roman"/>
          <w:vertAlign w:val="superscript"/>
        </w:rPr>
        <w:t>3</w:t>
      </w:r>
      <w:r w:rsidRPr="004864F9">
        <w:rPr>
          <w:rFonts w:ascii="Times New Roman" w:hAnsi="Times New Roman" w:cs="Times New Roman"/>
        </w:rPr>
        <w:t>, Ivan Mikšík</w:t>
      </w:r>
      <w:r w:rsidRPr="004864F9">
        <w:rPr>
          <w:rFonts w:ascii="Times New Roman" w:hAnsi="Times New Roman" w:cs="Times New Roman"/>
          <w:vertAlign w:val="superscript"/>
        </w:rPr>
        <w:t>4</w:t>
      </w:r>
      <w:r w:rsidRPr="004864F9">
        <w:rPr>
          <w:rFonts w:ascii="Times New Roman" w:hAnsi="Times New Roman" w:cs="Times New Roman"/>
        </w:rPr>
        <w:t>, Maurine W. Dietz</w:t>
      </w:r>
      <w:r w:rsidRPr="004864F9">
        <w:rPr>
          <w:rFonts w:ascii="Times New Roman" w:hAnsi="Times New Roman" w:cs="Times New Roman"/>
          <w:vertAlign w:val="superscript"/>
        </w:rPr>
        <w:t>1</w:t>
      </w:r>
      <w:r w:rsidRPr="004864F9">
        <w:rPr>
          <w:rFonts w:ascii="Times New Roman" w:hAnsi="Times New Roman" w:cs="Times New Roman"/>
        </w:rPr>
        <w:t>, Joana Falcao Salles</w:t>
      </w:r>
      <w:r w:rsidRPr="004864F9">
        <w:rPr>
          <w:rFonts w:ascii="Times New Roman" w:hAnsi="Times New Roman" w:cs="Times New Roman"/>
          <w:vertAlign w:val="superscript"/>
        </w:rPr>
        <w:t>1</w:t>
      </w:r>
      <w:r w:rsidRPr="004864F9">
        <w:rPr>
          <w:rFonts w:ascii="Times New Roman" w:hAnsi="Times New Roman" w:cs="Times New Roman"/>
        </w:rPr>
        <w:t>, B. Irene Tieleman</w:t>
      </w:r>
      <w:r w:rsidRPr="004864F9">
        <w:rPr>
          <w:rFonts w:ascii="Times New Roman" w:hAnsi="Times New Roman" w:cs="Times New Roman"/>
          <w:vertAlign w:val="superscript"/>
        </w:rPr>
        <w:t>1</w:t>
      </w:r>
      <w:r w:rsidRPr="004864F9">
        <w:rPr>
          <w:rFonts w:ascii="Times New Roman" w:hAnsi="Times New Roman" w:cs="Times New Roman"/>
        </w:rPr>
        <w:t>, Veronika Gvoždíková Javůrková</w:t>
      </w:r>
      <w:r w:rsidRPr="004864F9">
        <w:rPr>
          <w:rFonts w:ascii="Times New Roman" w:hAnsi="Times New Roman" w:cs="Times New Roman"/>
          <w:vertAlign w:val="superscript"/>
        </w:rPr>
        <w:t>1,5*</w:t>
      </w:r>
    </w:p>
    <w:p w14:paraId="16AB48A7" w14:textId="77777777" w:rsidR="00321571" w:rsidRPr="004864F9" w:rsidRDefault="00321571" w:rsidP="00321571">
      <w:pPr>
        <w:rPr>
          <w:rFonts w:ascii="Times New Roman" w:hAnsi="Times New Roman" w:cs="Times New Roman"/>
          <w:vertAlign w:val="superscript"/>
        </w:rPr>
      </w:pPr>
    </w:p>
    <w:p w14:paraId="440EE464" w14:textId="69BC0ACA" w:rsidR="00321571" w:rsidRPr="004864F9" w:rsidRDefault="00321571" w:rsidP="00321571">
      <w:pPr>
        <w:ind w:right="57"/>
        <w:contextualSpacing/>
        <w:rPr>
          <w:rFonts w:ascii="Times New Roman" w:hAnsi="Times New Roman" w:cs="Times New Roman"/>
          <w:bCs/>
          <w:i/>
        </w:rPr>
      </w:pPr>
      <w:r w:rsidRPr="004864F9">
        <w:rPr>
          <w:rFonts w:ascii="Times New Roman" w:hAnsi="Times New Roman" w:cs="Times New Roman"/>
          <w:bCs/>
          <w:iCs/>
          <w:vertAlign w:val="superscript"/>
        </w:rPr>
        <w:t>1</w:t>
      </w:r>
      <w:r w:rsidRPr="004864F9">
        <w:rPr>
          <w:rFonts w:ascii="Times New Roman" w:hAnsi="Times New Roman" w:cs="Times New Roman"/>
          <w:bCs/>
          <w:i/>
        </w:rPr>
        <w:t xml:space="preserve"> Groningen Institute for Evolutionary Life Sciences, University of Groningen, Nijenborgh 7, 9747 AG, Groningen, Netherlands. </w:t>
      </w:r>
    </w:p>
    <w:p w14:paraId="0A5CB33D" w14:textId="77777777" w:rsidR="00321571" w:rsidRPr="004864F9" w:rsidRDefault="00321571" w:rsidP="00321571">
      <w:pPr>
        <w:ind w:right="57"/>
        <w:contextualSpacing/>
        <w:rPr>
          <w:rFonts w:ascii="Times New Roman" w:hAnsi="Times New Roman" w:cs="Times New Roman"/>
          <w:bCs/>
          <w:i/>
        </w:rPr>
      </w:pPr>
      <w:r w:rsidRPr="004864F9">
        <w:rPr>
          <w:rFonts w:ascii="Times New Roman" w:hAnsi="Times New Roman" w:cs="Times New Roman"/>
          <w:bCs/>
          <w:i/>
          <w:vertAlign w:val="superscript"/>
        </w:rPr>
        <w:t>2</w:t>
      </w:r>
      <w:r w:rsidRPr="004864F9">
        <w:rPr>
          <w:rFonts w:ascii="Times New Roman" w:hAnsi="Times New Roman" w:cs="Times New Roman"/>
          <w:bCs/>
          <w:i/>
        </w:rPr>
        <w:t xml:space="preserve"> Institute of Animal Physiology and Genetics, Czech Academy of Sciences, Vídeňská</w:t>
      </w:r>
    </w:p>
    <w:p w14:paraId="2154D5A6" w14:textId="77777777" w:rsidR="00321571" w:rsidRPr="004864F9" w:rsidRDefault="00321571" w:rsidP="00321571">
      <w:pPr>
        <w:ind w:right="57"/>
        <w:contextualSpacing/>
        <w:rPr>
          <w:rFonts w:ascii="Times New Roman" w:hAnsi="Times New Roman" w:cs="Times New Roman"/>
          <w:bCs/>
          <w:i/>
        </w:rPr>
      </w:pPr>
      <w:r w:rsidRPr="004864F9">
        <w:rPr>
          <w:rFonts w:ascii="Times New Roman" w:hAnsi="Times New Roman" w:cs="Times New Roman"/>
          <w:bCs/>
          <w:i/>
        </w:rPr>
        <w:t>1083,160 00, Prague-Krč, Czech Republic</w:t>
      </w:r>
    </w:p>
    <w:p w14:paraId="4E94F468" w14:textId="77777777" w:rsidR="00321571" w:rsidRPr="004864F9" w:rsidRDefault="00321571" w:rsidP="00321571">
      <w:pPr>
        <w:ind w:right="57"/>
        <w:contextualSpacing/>
        <w:rPr>
          <w:rFonts w:ascii="Times New Roman" w:hAnsi="Times New Roman" w:cs="Times New Roman"/>
          <w:i/>
          <w:iCs/>
        </w:rPr>
      </w:pPr>
      <w:r w:rsidRPr="004864F9">
        <w:rPr>
          <w:rFonts w:ascii="Times New Roman" w:hAnsi="Times New Roman" w:cs="Times New Roman"/>
          <w:vertAlign w:val="superscript"/>
        </w:rPr>
        <w:t xml:space="preserve">3 </w:t>
      </w:r>
      <w:r w:rsidRPr="004864F9">
        <w:rPr>
          <w:rFonts w:ascii="Times New Roman" w:hAnsi="Times New Roman" w:cs="Times New Roman"/>
          <w:i/>
        </w:rPr>
        <w:t>Faculty of Science, Department of Zoology, Charles University, Viničná 7, 128 44, Prague, Czech Republic</w:t>
      </w:r>
    </w:p>
    <w:p w14:paraId="43710EFA" w14:textId="77777777" w:rsidR="00321571" w:rsidRPr="004864F9" w:rsidRDefault="00321571" w:rsidP="00321571">
      <w:pPr>
        <w:widowControl w:val="0"/>
        <w:suppressAutoHyphens/>
        <w:ind w:right="57"/>
        <w:rPr>
          <w:rFonts w:ascii="Times New Roman" w:hAnsi="Times New Roman" w:cs="Times New Roman"/>
          <w:i/>
          <w:iCs/>
        </w:rPr>
      </w:pPr>
      <w:r w:rsidRPr="004864F9">
        <w:rPr>
          <w:rFonts w:ascii="Times New Roman" w:hAnsi="Times New Roman" w:cs="Times New Roman"/>
          <w:i/>
          <w:iCs/>
          <w:vertAlign w:val="superscript"/>
        </w:rPr>
        <w:t xml:space="preserve">4 </w:t>
      </w:r>
      <w:r w:rsidRPr="004864F9">
        <w:rPr>
          <w:rFonts w:ascii="Times New Roman" w:hAnsi="Times New Roman" w:cs="Times New Roman"/>
          <w:i/>
          <w:iCs/>
        </w:rPr>
        <w:t>Department of Analytical Chemistry, Faculty of Chemical Technology, University of Pardubice, Studentská 573, 532 10 Pardubice, Czech Republic</w:t>
      </w:r>
    </w:p>
    <w:p w14:paraId="63585473" w14:textId="77777777" w:rsidR="00321571" w:rsidRPr="004864F9" w:rsidRDefault="00321571" w:rsidP="00321571">
      <w:pPr>
        <w:ind w:right="57"/>
        <w:contextualSpacing/>
        <w:rPr>
          <w:rFonts w:ascii="Times New Roman" w:hAnsi="Times New Roman" w:cs="Times New Roman"/>
          <w:bCs/>
          <w:i/>
        </w:rPr>
      </w:pPr>
      <w:r w:rsidRPr="004864F9">
        <w:rPr>
          <w:rFonts w:ascii="Times New Roman" w:hAnsi="Times New Roman" w:cs="Times New Roman"/>
          <w:i/>
          <w:iCs/>
          <w:vertAlign w:val="superscript"/>
        </w:rPr>
        <w:t xml:space="preserve">5 </w:t>
      </w:r>
      <w:r w:rsidRPr="004864F9">
        <w:rPr>
          <w:rFonts w:ascii="Times New Roman" w:hAnsi="Times New Roman" w:cs="Times New Roman"/>
          <w:bCs/>
          <w:i/>
        </w:rPr>
        <w:t>Institute of Vertebrate Biology of the Czech Academy of Sciences, Květná 8, 603 65</w:t>
      </w:r>
    </w:p>
    <w:p w14:paraId="52486922" w14:textId="220F621F" w:rsidR="00321571" w:rsidRPr="004864F9" w:rsidRDefault="00321571" w:rsidP="00321571">
      <w:pPr>
        <w:widowControl w:val="0"/>
        <w:suppressAutoHyphens/>
        <w:ind w:right="57"/>
        <w:rPr>
          <w:rFonts w:ascii="Times New Roman" w:hAnsi="Times New Roman" w:cs="Times New Roman"/>
          <w:i/>
          <w:iCs/>
          <w:vertAlign w:val="superscript"/>
        </w:rPr>
      </w:pPr>
      <w:r w:rsidRPr="004864F9">
        <w:rPr>
          <w:rFonts w:ascii="Times New Roman" w:hAnsi="Times New Roman" w:cs="Times New Roman"/>
          <w:bCs/>
          <w:i/>
        </w:rPr>
        <w:t>Brno, Czech Republic</w:t>
      </w:r>
    </w:p>
    <w:p w14:paraId="3EF623A1" w14:textId="77777777" w:rsidR="00321571" w:rsidRPr="004864F9" w:rsidRDefault="00321571" w:rsidP="00321571">
      <w:pPr>
        <w:rPr>
          <w:rFonts w:ascii="Times New Roman" w:hAnsi="Times New Roman" w:cs="Times New Roman"/>
        </w:rPr>
      </w:pPr>
    </w:p>
    <w:p w14:paraId="6433FB1A" w14:textId="77777777" w:rsidR="001A50E1" w:rsidRPr="001A50E1" w:rsidRDefault="001A50E1" w:rsidP="001A50E1">
      <w:pPr>
        <w:contextualSpacing/>
        <w:mirrorIndents/>
        <w:rPr>
          <w:rFonts w:ascii="Times New Roman" w:hAnsi="Times New Roman" w:cs="Times New Roman"/>
        </w:rPr>
      </w:pPr>
      <w:r w:rsidRPr="001A50E1">
        <w:rPr>
          <w:rFonts w:ascii="Times New Roman" w:hAnsi="Times New Roman" w:cs="Times New Roman"/>
        </w:rPr>
        <w:t xml:space="preserve">* </w:t>
      </w:r>
      <w:r w:rsidRPr="001A50E1">
        <w:rPr>
          <w:rFonts w:ascii="Times New Roman" w:hAnsi="Times New Roman" w:cs="Times New Roman"/>
          <w:u w:val="single"/>
        </w:rPr>
        <w:t>Corresponding authors</w:t>
      </w:r>
      <w:r w:rsidRPr="001A50E1">
        <w:rPr>
          <w:rFonts w:ascii="Times New Roman" w:hAnsi="Times New Roman" w:cs="Times New Roman"/>
        </w:rPr>
        <w:t>:</w:t>
      </w:r>
    </w:p>
    <w:p w14:paraId="3934FA46" w14:textId="77777777" w:rsidR="001A50E1" w:rsidRPr="001A50E1" w:rsidRDefault="001A50E1" w:rsidP="001A50E1">
      <w:pPr>
        <w:contextualSpacing/>
        <w:mirrorIndents/>
        <w:rPr>
          <w:rFonts w:ascii="Times New Roman" w:hAnsi="Times New Roman" w:cs="Times New Roman"/>
          <w:color w:val="0070C0"/>
        </w:rPr>
      </w:pPr>
      <w:r w:rsidRPr="001A50E1">
        <w:rPr>
          <w:rFonts w:ascii="Times New Roman" w:hAnsi="Times New Roman" w:cs="Times New Roman"/>
        </w:rPr>
        <w:t xml:space="preserve">I. Maureen Baars: </w:t>
      </w:r>
      <w:hyperlink r:id="rId4" w:history="1">
        <w:r w:rsidRPr="001A50E1">
          <w:rPr>
            <w:rStyle w:val="Hyperlink"/>
            <w:rFonts w:ascii="Times New Roman" w:hAnsi="Times New Roman" w:cs="Times New Roman"/>
          </w:rPr>
          <w:t>i.m.baars@rug.nl</w:t>
        </w:r>
      </w:hyperlink>
    </w:p>
    <w:p w14:paraId="40722380" w14:textId="77777777" w:rsidR="001A50E1" w:rsidRPr="001A50E1" w:rsidRDefault="001A50E1" w:rsidP="001A50E1">
      <w:pPr>
        <w:contextualSpacing/>
        <w:mirrorIndents/>
        <w:rPr>
          <w:rFonts w:ascii="Times New Roman" w:hAnsi="Times New Roman" w:cs="Times New Roman"/>
        </w:rPr>
      </w:pPr>
      <w:r w:rsidRPr="001A50E1">
        <w:rPr>
          <w:rFonts w:ascii="Times New Roman" w:hAnsi="Times New Roman" w:cs="Times New Roman"/>
        </w:rPr>
        <w:t xml:space="preserve">Veronika Gvoždíková Javůrková: </w:t>
      </w:r>
      <w:hyperlink r:id="rId5" w:history="1">
        <w:r w:rsidRPr="001A50E1">
          <w:rPr>
            <w:rStyle w:val="Hyperlink"/>
            <w:rFonts w:ascii="Times New Roman" w:hAnsi="Times New Roman" w:cs="Times New Roman"/>
          </w:rPr>
          <w:t>v.gvozdikova.javurkova@rug.nl</w:t>
        </w:r>
      </w:hyperlink>
      <w:r w:rsidRPr="001A50E1">
        <w:rPr>
          <w:rFonts w:ascii="Times New Roman" w:hAnsi="Times New Roman" w:cs="Times New Roman"/>
        </w:rPr>
        <w:t xml:space="preserve"> </w:t>
      </w:r>
    </w:p>
    <w:p w14:paraId="48C68BC8" w14:textId="02AF439C" w:rsidR="003E07D6" w:rsidRDefault="003E07D6" w:rsidP="00B62BD3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170B2" w14:textId="7D7DAAA4" w:rsidR="00A52446" w:rsidRDefault="00A52446" w:rsidP="00B62BD3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9085076" w14:textId="2F039483" w:rsidR="00A52446" w:rsidRDefault="00A52446" w:rsidP="00B62BD3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76530AB" w14:textId="4008EA1C" w:rsidR="00A52446" w:rsidRDefault="00A52446" w:rsidP="00B62BD3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10A13C8" w14:textId="77777777" w:rsidR="00A52446" w:rsidRPr="00796C8E" w:rsidRDefault="00A52446" w:rsidP="00B62BD3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BA1B5EC" w14:textId="4618F042" w:rsidR="00B62BD3" w:rsidRPr="00A14F65" w:rsidRDefault="00E452F7" w:rsidP="00B62BD3">
      <w:pPr>
        <w:spacing w:after="100" w:afterAutospacing="1" w:line="480" w:lineRule="auto"/>
        <w:rPr>
          <w:lang w:val="en-GB"/>
        </w:rPr>
      </w:pPr>
      <w:r w:rsidRPr="00A14F65">
        <w:rPr>
          <w:rFonts w:ascii="Times New Roman" w:hAnsi="Times New Roman" w:cs="Times New Roman"/>
          <w:b/>
          <w:lang w:val="en-GB"/>
        </w:rPr>
        <w:t>T</w:t>
      </w:r>
      <w:r w:rsidR="00700E6F" w:rsidRPr="00A14F65">
        <w:rPr>
          <w:rFonts w:ascii="Times New Roman" w:hAnsi="Times New Roman" w:cs="Times New Roman"/>
          <w:b/>
          <w:lang w:val="en-GB"/>
        </w:rPr>
        <w:t>able S1</w:t>
      </w:r>
      <w:r w:rsidR="00834F51">
        <w:rPr>
          <w:rFonts w:ascii="Times New Roman" w:hAnsi="Times New Roman" w:cs="Times New Roman"/>
          <w:b/>
          <w:lang w:val="en-GB"/>
        </w:rPr>
        <w:t>.</w:t>
      </w:r>
      <w:r w:rsidR="00700E6F" w:rsidRPr="00A14F65">
        <w:rPr>
          <w:rFonts w:ascii="Times New Roman" w:hAnsi="Times New Roman" w:cs="Times New Roman"/>
          <w:b/>
          <w:lang w:val="en-GB"/>
        </w:rPr>
        <w:t xml:space="preserve"> </w:t>
      </w:r>
      <w:r w:rsidR="00B62BD3" w:rsidRPr="00A14F65">
        <w:rPr>
          <w:rFonts w:ascii="Times New Roman" w:hAnsi="Times New Roman" w:cs="Times New Roman"/>
          <w:bCs/>
          <w:lang w:val="en-GB"/>
        </w:rPr>
        <w:t xml:space="preserve">Overview of passerine species sampled in this study for </w:t>
      </w:r>
      <w:r w:rsidR="00712F6E">
        <w:rPr>
          <w:rFonts w:ascii="Times New Roman" w:hAnsi="Times New Roman" w:cs="Times New Roman"/>
          <w:bCs/>
          <w:lang w:val="en-GB"/>
        </w:rPr>
        <w:t>chemical</w:t>
      </w:r>
      <w:r w:rsidR="00B62BD3" w:rsidRPr="00A14F65">
        <w:rPr>
          <w:rFonts w:ascii="Times New Roman" w:hAnsi="Times New Roman" w:cs="Times New Roman"/>
          <w:bCs/>
          <w:lang w:val="en-GB"/>
        </w:rPr>
        <w:t>, proteomic and bacteriome profiling of preen oil.</w:t>
      </w:r>
      <w:r w:rsidR="00B62BD3" w:rsidRPr="00A14F65">
        <w:rPr>
          <w:rFonts w:ascii="Times New Roman" w:hAnsi="Times New Roman" w:cs="Times New Roman"/>
          <w:b/>
          <w:lang w:val="en-GB"/>
        </w:rPr>
        <w:t xml:space="preserve"> </w:t>
      </w:r>
      <w:r w:rsidR="00B62BD3" w:rsidRPr="00A14F65">
        <w:rPr>
          <w:rFonts w:ascii="Times New Roman" w:hAnsi="Times New Roman" w:cs="Times New Roman"/>
          <w:lang w:val="en-GB"/>
        </w:rPr>
        <w:t xml:space="preserve">List of passerine species used in this study for </w:t>
      </w:r>
      <w:r w:rsidR="009C55F2">
        <w:rPr>
          <w:rFonts w:ascii="Times New Roman" w:hAnsi="Times New Roman" w:cs="Times New Roman"/>
          <w:lang w:val="en-GB"/>
        </w:rPr>
        <w:t>A</w:t>
      </w:r>
      <w:r w:rsidR="0098214F" w:rsidRPr="00A14F65">
        <w:rPr>
          <w:rFonts w:ascii="Times New Roman" w:hAnsi="Times New Roman" w:cs="Times New Roman"/>
          <w:lang w:val="en-GB"/>
        </w:rPr>
        <w:t>)</w:t>
      </w:r>
      <w:r w:rsidR="00B62BD3" w:rsidRPr="00A14F65">
        <w:rPr>
          <w:rFonts w:ascii="Times New Roman" w:hAnsi="Times New Roman" w:cs="Times New Roman"/>
          <w:lang w:val="en-GB"/>
        </w:rPr>
        <w:t xml:space="preserve"> </w:t>
      </w:r>
      <w:r w:rsidR="00712F6E">
        <w:rPr>
          <w:rFonts w:ascii="Times New Roman" w:hAnsi="Times New Roman" w:cs="Times New Roman"/>
          <w:lang w:val="en-GB"/>
        </w:rPr>
        <w:t>chemical</w:t>
      </w:r>
      <w:r w:rsidR="00B62BD3" w:rsidRPr="00A14F65">
        <w:rPr>
          <w:rFonts w:ascii="Times New Roman" w:hAnsi="Times New Roman" w:cs="Times New Roman"/>
          <w:lang w:val="en-GB"/>
        </w:rPr>
        <w:t xml:space="preserve"> profiling, </w:t>
      </w:r>
      <w:r w:rsidR="009C55F2">
        <w:rPr>
          <w:rFonts w:ascii="Times New Roman" w:hAnsi="Times New Roman" w:cs="Times New Roman"/>
          <w:lang w:val="en-GB"/>
        </w:rPr>
        <w:t>B</w:t>
      </w:r>
      <w:r w:rsidR="0098214F" w:rsidRPr="00A14F65">
        <w:rPr>
          <w:rFonts w:ascii="Times New Roman" w:hAnsi="Times New Roman" w:cs="Times New Roman"/>
          <w:lang w:val="en-GB"/>
        </w:rPr>
        <w:t>)</w:t>
      </w:r>
      <w:r w:rsidR="00B62BD3" w:rsidRPr="00A14F65">
        <w:rPr>
          <w:rFonts w:ascii="Times New Roman" w:hAnsi="Times New Roman" w:cs="Times New Roman"/>
          <w:lang w:val="en-GB"/>
        </w:rPr>
        <w:t xml:space="preserve"> proteomic profiling and </w:t>
      </w:r>
      <w:r w:rsidR="009C55F2">
        <w:rPr>
          <w:rFonts w:ascii="Times New Roman" w:hAnsi="Times New Roman" w:cs="Times New Roman"/>
          <w:lang w:val="en-GB"/>
        </w:rPr>
        <w:t>C</w:t>
      </w:r>
      <w:r w:rsidR="0098214F" w:rsidRPr="00A14F65">
        <w:rPr>
          <w:rFonts w:ascii="Times New Roman" w:hAnsi="Times New Roman" w:cs="Times New Roman"/>
          <w:lang w:val="en-GB"/>
        </w:rPr>
        <w:t>)</w:t>
      </w:r>
      <w:r w:rsidR="00B62BD3" w:rsidRPr="00A14F65">
        <w:rPr>
          <w:rFonts w:ascii="Times New Roman" w:hAnsi="Times New Roman" w:cs="Times New Roman"/>
          <w:lang w:val="en-GB"/>
        </w:rPr>
        <w:t xml:space="preserve"> bacterial community profiling with information on sex, age, date of capture, site and geographic location</w:t>
      </w:r>
      <w:r w:rsidR="002A3441">
        <w:rPr>
          <w:rFonts w:ascii="Times New Roman" w:hAnsi="Times New Roman" w:cs="Times New Roman"/>
          <w:lang w:val="en-GB"/>
        </w:rPr>
        <w:t>, and the breeding (laying eggs) peak date in the Czech Republic</w:t>
      </w:r>
      <w:r w:rsidR="00470BF8">
        <w:rPr>
          <w:rFonts w:ascii="Times New Roman" w:hAnsi="Times New Roman" w:cs="Times New Roman"/>
          <w:lang w:val="en-GB"/>
        </w:rPr>
        <w:t xml:space="preserve"> {Šta̕stný, 2011 #460}</w:t>
      </w:r>
      <w:r w:rsidR="002A3441">
        <w:rPr>
          <w:rFonts w:ascii="Times New Roman" w:hAnsi="Times New Roman" w:cs="Times New Roman"/>
          <w:lang w:val="en-GB"/>
        </w:rPr>
        <w:t>.</w:t>
      </w:r>
    </w:p>
    <w:tbl>
      <w:tblPr>
        <w:tblW w:w="155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1785"/>
        <w:gridCol w:w="2543"/>
        <w:gridCol w:w="1148"/>
        <w:gridCol w:w="569"/>
        <w:gridCol w:w="567"/>
        <w:gridCol w:w="1417"/>
        <w:gridCol w:w="2268"/>
        <w:gridCol w:w="1134"/>
        <w:gridCol w:w="1134"/>
        <w:gridCol w:w="1843"/>
      </w:tblGrid>
      <w:tr w:rsidR="002A3441" w:rsidRPr="00321571" w14:paraId="326AF0EA" w14:textId="506F331D" w:rsidTr="008F5103">
        <w:trPr>
          <w:trHeight w:val="288"/>
        </w:trPr>
        <w:tc>
          <w:tcPr>
            <w:tcW w:w="55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5ECC" w14:textId="6E18A13B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A14F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  <w:t xml:space="preserve">A) </w:t>
            </w:r>
            <w:r w:rsidR="00712F6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  <w:t>chemical</w:t>
            </w:r>
            <w:r w:rsidRPr="00A14F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  <w:t xml:space="preserve"> profiling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78EB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D424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6430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499F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3DD7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3C4A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E543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08BE8B" w14:textId="77777777" w:rsidR="002A3441" w:rsidRPr="0032157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2A3441" w:rsidRPr="002A3441" w14:paraId="0549AF72" w14:textId="4B82C09F" w:rsidTr="008F5103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BA915FA" w14:textId="7023B37D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Sample ID</w:t>
            </w: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0BCF0E9" w14:textId="5FBD3811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Species name</w:t>
            </w:r>
          </w:p>
        </w:tc>
        <w:tc>
          <w:tcPr>
            <w:tcW w:w="254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B72F35C" w14:textId="1F345771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Species Latin name</w:t>
            </w:r>
          </w:p>
        </w:tc>
        <w:tc>
          <w:tcPr>
            <w:tcW w:w="114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3EEECA8" w14:textId="07DBCB52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Analysis</w:t>
            </w:r>
          </w:p>
        </w:tc>
        <w:tc>
          <w:tcPr>
            <w:tcW w:w="56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FF9D9DF" w14:textId="68491111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Sex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F282EFC" w14:textId="55A183F4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Age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39F2D66" w14:textId="5F92D6EC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Capture date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C9D7034" w14:textId="5232FA80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Locality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EE6660A" w14:textId="692BB1C0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Latitude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7E55DBC" w14:textId="15F1A13B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Longitude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22483B4" w14:textId="19229A3A" w:rsidR="002A3441" w:rsidRPr="008F5103" w:rsidRDefault="002A3441" w:rsidP="008F510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1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Breeding peak date</w:t>
            </w:r>
          </w:p>
        </w:tc>
      </w:tr>
      <w:tr w:rsidR="002A3441" w:rsidRPr="002A3441" w14:paraId="33640D8A" w14:textId="7DDD7876" w:rsidTr="008F5103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C5A17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N723712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90E9A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European Nuthatch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219AB" w14:textId="3DC869F9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Sitta europaea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F6200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VOC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F2F92A2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F193BC6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16FC7C" w14:textId="2135639A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16.4.2015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E10DEA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pond Hodov Valdíkov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FC74A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49.24235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ED3054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15.99054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3463529C" w14:textId="09368CB4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- 30.4</w:t>
            </w:r>
          </w:p>
        </w:tc>
      </w:tr>
      <w:tr w:rsidR="002A3441" w:rsidRPr="002A3441" w14:paraId="735F1391" w14:textId="6164FB5E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26E6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ZA35003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90F22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Great Reed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6736E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Acrocephalus arundinaceus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701E7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VOC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0C492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D20415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37AF5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22.4.2016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2C10756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Mutěnické ponds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32B29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48.9046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B913A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17.04934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0C3709" w14:textId="3A3CE04F" w:rsidR="002A3441" w:rsidRPr="002A3441" w:rsidRDefault="007E5297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2A3441" w:rsidRPr="002A3441" w14:paraId="33FF20A1" w14:textId="41A85812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E960B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J89374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EDAEC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Willow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148AE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Phylloscopus trochilus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16D9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VOC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624B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EA9A75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3451B9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28.4.2015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FEA2B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Běleč nad Orlicí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743CC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50.17433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0AA39" w14:textId="77777777" w:rsidR="002A3441" w:rsidRPr="002A3441" w:rsidRDefault="002A3441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15.95526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47717E" w14:textId="45355F3D" w:rsidR="002A3441" w:rsidRPr="002A3441" w:rsidRDefault="007E5297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947718" w:rsidRPr="002A3441" w14:paraId="7DF4DB20" w14:textId="39D9EF80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84BF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TS29041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87F6E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Savi´s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D9C52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Locustella luscinioides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2A4EB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VOC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DAEE0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AAB513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4A61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21.4.2016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EBF5916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Mutěnické ponds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95F67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48.8954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DFE63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17.06071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C5DDBC" w14:textId="659AFD04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947718" w:rsidRPr="002A3441" w14:paraId="33994821" w14:textId="59D86623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75F8C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J89361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960B1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Long-tailed Tit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F302E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Aegithalos caudatus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8324D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VOC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E626E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0E2E11D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2F67E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28.3.2015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71B43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Budišov park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DAADD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49.2761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ABBC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16.012498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D33BD5" w14:textId="507C80ED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30.4</w:t>
            </w:r>
          </w:p>
        </w:tc>
      </w:tr>
      <w:tr w:rsidR="00947718" w:rsidRPr="002A3441" w14:paraId="744F7A66" w14:textId="0BAB4288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0E525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TP29927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7708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Common Redstart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6FC2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Phoenicurus phoenicurus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3712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VOC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3A652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910907F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8449E0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30C3D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Běleč nad Orlicí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94F5B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50.17433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65609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15.95526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242150" w14:textId="698D2A68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.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</w:t>
            </w:r>
          </w:p>
        </w:tc>
      </w:tr>
      <w:tr w:rsidR="00947718" w:rsidRPr="002A3441" w14:paraId="546C540F" w14:textId="391EE5F6" w:rsidTr="008F5103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1780CF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N723731</w:t>
            </w: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B55274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House Sparrow</w:t>
            </w:r>
          </w:p>
        </w:tc>
        <w:tc>
          <w:tcPr>
            <w:tcW w:w="254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F28EA08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Passer domesticus</w:t>
            </w:r>
          </w:p>
        </w:tc>
        <w:tc>
          <w:tcPr>
            <w:tcW w:w="114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FA71017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VOC </w:t>
            </w:r>
          </w:p>
        </w:tc>
        <w:tc>
          <w:tcPr>
            <w:tcW w:w="56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72144BA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14:paraId="525695DF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EC0610E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27.3.2016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5583626" w14:textId="070B11BE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Hladké Životice_grocery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421FE08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49.68442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71B7BE1" w14:textId="77777777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17.95407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7168D76B" w14:textId="20A81273" w:rsidR="00947718" w:rsidRPr="002A344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.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10.5</w:t>
            </w:r>
          </w:p>
        </w:tc>
      </w:tr>
      <w:tr w:rsidR="00947718" w:rsidRPr="00321571" w14:paraId="27D73AF9" w14:textId="5E1D27E5" w:rsidTr="008F5103">
        <w:trPr>
          <w:trHeight w:val="300"/>
        </w:trPr>
        <w:tc>
          <w:tcPr>
            <w:tcW w:w="55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17AF" w14:textId="77777777" w:rsidR="00947718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</w:pPr>
          </w:p>
          <w:p w14:paraId="123B9337" w14:textId="0BEF6C05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A14F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  <w:t>B) proteomic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  <w:t xml:space="preserve"> p</w:t>
            </w:r>
            <w:r w:rsidRPr="00A14F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  <w:t>rofiling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B4F78" w14:textId="77777777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461B3" w14:textId="77777777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CD4BEDB" w14:textId="77777777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321571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AC58D" w14:textId="77777777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9A4EF" w14:textId="1E9699D2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9688C" w14:textId="77777777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CA94A" w14:textId="77777777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905821" w14:textId="77777777" w:rsidR="00947718" w:rsidRPr="00321571" w:rsidRDefault="00947718" w:rsidP="0094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8F5103" w:rsidRPr="00321571" w14:paraId="5FA7FEBB" w14:textId="7F91BEF4" w:rsidTr="004B7370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6FE3A0D" w14:textId="649140FF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Sample ID</w:t>
            </w: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205C529" w14:textId="13EAE46B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Species name</w:t>
            </w:r>
          </w:p>
        </w:tc>
        <w:tc>
          <w:tcPr>
            <w:tcW w:w="254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26997D4" w14:textId="5AE3708C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Species Latin name</w:t>
            </w:r>
          </w:p>
        </w:tc>
        <w:tc>
          <w:tcPr>
            <w:tcW w:w="114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7F26300" w14:textId="03DF2F9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Analysis</w:t>
            </w:r>
          </w:p>
        </w:tc>
        <w:tc>
          <w:tcPr>
            <w:tcW w:w="56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CCDFAD" w14:textId="48365075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Sex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6ADC03F" w14:textId="19CDB3F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Age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2B506E7" w14:textId="3A4BED0A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Capture date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5D6B9D6" w14:textId="7FD1F46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Locality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9A4327E" w14:textId="4B86C714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Latitude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B31C6E5" w14:textId="2C404CD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Longitude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15579619" w14:textId="012C4A5E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</w:pPr>
            <w:r w:rsidRPr="008F51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Breeding peak date</w:t>
            </w:r>
          </w:p>
        </w:tc>
      </w:tr>
      <w:tr w:rsidR="008F5103" w:rsidRPr="00321571" w14:paraId="0ED74B26" w14:textId="5C25EF82" w:rsidTr="008F5103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426F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ZA35998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7EC8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Great Reed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A0197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Acrocephalus arundinaceus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BABB7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proteomic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74541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4883D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59B0D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25.4.2016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4A2F6B" w14:textId="73A3C300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Mutěnické ponds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9F2B7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48.9046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1DF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17.04934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62316F" w14:textId="65BC0E74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321571" w14:paraId="5D642FB0" w14:textId="700F35AE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AB01E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JA0118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35B6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Long-tailed Tit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60C22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Aegithalos caudatus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310B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proteomic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251C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C84DE2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0A3FA" w14:textId="183AC578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12.4.2015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F9599" w14:textId="3998B12B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Olomouc Smetanovy park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D802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49.58925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DC53B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17.2488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8B438F" w14:textId="036C4623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30.4</w:t>
            </w:r>
          </w:p>
        </w:tc>
      </w:tr>
      <w:tr w:rsidR="008F5103" w:rsidRPr="00321571" w14:paraId="2DC672C9" w14:textId="03AB756F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6692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J89373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DAEF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Willow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D84A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Phylloscopus trochilus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7F05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proteomic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BE70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BA3AC7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DB239" w14:textId="21B63AC0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28.4.2015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AE496" w14:textId="514B187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Běleč nad Orlicí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02AF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50.17433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CB20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15.95526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C4C471" w14:textId="522AECCE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321571" w14:paraId="17239F32" w14:textId="0EB107D5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E645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8_ S605052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CE101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Sand Martin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0DD6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Riparia riparia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B4DF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proteomic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A5BA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C44C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72D1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29.5.2015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AFEA" w14:textId="51B9D6D5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Liteň sand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E84BD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49.895978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7339B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14.137203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86359F" w14:textId="37F32CE5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321571" w14:paraId="58AF1921" w14:textId="0FC3D3EE" w:rsidTr="008F5103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C9F0B7E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9_RRB9K</w:t>
            </w: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C88C1C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Sand Martin</w:t>
            </w:r>
          </w:p>
        </w:tc>
        <w:tc>
          <w:tcPr>
            <w:tcW w:w="254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57FDE4A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Riparia riparia</w:t>
            </w:r>
          </w:p>
        </w:tc>
        <w:tc>
          <w:tcPr>
            <w:tcW w:w="114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57FB0A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proteomic</w:t>
            </w:r>
          </w:p>
        </w:tc>
        <w:tc>
          <w:tcPr>
            <w:tcW w:w="56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EA89C3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14:paraId="357D772B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9518543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29.5.2015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772309C" w14:textId="1590236B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Liteň sand plant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2BF9F4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49.895978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C4E08A8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14.137203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6A609A8" w14:textId="42E86781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321571" w14:paraId="1B372544" w14:textId="0ACD54B7" w:rsidTr="008F5103">
        <w:trPr>
          <w:trHeight w:val="300"/>
        </w:trPr>
        <w:tc>
          <w:tcPr>
            <w:tcW w:w="55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E1C8" w14:textId="77777777" w:rsidR="008F5103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</w:pPr>
          </w:p>
          <w:p w14:paraId="446A3A35" w14:textId="7C402059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A14F6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cs-CZ"/>
              </w:rPr>
              <w:t>C) bacteriome profiling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7D813" w14:textId="77777777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91C0E" w14:textId="77777777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F6260B" w14:textId="77777777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321571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E4FA3" w14:textId="77777777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1D94F" w14:textId="24210449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9546" w14:textId="77777777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D75A6" w14:textId="77777777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37AC6D" w14:textId="77777777" w:rsidR="008F5103" w:rsidRPr="0032157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8F5103" w:rsidRPr="002A3441" w14:paraId="19670C2B" w14:textId="2CDE9110" w:rsidTr="004B7370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D9D71E1" w14:textId="06E0A14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Sample ID</w:t>
            </w: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C2685DB" w14:textId="6635A9D5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Species name</w:t>
            </w:r>
          </w:p>
        </w:tc>
        <w:tc>
          <w:tcPr>
            <w:tcW w:w="254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E9D01E" w14:textId="3F05667B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Species Latin name</w:t>
            </w:r>
          </w:p>
        </w:tc>
        <w:tc>
          <w:tcPr>
            <w:tcW w:w="114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0E1D328" w14:textId="786C521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Analysis</w:t>
            </w:r>
          </w:p>
        </w:tc>
        <w:tc>
          <w:tcPr>
            <w:tcW w:w="56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26E9194" w14:textId="2B4A9E8D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Sex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6D3B1E9" w14:textId="39F4219E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Age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25CF4A4" w14:textId="375DBAEA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Capture date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321E582" w14:textId="66471143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Locality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66E9356" w14:textId="119AA7EA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Latitude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B16EBF5" w14:textId="76881555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  <w:t>Longitude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16FE6E2" w14:textId="653C53F1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8F51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Breeding peak date</w:t>
            </w:r>
          </w:p>
        </w:tc>
      </w:tr>
      <w:tr w:rsidR="008F5103" w:rsidRPr="002A3441" w14:paraId="2B252B96" w14:textId="6CF9554C" w:rsidTr="008F5103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A9242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N_723713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9B023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European Nuthatch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7177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Sitta europaea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0786" w14:textId="6D120633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</w:t>
            </w: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acteriome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96AA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19E8E98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D140F2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16.4.2015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B57B0D" w14:textId="10D9A47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pond Hodov Valdíkov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E745E" w14:textId="7AAF4908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49.24235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03216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15.99054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344A45B6" w14:textId="52499311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- 30.4</w:t>
            </w:r>
          </w:p>
        </w:tc>
      </w:tr>
      <w:tr w:rsidR="008F5103" w:rsidRPr="002A3441" w14:paraId="54AA04F3" w14:textId="20612FC2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5D1C3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Liteň 6 = 86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D0F7E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Sand Martin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80C9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Riparia riparia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8096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bacteriome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E44C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361909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5965A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29.5.2015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5C0D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Liteň sand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35F75" w14:textId="43F72110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49.895978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1C831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14.137203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71FABF" w14:textId="68D79461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8F5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2A3441" w14:paraId="0177E95A" w14:textId="6EAD3FFC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CAF9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ZA43517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775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Great Reed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61AE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Acrocephalus arundinaceus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8D11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bacteriome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C921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B2A58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4B17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29.4.2016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97F28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Mutěnické ponds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FDA8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48.8954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FD47E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17.06071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7C9525" w14:textId="7A836323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2A3441" w14:paraId="1C29C6A1" w14:textId="517263D0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FD3AB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J89375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84D3E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Willow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82E2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Phylloscopus trochilus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F2D7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bacteriome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0EB67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D3A3D7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12548" w14:textId="66F8AD64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28.4.2015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FB2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Běleč nad Orlicí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298E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50.17433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197D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15.95526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6C0552" w14:textId="53CB7559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7E5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2A3441" w14:paraId="1A873529" w14:textId="4714DDB3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CD9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TS29198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C7E5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Savi´s Warbler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84FDB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Locustella luscinioides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C8CDA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bacteriome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4709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E14D1E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84B11" w14:textId="6D20C6C4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21.4.2016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B44BCD8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Mutěnické ponds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D7301" w14:textId="24FD93B8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48.8954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19A3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17.06071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89FDBD" w14:textId="4E7051E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30.5</w:t>
            </w:r>
          </w:p>
        </w:tc>
      </w:tr>
      <w:tr w:rsidR="008F5103" w:rsidRPr="002A3441" w14:paraId="2B31232D" w14:textId="76D7E9BD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F2A4E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J89392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6C5F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Long-tailed Tit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516C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Aegithalos caudatus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6C05A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bacteriome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E3F9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1A90A5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EF65" w14:textId="1D764D8F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25.3.2016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BCD4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Suchdol nad Odrou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F29F6" w14:textId="04939AF8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49.64528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97DEF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17.95453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2EECB2" w14:textId="50D9372B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30.4</w:t>
            </w:r>
          </w:p>
        </w:tc>
      </w:tr>
      <w:tr w:rsidR="008F5103" w:rsidRPr="002A3441" w14:paraId="1E90DB9C" w14:textId="273B5E61" w:rsidTr="008F5103">
        <w:trPr>
          <w:trHeight w:val="28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F37D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TP63745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CDE7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Common Redstart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F1BAD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Phoenicurus phoenicurus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5884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bacteriome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C9C3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7DF9A3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E93BE" w14:textId="5E8A2045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29.4.2015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6BC5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Běleč nad Orlicí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400B1" w14:textId="2E7293D2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50.17433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B4AC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15.95526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A0706D" w14:textId="1C40A1A0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.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</w:t>
            </w:r>
          </w:p>
        </w:tc>
      </w:tr>
      <w:tr w:rsidR="008F5103" w:rsidRPr="002A3441" w14:paraId="0DAF767A" w14:textId="4505E07C" w:rsidTr="008F5103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5BA4D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N723739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08F284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House Sparrow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C83EC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cs-CZ"/>
              </w:rPr>
              <w:t>Passer domesticus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DEA0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bacteriome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6BFD0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14:paraId="2CE98926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1Y+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3F3094" w14:textId="7404CF2E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27.3.2016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13752F8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Hladké Životice_grocery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76A639" w14:textId="1851D3C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49.68442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3A009" w14:textId="77777777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2A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17.95407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1DB8D" w14:textId="369BD3C8" w:rsidR="008F5103" w:rsidRPr="002A3441" w:rsidRDefault="008F5103" w:rsidP="008F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.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9477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10.5</w:t>
            </w:r>
          </w:p>
        </w:tc>
      </w:tr>
    </w:tbl>
    <w:p w14:paraId="695320D1" w14:textId="652FBB9B" w:rsidR="00321571" w:rsidRDefault="00321571" w:rsidP="004A28FF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C37F983" w14:textId="24391012" w:rsidR="00321571" w:rsidRDefault="00321571" w:rsidP="004A28FF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D43777B" w14:textId="130B2E4E" w:rsidR="00321571" w:rsidRDefault="00917264" w:rsidP="004A28FF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2EFC1086" wp14:editId="76FBE3EB">
            <wp:extent cx="9777730" cy="3073400"/>
            <wp:effectExtent l="0" t="0" r="0" b="0"/>
            <wp:docPr id="210742674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2674" name="Picture 1" descr="A screenshot of a computer scree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0EDE1" w14:textId="65F40FE5" w:rsidR="004A28FF" w:rsidRPr="00A14F65" w:rsidRDefault="004A28FF" w:rsidP="004A28FF">
      <w:pPr>
        <w:spacing w:after="100" w:afterAutospacing="1" w:line="480" w:lineRule="auto"/>
        <w:rPr>
          <w:rFonts w:ascii="Times New Roman" w:hAnsi="Times New Roman" w:cs="Times New Roman"/>
          <w:lang w:val="en-GB"/>
        </w:rPr>
      </w:pPr>
      <w:r w:rsidRPr="00A14F65">
        <w:rPr>
          <w:rFonts w:ascii="Times New Roman" w:hAnsi="Times New Roman" w:cs="Times New Roman"/>
          <w:b/>
          <w:lang w:val="en-GB"/>
        </w:rPr>
        <w:t>Fig</w:t>
      </w:r>
      <w:r w:rsidR="0098214F" w:rsidRPr="00A14F65">
        <w:rPr>
          <w:rFonts w:ascii="Times New Roman" w:hAnsi="Times New Roman" w:cs="Times New Roman"/>
          <w:b/>
          <w:lang w:val="en-GB"/>
        </w:rPr>
        <w:t>.</w:t>
      </w:r>
      <w:r w:rsidRPr="00A14F65">
        <w:rPr>
          <w:rFonts w:ascii="Times New Roman" w:hAnsi="Times New Roman" w:cs="Times New Roman"/>
          <w:b/>
          <w:lang w:val="en-GB"/>
        </w:rPr>
        <w:t xml:space="preserve"> S1</w:t>
      </w:r>
      <w:r w:rsidRPr="00A14F65">
        <w:rPr>
          <w:rFonts w:ascii="Times New Roman" w:hAnsi="Times New Roman" w:cs="Times New Roman"/>
          <w:lang w:val="en-GB"/>
        </w:rPr>
        <w:t xml:space="preserve"> Alpha rarefaction curves for </w:t>
      </w:r>
      <w:r w:rsidR="009C55F2">
        <w:rPr>
          <w:rFonts w:ascii="Times New Roman" w:hAnsi="Times New Roman" w:cs="Times New Roman"/>
          <w:bCs/>
          <w:lang w:val="en-GB"/>
        </w:rPr>
        <w:t>A</w:t>
      </w:r>
      <w:r w:rsidR="0098214F" w:rsidRPr="00A14F65">
        <w:rPr>
          <w:rFonts w:ascii="Times New Roman" w:hAnsi="Times New Roman" w:cs="Times New Roman"/>
          <w:bCs/>
          <w:lang w:val="en-GB"/>
        </w:rPr>
        <w:t>)</w:t>
      </w:r>
      <w:r w:rsidRPr="00A14F65">
        <w:rPr>
          <w:rFonts w:ascii="Times New Roman" w:hAnsi="Times New Roman" w:cs="Times New Roman"/>
          <w:lang w:val="en-GB"/>
        </w:rPr>
        <w:t xml:space="preserve"> observed features</w:t>
      </w:r>
      <w:r w:rsidR="00FA5461" w:rsidRPr="00A14F65">
        <w:rPr>
          <w:rFonts w:ascii="Times New Roman" w:hAnsi="Times New Roman" w:cs="Times New Roman"/>
          <w:lang w:val="en-GB"/>
        </w:rPr>
        <w:t xml:space="preserve"> (ASVs)</w:t>
      </w:r>
      <w:r w:rsidRPr="00A14F65">
        <w:rPr>
          <w:rFonts w:ascii="Times New Roman" w:hAnsi="Times New Roman" w:cs="Times New Roman"/>
          <w:lang w:val="en-GB"/>
        </w:rPr>
        <w:t xml:space="preserve"> and </w:t>
      </w:r>
      <w:r w:rsidR="009C55F2">
        <w:rPr>
          <w:rFonts w:ascii="Times New Roman" w:hAnsi="Times New Roman" w:cs="Times New Roman"/>
          <w:bCs/>
          <w:lang w:val="en-GB"/>
        </w:rPr>
        <w:t>B</w:t>
      </w:r>
      <w:r w:rsidR="0098214F" w:rsidRPr="00A14F65">
        <w:rPr>
          <w:rFonts w:ascii="Times New Roman" w:hAnsi="Times New Roman" w:cs="Times New Roman"/>
          <w:bCs/>
          <w:lang w:val="en-GB"/>
        </w:rPr>
        <w:t>)</w:t>
      </w:r>
      <w:r w:rsidRPr="00A14F65">
        <w:rPr>
          <w:rFonts w:ascii="Times New Roman" w:hAnsi="Times New Roman" w:cs="Times New Roman"/>
          <w:lang w:val="en-GB"/>
        </w:rPr>
        <w:t xml:space="preserve"> Shannon diversity. Sequencing depth = number of reads per sample. Different species are denot</w:t>
      </w:r>
      <w:r w:rsidR="00834F51">
        <w:rPr>
          <w:rFonts w:ascii="Times New Roman" w:hAnsi="Times New Roman" w:cs="Times New Roman"/>
          <w:lang w:val="en-GB"/>
        </w:rPr>
        <w:t xml:space="preserve">ed         </w:t>
      </w:r>
      <w:r w:rsidRPr="00A14F65">
        <w:rPr>
          <w:rFonts w:ascii="Times New Roman" w:hAnsi="Times New Roman" w:cs="Times New Roman"/>
          <w:lang w:val="en-GB"/>
        </w:rPr>
        <w:t>by different colours</w:t>
      </w:r>
    </w:p>
    <w:p w14:paraId="6492961F" w14:textId="0F0581BA" w:rsidR="004A28FF" w:rsidRPr="004A28FF" w:rsidRDefault="004A28FF" w:rsidP="004A28FF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69604BE" w14:textId="77777777" w:rsidR="004A28FF" w:rsidRDefault="004A28FF" w:rsidP="004A28F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A28F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440D2EE" w14:textId="77777777" w:rsidR="004A28FF" w:rsidRDefault="004A28F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5E8A922" w14:textId="02AB861F" w:rsidR="004A28FF" w:rsidRDefault="004A28F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94501DF" w14:textId="77777777" w:rsidR="00665DB6" w:rsidRDefault="00665DB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ED8E947" w14:textId="77777777" w:rsidR="00796C8E" w:rsidRDefault="00796C8E">
      <w:pPr>
        <w:rPr>
          <w:noProof/>
          <w:lang w:eastAsia="cs-CZ"/>
        </w:rPr>
      </w:pPr>
    </w:p>
    <w:p w14:paraId="58E1227C" w14:textId="77777777" w:rsidR="00796C8E" w:rsidRDefault="00796C8E">
      <w:pPr>
        <w:rPr>
          <w:noProof/>
          <w:lang w:eastAsia="cs-CZ"/>
        </w:rPr>
      </w:pPr>
    </w:p>
    <w:p w14:paraId="33619A61" w14:textId="11014EC9" w:rsidR="00796C8E" w:rsidRDefault="00796C8E">
      <w:pPr>
        <w:rPr>
          <w:noProof/>
          <w:lang w:eastAsia="cs-CZ"/>
        </w:rPr>
      </w:pPr>
    </w:p>
    <w:p w14:paraId="741C73D6" w14:textId="10CCC5B8" w:rsidR="00364A65" w:rsidRDefault="00A52446">
      <w:pPr>
        <w:rPr>
          <w:rFonts w:ascii="Times New Roman" w:hAnsi="Times New Roman" w:cs="Times New Roman"/>
          <w:b/>
          <w:lang w:val="en-GB"/>
        </w:rPr>
      </w:pPr>
      <w:r w:rsidRPr="00A52446">
        <w:rPr>
          <w:noProof/>
          <w:lang w:val="en-IN" w:eastAsia="en-IN"/>
        </w:rPr>
        <w:drawing>
          <wp:anchor distT="0" distB="0" distL="114300" distR="114300" simplePos="0" relativeHeight="251748352" behindDoc="0" locked="0" layoutInCell="1" allowOverlap="1" wp14:anchorId="7C4796C1" wp14:editId="7C41E475">
            <wp:simplePos x="0" y="0"/>
            <wp:positionH relativeFrom="column">
              <wp:posOffset>150495</wp:posOffset>
            </wp:positionH>
            <wp:positionV relativeFrom="page">
              <wp:posOffset>1295400</wp:posOffset>
            </wp:positionV>
            <wp:extent cx="9874885" cy="491553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885" cy="491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67B">
        <w:rPr>
          <w:noProof/>
          <w:lang w:eastAsia="cs-CZ"/>
        </w:rPr>
        <w:t xml:space="preserve"> </w:t>
      </w:r>
      <w:r w:rsidR="00364A65" w:rsidRPr="00A14F65">
        <w:rPr>
          <w:rFonts w:ascii="Times New Roman" w:hAnsi="Times New Roman" w:cs="Times New Roman"/>
          <w:b/>
          <w:lang w:val="en-GB"/>
        </w:rPr>
        <w:t>A)</w:t>
      </w:r>
      <w:r w:rsidR="00796C8E" w:rsidRPr="00796C8E">
        <w:rPr>
          <w:noProof/>
          <w:lang w:eastAsia="cs-CZ"/>
        </w:rPr>
        <w:t xml:space="preserve"> </w:t>
      </w:r>
    </w:p>
    <w:p w14:paraId="72874BD3" w14:textId="28EC8FB7" w:rsidR="00796C8E" w:rsidRDefault="00796C8E">
      <w:pPr>
        <w:rPr>
          <w:rFonts w:ascii="Times New Roman" w:hAnsi="Times New Roman" w:cs="Times New Roman"/>
          <w:b/>
          <w:lang w:val="en-GB"/>
        </w:rPr>
      </w:pPr>
    </w:p>
    <w:p w14:paraId="5D3F0E94" w14:textId="4D8C0C9D" w:rsidR="00796C8E" w:rsidRDefault="00796C8E">
      <w:pPr>
        <w:rPr>
          <w:rFonts w:ascii="Times New Roman" w:hAnsi="Times New Roman" w:cs="Times New Roman"/>
          <w:b/>
          <w:lang w:val="en-GB"/>
        </w:rPr>
      </w:pPr>
    </w:p>
    <w:p w14:paraId="60C52936" w14:textId="01B8F609" w:rsidR="00796C8E" w:rsidRDefault="00796C8E">
      <w:pPr>
        <w:rPr>
          <w:rFonts w:ascii="Times New Roman" w:hAnsi="Times New Roman" w:cs="Times New Roman"/>
          <w:b/>
          <w:lang w:val="en-GB"/>
        </w:rPr>
      </w:pPr>
    </w:p>
    <w:p w14:paraId="2FCB6A15" w14:textId="68DF6EE8" w:rsidR="00796C8E" w:rsidRDefault="00796C8E">
      <w:pPr>
        <w:rPr>
          <w:rFonts w:ascii="Times New Roman" w:hAnsi="Times New Roman" w:cs="Times New Roman"/>
          <w:b/>
          <w:lang w:val="en-GB"/>
        </w:rPr>
      </w:pPr>
    </w:p>
    <w:p w14:paraId="2537A380" w14:textId="2F58D8E5" w:rsidR="00796C8E" w:rsidRPr="00A14F65" w:rsidRDefault="00796C8E" w:rsidP="00796C8E">
      <w:pPr>
        <w:rPr>
          <w:rFonts w:ascii="Times New Roman" w:hAnsi="Times New Roman" w:cs="Times New Roman"/>
          <w:b/>
          <w:lang w:val="en-GB"/>
        </w:rPr>
      </w:pPr>
      <w:r w:rsidRPr="00A14F65">
        <w:rPr>
          <w:rFonts w:ascii="Times New Roman" w:hAnsi="Times New Roman" w:cs="Times New Roman"/>
          <w:b/>
          <w:lang w:val="en-GB"/>
        </w:rPr>
        <w:t xml:space="preserve">B) </w:t>
      </w:r>
    </w:p>
    <w:p w14:paraId="3410066A" w14:textId="77777777" w:rsidR="00166C07" w:rsidRDefault="00166C07">
      <w:pPr>
        <w:rPr>
          <w:rFonts w:ascii="Times New Roman" w:hAnsi="Times New Roman" w:cs="Times New Roman"/>
          <w:b/>
          <w:lang w:val="en-GB"/>
        </w:rPr>
      </w:pPr>
    </w:p>
    <w:p w14:paraId="6752AB8E" w14:textId="77777777" w:rsidR="00166C07" w:rsidRDefault="00166C07">
      <w:pPr>
        <w:rPr>
          <w:rFonts w:ascii="Times New Roman" w:hAnsi="Times New Roman" w:cs="Times New Roman"/>
          <w:b/>
          <w:lang w:val="en-GB"/>
        </w:rPr>
      </w:pPr>
    </w:p>
    <w:p w14:paraId="1DA365BA" w14:textId="65D2E972" w:rsidR="00796C8E" w:rsidRDefault="00834F51">
      <w:pPr>
        <w:rPr>
          <w:rFonts w:ascii="Times New Roman" w:hAnsi="Times New Roman" w:cs="Times New Roman"/>
          <w:b/>
          <w:lang w:val="en-GB"/>
        </w:rPr>
      </w:pPr>
      <w:r w:rsidRPr="00834F51">
        <w:rPr>
          <w:noProof/>
          <w:lang w:val="en-IN" w:eastAsia="en-IN"/>
        </w:rPr>
        <w:drawing>
          <wp:anchor distT="0" distB="0" distL="114300" distR="114300" simplePos="0" relativeHeight="251749376" behindDoc="0" locked="0" layoutInCell="1" allowOverlap="1" wp14:anchorId="7F76D773" wp14:editId="54F02FE5">
            <wp:simplePos x="0" y="0"/>
            <wp:positionH relativeFrom="column">
              <wp:posOffset>-1905</wp:posOffset>
            </wp:positionH>
            <wp:positionV relativeFrom="page">
              <wp:posOffset>906780</wp:posOffset>
            </wp:positionV>
            <wp:extent cx="9874885" cy="5054600"/>
            <wp:effectExtent l="0" t="0" r="0" b="0"/>
            <wp:wrapSquare wrapText="bothSides"/>
            <wp:docPr id="1173637782" name="Obrázek 1173637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885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FAAC36" w14:textId="68D08BA8" w:rsidR="00796C8E" w:rsidRDefault="00796C8E">
      <w:pPr>
        <w:rPr>
          <w:rFonts w:ascii="Times New Roman" w:hAnsi="Times New Roman" w:cs="Times New Roman"/>
          <w:b/>
          <w:lang w:val="en-GB"/>
        </w:rPr>
      </w:pPr>
    </w:p>
    <w:p w14:paraId="3471DD75" w14:textId="3A75C8FB" w:rsidR="00834F51" w:rsidRDefault="00166C0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66C07">
        <w:rPr>
          <w:noProof/>
          <w:lang w:val="en-IN" w:eastAsia="en-IN"/>
        </w:rPr>
        <w:drawing>
          <wp:anchor distT="0" distB="0" distL="114300" distR="114300" simplePos="0" relativeHeight="251750400" behindDoc="0" locked="0" layoutInCell="1" allowOverlap="1" wp14:anchorId="49E0CB49" wp14:editId="53AC1D86">
            <wp:simplePos x="0" y="0"/>
            <wp:positionH relativeFrom="margin">
              <wp:align>right</wp:align>
            </wp:positionH>
            <wp:positionV relativeFrom="page">
              <wp:posOffset>716280</wp:posOffset>
            </wp:positionV>
            <wp:extent cx="9874885" cy="4813300"/>
            <wp:effectExtent l="0" t="0" r="0" b="6350"/>
            <wp:wrapSquare wrapText="bothSides"/>
            <wp:docPr id="1173637785" name="Obrázek 1173637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885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244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BCF2B84" wp14:editId="09C66C9E">
                <wp:simplePos x="0" y="0"/>
                <wp:positionH relativeFrom="margin">
                  <wp:posOffset>4737735</wp:posOffset>
                </wp:positionH>
                <wp:positionV relativeFrom="page">
                  <wp:posOffset>3078480</wp:posOffset>
                </wp:positionV>
                <wp:extent cx="906780" cy="129540"/>
                <wp:effectExtent l="0" t="0" r="7620" b="3810"/>
                <wp:wrapSquare wrapText="bothSides"/>
                <wp:docPr id="13063864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73AF5" w14:textId="59089A0D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CF2B8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73.05pt;margin-top:242.4pt;width:71.4pt;height:10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nBCwIAAPUDAAAOAAAAZHJzL2Uyb0RvYy54bWysU9tu2zAMfR+wfxD0vtgJkjYx4hRdugwD&#10;ugvQ7QNkWY6FyaJGKbGzrx8lp2nQvQ3Tg0CK1NHhIbW+GzrDjgq9Blvy6STnTFkJtbb7kv/4vnu3&#10;5MwHYWthwKqSn5Tnd5u3b9a9K9QMWjC1QkYg1he9K3kbgiuyzMtWdcJPwClLwQawE4Fc3Gc1ip7Q&#10;O5PN8vwm6wFrhyCV93T6MAb5JuE3jZLha9N4FZgpOXELace0V3HPNmtR7FG4VsszDfEPLDqhLT16&#10;gXoQQbAD6r+gOi0RPDRhIqHLoGm0VKkGqmaav6rmqRVOpVpIHO8uMvn/Byu/HJ/cN2RheA8DNTAV&#10;4d0jyJ+eWdi2wu7VPSL0rRI1PTyNkmW988X5apTaFz6CVP1nqKnJ4hAgAQ0NdlEVqpMROjXgdBFd&#10;DYFJOlzlN7dLikgKTWerxTw1JRPF82WHPnxU0LFolByppwlcHB99iGRE8ZwS3/JgdL3TxiQH99XW&#10;IDsK6v8urcT/VZqxrCcmi9kiIVuI99NodDrQfBrdlXyZxzVOTBTjg61TShDajDYxMfasThRklCYM&#10;1UCJUaUK6hPphDDOIf0bMlrA35z1NIMl978OAhVn5pMlrVfTOanBQnLmi9sZOXgdqa4jwkqCKnng&#10;bDS3IQ161MHCPfWk0UmvFyZnrjRbScbzP4jDe+2nrJffuvkDAAD//wMAUEsDBBQABgAIAAAAIQC5&#10;w2px4AAAAAsBAAAPAAAAZHJzL2Rvd25yZXYueG1sTI/LTsMwEEX3SPyDNUhsEHVa5eGGOBUggdj2&#10;8QGTxE0i4nEUu0369wwrWI7m6N5zi91iB3E1k+8daVivIhCGatf01Go4HT+eFQgfkBocHBkNN+Nh&#10;V97fFZg3bqa9uR5CKziEfI4auhDGXEpfd8aiX7nREP/ObrIY+Jxa2Uw4c7gd5CaKUmmxJ27ocDTv&#10;nam/Dxer4fw1PyXbufoMp2wfp2/YZ5W7af34sLy+gAhmCX8w/OqzOpTsVLkLNV4MGrI4XTOqIVYx&#10;b2BCKbUFUWlIomQDsizk/w3lDwAAAP//AwBQSwECLQAUAAYACAAAACEAtoM4kv4AAADhAQAAEwAA&#10;AAAAAAAAAAAAAAAAAAAAW0NvbnRlbnRfVHlwZXNdLnhtbFBLAQItABQABgAIAAAAIQA4/SH/1gAA&#10;AJQBAAALAAAAAAAAAAAAAAAAAC8BAABfcmVscy8ucmVsc1BLAQItABQABgAIAAAAIQCbrknBCwIA&#10;APUDAAAOAAAAAAAAAAAAAAAAAC4CAABkcnMvZTJvRG9jLnhtbFBLAQItABQABgAIAAAAIQC5w2px&#10;4AAAAAsBAAAPAAAAAAAAAAAAAAAAAGUEAABkcnMvZG93bnJldi54bWxQSwUGAAAAAAQABADzAAAA&#10;cgUAAAAA&#10;" stroked="f">
                <v:textbox>
                  <w:txbxContent>
                    <w:p w14:paraId="03373AF5" w14:textId="59089A0D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65DB6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A5D3B71" wp14:editId="75C4B457">
                <wp:simplePos x="0" y="0"/>
                <wp:positionH relativeFrom="margin">
                  <wp:posOffset>5728335</wp:posOffset>
                </wp:positionH>
                <wp:positionV relativeFrom="page">
                  <wp:posOffset>3284220</wp:posOffset>
                </wp:positionV>
                <wp:extent cx="586740" cy="129540"/>
                <wp:effectExtent l="0" t="0" r="3810" b="3810"/>
                <wp:wrapSquare wrapText="bothSides"/>
                <wp:docPr id="117363776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584E8" w14:textId="77777777" w:rsidR="00665DB6" w:rsidRPr="00525244" w:rsidRDefault="00665DB6" w:rsidP="00665DB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5D3B71" id="_x0000_s1027" type="#_x0000_t202" style="position:absolute;margin-left:451.05pt;margin-top:258.6pt;width:46.2pt;height:10.2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PrDQIAAPwDAAAOAAAAZHJzL2Uyb0RvYy54bWysk81u2zAMx+8D9g6C7ouTIGkTI07Rpcsw&#10;oPsAuj2ALMuxMFnUKCV29vSjZDfNttswHwTRpP4if6Q2d31r2Emh12ALPptMOVNWQqXtoeDfvu7f&#10;rDjzQdhKGLCq4Gfl+d329atN53I1hwZMpZCRiPV55wrehODyLPOyUa3wE3DKkrMGbEUgEw9ZhaIj&#10;9dZk8+n0JusAK4cglff092Fw8m3Sr2slw+e69iowU3DKLaQV01rGNdtuRH5A4RotxzTEP2TRCm3p&#10;0ovUgwiCHVH/JdVqieChDhMJbQZ1raVKNVA1s+kf1Tw1wqlUC8Hx7oLJ/z9Z+en05L4gC/1b6KmB&#10;qQjvHkF+98zCrhH2oO4RoWuUqOjiWUSWdc7n49GI2uc+ipTdR6ioyeIYIAn1NbaRCtXJSJ0acL5A&#10;V31gkn4uVze3C/JIcs3m6yXt4w0ifz7s0If3CloWNwVH6mkSF6dHH4bQ55B4lwejq702Jhl4KHcG&#10;2UlQ//fpG9V/CzOWdQVfL+fLpGwhnk+j0epA82l0W/DVNH7DxEQY72yVQoLQZthT0saOdCKQAU3o&#10;y57pakQXYZVQnQkXwjCO9Hxo0wD+5KyjUSy4/3EUqDgzHywhX88WEVBIxmJ5OycDrz3ltUdYSVIF&#10;D5wN211I8x5xWLin1tQ6YXvJZEyZRiyBH59DnOFrO0W9PNrtLwAAAP//AwBQSwMEFAAGAAgAAAAh&#10;AFLa0ebfAAAACwEAAA8AAABkcnMvZG93bnJldi54bWxMj8FOg0AQhu8mvsNmTLwYu4AFhLI0aqLx&#10;2toHGGALpOwsYbeFvr3jyR5n5ss/319sFzOIi55cb0lBuApAaKpt01Or4PDz+fwKwnmkBgdLWsFV&#10;O9iW93cF5o2daacve98KDiGXo4LO+zGX0tWdNuhWdtTEt6OdDHoep1Y2E84cbgYZBUEiDfbEHzoc&#10;9Uen69P+bBQcv+enOJurL39Id+vkHfu0slelHh+Wtw0Irxf/D8OfPqtDyU6VPVPjxKAgC6KQUQVx&#10;mEYgmMiydQyi4s1LmoAsC3nbofwFAAD//wMAUEsBAi0AFAAGAAgAAAAhALaDOJL+AAAA4QEAABMA&#10;AAAAAAAAAAAAAAAAAAAAAFtDb250ZW50X1R5cGVzXS54bWxQSwECLQAUAAYACAAAACEAOP0h/9YA&#10;AACUAQAACwAAAAAAAAAAAAAAAAAvAQAAX3JlbHMvLnJlbHNQSwECLQAUAAYACAAAACEAI1FD6w0C&#10;AAD8AwAADgAAAAAAAAAAAAAAAAAuAgAAZHJzL2Uyb0RvYy54bWxQSwECLQAUAAYACAAAACEAUtrR&#10;5t8AAAALAQAADwAAAAAAAAAAAAAAAABnBAAAZHJzL2Rvd25yZXYueG1sUEsFBgAAAAAEAAQA8wAA&#10;AHMFAAAAAA==&#10;" stroked="f">
                <v:textbox>
                  <w:txbxContent>
                    <w:p w14:paraId="3C9584E8" w14:textId="77777777" w:rsidR="00665DB6" w:rsidRPr="00525244" w:rsidRDefault="00665DB6" w:rsidP="00665DB6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65DB6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E716AAF" wp14:editId="3418B653">
                <wp:simplePos x="0" y="0"/>
                <wp:positionH relativeFrom="margin">
                  <wp:posOffset>6833235</wp:posOffset>
                </wp:positionH>
                <wp:positionV relativeFrom="page">
                  <wp:posOffset>3291840</wp:posOffset>
                </wp:positionV>
                <wp:extent cx="990600" cy="205740"/>
                <wp:effectExtent l="0" t="0" r="0" b="3810"/>
                <wp:wrapSquare wrapText="bothSides"/>
                <wp:docPr id="1306386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6E353" w14:textId="77777777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716AAF" id="_x0000_s1028" type="#_x0000_t202" style="position:absolute;margin-left:538.05pt;margin-top:259.2pt;width:78pt;height:16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ylDwIAAPwDAAAOAAAAZHJzL2Uyb0RvYy54bWysU9tu2zAMfR+wfxD0vtgJkrYx4hRdugwD&#10;ugvQ7QNkWY6FyaJGKbGzrx8lp2nQvhXTgyCK5NHhIbW6HTrDDgq9Blvy6STnTFkJtba7kv/6uf1w&#10;w5kPwtbCgFUlPyrPb9fv3616V6gZtGBqhYxArC96V/I2BFdkmZet6oSfgFOWnA1gJwKZuMtqFD2h&#10;dyab5flV1gPWDkEq7+n2fnTydcJvGiXD96bxKjBTcuIW0o5pr+KerVei2KFwrZYnGuINLDqhLT16&#10;hroXQbA96ldQnZYIHpowkdBl0DRaqlQDVTPNX1Tz2AqnUi0kjndnmfz/g5XfDo/uB7IwfISBGpiK&#10;8O4B5G/PLGxaYXfqDhH6VomaHp5GybLe+eKUGqX2hY8gVf8Vamqy2AdIQEODXVSF6mSETg04nkVX&#10;Q2CSLpfL/ConjyTXLF9cz1NTMlE8JTv04bOCjsVDyZF6msDF4cGHSEYUTyHxLQ9G11ttTDJwV20M&#10;soOg/m/TSvxfhBnLemKymC0SsoWYn0aj04Hm0+iu5Dd5XOPERDE+2TqFBKHNeCYmxp7UiYKM0oSh&#10;GpiuqbqYG8WqoD6SXAjjONL3oUML+Jeznkax5P7PXqDizHyxJPlyOidRWEjGfHE9IwMvPdWlR1hJ&#10;UCUPnI3HTUjzHuWwcEetaXSS7ZnJiTKNWFLz9B3iDF/aKer5067/AQAA//8DAFBLAwQUAAYACAAA&#10;ACEAa+fUJeAAAAANAQAADwAAAGRycy9kb3ducmV2LnhtbEyPzU7DMBCE70i8g7VIXBC1E5qfpnEq&#10;QAJxbekDOPE2iYjtKHab9O3ZnuA4s59mZ8rdYgZ2wcn3zkqIVgIY2sbp3rYSjt8fzzkwH5TVanAW&#10;JVzRw666vytVod1s93g5hJZRiPWFktCFMBac+6ZDo/zKjWjpdnKTUYHk1HI9qZnCzcBjIVJuVG/p&#10;Q6dGfO+w+TmcjYTT1/yUbOb6Mxyz/Tp9U31Wu6uUjw/L6xZYwCX8wXCrT9Whok61O1vt2UBaZGlE&#10;rIQkytfAbkj8EpNVk5WIHHhV8v8rql8AAAD//wMAUEsBAi0AFAAGAAgAAAAhALaDOJL+AAAA4QEA&#10;ABMAAAAAAAAAAAAAAAAAAAAAAFtDb250ZW50X1R5cGVzXS54bWxQSwECLQAUAAYACAAAACEAOP0h&#10;/9YAAACUAQAACwAAAAAAAAAAAAAAAAAvAQAAX3JlbHMvLnJlbHNQSwECLQAUAAYACAAAACEAdlwM&#10;pQ8CAAD8AwAADgAAAAAAAAAAAAAAAAAuAgAAZHJzL2Uyb0RvYy54bWxQSwECLQAUAAYACAAAACEA&#10;a+fUJeAAAAANAQAADwAAAAAAAAAAAAAAAABpBAAAZHJzL2Rvd25yZXYueG1sUEsFBgAAAAAEAAQA&#10;8wAAAHYFAAAAAA==&#10;" stroked="f">
                <v:textbox>
                  <w:txbxContent>
                    <w:p w14:paraId="13F6E353" w14:textId="77777777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96C8E" w:rsidRPr="00A14F65">
        <w:rPr>
          <w:rFonts w:ascii="Times New Roman" w:hAnsi="Times New Roman" w:cs="Times New Roman"/>
          <w:b/>
          <w:lang w:val="en-GB"/>
        </w:rPr>
        <w:t>C)</w:t>
      </w:r>
      <w:r w:rsidR="00796C8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D552D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ED9E137" wp14:editId="1BC7AF46">
                <wp:simplePos x="0" y="0"/>
                <wp:positionH relativeFrom="margin">
                  <wp:posOffset>5385435</wp:posOffset>
                </wp:positionH>
                <wp:positionV relativeFrom="page">
                  <wp:posOffset>1059180</wp:posOffset>
                </wp:positionV>
                <wp:extent cx="906780" cy="205740"/>
                <wp:effectExtent l="0" t="0" r="7620" b="3810"/>
                <wp:wrapSquare wrapText="bothSides"/>
                <wp:docPr id="1306386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575D8" w14:textId="77777777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D9E137" id="_x0000_s1029" type="#_x0000_t202" style="position:absolute;margin-left:424.05pt;margin-top:83.4pt;width:71.4pt;height:16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JbqEAIAAPwDAAAOAAAAZHJzL2Uyb0RvYy54bWysU9tu2zAMfR+wfxD0vtjJkjY14hRdugwD&#10;ugvQ7QNkWY6FyaJGKbGzry8lp2nQvQ3TgyCK5NHhIbW6HTrDDgq9Blvy6STnTFkJtba7kv/8sX23&#10;5MwHYWthwKqSH5Xnt+u3b1a9K9QMWjC1QkYg1he9K3kbgiuyzMtWdcJPwClLzgawE4FM3GU1ip7Q&#10;O5PN8vwq6wFrhyCV93R7Pzr5OuE3jZLhW9N4FZgpOXELace0V3HP1itR7FC4VssTDfEPLDqhLT16&#10;hroXQbA96r+gOi0RPDRhIqHLoGm0VKkGqmaav6rmsRVOpVpIHO/OMvn/Byu/Hh7dd2Rh+AADNTAV&#10;4d0DyF+eWdi0wu7UHSL0rRI1PTyNkmW988UpNUrtCx9Bqv4L1NRksQ+QgIYGu6gK1ckInRpwPIuu&#10;hsAkXd7kV9dL8khyzfLF9Tw1JRPFc7JDHz4p6Fg8lByppwlcHB58iGRE8RwS3/JgdL3VxiQDd9XG&#10;IDsI6v82rcT/VZixrCcmi9kiIVuI+Wk0Oh1oPo3uSr7M4xonJorx0dYpJAhtxjMxMfakThRklCYM&#10;1cB0XfL3MTeKVUF9JLkQxnGk70OHFvAPZz2NYsn9771AxZn5bEnym+mcRGEhGfPF9YwMvPRUlx5h&#10;JUGVPHA2HjchzXuUw8IdtabRSbYXJifKNGJJzdN3iDN8aaeol0+7fgIAAP//AwBQSwMEFAAGAAgA&#10;AAAhALCrd+jeAAAACwEAAA8AAABkcnMvZG93bnJldi54bWxMj8FOwzAQRO9I/IO1SFwQdVqVNA5x&#10;KkCi4trSD9jE2yQitqPYbdK/Z3uC4848zc4U29n24kJj6LzTsFwkIMjV3nSu0XD8/nzOQISIzmDv&#10;HWm4UoBteX9XYG785PZ0OcRGcIgLOWpoYxxyKUPdksWw8AM59k5+tBj5HBtpRpw43PZylSSptNg5&#10;/tDiQB8t1T+Hs9Vw+pqeXtRU7eJxs1+n79htKn/V+vFhfnsFEWmOfzDc6nN1KLlT5c/OBNFryNbZ&#10;klE20pQ3MKFUokBUrCi1AlkW8v+G8hcAAP//AwBQSwECLQAUAAYACAAAACEAtoM4kv4AAADhAQAA&#10;EwAAAAAAAAAAAAAAAAAAAAAAW0NvbnRlbnRfVHlwZXNdLnhtbFBLAQItABQABgAIAAAAIQA4/SH/&#10;1gAAAJQBAAALAAAAAAAAAAAAAAAAAC8BAABfcmVscy8ucmVsc1BLAQItABQABgAIAAAAIQB6CJbq&#10;EAIAAPwDAAAOAAAAAAAAAAAAAAAAAC4CAABkcnMvZTJvRG9jLnhtbFBLAQItABQABgAIAAAAIQCw&#10;q3fo3gAAAAsBAAAPAAAAAAAAAAAAAAAAAGoEAABkcnMvZG93bnJldi54bWxQSwUGAAAAAAQABADz&#10;AAAAdQUAAAAA&#10;" stroked="f">
                <v:textbox>
                  <w:txbxContent>
                    <w:p w14:paraId="3B7575D8" w14:textId="77777777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25244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5BCAE83" wp14:editId="66B9DD14">
                <wp:simplePos x="0" y="0"/>
                <wp:positionH relativeFrom="margin">
                  <wp:posOffset>2886075</wp:posOffset>
                </wp:positionH>
                <wp:positionV relativeFrom="page">
                  <wp:posOffset>4457700</wp:posOffset>
                </wp:positionV>
                <wp:extent cx="1234440" cy="198120"/>
                <wp:effectExtent l="0" t="0" r="3810" b="0"/>
                <wp:wrapSquare wrapText="bothSides"/>
                <wp:docPr id="1306386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5DD77" w14:textId="77777777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BCAE83" id="_x0000_s1030" type="#_x0000_t202" style="position:absolute;margin-left:227.25pt;margin-top:351pt;width:97.2pt;height:15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ZGEAIAAP0DAAAOAAAAZHJzL2Uyb0RvYy54bWysk92O2yAQhe8r9R0Q943jNGkTK85qm22q&#10;StsfadsHwBjHqJihA4mdPv0OOJuNtndVfYHAA4eZbw7rm6Ez7KjQa7AlzydTzpSVUGu7L/nPH7s3&#10;S858ELYWBqwq+Ul5frN5/Wrdu0LNoAVTK2QkYn3Ru5K3Ibgiy7xsVSf8BJyyFGwAOxFoifusRtGT&#10;emey2XT6LusBa4cglff0924M8k3Sbxolw7em8SowU3LKLaQR01jFMdusRbFH4Votz2mIf8iiE9rS&#10;pRepOxEEO6D+S6rTEsFDEyYSugyaRkuVaqBq8umLah5a4VSqheB4d8Hk/5+s/Hp8cN+RheEDDNTA&#10;VIR39yB/eWZh2wq7V7eI0LdK1HRxHpFlvfPF+WhE7QsfRar+C9TUZHEIkISGBrtIhepkpE4NOF2g&#10;qyEwGa+cvZ3P5xSSFMtXy3yWupKJ4um0Qx8+KehYnJQcqalJXRzvfYjZiOJpS7zMg9H1ThuTFriv&#10;tgbZUZABdulLBbzYZizrS75azBZJ2UI8n7zR6UAGNbor+XIav9EykcZHW6ctQWgzzikTY894IpGR&#10;TRiqgem65PN4NtKqoD4RL4TRj/R+aNIC/uGsJy+W3P8+CFScmc+WmK/yBCikxXzxnggxvI5U1xFh&#10;JUmVPHA2TrchGT7isHBLvWl0wvacyTll8liieX4P0cTX67Tr+dVuHgEAAP//AwBQSwMEFAAGAAgA&#10;AAAhAJwcAc3gAAAACwEAAA8AAABkcnMvZG93bnJldi54bWxMj8tOwzAQRfdI/IM1SGwQdUjzaEOc&#10;CpBAbFv6AZN4mkTEdhS7Tfr3DCtYzszRnXPL3WIGcaHJ984qeFpFIMg2Tve2VXD8en/cgPABrcbB&#10;WVJwJQ+76vamxEK72e7pcgit4BDrC1TQhTAWUvqmI4N+5UayfDu5yWDgcWqlnnDmcDPIOIoyabC3&#10;/KHDkd46ar4PZ6Pg9Dk/pNu5/gjHfJ9kr9jntbsqdX+3vDyDCLSEPxh+9VkdKnaq3dlqLwYFSZqk&#10;jCrIo5hLMZElmy2ImjfrdQyyKuX/DtUPAAAA//8DAFBLAQItABQABgAIAAAAIQC2gziS/gAAAOEB&#10;AAATAAAAAAAAAAAAAAAAAAAAAABbQ29udGVudF9UeXBlc10ueG1sUEsBAi0AFAAGAAgAAAAhADj9&#10;If/WAAAAlAEAAAsAAAAAAAAAAAAAAAAALwEAAF9yZWxzLy5yZWxzUEsBAi0AFAAGAAgAAAAhAJua&#10;9kYQAgAA/QMAAA4AAAAAAAAAAAAAAAAALgIAAGRycy9lMm9Eb2MueG1sUEsBAi0AFAAGAAgAAAAh&#10;AJwcAc3gAAAACwEAAA8AAAAAAAAAAAAAAAAAagQAAGRycy9kb3ducmV2LnhtbFBLBQYAAAAABAAE&#10;APMAAAB3BQAAAAA=&#10;" stroked="f">
                <v:textbox>
                  <w:txbxContent>
                    <w:p w14:paraId="3485DD77" w14:textId="77777777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25244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67FB75B6" wp14:editId="2BE3DE4C">
                <wp:simplePos x="0" y="0"/>
                <wp:positionH relativeFrom="margin">
                  <wp:posOffset>6078855</wp:posOffset>
                </wp:positionH>
                <wp:positionV relativeFrom="page">
                  <wp:posOffset>3421380</wp:posOffset>
                </wp:positionV>
                <wp:extent cx="1127760" cy="83820"/>
                <wp:effectExtent l="0" t="0" r="0" b="0"/>
                <wp:wrapSquare wrapText="bothSides"/>
                <wp:docPr id="1306386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FBB4" w14:textId="77777777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FB75B6" id="_x0000_s1031" type="#_x0000_t202" style="position:absolute;margin-left:478.65pt;margin-top:269.4pt;width:88.8pt;height:6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QcLEAIAAPwDAAAOAAAAZHJzL2Uyb0RvYy54bWysU8tu2zAQvBfoPxC817JdO3YEy0Hq1EWB&#10;9AGk/QCKoiyiFJdd0pbcr8+SchwjvQXRgSC1u8PZ2eHqpm8NOyj0GmzBJ6MxZ8pKqLTdFfz3r+2H&#10;JWc+CFsJA1YV/Kg8v1m/f7fqXK6m0ICpFDICsT7vXMGbEFyeZV42qhV+BE5ZCtaArQh0xF1WoegI&#10;vTXZdDy+yjrAyiFI5T39vRuCfJ3w61rJ8KOuvQrMFJy4hbRiWsu4ZuuVyHcoXKPliYZ4BYtWaEuX&#10;nqHuRBBsj/o/qFZLBA91GEloM6hrLVXqgbqZjF9089AIp1IvJI53Z5n828HK74cH9xNZ6D9BTwNM&#10;TXh3D/KPZxY2jbA7dYsIXaNERRdPomRZ53x+Ko1S+9xHkLL7BhUNWewDJKC+xjaqQn0yQqcBHM+i&#10;qz4wGa+cTBeLKwpJii0/LqdpKJnIn4od+vBFQcvipuBIM03g4nDvQyQj8qeUeJcHo6utNiYdcFdu&#10;DLKDoPlv05f4v0gzlnUFv55P5wnZQqxP1mh1IH8a3RK3cfwGx0QxPtsqpQShzbAnJsae1ImCDNKE&#10;vuyZrgo+j7VRrBKqI8mFMNiRng9tGsB/nHVkxYL7v3uBijPz1ZLk15PZLHo3HWbzBSnE8DJSXkaE&#10;lQRV8MDZsN2E5Pcoh4VbGk2tk2zPTE6UyWJJzdNziB6+PKes50e7fgQAAP//AwBQSwMEFAAGAAgA&#10;AAAhABiqu+rgAAAADAEAAA8AAABkcnMvZG93bnJldi54bWxMj8FOg0AQhu8mvsNmTLwYu7SUUpCl&#10;URON19Y+wMBOgcjuEnZb6Ns7PelxZr788/3Fbja9uNDoO2cVLBcRCLK1051tFBy/P563IHxAq7F3&#10;lhRcycOuvL8rMNdusnu6HEIjOMT6HBW0IQy5lL5uyaBfuIEs305uNBh4HBupR5w43PRyFUUbabCz&#10;/KHFgd5bqn8OZ6Pg9DU9JdlUfYZjul9v3rBLK3dV6vFhfn0BEWgOfzDc9FkdSnaq3NlqL3oFWZLG&#10;jCpI4i13uBHLeJ2BqHiVrCKQZSH/lyh/AQAA//8DAFBLAQItABQABgAIAAAAIQC2gziS/gAAAOEB&#10;AAATAAAAAAAAAAAAAAAAAAAAAABbQ29udGVudF9UeXBlc10ueG1sUEsBAi0AFAAGAAgAAAAhADj9&#10;If/WAAAAlAEAAAsAAAAAAAAAAAAAAAAALwEAAF9yZWxzLy5yZWxzUEsBAi0AFAAGAAgAAAAhAKjx&#10;BwsQAgAA/AMAAA4AAAAAAAAAAAAAAAAALgIAAGRycy9lMm9Eb2MueG1sUEsBAi0AFAAGAAgAAAAh&#10;ABiqu+rgAAAADAEAAA8AAAAAAAAAAAAAAAAAagQAAGRycy9kb3ducmV2LnhtbFBLBQYAAAAABAAE&#10;APMAAAB3BQAAAAA=&#10;" stroked="f">
                <v:textbox>
                  <w:txbxContent>
                    <w:p w14:paraId="63CCFBB4" w14:textId="77777777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25244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0DF9169" wp14:editId="621AACC7">
                <wp:simplePos x="0" y="0"/>
                <wp:positionH relativeFrom="margin">
                  <wp:posOffset>5979795</wp:posOffset>
                </wp:positionH>
                <wp:positionV relativeFrom="page">
                  <wp:posOffset>2423160</wp:posOffset>
                </wp:positionV>
                <wp:extent cx="1402080" cy="198120"/>
                <wp:effectExtent l="0" t="0" r="7620" b="0"/>
                <wp:wrapSquare wrapText="bothSides"/>
                <wp:docPr id="1306386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B835B" w14:textId="77777777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DF9169" id="_x0000_s1032" type="#_x0000_t202" style="position:absolute;margin-left:470.85pt;margin-top:190.8pt;width:110.4pt;height:15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YLEQIAAP0DAAAOAAAAZHJzL2Uyb0RvYy54bWysk8GO0zAQhu9IvIPlO01atUsbNV0tXYqQ&#10;lgVp4QEcx2ksHI8Zu03K0zN2ut1quSFysOyM/Xvmm9/r26Ez7KjQa7Aln05yzpSVUGu7L/mP77t3&#10;S858ELYWBqwq+Ul5frt5+2bdu0LNoAVTK2QkYn3Ru5K3Ibgiy7xsVSf8BJyyFGwAOxFoifusRtGT&#10;emeyWZ7fZD1g7RCk8p7+3o9Bvkn6TaNk+No0XgVmSk65hTRiGqs4Zpu1KPYoXKvlOQ3xD1l0Qlu6&#10;9CJ1L4JgB9R/SXVaInhowkRCl0HTaKlSDVTNNH9VzVMrnEq1EBzvLpj8/5OVj8cn9w1ZGD7AQA1M&#10;RXj3APKnZxa2rbB7dYcIfatETRdPI7Ksd744H42ofeGjSNV/gZqaLA4BktDQYBepUJ2M1KkBpwt0&#10;NQQm45XzfJYvKSQpNl0tp7PUlUwUz6cd+vBJQcfipORITU3q4vjgQ8xGFM9b4mUejK532pi0wH21&#10;NciOggywS18q4NU2Y1lf8tVitkjKFuL55I1OBzKo0V3Jl3n8RstEGh9tnbYEoc04p0yMPeOJREY2&#10;YagGpuuS38SzkVYF9Yl4IYx+pPdDkxbwN2c9ebHk/tdBoOLMfLbEfDWdz6N502K+eE+EGF5HquuI&#10;sJKkSh44G6fbkAwfcVi4o940OmF7yeScMnks0Ty/h2ji63Xa9fJqN38AAAD//wMAUEsDBBQABgAI&#10;AAAAIQDN5Jb74AAAAAwBAAAPAAAAZHJzL2Rvd25yZXYueG1sTI9BboMwEEX3lXoHayp1UzXGlACh&#10;DFFbqVW3SXMAgx1AxWOEnUBuX2fVLEf/6f835XYxAzvryfWWEMQqAqapsaqnFuHw8/mcA3NekpKD&#10;JY1w0Q621f1dKQtlZ9rp8963LJSQKyRC5/1YcO6aThvpVnbUFLKjnYz04ZxariY5h3Iz8DiKUm5k&#10;T2Ghk6P+6HTzuz8ZhOP3/LTezPWXP2S7JH2XfVbbC+Ljw/L2Cszrxf/DcNUP6lAFp9qeSDk2IGwS&#10;kQUU4SUXKbArIdJ4DaxGSEScA69KfvtE9QcAAP//AwBQSwECLQAUAAYACAAAACEAtoM4kv4AAADh&#10;AQAAEwAAAAAAAAAAAAAAAAAAAAAAW0NvbnRlbnRfVHlwZXNdLnhtbFBLAQItABQABgAIAAAAIQA4&#10;/SH/1gAAAJQBAAALAAAAAAAAAAAAAAAAAC8BAABfcmVscy8ucmVsc1BLAQItABQABgAIAAAAIQDj&#10;ZAYLEQIAAP0DAAAOAAAAAAAAAAAAAAAAAC4CAABkcnMvZTJvRG9jLnhtbFBLAQItABQABgAIAAAA&#10;IQDN5Jb74AAAAAwBAAAPAAAAAAAAAAAAAAAAAGsEAABkcnMvZG93bnJldi54bWxQSwUGAAAAAAQA&#10;BADzAAAAeAUAAAAA&#10;" stroked="f">
                <v:textbox>
                  <w:txbxContent>
                    <w:p w14:paraId="7FFB835B" w14:textId="77777777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25244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1F1E9DC" wp14:editId="140E29EA">
                <wp:simplePos x="0" y="0"/>
                <wp:positionH relativeFrom="margin">
                  <wp:posOffset>2032635</wp:posOffset>
                </wp:positionH>
                <wp:positionV relativeFrom="page">
                  <wp:posOffset>1905000</wp:posOffset>
                </wp:positionV>
                <wp:extent cx="1402080" cy="198120"/>
                <wp:effectExtent l="0" t="0" r="7620" b="0"/>
                <wp:wrapSquare wrapText="bothSides"/>
                <wp:docPr id="1306386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4FEE" w14:textId="77777777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F1E9DC" id="_x0000_s1033" type="#_x0000_t202" style="position:absolute;margin-left:160.05pt;margin-top:150pt;width:110.4pt;height:15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2j9EQIAAP0DAAAOAAAAZHJzL2Uyb0RvYy54bWysk8GO0zAQhu9IvIPlO01atWwbNV0tXYqQ&#10;lgVp4QEcx2ksHI8Zu03K0zN2ut1quSFysOyM/Xvmm9/r26Ez7KjQa7Aln05yzpSVUGu7L/mP77t3&#10;S858ELYWBqwq+Ul5frt5+2bdu0LNoAVTK2QkYn3Ru5K3Ibgiy7xsVSf8BJyyFGwAOxFoifusRtGT&#10;emeyWZ6/z3rA2iFI5T39vR+DfJP0m0bJ8LVpvArMlJxyC2nENFZxzDZrUexRuFbLcxriH7LohLZ0&#10;6UXqXgTBDqj/kuq0RPDQhImELoOm0VKlGqiaaf6qmqdWOJVqITjeXTD5/ycrH49P7huyMHyAgRqY&#10;ivDuAeRPzyxsW2H36g4R+laJmi6eRmRZ73xxPhpR+8JHkar/AjU1WRwCJKGhwS5SoToZqVMDThfo&#10;aghMxivn+SxfUkhSbLpaTmepK5konk879OGTgo7FScmRmprUxfHBh5iNKJ63xMs8GF3vtDFpgftq&#10;a5AdBRlgl75UwKttxrK+5KvFbJGULcTzyRudDmRQo7uSL/P4jZaJND7aOm0JQptxTpkYe8YTiYxs&#10;wlANTNclv4lnI60K6hPxQhj9SO+HJi3gb8568mLJ/a+DQMWZ+WyJ+Wo6n0fzpsV8cUOEGF5HquuI&#10;sJKkSh44G6fbkAwfcVi4o940OmF7yeScMnks0Ty/h2ji63Xa9fJqN38AAAD//wMAUEsDBBQABgAI&#10;AAAAIQCsv8YG3gAAAAsBAAAPAAAAZHJzL2Rvd25yZXYueG1sTI/NTsMwEITvSLyDtUhcELWT/qdx&#10;KkACcW3pA2zibRIR21HsNunbs5zgtrszmv0m30+2E1caQuudhmSmQJCrvGldreH09f68AREiOoOd&#10;d6ThRgH2xf1djpnxozvQ9RhrwSEuZKihibHPpAxVQxbDzPfkWDv7wWLkdailGXDkcNvJVKmVtNg6&#10;/tBgT28NVd/Hi9Vw/hyfltux/Iin9WGxesV2Xfqb1o8P08sORKQp/pnhF5/RoWCm0l+cCaLTME9V&#10;wlYelOJS7Fgu1BZEyZd5koIscvm/Q/EDAAD//wMAUEsBAi0AFAAGAAgAAAAhALaDOJL+AAAA4QEA&#10;ABMAAAAAAAAAAAAAAAAAAAAAAFtDb250ZW50X1R5cGVzXS54bWxQSwECLQAUAAYACAAAACEAOP0h&#10;/9YAAACUAQAACwAAAAAAAAAAAAAAAAAvAQAAX3JlbHMvLnJlbHNQSwECLQAUAAYACAAAACEAMdNo&#10;/RECAAD9AwAADgAAAAAAAAAAAAAAAAAuAgAAZHJzL2Uyb0RvYy54bWxQSwECLQAUAAYACAAAACEA&#10;rL/GBt4AAAALAQAADwAAAAAAAAAAAAAAAABrBAAAZHJzL2Rvd25yZXYueG1sUEsFBgAAAAAEAAQA&#10;8wAAAHYFAAAAAA==&#10;" stroked="f">
                <v:textbox>
                  <w:txbxContent>
                    <w:p w14:paraId="0B6F4FEE" w14:textId="77777777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25244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E793767" wp14:editId="65581EB5">
                <wp:simplePos x="0" y="0"/>
                <wp:positionH relativeFrom="margin">
                  <wp:posOffset>2969895</wp:posOffset>
                </wp:positionH>
                <wp:positionV relativeFrom="page">
                  <wp:posOffset>1280160</wp:posOffset>
                </wp:positionV>
                <wp:extent cx="1402080" cy="198120"/>
                <wp:effectExtent l="0" t="0" r="7620" b="0"/>
                <wp:wrapSquare wrapText="bothSides"/>
                <wp:docPr id="1306386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C354D" w14:textId="77777777" w:rsidR="00525244" w:rsidRPr="00525244" w:rsidRDefault="00525244" w:rsidP="0052524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793767" id="_x0000_s1034" type="#_x0000_t202" style="position:absolute;margin-left:233.85pt;margin-top:100.8pt;width:110.4pt;height:15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UONEAIAAP0DAAAOAAAAZHJzL2Uyb0RvYy54bWysk92O2yAQhe8r9R0Q943tKGkTK85qm22q&#10;StsfadsHwBjHqJihA4m9ffoOOJuNtndVfYHAA4eZbw6bm7E37KTQa7AVL2Y5Z8pKaLQ9VPzH9/2b&#10;FWc+CNsIA1ZV/FF5frN9/WozuFLNoQPTKGQkYn05uIp3Ibgyy7zsVC/8DJyyFGwBexFoiYesQTGQ&#10;em+yeZ6/zQbAxiFI5T39vZuCfJv021bJ8LVtvQrMVJxyC2nENNZxzLYbUR5QuE7LcxriH7LohbZ0&#10;6UXqTgTBjqj/kuq1RPDQhpmEPoO21VKlGqiaIn9RzUMnnEq1EBzvLpj8/5OVX04P7huyML6HkRqY&#10;ivDuHuRPzyzsOmEP6hYRhk6Jhi4uIrJscL48H42ofemjSD18hoaaLI4BktDYYh+pUJ2M1KkBjxfo&#10;agxMxisX+TxfUUhSrFivinnqSibKp9MOffiooGdxUnGkpiZ1cbr3IWYjyqct8TIPRjd7bUxa4KHe&#10;GWQnQQbYpy8V8GKbsWyo+Ho5XyZlC/F88kavAxnU6L7iqzx+k2UijQ+2SVuC0GaaUybGnvFEIhOb&#10;MNYj0w0JxLORVg3NI/FCmPxI74cmHeBvzgbyYsX9r6NAxZn5ZIn5ulgsonnTYrF8R4QYXkfq64iw&#10;kqQqHjibpruQDB9xWLil3rQ6YXvO5JwyeSzRPL+HaOLrddr1/Gq3fwAAAP//AwBQSwMEFAAGAAgA&#10;AAAhAAH1UtjgAAAACwEAAA8AAABkcnMvZG93bnJldi54bWxMj8FOg0AQhu8mvsNmTLwYuxTbBSlL&#10;oyYar619gAGmQMruEnZb6Ns7nuxxZr788/35dja9uNDoO2c1LBcRCLKVqzvbaDj8fD6nIHxAW2Pv&#10;LGm4kodtcX+XY1a7ye7osg+N4BDrM9TQhjBkUvqqJYN+4QayfDu60WDgcWxkPeLE4aaXcRQpabCz&#10;/KHFgT5aqk77s9Fw/J6e1q9T+RUOyW6l3rFLSnfV+vFhftuACDSHfxj+9FkdCnYq3dnWXvQaVipJ&#10;GNUQR0sFggmVpmsQJW9e4hRkkcvbDsUvAAAA//8DAFBLAQItABQABgAIAAAAIQC2gziS/gAAAOEB&#10;AAATAAAAAAAAAAAAAAAAAAAAAABbQ29udGVudF9UeXBlc10ueG1sUEsBAi0AFAAGAAgAAAAhADj9&#10;If/WAAAAlAEAAAsAAAAAAAAAAAAAAAAALwEAAF9yZWxzLy5yZWxzUEsBAi0AFAAGAAgAAAAhAFh5&#10;Q40QAgAA/QMAAA4AAAAAAAAAAAAAAAAALgIAAGRycy9lMm9Eb2MueG1sUEsBAi0AFAAGAAgAAAAh&#10;AAH1UtjgAAAACwEAAA8AAAAAAAAAAAAAAAAAagQAAGRycy9kb3ducmV2LnhtbFBLBQYAAAAABAAE&#10;APMAAAB3BQAAAAA=&#10;" stroked="f">
                <v:textbox>
                  <w:txbxContent>
                    <w:p w14:paraId="2FAC354D" w14:textId="77777777" w:rsidR="00525244" w:rsidRPr="00525244" w:rsidRDefault="00525244" w:rsidP="00525244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605FA40" w14:textId="326CDBE2" w:rsidR="00834F51" w:rsidRDefault="00834F5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CFC4C2B" w14:textId="2FCDC0A0" w:rsidR="00834F51" w:rsidRDefault="00834F5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D2235D0" w14:textId="741622AF" w:rsidR="00834F51" w:rsidRDefault="00834F5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19D8F19" w14:textId="41FDD93F" w:rsidR="00834F51" w:rsidRDefault="00834F5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69B2FCB" w14:textId="262F2605" w:rsidR="00834F51" w:rsidRDefault="00834F5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A6F4D6" w14:textId="58A8C880" w:rsidR="001D3A12" w:rsidRPr="00166C07" w:rsidRDefault="00166C0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66C07">
        <w:rPr>
          <w:noProof/>
          <w:lang w:val="en-IN" w:eastAsia="en-IN"/>
        </w:rPr>
        <w:drawing>
          <wp:anchor distT="0" distB="0" distL="114300" distR="114300" simplePos="0" relativeHeight="251751424" behindDoc="0" locked="0" layoutInCell="1" allowOverlap="1" wp14:anchorId="629D8303" wp14:editId="4A08D480">
            <wp:simplePos x="0" y="0"/>
            <wp:positionH relativeFrom="column">
              <wp:posOffset>-17145</wp:posOffset>
            </wp:positionH>
            <wp:positionV relativeFrom="page">
              <wp:posOffset>731520</wp:posOffset>
            </wp:positionV>
            <wp:extent cx="9874885" cy="4937760"/>
            <wp:effectExtent l="0" t="0" r="0" b="0"/>
            <wp:wrapSquare wrapText="bothSides"/>
            <wp:docPr id="1173637786" name="Obrázek 1173637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885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A12" w:rsidRPr="00A14F65">
        <w:rPr>
          <w:rFonts w:ascii="Times New Roman" w:hAnsi="Times New Roman" w:cs="Times New Roman"/>
          <w:b/>
          <w:lang w:val="en-GB"/>
        </w:rPr>
        <w:t>D)</w:t>
      </w:r>
    </w:p>
    <w:p w14:paraId="2141CE41" w14:textId="4C00E046" w:rsidR="001D3A12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E786418" w14:textId="30A99CFF" w:rsidR="001D3A12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7855A1C" w14:textId="1DF5043E" w:rsidR="001D3A12" w:rsidRDefault="00EE38C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C3DC85C" wp14:editId="0D13E194">
                <wp:simplePos x="0" y="0"/>
                <wp:positionH relativeFrom="margin">
                  <wp:posOffset>2847975</wp:posOffset>
                </wp:positionH>
                <wp:positionV relativeFrom="page">
                  <wp:posOffset>1226820</wp:posOffset>
                </wp:positionV>
                <wp:extent cx="1569720" cy="213360"/>
                <wp:effectExtent l="0" t="0" r="0" b="0"/>
                <wp:wrapSquare wrapText="bothSides"/>
                <wp:docPr id="1173637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4D4DE" w14:textId="77777777" w:rsidR="00665DB6" w:rsidRPr="00525244" w:rsidRDefault="00665DB6" w:rsidP="00665DB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3DC85C" id="_x0000_s1035" type="#_x0000_t202" style="position:absolute;margin-left:224.25pt;margin-top:96.6pt;width:123.6pt;height:16.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HNLEAIAAP0DAAAOAAAAZHJzL2Uyb0RvYy54bWysk99u2yAUxu8n7R0Q94uTNMkaK07Vpcs0&#10;qfsjtXsAjHGMhjnsQGJnT98DTtOovZvmCwQ+8HHO73ysbvrWsINCr8EWfDIac6ashErbXcF/PW4/&#10;XHPmg7CVMGBVwY/K85v1+3erzuVqCg2YSiEjEevzzhW8CcHlWeZlo1rhR+CUpWAN2IpAS9xlFYqO&#10;1FuTTcfjRdYBVg5BKu/p790Q5OukX9dKhh917VVgpuCUW0gjprGMY7ZeiXyHwjVantIQ/5BFK7Sl&#10;S89SdyIItkf9RqrVEsFDHUYS2gzqWkuVaqBqJuNX1Tw0wqlUC8Hx7ozJ/z9Z+f3w4H4iC/0n6KmB&#10;qQjv7kH+9szCphF2p24RoWuUqOjiSUSWdc7np6MRtc99FCm7b1BRk8U+QBLqa2wjFaqTkTo14HiG&#10;rvrAZLxyvlh+nFJIUmw6ubpapK5kIn8+7dCHLwpaFicFR2pqUheHex9iNiJ/3hIv82B0tdXGpAXu&#10;yo1BdhBkgG36UgGvthnLuoIv59N5UrYQzydvtDqQQY1uC349jt9gmUjjs63SliC0GeaUibEnPJHI&#10;wCb0Zc90RfrxbKRVQnUkXgiDH+n90KQB/MtZR14suP+zF6g4M18tMV9OZrNo3rSYzRMtvIyUlxFh&#10;JUkVPHA2TDchGT7isHBLval1wvaSySll8liieXoP0cSX67Tr5dWunwAAAP//AwBQSwMEFAAGAAgA&#10;AAAhAH0ywsPeAAAACwEAAA8AAABkcnMvZG93bnJldi54bWxMj8tOwzAQRfdI/IM1SGwQdQh5E6cC&#10;JBDbln7AJHGTiHgcxW6T/j3Dii5H9+jeM+V2NaM469kNlhQ8bQIQmhrbDtQpOHx/PGYgnEdqcbSk&#10;FVy0g211e1Ni0dqFdvq8953gEnIFKui9nwopXdNrg25jJ02cHe1s0PM5d7KdceFyM8owCBJpcCBe&#10;6HHS771ufvYno+D4tTzE+VJ/+kO6i5I3HNLaXpS6v1tfX0B4vfp/GP70WR0qdqrtiVonRgVRlMWM&#10;cpA/hyCYSPI4BVErCMMkA1mV8vqH6hcAAP//AwBQSwECLQAUAAYACAAAACEAtoM4kv4AAADhAQAA&#10;EwAAAAAAAAAAAAAAAAAAAAAAW0NvbnRlbnRfVHlwZXNdLnhtbFBLAQItABQABgAIAAAAIQA4/SH/&#10;1gAAAJQBAAALAAAAAAAAAAAAAAAAAC8BAABfcmVscy8ucmVsc1BLAQItABQABgAIAAAAIQBf7HNL&#10;EAIAAP0DAAAOAAAAAAAAAAAAAAAAAC4CAABkcnMvZTJvRG9jLnhtbFBLAQItABQABgAIAAAAIQB9&#10;MsLD3gAAAAsBAAAPAAAAAAAAAAAAAAAAAGoEAABkcnMvZG93bnJldi54bWxQSwUGAAAAAAQABADz&#10;AAAAdQUAAAAA&#10;" stroked="f">
                <v:textbox>
                  <w:txbxContent>
                    <w:p w14:paraId="52B4D4DE" w14:textId="77777777" w:rsidR="00665DB6" w:rsidRPr="00525244" w:rsidRDefault="00665DB6" w:rsidP="00665DB6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8D60EA4" w14:textId="29E6B158" w:rsidR="001D3A12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180E394" w14:textId="75AC0046" w:rsidR="001D3A12" w:rsidRDefault="00EE38C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5E22EF1" wp14:editId="28F73AAE">
                <wp:simplePos x="0" y="0"/>
                <wp:positionH relativeFrom="margin">
                  <wp:posOffset>2070735</wp:posOffset>
                </wp:positionH>
                <wp:positionV relativeFrom="page">
                  <wp:posOffset>1882140</wp:posOffset>
                </wp:positionV>
                <wp:extent cx="1569720" cy="213360"/>
                <wp:effectExtent l="0" t="0" r="0" b="0"/>
                <wp:wrapSquare wrapText="bothSides"/>
                <wp:docPr id="117363776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9E5C8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E22EF1" id="_x0000_s1036" type="#_x0000_t202" style="position:absolute;margin-left:163.05pt;margin-top:148.2pt;width:123.6pt;height:16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oHEAIAAP4DAAAOAAAAZHJzL2Uyb0RvYy54bWysk99u2yAUxu8n7R0Q94uTNMkaK07Vpcs0&#10;qfsjtXsAjHGMhjnsQGJnT98DTtOovZvmCwQ+8HHO73ysbvrWsINCr8EWfDIac6ashErbXcF/PW4/&#10;XHPmg7CVMGBVwY/K85v1+3erzuVqCg2YSiEjEevzzhW8CcHlWeZlo1rhR+CUpWAN2IpAS9xlFYqO&#10;1FuTTcfjRdYBVg5BKu/p790Q5OukX9dKhh917VVgpuCUW0gjprGMY7ZeiXyHwjVantIQ/5BFK7Sl&#10;S89SdyIItkf9RqrVEsFDHUYS2gzqWkuVaqBqJuNX1Tw0wqlUC8Hx7ozJ/z9Z+f3w4H4iC/0n6KmB&#10;qQjv7kH+9szCphF2p24RoWuUqOjiSUSWdc7np6MRtc99FCm7b1BRk8U+QBLqa2wjFaqTkTo14HiG&#10;rvrAZLxyvlh+nFJIUmw6ubpapK5kIn8+7dCHLwpaFicFR2pqUheHex9iNiJ/3hIv82B0tdXGpAXu&#10;yo1BdhBkgG36UgGvthnLuoIv59N5UrYQzydvtDqQQY1uC349jt9gmUjjs63SliC0GeaUibEnPJHI&#10;wCb0Zc90RaWmwxFXCdWRgCEMhqQHRJMG8C9nHZmx4P7PXqDizHy1BH05mc2ie9NiNk+48DJSXkaE&#10;lSRV8MDZMN2E5PjIw8ItNafWidtLJqecyWQJ5+lBRBdfrtOul2e7fgIAAP//AwBQSwMEFAAGAAgA&#10;AAAhALZ7ilngAAAACwEAAA8AAABkcnMvZG93bnJldi54bWxMj9FOg0AQRd9N/IfNmPhi7FJooaUs&#10;jZpofG3tBwzsFojsLGG3hf6945M+Tu7JvWeK/Wx7cTWj7xwpWC4iEIZqpztqFJy+3p83IHxA0tg7&#10;MgpuxsO+vL8rMNduooO5HkMjuIR8jgraEIZcSl+3xqJfuMEQZ2c3Wgx8jo3UI05cbnsZR1EqLXbE&#10;Cy0O5q019ffxYhWcP6en9XaqPsIpO6zSV+yyyt2UenyYX3YggpnDHwy/+qwOJTtV7kLai15BEqdL&#10;RhXE23QFgol1liQgKo6SKAJZFvL/D+UPAAAA//8DAFBLAQItABQABgAIAAAAIQC2gziS/gAAAOEB&#10;AAATAAAAAAAAAAAAAAAAAAAAAABbQ29udGVudF9UeXBlc10ueG1sUEsBAi0AFAAGAAgAAAAhADj9&#10;If/WAAAAlAEAAAsAAAAAAAAAAAAAAAAALwEAAF9yZWxzLy5yZWxzUEsBAi0AFAAGAAgAAAAhAJGF&#10;GgcQAgAA/gMAAA4AAAAAAAAAAAAAAAAALgIAAGRycy9lMm9Eb2MueG1sUEsBAi0AFAAGAAgAAAAh&#10;ALZ7ilngAAAACwEAAA8AAAAAAAAAAAAAAAAAagQAAGRycy9kb3ducmV2LnhtbFBLBQYAAAAABAAE&#10;APMAAAB3BQAAAAA=&#10;" stroked="f">
                <v:textbox>
                  <w:txbxContent>
                    <w:p w14:paraId="4459E5C8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2F20072" w14:textId="74CD6FEB" w:rsidR="001D3A12" w:rsidRPr="00A14F65" w:rsidRDefault="00166C07">
      <w:pPr>
        <w:rPr>
          <w:rFonts w:ascii="Times New Roman" w:hAnsi="Times New Roman" w:cs="Times New Roman"/>
          <w:b/>
          <w:lang w:val="en-GB"/>
        </w:rPr>
      </w:pPr>
      <w:r w:rsidRPr="00166C07">
        <w:rPr>
          <w:noProof/>
          <w:lang w:val="en-IN" w:eastAsia="en-IN"/>
        </w:rPr>
        <w:drawing>
          <wp:anchor distT="0" distB="0" distL="114300" distR="114300" simplePos="0" relativeHeight="251752448" behindDoc="0" locked="0" layoutInCell="1" allowOverlap="1" wp14:anchorId="7128B35E" wp14:editId="65BDC1B9">
            <wp:simplePos x="0" y="0"/>
            <wp:positionH relativeFrom="page">
              <wp:posOffset>407406</wp:posOffset>
            </wp:positionH>
            <wp:positionV relativeFrom="page">
              <wp:posOffset>778598</wp:posOffset>
            </wp:positionV>
            <wp:extent cx="9958172" cy="4979406"/>
            <wp:effectExtent l="0" t="0" r="5080" b="0"/>
            <wp:wrapSquare wrapText="bothSides"/>
            <wp:docPr id="1173637787" name="Obrázek 1173637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1912" cy="4981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0BCECB5D" wp14:editId="4C61CDA1">
                <wp:simplePos x="0" y="0"/>
                <wp:positionH relativeFrom="margin">
                  <wp:posOffset>5934075</wp:posOffset>
                </wp:positionH>
                <wp:positionV relativeFrom="page">
                  <wp:posOffset>2400300</wp:posOffset>
                </wp:positionV>
                <wp:extent cx="1569720" cy="213360"/>
                <wp:effectExtent l="0" t="0" r="0" b="0"/>
                <wp:wrapSquare wrapText="bothSides"/>
                <wp:docPr id="11736377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5C920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CECB5D" id="_x0000_s1037" type="#_x0000_t202" style="position:absolute;margin-left:467.25pt;margin-top:189pt;width:123.6pt;height:16.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TxEAIAAP4DAAAOAAAAZHJzL2Uyb0RvYy54bWysk99u2yAUxu8n7R0Q94uTNMkaK07Vpcs0&#10;qfsjtXsAjHGMhjnsQGJnT98DTtOovZvmCwQ+8HHO73ysbvrWsINCr8EWfDIac6ashErbXcF/PW4/&#10;XHPmg7CVMGBVwY/K85v1+3erzuVqCg2YSiEjEevzzhW8CcHlWeZlo1rhR+CUpWAN2IpAS9xlFYqO&#10;1FuTTcfjRdYBVg5BKu/p790Q5OukX9dKhh917VVgpuCUW0gjprGMY7ZeiXyHwjVantIQ/5BFK7Sl&#10;S89SdyIItkf9RqrVEsFDHUYS2gzqWkuVaqBqJuNX1Tw0wqlUC8Hx7ozJ/z9Z+f3w4H4iC/0n6KmB&#10;qQjv7kH+9szCphF2p24RoWuUqOjiSUSWdc7np6MRtc99FCm7b1BRk8U+QBLqa2wjFaqTkTo14HiG&#10;rvrAZLxyvlh+nFJIUmw6ubpapK5kIn8+7dCHLwpaFicFR2pqUheHex9iNiJ/3hIv82B0tdXGpAXu&#10;yo1BdhBkgG36UgGvthnLuoIv59N5UrYQzydvtDqQQY1uC349jt9gmUjjs63SliC0GeaUibEnPJHI&#10;wCb0Zc90RaUmeBFXCdWRgCEMhqQHRJMG8C9nHZmx4P7PXqDizHy1BH05mc2ie9NiNk+48DJSXkaE&#10;lSRV8MDZMN2E5PjIw8ItNafWidtLJqecyWQJ5+lBRBdfrtOul2e7fgIAAP//AwBQSwMEFAAGAAgA&#10;AAAhAC/cN5jgAAAADAEAAA8AAABkcnMvZG93bnJldi54bWxMj0FugzAQRfeVegdrInVTNcYNAUIZ&#10;orZSq26T5gAGO4CCxwg7gdy+zqpZjubp//eL7Wx6dtGj6ywhiGUETFNtVUcNwuH36yUD5rwkJXtL&#10;GuGqHWzLx4dC5spOtNOXvW9YCCGXS4TW+yHn3NWtNtIt7aAp/I52NNKHc2y4GuUUwk3PX6Mo4UZ2&#10;FBpaOejPVten/dkgHH+m5/Vmqr79Id3FyYfs0speEZ8W8/sbMK9n/w/DTT+oQxmcKnsm5ViPsFnF&#10;64AirNIsjLoRIhMpsAohFiIBXhb8fkT5BwAA//8DAFBLAQItABQABgAIAAAAIQC2gziS/gAAAOEB&#10;AAATAAAAAAAAAAAAAAAAAAAAAABbQ29udGVudF9UeXBlc10ueG1sUEsBAi0AFAAGAAgAAAAhADj9&#10;If/WAAAAlAEAAAsAAAAAAAAAAAAAAAAALwEAAF9yZWxzLy5yZWxzUEsBAi0AFAAGAAgAAAAhAEMy&#10;dPEQAgAA/gMAAA4AAAAAAAAAAAAAAAAALgIAAGRycy9lMm9Eb2MueG1sUEsBAi0AFAAGAAgAAAAh&#10;AC/cN5jgAAAADAEAAA8AAAAAAAAAAAAAAAAAagQAAGRycy9kb3ducmV2LnhtbFBLBQYAAAAABAAE&#10;APMAAAB3BQAAAAA=&#10;" stroked="f">
                <v:textbox>
                  <w:txbxContent>
                    <w:p w14:paraId="2395C920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DCC1D4F" wp14:editId="0A642D05">
                <wp:simplePos x="0" y="0"/>
                <wp:positionH relativeFrom="margin">
                  <wp:posOffset>5042535</wp:posOffset>
                </wp:positionH>
                <wp:positionV relativeFrom="page">
                  <wp:posOffset>2926080</wp:posOffset>
                </wp:positionV>
                <wp:extent cx="1569720" cy="289560"/>
                <wp:effectExtent l="0" t="0" r="0" b="0"/>
                <wp:wrapSquare wrapText="bothSides"/>
                <wp:docPr id="11736377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1EB7F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CC1D4F" id="_x0000_s1038" type="#_x0000_t202" style="position:absolute;margin-left:397.05pt;margin-top:230.4pt;width:123.6pt;height:22.8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O1EAIAAP4DAAAOAAAAZHJzL2Uyb0RvYy54bWysk8GO0zAQhu9IvIPlO00btWUbNV0tXYqQ&#10;lgVp4QEcx2ksHI8Zu03K0zN2ut1quSFysOyM/Xvmm9/r26Ez7KjQa7Aln02mnCkrodZ2X/If33fv&#10;bjjzQdhaGLCq5Cfl+e3m7Zt17wqVQwumVshIxPqidyVvQ3BFlnnZqk74CThlKdgAdiLQEvdZjaIn&#10;9c5k+XS6zHrA2iFI5T39vR+DfJP0m0bJ8LVpvArMlJxyC2nENFZxzDZrUexRuFbLcxriH7LohLZ0&#10;6UXqXgTBDqj/kuq0RPDQhImELoOm0VKlGqia2fRVNU+tcCrVQnC8u2Dy/09WPh6f3DdkYfgAAzUw&#10;FeHdA8ifnlnYtsLu1R0i9K0SNV08i8iy3vnifDSi9oWPIlX/BWpqsjgESEJDg12kQnUyUqcGnC7Q&#10;1RCYjFculqv3OYUkxfKb1WKZupKJ4vm0Qx8+KehYnJQcqalJXRwffIjZiOJ5S7zMg9H1ThuTFriv&#10;tgbZUZABdulLBbzaZizrS75a5IukbCGeT97odCCDGt2V/GYav9EykcZHW6ctQWgzzikTY894IpGR&#10;TRiqgemaSs3j4YirgvpEwBBGQ9IDokkL+JuznsxYcv/rIFBxZj5bgr6azefRvWkxXyRceB2priPC&#10;SpIqeeBsnG5DcnzkYeGOmtPoxO0lk3POZLKE8/wgoouv12nXy7Pd/AEAAP//AwBQSwMEFAAGAAgA&#10;AAAhAG9Pov7gAAAADAEAAA8AAABkcnMvZG93bnJldi54bWxMj0FOwzAQRfdI3MEaJDaI2gE3oWkm&#10;FSCB2Lb0AJPYTaLGdhS7TXp73BVdjubp//eLzWx6dtaj75xFSBYCmLa1U51tEPa/X89vwHwgq6h3&#10;ViNctIdNeX9XUK7cZLf6vAsNiyHW54TQhjDknPu61Yb8wg3axt/BjYZCPMeGq5GmGG56/iJEyg11&#10;Nja0NOjPVtfH3ckgHH6mp+Vqqr7DPtvK9IO6rHIXxMeH+X0NLOg5/MNw1Y/qUEanyp2s8qxHyFYy&#10;iSiCTEXccCWETF6BVQhLkUrgZcFvR5R/AAAA//8DAFBLAQItABQABgAIAAAAIQC2gziS/gAAAOEB&#10;AAATAAAAAAAAAAAAAAAAAAAAAABbQ29udGVudF9UeXBlc10ueG1sUEsBAi0AFAAGAAgAAAAhADj9&#10;If/WAAAAlAEAAAsAAAAAAAAAAAAAAAAALwEAAF9yZWxzLy5yZWxzUEsBAi0AFAAGAAgAAAAhABEl&#10;Y7UQAgAA/gMAAA4AAAAAAAAAAAAAAAAALgIAAGRycy9lMm9Eb2MueG1sUEsBAi0AFAAGAAgAAAAh&#10;AG9Pov7gAAAADAEAAA8AAAAAAAAAAAAAAAAAagQAAGRycy9kb3ducmV2LnhtbFBLBQYAAAAABAAE&#10;APMAAAB3BQAAAAA=&#10;" stroked="f">
                <v:textbox>
                  <w:txbxContent>
                    <w:p w14:paraId="4CD1EB7F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35DD6EE" wp14:editId="108AFF27">
                <wp:simplePos x="0" y="0"/>
                <wp:positionH relativeFrom="margin">
                  <wp:posOffset>4943475</wp:posOffset>
                </wp:positionH>
                <wp:positionV relativeFrom="page">
                  <wp:posOffset>3429000</wp:posOffset>
                </wp:positionV>
                <wp:extent cx="1242060" cy="281940"/>
                <wp:effectExtent l="0" t="0" r="0" b="3810"/>
                <wp:wrapSquare wrapText="bothSides"/>
                <wp:docPr id="117363777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A7F71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5DD6EE" id="_x0000_s1039" type="#_x0000_t202" style="position:absolute;margin-left:389.25pt;margin-top:270pt;width:97.8pt;height:22.2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Q7EQIAAP4DAAAOAAAAZHJzL2Uyb0RvYy54bWysU9tu2zAMfR+wfxD0vtjxki4x4hRdugwD&#10;ugvQ7QMUWY6FyaJGKbGzrx8lp2nQvQ3zgyCa5CF5eLS6HTrDjgq9Blvx6STnTFkJtbb7iv/4vn2z&#10;4MwHYWthwKqKn5Tnt+vXr1a9K1UBLZhaISMQ68veVbwNwZVZ5mWrOuEn4JQlZwPYiUAm7rMaRU/o&#10;ncmKPL/JesDaIUjlPf29H518nfCbRsnwtWm8CsxUnHoL6cR07uKZrVei3KNwrZbnNsQ/dNEJbano&#10;BepeBMEOqP+C6rRE8NCEiYQug6bRUqUZaJpp/mKax1Y4lWYhcry70OT/H6z8cnx035CF4T0MtMA0&#10;hHcPIH96ZmHTCrtXd4jQt0rUVHgaKct658tzaqTalz6C7PrPUNOSxSFAAhoa7CIrNCcjdFrA6UK6&#10;GgKTsWQxK/IbcknyFYvpcpa2konyKduhDx8VdCxeKo601IQujg8+xG5E+RQSi3kwut5qY5KB+93G&#10;IDsKEsA2fWmAF2HGsr7iy3kxT8gWYn7SRqcDCdToruKLPH6jZCIbH2ydQoLQZrxTJ8ae6YmMjNyE&#10;YTcwXdOob2NypGsH9YkIQxgFSQ+ILi3gb856EmPF/a+DQMWZ+WSJ9OV0RqywkIzZ/F1BBl57dtce&#10;YSVBVTxwNl43ISk+8mHhjpbT6MTbcyfnnklkic7zg4gqvrZT1POzXf8BAAD//wMAUEsDBBQABgAI&#10;AAAAIQApYJk43wAAAAsBAAAPAAAAZHJzL2Rvd25yZXYueG1sTI/BTsMwDIbvSLxDZCQuiKVD7dKV&#10;phMggbhu7AHSxmsrGqdqsrV7e8wJjrY//f7+cre4QVxwCr0nDetVAgKp8banVsPx6/0xBxGiIWsG&#10;T6jhigF21e1NaQrrZ9rj5RBbwSEUCqOhi3EspAxNh86ElR+R+HbykzORx6mVdjIzh7tBPiXJRjrT&#10;E3/ozIhvHTbfh7PTcPqcH7LtXH/Eo9qnm1fTq9pftb6/W16eQURc4h8Mv/qsDhU71f5MNohBg1J5&#10;xqiGLE24FBNbla5B1LzJ0xRkVcr/HaofAAAA//8DAFBLAQItABQABgAIAAAAIQC2gziS/gAAAOEB&#10;AAATAAAAAAAAAAAAAAAAAAAAAABbQ29udGVudF9UeXBlc10ueG1sUEsBAi0AFAAGAAgAAAAhADj9&#10;If/WAAAAlAEAAAsAAAAAAAAAAAAAAAAALwEAAF9yZWxzLy5yZWxzUEsBAi0AFAAGAAgAAAAhAHYu&#10;1DsRAgAA/gMAAA4AAAAAAAAAAAAAAAAALgIAAGRycy9lMm9Eb2MueG1sUEsBAi0AFAAGAAgAAAAh&#10;AClgmTjfAAAACwEAAA8AAAAAAAAAAAAAAAAAawQAAGRycy9kb3ducmV2LnhtbFBLBQYAAAAABAAE&#10;APMAAAB3BQAAAAA=&#10;" stroked="f">
                <v:textbox>
                  <w:txbxContent>
                    <w:p w14:paraId="16FA7F71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CBEBB70" wp14:editId="5F773884">
                <wp:simplePos x="0" y="0"/>
                <wp:positionH relativeFrom="margin">
                  <wp:posOffset>5987415</wp:posOffset>
                </wp:positionH>
                <wp:positionV relativeFrom="page">
                  <wp:posOffset>3413760</wp:posOffset>
                </wp:positionV>
                <wp:extent cx="1242060" cy="114300"/>
                <wp:effectExtent l="0" t="0" r="0" b="0"/>
                <wp:wrapSquare wrapText="bothSides"/>
                <wp:docPr id="11736377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AC02F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BEBB70" id="_x0000_s1040" type="#_x0000_t202" style="position:absolute;margin-left:471.45pt;margin-top:268.8pt;width:97.8pt;height:9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eYEQIAAP4DAAAOAAAAZHJzL2Uyb0RvYy54bWysU9tu2zAMfR+wfxD0vvgyp2uNOEWXLsOA&#10;7gJ0+wBZkmNhsqhJSuzs60fJaRp0b8P8IIgmeUgeHq1up0GTg3RegWloscgpkYaDUGbX0B/ft2+u&#10;KfGBGcE0GNnQo/T0dv361Wq0tSyhBy2kIwhifD3ahvYh2DrLPO/lwPwCrDTo7MANLKDpdplwbET0&#10;QWdlnl9lIzhhHXDpPf69n510nfC7TvLwteu8DEQ3FHsL6XTpbOOZrVes3jlme8VPbbB/6GJgymDR&#10;M9Q9C4zsnfoLalDcgYcuLDgMGXSd4jLNgNMU+YtpHntmZZoFyfH2TJP/f7D8y+HRfnMkTO9hwgWm&#10;Ibx9AP7TEwObnpmdvHMOxl4ygYWLSFk2Wl+fUiPVvvYRpB0/g8Als32ABDR1bois4JwE0XEBxzPp&#10;cgqEx5JlVeZX6OLoK4rqbZ62krH6Kds6Hz5KGEi8NNThUhM6Ozz4ELth9VNILOZBK7FVWifD7dqN&#10;duTAUADb9KUBXoRpQ8aG3izLZUI2EPOTNgYVUKBaDQ29zuM3Syay8cGIFBKY0vMdO9HmRE9kZOYm&#10;TO1ElMDpqpgc6WpBHJEwB7Mg8QHhpQf3m5IRxdhQ/2vPnKREfzJI+k1RVVG9yaiW70o03KWnvfQw&#10;wxGqoYGS+boJSfGRDwN3uJxOJd6eOzn1jCJLdJ4eRFTxpZ2inp/t+g8AAAD//wMAUEsDBBQABgAI&#10;AAAAIQBlFLsI4AAAAAwBAAAPAAAAZHJzL2Rvd25yZXYueG1sTI/dToNAEEbvTXyHzZh4Y+zSH6Ag&#10;S6MmGm9b+wADOwUiO0vYbaFv7/ZKL2fm5JvzFbvZ9OJCo+ssK1guIhDEtdUdNwqO3x/PWxDOI2vs&#10;LZOCKznYlfd3BebaTryny8E3IoSwy1FB6/2QS+nqlgy6hR2Iw+1kR4M+jGMj9YhTCDe9XEVRIg12&#10;HD60ONB7S/XP4WwUnL6mpzibqk9/TPeb5A27tLJXpR4f5tcXEJ5m/wfDTT+oQxmcKntm7USvINus&#10;soAqiNdpAuJGLNfbGEQVVnGcgCwL+b9E+QsAAP//AwBQSwECLQAUAAYACAAAACEAtoM4kv4AAADh&#10;AQAAEwAAAAAAAAAAAAAAAAAAAAAAW0NvbnRlbnRfVHlwZXNdLnhtbFBLAQItABQABgAIAAAAIQA4&#10;/SH/1gAAAJQBAAALAAAAAAAAAAAAAAAAAC8BAABfcmVscy8ucmVsc1BLAQItABQABgAIAAAAIQCM&#10;VzeYEQIAAP4DAAAOAAAAAAAAAAAAAAAAAC4CAABkcnMvZTJvRG9jLnhtbFBLAQItABQABgAIAAAA&#10;IQBlFLsI4AAAAAwBAAAPAAAAAAAAAAAAAAAAAGsEAABkcnMvZG93bnJldi54bWxQSwUGAAAAAAQA&#10;BADzAAAAeAUAAAAA&#10;" stroked="f">
                <v:textbox>
                  <w:txbxContent>
                    <w:p w14:paraId="401AC02F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8ADF525" wp14:editId="1870CDFB">
                <wp:simplePos x="0" y="0"/>
                <wp:positionH relativeFrom="margin">
                  <wp:posOffset>2085975</wp:posOffset>
                </wp:positionH>
                <wp:positionV relativeFrom="page">
                  <wp:posOffset>3444240</wp:posOffset>
                </wp:positionV>
                <wp:extent cx="1569720" cy="213360"/>
                <wp:effectExtent l="0" t="0" r="0" b="0"/>
                <wp:wrapSquare wrapText="bothSides"/>
                <wp:docPr id="11736377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DA1A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ADF525" id="_x0000_s1041" type="#_x0000_t202" style="position:absolute;margin-left:164.25pt;margin-top:271.2pt;width:123.6pt;height:16.8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SyeEAIAAP4DAAAOAAAAZHJzL2Uyb0RvYy54bWysk99u2yAUxu8n7R0Q94uTNMkaK07Vpcs0&#10;qfsjtXsAjHGMhjnsQGJnT98DTtOovZvmCwQ+8HHO73ysbvrWsINCr8EWfDIac6ashErbXcF/PW4/&#10;XHPmg7CVMGBVwY/K85v1+3erzuVqCg2YSiEjEevzzhW8CcHlWeZlo1rhR+CUpWAN2IpAS9xlFYqO&#10;1FuTTcfjRdYBVg5BKu/p790Q5OukX9dKhh917VVgpuCUW0gjprGMY7ZeiXyHwjVantIQ/5BFK7Sl&#10;S89SdyIItkf9RqrVEsFDHUYS2gzqWkuVaqBqJuNX1Tw0wqlUC8Hx7ozJ/z9Z+f3w4H4iC/0n6KmB&#10;qQjv7kH+9szCphF2p24RoWuUqOjiSUSWdc7np6MRtc99FCm7b1BRk8U+QBLqa2wjFaqTkTo14HiG&#10;rvrAZLxyvlh+nFJIUmw6ubpapK5kIn8+7dCHLwpaFicFR2pqUheHex9iNiJ/3hIv82B0tdXGpAXu&#10;yo1BdhBkgG36UgGvthnLuoIv59N5UrYQzydvtDqQQY1uC349jt9gmUjjs63SliC0GeaUibEnPJHI&#10;wCb0Zc90FUuNhyOuEqojAUMYDEkPiCYN4F/OOjJjwf2fvUDFmflqCfpyMptF96bFbJ5w4WWkvIwI&#10;K0mq4IGzYboJyfGRh4Vbak6tE7eXTE45k8kSztODiC6+XKddL892/QQAAP//AwBQSwMEFAAGAAgA&#10;AAAhANbkh0jfAAAACwEAAA8AAABkcnMvZG93bnJldi54bWxMj8tOwzAQRfdI/IM1SGwQdQh5lBCn&#10;AiQQ25Z+wCSeJhHxOIrdJv173BXdzWiO7pxbbhYziBNNrres4GkVgSBurO65VbD/+Xxcg3AeWeNg&#10;mRScycGmur0psdB25i2ddr4VIYRdgQo678dCStd0ZNCt7Egcbgc7GfRhnVqpJ5xDuBlkHEWZNNhz&#10;+NDhSB8dNb+7o1Fw+J4f0pe5/vL7fJtk79jntT0rdX+3vL2C8LT4fxgu+kEdquBU2yNrJwYFz/E6&#10;DaiCNIkTEIFI8zQHUV+GLAJZlfK6Q/UHAAD//wMAUEsBAi0AFAAGAAgAAAAhALaDOJL+AAAA4QEA&#10;ABMAAAAAAAAAAAAAAAAAAAAAAFtDb250ZW50X1R5cGVzXS54bWxQSwECLQAUAAYACAAAACEAOP0h&#10;/9YAAACUAQAACwAAAAAAAAAAAAAAAAAvAQAAX3JlbHMvLnJlbHNQSwECLQAUAAYACAAAACEAieEs&#10;nhACAAD+AwAADgAAAAAAAAAAAAAAAAAuAgAAZHJzL2Uyb0RvYy54bWxQSwECLQAUAAYACAAAACEA&#10;1uSHSN8AAAALAQAADwAAAAAAAAAAAAAAAABqBAAAZHJzL2Rvd25yZXYueG1sUEsFBgAAAAAEAAQA&#10;8wAAAHYFAAAAAA==&#10;" stroked="f">
                <v:textbox>
                  <w:txbxContent>
                    <w:p w14:paraId="7E9DDA1A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4451657" wp14:editId="2F5F3455">
                <wp:simplePos x="0" y="0"/>
                <wp:positionH relativeFrom="margin">
                  <wp:posOffset>3129915</wp:posOffset>
                </wp:positionH>
                <wp:positionV relativeFrom="page">
                  <wp:posOffset>3444240</wp:posOffset>
                </wp:positionV>
                <wp:extent cx="1569720" cy="213360"/>
                <wp:effectExtent l="0" t="0" r="0" b="0"/>
                <wp:wrapSquare wrapText="bothSides"/>
                <wp:docPr id="117363777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DFCA5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451657" id="_x0000_s1042" type="#_x0000_t202" style="position:absolute;margin-left:246.45pt;margin-top:271.2pt;width:123.6pt;height:16.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+5fEQIAAP4DAAAOAAAAZHJzL2Uyb0RvYy54bWysk99u2yAUxu8n7R0Q94uTNMkaK07Vpcs0&#10;qfsjtXsAjHGMhjnsQGJnT98DTtOovZvmCwQ+8HHO73ysbvrWsINCr8EWfDIac6ashErbXcF/PW4/&#10;XHPmg7CVMGBVwY/K85v1+3erzuVqCg2YSiEjEevzzhW8CcHlWeZlo1rhR+CUpWAN2IpAS9xlFYqO&#10;1FuTTcfjRdYBVg5BKu/p790Q5OukX9dKhh917VVgpuCUW0gjprGMY7ZeiXyHwjVantIQ/5BFK7Sl&#10;S89SdyIItkf9RqrVEsFDHUYS2gzqWkuVaqBqJuNX1Tw0wqlUC8Hx7ozJ/z9Z+f3w4H4iC/0n6KmB&#10;qQjv7kH+9szCphF2p24RoWuUqOjiSUSWdc7np6MRtc99FCm7b1BRk8U+QBLqa2wjFaqTkTo14HiG&#10;rvrAZLxyvlh+nFJIUmw6ubpapK5kIn8+7dCHLwpaFicFR2pqUheHex9iNiJ/3hIv82B0tdXGpAXu&#10;yo1BdhBkgG36UgGvthnLuoIv59N5UrYQzydvtDqQQY1uC349jt9gmUjjs63SliC0GeaUibEnPJHI&#10;wCb0Zc90RaUu4uGIq4TqSMAQBkPSA6JJA/iXs47MWHD/Zy9QcWa+WoK+nMxm0b1pMZsnXHgZKS8j&#10;wkqSKnjgbJhuQnJ85GHhlppT68TtJZNTzmSyhPP0IKKLL9dp18uzXT8BAAD//wMAUEsDBBQABgAI&#10;AAAAIQCeyFsJ3wAAAAsBAAAPAAAAZHJzL2Rvd25yZXYueG1sTI9BTsMwEEX3SNzBmkpsELUbuQkJ&#10;cSpAArFt6QEmsZtEjcdR7Dbp7TErWM7M05/3y91iB3Y1k+8dKdisBTBDjdM9tQqO3x9Pz8B8QNI4&#10;ODIKbsbDrrq/K7HQbqa9uR5Cy2II+QIVdCGMBee+6YxFv3ajoXg7ucliiOPUcj3hHMPtwBMhUm6x&#10;p/ihw9G8d6Y5Hy5Wwelrftzmc/0Zjtlepm/YZ7W7KfWwWl5fgAWzhD8YfvWjOlTRqXYX0p4NCmSe&#10;5BFVsJWJBBaJTIoNsDpuslQAr0r+v0P1AwAA//8DAFBLAQItABQABgAIAAAAIQC2gziS/gAAAOEB&#10;AAATAAAAAAAAAAAAAAAAAAAAAABbQ29udGVudF9UeXBlc10ueG1sUEsBAi0AFAAGAAgAAAAhADj9&#10;If/WAAAAlAEAAAsAAAAAAAAAAAAAAAAALwEAAF9yZWxzLy5yZWxzUEsBAi0AFAAGAAgAAAAhAL4/&#10;7l8RAgAA/gMAAA4AAAAAAAAAAAAAAAAALgIAAGRycy9lMm9Eb2MueG1sUEsBAi0AFAAGAAgAAAAh&#10;AJ7IWwnfAAAACwEAAA8AAAAAAAAAAAAAAAAAawQAAGRycy9kb3ducmV2LnhtbFBLBQYAAAAABAAE&#10;APMAAAB3BQAAAAA=&#10;" stroked="f">
                <v:textbox>
                  <w:txbxContent>
                    <w:p w14:paraId="26EDFCA5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59295C6" wp14:editId="345B3513">
                <wp:simplePos x="0" y="0"/>
                <wp:positionH relativeFrom="margin">
                  <wp:posOffset>859155</wp:posOffset>
                </wp:positionH>
                <wp:positionV relativeFrom="page">
                  <wp:posOffset>3535680</wp:posOffset>
                </wp:positionV>
                <wp:extent cx="1569720" cy="213360"/>
                <wp:effectExtent l="0" t="0" r="0" b="0"/>
                <wp:wrapSquare wrapText="bothSides"/>
                <wp:docPr id="117363777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B4401" w14:textId="77777777" w:rsidR="00EE38C2" w:rsidRPr="00525244" w:rsidRDefault="00EE38C2" w:rsidP="00EE38C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9295C6" id="_x0000_s1043" type="#_x0000_t202" style="position:absolute;margin-left:67.65pt;margin-top:278.4pt;width:123.6pt;height:16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CpEQIAAP4DAAAOAAAAZHJzL2Uyb0RvYy54bWysk99u2yAUxu8n7R0Q94uTNEkbK07Vpcs0&#10;qfsjtXsAjHGMhjnsQGJnT78DTtOou6vmCwQ+8HHO73ysbvvWsINCr8EWfDIac6ashErbXcF/Pm0/&#10;3HDmg7CVMGBVwY/K89v1+3erzuVqCg2YSiEjEevzzhW8CcHlWeZlo1rhR+CUpWAN2IpAS9xlFYqO&#10;1FuTTcfjRdYBVg5BKu/p7/0Q5OukX9dKhu917VVgpuCUW0gjprGMY7ZeiXyHwjVantIQb8iiFdrS&#10;pWepexEE26P+R6rVEsFDHUYS2gzqWkuVaqBqJuNX1Tw2wqlUC8Hx7ozJ/z9Z+e3w6H4gC/1H6KmB&#10;qQjvHkD+8szCphF2p+4QoWuUqOjiSUSWdc7np6MRtc99FCm7r1BRk8U+QBLqa2wjFaqTkTo14HiG&#10;rvrAZLxyvlheTykkKTadXF0tUlcykT+fdujDZwUti5OCIzU1qYvDgw8xG5E/b4mXeTC62mpj0gJ3&#10;5cYgOwgywDZ9qYBX24xlXcGX8+k8KVuI55M3Wh3IoEa3Bb8Zx2+wTKTxyVZpSxDaDHPKxNgTnkhk&#10;YBP6sme6olKv4+GIq4TqSMAQBkPSA6JJA/iHs47MWHD/ey9QcWa+WIK+nMxm0b1pMZsnXHgZKS8j&#10;wkqSKnjgbJhuQnJ85GHhjppT68TtJZNTzmSyhPP0IKKLL9dp18uzXf8FAAD//wMAUEsDBBQABgAI&#10;AAAAIQCg37TC3wAAAAsBAAAPAAAAZHJzL2Rvd25yZXYueG1sTI/BTsMwEETvSPyDtUhcEHVo6rQN&#10;cSpAAnFt6QdsYjeJiNdR7Dbp37Oc4DizT7MzxW52vbjYMXSeNDwtEhCWam86ajQcv94fNyBCRDLY&#10;e7IarjbArry9KTA3fqK9vRxiIziEQo4a2hiHXMpQt9ZhWPjBEt9OfnQYWY6NNCNOHO56uUySTDrs&#10;iD+0ONi31tbfh7PTcPqcHtR2qj7icb1fZa/YrSt/1fr+bn55BhHtHP9g+K3P1aHkTpU/kwmiZ52q&#10;lFENSmW8gYl0s1QgKna2yQpkWcj/G8ofAAAA//8DAFBLAQItABQABgAIAAAAIQC2gziS/gAAAOEB&#10;AAATAAAAAAAAAAAAAAAAAAAAAABbQ29udGVudF9UeXBlc10ueG1sUEsBAi0AFAAGAAgAAAAhADj9&#10;If/WAAAAlAEAAAsAAAAAAAAAAAAAAAAALwEAAF9yZWxzLy5yZWxzUEsBAi0AFAAGAAgAAAAhAGyI&#10;gKkRAgAA/gMAAA4AAAAAAAAAAAAAAAAALgIAAGRycy9lMm9Eb2MueG1sUEsBAi0AFAAGAAgAAAAh&#10;AKDftMLfAAAACwEAAA8AAAAAAAAAAAAAAAAAawQAAGRycy9kb3ducmV2LnhtbFBLBQYAAAAABAAE&#10;APMAAAB3BQAAAAA=&#10;" stroked="f">
                <v:textbox>
                  <w:txbxContent>
                    <w:p w14:paraId="381B4401" w14:textId="77777777" w:rsidR="00EE38C2" w:rsidRPr="00525244" w:rsidRDefault="00EE38C2" w:rsidP="00EE38C2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38C2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E7FD89C" wp14:editId="428D1465">
                <wp:simplePos x="0" y="0"/>
                <wp:positionH relativeFrom="margin">
                  <wp:posOffset>2588895</wp:posOffset>
                </wp:positionH>
                <wp:positionV relativeFrom="page">
                  <wp:posOffset>4511040</wp:posOffset>
                </wp:positionV>
                <wp:extent cx="1569720" cy="129540"/>
                <wp:effectExtent l="0" t="0" r="0" b="3810"/>
                <wp:wrapSquare wrapText="bothSides"/>
                <wp:docPr id="11736377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4B280" w14:textId="77777777" w:rsidR="00665DB6" w:rsidRPr="00525244" w:rsidRDefault="00665DB6" w:rsidP="00665DB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7FD89C" id="_x0000_s1044" type="#_x0000_t202" style="position:absolute;margin-left:203.85pt;margin-top:355.2pt;width:123.6pt;height:10.2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QaEAIAAP4DAAAOAAAAZHJzL2Uyb0RvYy54bWysk8GO0zAQhu9IvIPlO01btUsbNV0tXYqQ&#10;lgVp4QEcx2ksHI8Zu03K0zN2st1quSFysOyM/Xvmm9+b27417KTQa7AFn02mnCkrodL2UPAf3/fv&#10;Vpz5IGwlDFhV8LPy/Hb79s2mc7maQwOmUshIxPq8cwVvQnB5lnnZqFb4CThlKVgDtiLQEg9ZhaIj&#10;9dZk8+n0JusAK4cglff0934I8m3Sr2slw9e69iowU3DKLaQR01jGMdtuRH5A4RotxzTEP2TRCm3p&#10;0ovUvQiCHVH/JdVqieChDhMJbQZ1raVKNVA1s+mrap4a4VSqheB4d8Hk/5+sfDw9uW/IQv8Bempg&#10;KsK7B5A/PbOwa4Q9qDtE6BolKrp4FpFlnfP5eDSi9rmPImX3BSpqsjgGSEJ9jW2kQnUyUqcGnC/Q&#10;VR+YjFcub9bv5xSSFJvN18tF6kom8ufTDn34pKBlcVJwpKYmdXF68CFmI/LnLfEyD0ZXe21MWuCh&#10;3BlkJ0EG2KcvFfBqm7GsK/h6OV8mZQvxfPJGqwMZ1Oi24Ktp/AbLRBofbZW2BKHNMKdMjB3xRCID&#10;m9CXPdMVVbeKhyOuEqozAUMYDEkPiCYN4G/OOjJjwf2vo0DFmflsCfp6tiAqLKTFYplw4XWkvI4I&#10;K0mq4IGzYboLyfGRh4U7ak6tE7eXTMacyWQJ5/ggoouv12nXy7Pd/gEAAP//AwBQSwMEFAAGAAgA&#10;AAAhAO/bu7XfAAAACwEAAA8AAABkcnMvZG93bnJldi54bWxMj8FOwzAMhu9IvENkJC6IJYOu2UrT&#10;CZBAXDf2AG7rtRWNUzXZ2r094cSOtj/9/v58O9tenGn0nWMDy4UCQVy5uuPGwOH743ENwgfkGnvH&#10;ZOBCHrbF7U2OWe0m3tF5HxoRQ9hnaKANYcik9FVLFv3CDcTxdnSjxRDHsZH1iFMMt718UiqVFjuO&#10;H1oc6L2l6md/sgaOX9PDajOVn+Ggd0n6hp0u3cWY+7v59QVEoDn8w/CnH9WhiE6lO3HtRW8gUVpH&#10;1IBeqgREJNJVsgFRxs2zWoMscnndofgFAAD//wMAUEsBAi0AFAAGAAgAAAAhALaDOJL+AAAA4QEA&#10;ABMAAAAAAAAAAAAAAAAAAAAAAFtDb250ZW50X1R5cGVzXS54bWxQSwECLQAUAAYACAAAACEAOP0h&#10;/9YAAACUAQAACwAAAAAAAAAAAAAAAAAvAQAAX3JlbHMvLnJlbHNQSwECLQAUAAYACAAAACEAKjDU&#10;GhACAAD+AwAADgAAAAAAAAAAAAAAAAAuAgAAZHJzL2Uyb0RvYy54bWxQSwECLQAUAAYACAAAACEA&#10;79u7td8AAAALAQAADwAAAAAAAAAAAAAAAABqBAAAZHJzL2Rvd25yZXYueG1sUEsFBgAAAAAEAAQA&#10;8wAAAHYFAAAAAA==&#10;" stroked="f">
                <v:textbox>
                  <w:txbxContent>
                    <w:p w14:paraId="52D4B280" w14:textId="77777777" w:rsidR="00665DB6" w:rsidRPr="00525244" w:rsidRDefault="00665DB6" w:rsidP="00665DB6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D3A12" w:rsidRPr="00A14F65">
        <w:rPr>
          <w:rFonts w:ascii="Times New Roman" w:hAnsi="Times New Roman" w:cs="Times New Roman"/>
          <w:b/>
          <w:lang w:val="en-GB"/>
        </w:rPr>
        <w:t>E)</w:t>
      </w:r>
    </w:p>
    <w:p w14:paraId="7C47F243" w14:textId="3719D357" w:rsidR="001D3A12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D3A74CC" w14:textId="572268AE" w:rsidR="001D3A12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CF2ED8C" w14:textId="242E836D" w:rsidR="001D3A12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CC24135" w14:textId="2F92127E" w:rsidR="001D3A12" w:rsidRDefault="00B142F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BB34E2C" wp14:editId="5A9750C2">
                <wp:simplePos x="0" y="0"/>
                <wp:positionH relativeFrom="margin">
                  <wp:posOffset>5690235</wp:posOffset>
                </wp:positionH>
                <wp:positionV relativeFrom="page">
                  <wp:posOffset>1722120</wp:posOffset>
                </wp:positionV>
                <wp:extent cx="1562100" cy="281940"/>
                <wp:effectExtent l="0" t="0" r="0" b="3810"/>
                <wp:wrapSquare wrapText="bothSides"/>
                <wp:docPr id="117363777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A6525" w14:textId="77777777" w:rsidR="00B142FC" w:rsidRPr="00525244" w:rsidRDefault="00B142FC" w:rsidP="00B142FC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B34E2C" id="_x0000_s1045" type="#_x0000_t202" style="position:absolute;margin-left:448.05pt;margin-top:135.6pt;width:123pt;height:22.2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OFEQIAAP4DAAAOAAAAZHJzL2Uyb0RvYy54bWysU9tu2zAMfR+wfxD0vviCpEuMOEWXLsOA&#10;rhvQ7QNkWY6FSaImKbGzrx8lp2nQvQ3zgyCa5CF5eLS+HbUiR+G8BFPTYpZTIgyHVpp9TX98371b&#10;UuIDMy1TYERNT8LT283bN+vBVqKEHlQrHEEQ46vB1rQPwVZZ5nkvNPMzsMKgswOnWUDT7bPWsQHR&#10;tcrKPL/JBnCtdcCF9/j3fnLSTcLvOsHD167zIhBVU+wtpNOls4lntlmzau+Y7SU/t8H+oQvNpMGi&#10;F6h7Fhg5OPkXlJbcgYcuzDjoDLpOcpFmwGmK/NU0Tz2zIs2C5Hh7ocn/P1j+eHyy3xwJ4wcYcYFp&#10;CG8fgP/0xMC2Z2Yv7pyDoResxcJFpCwbrK/OqZFqX/kI0gxfoMUls0OABDR2TkdWcE6C6LiA04V0&#10;MQbCY8nFTVnk6OLoK5fFap62krHqOds6Hz4J0CReaupwqQmdHR98iN2w6jkkFvOgZLuTSiXD7Zut&#10;cuTIUAC79KUBXoUpQ4aarhblIiEbiPlJG1oGFKiSuqbLPH6TZCIbH02bQgKTarpjJ8qc6YmMTNyE&#10;sRmJbHHUVUyOdDXQnpAwB5Mg8QHhpQf3m5IBxVhT/+vAnKBEfTZI+qqYIyskJGO+eF+i4a49zbWH&#10;GY5QNQ2UTNdtSIqPfBi4w+V0MvH20sm5ZxRZovP8IKKKr+0U9fJsN38AAAD//wMAUEsDBBQABgAI&#10;AAAAIQDWEYZA4AAAAAwBAAAPAAAAZHJzL2Rvd25yZXYueG1sTI/BToNAEIbvJr7DZky8GLuALbTI&#10;0qiJxmtrH2Bgp0BkZwm7LfTt3Z7scWa+/PP9xXY2vTjT6DrLCuJFBIK4trrjRsHh5/N5DcJ5ZI29&#10;ZVJwIQfb8v6uwFzbiXd03vtGhBB2OSpovR9yKV3dkkG3sANxuB3taNCHcWykHnEK4aaXSRSl0mDH&#10;4UOLA320VP/uT0bB8Xt6Wm2m6ssfst0yfccuq+xFqceH+e0VhKfZ/8Nw1Q/qUAanyp5YO9ErWG/S&#10;OKAKkixOQFyJeJmEVaXgJV6lIMtC3pYo/wAAAP//AwBQSwECLQAUAAYACAAAACEAtoM4kv4AAADh&#10;AQAAEwAAAAAAAAAAAAAAAAAAAAAAW0NvbnRlbnRfVHlwZXNdLnhtbFBLAQItABQABgAIAAAAIQA4&#10;/SH/1gAAAJQBAAALAAAAAAAAAAAAAAAAAC8BAABfcmVscy8ucmVsc1BLAQItABQABgAIAAAAIQCS&#10;dfOFEQIAAP4DAAAOAAAAAAAAAAAAAAAAAC4CAABkcnMvZTJvRG9jLnhtbFBLAQItABQABgAIAAAA&#10;IQDWEYZA4AAAAAwBAAAPAAAAAAAAAAAAAAAAAGsEAABkcnMvZG93bnJldi54bWxQSwUGAAAAAAQA&#10;BADzAAAAeAUAAAAA&#10;" stroked="f">
                <v:textbox>
                  <w:txbxContent>
                    <w:p w14:paraId="25CA6525" w14:textId="77777777" w:rsidR="00B142FC" w:rsidRPr="00525244" w:rsidRDefault="00B142FC" w:rsidP="00B142FC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59E2E41" w14:textId="0EFEF78C" w:rsidR="001D3A12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7427194" w14:textId="31E09506" w:rsidR="0092125B" w:rsidRDefault="00B142FC" w:rsidP="0092125B">
      <w:pPr>
        <w:rPr>
          <w:rFonts w:ascii="Times New Roman" w:hAnsi="Times New Roman" w:cs="Times New Roman"/>
          <w:b/>
          <w:lang w:val="en-GB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D533DEC" wp14:editId="17A0DF81">
                <wp:simplePos x="0" y="0"/>
                <wp:positionH relativeFrom="margin">
                  <wp:posOffset>5240655</wp:posOffset>
                </wp:positionH>
                <wp:positionV relativeFrom="page">
                  <wp:posOffset>4297680</wp:posOffset>
                </wp:positionV>
                <wp:extent cx="1562100" cy="167640"/>
                <wp:effectExtent l="0" t="0" r="0" b="3810"/>
                <wp:wrapSquare wrapText="bothSides"/>
                <wp:docPr id="117363777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F2584" w14:textId="77777777" w:rsidR="00B142FC" w:rsidRPr="00525244" w:rsidRDefault="00B142FC" w:rsidP="00B142FC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533DEC" id="_x0000_s1046" type="#_x0000_t202" style="position:absolute;margin-left:412.65pt;margin-top:338.4pt;width:123pt;height:13.2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FPEQIAAP4DAAAOAAAAZHJzL2Uyb0RvYy54bWysk99u2yAUxu8n7R0Q94vtKElbK07Vpcs0&#10;qfsjdXsAjHGMhjnsQGJ3T78DTtOou5vmCwQ+8HHO73ysb8fesKNCr8FWvJjlnCkrodF2X/Ef33fv&#10;rjnzQdhGGLCq4k/K89vN2zfrwZVqDh2YRiEjEevLwVW8C8GVWeZlp3rhZ+CUpWAL2ItAS9xnDYqB&#10;1HuTzfN8lQ2AjUOQynv6ez8F+Sbpt62S4WvbehWYqTjlFtKIaazjmG3WotyjcJ2WpzTEP2TRC23p&#10;0rPUvQiCHVD/JdVrieChDTMJfQZtq6VKNVA1Rf6qmsdOOJVqITjenTH5/ycrvxwf3TdkYXwPIzUw&#10;FeHdA8ifnlnYdsLu1R0iDJ0SDV1cRGTZ4Hx5OhpR+9JHkXr4DA01WRwCJKGxxT5SoToZqVMDns7Q&#10;1RiYjFcuV/Mip5CkWLG6Wi1SVzJRPp926MNHBT2Lk4ojNTWpi+ODDzEbUT5viZd5MLrZaWPSAvf1&#10;1iA7CjLALn2pgFfbjGVDxW+W82VSthDPJ2/0OpBBje4rfp3Hb7JMpPHBNmlLENpMc8rE2BOeSGRi&#10;E8Z6ZLqp+DwdjrhqaJ4IGMJkSHpANOkAf3M2kBkr7n8dBCrOzCdL0G+KBVFhIS0WyysSYngZqS8j&#10;wkqSqnjgbJpuQ3J85GHhjprT6sTtJZNTzmSyhPP0IKKLL9dp18uz3fwBAAD//wMAUEsDBBQABgAI&#10;AAAAIQAvib4u3wAAAAwBAAAPAAAAZHJzL2Rvd25yZXYueG1sTI/BTsMwDIbvSLxDZCQuiKXrWDNK&#10;3QmQQFw39gBp47UVTVI12dq9Pd4JjrY//f7+YjvbXpxpDJ13CMtFAoJc7U3nGoTD98fjBkSI2hnd&#10;e0cIFwqwLW9vCp0bP7kdnfexERziQq4R2hiHXMpQt2R1WPiBHN+OfrQ68jg20ox64nDbyzRJMml1&#10;5/hDqwd6b6n+2Z8swvFrelg/T9VnPKjdU/amO1X5C+L93fz6AiLSHP9guOqzOpTsVPmTM0H0CJt0&#10;vWIUIVMZd7gSiVryqkJQySoFWRbyf4nyFwAA//8DAFBLAQItABQABgAIAAAAIQC2gziS/gAAAOEB&#10;AAATAAAAAAAAAAAAAAAAAAAAAABbQ29udGVudF9UeXBlc10ueG1sUEsBAi0AFAAGAAgAAAAhADj9&#10;If/WAAAAlAEAAAsAAAAAAAAAAAAAAAAALwEAAF9yZWxzLy5yZWxzUEsBAi0AFAAGAAgAAAAhADZe&#10;0U8RAgAA/gMAAA4AAAAAAAAAAAAAAAAALgIAAGRycy9lMm9Eb2MueG1sUEsBAi0AFAAGAAgAAAAh&#10;AC+Jvi7fAAAADAEAAA8AAAAAAAAAAAAAAAAAawQAAGRycy9kb3ducmV2LnhtbFBLBQYAAAAABAAE&#10;APMAAAB3BQAAAAA=&#10;" stroked="f">
                <v:textbox>
                  <w:txbxContent>
                    <w:p w14:paraId="7F7F2584" w14:textId="77777777" w:rsidR="00B142FC" w:rsidRPr="00525244" w:rsidRDefault="00B142FC" w:rsidP="00B142FC">
                      <w:pPr>
                        <w:spacing w:after="0" w:line="240" w:lineRule="auto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2125B" w:rsidRPr="00A14F65">
        <w:rPr>
          <w:rFonts w:ascii="Times New Roman" w:hAnsi="Times New Roman" w:cs="Times New Roman"/>
          <w:b/>
          <w:lang w:val="en-GB"/>
        </w:rPr>
        <w:t>F)</w:t>
      </w:r>
    </w:p>
    <w:p w14:paraId="7839E628" w14:textId="0FC1C4A0" w:rsidR="00834F51" w:rsidRPr="00126494" w:rsidRDefault="00166C07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494">
        <w:rPr>
          <w:noProof/>
          <w:lang w:val="en-IN" w:eastAsia="en-IN"/>
        </w:rPr>
        <w:drawing>
          <wp:anchor distT="0" distB="0" distL="114300" distR="114300" simplePos="0" relativeHeight="251753472" behindDoc="0" locked="0" layoutInCell="1" allowOverlap="1" wp14:anchorId="5105BE63" wp14:editId="5782DC1E">
            <wp:simplePos x="0" y="0"/>
            <wp:positionH relativeFrom="page">
              <wp:posOffset>597083</wp:posOffset>
            </wp:positionH>
            <wp:positionV relativeFrom="page">
              <wp:posOffset>769004</wp:posOffset>
            </wp:positionV>
            <wp:extent cx="9185391" cy="4780230"/>
            <wp:effectExtent l="0" t="0" r="0" b="1905"/>
            <wp:wrapSquare wrapText="bothSides"/>
            <wp:docPr id="1173637788" name="Obrázek 117363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5391" cy="478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8E230" w14:textId="075A347E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A9C6C5D" w14:textId="4DF5F42A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A4DAED" w14:textId="226FB6FA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2CB587B" w14:textId="6E522C45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3EDC4EE" w14:textId="4278180D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996A073" w14:textId="417A4EC1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568F908" w14:textId="40C891BD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9B1408D" w14:textId="73196832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C172F55" w14:textId="6E490C92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0FCF735" w14:textId="611A4E45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AA2DEF4" w14:textId="52D3E372" w:rsidR="00834F51" w:rsidRPr="00126494" w:rsidRDefault="00834F51" w:rsidP="0092125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F424992" w14:textId="3C37FF7A" w:rsidR="001D3A12" w:rsidRPr="00126494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EF6DC52" w14:textId="6C128C6F" w:rsidR="001D3A12" w:rsidRPr="00126494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C00ECCC" w14:textId="1B29AEC3" w:rsidR="00A14F65" w:rsidRPr="00126494" w:rsidRDefault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49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</w:t>
      </w:r>
    </w:p>
    <w:p w14:paraId="27A8AD12" w14:textId="5D7F23CD" w:rsidR="001D3A12" w:rsidRPr="00126494" w:rsidRDefault="001D3A12" w:rsidP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49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</w:t>
      </w:r>
    </w:p>
    <w:p w14:paraId="4A899A09" w14:textId="657BE16B" w:rsidR="001D3A12" w:rsidRPr="00126494" w:rsidRDefault="001D3A12" w:rsidP="001D3A1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6D2D9DE" w14:textId="6FD7019B" w:rsidR="004B7370" w:rsidRPr="00126494" w:rsidRDefault="001D3A12" w:rsidP="004B7370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49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</w:t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</w:t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172B0" w:rsidRPr="00126494">
        <w:rPr>
          <w:rFonts w:ascii="Times New Roman" w:hAnsi="Times New Roman" w:cs="Times New Roman"/>
          <w:b/>
          <w:sz w:val="24"/>
          <w:szCs w:val="24"/>
          <w:lang w:val="en-GB"/>
        </w:rPr>
        <w:tab/>
      </w:r>
    </w:p>
    <w:p w14:paraId="5041665D" w14:textId="3A330591" w:rsidR="00917264" w:rsidRPr="00126494" w:rsidRDefault="00917264" w:rsidP="00834F5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26494">
        <w:rPr>
          <w:rFonts w:ascii="Times New Roman" w:hAnsi="Times New Roman" w:cs="Times New Roman"/>
          <w:b/>
          <w:lang w:val="en-GB"/>
        </w:rPr>
        <w:t>Fig. S2</w:t>
      </w:r>
      <w:r w:rsidRPr="00126494">
        <w:rPr>
          <w:rFonts w:ascii="Times New Roman" w:hAnsi="Times New Roman" w:cs="Times New Roman"/>
          <w:lang w:val="en-GB"/>
        </w:rPr>
        <w:t xml:space="preserve"> Raw GC-MS chromatograms of untargeted preen oil</w:t>
      </w:r>
      <w:r w:rsidR="00712F6E">
        <w:rPr>
          <w:rFonts w:ascii="Times New Roman" w:hAnsi="Times New Roman" w:cs="Times New Roman"/>
          <w:lang w:val="en-GB"/>
        </w:rPr>
        <w:t xml:space="preserve"> chemical</w:t>
      </w:r>
      <w:r w:rsidRPr="00126494">
        <w:rPr>
          <w:rFonts w:ascii="Times New Roman" w:hAnsi="Times New Roman" w:cs="Times New Roman"/>
          <w:lang w:val="en-GB"/>
        </w:rPr>
        <w:t xml:space="preserve"> profiling showing chromatograms for: </w:t>
      </w:r>
      <w:r w:rsidR="004B7370" w:rsidRPr="00126494">
        <w:rPr>
          <w:rFonts w:ascii="Times New Roman" w:hAnsi="Times New Roman" w:cs="Times New Roman"/>
          <w:bCs/>
          <w:lang w:val="en-GB"/>
        </w:rPr>
        <w:t>A</w:t>
      </w:r>
      <w:r w:rsidR="00CF39FA" w:rsidRPr="00126494">
        <w:rPr>
          <w:rFonts w:ascii="Times New Roman" w:hAnsi="Times New Roman" w:cs="Times New Roman"/>
          <w:bCs/>
          <w:lang w:val="en-GB"/>
        </w:rPr>
        <w:t xml:space="preserve">) </w:t>
      </w:r>
      <w:r w:rsidRPr="00126494">
        <w:rPr>
          <w:rFonts w:ascii="Times New Roman" w:hAnsi="Times New Roman" w:cs="Times New Roman"/>
          <w:bCs/>
          <w:lang w:val="en-GB"/>
        </w:rPr>
        <w:t xml:space="preserve">complete GC-MS chromatogram for retention times (RTs) </w:t>
      </w:r>
      <w:r w:rsidR="00834F51" w:rsidRPr="00126494">
        <w:rPr>
          <w:rFonts w:ascii="Times New Roman" w:hAnsi="Times New Roman" w:cs="Times New Roman"/>
          <w:bCs/>
          <w:lang w:val="en-GB"/>
        </w:rPr>
        <w:t xml:space="preserve">of </w:t>
      </w:r>
      <w:r w:rsidRPr="00126494">
        <w:rPr>
          <w:rFonts w:ascii="Times New Roman" w:hAnsi="Times New Roman" w:cs="Times New Roman"/>
          <w:bCs/>
          <w:lang w:val="en-GB"/>
        </w:rPr>
        <w:t xml:space="preserve">2.5 - 55 min, </w:t>
      </w:r>
      <w:r w:rsidR="004B7370" w:rsidRPr="00126494">
        <w:rPr>
          <w:rFonts w:ascii="Times New Roman" w:hAnsi="Times New Roman" w:cs="Times New Roman"/>
          <w:bCs/>
          <w:lang w:val="en-GB"/>
        </w:rPr>
        <w:t>and more detailed chromatograms for particular range of RT</w:t>
      </w:r>
      <w:r w:rsidR="00834F51" w:rsidRPr="00126494">
        <w:rPr>
          <w:rFonts w:ascii="Times New Roman" w:hAnsi="Times New Roman" w:cs="Times New Roman"/>
          <w:bCs/>
          <w:lang w:val="en-GB"/>
        </w:rPr>
        <w:t>s</w:t>
      </w:r>
      <w:r w:rsidR="004B7370" w:rsidRPr="00126494">
        <w:rPr>
          <w:rFonts w:ascii="Times New Roman" w:hAnsi="Times New Roman" w:cs="Times New Roman"/>
          <w:bCs/>
          <w:lang w:val="en-GB"/>
        </w:rPr>
        <w:t>: B</w:t>
      </w:r>
      <w:r w:rsidR="00CF39FA" w:rsidRPr="00126494">
        <w:rPr>
          <w:rFonts w:ascii="Times New Roman" w:hAnsi="Times New Roman" w:cs="Times New Roman"/>
          <w:bCs/>
          <w:lang w:val="en-GB"/>
        </w:rPr>
        <w:t>)</w:t>
      </w:r>
      <w:r w:rsidRPr="00126494">
        <w:rPr>
          <w:rFonts w:ascii="Times New Roman" w:hAnsi="Times New Roman" w:cs="Times New Roman"/>
          <w:bCs/>
          <w:lang w:val="en-GB"/>
        </w:rPr>
        <w:t xml:space="preserve"> RTs = 2.5 - 11 min, </w:t>
      </w:r>
      <w:r w:rsidR="004B7370" w:rsidRPr="00126494">
        <w:rPr>
          <w:rFonts w:ascii="Times New Roman" w:hAnsi="Times New Roman" w:cs="Times New Roman"/>
          <w:bCs/>
          <w:lang w:val="en-GB"/>
        </w:rPr>
        <w:t>C</w:t>
      </w:r>
      <w:r w:rsidR="00CF39FA" w:rsidRPr="00126494">
        <w:rPr>
          <w:rFonts w:ascii="Times New Roman" w:hAnsi="Times New Roman" w:cs="Times New Roman"/>
          <w:bCs/>
          <w:lang w:val="en-GB"/>
        </w:rPr>
        <w:t xml:space="preserve">) </w:t>
      </w:r>
      <w:r w:rsidRPr="00126494">
        <w:rPr>
          <w:rFonts w:ascii="Times New Roman" w:hAnsi="Times New Roman" w:cs="Times New Roman"/>
          <w:bCs/>
          <w:lang w:val="en-GB"/>
        </w:rPr>
        <w:t>RTs = 10.87 - 19.11 min</w:t>
      </w:r>
      <w:r w:rsidR="00753FC0" w:rsidRPr="00126494">
        <w:rPr>
          <w:rFonts w:ascii="Times New Roman" w:hAnsi="Times New Roman" w:cs="Times New Roman"/>
          <w:bCs/>
          <w:lang w:val="en-GB"/>
        </w:rPr>
        <w:t xml:space="preserve"> with internal standard peak denoted</w:t>
      </w:r>
      <w:r w:rsidRPr="00126494">
        <w:rPr>
          <w:rFonts w:ascii="Times New Roman" w:hAnsi="Times New Roman" w:cs="Times New Roman"/>
          <w:bCs/>
          <w:lang w:val="en-GB"/>
        </w:rPr>
        <w:t xml:space="preserve">, </w:t>
      </w:r>
      <w:r w:rsidR="004B7370" w:rsidRPr="00126494">
        <w:rPr>
          <w:rFonts w:ascii="Times New Roman" w:hAnsi="Times New Roman" w:cs="Times New Roman"/>
          <w:bCs/>
          <w:lang w:val="en-GB"/>
        </w:rPr>
        <w:t>D</w:t>
      </w:r>
      <w:r w:rsidR="00CF39FA" w:rsidRPr="00126494">
        <w:rPr>
          <w:rFonts w:ascii="Times New Roman" w:hAnsi="Times New Roman" w:cs="Times New Roman"/>
          <w:bCs/>
          <w:lang w:val="en-GB"/>
        </w:rPr>
        <w:t xml:space="preserve">) </w:t>
      </w:r>
      <w:r w:rsidRPr="00126494">
        <w:rPr>
          <w:rFonts w:ascii="Times New Roman" w:hAnsi="Times New Roman" w:cs="Times New Roman"/>
          <w:bCs/>
          <w:lang w:val="en-GB"/>
        </w:rPr>
        <w:t xml:space="preserve">RTs = 19.00 - 25.00 min, </w:t>
      </w:r>
      <w:r w:rsidR="004B7370" w:rsidRPr="00126494">
        <w:rPr>
          <w:rFonts w:ascii="Times New Roman" w:hAnsi="Times New Roman" w:cs="Times New Roman"/>
          <w:bCs/>
          <w:lang w:val="en-GB"/>
        </w:rPr>
        <w:t>E</w:t>
      </w:r>
      <w:r w:rsidR="00CF39FA" w:rsidRPr="00126494">
        <w:rPr>
          <w:rFonts w:ascii="Times New Roman" w:hAnsi="Times New Roman" w:cs="Times New Roman"/>
          <w:bCs/>
          <w:lang w:val="en-GB"/>
        </w:rPr>
        <w:t xml:space="preserve">) </w:t>
      </w:r>
      <w:r w:rsidRPr="00126494">
        <w:rPr>
          <w:rFonts w:ascii="Times New Roman" w:hAnsi="Times New Roman" w:cs="Times New Roman"/>
          <w:bCs/>
          <w:lang w:val="en-GB"/>
        </w:rPr>
        <w:t xml:space="preserve">25.00 - 35.00 min and </w:t>
      </w:r>
      <w:r w:rsidR="004B7370" w:rsidRPr="00126494">
        <w:rPr>
          <w:rFonts w:ascii="Times New Roman" w:hAnsi="Times New Roman" w:cs="Times New Roman"/>
          <w:bCs/>
          <w:lang w:val="en-GB"/>
        </w:rPr>
        <w:t>F</w:t>
      </w:r>
      <w:r w:rsidR="00CF39FA" w:rsidRPr="00126494">
        <w:rPr>
          <w:rFonts w:ascii="Times New Roman" w:hAnsi="Times New Roman" w:cs="Times New Roman"/>
          <w:bCs/>
          <w:lang w:val="en-GB"/>
        </w:rPr>
        <w:t xml:space="preserve">) </w:t>
      </w:r>
      <w:r w:rsidRPr="00126494">
        <w:rPr>
          <w:rFonts w:ascii="Times New Roman" w:hAnsi="Times New Roman" w:cs="Times New Roman"/>
          <w:bCs/>
          <w:lang w:val="en-GB"/>
        </w:rPr>
        <w:t>35</w:t>
      </w:r>
      <w:r w:rsidRPr="00126494">
        <w:rPr>
          <w:rFonts w:ascii="Times New Roman" w:hAnsi="Times New Roman" w:cs="Times New Roman"/>
          <w:lang w:val="en-GB"/>
        </w:rPr>
        <w:t>.00 – 55.00 min. Each chromatogram panel represents individual species</w:t>
      </w:r>
      <w:r w:rsidR="004B7370" w:rsidRPr="00126494">
        <w:rPr>
          <w:rFonts w:ascii="Times New Roman" w:hAnsi="Times New Roman" w:cs="Times New Roman"/>
          <w:lang w:val="en-GB"/>
        </w:rPr>
        <w:t xml:space="preserve"> (</w:t>
      </w:r>
      <w:r w:rsidR="00D0338E" w:rsidRPr="00126494">
        <w:rPr>
          <w:rFonts w:ascii="Times New Roman" w:hAnsi="Times New Roman" w:cs="Times New Roman"/>
          <w:lang w:val="en-GB"/>
        </w:rPr>
        <w:t xml:space="preserve">Sample ID is </w:t>
      </w:r>
      <w:r w:rsidR="004B7370" w:rsidRPr="00126494">
        <w:rPr>
          <w:rFonts w:ascii="Times New Roman" w:hAnsi="Times New Roman" w:cs="Times New Roman"/>
          <w:lang w:val="en-GB"/>
        </w:rPr>
        <w:t>written in bold on right)</w:t>
      </w:r>
      <w:r w:rsidRPr="00126494">
        <w:rPr>
          <w:rFonts w:ascii="Times New Roman" w:hAnsi="Times New Roman" w:cs="Times New Roman"/>
          <w:lang w:val="en-GB"/>
        </w:rPr>
        <w:t xml:space="preserve"> except of bottom panel where retention times and peaks of n-alkanes standard mixture are shown</w:t>
      </w:r>
      <w:r w:rsidR="004B7370" w:rsidRPr="00126494">
        <w:rPr>
          <w:rFonts w:ascii="Times New Roman" w:hAnsi="Times New Roman" w:cs="Times New Roman"/>
          <w:lang w:val="en-GB"/>
        </w:rPr>
        <w:t>.</w:t>
      </w:r>
    </w:p>
    <w:p w14:paraId="10AC894E" w14:textId="0AF009C0" w:rsidR="00C25023" w:rsidRPr="00126494" w:rsidRDefault="00C25023" w:rsidP="00CC0E14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126494">
        <w:rPr>
          <w:rFonts w:ascii="Times New Roman" w:hAnsi="Times New Roman" w:cs="Times New Roman"/>
          <w:b/>
          <w:bCs/>
          <w:iCs/>
          <w:lang w:val="en-GB"/>
        </w:rPr>
        <w:t>Table S3</w:t>
      </w:r>
      <w:r w:rsidR="00834F51" w:rsidRPr="00126494">
        <w:rPr>
          <w:rFonts w:ascii="Times New Roman" w:hAnsi="Times New Roman" w:cs="Times New Roman"/>
          <w:b/>
          <w:bCs/>
          <w:iCs/>
          <w:lang w:val="en-GB"/>
        </w:rPr>
        <w:t>.</w:t>
      </w:r>
      <w:r w:rsidRPr="00126494">
        <w:rPr>
          <w:rFonts w:ascii="Times New Roman" w:hAnsi="Times New Roman" w:cs="Times New Roman"/>
          <w:i/>
          <w:color w:val="44546A"/>
          <w:lang w:val="en-GB"/>
        </w:rPr>
        <w:t xml:space="preserve"> </w:t>
      </w:r>
      <w:r w:rsidRPr="00126494">
        <w:rPr>
          <w:rFonts w:ascii="Times New Roman" w:hAnsi="Times New Roman" w:cs="Times New Roman"/>
          <w:iCs/>
          <w:lang w:val="en-GB"/>
        </w:rPr>
        <w:t xml:space="preserve">List of </w:t>
      </w:r>
      <w:r w:rsidR="008B1294" w:rsidRPr="00126494">
        <w:rPr>
          <w:rFonts w:ascii="Times New Roman" w:hAnsi="Times New Roman" w:cs="Times New Roman"/>
          <w:iCs/>
          <w:lang w:val="en-GB"/>
        </w:rPr>
        <w:t>(semi-)</w:t>
      </w:r>
      <w:r w:rsidRPr="00126494">
        <w:rPr>
          <w:rFonts w:ascii="Times New Roman" w:hAnsi="Times New Roman" w:cs="Times New Roman"/>
          <w:iCs/>
          <w:lang w:val="en-GB"/>
        </w:rPr>
        <w:t>volatile organic compounds (</w:t>
      </w:r>
      <w:r w:rsidR="008B1294" w:rsidRPr="00126494">
        <w:rPr>
          <w:rFonts w:ascii="Times New Roman" w:hAnsi="Times New Roman" w:cs="Times New Roman"/>
          <w:iCs/>
          <w:lang w:val="en-GB"/>
        </w:rPr>
        <w:t>(s)</w:t>
      </w:r>
      <w:r w:rsidRPr="00126494">
        <w:rPr>
          <w:rFonts w:ascii="Times New Roman" w:hAnsi="Times New Roman" w:cs="Times New Roman"/>
          <w:iCs/>
          <w:lang w:val="en-GB"/>
        </w:rPr>
        <w:t xml:space="preserve">VOCs) identified in preen oil of </w:t>
      </w:r>
      <w:r w:rsidR="004B7370" w:rsidRPr="00126494">
        <w:rPr>
          <w:rFonts w:ascii="Times New Roman" w:hAnsi="Times New Roman" w:cs="Times New Roman"/>
          <w:iCs/>
          <w:lang w:val="en-GB"/>
        </w:rPr>
        <w:t xml:space="preserve">eight studied </w:t>
      </w:r>
      <w:r w:rsidRPr="00126494">
        <w:rPr>
          <w:rFonts w:ascii="Times New Roman" w:hAnsi="Times New Roman" w:cs="Times New Roman"/>
          <w:iCs/>
          <w:lang w:val="en-GB"/>
        </w:rPr>
        <w:t>passerine</w:t>
      </w:r>
      <w:r w:rsidR="00AA7A46" w:rsidRPr="00126494">
        <w:rPr>
          <w:rFonts w:ascii="Times New Roman" w:hAnsi="Times New Roman" w:cs="Times New Roman"/>
          <w:iCs/>
          <w:lang w:val="en-GB"/>
        </w:rPr>
        <w:t xml:space="preserve"> </w:t>
      </w:r>
      <w:r w:rsidRPr="00126494">
        <w:rPr>
          <w:rFonts w:ascii="Times New Roman" w:hAnsi="Times New Roman" w:cs="Times New Roman"/>
          <w:iCs/>
          <w:lang w:val="en-GB"/>
        </w:rPr>
        <w:t>species</w:t>
      </w:r>
      <w:r w:rsidR="00AA7A46" w:rsidRPr="00126494">
        <w:rPr>
          <w:rFonts w:ascii="Times New Roman" w:hAnsi="Times New Roman" w:cs="Times New Roman"/>
          <w:iCs/>
          <w:lang w:val="en-GB"/>
        </w:rPr>
        <w:t>, including their retention times</w:t>
      </w:r>
      <w:r w:rsidR="004B7370" w:rsidRPr="00126494">
        <w:rPr>
          <w:rFonts w:ascii="Times New Roman" w:hAnsi="Times New Roman" w:cs="Times New Roman"/>
          <w:iCs/>
          <w:lang w:val="en-GB"/>
        </w:rPr>
        <w:t xml:space="preserve"> (RT in min), </w:t>
      </w:r>
      <w:r w:rsidR="00AA7A46" w:rsidRPr="00126494">
        <w:rPr>
          <w:rFonts w:ascii="Times New Roman" w:hAnsi="Times New Roman" w:cs="Times New Roman"/>
          <w:iCs/>
          <w:lang w:val="en-GB"/>
        </w:rPr>
        <w:t>retention indices</w:t>
      </w:r>
      <w:r w:rsidR="004B7370" w:rsidRPr="00126494">
        <w:rPr>
          <w:rFonts w:ascii="Times New Roman" w:hAnsi="Times New Roman" w:cs="Times New Roman"/>
          <w:iCs/>
          <w:lang w:val="en-GB"/>
        </w:rPr>
        <w:t xml:space="preserve"> (RI)</w:t>
      </w:r>
      <w:r w:rsidR="00AA7A46" w:rsidRPr="00126494">
        <w:rPr>
          <w:rFonts w:ascii="Times New Roman" w:hAnsi="Times New Roman" w:cs="Times New Roman"/>
          <w:iCs/>
          <w:lang w:val="en-GB"/>
        </w:rPr>
        <w:t>,</w:t>
      </w:r>
      <w:r w:rsidR="008B1294" w:rsidRPr="00126494">
        <w:rPr>
          <w:rFonts w:ascii="Times New Roman" w:hAnsi="Times New Roman" w:cs="Times New Roman"/>
          <w:iCs/>
          <w:lang w:val="en-GB"/>
        </w:rPr>
        <w:t xml:space="preserve"> vapo</w:t>
      </w:r>
      <w:r w:rsidR="00BA23E0" w:rsidRPr="00126494">
        <w:rPr>
          <w:rFonts w:ascii="Times New Roman" w:hAnsi="Times New Roman" w:cs="Times New Roman"/>
          <w:iCs/>
          <w:lang w:val="en-GB"/>
        </w:rPr>
        <w:t>u</w:t>
      </w:r>
      <w:r w:rsidR="008B1294" w:rsidRPr="00126494">
        <w:rPr>
          <w:rFonts w:ascii="Times New Roman" w:hAnsi="Times New Roman" w:cs="Times New Roman"/>
          <w:iCs/>
          <w:lang w:val="en-GB"/>
        </w:rPr>
        <w:t>r pressure (kPa) at room temperature,</w:t>
      </w:r>
      <w:r w:rsidR="00AA7A46" w:rsidRPr="00126494">
        <w:rPr>
          <w:rFonts w:ascii="Times New Roman" w:hAnsi="Times New Roman" w:cs="Times New Roman"/>
          <w:iCs/>
          <w:lang w:val="en-GB"/>
        </w:rPr>
        <w:t xml:space="preserve"> and the total number of distinct VOCs for each species (X means presence</w:t>
      </w:r>
      <w:r w:rsidR="004B7370" w:rsidRPr="00126494">
        <w:rPr>
          <w:rFonts w:ascii="Times New Roman" w:hAnsi="Times New Roman" w:cs="Times New Roman"/>
          <w:iCs/>
          <w:lang w:val="en-GB"/>
        </w:rPr>
        <w:t>, empty cell</w:t>
      </w:r>
      <w:r w:rsidR="00834F51" w:rsidRPr="00126494">
        <w:rPr>
          <w:rFonts w:ascii="Times New Roman" w:hAnsi="Times New Roman" w:cs="Times New Roman"/>
          <w:iCs/>
          <w:lang w:val="en-GB"/>
        </w:rPr>
        <w:t xml:space="preserve"> means</w:t>
      </w:r>
      <w:r w:rsidR="004B7370" w:rsidRPr="00126494">
        <w:rPr>
          <w:rFonts w:ascii="Times New Roman" w:hAnsi="Times New Roman" w:cs="Times New Roman"/>
          <w:iCs/>
          <w:lang w:val="en-GB"/>
        </w:rPr>
        <w:t xml:space="preserve"> absence</w:t>
      </w:r>
      <w:r w:rsidR="00AA7A46" w:rsidRPr="00126494">
        <w:rPr>
          <w:rFonts w:ascii="Times New Roman" w:hAnsi="Times New Roman" w:cs="Times New Roman"/>
          <w:iCs/>
          <w:lang w:val="en-GB"/>
        </w:rPr>
        <w:t>)</w:t>
      </w:r>
      <w:r w:rsidR="00834F51" w:rsidRPr="00126494">
        <w:rPr>
          <w:rFonts w:ascii="Times New Roman" w:hAnsi="Times New Roman" w:cs="Times New Roman"/>
          <w:iCs/>
          <w:lang w:val="en-GB"/>
        </w:rPr>
        <w:t>.</w:t>
      </w:r>
    </w:p>
    <w:p w14:paraId="1F8850F5" w14:textId="77777777" w:rsidR="00C25023" w:rsidRPr="00126494" w:rsidRDefault="00C25023" w:rsidP="00C25023">
      <w:pPr>
        <w:keepNext/>
        <w:pBdr>
          <w:top w:val="nil"/>
          <w:left w:val="nil"/>
          <w:bottom w:val="nil"/>
          <w:right w:val="nil"/>
          <w:between w:val="nil"/>
        </w:pBdr>
        <w:contextualSpacing/>
        <w:rPr>
          <w:rFonts w:cs="Times New Roman"/>
          <w:iCs/>
          <w:szCs w:val="20"/>
        </w:rPr>
      </w:pPr>
    </w:p>
    <w:tbl>
      <w:tblPr>
        <w:tblStyle w:val="TableGrid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986"/>
        <w:gridCol w:w="1983"/>
        <w:gridCol w:w="852"/>
        <w:gridCol w:w="647"/>
        <w:gridCol w:w="1619"/>
        <w:gridCol w:w="1277"/>
        <w:gridCol w:w="1166"/>
        <w:gridCol w:w="1044"/>
        <w:gridCol w:w="1243"/>
        <w:gridCol w:w="1175"/>
        <w:gridCol w:w="1312"/>
        <w:gridCol w:w="1237"/>
      </w:tblGrid>
      <w:tr w:rsidR="00D867B2" w:rsidRPr="00126494" w14:paraId="3088C82B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461C252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Classification</w:t>
            </w:r>
          </w:p>
        </w:tc>
        <w:tc>
          <w:tcPr>
            <w:tcW w:w="638" w:type="pct"/>
            <w:noWrap/>
            <w:hideMark/>
          </w:tcPr>
          <w:p w14:paraId="40C9AB92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Compound</w:t>
            </w:r>
          </w:p>
        </w:tc>
        <w:tc>
          <w:tcPr>
            <w:tcW w:w="274" w:type="pct"/>
            <w:noWrap/>
            <w:hideMark/>
          </w:tcPr>
          <w:p w14:paraId="13C7E38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RT (min)</w:t>
            </w:r>
          </w:p>
        </w:tc>
        <w:tc>
          <w:tcPr>
            <w:tcW w:w="208" w:type="pct"/>
            <w:noWrap/>
            <w:hideMark/>
          </w:tcPr>
          <w:p w14:paraId="76712DB9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RI</w:t>
            </w:r>
          </w:p>
        </w:tc>
        <w:tc>
          <w:tcPr>
            <w:tcW w:w="521" w:type="pct"/>
          </w:tcPr>
          <w:p w14:paraId="4836074B" w14:textId="27DE0199" w:rsidR="00D867B2" w:rsidRPr="00126494" w:rsidRDefault="00D867B2" w:rsidP="00BA23E0">
            <w:pPr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Vapo</w:t>
            </w:r>
            <w:r w:rsidR="00BA23E0"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</w:t>
            </w: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 pressure (kPa)</w:t>
            </w:r>
          </w:p>
        </w:tc>
        <w:tc>
          <w:tcPr>
            <w:tcW w:w="411" w:type="pct"/>
            <w:noWrap/>
            <w:hideMark/>
          </w:tcPr>
          <w:p w14:paraId="6EF4176D" w14:textId="236A8326" w:rsidR="00D867B2" w:rsidRPr="00126494" w:rsidRDefault="00D867B2" w:rsidP="004B7370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Passer domesticus</w:t>
            </w:r>
          </w:p>
        </w:tc>
        <w:tc>
          <w:tcPr>
            <w:tcW w:w="375" w:type="pct"/>
            <w:noWrap/>
            <w:hideMark/>
          </w:tcPr>
          <w:p w14:paraId="2533AF4E" w14:textId="77777777" w:rsidR="00D867B2" w:rsidRPr="00126494" w:rsidRDefault="00D867B2" w:rsidP="004B7370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Sitta europaea</w:t>
            </w:r>
          </w:p>
        </w:tc>
        <w:tc>
          <w:tcPr>
            <w:tcW w:w="336" w:type="pct"/>
            <w:hideMark/>
          </w:tcPr>
          <w:p w14:paraId="4AD8FCCE" w14:textId="77777777" w:rsidR="00D867B2" w:rsidRPr="00126494" w:rsidRDefault="00D867B2" w:rsidP="004B7370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Aegithalos caudatus</w:t>
            </w:r>
          </w:p>
        </w:tc>
        <w:tc>
          <w:tcPr>
            <w:tcW w:w="400" w:type="pct"/>
            <w:hideMark/>
          </w:tcPr>
          <w:p w14:paraId="016750E4" w14:textId="77777777" w:rsidR="00D867B2" w:rsidRPr="00126494" w:rsidRDefault="00D867B2" w:rsidP="004B7370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Phoenicurus phoenicurus</w:t>
            </w:r>
          </w:p>
        </w:tc>
        <w:tc>
          <w:tcPr>
            <w:tcW w:w="378" w:type="pct"/>
            <w:hideMark/>
          </w:tcPr>
          <w:p w14:paraId="7396FD70" w14:textId="77777777" w:rsidR="00D867B2" w:rsidRPr="00126494" w:rsidRDefault="00D867B2" w:rsidP="004B7370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Locustella luscinioides</w:t>
            </w:r>
          </w:p>
        </w:tc>
        <w:tc>
          <w:tcPr>
            <w:tcW w:w="422" w:type="pct"/>
            <w:noWrap/>
            <w:hideMark/>
          </w:tcPr>
          <w:p w14:paraId="02859DE4" w14:textId="77777777" w:rsidR="00D867B2" w:rsidRPr="00126494" w:rsidRDefault="00D867B2" w:rsidP="004B7370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Acrocephalus arundinaceus</w:t>
            </w:r>
          </w:p>
        </w:tc>
        <w:tc>
          <w:tcPr>
            <w:tcW w:w="398" w:type="pct"/>
            <w:hideMark/>
          </w:tcPr>
          <w:p w14:paraId="5B06D791" w14:textId="77777777" w:rsidR="00D867B2" w:rsidRPr="00126494" w:rsidRDefault="00D867B2" w:rsidP="004B7370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Phylloscopus trochilus</w:t>
            </w:r>
          </w:p>
        </w:tc>
      </w:tr>
      <w:tr w:rsidR="00D867B2" w:rsidRPr="00126494" w14:paraId="27733B2F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0A73F915" w14:textId="30C2F8B4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Alcohol</w:t>
            </w:r>
          </w:p>
        </w:tc>
        <w:tc>
          <w:tcPr>
            <w:tcW w:w="638" w:type="pct"/>
            <w:noWrap/>
            <w:hideMark/>
          </w:tcPr>
          <w:p w14:paraId="1E275DD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Pentadecan-1-ol</w:t>
            </w:r>
          </w:p>
        </w:tc>
        <w:tc>
          <w:tcPr>
            <w:tcW w:w="274" w:type="pct"/>
            <w:noWrap/>
            <w:hideMark/>
          </w:tcPr>
          <w:p w14:paraId="6747D852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20.17</w:t>
            </w:r>
          </w:p>
        </w:tc>
        <w:tc>
          <w:tcPr>
            <w:tcW w:w="208" w:type="pct"/>
            <w:noWrap/>
            <w:hideMark/>
          </w:tcPr>
          <w:p w14:paraId="4A42AC1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1778</w:t>
            </w:r>
          </w:p>
        </w:tc>
        <w:tc>
          <w:tcPr>
            <w:tcW w:w="521" w:type="pct"/>
          </w:tcPr>
          <w:p w14:paraId="579F9755" w14:textId="58203029" w:rsidR="00D867B2" w:rsidRPr="00126494" w:rsidRDefault="00D867B2" w:rsidP="00D867B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5.07E-06</w:t>
            </w:r>
          </w:p>
        </w:tc>
        <w:tc>
          <w:tcPr>
            <w:tcW w:w="411" w:type="pct"/>
            <w:noWrap/>
            <w:hideMark/>
          </w:tcPr>
          <w:p w14:paraId="7AD1A4B5" w14:textId="5BC2B4D1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57A89B3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7A57FA6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1C2F193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55E62E5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7A8D7D2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2107131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0F32A2C0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0AB242E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73BD8709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Hexadecan-1-ol</w:t>
            </w:r>
          </w:p>
        </w:tc>
        <w:tc>
          <w:tcPr>
            <w:tcW w:w="274" w:type="pct"/>
            <w:noWrap/>
            <w:hideMark/>
          </w:tcPr>
          <w:p w14:paraId="48F24C6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21.24</w:t>
            </w:r>
          </w:p>
        </w:tc>
        <w:tc>
          <w:tcPr>
            <w:tcW w:w="208" w:type="pct"/>
            <w:noWrap/>
            <w:hideMark/>
          </w:tcPr>
          <w:p w14:paraId="126A914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1880</w:t>
            </w:r>
          </w:p>
        </w:tc>
        <w:tc>
          <w:tcPr>
            <w:tcW w:w="521" w:type="pct"/>
          </w:tcPr>
          <w:p w14:paraId="0843E8BA" w14:textId="68D1EA8E" w:rsidR="00D867B2" w:rsidRPr="00126494" w:rsidRDefault="00D867B2" w:rsidP="00D867B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4.08E-07</w:t>
            </w:r>
          </w:p>
        </w:tc>
        <w:tc>
          <w:tcPr>
            <w:tcW w:w="411" w:type="pct"/>
            <w:noWrap/>
            <w:hideMark/>
          </w:tcPr>
          <w:p w14:paraId="1D54BDB8" w14:textId="207D76D1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56FEFCA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0F2F977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2FD19EC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17C5BC4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17D56E5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71F6414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0F3CAFAF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249A598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50691EE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Heptadecan-1-ol</w:t>
            </w:r>
          </w:p>
        </w:tc>
        <w:tc>
          <w:tcPr>
            <w:tcW w:w="274" w:type="pct"/>
            <w:noWrap/>
            <w:hideMark/>
          </w:tcPr>
          <w:p w14:paraId="6BD2763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22.28</w:t>
            </w:r>
          </w:p>
        </w:tc>
        <w:tc>
          <w:tcPr>
            <w:tcW w:w="208" w:type="pct"/>
            <w:noWrap/>
            <w:hideMark/>
          </w:tcPr>
          <w:p w14:paraId="040E7CC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1980</w:t>
            </w:r>
          </w:p>
        </w:tc>
        <w:tc>
          <w:tcPr>
            <w:tcW w:w="521" w:type="pct"/>
          </w:tcPr>
          <w:p w14:paraId="346581FC" w14:textId="65938E96" w:rsidR="00D867B2" w:rsidRPr="00126494" w:rsidRDefault="00D867B2" w:rsidP="00D867B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3.48E-07</w:t>
            </w:r>
          </w:p>
        </w:tc>
        <w:tc>
          <w:tcPr>
            <w:tcW w:w="411" w:type="pct"/>
            <w:noWrap/>
            <w:hideMark/>
          </w:tcPr>
          <w:p w14:paraId="3AD5420C" w14:textId="3043CEE9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22538DD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7A7555E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026CA4B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1CF772E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5C007FE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1A38C72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25006144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262C8CD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1624CE4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Octadecan-1-ol</w:t>
            </w:r>
          </w:p>
        </w:tc>
        <w:tc>
          <w:tcPr>
            <w:tcW w:w="274" w:type="pct"/>
            <w:noWrap/>
            <w:hideMark/>
          </w:tcPr>
          <w:p w14:paraId="1D0A6B63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23.25</w:t>
            </w:r>
          </w:p>
        </w:tc>
        <w:tc>
          <w:tcPr>
            <w:tcW w:w="208" w:type="pct"/>
            <w:noWrap/>
            <w:hideMark/>
          </w:tcPr>
          <w:p w14:paraId="33C6768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2082</w:t>
            </w:r>
          </w:p>
        </w:tc>
        <w:tc>
          <w:tcPr>
            <w:tcW w:w="521" w:type="pct"/>
          </w:tcPr>
          <w:p w14:paraId="4F3B21FC" w14:textId="482C4659" w:rsidR="00D867B2" w:rsidRPr="00126494" w:rsidRDefault="00D867B2" w:rsidP="00D867B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3.60E-07</w:t>
            </w:r>
          </w:p>
        </w:tc>
        <w:tc>
          <w:tcPr>
            <w:tcW w:w="411" w:type="pct"/>
            <w:noWrap/>
            <w:hideMark/>
          </w:tcPr>
          <w:p w14:paraId="5FBDF068" w14:textId="35386302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14BCBE0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27D373E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7613335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59A4C40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2101287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447A5AF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2747209D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1AA035A3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0F36701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Nonadecan-1-ol</w:t>
            </w:r>
          </w:p>
        </w:tc>
        <w:tc>
          <w:tcPr>
            <w:tcW w:w="274" w:type="pct"/>
            <w:noWrap/>
            <w:hideMark/>
          </w:tcPr>
          <w:p w14:paraId="36767C2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24.21</w:t>
            </w:r>
          </w:p>
        </w:tc>
        <w:tc>
          <w:tcPr>
            <w:tcW w:w="208" w:type="pct"/>
            <w:noWrap/>
            <w:hideMark/>
          </w:tcPr>
          <w:p w14:paraId="7A8558D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2176</w:t>
            </w:r>
          </w:p>
        </w:tc>
        <w:tc>
          <w:tcPr>
            <w:tcW w:w="521" w:type="pct"/>
          </w:tcPr>
          <w:p w14:paraId="7E7C3844" w14:textId="3AC8E5FF" w:rsidR="00D867B2" w:rsidRPr="00126494" w:rsidRDefault="00D867B2" w:rsidP="00D867B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4.00E-07</w:t>
            </w:r>
          </w:p>
        </w:tc>
        <w:tc>
          <w:tcPr>
            <w:tcW w:w="411" w:type="pct"/>
            <w:noWrap/>
            <w:hideMark/>
          </w:tcPr>
          <w:p w14:paraId="68AE92FC" w14:textId="2A93ADB8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0C49CE0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06728FE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7407802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5ECD812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0CE0E5E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2AE17B6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7B4E1779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6EBB01D9" w14:textId="77777777" w:rsidR="00D867B2" w:rsidRPr="00126494" w:rsidRDefault="00D867B2" w:rsidP="004B737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Saturated fatty aldehyde</w:t>
            </w:r>
          </w:p>
        </w:tc>
        <w:tc>
          <w:tcPr>
            <w:tcW w:w="638" w:type="pct"/>
            <w:noWrap/>
            <w:hideMark/>
          </w:tcPr>
          <w:p w14:paraId="1742C15E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Octanal</w:t>
            </w:r>
          </w:p>
        </w:tc>
        <w:tc>
          <w:tcPr>
            <w:tcW w:w="274" w:type="pct"/>
            <w:noWrap/>
            <w:hideMark/>
          </w:tcPr>
          <w:p w14:paraId="7700FD6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9.53</w:t>
            </w:r>
          </w:p>
        </w:tc>
        <w:tc>
          <w:tcPr>
            <w:tcW w:w="208" w:type="pct"/>
            <w:noWrap/>
            <w:hideMark/>
          </w:tcPr>
          <w:p w14:paraId="7C06327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1003</w:t>
            </w:r>
          </w:p>
        </w:tc>
        <w:tc>
          <w:tcPr>
            <w:tcW w:w="521" w:type="pct"/>
          </w:tcPr>
          <w:p w14:paraId="322E6BEC" w14:textId="0153A3CA" w:rsidR="00D867B2" w:rsidRPr="00126494" w:rsidRDefault="007D064E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1.57E-01</w:t>
            </w:r>
          </w:p>
        </w:tc>
        <w:tc>
          <w:tcPr>
            <w:tcW w:w="411" w:type="pct"/>
            <w:noWrap/>
            <w:hideMark/>
          </w:tcPr>
          <w:p w14:paraId="14CB7F6A" w14:textId="7E879364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5DE3BA2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046A6B2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019D74F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109DBBC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0E392E5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42B3804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5BCA304D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DE76B19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32049EE3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Nonanal</w:t>
            </w:r>
          </w:p>
        </w:tc>
        <w:tc>
          <w:tcPr>
            <w:tcW w:w="274" w:type="pct"/>
            <w:noWrap/>
            <w:hideMark/>
          </w:tcPr>
          <w:p w14:paraId="7650273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11.25</w:t>
            </w:r>
          </w:p>
        </w:tc>
        <w:tc>
          <w:tcPr>
            <w:tcW w:w="208" w:type="pct"/>
            <w:noWrap/>
            <w:hideMark/>
          </w:tcPr>
          <w:p w14:paraId="7BFDE82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1103</w:t>
            </w:r>
          </w:p>
        </w:tc>
        <w:tc>
          <w:tcPr>
            <w:tcW w:w="521" w:type="pct"/>
          </w:tcPr>
          <w:p w14:paraId="25054E48" w14:textId="47BEE493" w:rsidR="00D867B2" w:rsidRPr="00126494" w:rsidRDefault="007D064E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4.93E-02</w:t>
            </w:r>
          </w:p>
        </w:tc>
        <w:tc>
          <w:tcPr>
            <w:tcW w:w="411" w:type="pct"/>
            <w:noWrap/>
            <w:hideMark/>
          </w:tcPr>
          <w:p w14:paraId="56C146B0" w14:textId="39EF1BAB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4FC1B24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36" w:type="pct"/>
            <w:noWrap/>
            <w:hideMark/>
          </w:tcPr>
          <w:p w14:paraId="54E0BCD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4CBA1BD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1AC9D6E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4C4520D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1309032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0BB81401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6ABEAF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3C61DC4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Decanal</w:t>
            </w:r>
          </w:p>
        </w:tc>
        <w:tc>
          <w:tcPr>
            <w:tcW w:w="274" w:type="pct"/>
            <w:noWrap/>
            <w:hideMark/>
          </w:tcPr>
          <w:p w14:paraId="114C3B7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12.87</w:t>
            </w:r>
          </w:p>
        </w:tc>
        <w:tc>
          <w:tcPr>
            <w:tcW w:w="208" w:type="pct"/>
            <w:noWrap/>
            <w:hideMark/>
          </w:tcPr>
          <w:p w14:paraId="34928D3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1203</w:t>
            </w:r>
          </w:p>
        </w:tc>
        <w:tc>
          <w:tcPr>
            <w:tcW w:w="521" w:type="pct"/>
          </w:tcPr>
          <w:p w14:paraId="20E9D243" w14:textId="5493DE2A" w:rsidR="00D867B2" w:rsidRPr="00126494" w:rsidRDefault="007D064E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1.33E-02</w:t>
            </w:r>
          </w:p>
        </w:tc>
        <w:tc>
          <w:tcPr>
            <w:tcW w:w="411" w:type="pct"/>
            <w:noWrap/>
            <w:hideMark/>
          </w:tcPr>
          <w:p w14:paraId="753F4A6B" w14:textId="5798EDDB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1816DED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36" w:type="pct"/>
            <w:noWrap/>
            <w:hideMark/>
          </w:tcPr>
          <w:p w14:paraId="40707EA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36B7B99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415899E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7F15BD0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0002EFD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770BAF55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2FE4185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Ketone</w:t>
            </w:r>
          </w:p>
        </w:tc>
        <w:tc>
          <w:tcPr>
            <w:tcW w:w="638" w:type="pct"/>
            <w:noWrap/>
            <w:hideMark/>
          </w:tcPr>
          <w:p w14:paraId="5C87CA0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Heptan-2-one</w:t>
            </w:r>
          </w:p>
        </w:tc>
        <w:tc>
          <w:tcPr>
            <w:tcW w:w="274" w:type="pct"/>
            <w:noWrap/>
            <w:hideMark/>
          </w:tcPr>
          <w:p w14:paraId="605F37C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7.3</w:t>
            </w:r>
          </w:p>
        </w:tc>
        <w:tc>
          <w:tcPr>
            <w:tcW w:w="208" w:type="pct"/>
            <w:noWrap/>
            <w:hideMark/>
          </w:tcPr>
          <w:p w14:paraId="3FEBAC1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521" w:type="pct"/>
          </w:tcPr>
          <w:p w14:paraId="7A5B94BB" w14:textId="0B3B47E7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5.13E-01</w:t>
            </w:r>
          </w:p>
        </w:tc>
        <w:tc>
          <w:tcPr>
            <w:tcW w:w="411" w:type="pct"/>
            <w:noWrap/>
            <w:hideMark/>
          </w:tcPr>
          <w:p w14:paraId="4F354C7D" w14:textId="453416CD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4AC42D5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630CBCA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7AADF5C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7EBBE74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09A584C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2DE2F63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454FB2B8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1652418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6CA9607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Nonan-2-one</w:t>
            </w:r>
          </w:p>
        </w:tc>
        <w:tc>
          <w:tcPr>
            <w:tcW w:w="274" w:type="pct"/>
            <w:noWrap/>
            <w:hideMark/>
          </w:tcPr>
          <w:p w14:paraId="38E68F72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11.02</w:t>
            </w:r>
          </w:p>
        </w:tc>
        <w:tc>
          <w:tcPr>
            <w:tcW w:w="208" w:type="pct"/>
            <w:noWrap/>
            <w:hideMark/>
          </w:tcPr>
          <w:p w14:paraId="0019D692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1075</w:t>
            </w:r>
          </w:p>
        </w:tc>
        <w:tc>
          <w:tcPr>
            <w:tcW w:w="521" w:type="pct"/>
          </w:tcPr>
          <w:p w14:paraId="272E5350" w14:textId="3648358E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8.32E-02</w:t>
            </w:r>
          </w:p>
        </w:tc>
        <w:tc>
          <w:tcPr>
            <w:tcW w:w="411" w:type="pct"/>
            <w:noWrap/>
            <w:hideMark/>
          </w:tcPr>
          <w:p w14:paraId="7A493D75" w14:textId="2665B71B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66C7A7F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14839CF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1828F78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76AD13C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68DC2D9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61CE604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205BAB0C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1D88288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0B872A7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Tridecan-2-one</w:t>
            </w:r>
          </w:p>
        </w:tc>
        <w:tc>
          <w:tcPr>
            <w:tcW w:w="274" w:type="pct"/>
            <w:noWrap/>
            <w:hideMark/>
          </w:tcPr>
          <w:p w14:paraId="5B75014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16.82</w:t>
            </w:r>
          </w:p>
        </w:tc>
        <w:tc>
          <w:tcPr>
            <w:tcW w:w="208" w:type="pct"/>
            <w:noWrap/>
            <w:hideMark/>
          </w:tcPr>
          <w:p w14:paraId="32BDF54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1493</w:t>
            </w:r>
          </w:p>
        </w:tc>
        <w:tc>
          <w:tcPr>
            <w:tcW w:w="521" w:type="pct"/>
          </w:tcPr>
          <w:p w14:paraId="037D5CAD" w14:textId="17AF2C6E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411" w:type="pct"/>
            <w:noWrap/>
            <w:hideMark/>
          </w:tcPr>
          <w:p w14:paraId="3C777664" w14:textId="373EE8FF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4E05ACC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4AC1141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6C2CCE7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0DF9545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3126695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29A454F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0D0A17F2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7BDAAB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424C54D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Tetradecan-2-one</w:t>
            </w:r>
          </w:p>
        </w:tc>
        <w:tc>
          <w:tcPr>
            <w:tcW w:w="274" w:type="pct"/>
            <w:noWrap/>
            <w:hideMark/>
          </w:tcPr>
          <w:p w14:paraId="0560059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18.07</w:t>
            </w:r>
          </w:p>
        </w:tc>
        <w:tc>
          <w:tcPr>
            <w:tcW w:w="208" w:type="pct"/>
            <w:noWrap/>
            <w:hideMark/>
          </w:tcPr>
          <w:p w14:paraId="4FC335E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1597</w:t>
            </w:r>
          </w:p>
        </w:tc>
        <w:tc>
          <w:tcPr>
            <w:tcW w:w="521" w:type="pct"/>
          </w:tcPr>
          <w:p w14:paraId="21FE408B" w14:textId="7B771C09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9.33E-04</w:t>
            </w:r>
          </w:p>
        </w:tc>
        <w:tc>
          <w:tcPr>
            <w:tcW w:w="411" w:type="pct"/>
            <w:noWrap/>
            <w:hideMark/>
          </w:tcPr>
          <w:p w14:paraId="0EF742F9" w14:textId="7B590ABF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3ED1077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74179B1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48A4E8A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797DB30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66499FA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317FC08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46DC753D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5745600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1B81C07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Pentadecan-2-one</w:t>
            </w:r>
          </w:p>
        </w:tc>
        <w:tc>
          <w:tcPr>
            <w:tcW w:w="274" w:type="pct"/>
            <w:noWrap/>
            <w:hideMark/>
          </w:tcPr>
          <w:p w14:paraId="5BC1597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19.24</w:t>
            </w:r>
          </w:p>
        </w:tc>
        <w:tc>
          <w:tcPr>
            <w:tcW w:w="208" w:type="pct"/>
            <w:noWrap/>
            <w:hideMark/>
          </w:tcPr>
          <w:p w14:paraId="2392FC7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1698</w:t>
            </w:r>
          </w:p>
        </w:tc>
        <w:tc>
          <w:tcPr>
            <w:tcW w:w="521" w:type="pct"/>
          </w:tcPr>
          <w:p w14:paraId="17B49CD6" w14:textId="07379C62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4.00E-04</w:t>
            </w:r>
          </w:p>
        </w:tc>
        <w:tc>
          <w:tcPr>
            <w:tcW w:w="411" w:type="pct"/>
            <w:noWrap/>
            <w:hideMark/>
          </w:tcPr>
          <w:p w14:paraId="58EBEB7F" w14:textId="31FED16A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6DB63C8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033DF02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7A31BBA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60FA346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79B8CEF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41E9F15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172DAE64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128A8ED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68957962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Hexadecan-2-one</w:t>
            </w:r>
          </w:p>
        </w:tc>
        <w:tc>
          <w:tcPr>
            <w:tcW w:w="274" w:type="pct"/>
            <w:noWrap/>
            <w:hideMark/>
          </w:tcPr>
          <w:p w14:paraId="495E8ACE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20.36</w:t>
            </w:r>
          </w:p>
        </w:tc>
        <w:tc>
          <w:tcPr>
            <w:tcW w:w="208" w:type="pct"/>
            <w:noWrap/>
            <w:hideMark/>
          </w:tcPr>
          <w:p w14:paraId="4AFFD162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1799</w:t>
            </w:r>
          </w:p>
        </w:tc>
        <w:tc>
          <w:tcPr>
            <w:tcW w:w="521" w:type="pct"/>
          </w:tcPr>
          <w:p w14:paraId="7A2C2502" w14:textId="645AB751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4.83E-05</w:t>
            </w:r>
          </w:p>
        </w:tc>
        <w:tc>
          <w:tcPr>
            <w:tcW w:w="411" w:type="pct"/>
            <w:noWrap/>
            <w:hideMark/>
          </w:tcPr>
          <w:p w14:paraId="5310808E" w14:textId="06F1829B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3B20AD4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6FA3CFD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7A691F2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2DDE0AD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3A52BFE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139A07E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1A6D81EF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4E87EFC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5006304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Heptadecan-2-one</w:t>
            </w:r>
          </w:p>
        </w:tc>
        <w:tc>
          <w:tcPr>
            <w:tcW w:w="274" w:type="pct"/>
            <w:noWrap/>
            <w:hideMark/>
          </w:tcPr>
          <w:p w14:paraId="1878151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21.43</w:t>
            </w:r>
          </w:p>
        </w:tc>
        <w:tc>
          <w:tcPr>
            <w:tcW w:w="208" w:type="pct"/>
            <w:noWrap/>
            <w:hideMark/>
          </w:tcPr>
          <w:p w14:paraId="51CD539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1899</w:t>
            </w:r>
          </w:p>
        </w:tc>
        <w:tc>
          <w:tcPr>
            <w:tcW w:w="521" w:type="pct"/>
          </w:tcPr>
          <w:p w14:paraId="07A8E0D0" w14:textId="43C47F76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1.33E-04</w:t>
            </w:r>
          </w:p>
        </w:tc>
        <w:tc>
          <w:tcPr>
            <w:tcW w:w="411" w:type="pct"/>
            <w:noWrap/>
            <w:hideMark/>
          </w:tcPr>
          <w:p w14:paraId="4D0CB1F4" w14:textId="0A94C07B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7B13BF4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3F9DADE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1F25703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7A4F3DD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4D03E94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2A18F4A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62087E8C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61E5F33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06371C4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Octadecan-2-one</w:t>
            </w:r>
          </w:p>
        </w:tc>
        <w:tc>
          <w:tcPr>
            <w:tcW w:w="274" w:type="pct"/>
            <w:noWrap/>
            <w:hideMark/>
          </w:tcPr>
          <w:p w14:paraId="0B44368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22.44</w:t>
            </w:r>
          </w:p>
        </w:tc>
        <w:tc>
          <w:tcPr>
            <w:tcW w:w="208" w:type="pct"/>
            <w:noWrap/>
            <w:hideMark/>
          </w:tcPr>
          <w:p w14:paraId="52ED442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2004</w:t>
            </w:r>
          </w:p>
        </w:tc>
        <w:tc>
          <w:tcPr>
            <w:tcW w:w="521" w:type="pct"/>
          </w:tcPr>
          <w:p w14:paraId="5109F208" w14:textId="62BB3A9D" w:rsidR="00D867B2" w:rsidRPr="00126494" w:rsidRDefault="00712CC0" w:rsidP="00712CC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3.83E-05</w:t>
            </w:r>
          </w:p>
        </w:tc>
        <w:tc>
          <w:tcPr>
            <w:tcW w:w="411" w:type="pct"/>
            <w:noWrap/>
            <w:hideMark/>
          </w:tcPr>
          <w:p w14:paraId="735CFF02" w14:textId="74C552E4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51AFE45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63D6C32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410A87B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4C044BD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5BDD8BC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5D4959D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22896ADC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AEB9AD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Carboxylic acid</w:t>
            </w:r>
          </w:p>
        </w:tc>
        <w:tc>
          <w:tcPr>
            <w:tcW w:w="638" w:type="pct"/>
            <w:noWrap/>
            <w:hideMark/>
          </w:tcPr>
          <w:p w14:paraId="3BA0567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Nonanoic acid</w:t>
            </w:r>
          </w:p>
        </w:tc>
        <w:tc>
          <w:tcPr>
            <w:tcW w:w="274" w:type="pct"/>
            <w:noWrap/>
            <w:hideMark/>
          </w:tcPr>
          <w:p w14:paraId="1120FE3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13.69</w:t>
            </w:r>
          </w:p>
        </w:tc>
        <w:tc>
          <w:tcPr>
            <w:tcW w:w="208" w:type="pct"/>
            <w:noWrap/>
            <w:hideMark/>
          </w:tcPr>
          <w:p w14:paraId="39C4B98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1275</w:t>
            </w:r>
          </w:p>
        </w:tc>
        <w:tc>
          <w:tcPr>
            <w:tcW w:w="521" w:type="pct"/>
          </w:tcPr>
          <w:p w14:paraId="0E872C67" w14:textId="085CFF5A" w:rsidR="00D867B2" w:rsidRPr="00126494" w:rsidRDefault="00712CC0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2.20E-04</w:t>
            </w:r>
          </w:p>
        </w:tc>
        <w:tc>
          <w:tcPr>
            <w:tcW w:w="411" w:type="pct"/>
            <w:noWrap/>
            <w:hideMark/>
          </w:tcPr>
          <w:p w14:paraId="4B0D4E92" w14:textId="05970AD4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588C268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36" w:type="pct"/>
            <w:noWrap/>
            <w:hideMark/>
          </w:tcPr>
          <w:p w14:paraId="13AF140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3EA074F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2CB2E29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65ABBF0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08CC594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643C4FC0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0CD535A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6A77A58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Dodecanoic acid</w:t>
            </w:r>
          </w:p>
        </w:tc>
        <w:tc>
          <w:tcPr>
            <w:tcW w:w="274" w:type="pct"/>
            <w:noWrap/>
            <w:hideMark/>
          </w:tcPr>
          <w:p w14:paraId="0B14FFF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17.58</w:t>
            </w:r>
          </w:p>
        </w:tc>
        <w:tc>
          <w:tcPr>
            <w:tcW w:w="208" w:type="pct"/>
            <w:noWrap/>
            <w:hideMark/>
          </w:tcPr>
          <w:p w14:paraId="3FAB44E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1555</w:t>
            </w:r>
          </w:p>
        </w:tc>
        <w:tc>
          <w:tcPr>
            <w:tcW w:w="521" w:type="pct"/>
          </w:tcPr>
          <w:p w14:paraId="2A363BAC" w14:textId="70ABC2CC" w:rsidR="00D867B2" w:rsidRPr="00126494" w:rsidRDefault="00712CC0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2.13E-06</w:t>
            </w:r>
          </w:p>
        </w:tc>
        <w:tc>
          <w:tcPr>
            <w:tcW w:w="411" w:type="pct"/>
            <w:noWrap/>
            <w:hideMark/>
          </w:tcPr>
          <w:p w14:paraId="287EF390" w14:textId="72BF2689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2952A42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626FE83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7A2BAE5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78CB1F5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237DEBD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30CDDA4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2D538DD8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8CC772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5703FD6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Tetradecanoic acid</w:t>
            </w:r>
          </w:p>
        </w:tc>
        <w:tc>
          <w:tcPr>
            <w:tcW w:w="274" w:type="pct"/>
            <w:noWrap/>
            <w:hideMark/>
          </w:tcPr>
          <w:p w14:paraId="4F1DBB3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19.9</w:t>
            </w:r>
          </w:p>
        </w:tc>
        <w:tc>
          <w:tcPr>
            <w:tcW w:w="208" w:type="pct"/>
            <w:noWrap/>
            <w:hideMark/>
          </w:tcPr>
          <w:p w14:paraId="42A4733E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1768</w:t>
            </w:r>
          </w:p>
        </w:tc>
        <w:tc>
          <w:tcPr>
            <w:tcW w:w="521" w:type="pct"/>
          </w:tcPr>
          <w:p w14:paraId="6732B2C1" w14:textId="57EB15AF" w:rsidR="00D867B2" w:rsidRPr="00126494" w:rsidRDefault="00712CC0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1.87E-07</w:t>
            </w:r>
          </w:p>
        </w:tc>
        <w:tc>
          <w:tcPr>
            <w:tcW w:w="411" w:type="pct"/>
            <w:noWrap/>
            <w:hideMark/>
          </w:tcPr>
          <w:p w14:paraId="39E5DCD4" w14:textId="7D9C1085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4255798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6424C31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715DB51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32F8AB0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08C6725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401CD63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1AB2D76E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9756D5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28F05C3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Pentadecanoic acid</w:t>
            </w:r>
          </w:p>
        </w:tc>
        <w:tc>
          <w:tcPr>
            <w:tcW w:w="274" w:type="pct"/>
            <w:noWrap/>
            <w:hideMark/>
          </w:tcPr>
          <w:p w14:paraId="280EEAC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20.97</w:t>
            </w:r>
          </w:p>
        </w:tc>
        <w:tc>
          <w:tcPr>
            <w:tcW w:w="208" w:type="pct"/>
            <w:noWrap/>
            <w:hideMark/>
          </w:tcPr>
          <w:p w14:paraId="5F516F4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1868</w:t>
            </w:r>
          </w:p>
        </w:tc>
        <w:tc>
          <w:tcPr>
            <w:tcW w:w="521" w:type="pct"/>
          </w:tcPr>
          <w:p w14:paraId="70662334" w14:textId="705715C5" w:rsidR="00D867B2" w:rsidRPr="00126494" w:rsidRDefault="00712CC0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8.80E-06</w:t>
            </w:r>
          </w:p>
        </w:tc>
        <w:tc>
          <w:tcPr>
            <w:tcW w:w="411" w:type="pct"/>
            <w:noWrap/>
            <w:hideMark/>
          </w:tcPr>
          <w:p w14:paraId="52266C87" w14:textId="1F007A72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271E554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51BB582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1B314FD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4DD1DBF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06F0E7F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630039B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0AB9CC15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59FF686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365548A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Hexadecanoic acid</w:t>
            </w:r>
          </w:p>
        </w:tc>
        <w:tc>
          <w:tcPr>
            <w:tcW w:w="274" w:type="pct"/>
            <w:noWrap/>
            <w:hideMark/>
          </w:tcPr>
          <w:p w14:paraId="00D0231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22.02-22.12</w:t>
            </w:r>
          </w:p>
        </w:tc>
        <w:tc>
          <w:tcPr>
            <w:tcW w:w="208" w:type="pct"/>
            <w:noWrap/>
            <w:hideMark/>
          </w:tcPr>
          <w:p w14:paraId="4BDE80E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1968</w:t>
            </w:r>
          </w:p>
        </w:tc>
        <w:tc>
          <w:tcPr>
            <w:tcW w:w="521" w:type="pct"/>
          </w:tcPr>
          <w:p w14:paraId="4C7DE7D4" w14:textId="0758AFA6" w:rsidR="00D867B2" w:rsidRPr="00126494" w:rsidRDefault="00712CC0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5.07E-08</w:t>
            </w:r>
          </w:p>
        </w:tc>
        <w:tc>
          <w:tcPr>
            <w:tcW w:w="411" w:type="pct"/>
            <w:noWrap/>
            <w:hideMark/>
          </w:tcPr>
          <w:p w14:paraId="3203A7BC" w14:textId="19618026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5146B4B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36" w:type="pct"/>
            <w:noWrap/>
            <w:hideMark/>
          </w:tcPr>
          <w:p w14:paraId="2090572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5C6D531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691A130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285862F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61DA31E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26E52EA7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14D6EE9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148BC9B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Heptadecanoic acid</w:t>
            </w:r>
          </w:p>
        </w:tc>
        <w:tc>
          <w:tcPr>
            <w:tcW w:w="274" w:type="pct"/>
            <w:noWrap/>
            <w:hideMark/>
          </w:tcPr>
          <w:p w14:paraId="51C6F19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22.98</w:t>
            </w:r>
          </w:p>
        </w:tc>
        <w:tc>
          <w:tcPr>
            <w:tcW w:w="208" w:type="pct"/>
            <w:noWrap/>
            <w:hideMark/>
          </w:tcPr>
          <w:p w14:paraId="582EDB7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2039</w:t>
            </w:r>
          </w:p>
        </w:tc>
        <w:tc>
          <w:tcPr>
            <w:tcW w:w="521" w:type="pct"/>
          </w:tcPr>
          <w:p w14:paraId="7505CAAF" w14:textId="7D260D8C" w:rsidR="00D867B2" w:rsidRPr="00126494" w:rsidRDefault="00712CC0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4.00E-05</w:t>
            </w:r>
          </w:p>
        </w:tc>
        <w:tc>
          <w:tcPr>
            <w:tcW w:w="411" w:type="pct"/>
            <w:noWrap/>
            <w:hideMark/>
          </w:tcPr>
          <w:p w14:paraId="18A715A4" w14:textId="1533886F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5CF5F62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62F09A7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4361D95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1BDA99F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2C528D8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760B346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1D30CB9C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413B862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2397271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Octadecanoic acid</w:t>
            </w:r>
          </w:p>
        </w:tc>
        <w:tc>
          <w:tcPr>
            <w:tcW w:w="274" w:type="pct"/>
            <w:noWrap/>
            <w:hideMark/>
          </w:tcPr>
          <w:p w14:paraId="78C386C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23.89-23.96</w:t>
            </w:r>
          </w:p>
        </w:tc>
        <w:tc>
          <w:tcPr>
            <w:tcW w:w="208" w:type="pct"/>
            <w:noWrap/>
            <w:hideMark/>
          </w:tcPr>
          <w:p w14:paraId="00166FF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2155</w:t>
            </w:r>
          </w:p>
        </w:tc>
        <w:tc>
          <w:tcPr>
            <w:tcW w:w="521" w:type="pct"/>
          </w:tcPr>
          <w:p w14:paraId="28B9112D" w14:textId="59431268" w:rsidR="00D867B2" w:rsidRPr="00126494" w:rsidRDefault="00712CC0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5.33E-09</w:t>
            </w:r>
          </w:p>
        </w:tc>
        <w:tc>
          <w:tcPr>
            <w:tcW w:w="411" w:type="pct"/>
            <w:noWrap/>
            <w:hideMark/>
          </w:tcPr>
          <w:p w14:paraId="77D11689" w14:textId="7A3D9CE6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2B5A897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4B599AD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4795EB7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5D7636E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1B240DA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512BED0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483CDB36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3FFDDA2" w14:textId="77777777" w:rsidR="00D867B2" w:rsidRPr="00126494" w:rsidRDefault="00D867B2" w:rsidP="004B737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Monoterpene and monoterpene derivatives</w:t>
            </w:r>
          </w:p>
        </w:tc>
        <w:tc>
          <w:tcPr>
            <w:tcW w:w="638" w:type="pct"/>
            <w:noWrap/>
            <w:hideMark/>
          </w:tcPr>
          <w:p w14:paraId="39E6985F" w14:textId="5915B892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Beta-myrcene</w:t>
            </w:r>
          </w:p>
        </w:tc>
        <w:tc>
          <w:tcPr>
            <w:tcW w:w="274" w:type="pct"/>
            <w:noWrap/>
            <w:hideMark/>
          </w:tcPr>
          <w:p w14:paraId="5E704C8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9.24</w:t>
            </w:r>
          </w:p>
        </w:tc>
        <w:tc>
          <w:tcPr>
            <w:tcW w:w="208" w:type="pct"/>
            <w:noWrap/>
            <w:hideMark/>
          </w:tcPr>
          <w:p w14:paraId="1535A779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985</w:t>
            </w:r>
          </w:p>
        </w:tc>
        <w:tc>
          <w:tcPr>
            <w:tcW w:w="521" w:type="pct"/>
          </w:tcPr>
          <w:p w14:paraId="2222252F" w14:textId="027E94A1" w:rsidR="00D867B2" w:rsidRPr="00126494" w:rsidRDefault="005126A9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2.68E-01</w:t>
            </w:r>
          </w:p>
        </w:tc>
        <w:tc>
          <w:tcPr>
            <w:tcW w:w="411" w:type="pct"/>
            <w:noWrap/>
            <w:hideMark/>
          </w:tcPr>
          <w:p w14:paraId="46669629" w14:textId="5ED4BB4B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689B8E7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32B64B5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1674509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0743CB5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4EDC2AA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6F5C6FE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1B3D7D0A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61B283C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1875547D" w14:textId="62BD82DB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Linalool</w:t>
            </w:r>
          </w:p>
        </w:tc>
        <w:tc>
          <w:tcPr>
            <w:tcW w:w="274" w:type="pct"/>
            <w:noWrap/>
            <w:hideMark/>
          </w:tcPr>
          <w:p w14:paraId="6836FCE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11.2</w:t>
            </w:r>
          </w:p>
        </w:tc>
        <w:tc>
          <w:tcPr>
            <w:tcW w:w="208" w:type="pct"/>
            <w:noWrap/>
            <w:hideMark/>
          </w:tcPr>
          <w:p w14:paraId="2091EEC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1098</w:t>
            </w:r>
          </w:p>
        </w:tc>
        <w:tc>
          <w:tcPr>
            <w:tcW w:w="521" w:type="pct"/>
          </w:tcPr>
          <w:p w14:paraId="7D993AC5" w14:textId="7844CD22" w:rsidR="00D867B2" w:rsidRPr="00126494" w:rsidRDefault="005126A9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2.13E-02</w:t>
            </w:r>
          </w:p>
        </w:tc>
        <w:tc>
          <w:tcPr>
            <w:tcW w:w="411" w:type="pct"/>
            <w:noWrap/>
            <w:hideMark/>
          </w:tcPr>
          <w:p w14:paraId="19834575" w14:textId="12F935FF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5C0C4D3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36" w:type="pct"/>
            <w:noWrap/>
            <w:hideMark/>
          </w:tcPr>
          <w:p w14:paraId="5EFAAA7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516A8A9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7F54C51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721AAAB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04145640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133BA834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20F2AD6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18F3B1F9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Geranylacetone</w:t>
            </w:r>
          </w:p>
        </w:tc>
        <w:tc>
          <w:tcPr>
            <w:tcW w:w="274" w:type="pct"/>
            <w:noWrap/>
            <w:hideMark/>
          </w:tcPr>
          <w:p w14:paraId="57FF579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16.23</w:t>
            </w:r>
          </w:p>
        </w:tc>
        <w:tc>
          <w:tcPr>
            <w:tcW w:w="208" w:type="pct"/>
            <w:noWrap/>
            <w:hideMark/>
          </w:tcPr>
          <w:p w14:paraId="79D086F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1450</w:t>
            </w:r>
          </w:p>
        </w:tc>
        <w:tc>
          <w:tcPr>
            <w:tcW w:w="521" w:type="pct"/>
          </w:tcPr>
          <w:p w14:paraId="4B0B42DE" w14:textId="17F39FC3" w:rsidR="00D867B2" w:rsidRPr="00126494" w:rsidRDefault="005126A9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3.35E-03</w:t>
            </w:r>
          </w:p>
        </w:tc>
        <w:tc>
          <w:tcPr>
            <w:tcW w:w="411" w:type="pct"/>
            <w:noWrap/>
            <w:hideMark/>
          </w:tcPr>
          <w:p w14:paraId="4FD75BCB" w14:textId="7A708E2D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13E96A7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7CA62A6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0DB57CB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067E8DD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40133EC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3D5C267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6BEFF3CC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2B07C9F" w14:textId="6458AF7F" w:rsidR="00D867B2" w:rsidRPr="00126494" w:rsidRDefault="00D867B2" w:rsidP="006D756F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Monounsaturated fatty acid</w:t>
            </w:r>
          </w:p>
        </w:tc>
        <w:tc>
          <w:tcPr>
            <w:tcW w:w="638" w:type="pct"/>
            <w:noWrap/>
            <w:hideMark/>
          </w:tcPr>
          <w:p w14:paraId="77A9E6A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Tetradec-2-enoic acid</w:t>
            </w:r>
          </w:p>
        </w:tc>
        <w:tc>
          <w:tcPr>
            <w:tcW w:w="274" w:type="pct"/>
            <w:noWrap/>
            <w:hideMark/>
          </w:tcPr>
          <w:p w14:paraId="4C01ACE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19.69</w:t>
            </w:r>
          </w:p>
        </w:tc>
        <w:tc>
          <w:tcPr>
            <w:tcW w:w="208" w:type="pct"/>
            <w:noWrap/>
            <w:hideMark/>
          </w:tcPr>
          <w:p w14:paraId="7752912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1730</w:t>
            </w:r>
          </w:p>
        </w:tc>
        <w:tc>
          <w:tcPr>
            <w:tcW w:w="521" w:type="pct"/>
          </w:tcPr>
          <w:p w14:paraId="4C724A41" w14:textId="208313A1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1.69E-06</w:t>
            </w:r>
          </w:p>
        </w:tc>
        <w:tc>
          <w:tcPr>
            <w:tcW w:w="411" w:type="pct"/>
            <w:noWrap/>
            <w:hideMark/>
          </w:tcPr>
          <w:p w14:paraId="35975558" w14:textId="0A11157E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09B1D23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05DB034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3E1A104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08EEC72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4B5A59A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642EA15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076AF943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6F68C29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20FEAAE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Hexadecenoic acid</w:t>
            </w:r>
          </w:p>
        </w:tc>
        <w:tc>
          <w:tcPr>
            <w:tcW w:w="274" w:type="pct"/>
            <w:noWrap/>
            <w:hideMark/>
          </w:tcPr>
          <w:p w14:paraId="64EFE7E3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21.8</w:t>
            </w:r>
          </w:p>
        </w:tc>
        <w:tc>
          <w:tcPr>
            <w:tcW w:w="208" w:type="pct"/>
            <w:noWrap/>
            <w:hideMark/>
          </w:tcPr>
          <w:p w14:paraId="629FEC9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1950</w:t>
            </w:r>
          </w:p>
        </w:tc>
        <w:tc>
          <w:tcPr>
            <w:tcW w:w="521" w:type="pct"/>
          </w:tcPr>
          <w:p w14:paraId="6ABED5EE" w14:textId="15A61BBE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8.92E-06</w:t>
            </w:r>
          </w:p>
        </w:tc>
        <w:tc>
          <w:tcPr>
            <w:tcW w:w="411" w:type="pct"/>
            <w:noWrap/>
            <w:hideMark/>
          </w:tcPr>
          <w:p w14:paraId="2C446A19" w14:textId="57978464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57A7039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3D42A9A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4172482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5847B32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51B0999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7F01E99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6C002291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2DE923D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6410677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Oleic acid</w:t>
            </w:r>
          </w:p>
        </w:tc>
        <w:tc>
          <w:tcPr>
            <w:tcW w:w="274" w:type="pct"/>
            <w:noWrap/>
            <w:hideMark/>
          </w:tcPr>
          <w:p w14:paraId="645E05D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23.7</w:t>
            </w:r>
          </w:p>
        </w:tc>
        <w:tc>
          <w:tcPr>
            <w:tcW w:w="208" w:type="pct"/>
            <w:noWrap/>
            <w:hideMark/>
          </w:tcPr>
          <w:p w14:paraId="0612D922" w14:textId="23AEAA52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2141</w:t>
            </w:r>
          </w:p>
        </w:tc>
        <w:tc>
          <w:tcPr>
            <w:tcW w:w="521" w:type="pct"/>
          </w:tcPr>
          <w:p w14:paraId="4F26F878" w14:textId="53524176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7.33E-08</w:t>
            </w:r>
          </w:p>
        </w:tc>
        <w:tc>
          <w:tcPr>
            <w:tcW w:w="411" w:type="pct"/>
            <w:noWrap/>
            <w:hideMark/>
          </w:tcPr>
          <w:p w14:paraId="1C20A088" w14:textId="3621F0FD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2ABB373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6B41AFC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5200BEE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01A98A4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602B7DA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7F7FFC5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3073F09A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5C3AFED9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Ester</w:t>
            </w:r>
          </w:p>
        </w:tc>
        <w:tc>
          <w:tcPr>
            <w:tcW w:w="638" w:type="pct"/>
            <w:noWrap/>
            <w:hideMark/>
          </w:tcPr>
          <w:p w14:paraId="5E4FB38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Tributyl phosphate</w:t>
            </w:r>
          </w:p>
        </w:tc>
        <w:tc>
          <w:tcPr>
            <w:tcW w:w="274" w:type="pct"/>
            <w:noWrap/>
            <w:hideMark/>
          </w:tcPr>
          <w:p w14:paraId="32A6528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18.61</w:t>
            </w:r>
          </w:p>
        </w:tc>
        <w:tc>
          <w:tcPr>
            <w:tcW w:w="208" w:type="pct"/>
            <w:noWrap/>
            <w:hideMark/>
          </w:tcPr>
          <w:p w14:paraId="31B9BA4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1655</w:t>
            </w:r>
          </w:p>
        </w:tc>
        <w:tc>
          <w:tcPr>
            <w:tcW w:w="521" w:type="pct"/>
          </w:tcPr>
          <w:p w14:paraId="7CF2BDBB" w14:textId="50D2F269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1.51E-04</w:t>
            </w:r>
          </w:p>
        </w:tc>
        <w:tc>
          <w:tcPr>
            <w:tcW w:w="411" w:type="pct"/>
            <w:noWrap/>
            <w:hideMark/>
          </w:tcPr>
          <w:p w14:paraId="3D2BDB1C" w14:textId="2516F64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5" w:type="pct"/>
            <w:noWrap/>
            <w:hideMark/>
          </w:tcPr>
          <w:p w14:paraId="5681862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420577B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66CE7B9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78" w:type="pct"/>
            <w:noWrap/>
            <w:hideMark/>
          </w:tcPr>
          <w:p w14:paraId="1A69824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5CB8309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212C02C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24BEF1F1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6AE20907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7C813D83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Ethyl oleate</w:t>
            </w:r>
          </w:p>
        </w:tc>
        <w:tc>
          <w:tcPr>
            <w:tcW w:w="274" w:type="pct"/>
            <w:noWrap/>
            <w:hideMark/>
          </w:tcPr>
          <w:p w14:paraId="0521C10E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23.98</w:t>
            </w:r>
          </w:p>
        </w:tc>
        <w:tc>
          <w:tcPr>
            <w:tcW w:w="208" w:type="pct"/>
            <w:noWrap/>
            <w:hideMark/>
          </w:tcPr>
          <w:p w14:paraId="7AF7F04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2157</w:t>
            </w:r>
          </w:p>
        </w:tc>
        <w:tc>
          <w:tcPr>
            <w:tcW w:w="521" w:type="pct"/>
          </w:tcPr>
          <w:p w14:paraId="64C88EC4" w14:textId="47AA84C7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4.00E-06</w:t>
            </w:r>
          </w:p>
        </w:tc>
        <w:tc>
          <w:tcPr>
            <w:tcW w:w="411" w:type="pct"/>
            <w:noWrap/>
            <w:hideMark/>
          </w:tcPr>
          <w:p w14:paraId="14CABF59" w14:textId="0765BB21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411B791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56017DA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00" w:type="pct"/>
            <w:noWrap/>
            <w:hideMark/>
          </w:tcPr>
          <w:p w14:paraId="123EA47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083874E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78E9653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2CDC914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218FF386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4C548284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611FE53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Dodecyl benzoate </w:t>
            </w:r>
          </w:p>
        </w:tc>
        <w:tc>
          <w:tcPr>
            <w:tcW w:w="274" w:type="pct"/>
            <w:noWrap/>
            <w:hideMark/>
          </w:tcPr>
          <w:p w14:paraId="1FA9FC2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24.35</w:t>
            </w:r>
          </w:p>
        </w:tc>
        <w:tc>
          <w:tcPr>
            <w:tcW w:w="208" w:type="pct"/>
            <w:noWrap/>
            <w:hideMark/>
          </w:tcPr>
          <w:p w14:paraId="573A1C7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2182</w:t>
            </w:r>
          </w:p>
        </w:tc>
        <w:tc>
          <w:tcPr>
            <w:tcW w:w="521" w:type="pct"/>
          </w:tcPr>
          <w:p w14:paraId="67CE899D" w14:textId="73B4AFF0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411" w:type="pct"/>
            <w:noWrap/>
            <w:hideMark/>
          </w:tcPr>
          <w:p w14:paraId="6B63981C" w14:textId="7D19F4BA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66CF6CE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3E92723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1334E26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6EDE604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641FB1D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2EF5AA3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4780AFBB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2A7E129B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419C7D4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Octyl tetradecanoate  </w:t>
            </w:r>
          </w:p>
        </w:tc>
        <w:tc>
          <w:tcPr>
            <w:tcW w:w="274" w:type="pct"/>
            <w:noWrap/>
            <w:hideMark/>
          </w:tcPr>
          <w:p w14:paraId="2B7E0241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208" w:type="pct"/>
            <w:noWrap/>
            <w:hideMark/>
          </w:tcPr>
          <w:p w14:paraId="1C2930B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2290</w:t>
            </w:r>
          </w:p>
        </w:tc>
        <w:tc>
          <w:tcPr>
            <w:tcW w:w="521" w:type="pct"/>
          </w:tcPr>
          <w:p w14:paraId="167454AE" w14:textId="75CE8EBC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411" w:type="pct"/>
            <w:noWrap/>
            <w:hideMark/>
          </w:tcPr>
          <w:p w14:paraId="733E7953" w14:textId="79824A96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3EC162B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1BF58A4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35C5D62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01B5574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24E2391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15B4788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719C7A85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2EE266D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3E90DC2A" w14:textId="77777777" w:rsidR="00D867B2" w:rsidRPr="00126494" w:rsidRDefault="00D867B2" w:rsidP="004B737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Alkyl esters of higher organic acids</w:t>
            </w:r>
          </w:p>
        </w:tc>
        <w:tc>
          <w:tcPr>
            <w:tcW w:w="274" w:type="pct"/>
            <w:noWrap/>
            <w:hideMark/>
          </w:tcPr>
          <w:p w14:paraId="565B13B8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25-55</w:t>
            </w:r>
          </w:p>
        </w:tc>
        <w:tc>
          <w:tcPr>
            <w:tcW w:w="208" w:type="pct"/>
            <w:noWrap/>
            <w:hideMark/>
          </w:tcPr>
          <w:p w14:paraId="7F105939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21" w:type="pct"/>
          </w:tcPr>
          <w:p w14:paraId="6B007C54" w14:textId="1046A894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11" w:type="pct"/>
            <w:noWrap/>
            <w:hideMark/>
          </w:tcPr>
          <w:p w14:paraId="313BE8AD" w14:textId="07E1582D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625A102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342BC50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0E324AE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3A6F491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5A53EFC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8" w:type="pct"/>
            <w:noWrap/>
            <w:hideMark/>
          </w:tcPr>
          <w:p w14:paraId="6122081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62B80ECD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1B15344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Phenol</w:t>
            </w:r>
          </w:p>
        </w:tc>
        <w:tc>
          <w:tcPr>
            <w:tcW w:w="638" w:type="pct"/>
            <w:noWrap/>
            <w:hideMark/>
          </w:tcPr>
          <w:p w14:paraId="17847512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2,4-ditert-butylphenol</w:t>
            </w:r>
          </w:p>
        </w:tc>
        <w:tc>
          <w:tcPr>
            <w:tcW w:w="274" w:type="pct"/>
            <w:noWrap/>
            <w:hideMark/>
          </w:tcPr>
          <w:p w14:paraId="4F8BFA1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16.97</w:t>
            </w:r>
          </w:p>
        </w:tc>
        <w:tc>
          <w:tcPr>
            <w:tcW w:w="208" w:type="pct"/>
            <w:noWrap/>
            <w:hideMark/>
          </w:tcPr>
          <w:p w14:paraId="4807552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1503</w:t>
            </w:r>
          </w:p>
        </w:tc>
        <w:tc>
          <w:tcPr>
            <w:tcW w:w="521" w:type="pct"/>
          </w:tcPr>
          <w:p w14:paraId="20A5959D" w14:textId="642C4F9F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1.00E-03</w:t>
            </w:r>
          </w:p>
        </w:tc>
        <w:tc>
          <w:tcPr>
            <w:tcW w:w="411" w:type="pct"/>
            <w:noWrap/>
            <w:hideMark/>
          </w:tcPr>
          <w:p w14:paraId="5C5A5D22" w14:textId="0CAE9562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11B3C26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38350C0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661C68D9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6AEF3F0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77519C1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10DF547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627F16A3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4A1CC9CE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638" w:type="pct"/>
            <w:noWrap/>
            <w:hideMark/>
          </w:tcPr>
          <w:p w14:paraId="4D76BCED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2,3-dimethylbenzaldehyde  </w:t>
            </w:r>
          </w:p>
        </w:tc>
        <w:tc>
          <w:tcPr>
            <w:tcW w:w="274" w:type="pct"/>
            <w:noWrap/>
            <w:hideMark/>
          </w:tcPr>
          <w:p w14:paraId="5F3AA8D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13.06</w:t>
            </w:r>
          </w:p>
        </w:tc>
        <w:tc>
          <w:tcPr>
            <w:tcW w:w="208" w:type="pct"/>
            <w:noWrap/>
            <w:hideMark/>
          </w:tcPr>
          <w:p w14:paraId="686B0FCC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1210</w:t>
            </w:r>
          </w:p>
        </w:tc>
        <w:tc>
          <w:tcPr>
            <w:tcW w:w="521" w:type="pct"/>
          </w:tcPr>
          <w:p w14:paraId="6594CEFD" w14:textId="6B6EA00B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1.27E-02</w:t>
            </w:r>
          </w:p>
        </w:tc>
        <w:tc>
          <w:tcPr>
            <w:tcW w:w="411" w:type="pct"/>
            <w:noWrap/>
            <w:hideMark/>
          </w:tcPr>
          <w:p w14:paraId="6E49F5F3" w14:textId="0B6966AE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266D5A3F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4C2BFD2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4E9C7C7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645FC841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49925C7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0EF184C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2CA279CA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4094575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15E75C3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2-Ethylhexyl thioglycolate</w:t>
            </w:r>
          </w:p>
        </w:tc>
        <w:tc>
          <w:tcPr>
            <w:tcW w:w="274" w:type="pct"/>
            <w:noWrap/>
            <w:hideMark/>
          </w:tcPr>
          <w:p w14:paraId="67C90830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16.01</w:t>
            </w:r>
          </w:p>
        </w:tc>
        <w:tc>
          <w:tcPr>
            <w:tcW w:w="208" w:type="pct"/>
            <w:noWrap/>
            <w:hideMark/>
          </w:tcPr>
          <w:p w14:paraId="264BF65A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1432</w:t>
            </w:r>
          </w:p>
        </w:tc>
        <w:tc>
          <w:tcPr>
            <w:tcW w:w="521" w:type="pct"/>
          </w:tcPr>
          <w:p w14:paraId="5B1E0B5F" w14:textId="4619EB8F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2.00E+00</w:t>
            </w:r>
          </w:p>
        </w:tc>
        <w:tc>
          <w:tcPr>
            <w:tcW w:w="411" w:type="pct"/>
            <w:noWrap/>
            <w:hideMark/>
          </w:tcPr>
          <w:p w14:paraId="4B369729" w14:textId="18D5BF71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0851F024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4A764C4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3759FAC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11F708E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noWrap/>
            <w:hideMark/>
          </w:tcPr>
          <w:p w14:paraId="4D1D408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7640BD13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</w:tr>
      <w:tr w:rsidR="00D867B2" w:rsidRPr="00126494" w14:paraId="0C9EC6C8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702705D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38" w:type="pct"/>
            <w:noWrap/>
            <w:hideMark/>
          </w:tcPr>
          <w:p w14:paraId="2417B936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2-ethylhexylsalicylate</w:t>
            </w:r>
          </w:p>
        </w:tc>
        <w:tc>
          <w:tcPr>
            <w:tcW w:w="274" w:type="pct"/>
            <w:noWrap/>
            <w:hideMark/>
          </w:tcPr>
          <w:p w14:paraId="3D2917C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20.46</w:t>
            </w:r>
          </w:p>
        </w:tc>
        <w:tc>
          <w:tcPr>
            <w:tcW w:w="208" w:type="pct"/>
            <w:noWrap/>
            <w:hideMark/>
          </w:tcPr>
          <w:p w14:paraId="6C81C185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1810</w:t>
            </w:r>
          </w:p>
        </w:tc>
        <w:tc>
          <w:tcPr>
            <w:tcW w:w="521" w:type="pct"/>
          </w:tcPr>
          <w:p w14:paraId="66A8D257" w14:textId="52A2AED4" w:rsidR="00D867B2" w:rsidRPr="00126494" w:rsidRDefault="00F269FE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</w:rPr>
              <w:t>1.08E-05</w:t>
            </w:r>
          </w:p>
        </w:tc>
        <w:tc>
          <w:tcPr>
            <w:tcW w:w="411" w:type="pct"/>
            <w:noWrap/>
            <w:hideMark/>
          </w:tcPr>
          <w:p w14:paraId="48EA0D2B" w14:textId="2AA713A1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noWrap/>
            <w:hideMark/>
          </w:tcPr>
          <w:p w14:paraId="5607FC38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noWrap/>
            <w:hideMark/>
          </w:tcPr>
          <w:p w14:paraId="0B63C2C5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noWrap/>
            <w:hideMark/>
          </w:tcPr>
          <w:p w14:paraId="0D33AB8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noWrap/>
            <w:hideMark/>
          </w:tcPr>
          <w:p w14:paraId="12490B9B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422" w:type="pct"/>
            <w:noWrap/>
            <w:hideMark/>
          </w:tcPr>
          <w:p w14:paraId="174EE27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398" w:type="pct"/>
            <w:noWrap/>
            <w:hideMark/>
          </w:tcPr>
          <w:p w14:paraId="4851FE8A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867B2" w:rsidRPr="00126494" w14:paraId="4B2BCFB5" w14:textId="77777777" w:rsidTr="008B1294">
        <w:trPr>
          <w:trHeight w:val="290"/>
        </w:trPr>
        <w:tc>
          <w:tcPr>
            <w:tcW w:w="639" w:type="pct"/>
            <w:noWrap/>
            <w:hideMark/>
          </w:tcPr>
          <w:p w14:paraId="423CA78B" w14:textId="77777777" w:rsidR="00D867B2" w:rsidRPr="00126494" w:rsidRDefault="00D867B2" w:rsidP="004B73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Total unique VOCs</w:t>
            </w:r>
          </w:p>
        </w:tc>
        <w:tc>
          <w:tcPr>
            <w:tcW w:w="638" w:type="pct"/>
            <w:noWrap/>
            <w:hideMark/>
          </w:tcPr>
          <w:p w14:paraId="2BF464E0" w14:textId="77777777" w:rsidR="00D867B2" w:rsidRPr="00126494" w:rsidRDefault="00D867B2" w:rsidP="004B737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4" w:type="pct"/>
            <w:noWrap/>
            <w:hideMark/>
          </w:tcPr>
          <w:p w14:paraId="59CEB5F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8" w:type="pct"/>
            <w:noWrap/>
            <w:hideMark/>
          </w:tcPr>
          <w:p w14:paraId="6A28E28F" w14:textId="77777777" w:rsidR="00D867B2" w:rsidRPr="00126494" w:rsidRDefault="00D867B2" w:rsidP="004B7370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21" w:type="pct"/>
          </w:tcPr>
          <w:p w14:paraId="3971C1B2" w14:textId="77777777" w:rsidR="00D867B2" w:rsidRPr="00126494" w:rsidRDefault="00D867B2" w:rsidP="00F269F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noWrap/>
            <w:hideMark/>
          </w:tcPr>
          <w:p w14:paraId="3D886982" w14:textId="759A3F0D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75" w:type="pct"/>
            <w:noWrap/>
            <w:hideMark/>
          </w:tcPr>
          <w:p w14:paraId="354466BC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36" w:type="pct"/>
            <w:noWrap/>
            <w:hideMark/>
          </w:tcPr>
          <w:p w14:paraId="1C261137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00" w:type="pct"/>
            <w:noWrap/>
            <w:hideMark/>
          </w:tcPr>
          <w:p w14:paraId="7B6F396D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78" w:type="pct"/>
            <w:noWrap/>
            <w:hideMark/>
          </w:tcPr>
          <w:p w14:paraId="74FB119E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422" w:type="pct"/>
            <w:noWrap/>
            <w:hideMark/>
          </w:tcPr>
          <w:p w14:paraId="5EDFC086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398" w:type="pct"/>
            <w:noWrap/>
            <w:hideMark/>
          </w:tcPr>
          <w:p w14:paraId="48E9C4B2" w14:textId="77777777" w:rsidR="00D867B2" w:rsidRPr="00126494" w:rsidRDefault="00D867B2" w:rsidP="001F380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2649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</w:tr>
    </w:tbl>
    <w:p w14:paraId="6ACC33EF" w14:textId="77777777" w:rsidR="00C25023" w:rsidRPr="00126494" w:rsidRDefault="00C25023" w:rsidP="00C25023"/>
    <w:p w14:paraId="22F6190C" w14:textId="77777777" w:rsidR="00CF39FA" w:rsidRPr="00126494" w:rsidRDefault="00CF39FA" w:rsidP="00C25023"/>
    <w:p w14:paraId="4C0382CC" w14:textId="3B0FB36C" w:rsidR="00163A09" w:rsidRPr="00126494" w:rsidRDefault="003B56EB" w:rsidP="00C25023">
      <w:r w:rsidRPr="00126494">
        <w:rPr>
          <w:noProof/>
          <w:lang w:val="en-IN" w:eastAsia="en-IN"/>
        </w:rPr>
        <w:drawing>
          <wp:inline distT="0" distB="0" distL="0" distR="0" wp14:anchorId="646301D6" wp14:editId="42F68B7B">
            <wp:extent cx="6185826" cy="6285865"/>
            <wp:effectExtent l="0" t="0" r="5715" b="635"/>
            <wp:docPr id="260695689" name="Picture 22" descr="A screenshot of a crossword puzz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95689" name="Picture 22" descr="A screenshot of a crossword puzzle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239" cy="629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E374C" w14:textId="5F334387" w:rsidR="00163A09" w:rsidRPr="00126494" w:rsidRDefault="003B56EB" w:rsidP="00C25023">
      <w:r w:rsidRPr="00126494">
        <w:rPr>
          <w:rFonts w:ascii="Times New Roman" w:hAnsi="Times New Roman" w:cs="Times New Roman"/>
          <w:b/>
          <w:lang w:val="en-GB"/>
        </w:rPr>
        <w:t xml:space="preserve">Fig. S3 </w:t>
      </w:r>
      <w:r w:rsidRPr="00126494">
        <w:rPr>
          <w:rFonts w:ascii="Times New Roman" w:hAnsi="Times New Roman" w:cs="Times New Roman"/>
          <w:bCs/>
          <w:lang w:val="en-GB"/>
        </w:rPr>
        <w:t xml:space="preserve">Heatmap of </w:t>
      </w:r>
      <w:r w:rsidR="00BB44B9" w:rsidRPr="00126494">
        <w:rPr>
          <w:rFonts w:ascii="Times New Roman" w:hAnsi="Times New Roman" w:cs="Times New Roman"/>
          <w:bCs/>
          <w:lang w:val="en-GB"/>
        </w:rPr>
        <w:t>(semi-)</w:t>
      </w:r>
      <w:r w:rsidRPr="00126494">
        <w:rPr>
          <w:rFonts w:ascii="Times New Roman" w:hAnsi="Times New Roman" w:cs="Times New Roman"/>
          <w:bCs/>
          <w:lang w:val="en-GB"/>
        </w:rPr>
        <w:t>volatile organic compounds (</w:t>
      </w:r>
      <w:r w:rsidR="00BB44B9" w:rsidRPr="00126494">
        <w:rPr>
          <w:rFonts w:ascii="Times New Roman" w:hAnsi="Times New Roman" w:cs="Times New Roman"/>
          <w:bCs/>
          <w:lang w:val="en-GB"/>
        </w:rPr>
        <w:t>(s)</w:t>
      </w:r>
      <w:r w:rsidRPr="00126494">
        <w:rPr>
          <w:rFonts w:ascii="Times New Roman" w:hAnsi="Times New Roman" w:cs="Times New Roman"/>
          <w:bCs/>
          <w:lang w:val="en-GB"/>
        </w:rPr>
        <w:t>VOCs) and their higher chemical classification (left row) in preen oil of studied passerine species (red colour means presence, white colour absence of given VOC)</w:t>
      </w:r>
    </w:p>
    <w:p w14:paraId="038694C7" w14:textId="5D064F3D" w:rsidR="007B6BA7" w:rsidRPr="00126494" w:rsidRDefault="007B6BA7" w:rsidP="00D92D42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126494">
        <w:rPr>
          <w:noProof/>
          <w:lang w:val="en-IN" w:eastAsia="en-IN"/>
        </w:rPr>
        <w:drawing>
          <wp:inline distT="0" distB="0" distL="0" distR="0" wp14:anchorId="561AB2CC" wp14:editId="74BE48AA">
            <wp:extent cx="4853940" cy="6934200"/>
            <wp:effectExtent l="0" t="0" r="3810" b="0"/>
            <wp:docPr id="2144552129" name="image5.png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52129" name="image5.png" descr="A screenshot of a graph&#10;&#10;AI-generated content may be incorrect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693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A37CD7" w14:textId="066AE13E" w:rsidR="007B6BA7" w:rsidRDefault="007B6BA7" w:rsidP="00D92D42">
      <w:pPr>
        <w:spacing w:line="480" w:lineRule="auto"/>
        <w:rPr>
          <w:rFonts w:ascii="Times New Roman" w:hAnsi="Times New Roman" w:cs="Times New Roman"/>
          <w:bCs/>
          <w:i/>
          <w:iCs/>
          <w:lang w:val="en-GB"/>
        </w:rPr>
      </w:pPr>
      <w:r w:rsidRPr="00126494">
        <w:rPr>
          <w:rFonts w:ascii="Times New Roman" w:hAnsi="Times New Roman" w:cs="Times New Roman"/>
          <w:b/>
          <w:lang w:val="en-GB"/>
        </w:rPr>
        <w:t>Fig. S</w:t>
      </w:r>
      <w:r w:rsidR="00DD69C4" w:rsidRPr="00126494">
        <w:rPr>
          <w:rFonts w:ascii="Times New Roman" w:hAnsi="Times New Roman" w:cs="Times New Roman"/>
          <w:b/>
          <w:lang w:val="en-GB"/>
        </w:rPr>
        <w:t>4</w:t>
      </w:r>
      <w:r w:rsidRPr="00126494">
        <w:rPr>
          <w:rFonts w:ascii="Times New Roman" w:hAnsi="Times New Roman" w:cs="Times New Roman"/>
          <w:b/>
          <w:lang w:val="en-GB"/>
        </w:rPr>
        <w:t xml:space="preserve"> </w:t>
      </w:r>
      <w:r w:rsidRPr="00126494">
        <w:rPr>
          <w:rFonts w:ascii="Times New Roman" w:hAnsi="Times New Roman" w:cs="Times New Roman"/>
          <w:bCs/>
          <w:lang w:val="en-GB"/>
        </w:rPr>
        <w:t xml:space="preserve">Gene ontology (GO) inferred functional properties of proteins detected in preen oil of studied passerine species. A) </w:t>
      </w:r>
      <w:r w:rsidRPr="00126494">
        <w:rPr>
          <w:rFonts w:ascii="Times New Roman" w:hAnsi="Times New Roman" w:cs="Times New Roman"/>
          <w:bCs/>
          <w:i/>
          <w:iCs/>
          <w:lang w:val="en-GB"/>
        </w:rPr>
        <w:t>Acrocephalus arundinaceus</w:t>
      </w:r>
      <w:r w:rsidRPr="00126494">
        <w:rPr>
          <w:rFonts w:ascii="Times New Roman" w:hAnsi="Times New Roman" w:cs="Times New Roman"/>
          <w:bCs/>
          <w:lang w:val="en-GB"/>
        </w:rPr>
        <w:t xml:space="preserve">, B) </w:t>
      </w:r>
      <w:r w:rsidRPr="00126494">
        <w:rPr>
          <w:rFonts w:ascii="Times New Roman" w:hAnsi="Times New Roman" w:cs="Times New Roman"/>
          <w:bCs/>
          <w:i/>
          <w:iCs/>
          <w:lang w:val="en-GB"/>
        </w:rPr>
        <w:t>Aegithalos caudatus</w:t>
      </w:r>
      <w:r w:rsidRPr="00126494">
        <w:rPr>
          <w:rFonts w:ascii="Times New Roman" w:hAnsi="Times New Roman" w:cs="Times New Roman"/>
          <w:bCs/>
          <w:lang w:val="en-GB"/>
        </w:rPr>
        <w:t xml:space="preserve">, C) </w:t>
      </w:r>
      <w:r w:rsidRPr="00126494">
        <w:rPr>
          <w:rFonts w:ascii="Times New Roman" w:hAnsi="Times New Roman" w:cs="Times New Roman"/>
          <w:bCs/>
          <w:i/>
          <w:iCs/>
          <w:lang w:val="en-GB"/>
        </w:rPr>
        <w:t>Phylloscopus trochilus</w:t>
      </w:r>
      <w:r w:rsidRPr="00126494">
        <w:rPr>
          <w:rFonts w:ascii="Times New Roman" w:hAnsi="Times New Roman" w:cs="Times New Roman"/>
          <w:bCs/>
          <w:lang w:val="en-GB"/>
        </w:rPr>
        <w:t xml:space="preserve">, D) </w:t>
      </w:r>
      <w:r w:rsidRPr="00126494">
        <w:rPr>
          <w:rFonts w:ascii="Times New Roman" w:hAnsi="Times New Roman" w:cs="Times New Roman"/>
          <w:bCs/>
          <w:i/>
          <w:iCs/>
          <w:lang w:val="en-GB"/>
        </w:rPr>
        <w:t>Riparia riparia</w:t>
      </w:r>
    </w:p>
    <w:p w14:paraId="4424E12C" w14:textId="77777777" w:rsidR="00397A5B" w:rsidRDefault="00397A5B" w:rsidP="00D92D42">
      <w:pPr>
        <w:spacing w:line="480" w:lineRule="auto"/>
        <w:rPr>
          <w:rFonts w:ascii="Times New Roman" w:hAnsi="Times New Roman" w:cs="Times New Roman"/>
          <w:bCs/>
          <w:i/>
          <w:iCs/>
          <w:lang w:val="en-GB"/>
        </w:rPr>
      </w:pPr>
    </w:p>
    <w:p w14:paraId="6EC65E4E" w14:textId="77777777" w:rsidR="00397A5B" w:rsidRDefault="00397A5B" w:rsidP="00D92D42">
      <w:pPr>
        <w:spacing w:line="480" w:lineRule="auto"/>
        <w:rPr>
          <w:rFonts w:ascii="Times New Roman" w:hAnsi="Times New Roman" w:cs="Times New Roman"/>
          <w:bCs/>
          <w:i/>
          <w:iCs/>
          <w:lang w:val="en-GB"/>
        </w:rPr>
      </w:pPr>
    </w:p>
    <w:p w14:paraId="28826A5F" w14:textId="77777777" w:rsidR="00397A5B" w:rsidRDefault="00397A5B" w:rsidP="00D92D42">
      <w:pPr>
        <w:spacing w:line="480" w:lineRule="auto"/>
        <w:rPr>
          <w:rFonts w:ascii="Times New Roman" w:hAnsi="Times New Roman" w:cs="Times New Roman"/>
          <w:bCs/>
          <w:i/>
          <w:iCs/>
          <w:lang w:val="en-GB"/>
        </w:rPr>
      </w:pPr>
    </w:p>
    <w:p w14:paraId="20D1E070" w14:textId="77777777" w:rsidR="00397A5B" w:rsidRDefault="00397A5B" w:rsidP="00D92D42">
      <w:pPr>
        <w:spacing w:line="480" w:lineRule="auto"/>
        <w:rPr>
          <w:rFonts w:ascii="Times New Roman" w:hAnsi="Times New Roman" w:cs="Times New Roman"/>
          <w:bCs/>
          <w:i/>
          <w:iCs/>
          <w:lang w:val="en-GB"/>
        </w:rPr>
      </w:pPr>
    </w:p>
    <w:p w14:paraId="2D9EDA51" w14:textId="77777777" w:rsidR="00397A5B" w:rsidRPr="00126494" w:rsidRDefault="00397A5B" w:rsidP="00D92D42">
      <w:pPr>
        <w:spacing w:line="480" w:lineRule="auto"/>
        <w:rPr>
          <w:rFonts w:ascii="Times New Roman" w:hAnsi="Times New Roman" w:cs="Times New Roman"/>
          <w:bCs/>
          <w:lang w:val="en-GB"/>
        </w:rPr>
      </w:pPr>
    </w:p>
    <w:p w14:paraId="7C83B911" w14:textId="3FB12D9C" w:rsidR="00B266FE" w:rsidRPr="00126494" w:rsidRDefault="00B266FE" w:rsidP="00B266FE">
      <w:pPr>
        <w:contextualSpacing/>
        <w:rPr>
          <w:rFonts w:cs="Times New Roman"/>
        </w:rPr>
      </w:pPr>
      <w:r w:rsidRPr="00126494">
        <w:rPr>
          <w:rFonts w:cs="Times New Roman"/>
          <w:noProof/>
          <w:lang w:val="en-IN" w:eastAsia="en-IN"/>
        </w:rPr>
        <w:drawing>
          <wp:inline distT="0" distB="0" distL="0" distR="0" wp14:anchorId="480EDD79" wp14:editId="44B0A1A9">
            <wp:extent cx="5040001" cy="2880000"/>
            <wp:effectExtent l="0" t="0" r="8255" b="0"/>
            <wp:docPr id="663657017" name="Picture 663657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57017" name="Picture 6636570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B8D" w:rsidRPr="00126494">
        <w:rPr>
          <w:rFonts w:cs="Times New Roman"/>
          <w:noProof/>
          <w:lang w:val="en-IN" w:eastAsia="en-IN"/>
        </w:rPr>
        <w:drawing>
          <wp:inline distT="0" distB="0" distL="0" distR="0" wp14:anchorId="0B2F8940" wp14:editId="376BFC08">
            <wp:extent cx="4587240" cy="2735580"/>
            <wp:effectExtent l="0" t="0" r="3810" b="7620"/>
            <wp:docPr id="130638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864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945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FBE27" w14:textId="05BD4C93" w:rsidR="00B266FE" w:rsidRPr="00A14F65" w:rsidRDefault="00B266FE" w:rsidP="00166C07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 w:rsidRPr="00126494">
        <w:rPr>
          <w:rFonts w:ascii="Times New Roman" w:hAnsi="Times New Roman" w:cs="Times New Roman"/>
          <w:b/>
          <w:lang w:val="en-GB"/>
        </w:rPr>
        <w:t>Fig</w:t>
      </w:r>
      <w:r w:rsidR="00AF6F62" w:rsidRPr="00126494">
        <w:rPr>
          <w:rFonts w:ascii="Times New Roman" w:hAnsi="Times New Roman" w:cs="Times New Roman"/>
          <w:b/>
          <w:lang w:val="en-GB"/>
        </w:rPr>
        <w:t>.</w:t>
      </w:r>
      <w:r w:rsidRPr="00126494">
        <w:rPr>
          <w:rFonts w:ascii="Times New Roman" w:hAnsi="Times New Roman" w:cs="Times New Roman"/>
          <w:b/>
          <w:lang w:val="en-GB"/>
        </w:rPr>
        <w:t xml:space="preserve"> S</w:t>
      </w:r>
      <w:r w:rsidR="00DD69C4" w:rsidRPr="00126494">
        <w:rPr>
          <w:rFonts w:ascii="Times New Roman" w:hAnsi="Times New Roman" w:cs="Times New Roman"/>
          <w:b/>
          <w:lang w:val="en-GB"/>
        </w:rPr>
        <w:t>5</w:t>
      </w:r>
      <w:r w:rsidRPr="00126494">
        <w:rPr>
          <w:rFonts w:ascii="Times New Roman" w:hAnsi="Times New Roman" w:cs="Times New Roman"/>
          <w:b/>
          <w:lang w:val="en-GB"/>
        </w:rPr>
        <w:t xml:space="preserve"> </w:t>
      </w:r>
      <w:r w:rsidRPr="00126494">
        <w:rPr>
          <w:rFonts w:ascii="Times New Roman" w:hAnsi="Times New Roman" w:cs="Times New Roman"/>
          <w:bCs/>
          <w:lang w:val="en-GB"/>
        </w:rPr>
        <w:t xml:space="preserve">Procrustean analysis of preen oil bacteriome </w:t>
      </w:r>
      <w:r w:rsidR="00906FD1" w:rsidRPr="00126494">
        <w:rPr>
          <w:rFonts w:ascii="Times New Roman" w:hAnsi="Times New Roman" w:cs="Times New Roman"/>
          <w:bCs/>
          <w:lang w:val="en-GB"/>
        </w:rPr>
        <w:t>principal coordinate analysis (</w:t>
      </w:r>
      <w:r w:rsidRPr="00126494">
        <w:rPr>
          <w:rFonts w:ascii="Times New Roman" w:hAnsi="Times New Roman" w:cs="Times New Roman"/>
          <w:bCs/>
          <w:lang w:val="en-GB"/>
        </w:rPr>
        <w:t>PCoA</w:t>
      </w:r>
      <w:r w:rsidR="00906FD1" w:rsidRPr="00126494">
        <w:rPr>
          <w:rFonts w:ascii="Times New Roman" w:hAnsi="Times New Roman" w:cs="Times New Roman"/>
          <w:bCs/>
          <w:lang w:val="en-GB"/>
        </w:rPr>
        <w:t>)</w:t>
      </w:r>
      <w:r w:rsidRPr="00126494">
        <w:rPr>
          <w:rFonts w:ascii="Times New Roman" w:hAnsi="Times New Roman" w:cs="Times New Roman"/>
          <w:bCs/>
          <w:lang w:val="en-GB"/>
        </w:rPr>
        <w:t xml:space="preserve"> (Jaccard)</w:t>
      </w:r>
      <w:r w:rsidR="00981B8D" w:rsidRPr="00126494">
        <w:rPr>
          <w:rFonts w:ascii="Times New Roman" w:hAnsi="Times New Roman" w:cs="Times New Roman"/>
          <w:bCs/>
          <w:lang w:val="en-GB"/>
        </w:rPr>
        <w:t xml:space="preserve">. </w:t>
      </w:r>
      <w:r w:rsidR="008F491A" w:rsidRPr="00126494">
        <w:rPr>
          <w:rFonts w:ascii="Times New Roman" w:hAnsi="Times New Roman" w:cs="Times New Roman"/>
          <w:bCs/>
          <w:lang w:val="en-GB"/>
        </w:rPr>
        <w:t>T</w:t>
      </w:r>
      <w:r w:rsidRPr="00126494">
        <w:rPr>
          <w:rFonts w:ascii="Times New Roman" w:hAnsi="Times New Roman" w:cs="Times New Roman"/>
          <w:bCs/>
          <w:lang w:val="en-GB"/>
        </w:rPr>
        <w:t xml:space="preserve">he arrows </w:t>
      </w:r>
      <w:r w:rsidR="008F491A" w:rsidRPr="00126494">
        <w:rPr>
          <w:rFonts w:ascii="Times New Roman" w:hAnsi="Times New Roman" w:cs="Times New Roman"/>
          <w:bCs/>
          <w:lang w:val="en-GB"/>
        </w:rPr>
        <w:t xml:space="preserve">connect the </w:t>
      </w:r>
      <w:r w:rsidRPr="00126494">
        <w:rPr>
          <w:rFonts w:ascii="Times New Roman" w:hAnsi="Times New Roman" w:cs="Times New Roman"/>
          <w:bCs/>
          <w:lang w:val="en-GB"/>
        </w:rPr>
        <w:t>point</w:t>
      </w:r>
      <w:r w:rsidR="008F491A" w:rsidRPr="00126494">
        <w:rPr>
          <w:rFonts w:ascii="Times New Roman" w:hAnsi="Times New Roman" w:cs="Times New Roman"/>
          <w:bCs/>
          <w:lang w:val="en-GB"/>
        </w:rPr>
        <w:t>s</w:t>
      </w:r>
      <w:r w:rsidRPr="00126494">
        <w:rPr>
          <w:rFonts w:ascii="Times New Roman" w:hAnsi="Times New Roman" w:cs="Times New Roman"/>
          <w:bCs/>
          <w:lang w:val="en-GB"/>
        </w:rPr>
        <w:t xml:space="preserve"> from </w:t>
      </w:r>
      <w:r w:rsidR="008F491A" w:rsidRPr="00126494">
        <w:rPr>
          <w:rFonts w:ascii="Times New Roman" w:hAnsi="Times New Roman" w:cs="Times New Roman"/>
          <w:bCs/>
          <w:lang w:val="en-GB"/>
        </w:rPr>
        <w:t>the preen oil bacteriome PCoA (start arrow)</w:t>
      </w:r>
      <w:r w:rsidR="00FD1013" w:rsidRPr="00126494">
        <w:rPr>
          <w:rFonts w:ascii="Times New Roman" w:hAnsi="Times New Roman" w:cs="Times New Roman"/>
          <w:bCs/>
          <w:lang w:val="en-GB"/>
        </w:rPr>
        <w:t xml:space="preserve"> </w:t>
      </w:r>
      <w:r w:rsidRPr="00126494">
        <w:rPr>
          <w:rFonts w:ascii="Times New Roman" w:hAnsi="Times New Roman" w:cs="Times New Roman"/>
          <w:bCs/>
          <w:lang w:val="en-GB"/>
        </w:rPr>
        <w:t xml:space="preserve">to </w:t>
      </w:r>
      <w:r w:rsidR="008F491A" w:rsidRPr="00126494">
        <w:rPr>
          <w:rFonts w:ascii="Times New Roman" w:hAnsi="Times New Roman" w:cs="Times New Roman"/>
          <w:bCs/>
          <w:lang w:val="en-GB"/>
        </w:rPr>
        <w:t>the preen oil VOC profile PCoA (end arrow)</w:t>
      </w:r>
      <w:r w:rsidR="00981B8D" w:rsidRPr="00126494">
        <w:rPr>
          <w:rFonts w:ascii="Times New Roman" w:hAnsi="Times New Roman" w:cs="Times New Roman"/>
          <w:bCs/>
          <w:lang w:val="en-GB"/>
        </w:rPr>
        <w:t xml:space="preserve"> (left). The residual lengths for each bird species (right)</w:t>
      </w:r>
      <w:r w:rsidR="00166C07" w:rsidRPr="00126494">
        <w:rPr>
          <w:rFonts w:ascii="Times New Roman" w:hAnsi="Times New Roman" w:cs="Times New Roman"/>
          <w:bCs/>
          <w:lang w:val="en-GB"/>
        </w:rPr>
        <w:t>.</w:t>
      </w:r>
      <w:r w:rsidRPr="00A14F65">
        <w:rPr>
          <w:rFonts w:ascii="Times New Roman" w:hAnsi="Times New Roman" w:cs="Times New Roman"/>
          <w:b/>
          <w:lang w:val="en-GB"/>
        </w:rPr>
        <w:t xml:space="preserve"> </w:t>
      </w:r>
    </w:p>
    <w:p w14:paraId="2AF9C7DE" w14:textId="77777777" w:rsidR="00470BF8" w:rsidRDefault="001D3A12" w:rsidP="00166C07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 w:rsidRPr="00A14F65">
        <w:rPr>
          <w:rFonts w:ascii="Times New Roman" w:hAnsi="Times New Roman" w:cs="Times New Roman"/>
          <w:b/>
          <w:lang w:val="en-GB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470BF8" w:rsidSect="00525244">
      <w:pgSz w:w="16838" w:h="11906" w:orient="landscape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hemical E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2za5zxt0wpwhe0fd5pt5zcddtzx0vratft&quot;&gt;My EndNote Library&lt;record-ids&gt;&lt;item&gt;460&lt;/item&gt;&lt;/record-ids&gt;&lt;/item&gt;&lt;/Libraries&gt;"/>
  </w:docVars>
  <w:rsids>
    <w:rsidRoot w:val="00700E6F"/>
    <w:rsid w:val="00015140"/>
    <w:rsid w:val="00053602"/>
    <w:rsid w:val="00054143"/>
    <w:rsid w:val="00062FD8"/>
    <w:rsid w:val="00107E50"/>
    <w:rsid w:val="00126494"/>
    <w:rsid w:val="00163A09"/>
    <w:rsid w:val="00166C07"/>
    <w:rsid w:val="0017605C"/>
    <w:rsid w:val="00196266"/>
    <w:rsid w:val="001A50E1"/>
    <w:rsid w:val="001D3A12"/>
    <w:rsid w:val="001D552D"/>
    <w:rsid w:val="001F3807"/>
    <w:rsid w:val="001F77B2"/>
    <w:rsid w:val="0021702B"/>
    <w:rsid w:val="00223D3D"/>
    <w:rsid w:val="00294F9F"/>
    <w:rsid w:val="002A3441"/>
    <w:rsid w:val="002A7C7F"/>
    <w:rsid w:val="002C413F"/>
    <w:rsid w:val="002C7039"/>
    <w:rsid w:val="002F2C38"/>
    <w:rsid w:val="002F5E10"/>
    <w:rsid w:val="00321571"/>
    <w:rsid w:val="003236D5"/>
    <w:rsid w:val="00347171"/>
    <w:rsid w:val="00364A65"/>
    <w:rsid w:val="003722EB"/>
    <w:rsid w:val="00397A5B"/>
    <w:rsid w:val="003B56EB"/>
    <w:rsid w:val="003C2B64"/>
    <w:rsid w:val="003D4397"/>
    <w:rsid w:val="003E07D6"/>
    <w:rsid w:val="003E2B3E"/>
    <w:rsid w:val="003E7043"/>
    <w:rsid w:val="003F15D5"/>
    <w:rsid w:val="0040312D"/>
    <w:rsid w:val="00460EE0"/>
    <w:rsid w:val="00470BF8"/>
    <w:rsid w:val="004864F9"/>
    <w:rsid w:val="004951B8"/>
    <w:rsid w:val="004A28FF"/>
    <w:rsid w:val="004B7370"/>
    <w:rsid w:val="004D5CDD"/>
    <w:rsid w:val="005126A9"/>
    <w:rsid w:val="00514AAE"/>
    <w:rsid w:val="00525244"/>
    <w:rsid w:val="0053167B"/>
    <w:rsid w:val="00536751"/>
    <w:rsid w:val="00555132"/>
    <w:rsid w:val="00563F7B"/>
    <w:rsid w:val="005803BB"/>
    <w:rsid w:val="00581A36"/>
    <w:rsid w:val="005B55CC"/>
    <w:rsid w:val="00635823"/>
    <w:rsid w:val="00665DB6"/>
    <w:rsid w:val="00682097"/>
    <w:rsid w:val="006C2B43"/>
    <w:rsid w:val="006D756F"/>
    <w:rsid w:val="006E2C78"/>
    <w:rsid w:val="00700E6F"/>
    <w:rsid w:val="00712CC0"/>
    <w:rsid w:val="00712F6E"/>
    <w:rsid w:val="00713579"/>
    <w:rsid w:val="00752D2B"/>
    <w:rsid w:val="00753FC0"/>
    <w:rsid w:val="007545FF"/>
    <w:rsid w:val="007668E3"/>
    <w:rsid w:val="00796C8E"/>
    <w:rsid w:val="007A2E73"/>
    <w:rsid w:val="007B6BA7"/>
    <w:rsid w:val="007C6792"/>
    <w:rsid w:val="007D064E"/>
    <w:rsid w:val="007E5297"/>
    <w:rsid w:val="007F5D74"/>
    <w:rsid w:val="00834F51"/>
    <w:rsid w:val="00857493"/>
    <w:rsid w:val="00890B1C"/>
    <w:rsid w:val="008B1294"/>
    <w:rsid w:val="008F491A"/>
    <w:rsid w:val="008F5103"/>
    <w:rsid w:val="00906FD1"/>
    <w:rsid w:val="00917264"/>
    <w:rsid w:val="0092125B"/>
    <w:rsid w:val="00927308"/>
    <w:rsid w:val="00947718"/>
    <w:rsid w:val="00981B8D"/>
    <w:rsid w:val="0098214F"/>
    <w:rsid w:val="009C55F2"/>
    <w:rsid w:val="00A03CA5"/>
    <w:rsid w:val="00A14F65"/>
    <w:rsid w:val="00A475C1"/>
    <w:rsid w:val="00A52446"/>
    <w:rsid w:val="00A6023D"/>
    <w:rsid w:val="00A641D7"/>
    <w:rsid w:val="00AA7A46"/>
    <w:rsid w:val="00AC3758"/>
    <w:rsid w:val="00AD78A8"/>
    <w:rsid w:val="00AF6F62"/>
    <w:rsid w:val="00B142FC"/>
    <w:rsid w:val="00B20C5A"/>
    <w:rsid w:val="00B266FE"/>
    <w:rsid w:val="00B44445"/>
    <w:rsid w:val="00B62BD3"/>
    <w:rsid w:val="00B85212"/>
    <w:rsid w:val="00B95BA2"/>
    <w:rsid w:val="00BA23E0"/>
    <w:rsid w:val="00BB44B9"/>
    <w:rsid w:val="00BB61C0"/>
    <w:rsid w:val="00C25023"/>
    <w:rsid w:val="00C52CC4"/>
    <w:rsid w:val="00C826A0"/>
    <w:rsid w:val="00C903FE"/>
    <w:rsid w:val="00CB19DA"/>
    <w:rsid w:val="00CC0E14"/>
    <w:rsid w:val="00CF39FA"/>
    <w:rsid w:val="00D0338E"/>
    <w:rsid w:val="00D61094"/>
    <w:rsid w:val="00D6387A"/>
    <w:rsid w:val="00D867B2"/>
    <w:rsid w:val="00D92D42"/>
    <w:rsid w:val="00DB2126"/>
    <w:rsid w:val="00DD69C4"/>
    <w:rsid w:val="00E172B0"/>
    <w:rsid w:val="00E452F7"/>
    <w:rsid w:val="00E5291E"/>
    <w:rsid w:val="00E87144"/>
    <w:rsid w:val="00EC3AEB"/>
    <w:rsid w:val="00EE38C2"/>
    <w:rsid w:val="00F269FE"/>
    <w:rsid w:val="00F86530"/>
    <w:rsid w:val="00FA5461"/>
    <w:rsid w:val="00FB24CE"/>
    <w:rsid w:val="00FC24F1"/>
    <w:rsid w:val="00FD1013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6FBE"/>
  <w15:chartTrackingRefBased/>
  <w15:docId w15:val="{90091224-0F65-4524-96A3-0EF82D32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qFormat/>
    <w:rsid w:val="00531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31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316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6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67B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D92D42"/>
    <w:rPr>
      <w:color w:val="0000FF"/>
      <w:u w:val="single"/>
    </w:rPr>
  </w:style>
  <w:style w:type="table" w:styleId="TableGrid">
    <w:name w:val="Table Grid"/>
    <w:basedOn w:val="TableNormal"/>
    <w:uiPriority w:val="39"/>
    <w:rsid w:val="00C25023"/>
    <w:pPr>
      <w:spacing w:after="0" w:line="240" w:lineRule="auto"/>
      <w:jc w:val="both"/>
    </w:pPr>
    <w:rPr>
      <w:rFonts w:ascii="Calibri" w:eastAsia="Calibri" w:hAnsi="Calibri" w:cs="Calibri"/>
      <w:lang w:val="en-GB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70BF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70BF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70BF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70BF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hyperlink" Target="mailto:v.gvozdikova.javurkova@rug.nl" TargetMode="External"/><Relationship Id="rId15" Type="http://schemas.openxmlformats.org/officeDocument/2006/relationships/image" Target="media/image10.tiff"/><Relationship Id="rId10" Type="http://schemas.openxmlformats.org/officeDocument/2006/relationships/image" Target="media/image5.png"/><Relationship Id="rId4" Type="http://schemas.openxmlformats.org/officeDocument/2006/relationships/hyperlink" Target="mailto:i.m.baars@rug.nl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Akademie Ved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Kanmani B Balakrishnan J</cp:lastModifiedBy>
  <cp:revision>3</cp:revision>
  <cp:lastPrinted>2025-03-25T09:00:00Z</cp:lastPrinted>
  <dcterms:created xsi:type="dcterms:W3CDTF">2025-10-09T09:51:00Z</dcterms:created>
  <dcterms:modified xsi:type="dcterms:W3CDTF">2025-10-10T05:08:00Z</dcterms:modified>
</cp:coreProperties>
</file>