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</w:pPr>
    </w:p>
    <w:p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Additional file 1</w:t>
      </w:r>
    </w:p>
    <w:p>
      <w:pPr>
        <w:spacing w:line="48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Closest relative sequences to the partial </w:t>
      </w:r>
      <w:r>
        <w:rPr>
          <w:rFonts w:ascii="Times New Roman" w:hAnsi="Times New Roman"/>
          <w:bCs/>
          <w:i/>
          <w:sz w:val="24"/>
          <w:szCs w:val="24"/>
        </w:rPr>
        <w:t>17</w:t>
      </w:r>
      <w:r>
        <w:rPr>
          <w:rFonts w:ascii="Times New Roman" w:hAnsi="Times New Roman"/>
          <w:bCs/>
          <w:i w:val="0"/>
          <w:iCs/>
          <w:sz w:val="24"/>
          <w:szCs w:val="24"/>
        </w:rPr>
        <w:t>-</w:t>
      </w:r>
      <w:r>
        <w:rPr>
          <w:rFonts w:ascii="Times New Roman" w:hAnsi="Times New Roman"/>
          <w:bCs/>
          <w:i/>
          <w:sz w:val="24"/>
          <w:szCs w:val="24"/>
        </w:rPr>
        <w:t>kDa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hint="eastAsia" w:ascii="Times New Roman" w:hAnsi="Times New Roman"/>
          <w:bCs/>
          <w:i/>
          <w:sz w:val="24"/>
          <w:szCs w:val="24"/>
          <w:lang w:val="en-US" w:eastAsia="zh-CN"/>
        </w:rPr>
        <w:t>rrs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i/>
          <w:sz w:val="24"/>
          <w:szCs w:val="24"/>
        </w:rPr>
        <w:t>glt</w:t>
      </w:r>
      <w:r>
        <w:rPr>
          <w:rFonts w:ascii="Times New Roman" w:hAnsi="Times New Roman"/>
          <w:bCs/>
          <w:i/>
          <w:iCs w:val="0"/>
          <w:sz w:val="24"/>
          <w:szCs w:val="24"/>
        </w:rPr>
        <w:t>A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i/>
          <w:sz w:val="24"/>
          <w:szCs w:val="24"/>
        </w:rPr>
        <w:t>omp</w:t>
      </w:r>
      <w:r>
        <w:rPr>
          <w:rFonts w:ascii="Times New Roman" w:hAnsi="Times New Roman"/>
          <w:bCs/>
          <w:i/>
          <w:iCs w:val="0"/>
          <w:sz w:val="24"/>
          <w:szCs w:val="24"/>
        </w:rPr>
        <w:t>A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i/>
          <w:sz w:val="24"/>
          <w:szCs w:val="24"/>
        </w:rPr>
        <w:t>omp</w:t>
      </w:r>
      <w:r>
        <w:rPr>
          <w:rFonts w:ascii="Times New Roman" w:hAnsi="Times New Roman"/>
          <w:bCs/>
          <w:i/>
          <w:iCs w:val="0"/>
          <w:sz w:val="24"/>
          <w:szCs w:val="24"/>
        </w:rPr>
        <w:t>B</w:t>
      </w:r>
      <w:r>
        <w:rPr>
          <w:rFonts w:hint="eastAsia" w:ascii="Times New Roman" w:hAnsi="Times New Roman"/>
          <w:bCs/>
          <w:iCs/>
          <w:sz w:val="24"/>
          <w:szCs w:val="24"/>
        </w:rPr>
        <w:t xml:space="preserve">, </w:t>
      </w:r>
      <w:r>
        <w:rPr>
          <w:rFonts w:ascii="Times New Roman" w:hAnsi="Times New Roman"/>
          <w:bCs/>
          <w:i/>
          <w:sz w:val="24"/>
          <w:szCs w:val="24"/>
        </w:rPr>
        <w:t>sca</w:t>
      </w:r>
      <w:r>
        <w:rPr>
          <w:rFonts w:hint="eastAsia" w:ascii="Times New Roman" w:hAnsi="Times New Roman"/>
          <w:bCs/>
          <w:i/>
          <w:iCs w:val="0"/>
          <w:sz w:val="24"/>
          <w:szCs w:val="24"/>
        </w:rPr>
        <w:t>1</w:t>
      </w:r>
      <w:r>
        <w:rPr>
          <w:rFonts w:hint="eastAsia" w:ascii="Times New Roman" w:hAnsi="Times New Roman"/>
          <w:bCs/>
          <w:i/>
          <w:sz w:val="24"/>
          <w:szCs w:val="24"/>
        </w:rPr>
        <w:t xml:space="preserve"> </w:t>
      </w:r>
      <w:r>
        <w:rPr>
          <w:rFonts w:hint="eastAsia" w:ascii="Times New Roman" w:hAnsi="Times New Roman"/>
          <w:bCs/>
          <w:i w:val="0"/>
          <w:iCs/>
          <w:sz w:val="24"/>
          <w:szCs w:val="24"/>
        </w:rPr>
        <w:t>and</w:t>
      </w:r>
      <w:r>
        <w:rPr>
          <w:rFonts w:hint="eastAsia" w:ascii="Times New Roman" w:hAnsi="Times New Roman"/>
          <w:bCs/>
          <w:i/>
          <w:sz w:val="24"/>
          <w:szCs w:val="24"/>
        </w:rPr>
        <w:t xml:space="preserve"> </w:t>
      </w:r>
      <w:r>
        <w:rPr>
          <w:rFonts w:hint="eastAsia" w:ascii="Times New Roman" w:hAnsi="Times New Roman"/>
          <w:bCs/>
          <w:i/>
          <w:iCs w:val="0"/>
          <w:sz w:val="24"/>
          <w:szCs w:val="24"/>
        </w:rPr>
        <w:t>gene</w:t>
      </w:r>
      <w:r>
        <w:rPr>
          <w:rFonts w:hint="eastAsia" w:ascii="Times New Roman" w:hAnsi="Times New Roman"/>
          <w:bCs/>
          <w:i/>
          <w:iCs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/>
          <w:bCs/>
          <w:i/>
          <w:iCs/>
          <w:sz w:val="24"/>
          <w:szCs w:val="24"/>
        </w:rPr>
        <w:t xml:space="preserve">D </w:t>
      </w:r>
      <w:r>
        <w:rPr>
          <w:rFonts w:ascii="Times New Roman" w:hAnsi="Times New Roman"/>
          <w:bCs/>
          <w:sz w:val="24"/>
          <w:szCs w:val="24"/>
        </w:rPr>
        <w:t xml:space="preserve">genes of </w:t>
      </w:r>
      <w:r>
        <w:rPr>
          <w:rFonts w:hint="eastAsia" w:ascii="Times New Roman" w:hAnsi="Times New Roman"/>
          <w:bCs/>
          <w:sz w:val="24"/>
          <w:szCs w:val="24"/>
          <w:lang w:val="en-US" w:eastAsia="zh-CN"/>
        </w:rPr>
        <w:t>r</w:t>
      </w:r>
      <w:r>
        <w:rPr>
          <w:rFonts w:ascii="Times New Roman" w:hAnsi="Times New Roman"/>
          <w:bCs/>
          <w:sz w:val="24"/>
          <w:szCs w:val="24"/>
        </w:rPr>
        <w:t xml:space="preserve">ickettsiae in </w:t>
      </w:r>
      <w:r>
        <w:rPr>
          <w:rFonts w:hint="eastAsia" w:ascii="Times New Roman" w:hAnsi="Times New Roman"/>
          <w:i/>
          <w:iCs/>
          <w:sz w:val="24"/>
          <w:szCs w:val="24"/>
        </w:rPr>
        <w:t>Rhipicephalus sanguineus</w:t>
      </w:r>
      <w:r>
        <w:rPr>
          <w:rFonts w:hint="eastAsia"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 w:val="0"/>
          <w:bCs w:val="0"/>
          <w:sz w:val="24"/>
          <w:lang w:eastAsia="en-US"/>
        </w:rPr>
        <w:t>sensu lato</w:t>
      </w:r>
      <w:r>
        <w:rPr>
          <w:rFonts w:ascii="Times New Roman" w:hAnsi="Times New Roman"/>
          <w:sz w:val="24"/>
          <w:szCs w:val="24"/>
        </w:rPr>
        <w:t xml:space="preserve"> in Shihezi city,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 in </w:t>
      </w:r>
      <w:r>
        <w:rPr>
          <w:rFonts w:ascii="Times New Roman" w:hAnsi="Times New Roman"/>
          <w:b w:val="0"/>
          <w:bCs w:val="0"/>
          <w:sz w:val="24"/>
        </w:rPr>
        <w:t>northwestern</w:t>
      </w:r>
      <w:r>
        <w:rPr>
          <w:rFonts w:ascii="Times New Roman" w:hAnsi="Times New Roman"/>
          <w:sz w:val="24"/>
          <w:szCs w:val="24"/>
        </w:rPr>
        <w:t xml:space="preserve"> China</w:t>
      </w:r>
      <w:r>
        <w:rPr>
          <w:rFonts w:ascii="Times New Roman" w:hAnsi="Times New Roman"/>
          <w:bCs/>
          <w:sz w:val="24"/>
          <w:szCs w:val="24"/>
        </w:rPr>
        <w:t>. Part A, B and C</w:t>
      </w:r>
      <w: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represent </w:t>
      </w:r>
      <w:r>
        <w:rPr>
          <w:rFonts w:ascii="Times New Roman" w:hAnsi="Times New Roman"/>
          <w:bCs/>
          <w:i/>
          <w:sz w:val="24"/>
          <w:szCs w:val="24"/>
        </w:rPr>
        <w:t xml:space="preserve">Rickettsia </w:t>
      </w:r>
      <w:r>
        <w:rPr>
          <w:rFonts w:hint="eastAsia" w:ascii="Times New Roman" w:hAnsi="Times New Roman"/>
          <w:bCs/>
          <w:i/>
          <w:sz w:val="24"/>
          <w:szCs w:val="24"/>
        </w:rPr>
        <w:t>conorii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i/>
          <w:iCs/>
          <w:sz w:val="24"/>
          <w:szCs w:val="24"/>
        </w:rPr>
        <w:t>Candidatus</w:t>
      </w:r>
      <w:r>
        <w:rPr>
          <w:rFonts w:ascii="Times New Roman" w:hAnsi="Times New Roman"/>
          <w:bCs/>
          <w:i w:val="0"/>
          <w:iCs w:val="0"/>
          <w:sz w:val="24"/>
          <w:szCs w:val="24"/>
        </w:rPr>
        <w:t xml:space="preserve"> Rickettsia barbariae</w:t>
      </w:r>
      <w:r>
        <w:rPr>
          <w:rFonts w:ascii="Times New Roman" w:hAnsi="Times New Roman"/>
          <w:bCs/>
          <w:sz w:val="24"/>
          <w:szCs w:val="24"/>
        </w:rPr>
        <w:t xml:space="preserve">, and </w:t>
      </w:r>
      <w:r>
        <w:rPr>
          <w:rFonts w:ascii="Times New Roman" w:hAnsi="Times New Roman"/>
          <w:i/>
          <w:color w:val="222222"/>
          <w:sz w:val="24"/>
          <w:szCs w:val="24"/>
          <w:shd w:val="clear" w:color="auto" w:fill="FFFFFF"/>
        </w:rPr>
        <w:t>Rickettsia massiliae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respectively.</w:t>
      </w:r>
    </w:p>
    <w:p>
      <w:pPr>
        <w:rPr>
          <w:rFonts w:ascii="Times New Roman" w:hAnsi="Times New Roman"/>
          <w:bCs/>
          <w:sz w:val="24"/>
          <w:szCs w:val="24"/>
        </w:rPr>
      </w:pPr>
    </w:p>
    <w:tbl>
      <w:tblPr>
        <w:tblStyle w:val="7"/>
        <w:tblW w:w="10689" w:type="dxa"/>
        <w:jc w:val="center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6360"/>
        <w:gridCol w:w="2805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tcBorders>
              <w:top w:val="single" w:color="auto" w:sz="4" w:space="0"/>
              <w:bottom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Gene</w:t>
            </w:r>
          </w:p>
        </w:tc>
        <w:tc>
          <w:tcPr>
            <w:tcW w:w="6360" w:type="dxa"/>
            <w:tcBorders>
              <w:top w:val="single" w:color="auto" w:sz="4" w:space="0"/>
              <w:bottom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Rickettsia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(GenBank accession No.)</w:t>
            </w:r>
          </w:p>
        </w:tc>
        <w:tc>
          <w:tcPr>
            <w:tcW w:w="2805" w:type="dxa"/>
            <w:tcBorders>
              <w:top w:val="single" w:color="auto" w:sz="4" w:space="0"/>
              <w:bottom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 Sequence similarity(bp)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689" w:type="dxa"/>
            <w:gridSpan w:val="3"/>
            <w:tcBorders>
              <w:top w:val="nil"/>
              <w:left w:val="nil"/>
              <w:bottom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</w:rPr>
              <w:t>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24" w:type="dxa"/>
            <w:vMerge w:val="restart"/>
            <w:tcBorders>
              <w:top w:val="nil"/>
              <w:left w:val="nil"/>
              <w:right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i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1"/>
                <w:szCs w:val="21"/>
              </w:rPr>
              <w:t>17-kDa</w:t>
            </w:r>
            <w:r>
              <w:rPr>
                <w:rFonts w:hint="eastAsia" w:ascii="Times New Roman" w:hAnsi="Times New Roman"/>
                <w:i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iCs/>
                <w:color w:val="000000" w:themeColor="text1"/>
                <w:sz w:val="21"/>
                <w:szCs w:val="21"/>
              </w:rPr>
              <w:t>(</w:t>
            </w:r>
            <w:r>
              <w:rPr>
                <w:rFonts w:ascii="Times New Roman" w:hAnsi="Times New Roman"/>
                <w:iCs/>
                <w:color w:val="000000" w:themeColor="text1"/>
                <w:sz w:val="21"/>
                <w:szCs w:val="21"/>
              </w:rPr>
              <w:t>KY069263</w:t>
            </w:r>
            <w:r>
              <w:rPr>
                <w:rFonts w:hint="eastAsia" w:ascii="Times New Roman" w:hAnsi="Times New Roman"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eastAsia="微软雅黑" w:cs="Times New Roman"/>
                <w:i/>
                <w:color w:val="000000" w:themeColor="text1"/>
                <w:sz w:val="21"/>
                <w:szCs w:val="21"/>
              </w:rPr>
              <w:t>Rickettsia</w:t>
            </w:r>
            <w:r>
              <w:rPr>
                <w:rFonts w:hint="eastAsia" w:ascii="Times New Roman" w:hAnsi="Times New Roman" w:eastAsia="微软雅黑" w:cs="Times New Roman"/>
                <w:i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1"/>
                <w:szCs w:val="21"/>
              </w:rPr>
              <w:t>conorii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 xml:space="preserve"> Xinjiang-PS (MF002513)</w:t>
            </w:r>
          </w:p>
        </w:tc>
        <w:tc>
          <w:tcPr>
            <w:tcW w:w="2805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100 (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434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/4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34)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  <w:jc w:val="center"/>
        </w:trPr>
        <w:tc>
          <w:tcPr>
            <w:tcW w:w="1524" w:type="dxa"/>
            <w:vMerge w:val="continue"/>
            <w:tcBorders>
              <w:left w:val="nil"/>
              <w:right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i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op w:val="nil"/>
              <w:left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eastAsia="宋体" w:cs="Times New Roman"/>
                <w:i/>
                <w:color w:val="000000" w:themeColor="text1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Arial" w:hAnsi="Arial" w:eastAsia="宋体" w:cs="Arial"/>
                <w:i/>
                <w:iCs/>
                <w:caps w:val="0"/>
                <w:color w:val="000000" w:themeColor="text1"/>
                <w:spacing w:val="0"/>
                <w:sz w:val="21"/>
                <w:szCs w:val="21"/>
                <w:highlight w:val="none"/>
                <w:shd w:val="clear" w:fill="FFFFFF"/>
              </w:rPr>
              <w:t>Rickettsia</w:t>
            </w:r>
            <w:r>
              <w:rPr>
                <w:rFonts w:ascii="Arial" w:hAnsi="Arial" w:eastAsia="宋体" w:cs="Arial"/>
                <w:i w:val="0"/>
                <w:caps w:val="0"/>
                <w:color w:val="000000" w:themeColor="text1"/>
                <w:spacing w:val="0"/>
                <w:sz w:val="21"/>
                <w:szCs w:val="21"/>
                <w:highlight w:val="none"/>
                <w:shd w:val="clear" w:fill="FFFFFF"/>
              </w:rPr>
              <w:t xml:space="preserve"> </w:t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highlight w:val="none"/>
                <w:shd w:val="clear" w:fill="FFFFFF"/>
              </w:rPr>
              <w:t>sp</w:t>
            </w:r>
            <w:r>
              <w:rPr>
                <w:rFonts w:ascii="Arial" w:hAnsi="Arial" w:eastAsia="宋体" w:cs="Arial"/>
                <w:i w:val="0"/>
                <w:caps w:val="0"/>
                <w:color w:val="000000" w:themeColor="text1"/>
                <w:spacing w:val="0"/>
                <w:sz w:val="21"/>
                <w:szCs w:val="21"/>
                <w:highlight w:val="none"/>
                <w:shd w:val="clear" w:fill="FFFFFF"/>
              </w:rPr>
              <w:t>. xinjiang01</w:t>
            </w:r>
            <w:r>
              <w:rPr>
                <w:rFonts w:hint="eastAsia" w:ascii="Arial" w:hAnsi="Arial" w:cs="Arial"/>
                <w:i w:val="0"/>
                <w:caps w:val="0"/>
                <w:color w:val="000000" w:themeColor="text1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 xml:space="preserve"> (KU364361)</w:t>
            </w:r>
          </w:p>
        </w:tc>
        <w:tc>
          <w:tcPr>
            <w:tcW w:w="2805" w:type="dxa"/>
            <w:tcBorders>
              <w:top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hint="eastAsia" w:ascii="Times New Roman" w:hAnsi="Times New Roman" w:eastAsia="微软雅黑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</w:rPr>
              <w:t>100 (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404/404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524" w:type="dxa"/>
            <w:vMerge w:val="continue"/>
            <w:tcBorders>
              <w:left w:val="nil"/>
              <w:right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left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1"/>
                <w:szCs w:val="21"/>
              </w:rPr>
              <w:t xml:space="preserve">Rickettsia conorii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>str. Malish 7</w:t>
            </w:r>
            <w:r>
              <w:rPr>
                <w:rFonts w:hint="eastAsia"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 xml:space="preserve"> (AE006914)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100 (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434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/4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34)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524" w:type="dxa"/>
            <w:vMerge w:val="continue"/>
            <w:tcBorders>
              <w:left w:val="nil"/>
              <w:right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left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1"/>
                <w:szCs w:val="21"/>
              </w:rPr>
              <w:t>Rickettsia conorii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 xml:space="preserve"> (M28480)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100 (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434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/4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34)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524" w:type="dxa"/>
            <w:vMerge w:val="restart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hint="eastAsia" w:ascii="Times New Roman" w:hAnsi="Times New Roman"/>
                <w:i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1"/>
                <w:szCs w:val="21"/>
              </w:rPr>
              <w:t>16S</w:t>
            </w:r>
            <w:r>
              <w:rPr>
                <w:rFonts w:hint="eastAsia" w:ascii="Times New Roman" w:hAnsi="Times New Roman"/>
                <w:i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i/>
                <w:color w:val="000000" w:themeColor="text1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/>
                <w:i/>
                <w:color w:val="000000" w:themeColor="text1"/>
                <w:sz w:val="21"/>
                <w:szCs w:val="21"/>
                <w:lang w:val="en-US" w:eastAsia="zh-CN"/>
              </w:rPr>
              <w:t>rrs)</w:t>
            </w:r>
          </w:p>
          <w:p>
            <w:pPr>
              <w:spacing w:line="220" w:lineRule="atLeast"/>
              <w:jc w:val="center"/>
              <w:rPr>
                <w:rFonts w:ascii="Times New Roman" w:hAnsi="Times New Roman"/>
                <w:i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color w:val="000000" w:themeColor="text1"/>
                <w:sz w:val="21"/>
                <w:szCs w:val="21"/>
              </w:rPr>
              <w:t>(</w:t>
            </w:r>
            <w:r>
              <w:rPr>
                <w:rFonts w:ascii="Times New Roman" w:hAnsi="Times New Roman"/>
                <w:iCs/>
                <w:color w:val="000000" w:themeColor="text1"/>
                <w:sz w:val="21"/>
                <w:szCs w:val="21"/>
              </w:rPr>
              <w:t>KY069267</w:t>
            </w:r>
            <w:r>
              <w:rPr>
                <w:rFonts w:hint="eastAsia" w:ascii="Times New Roman" w:hAnsi="Times New Roman"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6360" w:type="dxa"/>
            <w:tcBorders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Arial" w:hAnsi="Arial" w:cs="Arial"/>
                <w:i w:val="0"/>
                <w:iCs w:val="0"/>
                <w:caps w:val="0"/>
                <w:color w:val="000000" w:themeColor="text1"/>
                <w:spacing w:val="0"/>
                <w:sz w:val="19"/>
                <w:szCs w:val="19"/>
                <w:highlight w:val="none"/>
                <w:lang w:val="en-US" w:eastAsia="zh-CN"/>
              </w:rPr>
            </w:pPr>
            <w:r>
              <w:rPr>
                <w:rFonts w:ascii="Arial" w:hAnsi="Arial" w:eastAsia="宋体" w:cs="Arial"/>
                <w:i/>
                <w:iCs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</w:rPr>
              <w:t>Rickettsia</w:t>
            </w:r>
            <w:r>
              <w:rPr>
                <w:rFonts w:ascii="Arial" w:hAnsi="Arial" w:eastAsia="宋体" w:cs="Arial"/>
                <w:i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</w:rPr>
              <w:t xml:space="preserve"> </w:t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</w:rPr>
              <w:t>sp</w:t>
            </w:r>
            <w:r>
              <w:rPr>
                <w:rFonts w:ascii="Arial" w:hAnsi="Arial" w:eastAsia="宋体" w:cs="Arial"/>
                <w:i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</w:rPr>
              <w:t>. xinjiang01</w:t>
            </w:r>
            <w:r>
              <w:rPr>
                <w:rFonts w:hint="default" w:ascii="Arial" w:hAnsi="Arial" w:eastAsia="宋体" w:cs="Arial"/>
                <w:i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</w:rPr>
              <w:t> </w:t>
            </w:r>
            <w:r>
              <w:rPr>
                <w:rFonts w:hint="eastAsia" w:ascii="Arial" w:hAnsi="Arial" w:cs="Arial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>(</w:t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000000" w:themeColor="text1"/>
                <w:spacing w:val="0"/>
                <w:sz w:val="19"/>
                <w:szCs w:val="19"/>
                <w:highlight w:val="none"/>
              </w:rPr>
              <w:t>KU364355</w:t>
            </w:r>
            <w:r>
              <w:rPr>
                <w:rFonts w:hint="eastAsia" w:ascii="Arial" w:hAnsi="Arial" w:cs="Arial"/>
                <w:i w:val="0"/>
                <w:iCs w:val="0"/>
                <w:caps w:val="0"/>
                <w:color w:val="000000" w:themeColor="text1"/>
                <w:spacing w:val="0"/>
                <w:sz w:val="19"/>
                <w:szCs w:val="19"/>
                <w:highlight w:val="none"/>
                <w:lang w:val="en-US" w:eastAsia="zh-CN"/>
              </w:rPr>
              <w:t>)</w:t>
            </w:r>
          </w:p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Arial" w:hAnsi="Arial" w:cs="Arial"/>
                <w:i w:val="0"/>
                <w:caps w:val="0"/>
                <w:color w:val="000000" w:themeColor="text1"/>
                <w:spacing w:val="0"/>
                <w:sz w:val="19"/>
                <w:szCs w:val="19"/>
                <w:lang w:val="en-US" w:eastAsia="zh-CN"/>
              </w:rPr>
            </w:pPr>
          </w:p>
        </w:tc>
        <w:tc>
          <w:tcPr>
            <w:tcW w:w="2805" w:type="dxa"/>
            <w:tcBorders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  <w:lang w:val="en-US" w:eastAsia="zh-CN"/>
              </w:rPr>
              <w:t>100 (1185/1185)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hint="eastAsia" w:ascii="Times New Roman" w:hAnsi="Times New Roman"/>
                <w:i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1"/>
                <w:szCs w:val="21"/>
              </w:rPr>
              <w:t xml:space="preserve">Rickettsia </w:t>
            </w:r>
            <w:r>
              <w:rPr>
                <w:rFonts w:hint="eastAsia" w:ascii="Times New Roman" w:hAnsi="Times New Roman" w:cs="Times New Roman"/>
                <w:bCs/>
                <w:i/>
                <w:color w:val="000000" w:themeColor="text1"/>
                <w:sz w:val="21"/>
                <w:szCs w:val="21"/>
              </w:rPr>
              <w:t xml:space="preserve">conorii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>str. Malish 7</w:t>
            </w:r>
            <w:r>
              <w:rPr>
                <w:rFonts w:hint="eastAsia"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 xml:space="preserve"> (NR_041934)</w:t>
            </w:r>
          </w:p>
        </w:tc>
        <w:tc>
          <w:tcPr>
            <w:tcW w:w="2805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100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 xml:space="preserve"> (11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8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4/11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8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4)</w:t>
            </w:r>
          </w:p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524" w:type="dxa"/>
            <w:vMerge w:val="continue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1"/>
                <w:szCs w:val="21"/>
              </w:rPr>
              <w:t xml:space="preserve">Rickettsia </w:t>
            </w:r>
            <w:r>
              <w:rPr>
                <w:rFonts w:hint="eastAsia" w:ascii="Times New Roman" w:hAnsi="Times New Roman" w:cs="Times New Roman"/>
                <w:bCs/>
                <w:i/>
                <w:color w:val="000000" w:themeColor="text1"/>
                <w:sz w:val="21"/>
                <w:szCs w:val="21"/>
              </w:rPr>
              <w:t xml:space="preserve">conorii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>str. Malish 7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 xml:space="preserve"> (</w:t>
            </w:r>
            <w:r>
              <w:rPr>
                <w:rFonts w:hint="eastAsia"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>AE006914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805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100 (1185/1185)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24" w:type="dxa"/>
            <w:vMerge w:val="continue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eastAsia="微软雅黑" w:cs="Times New Roman"/>
                <w:i/>
                <w:color w:val="000000" w:themeColor="text1"/>
                <w:sz w:val="21"/>
                <w:szCs w:val="21"/>
              </w:rPr>
              <w:t xml:space="preserve">Rickettsia conorii 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isolate PS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(MF002584)</w:t>
            </w:r>
          </w:p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805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100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 xml:space="preserve"> (11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8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4/11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8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4)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524" w:type="dxa"/>
            <w:vMerge w:val="restart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hint="eastAsia" w:ascii="Times New Roman" w:hAnsi="Times New Roman"/>
                <w:i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color w:val="000000" w:themeColor="text1"/>
                <w:sz w:val="21"/>
                <w:szCs w:val="21"/>
              </w:rPr>
              <w:t>g</w:t>
            </w:r>
            <w:r>
              <w:rPr>
                <w:rFonts w:ascii="Times New Roman" w:hAnsi="Times New Roman"/>
                <w:i/>
                <w:color w:val="000000" w:themeColor="text1"/>
                <w:sz w:val="21"/>
                <w:szCs w:val="21"/>
              </w:rPr>
              <w:t>ltA</w:t>
            </w:r>
          </w:p>
          <w:p>
            <w:pPr>
              <w:spacing w:line="220" w:lineRule="atLeast"/>
              <w:jc w:val="center"/>
              <w:rPr>
                <w:rFonts w:ascii="Times New Roman" w:hAnsi="Times New Roman"/>
                <w:i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/>
                <w:iCs/>
                <w:color w:val="000000" w:themeColor="text1"/>
                <w:sz w:val="21"/>
                <w:szCs w:val="21"/>
              </w:rPr>
              <w:t>(</w:t>
            </w:r>
            <w:r>
              <w:rPr>
                <w:rFonts w:ascii="Times New Roman" w:hAnsi="Times New Roman"/>
                <w:iCs/>
                <w:color w:val="000000" w:themeColor="text1"/>
                <w:sz w:val="21"/>
                <w:szCs w:val="21"/>
              </w:rPr>
              <w:t>KY06926</w:t>
            </w:r>
            <w:r>
              <w:rPr>
                <w:rFonts w:hint="eastAsia" w:ascii="Times New Roman" w:hAnsi="Times New Roman"/>
                <w:iCs/>
                <w:color w:val="000000" w:themeColor="text1"/>
                <w:sz w:val="21"/>
                <w:szCs w:val="21"/>
              </w:rPr>
              <w:t>1)</w:t>
            </w:r>
          </w:p>
        </w:tc>
        <w:tc>
          <w:tcPr>
            <w:tcW w:w="6360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1"/>
                <w:szCs w:val="21"/>
              </w:rPr>
              <w:t xml:space="preserve">Rickettsia </w:t>
            </w:r>
            <w:r>
              <w:rPr>
                <w:rFonts w:hint="eastAsia" w:ascii="Times New Roman" w:hAnsi="Times New Roman" w:cs="Times New Roman"/>
                <w:bCs/>
                <w:i/>
                <w:color w:val="000000" w:themeColor="text1"/>
                <w:sz w:val="21"/>
                <w:szCs w:val="21"/>
              </w:rPr>
              <w:t xml:space="preserve">conorii </w:t>
            </w:r>
            <w:r>
              <w:rPr>
                <w:rFonts w:hint="eastAsia"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>MF002509</w:t>
            </w:r>
            <w:r>
              <w:rPr>
                <w:rFonts w:hint="eastAsia"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805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100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 xml:space="preserve"> (1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178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/1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178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hint="eastAsia" w:ascii="Times New Roman" w:hAnsi="Times New Roman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cs="Times New Roman"/>
                <w:bCs/>
                <w:i w:val="0"/>
                <w:iCs/>
                <w:color w:val="000000" w:themeColor="text1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1"/>
                <w:szCs w:val="21"/>
                <w:highlight w:val="none"/>
              </w:rPr>
              <w:t xml:space="preserve">Rickettsia </w:t>
            </w:r>
            <w:r>
              <w:rPr>
                <w:rFonts w:hint="eastAsia" w:ascii="Times New Roman" w:hAnsi="Times New Roman" w:cs="Times New Roman"/>
                <w:bCs/>
                <w:i w:val="0"/>
                <w:iCs/>
                <w:color w:val="000000" w:themeColor="text1"/>
                <w:sz w:val="21"/>
                <w:szCs w:val="21"/>
                <w:highlight w:val="none"/>
                <w:lang w:val="en-US" w:eastAsia="zh-CN"/>
              </w:rPr>
              <w:t>sp</w:t>
            </w:r>
            <w:r>
              <w:rPr>
                <w:rFonts w:hint="eastAsia" w:ascii="Times New Roman" w:hAnsi="Times New Roman" w:cs="Times New Roman"/>
                <w:bCs/>
                <w:i/>
                <w:color w:val="000000" w:themeColor="text1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ascii="Arial" w:hAnsi="Arial" w:eastAsia="宋体" w:cs="Arial"/>
                <w:i w:val="0"/>
                <w:caps w:val="0"/>
                <w:color w:val="000000" w:themeColor="text1"/>
                <w:spacing w:val="0"/>
                <w:sz w:val="21"/>
                <w:szCs w:val="21"/>
                <w:highlight w:val="none"/>
                <w:shd w:val="clear" w:fill="FFFFFF"/>
              </w:rPr>
              <w:t>xinjiang01</w:t>
            </w:r>
            <w:r>
              <w:rPr>
                <w:rFonts w:hint="eastAsia" w:ascii="Times New Roman" w:hAnsi="Times New Roman" w:cs="Times New Roman"/>
                <w:bCs/>
                <w:i/>
                <w:color w:val="000000" w:themeColor="text1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i w:val="0"/>
                <w:iCs/>
                <w:color w:val="000000" w:themeColor="text1"/>
                <w:sz w:val="21"/>
                <w:szCs w:val="21"/>
                <w:highlight w:val="none"/>
                <w:lang w:val="en-US" w:eastAsia="zh-CN"/>
              </w:rPr>
              <w:t>(KU364366)</w:t>
            </w:r>
          </w:p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cs="Times New Roman"/>
                <w:bCs/>
                <w:i w:val="0"/>
                <w:iCs/>
                <w:color w:val="000000" w:themeColor="text1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805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  <w:lang w:val="en-US" w:eastAsia="zh-CN"/>
              </w:rPr>
              <w:t>100(1076/1076)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524" w:type="dxa"/>
            <w:vMerge w:val="continue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1"/>
                <w:szCs w:val="21"/>
              </w:rPr>
              <w:t xml:space="preserve">Rickettsia conorii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 xml:space="preserve">str. </w:t>
            </w:r>
            <w:r>
              <w:rPr>
                <w:rFonts w:ascii="Times New Roman" w:hAnsi="Times New Roman" w:cs="Times New Roman"/>
                <w:bCs/>
                <w:i w:val="0"/>
                <w:iCs/>
                <w:color w:val="000000" w:themeColor="text1"/>
                <w:sz w:val="21"/>
                <w:szCs w:val="21"/>
              </w:rPr>
              <w:t>Malish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 xml:space="preserve"> 7</w:t>
            </w:r>
            <w:r>
              <w:rPr>
                <w:rFonts w:hint="eastAsia"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 xml:space="preserve"> (</w:t>
            </w:r>
            <w:r>
              <w:rPr>
                <w:rFonts w:hint="eastAsia" w:ascii="Times New Roman" w:hAnsi="Times New Roman" w:cs="Times New Roman"/>
                <w:bCs/>
                <w:iCs/>
                <w:color w:val="000000" w:themeColor="text1"/>
                <w:sz w:val="21"/>
                <w:szCs w:val="21"/>
                <w:highlight w:val="none"/>
              </w:rPr>
              <w:t>AE006914)</w:t>
            </w:r>
          </w:p>
        </w:tc>
        <w:tc>
          <w:tcPr>
            <w:tcW w:w="2805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100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 xml:space="preserve"> (1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178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/1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17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  <w:lang w:val="en-US" w:eastAsia="zh-CN"/>
              </w:rPr>
              <w:t>8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524" w:type="dxa"/>
            <w:vMerge w:val="continue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 w:eastAsia="微软雅黑" w:cs="Times New Roman"/>
                <w:i/>
                <w:color w:val="000000" w:themeColor="text1"/>
                <w:sz w:val="21"/>
                <w:szCs w:val="21"/>
              </w:rPr>
              <w:t xml:space="preserve">Rickettsia sibirica </w:t>
            </w:r>
            <w:r>
              <w:rPr>
                <w:rFonts w:hint="eastAsia" w:ascii="Times New Roman" w:hAnsi="Times New Roman" w:eastAsia="微软雅黑" w:cs="Times New Roman"/>
                <w:iCs/>
                <w:color w:val="000000" w:themeColor="text1"/>
                <w:sz w:val="21"/>
                <w:szCs w:val="21"/>
              </w:rPr>
              <w:t xml:space="preserve">subsp. </w:t>
            </w:r>
            <w:r>
              <w:rPr>
                <w:rFonts w:hint="eastAsia" w:ascii="Times New Roman" w:hAnsi="Times New Roman" w:eastAsia="微软雅黑" w:cs="Times New Roman"/>
                <w:i/>
                <w:iCs w:val="0"/>
                <w:color w:val="000000" w:themeColor="text1"/>
                <w:sz w:val="21"/>
                <w:szCs w:val="21"/>
              </w:rPr>
              <w:t>sibirica</w:t>
            </w:r>
            <w:r>
              <w:rPr>
                <w:rFonts w:hint="eastAsia" w:ascii="Times New Roman" w:hAnsi="Times New Roman" w:eastAsia="微软雅黑" w:cs="Times New Roman"/>
                <w:iCs/>
                <w:color w:val="000000" w:themeColor="text1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 w:eastAsia="微软雅黑" w:cs="Times New Roman"/>
                <w:iCs/>
                <w:color w:val="000000" w:themeColor="text1"/>
                <w:sz w:val="21"/>
                <w:szCs w:val="21"/>
              </w:rPr>
              <w:t>MF002541</w:t>
            </w:r>
            <w:r>
              <w:rPr>
                <w:rFonts w:hint="eastAsia" w:ascii="Times New Roman" w:hAnsi="Times New Roman" w:eastAsia="微软雅黑" w:cs="Times New Roman"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805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99.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  <w:lang w:val="en-US" w:eastAsia="zh-CN"/>
              </w:rPr>
              <w:t xml:space="preserve">7 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(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1174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/1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178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524" w:type="dxa"/>
            <w:vMerge w:val="restart"/>
            <w:tcBorders>
              <w:top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i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color w:val="000000" w:themeColor="text1"/>
                <w:sz w:val="21"/>
                <w:szCs w:val="21"/>
              </w:rPr>
              <w:t>o</w:t>
            </w:r>
            <w:r>
              <w:rPr>
                <w:rFonts w:ascii="Times New Roman" w:hAnsi="Times New Roman"/>
                <w:i/>
                <w:color w:val="000000" w:themeColor="text1"/>
                <w:sz w:val="21"/>
                <w:szCs w:val="21"/>
              </w:rPr>
              <w:t>mpA</w:t>
            </w:r>
            <w:r>
              <w:rPr>
                <w:rFonts w:hint="eastAsia" w:ascii="Times New Roman" w:hAnsi="Times New Roman"/>
                <w:i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iCs/>
                <w:color w:val="000000" w:themeColor="text1"/>
                <w:sz w:val="21"/>
                <w:szCs w:val="21"/>
              </w:rPr>
              <w:t>(</w:t>
            </w:r>
            <w:r>
              <w:rPr>
                <w:rFonts w:ascii="Times New Roman" w:hAnsi="Times New Roman"/>
                <w:iCs/>
                <w:color w:val="000000" w:themeColor="text1"/>
                <w:sz w:val="21"/>
                <w:szCs w:val="21"/>
              </w:rPr>
              <w:t>KY069258</w:t>
            </w:r>
            <w:r>
              <w:rPr>
                <w:rFonts w:hint="eastAsia" w:ascii="Times New Roman" w:hAnsi="Times New Roman"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6360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cs="Times New Roman"/>
                <w:bCs/>
                <w:i/>
                <w:color w:val="000000" w:themeColor="text1"/>
                <w:sz w:val="21"/>
                <w:szCs w:val="21"/>
                <w:highlight w:val="green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1"/>
                <w:szCs w:val="21"/>
              </w:rPr>
              <w:t xml:space="preserve">Rickettsia </w:t>
            </w:r>
            <w:r>
              <w:rPr>
                <w:rFonts w:hint="eastAsia" w:ascii="Times New Roman" w:hAnsi="Times New Roman" w:cs="Times New Roman"/>
                <w:bCs/>
                <w:i/>
                <w:color w:val="000000" w:themeColor="text1"/>
                <w:sz w:val="21"/>
                <w:szCs w:val="21"/>
              </w:rPr>
              <w:t xml:space="preserve">conorii </w:t>
            </w:r>
            <w:r>
              <w:rPr>
                <w:rFonts w:hint="eastAsia"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>isolate ROD (</w:t>
            </w:r>
            <w:r>
              <w:rPr>
                <w:rFonts w:hint="eastAsia" w:ascii="Times New Roman" w:hAnsi="Times New Roman" w:cs="Times New Roman"/>
                <w:bCs/>
                <w:iCs/>
                <w:color w:val="000000" w:themeColor="text1"/>
                <w:sz w:val="21"/>
                <w:szCs w:val="21"/>
                <w:highlight w:val="none"/>
              </w:rPr>
              <w:t>JN944636)</w:t>
            </w:r>
          </w:p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cs="Times New Roman"/>
                <w:bCs/>
                <w:i/>
                <w:color w:val="000000" w:themeColor="text1"/>
                <w:sz w:val="21"/>
                <w:szCs w:val="21"/>
                <w:highlight w:val="green"/>
              </w:rPr>
            </w:pPr>
          </w:p>
        </w:tc>
        <w:tc>
          <w:tcPr>
            <w:tcW w:w="2805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100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 xml:space="preserve"> (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534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/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534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hint="eastAsia" w:ascii="Times New Roman" w:hAnsi="Times New Roman"/>
                <w:i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cs="Times New Roman"/>
                <w:bCs/>
                <w:i w:val="0"/>
                <w:iCs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1"/>
                <w:szCs w:val="21"/>
              </w:rPr>
              <w:t>Rickettsia</w:t>
            </w:r>
            <w:r>
              <w:rPr>
                <w:rFonts w:ascii="Times New Roman" w:hAnsi="Times New Roman" w:cs="Times New Roman"/>
                <w:bCs/>
                <w:i w:val="0"/>
                <w:iCs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i w:val="0"/>
                <w:iCs/>
                <w:color w:val="000000" w:themeColor="text1"/>
                <w:sz w:val="21"/>
                <w:szCs w:val="21"/>
                <w:lang w:val="en-US" w:eastAsia="zh-CN"/>
              </w:rPr>
              <w:t>sp</w:t>
            </w:r>
            <w:r>
              <w:rPr>
                <w:rFonts w:hint="eastAsia" w:ascii="Times New Roman" w:hAnsi="Times New Roman" w:cs="Times New Roman"/>
                <w:bCs/>
                <w:i/>
                <w:color w:val="000000" w:themeColor="text1"/>
                <w:sz w:val="21"/>
                <w:szCs w:val="21"/>
                <w:lang w:val="en-US" w:eastAsia="zh-CN"/>
              </w:rPr>
              <w:t>.</w:t>
            </w:r>
            <w:r>
              <w:rPr>
                <w:rFonts w:ascii="Arial" w:hAnsi="Arial" w:eastAsia="宋体" w:cs="Arial"/>
                <w:i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</w:rPr>
              <w:t xml:space="preserve"> xinjiang01</w:t>
            </w:r>
            <w:r>
              <w:rPr>
                <w:rFonts w:hint="eastAsia" w:ascii="Times New Roman" w:hAnsi="Times New Roman" w:cs="Times New Roman"/>
                <w:bCs/>
                <w:i/>
                <w:color w:val="000000" w:themeColor="text1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Times New Roman"/>
                <w:bCs/>
                <w:i w:val="0"/>
                <w:iCs/>
                <w:color w:val="000000" w:themeColor="text1"/>
                <w:sz w:val="21"/>
                <w:szCs w:val="21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bCs/>
                <w:i w:val="0"/>
                <w:iCs/>
                <w:color w:val="000000" w:themeColor="text1"/>
                <w:sz w:val="21"/>
                <w:szCs w:val="21"/>
                <w:highlight w:val="none"/>
                <w:lang w:val="en-US" w:eastAsia="zh-CN"/>
              </w:rPr>
              <w:t>KU364365</w:t>
            </w:r>
            <w:r>
              <w:rPr>
                <w:rFonts w:hint="eastAsia" w:ascii="Times New Roman" w:hAnsi="Times New Roman" w:cs="Times New Roman"/>
                <w:bCs/>
                <w:i w:val="0"/>
                <w:iCs/>
                <w:color w:val="000000" w:themeColor="text1"/>
                <w:sz w:val="21"/>
                <w:szCs w:val="21"/>
                <w:lang w:val="en-US" w:eastAsia="zh-CN"/>
              </w:rPr>
              <w:t>)</w:t>
            </w:r>
          </w:p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cs="Times New Roman"/>
                <w:bCs/>
                <w:i w:val="0"/>
                <w:iCs/>
                <w:color w:val="000000" w:themeColor="text1"/>
                <w:sz w:val="21"/>
                <w:szCs w:val="21"/>
                <w:lang w:val="en-US" w:eastAsia="zh-CN"/>
              </w:rPr>
            </w:pPr>
          </w:p>
        </w:tc>
        <w:tc>
          <w:tcPr>
            <w:tcW w:w="2805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  <w:lang w:val="en-US" w:eastAsia="zh-CN"/>
              </w:rPr>
              <w:t>100 (451/451)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1"/>
                <w:szCs w:val="21"/>
              </w:rPr>
              <w:t xml:space="preserve">Rickettsia </w:t>
            </w:r>
            <w:r>
              <w:rPr>
                <w:rFonts w:hint="eastAsia" w:ascii="Times New Roman" w:hAnsi="Times New Roman" w:cs="Times New Roman"/>
                <w:bCs/>
                <w:i/>
                <w:color w:val="000000" w:themeColor="text1"/>
                <w:sz w:val="21"/>
                <w:szCs w:val="21"/>
              </w:rPr>
              <w:t>conorii</w:t>
            </w:r>
            <w:r>
              <w:rPr>
                <w:rFonts w:hint="eastAsia"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>MF002512</w:t>
            </w:r>
            <w:r>
              <w:rPr>
                <w:rFonts w:hint="eastAsia"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805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100 (534/534)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524" w:type="dxa"/>
            <w:vMerge w:val="continue"/>
            <w:tcBorders>
              <w:bottom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1"/>
                <w:szCs w:val="21"/>
              </w:rPr>
              <w:t xml:space="preserve">Rickettsia conorii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>str. Malish 7</w:t>
            </w:r>
            <w:r>
              <w:rPr>
                <w:rFonts w:hint="eastAsia"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 xml:space="preserve"> (AE006914)</w:t>
            </w:r>
          </w:p>
        </w:tc>
        <w:tc>
          <w:tcPr>
            <w:tcW w:w="2805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99.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 xml:space="preserve"> (530/534)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524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hint="eastAsia" w:ascii="Times New Roman" w:hAnsi="Times New Roman"/>
                <w:i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color w:val="000000" w:themeColor="text1"/>
                <w:sz w:val="21"/>
                <w:szCs w:val="21"/>
              </w:rPr>
              <w:t>o</w:t>
            </w:r>
            <w:r>
              <w:rPr>
                <w:rFonts w:ascii="Times New Roman" w:hAnsi="Times New Roman"/>
                <w:i/>
                <w:color w:val="000000" w:themeColor="text1"/>
                <w:sz w:val="21"/>
                <w:szCs w:val="21"/>
              </w:rPr>
              <w:t>mpB</w:t>
            </w:r>
          </w:p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(KY069249)</w:t>
            </w:r>
          </w:p>
        </w:tc>
        <w:tc>
          <w:tcPr>
            <w:tcW w:w="6360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1"/>
                <w:szCs w:val="21"/>
              </w:rPr>
              <w:t xml:space="preserve">Rickettsia conorii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>strain</w:t>
            </w:r>
            <w:r>
              <w:rPr>
                <w:rFonts w:ascii="Times New Roman" w:hAnsi="Times New Roman" w:cs="Times New Roman"/>
                <w:bCs/>
                <w:i/>
                <w:iCs w:val="0"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i/>
                <w:iCs w:val="0"/>
                <w:color w:val="000000" w:themeColor="text1"/>
                <w:sz w:val="21"/>
                <w:szCs w:val="21"/>
                <w:lang w:val="en-US" w:eastAsia="zh-CN"/>
              </w:rPr>
              <w:t>i</w:t>
            </w:r>
            <w:r>
              <w:rPr>
                <w:rFonts w:ascii="Times New Roman" w:hAnsi="Times New Roman" w:cs="Times New Roman"/>
                <w:bCs/>
                <w:i/>
                <w:iCs w:val="0"/>
                <w:color w:val="000000" w:themeColor="text1"/>
                <w:sz w:val="21"/>
                <w:szCs w:val="21"/>
              </w:rPr>
              <w:t>ndian</w:t>
            </w:r>
            <w:r>
              <w:rPr>
                <w:rFonts w:hint="eastAsia"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 xml:space="preserve"> (</w:t>
            </w:r>
            <w:r>
              <w:rPr>
                <w:rFonts w:hint="eastAsia" w:ascii="Times New Roman" w:hAnsi="Times New Roman" w:cs="Times New Roman"/>
                <w:bCs/>
                <w:iCs/>
                <w:color w:val="000000" w:themeColor="text1"/>
                <w:sz w:val="21"/>
                <w:szCs w:val="21"/>
                <w:highlight w:val="none"/>
              </w:rPr>
              <w:t>AF123726)</w:t>
            </w:r>
          </w:p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805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100 (812/812)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Arial" w:hAnsi="Arial" w:cs="Arial"/>
                <w:i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ascii="Arial" w:hAnsi="Arial" w:eastAsia="宋体" w:cs="Arial"/>
                <w:i/>
                <w:iCs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</w:rPr>
              <w:t>Rickettsia</w:t>
            </w:r>
            <w:r>
              <w:rPr>
                <w:rFonts w:ascii="Arial" w:hAnsi="Arial" w:eastAsia="宋体" w:cs="Arial"/>
                <w:i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</w:rPr>
              <w:t xml:space="preserve"> </w:t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</w:rPr>
              <w:t>sp</w:t>
            </w:r>
            <w:r>
              <w:rPr>
                <w:rFonts w:ascii="Arial" w:hAnsi="Arial" w:eastAsia="宋体" w:cs="Arial"/>
                <w:i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</w:rPr>
              <w:t>. xinjiang01</w:t>
            </w:r>
            <w:r>
              <w:rPr>
                <w:rFonts w:hint="eastAsia" w:ascii="Arial" w:hAnsi="Arial" w:cs="Arial"/>
                <w:i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 (</w:t>
            </w:r>
            <w:r>
              <w:rPr>
                <w:rFonts w:hint="eastAsia" w:ascii="Arial" w:hAnsi="Arial" w:eastAsia="宋体" w:cs="Arial"/>
                <w:i w:val="0"/>
                <w:caps w:val="0"/>
                <w:color w:val="000000" w:themeColor="text1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>KU364371</w:t>
            </w:r>
            <w:r>
              <w:rPr>
                <w:rFonts w:hint="eastAsia" w:ascii="Arial" w:hAnsi="Arial" w:cs="Arial"/>
                <w:i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val="en-US" w:eastAsia="zh-CN"/>
              </w:rPr>
              <w:t>)</w:t>
            </w:r>
          </w:p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Arial" w:hAnsi="Arial" w:cs="Arial"/>
                <w:i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2805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  <w:lang w:val="en-US" w:eastAsia="zh-CN"/>
              </w:rPr>
              <w:t>99.6 (763/766)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1"/>
                <w:szCs w:val="21"/>
              </w:rPr>
              <w:t xml:space="preserve">Rickettsia </w:t>
            </w:r>
            <w:r>
              <w:rPr>
                <w:rFonts w:hint="eastAsia" w:ascii="Times New Roman" w:hAnsi="Times New Roman" w:cs="Times New Roman"/>
                <w:bCs/>
                <w:i/>
                <w:color w:val="000000" w:themeColor="text1"/>
                <w:sz w:val="21"/>
                <w:szCs w:val="21"/>
              </w:rPr>
              <w:t>conorii</w:t>
            </w:r>
            <w:r>
              <w:rPr>
                <w:rFonts w:hint="eastAsia"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>MF002514</w:t>
            </w:r>
            <w:r>
              <w:rPr>
                <w:rFonts w:hint="eastAsia"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805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100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812/812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continue"/>
            <w:tcBorders>
              <w:bottom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1"/>
                <w:szCs w:val="21"/>
              </w:rPr>
              <w:t xml:space="preserve">Rickettsia conorii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>str. Malish 7 (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1"/>
                <w:szCs w:val="21"/>
                <w:highlight w:val="none"/>
                <w:shd w:val="clear"/>
              </w:rPr>
              <w:t>AE006914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805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99.6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809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/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812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524" w:type="dxa"/>
            <w:vMerge w:val="restart"/>
            <w:tcBorders>
              <w:top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i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1"/>
                <w:szCs w:val="21"/>
              </w:rPr>
              <w:t>sca1</w:t>
            </w:r>
            <w:r>
              <w:rPr>
                <w:rFonts w:hint="eastAsia" w:ascii="Times New Roman" w:hAnsi="Times New Roman"/>
                <w:i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iCs/>
                <w:color w:val="000000" w:themeColor="text1"/>
                <w:sz w:val="21"/>
                <w:szCs w:val="21"/>
              </w:rPr>
              <w:t>(</w:t>
            </w:r>
            <w:r>
              <w:rPr>
                <w:rFonts w:ascii="Times New Roman" w:hAnsi="Times New Roman"/>
                <w:iCs/>
                <w:color w:val="000000" w:themeColor="text1"/>
                <w:sz w:val="21"/>
                <w:szCs w:val="21"/>
              </w:rPr>
              <w:t>KY06925</w:t>
            </w:r>
            <w:r>
              <w:rPr>
                <w:rFonts w:hint="eastAsia" w:ascii="Times New Roman" w:hAnsi="Times New Roman"/>
                <w:iCs/>
                <w:color w:val="000000" w:themeColor="text1"/>
                <w:sz w:val="21"/>
                <w:szCs w:val="21"/>
              </w:rPr>
              <w:t>5)</w:t>
            </w:r>
          </w:p>
        </w:tc>
        <w:tc>
          <w:tcPr>
            <w:tcW w:w="6360" w:type="dxa"/>
            <w:tcBorders>
              <w:top w:val="nil"/>
              <w:bottom w:val="single" w:color="auto" w:sz="4" w:space="0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cs="Times New Roman"/>
                <w:bCs/>
                <w:iCs/>
                <w:color w:val="000000" w:themeColor="text1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微软雅黑" w:cs="Times New Roman"/>
                <w:i/>
                <w:color w:val="000000" w:themeColor="text1"/>
                <w:sz w:val="21"/>
                <w:szCs w:val="21"/>
              </w:rPr>
              <w:t xml:space="preserve">Rickettsia conorii </w:t>
            </w:r>
            <w:r>
              <w:rPr>
                <w:rFonts w:hint="eastAsia" w:ascii="Times New Roman" w:hAnsi="Times New Roman" w:eastAsia="微软雅黑" w:cs="Times New Roman"/>
                <w:iCs/>
                <w:color w:val="000000" w:themeColor="text1"/>
                <w:sz w:val="21"/>
                <w:szCs w:val="21"/>
              </w:rPr>
              <w:t>str. Malish 7</w:t>
            </w:r>
            <w:r>
              <w:rPr>
                <w:rFonts w:hint="eastAsia" w:ascii="Times New Roman" w:hAnsi="Times New Roman" w:cs="Times New Roman"/>
                <w:bCs/>
                <w:iCs/>
                <w:color w:val="000000" w:themeColor="text1"/>
                <w:sz w:val="21"/>
                <w:szCs w:val="21"/>
                <w:highlight w:val="none"/>
              </w:rPr>
              <w:t xml:space="preserve"> (AE006914)</w:t>
            </w:r>
          </w:p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cs="Times New Roman"/>
                <w:bCs/>
                <w:iCs/>
                <w:color w:val="000000" w:themeColor="text1"/>
                <w:sz w:val="21"/>
                <w:szCs w:val="21"/>
                <w:highlight w:val="none"/>
              </w:rPr>
            </w:pPr>
          </w:p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cs="Times New Roman"/>
                <w:bCs/>
                <w:iCs/>
                <w:color w:val="000000" w:themeColor="text1"/>
                <w:sz w:val="21"/>
                <w:szCs w:val="21"/>
                <w:highlight w:val="green"/>
              </w:rPr>
            </w:pPr>
          </w:p>
        </w:tc>
        <w:tc>
          <w:tcPr>
            <w:tcW w:w="2805" w:type="dxa"/>
            <w:tcBorders>
              <w:top w:val="nil"/>
              <w:bottom w:val="single" w:color="auto" w:sz="4" w:space="0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99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.8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 xml:space="preserve"> (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656/657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i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op w:val="single" w:color="auto" w:sz="4" w:space="0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Arial" w:hAnsi="Arial" w:cs="Arial"/>
                <w:i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ascii="Arial" w:hAnsi="Arial" w:eastAsia="宋体" w:cs="Arial"/>
                <w:i/>
                <w:iCs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</w:rPr>
              <w:t xml:space="preserve">Rickettsia </w:t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</w:rPr>
              <w:t>sp</w:t>
            </w:r>
            <w:r>
              <w:rPr>
                <w:rFonts w:ascii="Arial" w:hAnsi="Arial" w:eastAsia="宋体" w:cs="Arial"/>
                <w:i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</w:rPr>
              <w:t>. xinjiang01</w:t>
            </w:r>
            <w:r>
              <w:rPr>
                <w:rFonts w:hint="eastAsia" w:ascii="Arial" w:hAnsi="Arial" w:cs="Arial"/>
                <w:i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 (KU364363)</w:t>
            </w:r>
          </w:p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Arial" w:hAnsi="Arial" w:cs="Arial"/>
                <w:i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2805" w:type="dxa"/>
            <w:tcBorders>
              <w:top w:val="single" w:color="auto" w:sz="4" w:space="0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  <w:lang w:val="en-US" w:eastAsia="zh-CN"/>
              </w:rPr>
              <w:t>100 (625/625)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i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i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 w:eastAsia="微软雅黑" w:cs="Times New Roman"/>
                <w:i/>
                <w:color w:val="000000" w:themeColor="text1"/>
                <w:sz w:val="21"/>
                <w:szCs w:val="21"/>
              </w:rPr>
              <w:t xml:space="preserve">Rickettsia conorii </w:t>
            </w:r>
            <w:r>
              <w:rPr>
                <w:rFonts w:hint="eastAsia" w:ascii="Times New Roman" w:hAnsi="Times New Roman" w:eastAsia="微软雅黑" w:cs="Times New Roman"/>
                <w:iCs/>
                <w:color w:val="000000" w:themeColor="text1"/>
                <w:sz w:val="21"/>
                <w:szCs w:val="21"/>
              </w:rPr>
              <w:t>(</w:t>
            </w:r>
            <w:r>
              <w:rPr>
                <w:rFonts w:ascii="Times New Roman" w:hAnsi="Times New Roman" w:eastAsia="微软雅黑" w:cs="Times New Roman"/>
                <w:iCs/>
                <w:color w:val="000000" w:themeColor="text1"/>
                <w:sz w:val="21"/>
                <w:szCs w:val="21"/>
              </w:rPr>
              <w:t>MF002511</w:t>
            </w:r>
            <w:r>
              <w:rPr>
                <w:rFonts w:hint="eastAsia" w:ascii="Times New Roman" w:hAnsi="Times New Roman" w:eastAsia="微软雅黑" w:cs="Times New Roman"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805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99.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8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 xml:space="preserve"> (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656/657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524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i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</w:rPr>
              <w:t xml:space="preserve">gene D 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(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KY069253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6360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 w:eastAsia="微软雅黑" w:cs="Times New Roman"/>
                <w:i/>
                <w:color w:val="000000" w:themeColor="text1"/>
                <w:sz w:val="21"/>
                <w:szCs w:val="21"/>
              </w:rPr>
              <w:t xml:space="preserve">Rickettsia conorii </w:t>
            </w:r>
            <w:r>
              <w:rPr>
                <w:rFonts w:hint="eastAsia" w:ascii="Times New Roman" w:hAnsi="Times New Roman" w:eastAsia="微软雅黑" w:cs="Times New Roman"/>
                <w:iCs/>
                <w:color w:val="000000" w:themeColor="text1"/>
                <w:sz w:val="21"/>
                <w:szCs w:val="21"/>
              </w:rPr>
              <w:t>str. Malish 7</w:t>
            </w:r>
            <w:r>
              <w:rPr>
                <w:rFonts w:hint="eastAsia"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 xml:space="preserve"> (AE006914)</w:t>
            </w:r>
          </w:p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805" w:type="dxa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  <w:lang w:val="en-US" w:eastAsia="zh-CN"/>
              </w:rPr>
              <w:t>100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920/920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op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Arial" w:hAnsi="Arial" w:cs="Arial"/>
                <w:i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ascii="Arial" w:hAnsi="Arial" w:eastAsia="宋体" w:cs="Arial"/>
                <w:i/>
                <w:iCs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</w:rPr>
              <w:t>Rickettsia</w:t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</w:rPr>
              <w:t xml:space="preserve"> sp</w:t>
            </w:r>
            <w:r>
              <w:rPr>
                <w:rFonts w:ascii="Arial" w:hAnsi="Arial" w:eastAsia="宋体" w:cs="Arial"/>
                <w:i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</w:rPr>
              <w:t>. xinjiang01</w:t>
            </w:r>
            <w:r>
              <w:rPr>
                <w:rFonts w:hint="eastAsia" w:ascii="Arial" w:hAnsi="Arial" w:cs="Arial"/>
                <w:i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i w:val="0"/>
                <w:caps w:val="0"/>
                <w:color w:val="000000" w:themeColor="text1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>(KU757303)</w:t>
            </w:r>
          </w:p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eastAsia="微软雅黑" w:cs="Times New Roman"/>
                <w:i/>
                <w:color w:val="000000" w:themeColor="text1"/>
                <w:sz w:val="21"/>
                <w:szCs w:val="21"/>
              </w:rPr>
            </w:pPr>
          </w:p>
        </w:tc>
        <w:tc>
          <w:tcPr>
            <w:tcW w:w="2805" w:type="dxa"/>
            <w:tcBorders>
              <w:top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  <w:lang w:val="en-US" w:eastAsia="zh-CN"/>
              </w:rPr>
              <w:t>99.9 (896/897)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i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i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 w:eastAsia="微软雅黑" w:cs="Times New Roman"/>
                <w:i/>
                <w:color w:val="000000" w:themeColor="text1"/>
                <w:sz w:val="21"/>
                <w:szCs w:val="21"/>
              </w:rPr>
              <w:t xml:space="preserve">Rickettsia conorii </w:t>
            </w:r>
            <w:r>
              <w:rPr>
                <w:rFonts w:hint="eastAsia" w:ascii="Times New Roman" w:hAnsi="Times New Roman" w:eastAsia="微软雅黑" w:cs="Times New Roman"/>
                <w:iCs/>
                <w:color w:val="000000" w:themeColor="text1"/>
                <w:sz w:val="21"/>
                <w:szCs w:val="21"/>
              </w:rPr>
              <w:t>strain ATCC</w:t>
            </w:r>
            <w:r>
              <w:rPr>
                <w:rFonts w:hint="eastAsia" w:ascii="Times New Roman" w:hAnsi="Times New Roman" w:eastAsia="微软雅黑" w:cs="Times New Roman"/>
                <w:iCs/>
                <w:color w:val="000000" w:themeColor="text1"/>
                <w:sz w:val="21"/>
                <w:szCs w:val="21"/>
                <w:highlight w:val="none"/>
              </w:rPr>
              <w:t xml:space="preserve"> (AF163005)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100 (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920/920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continue"/>
            <w:tcBorders>
              <w:bottom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i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i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eastAsia="微软雅黑" w:cs="Times New Roman"/>
                <w:i/>
                <w:color w:val="000000" w:themeColor="text1"/>
                <w:sz w:val="21"/>
                <w:szCs w:val="21"/>
              </w:rPr>
              <w:t xml:space="preserve">Rickettsia conorii 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 xml:space="preserve">strain ATCC VR-141 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  <w:highlight w:val="none"/>
              </w:rPr>
              <w:t>(AF163008)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100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910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/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910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0689" w:type="dxa"/>
            <w:gridSpan w:val="3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524" w:type="dxa"/>
            <w:vMerge w:val="restart"/>
            <w:tcBorders>
              <w:top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sz w:val="21"/>
                <w:szCs w:val="21"/>
              </w:rPr>
              <w:t>17-kDa</w:t>
            </w:r>
            <w:r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(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KY069264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6360" w:type="dxa"/>
            <w:tcBorders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1"/>
                <w:szCs w:val="21"/>
              </w:rPr>
              <w:t>Candidatus</w:t>
            </w:r>
            <w:r>
              <w:rPr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1"/>
                <w:szCs w:val="21"/>
              </w:rPr>
              <w:t xml:space="preserve"> Rickettsia barbariae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 xml:space="preserve"> isolate Xinjiang-YC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1"/>
                <w:szCs w:val="21"/>
                <w:highlight w:val="none"/>
              </w:rPr>
              <w:t>(MF002507)</w:t>
            </w:r>
          </w:p>
        </w:tc>
        <w:tc>
          <w:tcPr>
            <w:tcW w:w="2805" w:type="dxa"/>
            <w:tcBorders>
              <w:bottom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100 (3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99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/3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99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op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eastAsia="宋体" w:cs="Times New Roman"/>
                <w:bCs/>
                <w:i/>
                <w:iCs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1"/>
                <w:szCs w:val="21"/>
              </w:rPr>
              <w:t>Candidatus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1"/>
                <w:szCs w:val="21"/>
              </w:rPr>
              <w:t>Rickettsia barbariae</w:t>
            </w:r>
            <w:r>
              <w:rPr>
                <w:rFonts w:hint="eastAsia" w:ascii="Times New Roman" w:hAnsi="Times New Roman" w:cs="Times New Roman"/>
                <w:bCs/>
                <w:iCs/>
                <w:color w:val="000000" w:themeColor="text1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bCs/>
                <w:iCs/>
                <w:color w:val="000000" w:themeColor="text1"/>
                <w:sz w:val="21"/>
                <w:szCs w:val="21"/>
                <w:lang w:val="en-US" w:eastAsia="zh-CN"/>
              </w:rPr>
              <w:t>KT284715)</w:t>
            </w:r>
          </w:p>
        </w:tc>
        <w:tc>
          <w:tcPr>
            <w:tcW w:w="2805" w:type="dxa"/>
            <w:tcBorders>
              <w:top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hint="eastAsia" w:ascii="Times New Roman" w:hAnsi="Times New Roman" w:eastAsia="微软雅黑"/>
                <w:color w:val="000000" w:themeColor="text1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  <w:lang w:val="en-US" w:eastAsia="zh-CN"/>
              </w:rPr>
              <w:t>100 (363/363)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continue"/>
            <w:tcBorders>
              <w:bottom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1"/>
                <w:szCs w:val="21"/>
              </w:rPr>
              <w:t>Rickettsia</w:t>
            </w:r>
            <w:r>
              <w:rPr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1"/>
                <w:szCs w:val="21"/>
              </w:rPr>
              <w:t xml:space="preserve"> sp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1"/>
                <w:szCs w:val="21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1"/>
                <w:szCs w:val="21"/>
              </w:rPr>
              <w:t>Tselentii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1"/>
                <w:szCs w:val="21"/>
              </w:rPr>
              <w:t>(GU353184)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100 (3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99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/3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99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524" w:type="dxa"/>
            <w:vMerge w:val="restart"/>
            <w:tcBorders>
              <w:top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sz w:val="21"/>
                <w:szCs w:val="21"/>
              </w:rPr>
              <w:t>16S</w:t>
            </w:r>
            <w:r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</w:rPr>
              <w:t xml:space="preserve"> （rrs)</w:t>
            </w:r>
          </w:p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(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KY06926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</w:rPr>
            </w:pPr>
            <w:bookmarkStart w:id="0" w:name="OLE_LINK20"/>
            <w:bookmarkStart w:id="1" w:name="OLE_LINK9"/>
            <w:bookmarkStart w:id="2" w:name="OLE_LINK19"/>
            <w:bookmarkStart w:id="3" w:name="OLE_LINK10"/>
            <w:r>
              <w:rPr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1"/>
                <w:szCs w:val="21"/>
              </w:rPr>
              <w:t>Candidatus Rickettsia barbariae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1"/>
                <w:szCs w:val="21"/>
              </w:rPr>
              <w:t xml:space="preserve"> </w:t>
            </w:r>
            <w:bookmarkEnd w:id="0"/>
            <w:bookmarkEnd w:id="1"/>
            <w:bookmarkEnd w:id="2"/>
            <w:bookmarkEnd w:id="3"/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</w:rPr>
              <w:t>(EU272189)</w:t>
            </w:r>
          </w:p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100 (1284/1284)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1"/>
                <w:szCs w:val="21"/>
                <w:shd w:val="clear" w:color="auto" w:fill="FFFFFF"/>
              </w:rPr>
              <w:t>Candidatus Rickettsia barbariae</w:t>
            </w:r>
            <w:r>
              <w:rPr>
                <w:rFonts w:ascii="Times New Roman" w:hAnsi="Times New Roman" w:cs="Times New Roman"/>
                <w:i w:val="0"/>
                <w:iCs w:val="0"/>
                <w:strike w:val="0"/>
                <w:dstrike w:val="0"/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trike w:val="0"/>
                <w:dstrike w:val="0"/>
                <w:color w:val="000000" w:themeColor="text1"/>
                <w:sz w:val="21"/>
                <w:szCs w:val="21"/>
                <w:shd w:val="clear" w:color="auto" w:fill="FFFFFF"/>
              </w:rPr>
              <w:t>(KU645283)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100 (1284/1284)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1524" w:type="dxa"/>
            <w:vMerge w:val="restart"/>
            <w:tcBorders>
              <w:top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</w:rPr>
              <w:t>g</w:t>
            </w:r>
            <w:r>
              <w:rPr>
                <w:rFonts w:ascii="Times New Roman" w:hAnsi="Times New Roman"/>
                <w:i/>
                <w:iCs/>
                <w:color w:val="000000" w:themeColor="text1"/>
                <w:sz w:val="21"/>
                <w:szCs w:val="21"/>
              </w:rPr>
              <w:t>ltA</w:t>
            </w:r>
            <w:r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(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KY0692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60)</w:t>
            </w:r>
          </w:p>
        </w:tc>
        <w:tc>
          <w:tcPr>
            <w:tcW w:w="6360" w:type="dxa"/>
            <w:tcBorders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1"/>
                <w:szCs w:val="21"/>
              </w:rPr>
              <w:t>Candidatus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1"/>
                <w:szCs w:val="21"/>
              </w:rPr>
              <w:t>Rickettsia barbariae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highlight w:val="none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highlight w:val="none"/>
              </w:rPr>
              <w:t>MF002503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2805" w:type="dxa"/>
            <w:tcBorders>
              <w:bottom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99.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5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(10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96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/1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101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op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1"/>
                <w:szCs w:val="21"/>
              </w:rPr>
              <w:t>Candidatus Rickettsia barbariae</w:t>
            </w:r>
            <w:r>
              <w:rPr>
                <w:rFonts w:hint="eastAsia" w:ascii="Times New Roman" w:hAnsi="Times New Roman" w:cs="Times New Roman"/>
                <w:bCs/>
                <w:i w:val="0"/>
                <w:iCs w:val="0"/>
                <w:color w:val="000000" w:themeColor="text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1"/>
                <w:szCs w:val="21"/>
                <w:lang w:val="en-US" w:eastAsia="zh-CN"/>
              </w:rPr>
              <w:t>(KT284716)</w:t>
            </w:r>
          </w:p>
        </w:tc>
        <w:tc>
          <w:tcPr>
            <w:tcW w:w="2805" w:type="dxa"/>
            <w:tcBorders>
              <w:top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ascii="Verdana" w:hAnsi="Verdana" w:eastAsia="宋体" w:cs="Verdana"/>
                <w:i w:val="0"/>
                <w:caps w:val="0"/>
                <w:color w:val="000000" w:themeColor="text1"/>
                <w:spacing w:val="0"/>
                <w:sz w:val="17"/>
                <w:szCs w:val="17"/>
                <w:shd w:val="clear" w:fill="FFFFFF"/>
              </w:rPr>
              <w:t>100</w:t>
            </w:r>
            <w:r>
              <w:rPr>
                <w:rFonts w:hint="eastAsia" w:ascii="Verdana" w:hAnsi="Verdana" w:eastAsia="宋体" w:cs="Verdana"/>
                <w:i w:val="0"/>
                <w:caps w:val="0"/>
                <w:color w:val="000000" w:themeColor="text1"/>
                <w:spacing w:val="0"/>
                <w:sz w:val="17"/>
                <w:szCs w:val="17"/>
                <w:shd w:val="clear" w:fill="FFFFFF"/>
                <w:lang w:val="en-US" w:eastAsia="zh-CN"/>
              </w:rPr>
              <w:t xml:space="preserve"> (</w:t>
            </w:r>
            <w:r>
              <w:rPr>
                <w:rFonts w:ascii="Verdana" w:hAnsi="Verdana" w:eastAsia="宋体" w:cs="Verdana"/>
                <w:i w:val="0"/>
                <w:caps w:val="0"/>
                <w:color w:val="000000" w:themeColor="text1"/>
                <w:spacing w:val="0"/>
                <w:sz w:val="17"/>
                <w:szCs w:val="17"/>
                <w:shd w:val="clear" w:fill="FFFFFF"/>
              </w:rPr>
              <w:t>1045/104</w:t>
            </w:r>
            <w:r>
              <w:rPr>
                <w:rFonts w:hint="eastAsia" w:ascii="Verdana" w:hAnsi="Verdana" w:eastAsia="宋体" w:cs="Verdana"/>
                <w:i w:val="0"/>
                <w:caps w:val="0"/>
                <w:color w:val="000000" w:themeColor="text1"/>
                <w:spacing w:val="0"/>
                <w:sz w:val="17"/>
                <w:szCs w:val="17"/>
                <w:shd w:val="clear" w:fill="FFFFFF"/>
                <w:lang w:val="en-US" w:eastAsia="zh-CN"/>
              </w:rPr>
              <w:t>5</w:t>
            </w:r>
            <w:r>
              <w:rPr>
                <w:rFonts w:ascii="Verdana" w:hAnsi="Verdana" w:eastAsia="宋体" w:cs="Verdana"/>
                <w:i w:val="0"/>
                <w:caps w:val="0"/>
                <w:color w:val="000000" w:themeColor="text1"/>
                <w:spacing w:val="0"/>
                <w:sz w:val="17"/>
                <w:szCs w:val="17"/>
                <w:shd w:val="clear" w:fill="FFFFFF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1"/>
                <w:szCs w:val="21"/>
              </w:rPr>
              <w:t>Rickettsia sibirica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1"/>
                <w:szCs w:val="21"/>
              </w:rPr>
              <w:t>246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</w:rPr>
              <w:t>(U59734)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99.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5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(1096/1101)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  <w:t>Rickettsia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 w:themeColor="text1"/>
                <w:sz w:val="21"/>
                <w:szCs w:val="21"/>
                <w:shd w:val="clear" w:color="auto" w:fill="FFFFFF"/>
              </w:rPr>
              <w:t xml:space="preserve"> sp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. BJ-90 citrate synthase</w:t>
            </w:r>
            <w:r>
              <w:rPr>
                <w:rStyle w:val="11"/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</w:rPr>
              <w:t>AF178035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99.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5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(10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96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/1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101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continue"/>
            <w:tcBorders>
              <w:bottom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  <w:t>Rickettsia parkeri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 xml:space="preserve"> str. Portsmouth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（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CP003341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99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  <w:lang w:val="en-US" w:eastAsia="zh-CN"/>
              </w:rPr>
              <w:t>.5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 xml:space="preserve"> (10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95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/1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101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524" w:type="dxa"/>
            <w:vMerge w:val="restart"/>
            <w:tcBorders>
              <w:top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</w:rPr>
              <w:t>o</w:t>
            </w:r>
            <w:r>
              <w:rPr>
                <w:rFonts w:ascii="Times New Roman" w:hAnsi="Times New Roman"/>
                <w:i/>
                <w:iCs/>
                <w:color w:val="000000" w:themeColor="text1"/>
                <w:sz w:val="21"/>
                <w:szCs w:val="21"/>
              </w:rPr>
              <w:t>mpA</w:t>
            </w:r>
            <w:r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(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KY069256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6360" w:type="dxa"/>
            <w:tcBorders>
              <w:bottom w:val="nil"/>
              <w:tl2br w:val="nil"/>
              <w:tr2bl w:val="nil"/>
            </w:tcBorders>
            <w:vAlign w:val="top"/>
          </w:tcPr>
          <w:p>
            <w:pPr>
              <w:pStyle w:val="2"/>
              <w:shd w:val="clear" w:color="auto" w:fill="FFFFFF"/>
              <w:spacing w:line="253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i/>
                <w:iCs/>
                <w:color w:val="000000" w:themeColor="text1"/>
                <w:sz w:val="21"/>
                <w:szCs w:val="21"/>
              </w:rPr>
              <w:t xml:space="preserve">Rickettsia </w:t>
            </w:r>
            <w:r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 xml:space="preserve">sp. </w:t>
            </w:r>
            <w:r>
              <w:rPr>
                <w:rFonts w:ascii="Times New Roman" w:hAnsi="Times New Roman"/>
                <w:bCs/>
                <w:i/>
                <w:iCs/>
                <w:color w:val="000000" w:themeColor="text1"/>
                <w:sz w:val="21"/>
                <w:szCs w:val="21"/>
              </w:rPr>
              <w:t>Tselentii</w:t>
            </w:r>
            <w:r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bCs/>
                <w:color w:val="000000" w:themeColor="text1"/>
                <w:sz w:val="21"/>
                <w:szCs w:val="21"/>
                <w:highlight w:val="none"/>
              </w:rPr>
              <w:t>(EU194445)</w:t>
            </w:r>
          </w:p>
        </w:tc>
        <w:tc>
          <w:tcPr>
            <w:tcW w:w="2805" w:type="dxa"/>
            <w:tcBorders>
              <w:bottom w:val="nil"/>
              <w:tl2br w:val="nil"/>
              <w:tr2bl w:val="nil"/>
            </w:tcBorders>
            <w:vAlign w:val="top"/>
          </w:tcPr>
          <w:p>
            <w:pPr>
              <w:pStyle w:val="2"/>
              <w:shd w:val="clear" w:color="auto" w:fill="FFFFFF"/>
              <w:spacing w:line="253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100 (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530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/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530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op w:val="nil"/>
              <w:tl2br w:val="nil"/>
              <w:tr2bl w:val="nil"/>
            </w:tcBorders>
            <w:vAlign w:val="top"/>
          </w:tcPr>
          <w:p>
            <w:pPr>
              <w:pStyle w:val="2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eastAsia="微软雅黑"/>
                <w:bCs/>
                <w:i/>
                <w:iCs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1"/>
                <w:szCs w:val="21"/>
              </w:rPr>
              <w:t>Candidatus</w:t>
            </w:r>
            <w:r>
              <w:rPr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1"/>
                <w:szCs w:val="21"/>
              </w:rPr>
              <w:t xml:space="preserve"> Rickettsia barbariae</w:t>
            </w:r>
            <w:r>
              <w:rPr>
                <w:rFonts w:hint="eastAsia" w:ascii="Times New Roman" w:hAnsi="Times New Roman" w:cs="Times New Roman"/>
                <w:bCs/>
                <w:iCs/>
                <w:color w:val="000000" w:themeColor="text1"/>
                <w:sz w:val="21"/>
                <w:szCs w:val="21"/>
                <w:lang w:val="en-US" w:eastAsia="zh-CN"/>
              </w:rPr>
              <w:t xml:space="preserve"> (KU645284)</w:t>
            </w:r>
          </w:p>
        </w:tc>
        <w:tc>
          <w:tcPr>
            <w:tcW w:w="2805" w:type="dxa"/>
            <w:tcBorders>
              <w:top w:val="nil"/>
              <w:tl2br w:val="nil"/>
              <w:tr2bl w:val="nil"/>
            </w:tcBorders>
            <w:vAlign w:val="top"/>
          </w:tcPr>
          <w:p>
            <w:pPr>
              <w:pStyle w:val="2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eastAsia="微软雅黑"/>
                <w:color w:val="000000" w:themeColor="text1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  <w:lang w:val="en-US" w:eastAsia="zh-CN"/>
              </w:rPr>
              <w:t>100 (497/497)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2"/>
              <w:shd w:val="clear" w:color="auto" w:fill="FFFFFF"/>
              <w:spacing w:line="253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  <w:t>Candidatus</w:t>
            </w:r>
            <w:r>
              <w:rPr>
                <w:rFonts w:hint="eastAsia" w:ascii="Times New Roman" w:hAnsi="Times New Roman"/>
                <w:i w:val="0"/>
                <w:iCs w:val="0"/>
                <w:color w:val="000000" w:themeColor="text1"/>
                <w:sz w:val="21"/>
                <w:szCs w:val="21"/>
                <w:shd w:val="clear" w:color="auto" w:fill="FFFFFF"/>
              </w:rPr>
              <w:t xml:space="preserve"> Rickettsia barbariae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 xml:space="preserve"> (EU272186)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pStyle w:val="2"/>
              <w:shd w:val="clear" w:color="auto" w:fill="FFFFFF"/>
              <w:spacing w:line="253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100 (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530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/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530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2"/>
              <w:shd w:val="clear" w:color="auto" w:fill="FFFFFF"/>
              <w:spacing w:line="253" w:lineRule="atLeast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  <w:t xml:space="preserve">Rickettsia </w:t>
            </w:r>
            <w:r>
              <w:rPr>
                <w:rFonts w:hint="eastAsia" w:ascii="Times New Roman" w:hAnsi="Times New Roman"/>
                <w:i w:val="0"/>
                <w:iCs w:val="0"/>
                <w:color w:val="000000" w:themeColor="text1"/>
                <w:sz w:val="21"/>
                <w:szCs w:val="21"/>
                <w:shd w:val="clear" w:color="auto" w:fill="FFFFFF"/>
              </w:rPr>
              <w:t>sp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. PoTiRb169 (DQ423366)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pStyle w:val="2"/>
              <w:shd w:val="clear" w:color="auto" w:fill="FFFFFF"/>
              <w:spacing w:line="253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100 (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530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/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530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524" w:type="dxa"/>
            <w:vMerge w:val="continue"/>
            <w:tcBorders>
              <w:bottom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2"/>
              <w:shd w:val="clear" w:color="auto" w:fill="FFFFFF"/>
              <w:spacing w:line="253" w:lineRule="atLeast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  <w:t>Candidatus</w:t>
            </w:r>
            <w:r>
              <w:rPr>
                <w:rFonts w:hint="eastAsia" w:ascii="Times New Roman" w:hAnsi="Times New Roman"/>
                <w:i w:val="0"/>
                <w:iCs w:val="0"/>
                <w:color w:val="000000" w:themeColor="text1"/>
                <w:sz w:val="21"/>
                <w:szCs w:val="21"/>
                <w:shd w:val="clear" w:color="auto" w:fill="FFFFFF"/>
              </w:rPr>
              <w:t xml:space="preserve"> Rickettsia barbariae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 xml:space="preserve"> (JF700253)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pStyle w:val="2"/>
              <w:shd w:val="clear" w:color="auto" w:fill="FFFFFF"/>
              <w:spacing w:line="253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100 (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530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/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530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524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</w:rPr>
              <w:t>o</w:t>
            </w:r>
            <w:r>
              <w:rPr>
                <w:rFonts w:ascii="Times New Roman" w:hAnsi="Times New Roman"/>
                <w:i/>
                <w:iCs/>
                <w:color w:val="000000" w:themeColor="text1"/>
                <w:sz w:val="21"/>
                <w:szCs w:val="21"/>
              </w:rPr>
              <w:t>mpB</w:t>
            </w:r>
          </w:p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(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KY069250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6360" w:type="dxa"/>
            <w:tcBorders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/>
                <w:color w:val="000000" w:themeColor="text1"/>
                <w:sz w:val="21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  <w:highlight w:val="none"/>
                <w:shd w:val="clear" w:color="auto" w:fill="FFFFFF"/>
              </w:rPr>
              <w:t xml:space="preserve">Candidatus </w:t>
            </w:r>
            <w:r>
              <w:rPr>
                <w:rFonts w:hint="eastAsia" w:ascii="Times New Roman" w:hAnsi="Times New Roman"/>
                <w:i w:val="0"/>
                <w:iCs w:val="0"/>
                <w:color w:val="000000" w:themeColor="text1"/>
                <w:sz w:val="21"/>
                <w:szCs w:val="21"/>
                <w:highlight w:val="none"/>
                <w:shd w:val="clear" w:color="auto" w:fill="FFFFFF"/>
              </w:rPr>
              <w:t>Rickettsia barbariae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highlight w:val="none"/>
                <w:shd w:val="clear" w:color="auto" w:fill="FFFFFF"/>
              </w:rPr>
              <w:t xml:space="preserve"> (EU272187)</w:t>
            </w:r>
          </w:p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/>
                <w:color w:val="000000" w:themeColor="text1"/>
                <w:sz w:val="21"/>
                <w:szCs w:val="21"/>
                <w:highlight w:val="none"/>
                <w:shd w:val="clear" w:color="auto" w:fill="FFFFFF"/>
              </w:rPr>
            </w:pPr>
          </w:p>
        </w:tc>
        <w:tc>
          <w:tcPr>
            <w:tcW w:w="2805" w:type="dxa"/>
            <w:tcBorders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  <w:highlight w:val="none"/>
              </w:rPr>
              <w:t>100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  <w:highlight w:val="none"/>
              </w:rPr>
              <w:t xml:space="preserve"> (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  <w:highlight w:val="none"/>
              </w:rPr>
              <w:t>827/827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  <w:highlight w:val="none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op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  <w:t xml:space="preserve">Candidatus </w:t>
            </w:r>
            <w:r>
              <w:rPr>
                <w:rFonts w:hint="eastAsia" w:ascii="Times New Roman" w:hAnsi="Times New Roman"/>
                <w:i w:val="0"/>
                <w:iCs w:val="0"/>
                <w:color w:val="000000" w:themeColor="text1"/>
                <w:sz w:val="21"/>
                <w:szCs w:val="21"/>
                <w:shd w:val="clear" w:color="auto" w:fill="FFFFFF"/>
              </w:rPr>
              <w:t>Rickettsia barbariae</w:t>
            </w:r>
            <w:r>
              <w:rPr>
                <w:rFonts w:hint="eastAsia" w:ascii="Times New Roman" w:hAnsi="Times New Roman"/>
                <w:i w:val="0"/>
                <w:iCs w:val="0"/>
                <w:color w:val="000000" w:themeColor="text1"/>
                <w:sz w:val="21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  <w:lang w:val="en-US" w:eastAsia="zh-CN"/>
              </w:rPr>
              <w:t>(KT284717)</w:t>
            </w:r>
          </w:p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  <w:lang w:val="en-US" w:eastAsia="zh-CN"/>
              </w:rPr>
            </w:pPr>
          </w:p>
        </w:tc>
        <w:tc>
          <w:tcPr>
            <w:tcW w:w="2805" w:type="dxa"/>
            <w:tcBorders>
              <w:top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  <w:lang w:val="en-US" w:eastAsia="zh-CN"/>
              </w:rPr>
              <w:t>100(702/702)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  <w:t xml:space="preserve">Candidatus </w:t>
            </w:r>
            <w:r>
              <w:rPr>
                <w:rFonts w:hint="eastAsia" w:ascii="Times New Roman" w:hAnsi="Times New Roman"/>
                <w:i w:val="0"/>
                <w:iCs w:val="0"/>
                <w:color w:val="000000" w:themeColor="text1"/>
                <w:sz w:val="21"/>
                <w:szCs w:val="21"/>
                <w:shd w:val="clear" w:color="auto" w:fill="FFFFFF"/>
              </w:rPr>
              <w:t>Rickettsia barbariae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MF002508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100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827/827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1"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524" w:type="dxa"/>
            <w:vMerge w:val="restart"/>
            <w:tcBorders>
              <w:top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sz w:val="21"/>
                <w:szCs w:val="21"/>
              </w:rPr>
              <w:t>sca1</w:t>
            </w:r>
            <w:r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(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KY06926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5)</w:t>
            </w: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1"/>
                <w:szCs w:val="21"/>
              </w:rPr>
              <w:t xml:space="preserve">Candidatus </w:t>
            </w:r>
            <w:r>
              <w:rPr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1"/>
                <w:szCs w:val="21"/>
              </w:rPr>
              <w:t>Rickettsia barbariae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Cs/>
                <w:strike w:val="0"/>
                <w:dstrike w:val="0"/>
                <w:color w:val="000000" w:themeColor="text1"/>
                <w:sz w:val="21"/>
                <w:szCs w:val="21"/>
              </w:rPr>
              <w:t>KT284718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1"/>
                <w:szCs w:val="21"/>
              </w:rPr>
              <w:t>)</w:t>
            </w:r>
          </w:p>
          <w:p>
            <w:pPr>
              <w:pStyle w:val="4"/>
              <w:shd w:val="clear" w:color="auto" w:fill="FFFFFF"/>
              <w:spacing w:line="253" w:lineRule="atLeast"/>
              <w:jc w:val="both"/>
              <w:rPr>
                <w:rFonts w:hint="eastAsia" w:ascii="Times New Roman" w:hAnsi="Times New Roman" w:cs="Times New Roman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100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646/646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1"/>
                <w:szCs w:val="21"/>
              </w:rPr>
              <w:t xml:space="preserve">Candidatus </w:t>
            </w:r>
            <w:r>
              <w:rPr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1"/>
                <w:szCs w:val="21"/>
              </w:rPr>
              <w:t>Rickettsia barbariae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1"/>
                <w:szCs w:val="21"/>
              </w:rPr>
              <w:t>MF002505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100 (646/646)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24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</w:rPr>
              <w:t xml:space="preserve">gene </w:t>
            </w:r>
            <w:bookmarkStart w:id="4" w:name="_GoBack"/>
            <w:bookmarkEnd w:id="4"/>
            <w:r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</w:rPr>
              <w:t xml:space="preserve">D 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(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KY069252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6360" w:type="dxa"/>
            <w:tcBorders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  <w:t xml:space="preserve">Candidatus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 w:themeColor="text1"/>
                <w:sz w:val="21"/>
                <w:szCs w:val="21"/>
                <w:shd w:val="clear" w:color="auto" w:fill="FFFFFF"/>
              </w:rPr>
              <w:t>Rickettsia barbariae</w:t>
            </w:r>
            <w:r>
              <w:rPr>
                <w:rFonts w:hint="eastAsia"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highlight w:val="none"/>
                <w:shd w:val="clear" w:color="auto" w:fill="FFFFFF"/>
              </w:rPr>
              <w:t>EU272188)</w:t>
            </w:r>
          </w:p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805" w:type="dxa"/>
            <w:tcBorders>
              <w:bottom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100 (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920/920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op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 w:themeColor="text1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  <w:t xml:space="preserve">Candidatus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 w:themeColor="text1"/>
                <w:sz w:val="21"/>
                <w:szCs w:val="21"/>
                <w:shd w:val="clear" w:color="auto" w:fill="FFFFFF"/>
              </w:rPr>
              <w:t>Rickettsia barbariae</w:t>
            </w:r>
            <w:r>
              <w:rPr>
                <w:rFonts w:hint="eastAsia"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 w:themeColor="text1"/>
                <w:sz w:val="21"/>
                <w:szCs w:val="21"/>
                <w:shd w:val="clear" w:color="auto" w:fill="FFFFFF"/>
                <w:lang w:val="en-US" w:eastAsia="zh-CN"/>
              </w:rPr>
              <w:t>(KU645286)</w:t>
            </w:r>
          </w:p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 w:themeColor="text1"/>
                <w:sz w:val="21"/>
                <w:szCs w:val="21"/>
                <w:shd w:val="clear" w:color="auto" w:fill="FFFFFF"/>
                <w:lang w:val="en-US" w:eastAsia="zh-CN"/>
              </w:rPr>
            </w:pPr>
          </w:p>
        </w:tc>
        <w:tc>
          <w:tcPr>
            <w:tcW w:w="2805" w:type="dxa"/>
            <w:tcBorders>
              <w:top w:val="nil"/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  <w:lang w:val="en-US" w:eastAsia="zh-CN"/>
              </w:rPr>
              <w:t>100(920/920)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continue"/>
            <w:tcBorders>
              <w:bottom w:val="nil"/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  <w:t xml:space="preserve">Candidatus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 w:themeColor="text1"/>
                <w:sz w:val="21"/>
                <w:szCs w:val="21"/>
                <w:shd w:val="clear" w:color="auto" w:fill="FFFFFF"/>
              </w:rPr>
              <w:t>Rickettsia barbariae</w:t>
            </w:r>
            <w:r>
              <w:rPr>
                <w:rFonts w:hint="eastAsia"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MF002504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100 (920/920)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0689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hint="eastAsia" w:ascii="Times New Roman" w:hAnsi="Times New Roman" w:eastAsia="微软雅黑"/>
                <w:color w:val="000000" w:themeColor="text1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color w:val="000000" w:themeColor="text1"/>
                <w:sz w:val="21"/>
                <w:szCs w:val="21"/>
              </w:rPr>
              <w:t>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sz w:val="21"/>
                <w:szCs w:val="21"/>
              </w:rPr>
              <w:t>17-kDa</w:t>
            </w:r>
            <w:r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(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KY069262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  <w:t>Rickettsia massiliae</w:t>
            </w:r>
            <w:r>
              <w:rPr>
                <w:rFonts w:hint="eastAsia"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hint="eastAsia" w:ascii="Times New Roman" w:hAnsi="Times New Roman" w:cs="Times New Roman"/>
                <w:iCs/>
                <w:color w:val="000000" w:themeColor="text1"/>
                <w:sz w:val="21"/>
                <w:szCs w:val="21"/>
                <w:shd w:val="clear" w:color="auto" w:fill="FFFFFF"/>
              </w:rPr>
              <w:t>MTU5 (CP000683)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100 (434/434)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  <w:t>Rickettsia massiliae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 xml:space="preserve"> strain CABA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﹙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</w:rPr>
              <w:t>KT032120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﹚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99.3 (430/433)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  <w:t xml:space="preserve">Rickettsia massiliae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str. AZT80 (CP003319)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99.3 (431/434)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sz w:val="21"/>
                <w:szCs w:val="21"/>
              </w:rPr>
              <w:t>16S</w:t>
            </w:r>
            <w:r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</w:rPr>
              <w:t xml:space="preserve"> （rrs)</w:t>
            </w:r>
          </w:p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(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KY069266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  <w:t>Rickettsia massiliae</w:t>
            </w:r>
            <w:r>
              <w:rPr>
                <w:rFonts w:hint="eastAsia"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hint="eastAsia" w:ascii="Times New Roman" w:hAnsi="Times New Roman" w:cs="Times New Roman"/>
                <w:iCs/>
                <w:color w:val="000000" w:themeColor="text1"/>
                <w:sz w:val="21"/>
                <w:szCs w:val="21"/>
                <w:shd w:val="clear" w:color="auto" w:fill="FFFFFF"/>
              </w:rPr>
              <w:t>MTU5 (CP000683)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100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 xml:space="preserve"> (11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4/11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4)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  <w:t xml:space="preserve">Rickettsia massiliae </w:t>
            </w:r>
            <w:r>
              <w:rPr>
                <w:rFonts w:hint="eastAsia" w:ascii="Times New Roman" w:hAnsi="Times New Roman" w:cs="Times New Roman"/>
                <w:iCs/>
                <w:color w:val="000000" w:themeColor="text1"/>
                <w:sz w:val="21"/>
                <w:szCs w:val="21"/>
                <w:shd w:val="clear" w:color="auto" w:fill="FFFFFF"/>
              </w:rPr>
              <w:t>strain Mtu1 (NR_025919)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100 (118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4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/118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4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  <w:t xml:space="preserve">Rickettsia massiliae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str. AZT80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﹙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</w:rPr>
              <w:t>CP003319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﹚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99.9 (118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3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/118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4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</w:rPr>
              <w:t>g</w:t>
            </w:r>
            <w:r>
              <w:rPr>
                <w:rFonts w:ascii="Times New Roman" w:hAnsi="Times New Roman"/>
                <w:i/>
                <w:iCs/>
                <w:color w:val="000000" w:themeColor="text1"/>
                <w:sz w:val="21"/>
                <w:szCs w:val="21"/>
              </w:rPr>
              <w:t>ltA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KY0692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59)</w:t>
            </w: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  <w:t>Rickettsia massiliae</w:t>
            </w:r>
            <w:r>
              <w:rPr>
                <w:rFonts w:hint="eastAsia"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hint="eastAsia" w:ascii="Times New Roman" w:hAnsi="Times New Roman" w:cs="Times New Roman"/>
                <w:iCs/>
                <w:color w:val="000000" w:themeColor="text1"/>
                <w:sz w:val="21"/>
                <w:szCs w:val="21"/>
                <w:shd w:val="clear" w:color="auto" w:fill="FFFFFF"/>
              </w:rPr>
              <w:t>MTU5</w:t>
            </w:r>
            <w:r>
              <w:rPr>
                <w:rFonts w:hint="eastAsia"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hint="eastAsia" w:ascii="Times New Roman" w:hAnsi="Times New Roman" w:cs="Times New Roman"/>
                <w:iCs/>
                <w:color w:val="000000" w:themeColor="text1"/>
                <w:sz w:val="21"/>
                <w:szCs w:val="21"/>
                <w:shd w:val="clear" w:color="auto" w:fill="FFFFFF"/>
              </w:rPr>
              <w:t>(CP000683)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100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 xml:space="preserve"> (1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178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/1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178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  <w:t>Rickettsia massiliae</w:t>
            </w:r>
            <w:r>
              <w:rPr>
                <w:rFonts w:hint="eastAsia"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hint="eastAsia" w:ascii="Times New Roman" w:hAnsi="Times New Roman" w:cs="Times New Roman"/>
                <w:iCs/>
                <w:color w:val="000000" w:themeColor="text1"/>
                <w:sz w:val="21"/>
                <w:szCs w:val="21"/>
                <w:shd w:val="clear" w:color="auto" w:fill="FFFFFF"/>
              </w:rPr>
              <w:t>MTU1</w:t>
            </w:r>
            <w:r>
              <w:rPr>
                <w:rFonts w:hint="eastAsia"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hint="eastAsia" w:ascii="Times New Roman" w:hAnsi="Times New Roman" w:cs="Times New Roman"/>
                <w:iCs/>
                <w:color w:val="000000" w:themeColor="text1"/>
                <w:sz w:val="21"/>
                <w:szCs w:val="21"/>
                <w:shd w:val="clear" w:color="auto" w:fill="FFFFFF"/>
              </w:rPr>
              <w:t>(U59719)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100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 xml:space="preserve"> (1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178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/1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178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  <w:t>Rickettsia massiliae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 xml:space="preserve"> str. AZT80 (CP003319)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99.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 xml:space="preserve"> (1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176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/1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178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</w:rPr>
              <w:t>o</w:t>
            </w:r>
            <w:r>
              <w:rPr>
                <w:rFonts w:ascii="Times New Roman" w:hAnsi="Times New Roman"/>
                <w:i/>
                <w:iCs/>
                <w:color w:val="000000" w:themeColor="text1"/>
                <w:sz w:val="21"/>
                <w:szCs w:val="21"/>
              </w:rPr>
              <w:t>mpA</w:t>
            </w:r>
            <w:r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(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KY069257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  <w:t>Rickettsia massiliae</w:t>
            </w:r>
            <w:r>
              <w:rPr>
                <w:rFonts w:hint="eastAsia"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hint="eastAsia" w:ascii="Times New Roman" w:hAnsi="Times New Roman" w:cs="Times New Roman"/>
                <w:iCs/>
                <w:color w:val="000000" w:themeColor="text1"/>
                <w:sz w:val="21"/>
                <w:szCs w:val="21"/>
                <w:shd w:val="clear" w:color="auto" w:fill="FFFFFF"/>
              </w:rPr>
              <w:t>MTU5</w:t>
            </w:r>
            <w:r>
              <w:rPr>
                <w:rFonts w:hint="eastAsia"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hint="eastAsia" w:ascii="Times New Roman" w:hAnsi="Times New Roman" w:cs="Times New Roman"/>
                <w:iCs/>
                <w:color w:val="000000" w:themeColor="text1"/>
                <w:sz w:val="21"/>
                <w:szCs w:val="21"/>
                <w:shd w:val="clear" w:color="auto" w:fill="FFFFFF"/>
              </w:rPr>
              <w:t>(CP000683)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99.8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(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525/526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  <w:t xml:space="preserve">Rickettsia massiliae </w:t>
            </w:r>
            <w:r>
              <w:rPr>
                <w:rFonts w:hint="eastAsia" w:ascii="Times New Roman" w:hAnsi="Times New Roman" w:cs="Times New Roman"/>
                <w:iCs/>
                <w:color w:val="000000" w:themeColor="text1"/>
                <w:sz w:val="21"/>
                <w:szCs w:val="21"/>
                <w:shd w:val="clear" w:color="auto" w:fill="FFFFFF"/>
              </w:rPr>
              <w:t>clone 04</w:t>
            </w:r>
            <w:r>
              <w:rPr>
                <w:rFonts w:hint="eastAsia" w:ascii="Times New Roman" w:hAnsi="Times New Roman" w:cs="Times New Roman"/>
                <w:iCs/>
                <w:color w:val="000000" w:themeColor="text1"/>
                <w:sz w:val="21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iCs/>
                <w:color w:val="000000" w:themeColor="text1"/>
                <w:sz w:val="21"/>
                <w:szCs w:val="21"/>
                <w:shd w:val="clear" w:color="auto" w:fill="FFFFFF"/>
              </w:rPr>
              <w:t>( KR401146)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99.8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(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530/531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  <w:t>Rickettsia massiliae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 xml:space="preserve"> str. AZT80 (CP003319)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99.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 xml:space="preserve"> (523/528)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</w:rPr>
              <w:t>o</w:t>
            </w:r>
            <w:r>
              <w:rPr>
                <w:rFonts w:ascii="Times New Roman" w:hAnsi="Times New Roman"/>
                <w:i/>
                <w:iCs/>
                <w:color w:val="000000" w:themeColor="text1"/>
                <w:sz w:val="21"/>
                <w:szCs w:val="21"/>
              </w:rPr>
              <w:t>mpB</w:t>
            </w:r>
            <w:r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(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KY069248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  <w:t>Rickettsia massiliae</w:t>
            </w:r>
            <w:r>
              <w:rPr>
                <w:rFonts w:hint="eastAsia" w:ascii="Times New Roman" w:hAnsi="Times New Roman" w:cs="Times New Roman"/>
                <w:iCs/>
                <w:color w:val="000000" w:themeColor="text1"/>
                <w:sz w:val="21"/>
                <w:szCs w:val="21"/>
                <w:shd w:val="clear" w:color="auto" w:fill="FFFFFF"/>
              </w:rPr>
              <w:t xml:space="preserve"> MTU5</w:t>
            </w:r>
            <w:r>
              <w:rPr>
                <w:rFonts w:hint="eastAsia"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hint="eastAsia" w:ascii="Times New Roman" w:hAnsi="Times New Roman" w:cs="Times New Roman"/>
                <w:iCs/>
                <w:color w:val="000000" w:themeColor="text1"/>
                <w:sz w:val="21"/>
                <w:szCs w:val="21"/>
                <w:shd w:val="clear" w:color="auto" w:fill="FFFFFF"/>
              </w:rPr>
              <w:t>(CP000683)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100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812/812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  <w:t xml:space="preserve">Rickettsia massiliae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</w:rPr>
              <w:t>AF123714)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  <w:t>100 (812/812)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  <w:t>Rickettsia rhipicephali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1"/>
                <w:szCs w:val="21"/>
                <w:shd w:val="clear" w:color="auto" w:fill="FFFFFF"/>
              </w:rPr>
              <w:t xml:space="preserve"> AZT80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﹙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CP003319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﹚</w:t>
            </w:r>
          </w:p>
        </w:tc>
        <w:tc>
          <w:tcPr>
            <w:tcW w:w="2805" w:type="dxa"/>
            <w:tcBorders>
              <w:tl2br w:val="nil"/>
              <w:tr2bl w:val="nil"/>
            </w:tcBorders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99.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(807/815)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restart"/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color w:val="000000" w:themeColor="text1"/>
                <w:sz w:val="21"/>
                <w:szCs w:val="21"/>
              </w:rPr>
              <w:t>s</w:t>
            </w:r>
            <w:r>
              <w:rPr>
                <w:rFonts w:ascii="Times New Roman" w:hAnsi="Times New Roman"/>
                <w:i/>
                <w:color w:val="000000" w:themeColor="text1"/>
                <w:sz w:val="21"/>
                <w:szCs w:val="21"/>
              </w:rPr>
              <w:t>ca1</w:t>
            </w:r>
            <w:r>
              <w:rPr>
                <w:rFonts w:hint="eastAsia" w:ascii="Times New Roman" w:hAnsi="Times New Roman"/>
                <w:i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iCs/>
                <w:color w:val="000000" w:themeColor="text1"/>
                <w:sz w:val="21"/>
                <w:szCs w:val="21"/>
              </w:rPr>
              <w:t>(</w:t>
            </w:r>
            <w:r>
              <w:rPr>
                <w:rFonts w:ascii="Times New Roman" w:hAnsi="Times New Roman"/>
                <w:iCs/>
                <w:color w:val="000000" w:themeColor="text1"/>
                <w:sz w:val="21"/>
                <w:szCs w:val="21"/>
              </w:rPr>
              <w:t>KY069254</w:t>
            </w:r>
            <w:r>
              <w:rPr>
                <w:rFonts w:hint="eastAsia" w:ascii="Times New Roman" w:hAnsi="Times New Roman"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6360" w:type="dxa"/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  <w:t>Rickettsia massiliae</w:t>
            </w:r>
            <w:r>
              <w:rPr>
                <w:rFonts w:hint="eastAsia" w:ascii="Times New Roman" w:hAnsi="Times New Roman" w:cs="Times New Roman"/>
                <w:iCs/>
                <w:color w:val="000000" w:themeColor="text1"/>
                <w:sz w:val="21"/>
                <w:szCs w:val="21"/>
                <w:shd w:val="clear" w:color="auto" w:fill="FFFFFF"/>
              </w:rPr>
              <w:t xml:space="preserve"> MTU5</w:t>
            </w:r>
            <w:r>
              <w:rPr>
                <w:rFonts w:hint="eastAsia"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hint="eastAsia" w:ascii="Times New Roman" w:hAnsi="Times New Roman" w:cs="Times New Roman"/>
                <w:iCs/>
                <w:color w:val="000000" w:themeColor="text1"/>
                <w:sz w:val="21"/>
                <w:szCs w:val="21"/>
                <w:shd w:val="clear" w:color="auto" w:fill="FFFFFF"/>
              </w:rPr>
              <w:t>(CP000683)</w:t>
            </w:r>
          </w:p>
        </w:tc>
        <w:tc>
          <w:tcPr>
            <w:tcW w:w="2805" w:type="dxa"/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 w:eastAsia="宋体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/>
                <w:color w:val="000000" w:themeColor="text1"/>
                <w:sz w:val="21"/>
                <w:szCs w:val="21"/>
                <w:shd w:val="clear" w:color="auto" w:fill="FFFFFF"/>
              </w:rPr>
              <w:t>100（6</w:t>
            </w:r>
            <w:r>
              <w:rPr>
                <w:rFonts w:hint="eastAsia" w:ascii="Times New Roman" w:hAnsi="Times New Roman" w:eastAsia="宋体"/>
                <w:color w:val="000000" w:themeColor="text1"/>
                <w:sz w:val="21"/>
                <w:szCs w:val="21"/>
                <w:shd w:val="clear" w:color="auto" w:fill="FFFFFF"/>
              </w:rPr>
              <w:t>57</w:t>
            </w:r>
            <w:r>
              <w:rPr>
                <w:rFonts w:ascii="Times New Roman" w:hAnsi="Times New Roman" w:eastAsia="宋体"/>
                <w:color w:val="000000" w:themeColor="text1"/>
                <w:sz w:val="21"/>
                <w:szCs w:val="21"/>
                <w:shd w:val="clear" w:color="auto" w:fill="FFFFFF"/>
              </w:rPr>
              <w:t>/6</w:t>
            </w:r>
            <w:r>
              <w:rPr>
                <w:rFonts w:hint="eastAsia" w:ascii="Times New Roman" w:hAnsi="Times New Roman" w:eastAsia="宋体"/>
                <w:color w:val="000000" w:themeColor="text1"/>
                <w:sz w:val="21"/>
                <w:szCs w:val="21"/>
                <w:shd w:val="clear" w:color="auto" w:fill="FFFFFF"/>
              </w:rPr>
              <w:t>57</w:t>
            </w:r>
            <w:r>
              <w:rPr>
                <w:rFonts w:ascii="Times New Roman" w:hAnsi="Times New Roman" w:eastAsia="宋体"/>
                <w:color w:val="000000" w:themeColor="text1"/>
                <w:sz w:val="21"/>
                <w:szCs w:val="21"/>
                <w:shd w:val="clear" w:color="auto" w:fill="FFFFFF"/>
              </w:rPr>
              <w:t>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continue"/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  <w:t>Rickettsia massiliae</w:t>
            </w:r>
            <w:r>
              <w:rPr>
                <w:rFonts w:hint="eastAsia" w:ascii="Times New Roman" w:hAnsi="Times New Roman" w:cs="Times New Roman"/>
                <w:iCs/>
                <w:color w:val="000000" w:themeColor="text1"/>
                <w:sz w:val="21"/>
                <w:szCs w:val="21"/>
                <w:shd w:val="clear" w:color="auto" w:fill="FFFFFF"/>
              </w:rPr>
              <w:t xml:space="preserve"> strain Mtu1（AY355364）</w:t>
            </w:r>
          </w:p>
        </w:tc>
        <w:tc>
          <w:tcPr>
            <w:tcW w:w="2805" w:type="dxa"/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 w:eastAsia="宋体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/>
                <w:color w:val="000000" w:themeColor="text1"/>
                <w:sz w:val="21"/>
                <w:szCs w:val="21"/>
                <w:shd w:val="clear" w:color="auto" w:fill="FFFFFF"/>
              </w:rPr>
              <w:t>100（6</w:t>
            </w:r>
            <w:r>
              <w:rPr>
                <w:rFonts w:hint="eastAsia" w:ascii="Times New Roman" w:hAnsi="Times New Roman" w:eastAsia="宋体"/>
                <w:color w:val="000000" w:themeColor="text1"/>
                <w:sz w:val="21"/>
                <w:szCs w:val="21"/>
                <w:shd w:val="clear" w:color="auto" w:fill="FFFFFF"/>
              </w:rPr>
              <w:t>57</w:t>
            </w:r>
            <w:r>
              <w:rPr>
                <w:rFonts w:ascii="Times New Roman" w:hAnsi="Times New Roman" w:eastAsia="宋体"/>
                <w:color w:val="000000" w:themeColor="text1"/>
                <w:sz w:val="21"/>
                <w:szCs w:val="21"/>
                <w:shd w:val="clear" w:color="auto" w:fill="FFFFFF"/>
              </w:rPr>
              <w:t>/6</w:t>
            </w:r>
            <w:r>
              <w:rPr>
                <w:rFonts w:hint="eastAsia" w:ascii="Times New Roman" w:hAnsi="Times New Roman" w:eastAsia="宋体"/>
                <w:color w:val="000000" w:themeColor="text1"/>
                <w:sz w:val="21"/>
                <w:szCs w:val="21"/>
                <w:shd w:val="clear" w:color="auto" w:fill="FFFFFF"/>
              </w:rPr>
              <w:t>57</w:t>
            </w:r>
            <w:r>
              <w:rPr>
                <w:rFonts w:ascii="Times New Roman" w:hAnsi="Times New Roman" w:eastAsia="宋体"/>
                <w:color w:val="000000" w:themeColor="text1"/>
                <w:sz w:val="21"/>
                <w:szCs w:val="21"/>
                <w:shd w:val="clear" w:color="auto" w:fill="FFFFFF"/>
              </w:rPr>
              <w:t>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continue"/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  <w:t xml:space="preserve">Rickettsia massiliae </w:t>
            </w:r>
            <w:r>
              <w:rPr>
                <w:rFonts w:hint="eastAsia" w:ascii="Times New Roman" w:hAnsi="Times New Roman" w:cs="Times New Roman"/>
                <w:iCs/>
                <w:color w:val="000000" w:themeColor="text1"/>
                <w:sz w:val="21"/>
                <w:szCs w:val="21"/>
                <w:shd w:val="clear" w:color="auto" w:fill="FFFFFF"/>
              </w:rPr>
              <w:t>str. AZT80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1"/>
                <w:szCs w:val="21"/>
                <w:shd w:val="clear" w:color="auto" w:fill="FFFFFF"/>
              </w:rPr>
              <w:t>（CP003319）</w:t>
            </w:r>
          </w:p>
        </w:tc>
        <w:tc>
          <w:tcPr>
            <w:tcW w:w="2805" w:type="dxa"/>
            <w:vAlign w:val="top"/>
          </w:tcPr>
          <w:p>
            <w:pPr>
              <w:spacing w:line="220" w:lineRule="atLeast"/>
              <w:jc w:val="center"/>
              <w:rPr>
                <w:rFonts w:hint="eastAsia" w:ascii="Times New Roman" w:hAnsi="Times New Roman" w:eastAsia="宋体"/>
                <w:color w:val="000000" w:themeColor="text1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1"/>
                <w:szCs w:val="21"/>
                <w:shd w:val="clear" w:color="auto" w:fill="FFFFFF"/>
              </w:rPr>
              <w:t>99.2</w:t>
            </w:r>
            <w:r>
              <w:rPr>
                <w:rFonts w:hint="eastAsia" w:ascii="Times New Roman" w:hAnsi="Times New Roman" w:eastAsia="宋体"/>
                <w:color w:val="000000" w:themeColor="text1"/>
                <w:sz w:val="21"/>
                <w:szCs w:val="21"/>
                <w:shd w:val="clear" w:color="auto" w:fill="FFFFFF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宋体"/>
                <w:color w:val="000000" w:themeColor="text1"/>
                <w:sz w:val="21"/>
                <w:szCs w:val="21"/>
                <w:shd w:val="clear" w:color="auto" w:fill="FFFFFF"/>
              </w:rPr>
              <w:t>652/65</w:t>
            </w:r>
            <w:r>
              <w:rPr>
                <w:rFonts w:hint="eastAsia" w:ascii="Times New Roman" w:hAnsi="Times New Roman" w:eastAsia="宋体"/>
                <w:color w:val="000000" w:themeColor="text1"/>
                <w:sz w:val="21"/>
                <w:szCs w:val="21"/>
                <w:shd w:val="clear" w:color="auto" w:fill="FFFFFF"/>
                <w:lang w:val="en-US" w:eastAsia="zh-CN"/>
              </w:rPr>
              <w:t>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restart"/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color w:val="000000" w:themeColor="text1"/>
                <w:sz w:val="21"/>
                <w:szCs w:val="21"/>
              </w:rPr>
              <w:t xml:space="preserve">gene D 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(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KY069251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6360" w:type="dxa"/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  <w:t>Rickettsia massiliae</w:t>
            </w:r>
            <w:r>
              <w:rPr>
                <w:rFonts w:hint="eastAsia" w:ascii="Times New Roman" w:hAnsi="Times New Roman" w:cs="Times New Roman"/>
                <w:iCs/>
                <w:color w:val="000000" w:themeColor="text1"/>
                <w:sz w:val="21"/>
                <w:szCs w:val="21"/>
                <w:shd w:val="clear" w:color="auto" w:fill="FFFFFF"/>
              </w:rPr>
              <w:t xml:space="preserve"> MTU5</w:t>
            </w:r>
            <w:r>
              <w:rPr>
                <w:rFonts w:hint="eastAsia"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hint="eastAsia" w:ascii="Times New Roman" w:hAnsi="Times New Roman" w:cs="Times New Roman"/>
                <w:iCs/>
                <w:color w:val="000000" w:themeColor="text1"/>
                <w:sz w:val="21"/>
                <w:szCs w:val="21"/>
                <w:shd w:val="clear" w:color="auto" w:fill="FFFFFF"/>
              </w:rPr>
              <w:t>(CP000683)</w:t>
            </w:r>
          </w:p>
        </w:tc>
        <w:tc>
          <w:tcPr>
            <w:tcW w:w="2805" w:type="dxa"/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 w:eastAsia="宋体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1"/>
                <w:szCs w:val="21"/>
                <w:shd w:val="clear" w:color="auto" w:fill="FFFFFF"/>
              </w:rPr>
              <w:t>100 (</w:t>
            </w:r>
            <w:r>
              <w:rPr>
                <w:rFonts w:ascii="Times New Roman" w:hAnsi="Times New Roman" w:eastAsia="宋体"/>
                <w:color w:val="000000" w:themeColor="text1"/>
                <w:sz w:val="21"/>
                <w:szCs w:val="21"/>
                <w:shd w:val="clear" w:color="auto" w:fill="FFFFFF"/>
              </w:rPr>
              <w:t>914/914</w:t>
            </w:r>
            <w:r>
              <w:rPr>
                <w:rFonts w:hint="eastAsia" w:ascii="Times New Roman" w:hAnsi="Times New Roman" w:eastAsia="宋体"/>
                <w:color w:val="000000" w:themeColor="text1"/>
                <w:sz w:val="21"/>
                <w:szCs w:val="21"/>
                <w:shd w:val="clear" w:color="auto" w:fill="FFFFFF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24" w:type="dxa"/>
            <w:vMerge w:val="continue"/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60" w:type="dxa"/>
            <w:vAlign w:val="top"/>
          </w:tcPr>
          <w:p>
            <w:pPr>
              <w:pStyle w:val="4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i/>
                <w:color w:val="000000" w:themeColor="text1"/>
                <w:sz w:val="21"/>
                <w:szCs w:val="21"/>
                <w:shd w:val="clear" w:color="auto" w:fill="FFFFFF"/>
              </w:rPr>
              <w:t xml:space="preserve">Rickettsia massiliae </w:t>
            </w:r>
            <w:r>
              <w:rPr>
                <w:rFonts w:hint="eastAsia" w:ascii="Times New Roman" w:hAnsi="Times New Roman" w:cs="Times New Roman"/>
                <w:iCs/>
                <w:color w:val="000000" w:themeColor="text1"/>
                <w:sz w:val="21"/>
                <w:szCs w:val="21"/>
                <w:shd w:val="clear" w:color="auto" w:fill="FFFFFF"/>
              </w:rPr>
              <w:t>(AF163003)</w:t>
            </w:r>
          </w:p>
        </w:tc>
        <w:tc>
          <w:tcPr>
            <w:tcW w:w="2805" w:type="dxa"/>
            <w:vAlign w:val="top"/>
          </w:tcPr>
          <w:p>
            <w:pPr>
              <w:spacing w:line="220" w:lineRule="atLeast"/>
              <w:jc w:val="center"/>
              <w:rPr>
                <w:rFonts w:ascii="Times New Roman" w:hAnsi="Times New Roman" w:eastAsia="宋体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1"/>
                <w:szCs w:val="21"/>
                <w:shd w:val="clear" w:color="auto" w:fill="FFFFFF"/>
              </w:rPr>
              <w:t>99.</w:t>
            </w:r>
            <w:r>
              <w:rPr>
                <w:rFonts w:hint="eastAsia" w:ascii="Times New Roman" w:hAnsi="Times New Roman" w:eastAsia="宋体"/>
                <w:color w:val="000000" w:themeColor="text1"/>
                <w:sz w:val="21"/>
                <w:szCs w:val="21"/>
                <w:shd w:val="clear" w:color="auto" w:fill="FFFFFF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/>
                <w:color w:val="000000" w:themeColor="text1"/>
                <w:sz w:val="21"/>
                <w:szCs w:val="21"/>
                <w:shd w:val="clear" w:color="auto" w:fill="FFFFFF"/>
              </w:rPr>
              <w:t xml:space="preserve"> (</w:t>
            </w:r>
            <w:r>
              <w:rPr>
                <w:rFonts w:ascii="Times New Roman" w:hAnsi="Times New Roman" w:eastAsia="宋体"/>
                <w:color w:val="000000" w:themeColor="text1"/>
                <w:sz w:val="21"/>
                <w:szCs w:val="21"/>
                <w:shd w:val="clear" w:color="auto" w:fill="FFFFFF"/>
              </w:rPr>
              <w:t>909/910</w:t>
            </w:r>
            <w:r>
              <w:rPr>
                <w:rFonts w:hint="eastAsia" w:ascii="Times New Roman" w:hAnsi="Times New Roman" w:eastAsia="宋体"/>
                <w:color w:val="000000" w:themeColor="text1"/>
                <w:sz w:val="21"/>
                <w:szCs w:val="21"/>
                <w:shd w:val="clear" w:color="auto" w:fill="FFFFFF"/>
              </w:rPr>
              <w:t>)</w:t>
            </w:r>
          </w:p>
        </w:tc>
      </w:tr>
    </w:tbl>
    <w:p>
      <w:pPr>
        <w:rPr>
          <w:bCs/>
          <w:sz w:val="24"/>
          <w:szCs w:val="24"/>
        </w:rPr>
      </w:pPr>
    </w:p>
    <w:p>
      <w:pPr>
        <w:spacing w:line="220" w:lineRule="atLeast"/>
      </w:pPr>
    </w:p>
    <w:sectPr>
      <w:pgSz w:w="11906" w:h="16838"/>
      <w:pgMar w:top="720" w:right="720" w:bottom="720" w:left="72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spaceForUL/>
    <w:doNotLeaveBackslashAlone/>
    <w:doNotExpandShiftReturn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31D50"/>
    <w:rsid w:val="00023061"/>
    <w:rsid w:val="00071735"/>
    <w:rsid w:val="000A43BA"/>
    <w:rsid w:val="000B51FA"/>
    <w:rsid w:val="000F37DB"/>
    <w:rsid w:val="000F5336"/>
    <w:rsid w:val="0013272E"/>
    <w:rsid w:val="001532CD"/>
    <w:rsid w:val="001553F5"/>
    <w:rsid w:val="00174894"/>
    <w:rsid w:val="001D390A"/>
    <w:rsid w:val="001E168A"/>
    <w:rsid w:val="001F33C5"/>
    <w:rsid w:val="001F3AED"/>
    <w:rsid w:val="001F41F7"/>
    <w:rsid w:val="0021789A"/>
    <w:rsid w:val="00283D1D"/>
    <w:rsid w:val="00286EF3"/>
    <w:rsid w:val="002D225C"/>
    <w:rsid w:val="002D243E"/>
    <w:rsid w:val="00323B43"/>
    <w:rsid w:val="00330769"/>
    <w:rsid w:val="00362800"/>
    <w:rsid w:val="003C2CB5"/>
    <w:rsid w:val="003D37D8"/>
    <w:rsid w:val="003E2207"/>
    <w:rsid w:val="00426133"/>
    <w:rsid w:val="004358AB"/>
    <w:rsid w:val="004359DD"/>
    <w:rsid w:val="0050511D"/>
    <w:rsid w:val="0052486A"/>
    <w:rsid w:val="005A2E17"/>
    <w:rsid w:val="006C2D20"/>
    <w:rsid w:val="00703F55"/>
    <w:rsid w:val="0071703B"/>
    <w:rsid w:val="0072339E"/>
    <w:rsid w:val="007756F3"/>
    <w:rsid w:val="007A7F70"/>
    <w:rsid w:val="007D5D70"/>
    <w:rsid w:val="007E7F55"/>
    <w:rsid w:val="007F230C"/>
    <w:rsid w:val="008340A7"/>
    <w:rsid w:val="00842C7D"/>
    <w:rsid w:val="0085186A"/>
    <w:rsid w:val="00865260"/>
    <w:rsid w:val="00865C07"/>
    <w:rsid w:val="008B7726"/>
    <w:rsid w:val="008D36DC"/>
    <w:rsid w:val="00910445"/>
    <w:rsid w:val="009119CF"/>
    <w:rsid w:val="0099188B"/>
    <w:rsid w:val="009E65B0"/>
    <w:rsid w:val="00A2060C"/>
    <w:rsid w:val="00A47F28"/>
    <w:rsid w:val="00A92807"/>
    <w:rsid w:val="00B074AA"/>
    <w:rsid w:val="00B75E24"/>
    <w:rsid w:val="00BD1A54"/>
    <w:rsid w:val="00C44C6C"/>
    <w:rsid w:val="00C45B0F"/>
    <w:rsid w:val="00C67945"/>
    <w:rsid w:val="00C86E9A"/>
    <w:rsid w:val="00CC47FE"/>
    <w:rsid w:val="00D31D50"/>
    <w:rsid w:val="00DC65A7"/>
    <w:rsid w:val="00DD3937"/>
    <w:rsid w:val="00DF4E27"/>
    <w:rsid w:val="00E35145"/>
    <w:rsid w:val="00E3683A"/>
    <w:rsid w:val="00F128F8"/>
    <w:rsid w:val="01C14B70"/>
    <w:rsid w:val="01C55775"/>
    <w:rsid w:val="02BF340E"/>
    <w:rsid w:val="040A314E"/>
    <w:rsid w:val="04330D71"/>
    <w:rsid w:val="051F1C74"/>
    <w:rsid w:val="06C627BE"/>
    <w:rsid w:val="083272E4"/>
    <w:rsid w:val="08495218"/>
    <w:rsid w:val="09272E61"/>
    <w:rsid w:val="0AB944A3"/>
    <w:rsid w:val="0ACA4B02"/>
    <w:rsid w:val="0B1545E8"/>
    <w:rsid w:val="0B46538C"/>
    <w:rsid w:val="0BBC0AAE"/>
    <w:rsid w:val="0BEA1661"/>
    <w:rsid w:val="0C7D670E"/>
    <w:rsid w:val="0CBD1D2F"/>
    <w:rsid w:val="0CE7033B"/>
    <w:rsid w:val="0E5A6B98"/>
    <w:rsid w:val="11096801"/>
    <w:rsid w:val="113F0EDA"/>
    <w:rsid w:val="11A22F95"/>
    <w:rsid w:val="11AA0F4F"/>
    <w:rsid w:val="11B54A9B"/>
    <w:rsid w:val="11E12C61"/>
    <w:rsid w:val="13216E71"/>
    <w:rsid w:val="14E909DB"/>
    <w:rsid w:val="16AE7042"/>
    <w:rsid w:val="199A0D0F"/>
    <w:rsid w:val="1A1549AD"/>
    <w:rsid w:val="1CF83C14"/>
    <w:rsid w:val="1D781E5A"/>
    <w:rsid w:val="1D9B6CA0"/>
    <w:rsid w:val="1E0F3AA4"/>
    <w:rsid w:val="1EC61EA9"/>
    <w:rsid w:val="1FAA2283"/>
    <w:rsid w:val="1FB66096"/>
    <w:rsid w:val="23430D65"/>
    <w:rsid w:val="2543028D"/>
    <w:rsid w:val="28372507"/>
    <w:rsid w:val="2887138D"/>
    <w:rsid w:val="29CE38A2"/>
    <w:rsid w:val="2B2960DD"/>
    <w:rsid w:val="2C891ED6"/>
    <w:rsid w:val="2C8A2821"/>
    <w:rsid w:val="2D55796B"/>
    <w:rsid w:val="2EB95AE3"/>
    <w:rsid w:val="2F280C7E"/>
    <w:rsid w:val="2FC7196E"/>
    <w:rsid w:val="30047255"/>
    <w:rsid w:val="30124D55"/>
    <w:rsid w:val="31627191"/>
    <w:rsid w:val="31AA2D46"/>
    <w:rsid w:val="332500F7"/>
    <w:rsid w:val="33645A78"/>
    <w:rsid w:val="33716EF1"/>
    <w:rsid w:val="34796D51"/>
    <w:rsid w:val="34D23635"/>
    <w:rsid w:val="355F4CAA"/>
    <w:rsid w:val="35B72A5A"/>
    <w:rsid w:val="363A5186"/>
    <w:rsid w:val="36C7606F"/>
    <w:rsid w:val="37C10485"/>
    <w:rsid w:val="384A06BC"/>
    <w:rsid w:val="38543277"/>
    <w:rsid w:val="38AE12DA"/>
    <w:rsid w:val="39EB1422"/>
    <w:rsid w:val="3BD34132"/>
    <w:rsid w:val="3BFE50D7"/>
    <w:rsid w:val="3E7D40B6"/>
    <w:rsid w:val="3F1D63BC"/>
    <w:rsid w:val="3F5D1180"/>
    <w:rsid w:val="3FC10EA5"/>
    <w:rsid w:val="40E04B80"/>
    <w:rsid w:val="416318D6"/>
    <w:rsid w:val="42D7441B"/>
    <w:rsid w:val="44423BC3"/>
    <w:rsid w:val="45ED1D4A"/>
    <w:rsid w:val="46BC369C"/>
    <w:rsid w:val="47DB4ED7"/>
    <w:rsid w:val="4A97760B"/>
    <w:rsid w:val="4B8B517E"/>
    <w:rsid w:val="4BEB429E"/>
    <w:rsid w:val="4D8C0147"/>
    <w:rsid w:val="4E7D2F52"/>
    <w:rsid w:val="4EF26794"/>
    <w:rsid w:val="4FEE1EAF"/>
    <w:rsid w:val="50C27C9A"/>
    <w:rsid w:val="51E5789A"/>
    <w:rsid w:val="54191AA1"/>
    <w:rsid w:val="549E0B9F"/>
    <w:rsid w:val="5698709B"/>
    <w:rsid w:val="56FF437A"/>
    <w:rsid w:val="5780229B"/>
    <w:rsid w:val="5907769B"/>
    <w:rsid w:val="590A5625"/>
    <w:rsid w:val="5B2C4F6C"/>
    <w:rsid w:val="5D620742"/>
    <w:rsid w:val="5EB138E7"/>
    <w:rsid w:val="5EF9755F"/>
    <w:rsid w:val="5FE01DDB"/>
    <w:rsid w:val="612A0392"/>
    <w:rsid w:val="631F5C84"/>
    <w:rsid w:val="642016A4"/>
    <w:rsid w:val="64596052"/>
    <w:rsid w:val="655C7259"/>
    <w:rsid w:val="660E4AFE"/>
    <w:rsid w:val="667D7330"/>
    <w:rsid w:val="67387A63"/>
    <w:rsid w:val="678D07F2"/>
    <w:rsid w:val="67A32996"/>
    <w:rsid w:val="680E1F3F"/>
    <w:rsid w:val="692D5AA8"/>
    <w:rsid w:val="6B4E0C4F"/>
    <w:rsid w:val="6B7226D7"/>
    <w:rsid w:val="6C0F21D5"/>
    <w:rsid w:val="6D694D90"/>
    <w:rsid w:val="6EDE2373"/>
    <w:rsid w:val="6EDF4571"/>
    <w:rsid w:val="6EEC601B"/>
    <w:rsid w:val="703838A9"/>
    <w:rsid w:val="7075370E"/>
    <w:rsid w:val="70FC210D"/>
    <w:rsid w:val="71E44BEA"/>
    <w:rsid w:val="71F50183"/>
    <w:rsid w:val="730040BD"/>
    <w:rsid w:val="74214194"/>
    <w:rsid w:val="754E3941"/>
    <w:rsid w:val="75C777FE"/>
    <w:rsid w:val="768A3309"/>
    <w:rsid w:val="76D214FF"/>
    <w:rsid w:val="77C72070"/>
    <w:rsid w:val="77CE269B"/>
    <w:rsid w:val="780947F6"/>
    <w:rsid w:val="791C5111"/>
    <w:rsid w:val="7A970930"/>
    <w:rsid w:val="7BA971C1"/>
    <w:rsid w:val="7BD20817"/>
    <w:rsid w:val="7E3826EE"/>
    <w:rsid w:val="7E5512D0"/>
    <w:rsid w:val="7EE7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HTML Preformatted"/>
    <w:basedOn w:val="1"/>
    <w:link w:val="8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napToGrid/>
      <w:spacing w:after="0"/>
    </w:pPr>
    <w:rPr>
      <w:rFonts w:ascii="宋体" w:hAnsi="宋体" w:eastAsia="宋体" w:cs="宋体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HTML 预设格式 字符"/>
    <w:basedOn w:val="5"/>
    <w:link w:val="4"/>
    <w:qFormat/>
    <w:uiPriority w:val="99"/>
    <w:rPr>
      <w:rFonts w:ascii="宋体" w:hAnsi="宋体" w:eastAsia="宋体" w:cs="宋体"/>
      <w:sz w:val="24"/>
      <w:szCs w:val="24"/>
    </w:rPr>
  </w:style>
  <w:style w:type="character" w:customStyle="1" w:styleId="9">
    <w:name w:val="页眉 字符"/>
    <w:basedOn w:val="5"/>
    <w:link w:val="3"/>
    <w:semiHidden/>
    <w:qFormat/>
    <w:uiPriority w:val="0"/>
    <w:rPr>
      <w:rFonts w:ascii="Tahoma" w:hAnsi="Tahoma" w:eastAsia="微软雅黑"/>
      <w:sz w:val="18"/>
      <w:szCs w:val="18"/>
    </w:rPr>
  </w:style>
  <w:style w:type="character" w:customStyle="1" w:styleId="10">
    <w:name w:val="页脚 字符"/>
    <w:basedOn w:val="5"/>
    <w:link w:val="2"/>
    <w:semiHidden/>
    <w:qFormat/>
    <w:uiPriority w:val="0"/>
    <w:rPr>
      <w:rFonts w:ascii="Tahoma" w:hAnsi="Tahoma" w:eastAsia="微软雅黑"/>
      <w:sz w:val="18"/>
      <w:szCs w:val="18"/>
    </w:rPr>
  </w:style>
  <w:style w:type="character" w:customStyle="1" w:styleId="11">
    <w:name w:val="apple-converted-space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612</Words>
  <Characters>3490</Characters>
  <Lines>29</Lines>
  <Paragraphs>8</Paragraphs>
  <TotalTime>82</TotalTime>
  <ScaleCrop>false</ScaleCrop>
  <LinksUpToDate>false</LinksUpToDate>
  <CharactersWithSpaces>4094</CharactersWithSpaces>
  <Application>WPS Office_10.1.0.7697_F1E327BC-269C-435d-A152-05C5408002CA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硕果</cp:lastModifiedBy>
  <dcterms:modified xsi:type="dcterms:W3CDTF">2018-12-03T10:30:40Z</dcterms:modified>
  <dc:title>Table 1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