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0EBA3" w14:textId="2D230CE1" w:rsidR="00CC2546" w:rsidRPr="00117F87" w:rsidRDefault="00CC2546" w:rsidP="00CC2546">
      <w:pPr>
        <w:spacing w:line="276" w:lineRule="auto"/>
      </w:pPr>
      <w:bookmarkStart w:id="0" w:name="_GoBack"/>
      <w:r w:rsidRPr="00117F87">
        <w:rPr>
          <w:b/>
          <w:bCs/>
        </w:rPr>
        <w:t xml:space="preserve">Title: </w:t>
      </w:r>
      <w:r w:rsidR="00441FDD" w:rsidRPr="00117F87">
        <w:t>R</w:t>
      </w:r>
      <w:r w:rsidRPr="00117F87">
        <w:t>isk factors affecting the feeding site predilection of ticks on cattle in Ghana</w:t>
      </w:r>
    </w:p>
    <w:p w14:paraId="187CAB9A" w14:textId="77777777" w:rsidR="00CC2546" w:rsidRPr="00117F87" w:rsidRDefault="00CC2546" w:rsidP="00CC2546">
      <w:pPr>
        <w:spacing w:line="276" w:lineRule="auto"/>
      </w:pPr>
      <w:r w:rsidRPr="00117F87">
        <w:rPr>
          <w:b/>
          <w:bCs/>
        </w:rPr>
        <w:t>Journal name</w:t>
      </w:r>
      <w:r w:rsidRPr="00117F87">
        <w:t>:  Experimental and Applied Acarology</w:t>
      </w:r>
    </w:p>
    <w:p w14:paraId="01CFEF31" w14:textId="77777777" w:rsidR="00CC2546" w:rsidRPr="00117F87" w:rsidRDefault="00CC2546" w:rsidP="00CC2546">
      <w:pPr>
        <w:spacing w:line="360" w:lineRule="auto"/>
        <w:jc w:val="both"/>
        <w:rPr>
          <w:bCs/>
        </w:rPr>
      </w:pPr>
    </w:p>
    <w:p w14:paraId="2117DFC7" w14:textId="6775CC14" w:rsidR="00CC2546" w:rsidRPr="00117F87" w:rsidRDefault="00CC2546" w:rsidP="00CC2546">
      <w:pPr>
        <w:spacing w:line="360" w:lineRule="auto"/>
        <w:jc w:val="both"/>
        <w:rPr>
          <w:bCs/>
        </w:rPr>
      </w:pPr>
      <w:r w:rsidRPr="00117F87">
        <w:rPr>
          <w:bCs/>
        </w:rPr>
        <w:t>Seth Offei Addo</w:t>
      </w:r>
      <w:r w:rsidRPr="00117F87">
        <w:rPr>
          <w:bCs/>
          <w:vertAlign w:val="superscript"/>
        </w:rPr>
        <w:t>1,2*</w:t>
      </w:r>
      <w:r w:rsidRPr="00117F87">
        <w:rPr>
          <w:bCs/>
        </w:rPr>
        <w:t>, Ronald Essah Bentil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>, Mba-tihssommah Mosore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>, Eric Behene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>, Julian Adinkrah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>, Janice Tagoe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>, Clara Yeboah</w:t>
      </w:r>
      <w:r w:rsidRPr="00117F87">
        <w:rPr>
          <w:bCs/>
          <w:vertAlign w:val="superscript"/>
        </w:rPr>
        <w:t>1,2</w:t>
      </w:r>
      <w:r w:rsidRPr="00117F87">
        <w:rPr>
          <w:bCs/>
        </w:rPr>
        <w:t xml:space="preserve">, </w:t>
      </w:r>
      <w:r w:rsidRPr="00117F87">
        <w:t>Bernice Olivia Ama Baako</w:t>
      </w:r>
      <w:r w:rsidRPr="00117F87">
        <w:rPr>
          <w:vertAlign w:val="superscript"/>
        </w:rPr>
        <w:t>3</w:t>
      </w:r>
      <w:r w:rsidRPr="00117F87">
        <w:t>, Dorcas Atibila</w:t>
      </w:r>
      <w:r w:rsidRPr="00117F87">
        <w:rPr>
          <w:vertAlign w:val="superscript"/>
        </w:rPr>
        <w:t>4</w:t>
      </w:r>
      <w:r w:rsidRPr="00117F87">
        <w:t>, Sandra Abankwa Kwarteng</w:t>
      </w:r>
      <w:r w:rsidRPr="00117F87">
        <w:rPr>
          <w:vertAlign w:val="superscript"/>
        </w:rPr>
        <w:t>5</w:t>
      </w:r>
      <w:r w:rsidRPr="00117F87">
        <w:t>, Kwaku Poku-Asante</w:t>
      </w:r>
      <w:r w:rsidRPr="00117F87">
        <w:rPr>
          <w:vertAlign w:val="superscript"/>
        </w:rPr>
        <w:t>4</w:t>
      </w:r>
      <w:r w:rsidRPr="00117F87">
        <w:t>, Ellis Owusu-Darbo</w:t>
      </w:r>
      <w:r w:rsidRPr="00117F87">
        <w:rPr>
          <w:vertAlign w:val="superscript"/>
        </w:rPr>
        <w:t>6</w:t>
      </w:r>
      <w:r w:rsidRPr="00117F87">
        <w:t>, Victor Asoala</w:t>
      </w:r>
      <w:r w:rsidRPr="00117F87">
        <w:rPr>
          <w:vertAlign w:val="superscript"/>
        </w:rPr>
        <w:t>3</w:t>
      </w:r>
      <w:r w:rsidRPr="00117F87">
        <w:t>,</w:t>
      </w:r>
      <w:r w:rsidRPr="00117F87">
        <w:rPr>
          <w:bCs/>
        </w:rPr>
        <w:t xml:space="preserve"> </w:t>
      </w:r>
      <w:r w:rsidRPr="00117F87">
        <w:t>Daniel Lartei Mingle</w:t>
      </w:r>
      <w:r w:rsidRPr="00117F87">
        <w:rPr>
          <w:vertAlign w:val="superscript"/>
        </w:rPr>
        <w:t>7</w:t>
      </w:r>
      <w:r w:rsidRPr="00117F87">
        <w:t>, Edward Nyarko</w:t>
      </w:r>
      <w:r w:rsidRPr="00117F87">
        <w:rPr>
          <w:vertAlign w:val="superscript"/>
        </w:rPr>
        <w:t>7</w:t>
      </w:r>
      <w:r w:rsidRPr="00117F87">
        <w:t xml:space="preserve">, </w:t>
      </w:r>
      <w:r w:rsidRPr="00117F87">
        <w:rPr>
          <w:bCs/>
        </w:rPr>
        <w:t>Anne T. Fox</w:t>
      </w:r>
      <w:r w:rsidRPr="00117F87">
        <w:rPr>
          <w:bCs/>
          <w:vertAlign w:val="superscript"/>
        </w:rPr>
        <w:t>2</w:t>
      </w:r>
      <w:r w:rsidRPr="00117F87">
        <w:t>,</w:t>
      </w:r>
      <w:r w:rsidRPr="00117F87">
        <w:rPr>
          <w:bCs/>
        </w:rPr>
        <w:t xml:space="preserve"> Andrew G. Letizia</w:t>
      </w:r>
      <w:r w:rsidRPr="00117F87">
        <w:rPr>
          <w:bCs/>
          <w:vertAlign w:val="superscript"/>
        </w:rPr>
        <w:t>8</w:t>
      </w:r>
      <w:r w:rsidRPr="00117F87">
        <w:rPr>
          <w:bCs/>
        </w:rPr>
        <w:t>, Joseph William Diclaro II</w:t>
      </w:r>
      <w:r w:rsidRPr="00117F87">
        <w:rPr>
          <w:bCs/>
          <w:vertAlign w:val="superscript"/>
        </w:rPr>
        <w:t>9</w:t>
      </w:r>
      <w:r w:rsidRPr="00117F87">
        <w:rPr>
          <w:bCs/>
        </w:rPr>
        <w:t>, Shirley Nimo-Paintsil</w:t>
      </w:r>
      <w:r w:rsidRPr="00117F87">
        <w:rPr>
          <w:bCs/>
          <w:vertAlign w:val="superscript"/>
        </w:rPr>
        <w:t>2</w:t>
      </w:r>
      <w:r w:rsidRPr="00117F87">
        <w:rPr>
          <w:bCs/>
        </w:rPr>
        <w:t xml:space="preserve">, James </w:t>
      </w:r>
      <w:r w:rsidR="00660C9A" w:rsidRPr="00117F87">
        <w:rPr>
          <w:bCs/>
        </w:rPr>
        <w:t xml:space="preserve">F. </w:t>
      </w:r>
      <w:r w:rsidRPr="00117F87">
        <w:rPr>
          <w:bCs/>
        </w:rPr>
        <w:t>Harwood</w:t>
      </w:r>
      <w:r w:rsidRPr="00117F87">
        <w:rPr>
          <w:bCs/>
          <w:vertAlign w:val="superscript"/>
        </w:rPr>
        <w:t>10</w:t>
      </w:r>
      <w:r w:rsidRPr="00117F87">
        <w:rPr>
          <w:bCs/>
        </w:rPr>
        <w:t>, Samuel Kweku Dadzie</w:t>
      </w:r>
      <w:r w:rsidRPr="00117F87">
        <w:rPr>
          <w:bCs/>
          <w:vertAlign w:val="superscript"/>
        </w:rPr>
        <w:t>1*</w:t>
      </w:r>
      <w:r w:rsidRPr="00117F87">
        <w:rPr>
          <w:bCs/>
        </w:rPr>
        <w:t xml:space="preserve">. </w:t>
      </w:r>
    </w:p>
    <w:p w14:paraId="2BF098E2" w14:textId="77777777" w:rsidR="00CC2546" w:rsidRPr="00117F87" w:rsidRDefault="00CC2546" w:rsidP="00CC2546">
      <w:pPr>
        <w:jc w:val="both"/>
        <w:rPr>
          <w:b/>
        </w:rPr>
      </w:pPr>
    </w:p>
    <w:p w14:paraId="4825DA70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17F87">
        <w:rPr>
          <w:rFonts w:ascii="Times New Roman" w:hAnsi="Times New Roman"/>
          <w:color w:val="auto"/>
          <w:sz w:val="24"/>
          <w:szCs w:val="24"/>
          <w:vertAlign w:val="superscript"/>
        </w:rPr>
        <w:t>1</w:t>
      </w:r>
      <w:r w:rsidRPr="00117F87">
        <w:rPr>
          <w:rFonts w:ascii="Times New Roman" w:hAnsi="Times New Roman" w:cs="Times New Roman"/>
          <w:color w:val="auto"/>
          <w:sz w:val="24"/>
          <w:szCs w:val="24"/>
        </w:rPr>
        <w:t xml:space="preserve">Parasitology Department, </w:t>
      </w:r>
      <w:r w:rsidRPr="00117F87">
        <w:rPr>
          <w:rFonts w:ascii="Times New Roman" w:hAnsi="Times New Roman"/>
          <w:color w:val="auto"/>
          <w:sz w:val="24"/>
          <w:szCs w:val="24"/>
        </w:rPr>
        <w:t xml:space="preserve">Noguchi Memorial Institute for Medical Research, College of Health Sciences, University of Ghana, Legon, Accra, Ghana. </w:t>
      </w:r>
    </w:p>
    <w:p w14:paraId="6F39C756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2</w:t>
      </w:r>
      <w:r w:rsidRPr="00117F87">
        <w:rPr>
          <w:rFonts w:ascii="Times New Roman" w:hAnsi="Times New Roman"/>
          <w:color w:val="auto"/>
          <w:sz w:val="24"/>
          <w:szCs w:val="24"/>
          <w:lang w:val="de-DE"/>
        </w:rPr>
        <w:t xml:space="preserve">U.S. Naval Medical Research Unit EURAFCENT, Accra, Ghana. </w:t>
      </w:r>
    </w:p>
    <w:p w14:paraId="16A1277B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hAnsi="Times New Roman"/>
          <w:color w:val="auto"/>
          <w:sz w:val="24"/>
          <w:szCs w:val="24"/>
          <w:vertAlign w:val="superscript"/>
        </w:rPr>
        <w:t>3</w:t>
      </w: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</w:rPr>
        <w:t>Navrongo Health Research Centre, Navrongo, Upper East Region, Ghana</w:t>
      </w:r>
    </w:p>
    <w:p w14:paraId="3F744943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4</w:t>
      </w: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</w:rPr>
        <w:t>Entomology Unit, Department of Clinical Laboratory, Kintampo Health Research Centre, Kintampo, Ghana</w:t>
      </w:r>
    </w:p>
    <w:p w14:paraId="6B2B764A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5</w:t>
      </w: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Department of Theoretical and Applied Biology, College of Science, Kwame Nkrumah University of Science and Technology, Kumasi, Ghana </w:t>
      </w:r>
    </w:p>
    <w:p w14:paraId="7D65E4BF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  <w:vertAlign w:val="superscript"/>
        </w:rPr>
        <w:t>6</w:t>
      </w:r>
      <w:r w:rsidRPr="00117F87">
        <w:rPr>
          <w:rFonts w:ascii="Times New Roman" w:eastAsia="Times New Roman" w:hAnsi="Times New Roman" w:cs="Times New Roman"/>
          <w:color w:val="auto"/>
          <w:sz w:val="24"/>
          <w:szCs w:val="24"/>
        </w:rPr>
        <w:t>School of Public Health, College of Health Sciences, Kwame Nkrumah University of Science and Technology, Kumasi, Ghana</w:t>
      </w:r>
    </w:p>
    <w:p w14:paraId="49057AEF" w14:textId="77777777" w:rsidR="00CC2546" w:rsidRPr="00117F87" w:rsidRDefault="00CC2546" w:rsidP="00CC2546">
      <w:pPr>
        <w:spacing w:line="276" w:lineRule="auto"/>
        <w:jc w:val="both"/>
      </w:pPr>
      <w:r w:rsidRPr="00117F87">
        <w:rPr>
          <w:vertAlign w:val="superscript"/>
        </w:rPr>
        <w:t>7</w:t>
      </w:r>
      <w:r w:rsidRPr="00117F87">
        <w:t>Public Health Division, 37 Military Hospital, Ghana Armed Forces Medical Service</w:t>
      </w:r>
    </w:p>
    <w:p w14:paraId="7249ECED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117F87">
        <w:rPr>
          <w:rFonts w:ascii="Times New Roman" w:hAnsi="Times New Roman"/>
          <w:color w:val="auto"/>
          <w:sz w:val="24"/>
          <w:szCs w:val="24"/>
          <w:vertAlign w:val="superscript"/>
        </w:rPr>
        <w:t>8</w:t>
      </w:r>
      <w:r w:rsidRPr="00117F87">
        <w:rPr>
          <w:rFonts w:ascii="Times New Roman" w:hAnsi="Times New Roman"/>
          <w:color w:val="auto"/>
          <w:sz w:val="24"/>
          <w:szCs w:val="24"/>
        </w:rPr>
        <w:t>Infectious Diseases Directorate, Naval Medical Research Center, Silver Spring, Maryland, USA.</w:t>
      </w:r>
    </w:p>
    <w:p w14:paraId="19133297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17F87">
        <w:rPr>
          <w:color w:val="auto"/>
          <w:sz w:val="24"/>
          <w:szCs w:val="24"/>
          <w:vertAlign w:val="superscript"/>
        </w:rPr>
        <w:t>9</w:t>
      </w:r>
      <w:r w:rsidRPr="00117F87">
        <w:rPr>
          <w:rFonts w:ascii="Times New Roman" w:hAnsi="Times New Roman"/>
          <w:color w:val="auto"/>
          <w:sz w:val="24"/>
          <w:szCs w:val="24"/>
        </w:rPr>
        <w:t>Navy Entomology Center for Excellence, Jacksonville, Florida, USA.</w:t>
      </w:r>
    </w:p>
    <w:p w14:paraId="10889350" w14:textId="77777777" w:rsidR="00CC2546" w:rsidRPr="00117F87" w:rsidRDefault="00CC2546" w:rsidP="00CC2546">
      <w:pPr>
        <w:pStyle w:val="BodyA"/>
        <w:tabs>
          <w:tab w:val="left" w:pos="1605"/>
        </w:tabs>
        <w:spacing w:after="0" w:line="276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117F87">
        <w:rPr>
          <w:rFonts w:ascii="Times New Roman" w:hAnsi="Times New Roman"/>
          <w:color w:val="auto"/>
          <w:sz w:val="24"/>
          <w:szCs w:val="24"/>
          <w:vertAlign w:val="superscript"/>
        </w:rPr>
        <w:t>10</w:t>
      </w:r>
      <w:r w:rsidRPr="00117F87">
        <w:rPr>
          <w:rFonts w:ascii="Times New Roman" w:hAnsi="Times New Roman"/>
          <w:color w:val="auto"/>
          <w:sz w:val="24"/>
          <w:szCs w:val="24"/>
        </w:rPr>
        <w:t>U.S Naval Medical Research Unit EURAFCENT, Sigonella, Italy.</w:t>
      </w:r>
    </w:p>
    <w:p w14:paraId="62883056" w14:textId="77777777" w:rsidR="00CC2546" w:rsidRPr="00117F87" w:rsidRDefault="00CC2546" w:rsidP="00CC2546">
      <w:pPr>
        <w:pStyle w:val="BodyA"/>
        <w:tabs>
          <w:tab w:val="left" w:pos="1605"/>
        </w:tabs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1DB35000" w14:textId="77777777" w:rsidR="00CC2546" w:rsidRPr="00117F87" w:rsidRDefault="00CC2546" w:rsidP="00CC2546">
      <w:pPr>
        <w:pStyle w:val="BodyA"/>
        <w:tabs>
          <w:tab w:val="left" w:pos="1605"/>
        </w:tabs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117F87">
        <w:rPr>
          <w:rFonts w:ascii="Times New Roman" w:eastAsia="Calibri" w:hAnsi="Times New Roman" w:cs="Times New Roman"/>
          <w:color w:val="auto"/>
          <w:sz w:val="24"/>
          <w:szCs w:val="24"/>
        </w:rPr>
        <w:t>*Corresponding authors</w:t>
      </w:r>
    </w:p>
    <w:p w14:paraId="0310D40A" w14:textId="77777777" w:rsidR="00CC2546" w:rsidRPr="00117F87" w:rsidRDefault="00CC2546" w:rsidP="00CC2546">
      <w:pPr>
        <w:spacing w:after="200"/>
        <w:rPr>
          <w:rFonts w:eastAsia="Calibri"/>
        </w:rPr>
      </w:pPr>
      <w:r w:rsidRPr="00117F87">
        <w:rPr>
          <w:rFonts w:eastAsia="Calibri"/>
        </w:rPr>
        <w:t xml:space="preserve">1. Seth Offei Addo: </w:t>
      </w:r>
      <w:hyperlink r:id="rId4" w:history="1">
        <w:r w:rsidRPr="00117F87">
          <w:rPr>
            <w:rStyle w:val="Hyperlink"/>
            <w:rFonts w:eastAsia="Calibri"/>
            <w:color w:val="auto"/>
          </w:rPr>
          <w:t>sethaddo40@gmail.com</w:t>
        </w:r>
      </w:hyperlink>
      <w:r w:rsidRPr="00117F87">
        <w:rPr>
          <w:rFonts w:eastAsia="Calibri"/>
        </w:rPr>
        <w:t xml:space="preserve"> </w:t>
      </w:r>
    </w:p>
    <w:p w14:paraId="37A33469" w14:textId="77777777" w:rsidR="00CC2546" w:rsidRPr="00117F87" w:rsidRDefault="00CC2546" w:rsidP="00CC2546">
      <w:pPr>
        <w:spacing w:after="200"/>
        <w:rPr>
          <w:rFonts w:eastAsia="Calibri"/>
        </w:rPr>
      </w:pPr>
      <w:r w:rsidRPr="00117F87">
        <w:rPr>
          <w:rFonts w:eastAsia="Calibri"/>
        </w:rPr>
        <w:t xml:space="preserve">2. Samuel Kweku Dadzie: </w:t>
      </w:r>
      <w:hyperlink r:id="rId5" w:history="1">
        <w:r w:rsidRPr="00117F87">
          <w:rPr>
            <w:rStyle w:val="Hyperlink"/>
            <w:rFonts w:eastAsia="Calibri"/>
            <w:color w:val="auto"/>
          </w:rPr>
          <w:t>sdadzie@noguchi.ug.edu.gh</w:t>
        </w:r>
      </w:hyperlink>
      <w:r w:rsidRPr="00117F87">
        <w:rPr>
          <w:rFonts w:eastAsia="Calibri"/>
        </w:rPr>
        <w:t xml:space="preserve"> </w:t>
      </w:r>
    </w:p>
    <w:p w14:paraId="0B1E8381" w14:textId="77777777" w:rsidR="005E2C12" w:rsidRPr="00117F87" w:rsidRDefault="005E2C12" w:rsidP="005E2C12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CA7B0CC" w14:textId="77777777" w:rsidR="00E2530B" w:rsidRPr="00117F87" w:rsidRDefault="00E2530B"/>
    <w:p w14:paraId="38366025" w14:textId="77777777" w:rsidR="00573D4B" w:rsidRPr="00117F87" w:rsidRDefault="00573D4B" w:rsidP="00573D4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191343B6" w14:textId="77777777" w:rsidR="00573D4B" w:rsidRPr="00117F87" w:rsidRDefault="00573D4B" w:rsidP="00573D4B">
      <w:pPr>
        <w:widowControl w:val="0"/>
        <w:autoSpaceDE w:val="0"/>
        <w:autoSpaceDN w:val="0"/>
        <w:adjustRightInd w:val="0"/>
        <w:ind w:left="480" w:hanging="480"/>
        <w:jc w:val="both"/>
        <w:rPr>
          <w:b/>
          <w:bCs/>
        </w:rPr>
      </w:pPr>
    </w:p>
    <w:p w14:paraId="13194F8C" w14:textId="77777777" w:rsidR="009F4B88" w:rsidRPr="00117F87" w:rsidRDefault="00B64100" w:rsidP="009F4B88">
      <w:pPr>
        <w:widowControl w:val="0"/>
        <w:autoSpaceDE w:val="0"/>
        <w:autoSpaceDN w:val="0"/>
        <w:adjustRightInd w:val="0"/>
        <w:ind w:left="480" w:hanging="480"/>
        <w:jc w:val="both"/>
      </w:pPr>
      <w:r w:rsidRPr="00117F87">
        <w:t>S4Table</w:t>
      </w:r>
      <w:r w:rsidR="009F4B88" w:rsidRPr="00117F87">
        <w:t>: Effect of Cattle age, sex and geographical location on tick burden for various body</w:t>
      </w:r>
    </w:p>
    <w:tbl>
      <w:tblPr>
        <w:tblW w:w="15107" w:type="dxa"/>
        <w:tblLook w:val="04A0" w:firstRow="1" w:lastRow="0" w:firstColumn="1" w:lastColumn="0" w:noHBand="0" w:noVBand="1"/>
      </w:tblPr>
      <w:tblGrid>
        <w:gridCol w:w="1780"/>
        <w:gridCol w:w="1405"/>
        <w:gridCol w:w="1027"/>
        <w:gridCol w:w="960"/>
        <w:gridCol w:w="1027"/>
        <w:gridCol w:w="960"/>
        <w:gridCol w:w="1027"/>
        <w:gridCol w:w="960"/>
        <w:gridCol w:w="1027"/>
        <w:gridCol w:w="960"/>
        <w:gridCol w:w="1027"/>
        <w:gridCol w:w="960"/>
        <w:gridCol w:w="1027"/>
        <w:gridCol w:w="960"/>
      </w:tblGrid>
      <w:tr w:rsidR="00117F87" w:rsidRPr="00117F87" w14:paraId="53D7C03D" w14:textId="77777777" w:rsidTr="006A483F">
        <w:trPr>
          <w:trHeight w:val="315"/>
        </w:trPr>
        <w:tc>
          <w:tcPr>
            <w:tcW w:w="1780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D6AB3" w14:textId="77777777" w:rsidR="009F4B88" w:rsidRPr="00117F87" w:rsidRDefault="009F4B88" w:rsidP="00E271CA">
            <w:pPr>
              <w:rPr>
                <w:sz w:val="20"/>
                <w:szCs w:val="20"/>
                <w:lang w:eastAsia="en-US"/>
              </w:rPr>
            </w:pPr>
            <w:r w:rsidRPr="00117F87">
              <w:rPr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341C0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 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E2BBB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b/>
                <w:bCs/>
                <w:sz w:val="20"/>
                <w:szCs w:val="20"/>
              </w:rPr>
              <w:t xml:space="preserve">Udder/scrotum  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A07BA1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b/>
                <w:bCs/>
                <w:sz w:val="20"/>
                <w:szCs w:val="20"/>
              </w:rPr>
              <w:t>Abdomen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B38909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b/>
                <w:bCs/>
                <w:sz w:val="20"/>
                <w:szCs w:val="20"/>
              </w:rPr>
              <w:t>Chest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CE4ED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b/>
                <w:bCs/>
                <w:sz w:val="20"/>
                <w:szCs w:val="20"/>
              </w:rPr>
              <w:t>Leg/Thigh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073CF4" w14:textId="77777777" w:rsidR="009F4B88" w:rsidRPr="00117F87" w:rsidRDefault="009F4B88" w:rsidP="00E271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17F87">
              <w:rPr>
                <w:rFonts w:ascii="Calibri" w:hAnsi="Calibri" w:cs="Calibri"/>
                <w:b/>
                <w:bCs/>
                <w:sz w:val="20"/>
                <w:szCs w:val="20"/>
              </w:rPr>
              <w:t>Anal</w:t>
            </w:r>
          </w:p>
        </w:tc>
        <w:tc>
          <w:tcPr>
            <w:tcW w:w="1987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A22D9" w14:textId="77777777" w:rsidR="009F4B88" w:rsidRPr="00117F87" w:rsidRDefault="009F4B88" w:rsidP="00E271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17F87">
              <w:rPr>
                <w:rFonts w:ascii="Calibri" w:hAnsi="Calibri" w:cs="Calibri"/>
                <w:b/>
                <w:bCs/>
                <w:sz w:val="20"/>
                <w:szCs w:val="20"/>
              </w:rPr>
              <w:t>Head/Neck</w:t>
            </w:r>
          </w:p>
        </w:tc>
      </w:tr>
      <w:tr w:rsidR="00117F87" w:rsidRPr="00117F87" w14:paraId="0F19746E" w14:textId="77777777" w:rsidTr="006A483F">
        <w:trPr>
          <w:trHeight w:val="525"/>
        </w:trPr>
        <w:tc>
          <w:tcPr>
            <w:tcW w:w="1780" w:type="dxa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C319" w14:textId="77777777" w:rsidR="009F4B88" w:rsidRPr="00117F87" w:rsidRDefault="009F4B88" w:rsidP="00E271CA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74EE1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Characteristics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89DB7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43F64" w14:textId="77777777" w:rsidR="009F4B88" w:rsidRPr="00117F87" w:rsidRDefault="009F4B88" w:rsidP="00E271CA">
            <w:pPr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F0A1C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BA0A5" w14:textId="77777777" w:rsidR="009F4B88" w:rsidRPr="00117F87" w:rsidRDefault="009F4B88" w:rsidP="00E271CA">
            <w:pPr>
              <w:jc w:val="center"/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EA0C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F9B22D" w14:textId="77777777" w:rsidR="009F4B88" w:rsidRPr="00117F87" w:rsidRDefault="009F4B88" w:rsidP="00E271CA">
            <w:pPr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354CAE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B6B02" w14:textId="77777777" w:rsidR="009F4B88" w:rsidRPr="00117F87" w:rsidRDefault="009F4B88" w:rsidP="00E271CA">
            <w:pPr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D4DD4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8E2EC" w14:textId="77777777" w:rsidR="009F4B88" w:rsidRPr="00117F87" w:rsidRDefault="009F4B88" w:rsidP="00E271CA">
            <w:pPr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10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666F8C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Mean difference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D2126B" w14:textId="77777777" w:rsidR="009F4B88" w:rsidRPr="00117F87" w:rsidRDefault="009F4B88" w:rsidP="00E271CA">
            <w:pPr>
              <w:rPr>
                <w:i/>
                <w:iCs/>
                <w:sz w:val="20"/>
                <w:szCs w:val="20"/>
              </w:rPr>
            </w:pPr>
            <w:r w:rsidRPr="00117F87">
              <w:rPr>
                <w:i/>
                <w:iCs/>
                <w:sz w:val="20"/>
                <w:szCs w:val="20"/>
              </w:rPr>
              <w:t>p-value</w:t>
            </w:r>
          </w:p>
        </w:tc>
      </w:tr>
      <w:tr w:rsidR="00117F87" w:rsidRPr="00117F87" w14:paraId="4FB9B181" w14:textId="77777777" w:rsidTr="00835558">
        <w:trPr>
          <w:trHeight w:val="300"/>
        </w:trPr>
        <w:tc>
          <w:tcPr>
            <w:tcW w:w="3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46678" w14:textId="77777777" w:rsidR="009F4B88" w:rsidRPr="00117F87" w:rsidRDefault="009F4B88" w:rsidP="00E271CA">
            <w:pPr>
              <w:rPr>
                <w:b/>
                <w:bCs/>
                <w:sz w:val="20"/>
                <w:szCs w:val="20"/>
              </w:rPr>
            </w:pPr>
            <w:proofErr w:type="spellStart"/>
            <w:r w:rsidRPr="00117F87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r w:rsidRPr="00117F87">
              <w:rPr>
                <w:b/>
                <w:bCs/>
                <w:sz w:val="20"/>
                <w:szCs w:val="20"/>
              </w:rPr>
              <w:t>Age</w:t>
            </w:r>
            <w:proofErr w:type="spellEnd"/>
            <w:r w:rsidRPr="00117F87">
              <w:rPr>
                <w:b/>
                <w:bCs/>
                <w:sz w:val="20"/>
                <w:szCs w:val="20"/>
              </w:rPr>
              <w:t xml:space="preserve"> of Animal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BE082" w14:textId="77777777" w:rsidR="009F4B88" w:rsidRPr="00117F87" w:rsidRDefault="009F4B88" w:rsidP="00E271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D009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9F05D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0CCE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31FB1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8F83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54FA3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D8CA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762D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3906A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F3D9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8E4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</w:tr>
      <w:tr w:rsidR="00117F87" w:rsidRPr="00117F87" w14:paraId="0A4BF09E" w14:textId="77777777" w:rsidTr="00835558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B8F09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≤3years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0B18B1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&gt;3years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F48FE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601A81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0.1983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5A5B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38267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0.6074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7E54F4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DDC93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0.0455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53B543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5DBE94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0.8625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51BB2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42CAB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0.6083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926E0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937DBF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0.9804</w:t>
            </w:r>
          </w:p>
        </w:tc>
      </w:tr>
      <w:tr w:rsidR="00117F87" w:rsidRPr="00117F87" w14:paraId="0426AD5A" w14:textId="77777777" w:rsidTr="00835558">
        <w:trPr>
          <w:trHeight w:val="300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A83EA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17F87">
              <w:rPr>
                <w:b/>
                <w:bCs/>
                <w:sz w:val="20"/>
                <w:szCs w:val="20"/>
                <w:vertAlign w:val="superscript"/>
              </w:rPr>
              <w:t>a</w:t>
            </w:r>
            <w:r w:rsidRPr="00117F87">
              <w:rPr>
                <w:b/>
                <w:bCs/>
                <w:sz w:val="20"/>
                <w:szCs w:val="20"/>
              </w:rPr>
              <w:t>Sex</w:t>
            </w:r>
            <w:proofErr w:type="spellEnd"/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3696C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1DA9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EDCE5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D2ACF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03D6F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1BD4A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7A449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66DA4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926B7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EF0F3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E9C80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6CEDE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AD192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</w:tr>
      <w:tr w:rsidR="00117F87" w:rsidRPr="00117F87" w14:paraId="01EF0428" w14:textId="77777777" w:rsidTr="00835558">
        <w:trPr>
          <w:trHeight w:val="300"/>
        </w:trPr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D50AF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Male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2AB8E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Female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4C29C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3.0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C4E53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5B079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00892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0.3774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E5913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0001EF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0.8696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6EE7E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801E1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0.8409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3D1817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D1EDDF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F2A6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97EB6" w14:textId="77777777" w:rsidR="009F4B88" w:rsidRPr="00117F87" w:rsidRDefault="009F4B8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0.7271</w:t>
            </w:r>
          </w:p>
        </w:tc>
      </w:tr>
      <w:tr w:rsidR="00117F87" w:rsidRPr="00117F87" w14:paraId="36344E53" w14:textId="77777777" w:rsidTr="00835558">
        <w:trPr>
          <w:trHeight w:val="510"/>
        </w:trPr>
        <w:tc>
          <w:tcPr>
            <w:tcW w:w="17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97F25B5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17F87">
              <w:rPr>
                <w:b/>
                <w:bCs/>
                <w:sz w:val="20"/>
                <w:szCs w:val="20"/>
                <w:vertAlign w:val="superscript"/>
              </w:rPr>
              <w:t>b</w:t>
            </w:r>
            <w:r w:rsidRPr="00117F87">
              <w:rPr>
                <w:b/>
                <w:bCs/>
                <w:sz w:val="20"/>
                <w:szCs w:val="20"/>
              </w:rPr>
              <w:t>Geographical</w:t>
            </w:r>
            <w:proofErr w:type="spellEnd"/>
            <w:r w:rsidRPr="00117F87">
              <w:rPr>
                <w:b/>
                <w:bCs/>
                <w:sz w:val="20"/>
                <w:szCs w:val="20"/>
              </w:rPr>
              <w:t xml:space="preserve"> location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6CEB" w14:textId="77777777" w:rsidR="009F4B88" w:rsidRPr="00117F87" w:rsidRDefault="009F4B88" w:rsidP="00E271C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4DE3" w14:textId="77777777" w:rsidR="009F4B88" w:rsidRPr="00117F87" w:rsidRDefault="009F4B88" w:rsidP="00E271CA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C11F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C349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BFA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E63DA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9461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940F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6C3D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2DD86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94B26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4D91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9B4A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</w:p>
        </w:tc>
      </w:tr>
      <w:tr w:rsidR="00117F87" w:rsidRPr="00117F87" w14:paraId="271E6153" w14:textId="77777777" w:rsidTr="00835558">
        <w:trPr>
          <w:trHeight w:val="300"/>
        </w:trPr>
        <w:tc>
          <w:tcPr>
            <w:tcW w:w="17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D8FF6" w14:textId="6F8338DD" w:rsidR="009F4B88" w:rsidRPr="00117F87" w:rsidRDefault="0083555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Coastal Savannah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880A0" w14:textId="78DEDE79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Deciduous Fores</w:t>
            </w:r>
            <w:r w:rsidRPr="00117F87">
              <w:t>t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2CB3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-7.5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EC02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164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-1.2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6CEB" w14:textId="7C19A585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0.0048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03AC7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BC21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2492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DDBC6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1D02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CD17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6AC6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6BA4" w14:textId="06B625A8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0.0128</w:t>
            </w:r>
          </w:p>
        </w:tc>
      </w:tr>
      <w:tr w:rsidR="00117F87" w:rsidRPr="00117F87" w14:paraId="411E8445" w14:textId="77777777" w:rsidTr="00835558">
        <w:trPr>
          <w:trHeight w:val="300"/>
        </w:trPr>
        <w:tc>
          <w:tcPr>
            <w:tcW w:w="17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87276" w14:textId="77777777" w:rsidR="009F4B88" w:rsidRPr="00117F87" w:rsidRDefault="009F4B88" w:rsidP="00E271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BF362" w14:textId="34E1E1A9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Transition zone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4BA43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-2.8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A770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32F6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3D9CA" w14:textId="7DE4F6A8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0.7453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6ECB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48D5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0.0025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E059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347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7F5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1C721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228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60084" w14:textId="1B66A2CB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0.0128</w:t>
            </w:r>
          </w:p>
        </w:tc>
      </w:tr>
      <w:tr w:rsidR="00117F87" w:rsidRPr="00117F87" w14:paraId="19ED28F7" w14:textId="77777777" w:rsidTr="00835558">
        <w:trPr>
          <w:trHeight w:val="300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6FD3C2" w14:textId="77777777" w:rsidR="009F4B88" w:rsidRPr="00117F87" w:rsidRDefault="009F4B88" w:rsidP="00E271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B5F2B" w14:textId="0CBF5FDD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Guinea Savannah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1EB61C" w14:textId="22D9E8CD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</w:t>
            </w:r>
            <w:r w:rsidR="00F65D11" w:rsidRPr="00117F87">
              <w:rPr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3D2092" w14:textId="48C5D6D2" w:rsidR="009F4B88" w:rsidRPr="00117F87" w:rsidRDefault="00F65D11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0.0363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7570F" w14:textId="34F30F6B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73A201" w14:textId="42F48F06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1AEC1C" w14:textId="4221BD92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</w:t>
            </w:r>
            <w:r w:rsidR="00554E48" w:rsidRPr="00117F87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0CFA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B1FA5" w14:textId="751B0F01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9DEF2" w14:textId="5DC6D283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0.0026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FADA3C" w14:textId="7550C26D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2.1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2EDFC" w14:textId="63A9C8D9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0D39C" w14:textId="6E8B3003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0.2</w:t>
            </w:r>
            <w:r w:rsidR="00F40BD9" w:rsidRPr="00117F87">
              <w:rPr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82D333" w14:textId="17070243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0.0329</w:t>
            </w:r>
          </w:p>
        </w:tc>
      </w:tr>
      <w:tr w:rsidR="00117F87" w:rsidRPr="00117F87" w14:paraId="18D86DF5" w14:textId="77777777" w:rsidTr="00835558">
        <w:trPr>
          <w:trHeight w:val="300"/>
        </w:trPr>
        <w:tc>
          <w:tcPr>
            <w:tcW w:w="17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9529D" w14:textId="58A65ACE" w:rsidR="009F4B88" w:rsidRPr="00117F87" w:rsidRDefault="00835558" w:rsidP="00E271CA">
            <w:pPr>
              <w:jc w:val="center"/>
              <w:rPr>
                <w:b/>
                <w:bCs/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Deciduous Fores</w:t>
            </w:r>
            <w:r w:rsidRPr="00117F87">
              <w:t>t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3246F" w14:textId="6800BBA2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Transition zone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702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4.7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0427" w14:textId="2FCB038F" w:rsidR="009F4B88" w:rsidRPr="00117F87" w:rsidRDefault="00F65D11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9209C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F5B6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31650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BFB0A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A91C3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CB9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5378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06DA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B8E05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-0.05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431D4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</w:tr>
      <w:tr w:rsidR="009F4B88" w:rsidRPr="00117F87" w14:paraId="65313DA6" w14:textId="77777777" w:rsidTr="00835558">
        <w:trPr>
          <w:trHeight w:val="300"/>
        </w:trPr>
        <w:tc>
          <w:tcPr>
            <w:tcW w:w="17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7CE7A4" w14:textId="77777777" w:rsidR="009F4B88" w:rsidRPr="00117F87" w:rsidRDefault="009F4B88" w:rsidP="00E271CA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F31D4" w14:textId="75CE63C4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Guinea Savannah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B78C24" w14:textId="1612B2E0" w:rsidR="009F4B88" w:rsidRPr="00117F87" w:rsidRDefault="00F65D11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6.7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880E7B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A05083" w14:textId="3C486015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3D8489" w14:textId="688B10DA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125888" w14:textId="75158FED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</w:t>
            </w:r>
            <w:r w:rsidR="00554E48" w:rsidRPr="00117F87">
              <w:rPr>
                <w:sz w:val="20"/>
                <w:szCs w:val="20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B2E4D" w14:textId="17C33472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8C1218" w14:textId="2487DF4A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9EFF8E" w14:textId="3600F1A9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EC672" w14:textId="456AA761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-1.</w:t>
            </w:r>
            <w:r w:rsidR="00F40BD9" w:rsidRPr="00117F87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FF7C7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16A82" w14:textId="6521C51B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3FAF34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</w:tr>
    </w:tbl>
    <w:p w14:paraId="14324ACD" w14:textId="77777777" w:rsidR="00F542A2" w:rsidRPr="00117F87" w:rsidRDefault="00F542A2"/>
    <w:tbl>
      <w:tblPr>
        <w:tblW w:w="15084" w:type="dxa"/>
        <w:tblLook w:val="04A0" w:firstRow="1" w:lastRow="0" w:firstColumn="1" w:lastColumn="0" w:noHBand="0" w:noVBand="1"/>
      </w:tblPr>
      <w:tblGrid>
        <w:gridCol w:w="1757"/>
        <w:gridCol w:w="1405"/>
        <w:gridCol w:w="1027"/>
        <w:gridCol w:w="960"/>
        <w:gridCol w:w="1027"/>
        <w:gridCol w:w="960"/>
        <w:gridCol w:w="1027"/>
        <w:gridCol w:w="960"/>
        <w:gridCol w:w="1027"/>
        <w:gridCol w:w="960"/>
        <w:gridCol w:w="1027"/>
        <w:gridCol w:w="960"/>
        <w:gridCol w:w="1027"/>
        <w:gridCol w:w="960"/>
      </w:tblGrid>
      <w:tr w:rsidR="00117F87" w:rsidRPr="00117F87" w14:paraId="54C4981C" w14:textId="77777777" w:rsidTr="006A483F">
        <w:trPr>
          <w:trHeight w:val="454"/>
        </w:trPr>
        <w:tc>
          <w:tcPr>
            <w:tcW w:w="175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AECCE56" w14:textId="367D4186" w:rsidR="009F4B88" w:rsidRPr="00117F87" w:rsidRDefault="00F542A2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Transition zone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B4AD87" w14:textId="7BC107ED" w:rsidR="009F4B88" w:rsidRPr="00117F87" w:rsidRDefault="00835558" w:rsidP="00E271CA">
            <w:pPr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Guinea Savannah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210A6" w14:textId="2EF24D95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2.</w:t>
            </w:r>
            <w:r w:rsidR="00F65D11" w:rsidRPr="00117F87">
              <w:rPr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F58CC4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261A96" w14:textId="68A9C170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</w:t>
            </w:r>
            <w:r w:rsidR="000568FE" w:rsidRPr="00117F87">
              <w:rPr>
                <w:sz w:val="20"/>
                <w:szCs w:val="20"/>
              </w:rPr>
              <w:t>0.1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D6CF1A" w14:textId="74CC9DCE" w:rsidR="009F4B88" w:rsidRPr="00117F87" w:rsidRDefault="000568FE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0.7381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3CD6B" w14:textId="381E5EBD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</w:t>
            </w:r>
            <w:r w:rsidR="00554E48" w:rsidRPr="00117F87">
              <w:rPr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C6BD3" w14:textId="491193C6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&lt;0.0001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12B23" w14:textId="0B8DCD96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09B03" w14:textId="0F369EF4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0.0002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76589" w14:textId="41A27DF9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</w:t>
            </w:r>
            <w:r w:rsidR="00F40BD9" w:rsidRPr="00117F87">
              <w:rPr>
                <w:sz w:val="20"/>
                <w:szCs w:val="20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EE907" w14:textId="41E67C3C" w:rsidR="009F4B88" w:rsidRPr="00117F87" w:rsidRDefault="00554E4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0.2260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AE641F" w14:textId="75387CE5" w:rsidR="009F4B88" w:rsidRPr="00117F87" w:rsidRDefault="00F40BD9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-0.025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43C40A" w14:textId="77777777" w:rsidR="009F4B88" w:rsidRPr="00117F87" w:rsidRDefault="009F4B88" w:rsidP="00E271CA">
            <w:pPr>
              <w:jc w:val="center"/>
              <w:rPr>
                <w:sz w:val="20"/>
                <w:szCs w:val="20"/>
              </w:rPr>
            </w:pPr>
            <w:r w:rsidRPr="00117F87">
              <w:rPr>
                <w:sz w:val="20"/>
                <w:szCs w:val="20"/>
              </w:rPr>
              <w:t>1.0000</w:t>
            </w:r>
          </w:p>
        </w:tc>
      </w:tr>
    </w:tbl>
    <w:p w14:paraId="7B87D471" w14:textId="77777777" w:rsidR="009F4B88" w:rsidRPr="00117F87" w:rsidRDefault="009F4B88" w:rsidP="009F4B88">
      <w:pPr>
        <w:widowControl w:val="0"/>
        <w:autoSpaceDE w:val="0"/>
        <w:autoSpaceDN w:val="0"/>
        <w:adjustRightInd w:val="0"/>
        <w:ind w:left="480" w:hanging="480"/>
        <w:jc w:val="both"/>
        <w:rPr>
          <w:sz w:val="18"/>
          <w:szCs w:val="18"/>
        </w:rPr>
      </w:pPr>
      <w:proofErr w:type="spellStart"/>
      <w:proofErr w:type="gramStart"/>
      <w:r w:rsidRPr="00117F87">
        <w:rPr>
          <w:sz w:val="18"/>
          <w:szCs w:val="18"/>
          <w:vertAlign w:val="superscript"/>
        </w:rPr>
        <w:t>a</w:t>
      </w:r>
      <w:r w:rsidRPr="00117F87">
        <w:rPr>
          <w:i/>
          <w:iCs/>
          <w:sz w:val="18"/>
          <w:szCs w:val="18"/>
        </w:rPr>
        <w:t>p</w:t>
      </w:r>
      <w:proofErr w:type="spellEnd"/>
      <w:r w:rsidRPr="00117F87">
        <w:rPr>
          <w:i/>
          <w:iCs/>
          <w:sz w:val="18"/>
          <w:szCs w:val="18"/>
        </w:rPr>
        <w:t>-value</w:t>
      </w:r>
      <w:proofErr w:type="gramEnd"/>
      <w:r w:rsidRPr="00117F87">
        <w:rPr>
          <w:i/>
          <w:iCs/>
          <w:sz w:val="18"/>
          <w:szCs w:val="18"/>
        </w:rPr>
        <w:t xml:space="preserve"> </w:t>
      </w:r>
      <w:r w:rsidRPr="00117F87">
        <w:rPr>
          <w:sz w:val="18"/>
          <w:szCs w:val="18"/>
        </w:rPr>
        <w:t>was obtained using the Mann-Whitney test</w:t>
      </w:r>
    </w:p>
    <w:p w14:paraId="24EDDCB4" w14:textId="77777777" w:rsidR="009F4B88" w:rsidRPr="00117F87" w:rsidRDefault="009F4B88" w:rsidP="009F4B88">
      <w:pPr>
        <w:widowControl w:val="0"/>
        <w:autoSpaceDE w:val="0"/>
        <w:autoSpaceDN w:val="0"/>
        <w:adjustRightInd w:val="0"/>
        <w:ind w:left="480" w:hanging="480"/>
        <w:jc w:val="both"/>
        <w:rPr>
          <w:sz w:val="18"/>
          <w:szCs w:val="18"/>
        </w:rPr>
      </w:pPr>
      <w:r w:rsidRPr="00117F87">
        <w:rPr>
          <w:sz w:val="18"/>
          <w:szCs w:val="18"/>
          <w:vertAlign w:val="superscript"/>
        </w:rPr>
        <w:t>b</w:t>
      </w:r>
      <w:r w:rsidRPr="00117F87">
        <w:rPr>
          <w:sz w:val="18"/>
          <w:szCs w:val="18"/>
        </w:rPr>
        <w:t>p-value was obtained by Dunn’s multiple-comparison test for stochastic dominance using the Bonferroni correction</w:t>
      </w:r>
    </w:p>
    <w:bookmarkEnd w:id="0"/>
    <w:p w14:paraId="54389D5C" w14:textId="77777777" w:rsidR="00573D4B" w:rsidRPr="00117F87" w:rsidRDefault="00573D4B"/>
    <w:sectPr w:rsidR="00573D4B" w:rsidRPr="00117F87" w:rsidSect="009F4B8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720"/>
    <w:rsid w:val="000568FE"/>
    <w:rsid w:val="00117F87"/>
    <w:rsid w:val="002B223B"/>
    <w:rsid w:val="00441FDD"/>
    <w:rsid w:val="00554E48"/>
    <w:rsid w:val="00573D4B"/>
    <w:rsid w:val="005E2C12"/>
    <w:rsid w:val="00660C9A"/>
    <w:rsid w:val="006A483F"/>
    <w:rsid w:val="006B6720"/>
    <w:rsid w:val="007F2443"/>
    <w:rsid w:val="00835558"/>
    <w:rsid w:val="00962D9E"/>
    <w:rsid w:val="009F4B88"/>
    <w:rsid w:val="00B54DB6"/>
    <w:rsid w:val="00B64100"/>
    <w:rsid w:val="00CC2546"/>
    <w:rsid w:val="00E2530B"/>
    <w:rsid w:val="00F40BD9"/>
    <w:rsid w:val="00F542A2"/>
    <w:rsid w:val="00F65D11"/>
    <w:rsid w:val="00FC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2741A"/>
  <w15:chartTrackingRefBased/>
  <w15:docId w15:val="{8F0BE518-3DAC-C34C-A3A3-858DC2AD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720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C2546"/>
    <w:rPr>
      <w:color w:val="0000FF"/>
      <w:u w:val="single"/>
    </w:rPr>
  </w:style>
  <w:style w:type="paragraph" w:customStyle="1" w:styleId="BodyA">
    <w:name w:val="Body A"/>
    <w:rsid w:val="00CC254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adzie@noguchi.ug.edu.gh" TargetMode="External"/><Relationship Id="rId4" Type="http://schemas.openxmlformats.org/officeDocument/2006/relationships/hyperlink" Target="mailto:sethaddo4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seth addo</dc:creator>
  <cp:keywords/>
  <dc:description/>
  <cp:lastModifiedBy>Geetha Iyyanar</cp:lastModifiedBy>
  <cp:revision>7</cp:revision>
  <cp:lastPrinted>2023-11-02T12:59:00Z</cp:lastPrinted>
  <dcterms:created xsi:type="dcterms:W3CDTF">2023-12-26T23:04:00Z</dcterms:created>
  <dcterms:modified xsi:type="dcterms:W3CDTF">2024-04-04T12:15:00Z</dcterms:modified>
</cp:coreProperties>
</file>