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1C57" w14:textId="539399C4" w:rsidR="00DB75BC" w:rsidRPr="00A05932" w:rsidRDefault="0080552B" w:rsidP="00410BC9">
      <w:pPr>
        <w:jc w:val="center"/>
        <w:rPr>
          <w:rFonts w:ascii="Times New Roman" w:hAnsi="Times New Roman" w:cs="Times New Roman"/>
          <w:b/>
          <w:bCs/>
        </w:rPr>
      </w:pPr>
      <w:r w:rsidRPr="00A05932">
        <w:rPr>
          <w:rFonts w:ascii="Times New Roman" w:hAnsi="Times New Roman" w:cs="Times New Roman"/>
          <w:b/>
          <w:bCs/>
        </w:rPr>
        <w:t>SUPPLEMENTARY MATERIAL</w:t>
      </w:r>
    </w:p>
    <w:p w14:paraId="24D2390A" w14:textId="77777777" w:rsidR="00DB75BC" w:rsidRPr="00A05932" w:rsidRDefault="00DB75BC" w:rsidP="00DB75BC">
      <w:pPr>
        <w:rPr>
          <w:rFonts w:ascii="Times New Roman" w:hAnsi="Times New Roman" w:cs="Times New Roman"/>
        </w:rPr>
      </w:pPr>
    </w:p>
    <w:tbl>
      <w:tblPr>
        <w:tblStyle w:val="Tabellenraster"/>
        <w:tblW w:w="1630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2552"/>
        <w:gridCol w:w="1417"/>
        <w:gridCol w:w="2410"/>
        <w:gridCol w:w="5245"/>
      </w:tblGrid>
      <w:tr w:rsidR="00DB75BC" w:rsidRPr="00DB75BC" w14:paraId="2F2E8900" w14:textId="77777777" w:rsidTr="00DC17E2">
        <w:tc>
          <w:tcPr>
            <w:tcW w:w="163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2E9C2" w14:textId="525FA0AE" w:rsidR="00DB75BC" w:rsidRPr="00075F16" w:rsidRDefault="00DB75BC" w:rsidP="000775E6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A05932">
              <w:rPr>
                <w:rFonts w:ascii="Times New Roman" w:hAnsi="Times New Roman" w:cs="Times New Roman"/>
                <w:b/>
                <w:bCs/>
              </w:rPr>
              <w:t xml:space="preserve">Table S1 </w:t>
            </w:r>
            <w:r w:rsidRPr="00A05932">
              <w:rPr>
                <w:rFonts w:ascii="Times New Roman" w:hAnsi="Times New Roman" w:cs="Times New Roman"/>
              </w:rPr>
              <w:t>Studies in binary vs. non-binary TGNC youth focus</w:t>
            </w:r>
            <w:r w:rsidR="00DC17E2" w:rsidRPr="00A05932">
              <w:rPr>
                <w:rFonts w:ascii="Times New Roman" w:hAnsi="Times New Roman" w:cs="Times New Roman"/>
              </w:rPr>
              <w:t>ing</w:t>
            </w:r>
            <w:r w:rsidRPr="00A05932">
              <w:rPr>
                <w:rFonts w:ascii="Times New Roman" w:hAnsi="Times New Roman" w:cs="Times New Roman"/>
              </w:rPr>
              <w:t xml:space="preserve"> on the percentage of gender identities, mental health</w:t>
            </w:r>
            <w:r w:rsidR="001315F8" w:rsidRPr="00A05932">
              <w:rPr>
                <w:rFonts w:ascii="Times New Roman" w:hAnsi="Times New Roman" w:cs="Times New Roman"/>
              </w:rPr>
              <w:t xml:space="preserve"> problems</w:t>
            </w:r>
            <w:r w:rsidRPr="00A05932">
              <w:rPr>
                <w:rFonts w:ascii="Times New Roman" w:hAnsi="Times New Roman" w:cs="Times New Roman"/>
              </w:rPr>
              <w:t xml:space="preserve">, and transition-related </w:t>
            </w:r>
            <w:r w:rsidR="00580008" w:rsidRPr="00A05932">
              <w:rPr>
                <w:rFonts w:ascii="Times New Roman" w:hAnsi="Times New Roman" w:cs="Times New Roman"/>
              </w:rPr>
              <w:t xml:space="preserve">medical </w:t>
            </w:r>
            <w:r w:rsidRPr="00A05932">
              <w:rPr>
                <w:rFonts w:ascii="Times New Roman" w:hAnsi="Times New Roman" w:cs="Times New Roman"/>
              </w:rPr>
              <w:t>treatment</w:t>
            </w:r>
            <w:r w:rsidR="00DC17E2" w:rsidRPr="00A05932">
              <w:rPr>
                <w:rFonts w:ascii="Times New Roman" w:hAnsi="Times New Roman" w:cs="Times New Roman"/>
              </w:rPr>
              <w:t xml:space="preserve"> wishes</w:t>
            </w:r>
          </w:p>
        </w:tc>
      </w:tr>
      <w:tr w:rsidR="001551D7" w:rsidRPr="000775E6" w14:paraId="2F72B42D" w14:textId="77777777" w:rsidTr="00DC17E2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4A9074" w14:textId="00EEFA64" w:rsidR="00DB75BC" w:rsidRPr="000775E6" w:rsidRDefault="00DB75BC" w:rsidP="000775E6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 xml:space="preserve">Authors </w:t>
            </w:r>
            <w:r w:rsidR="00480B52" w:rsidRPr="000775E6">
              <w:rPr>
                <w:rFonts w:ascii="Times New Roman" w:hAnsi="Times New Roman" w:cs="Times New Roman"/>
                <w:b/>
                <w:bCs/>
              </w:rPr>
              <w:t>and year of publication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4889B" w14:textId="77777777" w:rsidR="00DB75BC" w:rsidRPr="000775E6" w:rsidRDefault="00DB75BC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Study type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4993AD" w14:textId="268B5C43" w:rsidR="00DB75BC" w:rsidRPr="000775E6" w:rsidRDefault="00480B52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B326F1" w14:textId="39A4190A" w:rsidR="00DB75BC" w:rsidRPr="000775E6" w:rsidRDefault="00480B52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9D640" w14:textId="77777777" w:rsidR="00DB75BC" w:rsidRPr="000775E6" w:rsidRDefault="00DB75BC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Population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D21E7" w14:textId="77777777" w:rsidR="00DB75BC" w:rsidRPr="000775E6" w:rsidRDefault="00DB75BC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Focus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A6DCA" w14:textId="1EFA9397" w:rsidR="00DB75BC" w:rsidRPr="000775E6" w:rsidRDefault="005C77C0" w:rsidP="000775E6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0775E6">
              <w:rPr>
                <w:rFonts w:ascii="Times New Roman" w:hAnsi="Times New Roman" w:cs="Times New Roman"/>
                <w:b/>
                <w:bCs/>
              </w:rPr>
              <w:t>Main r</w:t>
            </w:r>
            <w:r w:rsidR="00DB75BC" w:rsidRPr="000775E6">
              <w:rPr>
                <w:rFonts w:ascii="Times New Roman" w:hAnsi="Times New Roman" w:cs="Times New Roman"/>
                <w:b/>
                <w:bCs/>
              </w:rPr>
              <w:t>esults</w:t>
            </w:r>
            <w:r w:rsidRPr="000775E6">
              <w:rPr>
                <w:rFonts w:ascii="Times New Roman" w:hAnsi="Times New Roman" w:cs="Times New Roman"/>
                <w:b/>
                <w:bCs/>
              </w:rPr>
              <w:t xml:space="preserve"> (for this paper)</w:t>
            </w:r>
            <w:r w:rsidR="001315F8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</w:tr>
      <w:tr w:rsidR="001A46C7" w:rsidRPr="00DB75BC" w14:paraId="4D0D5B8E" w14:textId="77777777" w:rsidTr="00DC17E2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912FEE" w14:textId="64797C45" w:rsidR="001A46C7" w:rsidRPr="00F02A5B" w:rsidRDefault="001A46C7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Andrzejewski et al., 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E8A6CF" w14:textId="01C26350" w:rsidR="001A46C7" w:rsidRPr="00580008" w:rsidRDefault="00580008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580008">
              <w:rPr>
                <w:rFonts w:ascii="Times New Roman" w:hAnsi="Times New Roman" w:cs="Times New Roman"/>
              </w:rPr>
              <w:t>Cross-sectional survey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543C06" w14:textId="7D713478" w:rsidR="001A46C7" w:rsidRPr="00DB75BC" w:rsidRDefault="00580008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08364E" w14:textId="3CE2D7C3" w:rsidR="00C41D6A" w:rsidRDefault="00580008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3EB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740C6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="00740C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TGNC youth (13–24 years; </w:t>
            </w:r>
            <w:r w:rsidRPr="00580008">
              <w:rPr>
                <w:rFonts w:ascii="Times New Roman" w:hAnsi="Times New Roman" w:cs="Times New Roman"/>
                <w:i/>
                <w:iCs/>
              </w:rPr>
              <w:t>M</w:t>
            </w:r>
            <w:r w:rsidR="00C872D4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19.1)</w:t>
            </w:r>
            <w:r w:rsidR="001D52A5">
              <w:rPr>
                <w:rFonts w:ascii="Times New Roman" w:hAnsi="Times New Roman" w:cs="Times New Roman"/>
              </w:rPr>
              <w:t xml:space="preserve"> </w:t>
            </w:r>
          </w:p>
          <w:p w14:paraId="348F9071" w14:textId="54B20B28" w:rsidR="00740C69" w:rsidRPr="00DB75BC" w:rsidRDefault="00740C69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A505DD" w14:textId="0864739E" w:rsidR="001A46C7" w:rsidRPr="00DB75BC" w:rsidRDefault="00740C69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DE955A" w14:textId="047D2F82" w:rsidR="001A46C7" w:rsidRPr="00DB75BC" w:rsidRDefault="004A02C0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D74A1F">
              <w:rPr>
                <w:rFonts w:ascii="Times New Roman" w:hAnsi="Times New Roman" w:cs="Times New Roman"/>
              </w:rPr>
              <w:t xml:space="preserve">ccess to </w:t>
            </w:r>
            <w:r w:rsidR="00580008">
              <w:rPr>
                <w:rFonts w:ascii="Times New Roman" w:hAnsi="Times New Roman" w:cs="Times New Roman"/>
              </w:rPr>
              <w:t>transition-related medical treatment, disease prevention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145BA9" w14:textId="208DB749" w:rsidR="001A46C7" w:rsidRPr="00DB75BC" w:rsidRDefault="0046499C" w:rsidP="005A1534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 (</w:t>
            </w:r>
            <w:r w:rsidRPr="0046499C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264) identified as non-binary and 74% (</w:t>
            </w:r>
            <w:r w:rsidRPr="0046499C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765) as binary; </w:t>
            </w:r>
            <w:r w:rsidRPr="0046499C">
              <w:rPr>
                <w:rFonts w:ascii="Times New Roman" w:hAnsi="Times New Roman" w:cs="Times New Roman"/>
              </w:rPr>
              <w:t xml:space="preserve">non-binary youth </w:t>
            </w:r>
            <w:r>
              <w:rPr>
                <w:rFonts w:ascii="Times New Roman" w:hAnsi="Times New Roman" w:cs="Times New Roman"/>
              </w:rPr>
              <w:t xml:space="preserve">had less often </w:t>
            </w:r>
            <w:r w:rsidRPr="0046499C">
              <w:rPr>
                <w:rFonts w:ascii="Times New Roman" w:hAnsi="Times New Roman" w:cs="Times New Roman"/>
              </w:rPr>
              <w:t xml:space="preserve">accessed </w:t>
            </w:r>
            <w:r w:rsidR="00326D5F">
              <w:rPr>
                <w:rFonts w:ascii="Times New Roman" w:hAnsi="Times New Roman" w:cs="Times New Roman"/>
              </w:rPr>
              <w:t>transition-related medical</w:t>
            </w:r>
            <w:r w:rsidRPr="0046499C">
              <w:rPr>
                <w:rFonts w:ascii="Times New Roman" w:hAnsi="Times New Roman" w:cs="Times New Roman"/>
              </w:rPr>
              <w:t xml:space="preserve"> services than binary youth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326D5F">
              <w:rPr>
                <w:rFonts w:ascii="Times New Roman" w:hAnsi="Times New Roman" w:cs="Times New Roman"/>
              </w:rPr>
              <w:t>10% vs. 22%)</w:t>
            </w:r>
          </w:p>
        </w:tc>
      </w:tr>
      <w:tr w:rsidR="00DB75BC" w:rsidRPr="00DB75BC" w14:paraId="1AA068BB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6FB5C" w14:textId="77777777" w:rsidR="00DB75BC" w:rsidRPr="00F02A5B" w:rsidRDefault="00DB75BC" w:rsidP="00F02A5B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F02A5B">
              <w:rPr>
                <w:rFonts w:ascii="Times New Roman" w:hAnsi="Times New Roman" w:cs="Times New Roman"/>
              </w:rPr>
              <w:t>Aparicio-García, 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95F089" w14:textId="7F28DACE" w:rsidR="00CF4070" w:rsidRPr="00CF4070" w:rsidRDefault="006E14B0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  <w:lang w:val="de-DE"/>
              </w:rPr>
            </w:pPr>
            <w:r w:rsidRPr="00580008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3971C4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640D3" w14:textId="780B12F5" w:rsidR="00DB75BC" w:rsidRPr="001D52A5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250 TGNC </w:t>
            </w:r>
            <w:r w:rsidR="00580008">
              <w:rPr>
                <w:rFonts w:ascii="Times New Roman" w:hAnsi="Times New Roman" w:cs="Times New Roman"/>
              </w:rPr>
              <w:t xml:space="preserve">youth </w:t>
            </w:r>
            <w:r w:rsidRPr="006E14B0">
              <w:rPr>
                <w:rFonts w:ascii="Times New Roman" w:hAnsi="Times New Roman" w:cs="Times New Roman"/>
              </w:rPr>
              <w:t>(14–25 years</w:t>
            </w:r>
            <w:r w:rsidR="006F3BAE">
              <w:rPr>
                <w:rFonts w:ascii="Times New Roman" w:hAnsi="Times New Roman" w:cs="Times New Roman"/>
              </w:rPr>
              <w:t xml:space="preserve">; </w:t>
            </w:r>
            <w:r w:rsidR="00C872D4" w:rsidRPr="00580008">
              <w:rPr>
                <w:rFonts w:ascii="Times New Roman" w:hAnsi="Times New Roman" w:cs="Times New Roman"/>
                <w:i/>
                <w:iCs/>
              </w:rPr>
              <w:t>M</w:t>
            </w:r>
            <w:r w:rsidR="00C872D4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6F3BAE">
              <w:rPr>
                <w:rFonts w:ascii="Times New Roman" w:hAnsi="Times New Roman" w:cs="Times New Roman"/>
              </w:rPr>
              <w:t xml:space="preserve"> = </w:t>
            </w:r>
            <w:r w:rsidR="00C875C1">
              <w:rPr>
                <w:rFonts w:ascii="Times New Roman" w:hAnsi="Times New Roman" w:cs="Times New Roman"/>
              </w:rPr>
              <w:t>20.4</w:t>
            </w:r>
            <w:r w:rsidRPr="006E14B0">
              <w:rPr>
                <w:rFonts w:ascii="Times New Roman" w:hAnsi="Times New Roman" w:cs="Times New Roman"/>
              </w:rPr>
              <w:t>)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9543DA">
              <w:rPr>
                <w:rFonts w:ascii="Times New Roman" w:hAnsi="Times New Roman" w:cs="Times New Roman"/>
              </w:rPr>
              <w:t>and</w:t>
            </w:r>
            <w:r w:rsidRPr="00DB75BC">
              <w:rPr>
                <w:rFonts w:ascii="Times New Roman" w:hAnsi="Times New Roman" w:cs="Times New Roman"/>
              </w:rPr>
              <w:t xml:space="preserve"> 532 cisgender yo</w:t>
            </w:r>
            <w:r w:rsidR="00E560DA">
              <w:rPr>
                <w:rFonts w:ascii="Times New Roman" w:hAnsi="Times New Roman" w:cs="Times New Roman"/>
              </w:rPr>
              <w:t>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F1CD79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46750" w14:textId="43B997B4" w:rsidR="00DB75BC" w:rsidRPr="00DB75BC" w:rsidRDefault="004A02C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D62FB">
              <w:rPr>
                <w:rFonts w:ascii="Times New Roman" w:hAnsi="Times New Roman" w:cs="Times New Roman"/>
              </w:rPr>
              <w:t>ental health, substance use, risk</w:t>
            </w:r>
            <w:r>
              <w:rPr>
                <w:rFonts w:ascii="Times New Roman" w:hAnsi="Times New Roman" w:cs="Times New Roman"/>
              </w:rPr>
              <w:t xml:space="preserve"> vs. protective </w:t>
            </w:r>
            <w:r w:rsidR="007A1CA6">
              <w:rPr>
                <w:rFonts w:ascii="Times New Roman" w:hAnsi="Times New Roman" w:cs="Times New Roman"/>
              </w:rPr>
              <w:t>factors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DC1F0F" w14:textId="7222DD6E" w:rsidR="00DB75BC" w:rsidRPr="00DB75BC" w:rsidRDefault="006E14B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E14B0">
              <w:rPr>
                <w:rFonts w:ascii="Times New Roman" w:hAnsi="Times New Roman" w:cs="Times New Roman"/>
              </w:rPr>
              <w:t xml:space="preserve">Among </w:t>
            </w:r>
            <w:r w:rsidRPr="00D224AB">
              <w:rPr>
                <w:rFonts w:ascii="Times New Roman" w:hAnsi="Times New Roman" w:cs="Times New Roman"/>
              </w:rPr>
              <w:t xml:space="preserve">TGNC youth, </w:t>
            </w:r>
            <w:r w:rsidR="00D224AB" w:rsidRPr="00D224AB">
              <w:rPr>
                <w:rFonts w:ascii="Times New Roman" w:hAnsi="Times New Roman" w:cs="Times New Roman"/>
              </w:rPr>
              <w:t>28% (</w:t>
            </w:r>
            <w:r w:rsidR="00D224AB" w:rsidRPr="002B21B1">
              <w:rPr>
                <w:rFonts w:ascii="Times New Roman" w:hAnsi="Times New Roman" w:cs="Times New Roman"/>
                <w:i/>
                <w:iCs/>
              </w:rPr>
              <w:t>n</w:t>
            </w:r>
            <w:r w:rsidR="00D224AB" w:rsidRPr="00D224AB">
              <w:rPr>
                <w:rFonts w:ascii="Times New Roman" w:hAnsi="Times New Roman" w:cs="Times New Roman"/>
              </w:rPr>
              <w:t xml:space="preserve"> = 70) </w:t>
            </w:r>
            <w:r w:rsidR="00E75D78" w:rsidRPr="00D224AB">
              <w:rPr>
                <w:rFonts w:ascii="Times New Roman" w:hAnsi="Times New Roman" w:cs="Times New Roman"/>
              </w:rPr>
              <w:t xml:space="preserve">identified </w:t>
            </w:r>
            <w:r w:rsidR="00D224AB" w:rsidRPr="00D224AB">
              <w:rPr>
                <w:rFonts w:ascii="Times New Roman" w:hAnsi="Times New Roman" w:cs="Times New Roman"/>
              </w:rPr>
              <w:t>as</w:t>
            </w:r>
            <w:r w:rsidR="00DB75BC" w:rsidRPr="00D224AB">
              <w:rPr>
                <w:rFonts w:ascii="Times New Roman" w:hAnsi="Times New Roman" w:cs="Times New Roman"/>
              </w:rPr>
              <w:t xml:space="preserve"> non-binary</w:t>
            </w:r>
            <w:r w:rsidR="00E75D78">
              <w:rPr>
                <w:rFonts w:ascii="Times New Roman" w:hAnsi="Times New Roman" w:cs="Times New Roman"/>
              </w:rPr>
              <w:t xml:space="preserve"> and </w:t>
            </w:r>
            <w:r w:rsidR="00E75D78" w:rsidRPr="00D224AB">
              <w:rPr>
                <w:rFonts w:ascii="Times New Roman" w:hAnsi="Times New Roman" w:cs="Times New Roman"/>
              </w:rPr>
              <w:t>72% (</w:t>
            </w:r>
            <w:r w:rsidR="00E75D78" w:rsidRPr="00D224AB">
              <w:rPr>
                <w:rFonts w:ascii="Times New Roman" w:hAnsi="Times New Roman" w:cs="Times New Roman"/>
                <w:i/>
                <w:iCs/>
              </w:rPr>
              <w:t>n</w:t>
            </w:r>
            <w:r w:rsidR="00E75D78" w:rsidRPr="00D224AB">
              <w:rPr>
                <w:rFonts w:ascii="Times New Roman" w:hAnsi="Times New Roman" w:cs="Times New Roman"/>
              </w:rPr>
              <w:t xml:space="preserve"> = 180) </w:t>
            </w:r>
            <w:r w:rsidR="00E75D78">
              <w:rPr>
                <w:rFonts w:ascii="Times New Roman" w:hAnsi="Times New Roman" w:cs="Times New Roman"/>
              </w:rPr>
              <w:t>as binary</w:t>
            </w:r>
            <w:r w:rsidR="00D224AB" w:rsidRPr="00D224AB">
              <w:rPr>
                <w:rFonts w:ascii="Times New Roman" w:hAnsi="Times New Roman" w:cs="Times New Roman"/>
              </w:rPr>
              <w:t>;</w:t>
            </w:r>
            <w:r w:rsidR="00D224AB">
              <w:rPr>
                <w:rFonts w:ascii="Times New Roman" w:hAnsi="Times New Roman" w:cs="Times New Roman"/>
              </w:rPr>
              <w:t xml:space="preserve"> </w:t>
            </w:r>
            <w:r w:rsidR="006310A2">
              <w:rPr>
                <w:rFonts w:ascii="Times New Roman" w:hAnsi="Times New Roman" w:cs="Times New Roman"/>
              </w:rPr>
              <w:t>non-</w:t>
            </w:r>
            <w:r w:rsidR="00214E3B">
              <w:rPr>
                <w:rFonts w:ascii="Times New Roman" w:hAnsi="Times New Roman" w:cs="Times New Roman"/>
              </w:rPr>
              <w:t>binary and binary youth reported similarly often suicidal thoughts (78%</w:t>
            </w:r>
            <w:r w:rsidR="00831E2B">
              <w:rPr>
                <w:rFonts w:ascii="Times New Roman" w:hAnsi="Times New Roman" w:cs="Times New Roman"/>
              </w:rPr>
              <w:t xml:space="preserve"> and 70%</w:t>
            </w:r>
            <w:r w:rsidR="00214E3B">
              <w:rPr>
                <w:rFonts w:ascii="Times New Roman" w:hAnsi="Times New Roman" w:cs="Times New Roman"/>
              </w:rPr>
              <w:t>) and psychological health problems (</w:t>
            </w:r>
            <w:r w:rsidR="00831E2B">
              <w:rPr>
                <w:rFonts w:ascii="Times New Roman" w:hAnsi="Times New Roman" w:cs="Times New Roman"/>
              </w:rPr>
              <w:t xml:space="preserve">56% and </w:t>
            </w:r>
            <w:r w:rsidR="00214E3B">
              <w:rPr>
                <w:rFonts w:ascii="Times New Roman" w:hAnsi="Times New Roman" w:cs="Times New Roman"/>
              </w:rPr>
              <w:t>52%)</w:t>
            </w:r>
          </w:p>
        </w:tc>
      </w:tr>
      <w:tr w:rsidR="00C57A85" w:rsidRPr="00DB75BC" w14:paraId="5641B0DE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4B5765" w14:textId="3F4A283D" w:rsidR="00C57A85" w:rsidRPr="00F02A5B" w:rsidRDefault="00C57A85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Atteb</w:t>
            </w:r>
            <w:r w:rsidR="000C1522" w:rsidRPr="00F02A5B">
              <w:rPr>
                <w:rFonts w:ascii="Times New Roman" w:hAnsi="Times New Roman" w:cs="Times New Roman"/>
              </w:rPr>
              <w:t>e</w:t>
            </w:r>
            <w:r w:rsidRPr="00F02A5B">
              <w:rPr>
                <w:rFonts w:ascii="Times New Roman" w:hAnsi="Times New Roman" w:cs="Times New Roman"/>
              </w:rPr>
              <w:t>rry</w:t>
            </w:r>
            <w:r w:rsidR="000C1522" w:rsidRPr="00F02A5B">
              <w:rPr>
                <w:rFonts w:ascii="Times New Roman" w:hAnsi="Times New Roman" w:cs="Times New Roman"/>
              </w:rPr>
              <w:t>-</w:t>
            </w:r>
            <w:r w:rsidRPr="00F02A5B">
              <w:rPr>
                <w:rFonts w:ascii="Times New Roman" w:hAnsi="Times New Roman" w:cs="Times New Roman"/>
              </w:rPr>
              <w:t xml:space="preserve">Ash et al., </w:t>
            </w:r>
            <w:r w:rsidR="00E37FBE" w:rsidRPr="00F02A5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64A53E" w14:textId="33E91BE9" w:rsidR="00C57A85" w:rsidRPr="00741F3B" w:rsidRDefault="000A734A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0A734A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241669" w14:textId="0B3CD751" w:rsidR="00C57A85" w:rsidRPr="00DB75BC" w:rsidRDefault="00EB63C3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7CA0A6" w14:textId="4D05930E" w:rsidR="00DB3EF6" w:rsidRPr="00DB75BC" w:rsidRDefault="00262FE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 TGNC youth (14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18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2BC65D" w14:textId="423CEE86" w:rsidR="007A1CA6" w:rsidRPr="00DB75BC" w:rsidRDefault="00262FE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65B141" w14:textId="41FD9DAC" w:rsidR="00C57A85" w:rsidRPr="00DB75BC" w:rsidRDefault="007A1CA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Depression, self-injury, suicidal ideation, suicide attempts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4DF1C9" w14:textId="2BA892C9" w:rsidR="00C57A85" w:rsidRPr="00DB75BC" w:rsidRDefault="006F6AA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F6AA9">
              <w:rPr>
                <w:rFonts w:ascii="Times New Roman" w:hAnsi="Times New Roman" w:cs="Times New Roman"/>
              </w:rPr>
              <w:t>19% (</w:t>
            </w:r>
            <w:r w:rsidRPr="00E430A3">
              <w:rPr>
                <w:rFonts w:ascii="Times New Roman" w:hAnsi="Times New Roman" w:cs="Times New Roman"/>
                <w:i/>
                <w:iCs/>
              </w:rPr>
              <w:t>n</w:t>
            </w:r>
            <w:r w:rsidRPr="006F6AA9">
              <w:rPr>
                <w:rFonts w:ascii="Times New Roman" w:hAnsi="Times New Roman" w:cs="Times New Roman"/>
              </w:rPr>
              <w:t xml:space="preserve"> = 76) identified as non-binary, 39% (</w:t>
            </w:r>
            <w:r w:rsidRPr="00E430A3">
              <w:rPr>
                <w:rFonts w:ascii="Times New Roman" w:hAnsi="Times New Roman" w:cs="Times New Roman"/>
                <w:i/>
                <w:iCs/>
              </w:rPr>
              <w:t>n</w:t>
            </w:r>
            <w:r w:rsidRPr="006F6AA9">
              <w:rPr>
                <w:rFonts w:ascii="Times New Roman" w:hAnsi="Times New Roman" w:cs="Times New Roman"/>
              </w:rPr>
              <w:t xml:space="preserve"> = 153) as binary, and 42% (</w:t>
            </w:r>
            <w:r w:rsidRPr="00E430A3">
              <w:rPr>
                <w:rFonts w:ascii="Times New Roman" w:hAnsi="Times New Roman" w:cs="Times New Roman"/>
                <w:i/>
                <w:iCs/>
              </w:rPr>
              <w:t>n</w:t>
            </w:r>
            <w:r w:rsidRPr="006F6AA9">
              <w:rPr>
                <w:rFonts w:ascii="Times New Roman" w:hAnsi="Times New Roman" w:cs="Times New Roman"/>
              </w:rPr>
              <w:t xml:space="preserve"> = 167) were unsure/questioning; the likelihood of depression was similar across gender identities, but </w:t>
            </w:r>
            <w:r w:rsidR="00831E2B">
              <w:rPr>
                <w:rFonts w:ascii="Times New Roman" w:hAnsi="Times New Roman" w:cs="Times New Roman"/>
              </w:rPr>
              <w:t>non-</w:t>
            </w:r>
            <w:r w:rsidRPr="006F6AA9">
              <w:rPr>
                <w:rFonts w:ascii="Times New Roman" w:hAnsi="Times New Roman" w:cs="Times New Roman"/>
              </w:rPr>
              <w:t xml:space="preserve">binary youth were </w:t>
            </w:r>
            <w:r w:rsidR="00AF2A97">
              <w:rPr>
                <w:rFonts w:ascii="Times New Roman" w:hAnsi="Times New Roman" w:cs="Times New Roman"/>
              </w:rPr>
              <w:t>most</w:t>
            </w:r>
            <w:r w:rsidRPr="006F6AA9">
              <w:rPr>
                <w:rFonts w:ascii="Times New Roman" w:hAnsi="Times New Roman" w:cs="Times New Roman"/>
              </w:rPr>
              <w:t xml:space="preserve"> likely to report suicide attempts (adjusted OR = 3.42)</w:t>
            </w:r>
          </w:p>
        </w:tc>
      </w:tr>
      <w:tr w:rsidR="00CF4070" w:rsidRPr="000B286C" w14:paraId="7D92433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76974" w14:textId="53470664" w:rsidR="00CF4070" w:rsidRPr="00F02A5B" w:rsidRDefault="00CF4070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Avila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54B07" w14:textId="55068059" w:rsidR="00CF4070" w:rsidRPr="00F23CAF" w:rsidRDefault="00F23CAF" w:rsidP="005A1534">
            <w:pPr>
              <w:spacing w:line="240" w:lineRule="exact"/>
              <w:rPr>
                <w:rFonts w:ascii="Times New Roman" w:hAnsi="Times New Roman" w:cs="Times New Roman"/>
                <w:lang w:val="de-DE"/>
              </w:rPr>
            </w:pPr>
            <w:r w:rsidRPr="000A734A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C14BF" w14:textId="39BC36CB" w:rsidR="00CF4070" w:rsidRPr="00CF4070" w:rsidRDefault="00F23CAF" w:rsidP="005A1534">
            <w:pPr>
              <w:spacing w:line="240" w:lineRule="exact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4CEFD" w14:textId="3CD621CE" w:rsidR="00771C9B" w:rsidRPr="00771C9B" w:rsidRDefault="00771C9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771C9B">
              <w:rPr>
                <w:rFonts w:ascii="Times New Roman" w:hAnsi="Times New Roman" w:cs="Times New Roman"/>
              </w:rPr>
              <w:t>106 TGNC youth (</w:t>
            </w:r>
            <w:r>
              <w:rPr>
                <w:rFonts w:ascii="Times New Roman" w:hAnsi="Times New Roman" w:cs="Times New Roman"/>
              </w:rPr>
              <w:t>13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22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C872D4" w:rsidRPr="00580008">
              <w:rPr>
                <w:rFonts w:ascii="Times New Roman" w:hAnsi="Times New Roman" w:cs="Times New Roman"/>
                <w:i/>
                <w:iCs/>
              </w:rPr>
              <w:t>M</w:t>
            </w:r>
            <w:r w:rsidR="00C872D4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16.5)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56D17" w14:textId="7D39B8AF" w:rsidR="00CF4070" w:rsidRPr="00CF4070" w:rsidRDefault="00F23CAF" w:rsidP="005A1534">
            <w:pPr>
              <w:spacing w:line="240" w:lineRule="exact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6F980" w14:textId="61DF7E5C" w:rsidR="00CF4070" w:rsidRPr="000B286C" w:rsidRDefault="004A02C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A02C0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eight manipulation, disordered eating, h</w:t>
            </w:r>
            <w:r w:rsidR="00B64E3B">
              <w:rPr>
                <w:rFonts w:ascii="Times New Roman" w:hAnsi="Times New Roman" w:cs="Times New Roman"/>
              </w:rPr>
              <w:t>ormonal treatment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E7DF1" w14:textId="5ACBE9C9" w:rsidR="00CF4070" w:rsidRPr="000B286C" w:rsidRDefault="00B64E3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 (</w:t>
            </w:r>
            <w:r w:rsidRPr="00B64E3B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12) identified as non-binary and 89% (</w:t>
            </w:r>
            <w:r w:rsidRPr="00B64E3B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94) as binary; non-binary youth </w:t>
            </w:r>
            <w:r w:rsidR="00B825AE">
              <w:rPr>
                <w:rFonts w:ascii="Times New Roman" w:hAnsi="Times New Roman" w:cs="Times New Roman"/>
              </w:rPr>
              <w:t xml:space="preserve">were </w:t>
            </w:r>
            <w:r>
              <w:rPr>
                <w:rFonts w:ascii="Times New Roman" w:hAnsi="Times New Roman" w:cs="Times New Roman"/>
              </w:rPr>
              <w:t>less often on transition-related hormonal treatment than binary youth (17% vs. 32%)</w:t>
            </w:r>
            <w:r w:rsidR="0032553C">
              <w:rPr>
                <w:rFonts w:ascii="Times New Roman" w:hAnsi="Times New Roman" w:cs="Times New Roman"/>
              </w:rPr>
              <w:t xml:space="preserve">, but </w:t>
            </w:r>
            <w:r w:rsidR="00B825AE">
              <w:rPr>
                <w:rFonts w:ascii="Times New Roman" w:hAnsi="Times New Roman" w:cs="Times New Roman"/>
              </w:rPr>
              <w:t xml:space="preserve">there were </w:t>
            </w:r>
            <w:r w:rsidR="0032553C">
              <w:rPr>
                <w:rFonts w:ascii="Times New Roman" w:hAnsi="Times New Roman" w:cs="Times New Roman"/>
              </w:rPr>
              <w:t>no differences between groups regarding weight manipulation and disordered eating behaviors</w:t>
            </w:r>
          </w:p>
        </w:tc>
      </w:tr>
      <w:tr w:rsidR="00F1002F" w:rsidRPr="00DB75BC" w14:paraId="770FF543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B480D0" w14:textId="6EEA5C78" w:rsidR="00F1002F" w:rsidRPr="00F02A5B" w:rsidRDefault="00F1002F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Bosse</w:t>
            </w:r>
            <w:r w:rsidR="005854C7" w:rsidRPr="00F02A5B">
              <w:rPr>
                <w:rFonts w:ascii="Times New Roman" w:hAnsi="Times New Roman" w:cs="Times New Roman"/>
              </w:rPr>
              <w:t xml:space="preserve"> </w:t>
            </w:r>
            <w:r w:rsidR="003C63A7">
              <w:rPr>
                <w:rFonts w:ascii="Times New Roman" w:hAnsi="Times New Roman" w:cs="Times New Roman"/>
              </w:rPr>
              <w:t>&amp;</w:t>
            </w:r>
            <w:r w:rsidR="005854C7" w:rsidRPr="00F02A5B">
              <w:rPr>
                <w:rFonts w:ascii="Times New Roman" w:hAnsi="Times New Roman" w:cs="Times New Roman"/>
              </w:rPr>
              <w:t xml:space="preserve"> </w:t>
            </w:r>
            <w:r w:rsidRPr="00F02A5B">
              <w:rPr>
                <w:rFonts w:ascii="Times New Roman" w:hAnsi="Times New Roman" w:cs="Times New Roman"/>
              </w:rPr>
              <w:t>Chiodo, 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BE8088" w14:textId="569A48E8" w:rsidR="00F1002F" w:rsidRPr="005854C7" w:rsidRDefault="005854C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854C7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55BA7F" w14:textId="359DC929" w:rsidR="00F1002F" w:rsidRPr="00DB75BC" w:rsidRDefault="00503A6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E072DA" w14:textId="56CB0F4D" w:rsidR="00F1002F" w:rsidRPr="00DB75BC" w:rsidRDefault="00A6252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5F4DD9">
              <w:rPr>
                <w:rFonts w:ascii="Times New Roman" w:hAnsi="Times New Roman" w:cs="Times New Roman"/>
              </w:rPr>
              <w:t xml:space="preserve"> TGNC and </w:t>
            </w:r>
            <w:r>
              <w:rPr>
                <w:rFonts w:ascii="Times New Roman" w:hAnsi="Times New Roman" w:cs="Times New Roman"/>
              </w:rPr>
              <w:t>103</w:t>
            </w:r>
            <w:r w:rsidR="005C2D85">
              <w:rPr>
                <w:rFonts w:ascii="Times New Roman" w:hAnsi="Times New Roman" w:cs="Times New Roman"/>
              </w:rPr>
              <w:t xml:space="preserve"> LGBQ youth (18</w:t>
            </w:r>
            <w:r w:rsidR="005C2D85" w:rsidRPr="00DB75BC">
              <w:rPr>
                <w:rFonts w:ascii="Times New Roman" w:hAnsi="Times New Roman" w:cs="Times New Roman"/>
              </w:rPr>
              <w:t>–</w:t>
            </w:r>
            <w:r w:rsidR="005C2D85">
              <w:rPr>
                <w:rFonts w:ascii="Times New Roman" w:hAnsi="Times New Roman" w:cs="Times New Roman"/>
              </w:rPr>
              <w:t>25</w:t>
            </w:r>
            <w:r w:rsidR="005C2D85" w:rsidRPr="00DB75BC">
              <w:rPr>
                <w:rFonts w:ascii="Times New Roman" w:hAnsi="Times New Roman" w:cs="Times New Roman"/>
              </w:rPr>
              <w:t xml:space="preserve"> years</w:t>
            </w:r>
            <w:r w:rsidR="00503A6A">
              <w:rPr>
                <w:rFonts w:ascii="Times New Roman" w:hAnsi="Times New Roman" w:cs="Times New Roman"/>
              </w:rPr>
              <w:t xml:space="preserve">; </w:t>
            </w:r>
            <w:r w:rsidR="00503A6A" w:rsidRPr="00503A6A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503A6A">
              <w:rPr>
                <w:rFonts w:ascii="Times New Roman" w:hAnsi="Times New Roman" w:cs="Times New Roman"/>
              </w:rPr>
              <w:t xml:space="preserve"> = 21.1</w:t>
            </w:r>
            <w:r w:rsidR="005C2D85">
              <w:rPr>
                <w:rFonts w:ascii="Times New Roman" w:hAnsi="Times New Roman" w:cs="Times New Roman"/>
              </w:rPr>
              <w:t>)</w:t>
            </w:r>
            <w:r w:rsidR="0037531F">
              <w:rPr>
                <w:rFonts w:ascii="Times New Roman" w:hAnsi="Times New Roman" w:cs="Times New Roman"/>
              </w:rPr>
              <w:t>:</w:t>
            </w:r>
            <w:r w:rsidR="005C2D85">
              <w:rPr>
                <w:rFonts w:ascii="Times New Roman" w:hAnsi="Times New Roman" w:cs="Times New Roman"/>
              </w:rPr>
              <w:t xml:space="preserve"> </w:t>
            </w:r>
            <w:r w:rsidR="00503A6A">
              <w:rPr>
                <w:rFonts w:ascii="Times New Roman" w:hAnsi="Times New Roman" w:cs="Times New Roman"/>
              </w:rPr>
              <w:t xml:space="preserve">78% </w:t>
            </w:r>
            <w:r w:rsidR="005F4DD9">
              <w:rPr>
                <w:rFonts w:ascii="Times New Roman" w:hAnsi="Times New Roman" w:cs="Times New Roman"/>
              </w:rPr>
              <w:t>AFAB</w:t>
            </w:r>
            <w:r w:rsidR="00503A6A">
              <w:rPr>
                <w:rFonts w:ascii="Times New Roman" w:hAnsi="Times New Roman" w:cs="Times New Roman"/>
              </w:rPr>
              <w:t xml:space="preserve">, 22% 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A2F16E" w14:textId="437C6903" w:rsidR="00F1002F" w:rsidRPr="00DB75BC" w:rsidRDefault="005C2D8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14F9CE" w14:textId="3DFC00CF" w:rsidR="00F1002F" w:rsidRPr="00DB75BC" w:rsidRDefault="00195558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847F8">
              <w:rPr>
                <w:rFonts w:ascii="Times New Roman" w:hAnsi="Times New Roman" w:cs="Times New Roman"/>
              </w:rPr>
              <w:t>exual and gender identity in LGBTQ youth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C01C71" w14:textId="5FDA88DB" w:rsidR="00F1002F" w:rsidRPr="00DB75BC" w:rsidRDefault="00195558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Among TGNC youth, 55% </w:t>
            </w:r>
            <w:r w:rsidR="00A62526">
              <w:rPr>
                <w:rFonts w:ascii="Times New Roman" w:hAnsi="Times New Roman" w:cs="Times New Roman"/>
              </w:rPr>
              <w:t>(</w:t>
            </w:r>
            <w:r w:rsidR="00A62526" w:rsidRPr="00A62526">
              <w:rPr>
                <w:rFonts w:ascii="Times New Roman" w:hAnsi="Times New Roman" w:cs="Times New Roman"/>
                <w:i/>
                <w:iCs/>
              </w:rPr>
              <w:t>n</w:t>
            </w:r>
            <w:r w:rsidR="00A62526">
              <w:rPr>
                <w:rFonts w:ascii="Times New Roman" w:hAnsi="Times New Roman" w:cs="Times New Roman"/>
              </w:rPr>
              <w:t xml:space="preserve"> = 35) </w:t>
            </w:r>
            <w:r>
              <w:rPr>
                <w:rFonts w:ascii="Times New Roman" w:hAnsi="Times New Roman" w:cs="Times New Roman"/>
              </w:rPr>
              <w:t xml:space="preserve">of AFAB youth identified as non-binary and 45% </w:t>
            </w:r>
            <w:r w:rsidR="00A62526">
              <w:rPr>
                <w:rFonts w:ascii="Times New Roman" w:hAnsi="Times New Roman" w:cs="Times New Roman"/>
              </w:rPr>
              <w:t>(</w:t>
            </w:r>
            <w:r w:rsidR="00A62526" w:rsidRPr="00A62526">
              <w:rPr>
                <w:rFonts w:ascii="Times New Roman" w:hAnsi="Times New Roman" w:cs="Times New Roman"/>
                <w:i/>
                <w:iCs/>
              </w:rPr>
              <w:t>n</w:t>
            </w:r>
            <w:r w:rsidR="00A62526">
              <w:rPr>
                <w:rFonts w:ascii="Times New Roman" w:hAnsi="Times New Roman" w:cs="Times New Roman"/>
              </w:rPr>
              <w:t xml:space="preserve"> = 22) </w:t>
            </w:r>
            <w:r>
              <w:rPr>
                <w:rFonts w:ascii="Times New Roman" w:hAnsi="Times New Roman" w:cs="Times New Roman"/>
              </w:rPr>
              <w:t xml:space="preserve">as binary, compared to AMAB youth, of whom 50% </w:t>
            </w:r>
            <w:r w:rsidR="00A62526">
              <w:rPr>
                <w:rFonts w:ascii="Times New Roman" w:hAnsi="Times New Roman" w:cs="Times New Roman"/>
              </w:rPr>
              <w:t>(</w:t>
            </w:r>
            <w:r w:rsidR="00A62526" w:rsidRPr="00F02823">
              <w:rPr>
                <w:rFonts w:ascii="Times New Roman" w:hAnsi="Times New Roman" w:cs="Times New Roman"/>
                <w:i/>
                <w:iCs/>
              </w:rPr>
              <w:t>n</w:t>
            </w:r>
            <w:r w:rsidR="00A62526">
              <w:rPr>
                <w:rFonts w:ascii="Times New Roman" w:hAnsi="Times New Roman" w:cs="Times New Roman"/>
              </w:rPr>
              <w:t xml:space="preserve"> = 4) </w:t>
            </w:r>
            <w:r>
              <w:rPr>
                <w:rFonts w:ascii="Times New Roman" w:hAnsi="Times New Roman" w:cs="Times New Roman"/>
              </w:rPr>
              <w:t xml:space="preserve">identified as non-binary and 50% </w:t>
            </w:r>
            <w:r w:rsidR="00A62526">
              <w:rPr>
                <w:rFonts w:ascii="Times New Roman" w:hAnsi="Times New Roman" w:cs="Times New Roman"/>
              </w:rPr>
              <w:t>(</w:t>
            </w:r>
            <w:r w:rsidR="00A62526" w:rsidRPr="00A62526">
              <w:rPr>
                <w:rFonts w:ascii="Times New Roman" w:hAnsi="Times New Roman" w:cs="Times New Roman"/>
                <w:i/>
                <w:iCs/>
              </w:rPr>
              <w:t>n</w:t>
            </w:r>
            <w:r w:rsidR="00A62526">
              <w:rPr>
                <w:rFonts w:ascii="Times New Roman" w:hAnsi="Times New Roman" w:cs="Times New Roman"/>
              </w:rPr>
              <w:t xml:space="preserve"> = 8) </w:t>
            </w:r>
            <w:r w:rsidR="00B825AE">
              <w:rPr>
                <w:rFonts w:ascii="Times New Roman" w:hAnsi="Times New Roman" w:cs="Times New Roman"/>
              </w:rPr>
              <w:t xml:space="preserve">as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</w:tr>
      <w:tr w:rsidR="00327BFB" w:rsidRPr="00DB75BC" w14:paraId="0F3910A8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FD0EE" w14:textId="1144FFAA" w:rsidR="00327BFB" w:rsidRPr="00F02A5B" w:rsidRDefault="00327BFB" w:rsidP="00F02A5B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F02A5B">
              <w:rPr>
                <w:rFonts w:ascii="Times New Roman" w:hAnsi="Times New Roman" w:cs="Times New Roman"/>
              </w:rPr>
              <w:t>Boyer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EF3B5" w14:textId="63EDC4EB" w:rsidR="00327BFB" w:rsidRPr="00741F3B" w:rsidRDefault="00AE1A6A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854C7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837E7" w14:textId="595A3CDC" w:rsidR="00327BFB" w:rsidRPr="00DB75BC" w:rsidRDefault="00AE1A6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567E4" w14:textId="142EC025" w:rsidR="00C41D6A" w:rsidRPr="00D00770" w:rsidRDefault="001D52A5" w:rsidP="005A1534">
            <w:pPr>
              <w:spacing w:line="240" w:lineRule="ex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156 TGNC youth (12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26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F80E7" w14:textId="6B94BE11" w:rsidR="00B63CF2" w:rsidRPr="00DB75BC" w:rsidRDefault="001D52A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0E70C" w14:textId="6A7848A1" w:rsidR="00327BFB" w:rsidRPr="00DB75BC" w:rsidRDefault="00586EA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C41D6A">
              <w:rPr>
                <w:rFonts w:ascii="Times New Roman" w:hAnsi="Times New Roman" w:cs="Times New Roman"/>
              </w:rPr>
              <w:t>emographics, n</w:t>
            </w:r>
            <w:r w:rsidR="001D52A5">
              <w:rPr>
                <w:rFonts w:ascii="Times New Roman" w:hAnsi="Times New Roman" w:cs="Times New Roman"/>
              </w:rPr>
              <w:t>on-affirming healthcare experiences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C9BFC" w14:textId="0EC7F251" w:rsidR="00327BFB" w:rsidRPr="00DB75BC" w:rsidRDefault="00C41D6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 (</w:t>
            </w:r>
            <w:r w:rsidRPr="00C41D6A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31) identified as non-binary and 80% (</w:t>
            </w:r>
            <w:r w:rsidRPr="00C41D6A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125) as </w:t>
            </w:r>
            <w:r w:rsidR="00AE61F4">
              <w:rPr>
                <w:rFonts w:ascii="Times New Roman" w:hAnsi="Times New Roman" w:cs="Times New Roman"/>
              </w:rPr>
              <w:t xml:space="preserve">binary; non-affirming healthcare experiences </w:t>
            </w:r>
            <w:r w:rsidR="00D00EDB">
              <w:rPr>
                <w:rFonts w:ascii="Times New Roman" w:hAnsi="Times New Roman" w:cs="Times New Roman"/>
              </w:rPr>
              <w:t xml:space="preserve">were </w:t>
            </w:r>
            <w:r w:rsidR="00AE61F4">
              <w:rPr>
                <w:rFonts w:ascii="Times New Roman" w:hAnsi="Times New Roman" w:cs="Times New Roman"/>
              </w:rPr>
              <w:t>sig</w:t>
            </w:r>
            <w:r w:rsidR="009F4942">
              <w:rPr>
                <w:rFonts w:ascii="Times New Roman" w:hAnsi="Times New Roman" w:cs="Times New Roman"/>
              </w:rPr>
              <w:t>.</w:t>
            </w:r>
            <w:r w:rsidR="00AE61F4">
              <w:rPr>
                <w:rFonts w:ascii="Times New Roman" w:hAnsi="Times New Roman" w:cs="Times New Roman"/>
              </w:rPr>
              <w:t xml:space="preserve"> more often reported by non-</w:t>
            </w:r>
            <w:r w:rsidR="00AE61F4">
              <w:rPr>
                <w:rFonts w:ascii="Times New Roman" w:hAnsi="Times New Roman" w:cs="Times New Roman"/>
              </w:rPr>
              <w:lastRenderedPageBreak/>
              <w:t xml:space="preserve">binary </w:t>
            </w:r>
            <w:r w:rsidR="00D00770">
              <w:rPr>
                <w:rFonts w:ascii="Times New Roman" w:hAnsi="Times New Roman" w:cs="Times New Roman"/>
              </w:rPr>
              <w:t>(</w:t>
            </w:r>
            <w:r w:rsidR="00D00770" w:rsidRPr="00D00770">
              <w:rPr>
                <w:rFonts w:ascii="Symbol" w:hAnsi="Symbol" w:cs="Times New Roman"/>
              </w:rPr>
              <w:t></w:t>
            </w:r>
            <w:r w:rsidR="00D00770">
              <w:rPr>
                <w:rFonts w:ascii="Symbol" w:hAnsi="Symbol" w:cs="Times New Roman"/>
              </w:rPr>
              <w:t></w:t>
            </w:r>
            <w:r w:rsidR="00D00770">
              <w:rPr>
                <w:rFonts w:ascii="Symbol" w:hAnsi="Symbol" w:cs="Times New Roman"/>
              </w:rPr>
              <w:t></w:t>
            </w:r>
            <w:r w:rsidR="00D00770">
              <w:rPr>
                <w:rFonts w:ascii="Symbol" w:hAnsi="Symbol" w:cs="Times New Roman"/>
              </w:rPr>
              <w:t></w:t>
            </w:r>
            <w:r w:rsidR="00D00770">
              <w:rPr>
                <w:rFonts w:ascii="Symbol" w:hAnsi="Symbol" w:cs="Times New Roman"/>
              </w:rPr>
              <w:t></w:t>
            </w:r>
            <w:r w:rsidR="00D00770">
              <w:rPr>
                <w:rFonts w:ascii="Symbol" w:hAnsi="Symbol" w:cs="Times New Roman"/>
              </w:rPr>
              <w:t></w:t>
            </w:r>
            <w:r w:rsidR="00D00770">
              <w:rPr>
                <w:rFonts w:ascii="Symbol" w:hAnsi="Symbol" w:cs="Times New Roman"/>
              </w:rPr>
              <w:t></w:t>
            </w:r>
            <w:r w:rsidR="00D00770">
              <w:rPr>
                <w:rFonts w:ascii="Symbol" w:hAnsi="Symbol" w:cs="Times New Roman"/>
              </w:rPr>
              <w:t></w:t>
            </w:r>
            <w:r w:rsidR="00D00770">
              <w:rPr>
                <w:rFonts w:ascii="Symbol" w:hAnsi="Symbol" w:cs="Times New Roman"/>
              </w:rPr>
              <w:t></w:t>
            </w:r>
            <w:r w:rsidR="00AE61F4">
              <w:rPr>
                <w:rFonts w:ascii="Times New Roman" w:hAnsi="Times New Roman" w:cs="Times New Roman"/>
              </w:rPr>
              <w:t xml:space="preserve">and transmasculine youth </w:t>
            </w:r>
            <w:r w:rsidR="00D00770">
              <w:rPr>
                <w:rFonts w:ascii="Times New Roman" w:hAnsi="Times New Roman" w:cs="Times New Roman"/>
              </w:rPr>
              <w:t>(</w:t>
            </w:r>
            <w:r w:rsidR="00D00770" w:rsidRPr="00D00770">
              <w:rPr>
                <w:rFonts w:ascii="Symbol" w:hAnsi="Symbol" w:cs="Times New Roman"/>
              </w:rPr>
              <w:t></w:t>
            </w:r>
            <w:r w:rsidR="00D00770">
              <w:rPr>
                <w:rFonts w:ascii="Times New Roman" w:hAnsi="Times New Roman" w:cs="Times New Roman"/>
              </w:rPr>
              <w:t xml:space="preserve"> = 0.78) </w:t>
            </w:r>
            <w:r w:rsidR="00AE61F4">
              <w:rPr>
                <w:rFonts w:ascii="Times New Roman" w:hAnsi="Times New Roman" w:cs="Times New Roman"/>
              </w:rPr>
              <w:t>than by transfeminine youth</w:t>
            </w:r>
          </w:p>
        </w:tc>
      </w:tr>
      <w:tr w:rsidR="001551D7" w:rsidRPr="00DB75BC" w14:paraId="5FFBF024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DE7F17" w14:textId="77777777" w:rsidR="00DB75BC" w:rsidRPr="00F02A5B" w:rsidRDefault="00DB75BC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>Carlile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BE4ED3" w14:textId="50E77041" w:rsidR="00DB75BC" w:rsidRPr="00741F3B" w:rsidRDefault="000F07C5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0F07C5">
              <w:rPr>
                <w:rFonts w:ascii="Times New Roman" w:hAnsi="Times New Roman" w:cs="Times New Roman"/>
              </w:rPr>
              <w:t>I</w:t>
            </w:r>
            <w:r w:rsidR="00DB75BC" w:rsidRPr="000F07C5">
              <w:rPr>
                <w:rFonts w:ascii="Times New Roman" w:hAnsi="Times New Roman" w:cs="Times New Roman"/>
              </w:rPr>
              <w:t>nterview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E2DAB4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ED1484" w14:textId="4716D576" w:rsidR="00C41D6A" w:rsidRPr="008B670D" w:rsidRDefault="00DB75BC" w:rsidP="005A1534">
            <w:pPr>
              <w:spacing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DB75BC">
              <w:rPr>
                <w:rFonts w:ascii="Times New Roman" w:hAnsi="Times New Roman" w:cs="Times New Roman"/>
              </w:rPr>
              <w:t>1</w:t>
            </w:r>
            <w:r w:rsidR="000F07C5">
              <w:rPr>
                <w:rFonts w:ascii="Times New Roman" w:hAnsi="Times New Roman" w:cs="Times New Roman"/>
              </w:rPr>
              <w:t>4</w:t>
            </w:r>
            <w:r w:rsidRPr="00DB75BC">
              <w:rPr>
                <w:rFonts w:ascii="Times New Roman" w:hAnsi="Times New Roman" w:cs="Times New Roman"/>
              </w:rPr>
              <w:t xml:space="preserve"> TGNC you</w:t>
            </w:r>
            <w:r w:rsidR="00F94015">
              <w:rPr>
                <w:rFonts w:ascii="Times New Roman" w:hAnsi="Times New Roman" w:cs="Times New Roman"/>
              </w:rPr>
              <w:t xml:space="preserve">th </w:t>
            </w:r>
            <w:r w:rsidRPr="00DB75BC">
              <w:rPr>
                <w:rFonts w:ascii="Times New Roman" w:hAnsi="Times New Roman" w:cs="Times New Roman"/>
              </w:rPr>
              <w:t>(5 – 25</w:t>
            </w:r>
            <w:r w:rsidR="000F07C5">
              <w:rPr>
                <w:rFonts w:ascii="Times New Roman" w:hAnsi="Times New Roman" w:cs="Times New Roman"/>
              </w:rPr>
              <w:t xml:space="preserve">; </w:t>
            </w:r>
            <w:r w:rsidR="000F07C5" w:rsidRPr="000F07C5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0F07C5">
              <w:rPr>
                <w:rFonts w:ascii="Times New Roman" w:hAnsi="Times New Roman" w:cs="Times New Roman"/>
              </w:rPr>
              <w:t xml:space="preserve"> = 15.0</w:t>
            </w:r>
            <w:r w:rsidRPr="00DB75BC">
              <w:rPr>
                <w:rFonts w:ascii="Times New Roman" w:hAnsi="Times New Roman" w:cs="Times New Roman"/>
              </w:rPr>
              <w:t>) and their parents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38DFB9" w14:textId="151DEA20" w:rsidR="00DB75BC" w:rsidRPr="00DB75BC" w:rsidRDefault="0034769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DB75BC" w:rsidRPr="00DB75BC">
              <w:rPr>
                <w:rFonts w:ascii="Times New Roman" w:hAnsi="Times New Roman" w:cs="Times New Roman"/>
              </w:rPr>
              <w:t>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EB98E5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Treatment experiences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55571E" w14:textId="5790AFAA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Non-binary you</w:t>
            </w:r>
            <w:r w:rsidR="000223E3">
              <w:rPr>
                <w:rFonts w:ascii="Times New Roman" w:hAnsi="Times New Roman" w:cs="Times New Roman"/>
              </w:rPr>
              <w:t xml:space="preserve">th </w:t>
            </w:r>
            <w:r w:rsidR="001E3731">
              <w:rPr>
                <w:rFonts w:ascii="Times New Roman" w:hAnsi="Times New Roman" w:cs="Times New Roman"/>
              </w:rPr>
              <w:t>(</w:t>
            </w:r>
            <w:r w:rsidR="001E3731" w:rsidRPr="001E3731">
              <w:rPr>
                <w:rFonts w:ascii="Times New Roman" w:hAnsi="Times New Roman" w:cs="Times New Roman"/>
                <w:i/>
                <w:iCs/>
              </w:rPr>
              <w:t>n</w:t>
            </w:r>
            <w:r w:rsidR="001E3731">
              <w:rPr>
                <w:rFonts w:ascii="Times New Roman" w:hAnsi="Times New Roman" w:cs="Times New Roman"/>
              </w:rPr>
              <w:t xml:space="preserve"> = 4) </w:t>
            </w:r>
            <w:r w:rsidRPr="00DB75BC">
              <w:rPr>
                <w:rFonts w:ascii="Times New Roman" w:hAnsi="Times New Roman" w:cs="Times New Roman"/>
              </w:rPr>
              <w:t>were careful to disclose their gender identity for fear of not receiving gender-affirming medical treatment</w:t>
            </w:r>
          </w:p>
        </w:tc>
      </w:tr>
      <w:tr w:rsidR="00DB75BC" w:rsidRPr="00DB75BC" w14:paraId="6F706FF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8718A" w14:textId="3C3C674B" w:rsidR="00DB75BC" w:rsidRPr="00F02A5B" w:rsidRDefault="00DB75BC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Chen et al., 202</w:t>
            </w:r>
            <w:r w:rsidR="004627B7" w:rsidRPr="00F02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89A85" w14:textId="2D613DD7" w:rsidR="00DB75BC" w:rsidRPr="00741F3B" w:rsidRDefault="004627B7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4627B7">
              <w:rPr>
                <w:rFonts w:ascii="Times New Roman" w:hAnsi="Times New Roman" w:cs="Times New Roman"/>
              </w:rPr>
              <w:t>Cohort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C9C8F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F54A" w14:textId="5207FD90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411 TGNC children and adolescents (8–16 years</w:t>
            </w:r>
            <w:r w:rsidR="00FF3832">
              <w:rPr>
                <w:rFonts w:ascii="Times New Roman" w:hAnsi="Times New Roman" w:cs="Times New Roman"/>
              </w:rPr>
              <w:t xml:space="preserve">; </w:t>
            </w:r>
            <w:r w:rsidR="00FF3832" w:rsidRPr="00FF3832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FF3832">
              <w:rPr>
                <w:rFonts w:ascii="Times New Roman" w:hAnsi="Times New Roman" w:cs="Times New Roman"/>
              </w:rPr>
              <w:t xml:space="preserve"> = 14.9</w:t>
            </w:r>
            <w:r w:rsidRPr="00DB75BC">
              <w:rPr>
                <w:rFonts w:ascii="Times New Roman" w:hAnsi="Times New Roman" w:cs="Times New Roman"/>
              </w:rPr>
              <w:t>): 61% AFAB, 39%</w:t>
            </w:r>
            <w:r w:rsidR="00363179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 xml:space="preserve">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4DB78" w14:textId="25CE8A20" w:rsidR="004627B7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45E49" w14:textId="52CED9B0" w:rsidR="00DB75BC" w:rsidRPr="00DB75BC" w:rsidRDefault="003A20B4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Demographics, t</w:t>
            </w:r>
            <w:r w:rsidR="00166F55">
              <w:rPr>
                <w:rFonts w:ascii="Times New Roman" w:hAnsi="Times New Roman" w:cs="Times New Roman"/>
              </w:rPr>
              <w:t>ransition-related</w:t>
            </w:r>
            <w:r w:rsidR="00DB75BC" w:rsidRPr="00DB75BC">
              <w:rPr>
                <w:rFonts w:ascii="Times New Roman" w:hAnsi="Times New Roman" w:cs="Times New Roman"/>
              </w:rPr>
              <w:t xml:space="preserve"> medical treatment, mental health</w:t>
            </w:r>
            <w:r w:rsidR="004F0719">
              <w:rPr>
                <w:rFonts w:ascii="Times New Roman" w:hAnsi="Times New Roman" w:cs="Times New Roman"/>
              </w:rPr>
              <w:t xml:space="preserve">, </w:t>
            </w:r>
            <w:r w:rsidR="004F0719" w:rsidRPr="00DB75BC">
              <w:rPr>
                <w:rFonts w:ascii="Times New Roman" w:hAnsi="Times New Roman" w:cs="Times New Roman"/>
              </w:rPr>
              <w:t>gender</w:t>
            </w:r>
            <w:r w:rsidR="004F0719">
              <w:rPr>
                <w:rFonts w:ascii="Times New Roman" w:hAnsi="Times New Roman" w:cs="Times New Roman"/>
              </w:rPr>
              <w:t>-specific experiences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2129B" w14:textId="474DDBA9" w:rsidR="00DB75BC" w:rsidRPr="00DB75BC" w:rsidRDefault="003A20B4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 (</w:t>
            </w:r>
            <w:r w:rsidRPr="003A20B4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18) of AFAB youth identified as non-binary and 93% (</w:t>
            </w:r>
            <w:r w:rsidRPr="003A20B4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233) as binary, compared to AMAB youth, of whom 6% (</w:t>
            </w:r>
            <w:r w:rsidRPr="003A20B4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10) identified as non-binary and 94% (</w:t>
            </w:r>
            <w:r w:rsidRPr="003A20B4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150) as binary </w:t>
            </w:r>
            <w:r w:rsidR="00DB75BC" w:rsidRPr="009C4709">
              <w:rPr>
                <w:rFonts w:ascii="Times New Roman" w:hAnsi="Times New Roman" w:cs="Times New Roman"/>
                <w:i/>
              </w:rPr>
              <w:t xml:space="preserve">(no comparisons between gender </w:t>
            </w:r>
            <w:r w:rsidR="004627B7" w:rsidRPr="009C4709">
              <w:rPr>
                <w:rFonts w:ascii="Times New Roman" w:hAnsi="Times New Roman" w:cs="Times New Roman"/>
                <w:i/>
              </w:rPr>
              <w:t xml:space="preserve">identity </w:t>
            </w:r>
            <w:r w:rsidR="00DB75BC" w:rsidRPr="009C4709">
              <w:rPr>
                <w:rFonts w:ascii="Times New Roman" w:hAnsi="Times New Roman" w:cs="Times New Roman"/>
                <w:i/>
              </w:rPr>
              <w:t>groups</w:t>
            </w:r>
            <w:r w:rsidR="00913BFD" w:rsidRPr="009C4709">
              <w:rPr>
                <w:rFonts w:ascii="Times New Roman" w:hAnsi="Times New Roman" w:cs="Times New Roman"/>
                <w:i/>
              </w:rPr>
              <w:t xml:space="preserve"> regarding main outcomes</w:t>
            </w:r>
            <w:r w:rsidR="004627B7" w:rsidRPr="009C4709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551D7" w:rsidRPr="00DB75BC" w14:paraId="215F723A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853924" w14:textId="77777777" w:rsidR="00DB75BC" w:rsidRPr="00F02A5B" w:rsidRDefault="00DB75BC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Cheung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EDFA36" w14:textId="77777777" w:rsidR="00DB75BC" w:rsidRPr="00741F3B" w:rsidRDefault="00DB75BC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3369B9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A4C52E" w14:textId="77777777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2D4E34" w14:textId="2F112E32" w:rsidR="00DB75BC" w:rsidRPr="003369B9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369B9">
              <w:rPr>
                <w:rFonts w:ascii="Times New Roman" w:hAnsi="Times New Roman" w:cs="Times New Roman"/>
              </w:rPr>
              <w:t xml:space="preserve">362 </w:t>
            </w:r>
            <w:r w:rsidR="003369B9" w:rsidRPr="003369B9">
              <w:rPr>
                <w:rFonts w:ascii="Times New Roman" w:hAnsi="Times New Roman" w:cs="Times New Roman"/>
              </w:rPr>
              <w:t xml:space="preserve">TGNC </w:t>
            </w:r>
            <w:r w:rsidRPr="003369B9">
              <w:rPr>
                <w:rFonts w:ascii="Times New Roman" w:hAnsi="Times New Roman" w:cs="Times New Roman"/>
              </w:rPr>
              <w:t>children and adolescents</w:t>
            </w:r>
            <w:r w:rsidR="003369B9">
              <w:rPr>
                <w:rFonts w:ascii="Times New Roman" w:hAnsi="Times New Roman" w:cs="Times New Roman"/>
              </w:rPr>
              <w:t xml:space="preserve"> (4</w:t>
            </w:r>
            <w:r w:rsidR="003369B9" w:rsidRPr="00DB75BC">
              <w:rPr>
                <w:rFonts w:ascii="Times New Roman" w:hAnsi="Times New Roman" w:cs="Times New Roman"/>
              </w:rPr>
              <w:t>–</w:t>
            </w:r>
            <w:r w:rsidR="003369B9">
              <w:rPr>
                <w:rFonts w:ascii="Times New Roman" w:hAnsi="Times New Roman" w:cs="Times New Roman"/>
              </w:rPr>
              <w:t>18 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62A98C" w14:textId="754B7A3C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0F4DB4" w14:textId="001605EE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Sociodemographic</w:t>
            </w:r>
            <w:r w:rsidR="006D3940">
              <w:rPr>
                <w:rFonts w:ascii="Times New Roman" w:hAnsi="Times New Roman" w:cs="Times New Roman"/>
              </w:rPr>
              <w:t>s</w:t>
            </w:r>
            <w:r w:rsidRPr="00DB75BC">
              <w:rPr>
                <w:rFonts w:ascii="Times New Roman" w:hAnsi="Times New Roman" w:cs="Times New Roman"/>
              </w:rPr>
              <w:t>, mental health, treatment history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24D72B" w14:textId="237BCA1E" w:rsidR="00DB75BC" w:rsidRPr="00DB75BC" w:rsidRDefault="00DB75BC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8% in the pediatric clinic identified as non-binary</w:t>
            </w:r>
            <w:r w:rsidR="003369B9">
              <w:rPr>
                <w:rFonts w:ascii="Times New Roman" w:hAnsi="Times New Roman" w:cs="Times New Roman"/>
              </w:rPr>
              <w:t xml:space="preserve"> and 92% as binary</w:t>
            </w:r>
            <w:r w:rsidR="00463B0E">
              <w:rPr>
                <w:rFonts w:ascii="Times New Roman" w:hAnsi="Times New Roman" w:cs="Times New Roman"/>
              </w:rPr>
              <w:t xml:space="preserve"> (</w:t>
            </w:r>
            <w:r w:rsidR="00463B0E" w:rsidRPr="00463B0E">
              <w:rPr>
                <w:rFonts w:ascii="Times New Roman" w:hAnsi="Times New Roman" w:cs="Times New Roman"/>
                <w:i/>
                <w:iCs/>
              </w:rPr>
              <w:t>n</w:t>
            </w:r>
            <w:r w:rsidR="00463B0E">
              <w:rPr>
                <w:rFonts w:ascii="Times New Roman" w:hAnsi="Times New Roman" w:cs="Times New Roman"/>
              </w:rPr>
              <w:t xml:space="preserve"> </w:t>
            </w:r>
            <w:r w:rsidR="00A21A28">
              <w:rPr>
                <w:rFonts w:ascii="Times New Roman" w:hAnsi="Times New Roman" w:cs="Times New Roman"/>
              </w:rPr>
              <w:t xml:space="preserve">for pediatric patients </w:t>
            </w:r>
            <w:r w:rsidR="00463B0E">
              <w:rPr>
                <w:rFonts w:ascii="Times New Roman" w:hAnsi="Times New Roman" w:cs="Times New Roman"/>
              </w:rPr>
              <w:t>not reported)</w:t>
            </w:r>
          </w:p>
        </w:tc>
      </w:tr>
      <w:tr w:rsidR="00A560AE" w:rsidRPr="00DB75BC" w14:paraId="5AE37088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F10FA" w14:textId="7CF76C94" w:rsidR="00A560AE" w:rsidRPr="00F02A5B" w:rsidRDefault="00A560A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Childs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B44D9" w14:textId="10C26FB0" w:rsidR="00A560AE" w:rsidRPr="00741F3B" w:rsidRDefault="00376BEA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376BEA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D26C0" w14:textId="44163CB3" w:rsidR="00A560AE" w:rsidRPr="00DB75BC" w:rsidRDefault="000708E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47F93" w14:textId="17975428" w:rsidR="00A560AE" w:rsidRPr="00DB75BC" w:rsidRDefault="000708E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TGNC </w:t>
            </w:r>
            <w:r w:rsidR="00363179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409 cisgender adolescents (12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17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708EA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14.9)</w:t>
            </w:r>
            <w:r w:rsidR="001158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D4708" w14:textId="77777777" w:rsidR="00936DDA" w:rsidRDefault="00936DD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  <w:p w14:paraId="318EEC7E" w14:textId="02163352" w:rsidR="00155359" w:rsidRPr="00DB75BC" w:rsidRDefault="0015535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(psychiatric outpatient clinic)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35931" w14:textId="72111DFB" w:rsidR="00A560AE" w:rsidRPr="00DB75BC" w:rsidRDefault="007847D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and psychosocial functioning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18837" w14:textId="650CB952" w:rsidR="00A560AE" w:rsidRPr="00DB75BC" w:rsidRDefault="007847D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Among TGNC adolescents, 41% </w:t>
            </w:r>
            <w:r w:rsidR="00D22ECE" w:rsidRPr="00CF0545">
              <w:rPr>
                <w:rFonts w:ascii="Times New Roman" w:hAnsi="Times New Roman" w:cs="Times New Roman"/>
              </w:rPr>
              <w:t>(</w:t>
            </w:r>
            <w:r w:rsidR="00D22ECE" w:rsidRPr="00CF0545">
              <w:rPr>
                <w:rFonts w:ascii="Times New Roman" w:hAnsi="Times New Roman" w:cs="Times New Roman"/>
                <w:i/>
                <w:iCs/>
              </w:rPr>
              <w:t>n</w:t>
            </w:r>
            <w:r w:rsidR="00D22ECE" w:rsidRPr="00CF0545">
              <w:rPr>
                <w:rFonts w:ascii="Times New Roman" w:hAnsi="Times New Roman" w:cs="Times New Roman"/>
              </w:rPr>
              <w:t xml:space="preserve"> = </w:t>
            </w:r>
            <w:r w:rsidR="00CF0545" w:rsidRPr="00CF0545">
              <w:rPr>
                <w:rFonts w:ascii="Times New Roman" w:hAnsi="Times New Roman" w:cs="Times New Roman"/>
              </w:rPr>
              <w:t>7</w:t>
            </w:r>
            <w:r w:rsidR="00D22ECE" w:rsidRPr="00CF0545">
              <w:rPr>
                <w:rFonts w:ascii="Times New Roman" w:hAnsi="Times New Roman" w:cs="Times New Roman"/>
              </w:rPr>
              <w:t>)</w:t>
            </w:r>
            <w:r w:rsidR="00D22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identified as non-binary and 59</w:t>
            </w:r>
            <w:r w:rsidRPr="00CF0545">
              <w:rPr>
                <w:rFonts w:ascii="Times New Roman" w:hAnsi="Times New Roman" w:cs="Times New Roman"/>
              </w:rPr>
              <w:t xml:space="preserve">% </w:t>
            </w:r>
            <w:r w:rsidR="00D22ECE" w:rsidRPr="00CF0545">
              <w:rPr>
                <w:rFonts w:ascii="Times New Roman" w:hAnsi="Times New Roman" w:cs="Times New Roman"/>
              </w:rPr>
              <w:t>(</w:t>
            </w:r>
            <w:r w:rsidR="00D22ECE" w:rsidRPr="00CF0545">
              <w:rPr>
                <w:rFonts w:ascii="Times New Roman" w:hAnsi="Times New Roman" w:cs="Times New Roman"/>
                <w:i/>
                <w:iCs/>
              </w:rPr>
              <w:t>n</w:t>
            </w:r>
            <w:r w:rsidR="00D22ECE" w:rsidRPr="00CF0545">
              <w:rPr>
                <w:rFonts w:ascii="Times New Roman" w:hAnsi="Times New Roman" w:cs="Times New Roman"/>
              </w:rPr>
              <w:t xml:space="preserve"> = </w:t>
            </w:r>
            <w:r w:rsidR="00CF0545" w:rsidRPr="00CF0545">
              <w:rPr>
                <w:rFonts w:ascii="Times New Roman" w:hAnsi="Times New Roman" w:cs="Times New Roman"/>
              </w:rPr>
              <w:t>10</w:t>
            </w:r>
            <w:r w:rsidR="00D22ECE" w:rsidRPr="00CF0545">
              <w:rPr>
                <w:rFonts w:ascii="Times New Roman" w:hAnsi="Times New Roman" w:cs="Times New Roman"/>
              </w:rPr>
              <w:t>)</w:t>
            </w:r>
            <w:r w:rsidR="00D22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as binary; </w:t>
            </w:r>
            <w:r w:rsidR="00E51101">
              <w:rPr>
                <w:rFonts w:ascii="Times New Roman" w:hAnsi="Times New Roman" w:cs="Times New Roman"/>
              </w:rPr>
              <w:t xml:space="preserve">similar levels of psychological and psychosocial functioning among non-binary and binary TGNC adolescents </w:t>
            </w:r>
            <w:r w:rsidR="001B7D1C">
              <w:rPr>
                <w:rFonts w:ascii="Times New Roman" w:hAnsi="Times New Roman" w:cs="Times New Roman"/>
              </w:rPr>
              <w:t xml:space="preserve">(e.g., depression score </w:t>
            </w:r>
            <w:r w:rsidR="001B7D1C" w:rsidRPr="001B7D1C">
              <w:rPr>
                <w:rFonts w:ascii="Times New Roman" w:hAnsi="Times New Roman" w:cs="Times New Roman"/>
                <w:i/>
              </w:rPr>
              <w:t>M</w:t>
            </w:r>
            <w:r w:rsidR="001B7D1C">
              <w:rPr>
                <w:rFonts w:ascii="Times New Roman" w:hAnsi="Times New Roman" w:cs="Times New Roman"/>
              </w:rPr>
              <w:t xml:space="preserve"> = 75 vs. </w:t>
            </w:r>
            <w:r w:rsidR="001B7D1C" w:rsidRPr="001B7D1C">
              <w:rPr>
                <w:rFonts w:ascii="Times New Roman" w:hAnsi="Times New Roman" w:cs="Times New Roman"/>
                <w:i/>
              </w:rPr>
              <w:t>M</w:t>
            </w:r>
            <w:r w:rsidR="001B7D1C">
              <w:rPr>
                <w:rFonts w:ascii="Times New Roman" w:hAnsi="Times New Roman" w:cs="Times New Roman"/>
              </w:rPr>
              <w:t xml:space="preserve"> = 68)</w:t>
            </w:r>
          </w:p>
        </w:tc>
      </w:tr>
      <w:tr w:rsidR="00EC617E" w:rsidRPr="00DB75BC" w14:paraId="6335D9AC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340886" w14:textId="51141B63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Ciria-Barreiro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37DD7C" w14:textId="3CB983CF" w:rsidR="00EC617E" w:rsidRPr="00741F3B" w:rsidRDefault="00EC617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854C7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38D1F7" w14:textId="06091B92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6F9EC1" w14:textId="20DBD8CD" w:rsidR="001B7D1C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303 TGNC </w:t>
            </w:r>
            <w:r w:rsidR="00363179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909 cisgender adolescents (15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18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 w:rsidR="007E6B98">
              <w:rPr>
                <w:rFonts w:ascii="Times New Roman" w:hAnsi="Times New Roman" w:cs="Times New Roman"/>
              </w:rPr>
              <w:t>)</w:t>
            </w:r>
          </w:p>
          <w:p w14:paraId="3EDBA422" w14:textId="7C19CBCB" w:rsidR="007E6B98" w:rsidRPr="00DB75BC" w:rsidRDefault="007E6B98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34770F" w14:textId="2ABB3BDD" w:rsidR="00EC617E" w:rsidRPr="00DB75BC" w:rsidRDefault="005B6A7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C83198" w14:textId="3A0EA1B2" w:rsidR="00EC617E" w:rsidRPr="00DB75BC" w:rsidRDefault="005B6A7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satisfaction, quality of life, health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23886E" w14:textId="6C189323" w:rsidR="00EC617E" w:rsidRPr="00DB75BC" w:rsidRDefault="00D22EC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Among TGNC adolescents, 70% </w:t>
            </w:r>
            <w:r w:rsidRPr="00D22ECE">
              <w:rPr>
                <w:rFonts w:ascii="Times New Roman" w:hAnsi="Times New Roman" w:cs="Times New Roman"/>
              </w:rPr>
              <w:t>(</w:t>
            </w:r>
            <w:r w:rsidRPr="00D22ECE">
              <w:rPr>
                <w:rFonts w:ascii="Times New Roman" w:hAnsi="Times New Roman" w:cs="Times New Roman"/>
                <w:i/>
                <w:iCs/>
              </w:rPr>
              <w:t>n</w:t>
            </w:r>
            <w:r w:rsidRPr="00D22ECE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213</w:t>
            </w:r>
            <w:r w:rsidRPr="00D22EC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identified as non-binary and 30% (</w:t>
            </w:r>
            <w:r w:rsidRPr="00D22ECE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90) as binary</w:t>
            </w:r>
            <w:r w:rsidR="001B3AAD">
              <w:rPr>
                <w:rFonts w:ascii="Times New Roman" w:hAnsi="Times New Roman" w:cs="Times New Roman"/>
              </w:rPr>
              <w:t>; non-binary adolescents reported sig</w:t>
            </w:r>
            <w:r w:rsidR="009F4942">
              <w:rPr>
                <w:rFonts w:ascii="Times New Roman" w:hAnsi="Times New Roman" w:cs="Times New Roman"/>
              </w:rPr>
              <w:t>.</w:t>
            </w:r>
            <w:r w:rsidR="001B3AAD">
              <w:rPr>
                <w:rFonts w:ascii="Times New Roman" w:hAnsi="Times New Roman" w:cs="Times New Roman"/>
              </w:rPr>
              <w:t xml:space="preserve"> more psychological complaints than binary TGNC adolescents (</w:t>
            </w:r>
            <w:r w:rsidR="001B3AAD" w:rsidRPr="001B3AAD">
              <w:rPr>
                <w:rFonts w:ascii="Times New Roman" w:hAnsi="Times New Roman" w:cs="Times New Roman"/>
                <w:i/>
                <w:iCs/>
              </w:rPr>
              <w:t>d</w:t>
            </w:r>
            <w:r w:rsidR="001B3AAD">
              <w:rPr>
                <w:rFonts w:ascii="Times New Roman" w:hAnsi="Times New Roman" w:cs="Times New Roman"/>
              </w:rPr>
              <w:t xml:space="preserve"> = 0.55) but did not differ in levels of life satisfaction and quality of life</w:t>
            </w:r>
          </w:p>
        </w:tc>
      </w:tr>
      <w:tr w:rsidR="00EC617E" w:rsidRPr="00DB75BC" w14:paraId="31C31CC9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DDA3C" w14:textId="77777777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Clark et al., 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A0E5B" w14:textId="2A15CA51" w:rsidR="00EC617E" w:rsidRPr="00741F3B" w:rsidRDefault="00904011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854C7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59BBE" w14:textId="77777777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5BA72" w14:textId="10AFC104" w:rsidR="00EC617E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839 TGNC you</w:t>
            </w:r>
            <w:r w:rsidR="00F94015">
              <w:rPr>
                <w:rFonts w:ascii="Times New Roman" w:hAnsi="Times New Roman" w:cs="Times New Roman"/>
              </w:rPr>
              <w:t xml:space="preserve">th </w:t>
            </w:r>
            <w:r w:rsidRPr="00DB75BC">
              <w:rPr>
                <w:rFonts w:ascii="Times New Roman" w:hAnsi="Times New Roman" w:cs="Times New Roman"/>
              </w:rPr>
              <w:t>(14–25 years)</w:t>
            </w:r>
          </w:p>
          <w:p w14:paraId="6BD483F7" w14:textId="10446531" w:rsidR="007E6B98" w:rsidRPr="00DB75BC" w:rsidRDefault="007E6B98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7808F" w14:textId="77777777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BC218" w14:textId="21849C22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Sociodemographic characteristics, health </w:t>
            </w:r>
            <w:r w:rsidR="00895C01">
              <w:rPr>
                <w:rFonts w:ascii="Times New Roman" w:hAnsi="Times New Roman" w:cs="Times New Roman"/>
              </w:rPr>
              <w:t>issues</w:t>
            </w:r>
            <w:r w:rsidRPr="00DB75BC">
              <w:rPr>
                <w:rFonts w:ascii="Times New Roman" w:hAnsi="Times New Roman" w:cs="Times New Roman"/>
              </w:rPr>
              <w:t>, health care access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1EBE2" w14:textId="17B7E686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41%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344) identified as non-binary </w:t>
            </w:r>
            <w:r w:rsidR="00DA4A84">
              <w:rPr>
                <w:rFonts w:ascii="Times New Roman" w:hAnsi="Times New Roman" w:cs="Times New Roman"/>
              </w:rPr>
              <w:t>and</w:t>
            </w:r>
            <w:r w:rsidRPr="00DB75BC">
              <w:rPr>
                <w:rFonts w:ascii="Times New Roman" w:hAnsi="Times New Roman" w:cs="Times New Roman"/>
              </w:rPr>
              <w:t xml:space="preserve"> 49%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495) as </w:t>
            </w:r>
            <w:r w:rsidR="00DA4A84">
              <w:rPr>
                <w:rFonts w:ascii="Times New Roman" w:hAnsi="Times New Roman" w:cs="Times New Roman"/>
              </w:rPr>
              <w:t>binary</w:t>
            </w:r>
            <w:r w:rsidRPr="00DB75BC">
              <w:rPr>
                <w:rFonts w:ascii="Times New Roman" w:hAnsi="Times New Roman" w:cs="Times New Roman"/>
              </w:rPr>
              <w:t xml:space="preserve">; </w:t>
            </w:r>
            <w:r w:rsidR="003F114E">
              <w:rPr>
                <w:rFonts w:ascii="Times New Roman" w:hAnsi="Times New Roman" w:cs="Times New Roman"/>
              </w:rPr>
              <w:t xml:space="preserve">a </w:t>
            </w:r>
            <w:r w:rsidR="00705EC0">
              <w:rPr>
                <w:rFonts w:ascii="Times New Roman" w:hAnsi="Times New Roman" w:cs="Times New Roman"/>
              </w:rPr>
              <w:t>sig</w:t>
            </w:r>
            <w:r w:rsidR="009F4942">
              <w:rPr>
                <w:rFonts w:ascii="Times New Roman" w:hAnsi="Times New Roman" w:cs="Times New Roman"/>
              </w:rPr>
              <w:t>.</w:t>
            </w:r>
            <w:r w:rsidR="00705EC0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>larger proportion</w:t>
            </w:r>
            <w:r w:rsidR="00705EC0">
              <w:rPr>
                <w:rFonts w:ascii="Times New Roman" w:hAnsi="Times New Roman" w:cs="Times New Roman"/>
              </w:rPr>
              <w:t xml:space="preserve"> </w:t>
            </w:r>
            <w:r w:rsidR="009B0EEE">
              <w:rPr>
                <w:rFonts w:ascii="Times New Roman" w:hAnsi="Times New Roman" w:cs="Times New Roman"/>
              </w:rPr>
              <w:t xml:space="preserve">of AFAB youth </w:t>
            </w:r>
            <w:r w:rsidR="0027038C">
              <w:rPr>
                <w:rFonts w:ascii="Times New Roman" w:hAnsi="Times New Roman" w:cs="Times New Roman"/>
              </w:rPr>
              <w:t xml:space="preserve">was </w:t>
            </w:r>
            <w:r w:rsidR="009B0EEE">
              <w:rPr>
                <w:rFonts w:ascii="Times New Roman" w:hAnsi="Times New Roman" w:cs="Times New Roman"/>
              </w:rPr>
              <w:t xml:space="preserve">in </w:t>
            </w:r>
            <w:r w:rsidR="003F114E">
              <w:rPr>
                <w:rFonts w:ascii="Times New Roman" w:hAnsi="Times New Roman" w:cs="Times New Roman"/>
              </w:rPr>
              <w:t xml:space="preserve">the </w:t>
            </w:r>
            <w:r w:rsidR="00705EC0">
              <w:rPr>
                <w:rFonts w:ascii="Times New Roman" w:hAnsi="Times New Roman" w:cs="Times New Roman"/>
              </w:rPr>
              <w:t xml:space="preserve">non-binary </w:t>
            </w:r>
            <w:r w:rsidR="009B0EEE">
              <w:rPr>
                <w:rFonts w:ascii="Times New Roman" w:hAnsi="Times New Roman" w:cs="Times New Roman"/>
              </w:rPr>
              <w:t xml:space="preserve">than in </w:t>
            </w:r>
            <w:r w:rsidR="003F114E">
              <w:rPr>
                <w:rFonts w:ascii="Times New Roman" w:hAnsi="Times New Roman" w:cs="Times New Roman"/>
              </w:rPr>
              <w:t xml:space="preserve">the </w:t>
            </w:r>
            <w:r w:rsidR="00705EC0">
              <w:rPr>
                <w:rFonts w:ascii="Times New Roman" w:hAnsi="Times New Roman" w:cs="Times New Roman"/>
              </w:rPr>
              <w:t>binary group</w:t>
            </w:r>
            <w:r w:rsidRPr="00DB75BC">
              <w:rPr>
                <w:rFonts w:ascii="Times New Roman" w:hAnsi="Times New Roman" w:cs="Times New Roman"/>
              </w:rPr>
              <w:t xml:space="preserve"> (82% vs. 70%); </w:t>
            </w:r>
            <w:r w:rsidR="00145B58">
              <w:rPr>
                <w:rFonts w:ascii="Times New Roman" w:hAnsi="Times New Roman" w:cs="Times New Roman"/>
              </w:rPr>
              <w:t>sig</w:t>
            </w:r>
            <w:r w:rsidR="009B0EEE">
              <w:rPr>
                <w:rFonts w:ascii="Times New Roman" w:hAnsi="Times New Roman" w:cs="Times New Roman"/>
              </w:rPr>
              <w:t>.</w:t>
            </w:r>
            <w:r w:rsidR="00145B58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>worse m</w:t>
            </w:r>
            <w:r w:rsidR="009B0EEE">
              <w:rPr>
                <w:rFonts w:ascii="Times New Roman" w:hAnsi="Times New Roman" w:cs="Times New Roman"/>
              </w:rPr>
              <w:t xml:space="preserve">ental health </w:t>
            </w:r>
            <w:r w:rsidR="0027038C">
              <w:rPr>
                <w:rFonts w:ascii="Times New Roman" w:hAnsi="Times New Roman" w:cs="Times New Roman"/>
              </w:rPr>
              <w:t>reported by</w:t>
            </w:r>
            <w:r w:rsidR="009B0EEE">
              <w:rPr>
                <w:rFonts w:ascii="Times New Roman" w:hAnsi="Times New Roman" w:cs="Times New Roman"/>
              </w:rPr>
              <w:t xml:space="preserve"> non-binary than binary youth (</w:t>
            </w:r>
            <w:r w:rsidR="009B0EEE" w:rsidRPr="009B0EEE">
              <w:rPr>
                <w:rFonts w:ascii="Times New Roman" w:hAnsi="Times New Roman" w:cs="Times New Roman"/>
                <w:i/>
              </w:rPr>
              <w:t>M</w:t>
            </w:r>
            <w:r w:rsidR="009B0EEE">
              <w:rPr>
                <w:rFonts w:ascii="Times New Roman" w:hAnsi="Times New Roman" w:cs="Times New Roman"/>
              </w:rPr>
              <w:t xml:space="preserve"> = 0.84 vs. </w:t>
            </w:r>
            <w:r w:rsidR="009B0EEE" w:rsidRPr="00656F95">
              <w:rPr>
                <w:rFonts w:ascii="Times New Roman" w:hAnsi="Times New Roman" w:cs="Times New Roman"/>
                <w:i/>
              </w:rPr>
              <w:t>M</w:t>
            </w:r>
            <w:r w:rsidR="009B0EEE">
              <w:rPr>
                <w:rFonts w:ascii="Times New Roman" w:hAnsi="Times New Roman" w:cs="Times New Roman"/>
              </w:rPr>
              <w:t xml:space="preserve"> = 1.0</w:t>
            </w:r>
            <w:r w:rsidR="00656F95">
              <w:rPr>
                <w:rFonts w:ascii="Times New Roman" w:hAnsi="Times New Roman" w:cs="Times New Roman"/>
              </w:rPr>
              <w:t>2</w:t>
            </w:r>
            <w:r w:rsidR="009B0EEE">
              <w:rPr>
                <w:rFonts w:ascii="Times New Roman" w:hAnsi="Times New Roman" w:cs="Times New Roman"/>
              </w:rPr>
              <w:t>; OR = 0.6</w:t>
            </w:r>
            <w:r w:rsidR="00656F95">
              <w:rPr>
                <w:rFonts w:ascii="Times New Roman" w:hAnsi="Times New Roman" w:cs="Times New Roman"/>
              </w:rPr>
              <w:t>3</w:t>
            </w:r>
            <w:r w:rsidR="009B0EEE">
              <w:rPr>
                <w:rFonts w:ascii="Times New Roman" w:hAnsi="Times New Roman" w:cs="Times New Roman"/>
              </w:rPr>
              <w:t>)</w:t>
            </w:r>
            <w:r w:rsidRPr="00DB75BC">
              <w:rPr>
                <w:rFonts w:ascii="Times New Roman" w:hAnsi="Times New Roman" w:cs="Times New Roman"/>
              </w:rPr>
              <w:t xml:space="preserve">; non-binary </w:t>
            </w:r>
            <w:r w:rsidR="009B0EEE">
              <w:rPr>
                <w:rFonts w:ascii="Times New Roman" w:hAnsi="Times New Roman" w:cs="Times New Roman"/>
              </w:rPr>
              <w:t>youth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27038C">
              <w:rPr>
                <w:rFonts w:ascii="Times New Roman" w:hAnsi="Times New Roman" w:cs="Times New Roman"/>
              </w:rPr>
              <w:t xml:space="preserve">were </w:t>
            </w:r>
            <w:r w:rsidR="00145B58">
              <w:rPr>
                <w:rFonts w:ascii="Times New Roman" w:hAnsi="Times New Roman" w:cs="Times New Roman"/>
              </w:rPr>
              <w:t>sig</w:t>
            </w:r>
            <w:r w:rsidR="009B0EEE">
              <w:rPr>
                <w:rFonts w:ascii="Times New Roman" w:hAnsi="Times New Roman" w:cs="Times New Roman"/>
              </w:rPr>
              <w:t>.</w:t>
            </w:r>
            <w:r w:rsidR="00145B58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 xml:space="preserve">less likely to have ever taken hormone therapy </w:t>
            </w:r>
            <w:r w:rsidR="009B0EEE">
              <w:rPr>
                <w:rFonts w:ascii="Times New Roman" w:hAnsi="Times New Roman" w:cs="Times New Roman"/>
              </w:rPr>
              <w:t>than binary</w:t>
            </w:r>
            <w:r w:rsidR="003F114E">
              <w:rPr>
                <w:rFonts w:ascii="Times New Roman" w:hAnsi="Times New Roman" w:cs="Times New Roman"/>
              </w:rPr>
              <w:t xml:space="preserve"> youth</w:t>
            </w:r>
            <w:r w:rsidR="009B0EEE">
              <w:rPr>
                <w:rFonts w:ascii="Times New Roman" w:hAnsi="Times New Roman" w:cs="Times New Roman"/>
              </w:rPr>
              <w:t xml:space="preserve"> </w:t>
            </w:r>
            <w:r w:rsidR="00145B58">
              <w:rPr>
                <w:rFonts w:ascii="Times New Roman" w:hAnsi="Times New Roman" w:cs="Times New Roman"/>
              </w:rPr>
              <w:t xml:space="preserve">(13% vs. </w:t>
            </w:r>
            <w:r w:rsidR="00656F95">
              <w:rPr>
                <w:rFonts w:ascii="Times New Roman" w:hAnsi="Times New Roman" w:cs="Times New Roman"/>
              </w:rPr>
              <w:t>50%; OR = 0.39</w:t>
            </w:r>
            <w:r w:rsidR="009B0EEE">
              <w:rPr>
                <w:rFonts w:ascii="Times New Roman" w:hAnsi="Times New Roman" w:cs="Times New Roman"/>
              </w:rPr>
              <w:t xml:space="preserve">) </w:t>
            </w:r>
            <w:r w:rsidRPr="00DB75BC">
              <w:rPr>
                <w:rFonts w:ascii="Times New Roman" w:hAnsi="Times New Roman" w:cs="Times New Roman"/>
              </w:rPr>
              <w:t>and to report that hormones are necessary for them</w:t>
            </w:r>
            <w:r w:rsidR="009B0EEE">
              <w:rPr>
                <w:rFonts w:ascii="Times New Roman" w:hAnsi="Times New Roman" w:cs="Times New Roman"/>
              </w:rPr>
              <w:t xml:space="preserve"> (25% vs. </w:t>
            </w:r>
            <w:r w:rsidR="00656F95">
              <w:rPr>
                <w:rFonts w:ascii="Times New Roman" w:hAnsi="Times New Roman" w:cs="Times New Roman"/>
              </w:rPr>
              <w:t>85%; OR = 0.05</w:t>
            </w:r>
            <w:r w:rsidR="009B0EEE">
              <w:rPr>
                <w:rFonts w:ascii="Times New Roman" w:hAnsi="Times New Roman" w:cs="Times New Roman"/>
              </w:rPr>
              <w:t>)</w:t>
            </w:r>
            <w:r w:rsidRPr="00DB75BC">
              <w:rPr>
                <w:rFonts w:ascii="Times New Roman" w:hAnsi="Times New Roman" w:cs="Times New Roman"/>
              </w:rPr>
              <w:t xml:space="preserve">; non-binary </w:t>
            </w:r>
            <w:r w:rsidR="009B0EEE">
              <w:rPr>
                <w:rFonts w:ascii="Times New Roman" w:hAnsi="Times New Roman" w:cs="Times New Roman"/>
              </w:rPr>
              <w:t>youth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9B0EEE">
              <w:rPr>
                <w:rFonts w:ascii="Times New Roman" w:hAnsi="Times New Roman" w:cs="Times New Roman"/>
              </w:rPr>
              <w:t xml:space="preserve">in comparison to binary youth </w:t>
            </w:r>
            <w:r w:rsidR="0027038C">
              <w:rPr>
                <w:rFonts w:ascii="Times New Roman" w:hAnsi="Times New Roman" w:cs="Times New Roman"/>
              </w:rPr>
              <w:t xml:space="preserve">were </w:t>
            </w:r>
            <w:r w:rsidR="009B0EEE">
              <w:rPr>
                <w:rFonts w:ascii="Times New Roman" w:hAnsi="Times New Roman" w:cs="Times New Roman"/>
              </w:rPr>
              <w:t xml:space="preserve">sig. </w:t>
            </w:r>
            <w:r w:rsidRPr="00DB75BC">
              <w:rPr>
                <w:rFonts w:ascii="Times New Roman" w:hAnsi="Times New Roman" w:cs="Times New Roman"/>
              </w:rPr>
              <w:t xml:space="preserve">more likely to </w:t>
            </w:r>
            <w:r w:rsidRPr="00DB75BC">
              <w:rPr>
                <w:rFonts w:ascii="Times New Roman" w:hAnsi="Times New Roman" w:cs="Times New Roman"/>
              </w:rPr>
              <w:lastRenderedPageBreak/>
              <w:t xml:space="preserve">be still deciding about </w:t>
            </w:r>
            <w:r w:rsidR="009B0EEE">
              <w:rPr>
                <w:rFonts w:ascii="Times New Roman" w:hAnsi="Times New Roman" w:cs="Times New Roman"/>
              </w:rPr>
              <w:t xml:space="preserve">(45% vs. 13%) </w:t>
            </w:r>
            <w:r w:rsidRPr="00DB75BC">
              <w:rPr>
                <w:rFonts w:ascii="Times New Roman" w:hAnsi="Times New Roman" w:cs="Times New Roman"/>
              </w:rPr>
              <w:t>or not planning hormone therapy</w:t>
            </w:r>
            <w:r w:rsidR="009B0EEE">
              <w:rPr>
                <w:rFonts w:ascii="Times New Roman" w:hAnsi="Times New Roman" w:cs="Times New Roman"/>
              </w:rPr>
              <w:t xml:space="preserve"> (30% vs. 2%)</w:t>
            </w:r>
            <w:r w:rsidRPr="00DB75BC">
              <w:rPr>
                <w:rFonts w:ascii="Times New Roman" w:hAnsi="Times New Roman" w:cs="Times New Roman"/>
              </w:rPr>
              <w:t xml:space="preserve">; non-binary youth were </w:t>
            </w:r>
            <w:r w:rsidR="009B0EEE">
              <w:rPr>
                <w:rFonts w:ascii="Times New Roman" w:hAnsi="Times New Roman" w:cs="Times New Roman"/>
              </w:rPr>
              <w:t xml:space="preserve">sig. </w:t>
            </w:r>
            <w:r w:rsidRPr="00DB75BC">
              <w:rPr>
                <w:rFonts w:ascii="Times New Roman" w:hAnsi="Times New Roman" w:cs="Times New Roman"/>
              </w:rPr>
              <w:t>more likely to report barriers to needed hormone therapy</w:t>
            </w:r>
            <w:r w:rsidR="009B0EEE">
              <w:rPr>
                <w:rFonts w:ascii="Times New Roman" w:hAnsi="Times New Roman" w:cs="Times New Roman"/>
              </w:rPr>
              <w:t xml:space="preserve"> than binary youth (37% vs. 23%; OR = 2.0</w:t>
            </w:r>
            <w:r w:rsidR="00656F95">
              <w:rPr>
                <w:rFonts w:ascii="Times New Roman" w:hAnsi="Times New Roman" w:cs="Times New Roman"/>
              </w:rPr>
              <w:t>1</w:t>
            </w:r>
            <w:r w:rsidR="009B0EEE">
              <w:rPr>
                <w:rFonts w:ascii="Times New Roman" w:hAnsi="Times New Roman" w:cs="Times New Roman"/>
              </w:rPr>
              <w:t>)</w:t>
            </w:r>
          </w:p>
        </w:tc>
      </w:tr>
      <w:tr w:rsidR="00EC617E" w:rsidRPr="00DB75BC" w14:paraId="6D7ADE6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342323" w14:textId="77777777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>Clark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34C091" w14:textId="43E133BF" w:rsidR="00EC617E" w:rsidRPr="00741F3B" w:rsidRDefault="000F07C5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6D49B7">
              <w:rPr>
                <w:rFonts w:ascii="Times New Roman" w:hAnsi="Times New Roman" w:cs="Times New Roman"/>
              </w:rPr>
              <w:t>I</w:t>
            </w:r>
            <w:r w:rsidR="00EC617E" w:rsidRPr="006D49B7">
              <w:rPr>
                <w:rFonts w:ascii="Times New Roman" w:hAnsi="Times New Roman" w:cs="Times New Roman"/>
              </w:rPr>
              <w:t>nterview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CC661F" w14:textId="77777777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769F3C" w14:textId="5CFF3737" w:rsidR="007E6B98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21 TGNC adolescents (14</w:t>
            </w:r>
            <w:r w:rsidR="00DE3176">
              <w:rPr>
                <w:rFonts w:ascii="Times New Roman" w:hAnsi="Times New Roman" w:cs="Times New Roman"/>
              </w:rPr>
              <w:t>–</w:t>
            </w:r>
            <w:r w:rsidRPr="00DB75BC">
              <w:rPr>
                <w:rFonts w:ascii="Times New Roman" w:hAnsi="Times New Roman" w:cs="Times New Roman"/>
              </w:rPr>
              <w:t>18 years) and their parents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C790E6" w14:textId="77777777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0E81B4" w14:textId="2DE602E7" w:rsidR="00EC617E" w:rsidRPr="00DB75BC" w:rsidRDefault="00B96FE2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Treatment decisions. </w:t>
            </w:r>
            <w:r w:rsidR="00EC617E" w:rsidRPr="00DB75BC">
              <w:rPr>
                <w:rFonts w:ascii="Times New Roman" w:hAnsi="Times New Roman" w:cs="Times New Roman"/>
              </w:rPr>
              <w:t>barriers</w:t>
            </w:r>
            <w:r>
              <w:rPr>
                <w:rFonts w:ascii="Times New Roman" w:hAnsi="Times New Roman" w:cs="Times New Roman"/>
              </w:rPr>
              <w:t xml:space="preserve"> to transition-related medical care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928812" w14:textId="6C0A1DD3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Non-binary adolescents </w:t>
            </w:r>
            <w:r w:rsidR="006D49B7">
              <w:rPr>
                <w:rFonts w:ascii="Times New Roman" w:hAnsi="Times New Roman" w:cs="Times New Roman"/>
              </w:rPr>
              <w:t>(</w:t>
            </w:r>
            <w:r w:rsidR="006D49B7" w:rsidRPr="006D49B7">
              <w:rPr>
                <w:rFonts w:ascii="Times New Roman" w:hAnsi="Times New Roman" w:cs="Times New Roman"/>
                <w:i/>
              </w:rPr>
              <w:t>n</w:t>
            </w:r>
            <w:r w:rsidR="006D49B7">
              <w:rPr>
                <w:rFonts w:ascii="Times New Roman" w:hAnsi="Times New Roman" w:cs="Times New Roman"/>
              </w:rPr>
              <w:t xml:space="preserve"> = 5) in comparison to binary adolescents (</w:t>
            </w:r>
            <w:r w:rsidR="006D49B7" w:rsidRPr="006D49B7">
              <w:rPr>
                <w:rFonts w:ascii="Times New Roman" w:hAnsi="Times New Roman" w:cs="Times New Roman"/>
                <w:i/>
              </w:rPr>
              <w:t>n</w:t>
            </w:r>
            <w:r w:rsidR="006D49B7">
              <w:rPr>
                <w:rFonts w:ascii="Times New Roman" w:hAnsi="Times New Roman" w:cs="Times New Roman"/>
              </w:rPr>
              <w:t xml:space="preserve"> = 16) were more often undecided or </w:t>
            </w:r>
            <w:r w:rsidRPr="00DB75BC">
              <w:rPr>
                <w:rFonts w:ascii="Times New Roman" w:hAnsi="Times New Roman" w:cs="Times New Roman"/>
              </w:rPr>
              <w:t>experienced barriers</w:t>
            </w:r>
            <w:r w:rsidR="00B96FE2">
              <w:rPr>
                <w:rFonts w:ascii="Times New Roman" w:hAnsi="Times New Roman" w:cs="Times New Roman"/>
              </w:rPr>
              <w:t xml:space="preserve"> to care (80% vs. 13%)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617E" w:rsidRPr="00DB75BC" w14:paraId="40D6EAF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8E5A6" w14:textId="72274B77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Cohen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EC8AE" w14:textId="14DEFA8A" w:rsidR="00EC617E" w:rsidRPr="003A043A" w:rsidRDefault="003A043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A043A">
              <w:rPr>
                <w:rFonts w:ascii="Times New Roman" w:hAnsi="Times New Roman" w:cs="Times New Roman"/>
              </w:rPr>
              <w:t>Mixed methods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5779B" w14:textId="7D3DFA82" w:rsidR="00EC617E" w:rsidRPr="00DB75BC" w:rsidRDefault="004D315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4B455" w14:textId="23844A04" w:rsidR="00EC617E" w:rsidRDefault="005821A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TGNC youth (</w:t>
            </w:r>
            <w:r w:rsidRPr="005821A6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15.1 years)</w:t>
            </w:r>
            <w:r w:rsidR="00F317BB">
              <w:rPr>
                <w:rFonts w:ascii="Times New Roman" w:hAnsi="Times New Roman" w:cs="Times New Roman"/>
              </w:rPr>
              <w:t>:</w:t>
            </w:r>
          </w:p>
          <w:p w14:paraId="2C5A43B9" w14:textId="0F701FEC" w:rsidR="00F317BB" w:rsidRPr="00DB75BC" w:rsidRDefault="00F317B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 AFAB, 43%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4DA33" w14:textId="48955B94" w:rsidR="00EC617E" w:rsidRPr="00DB75BC" w:rsidRDefault="004D315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AB62" w14:textId="1BE1B627" w:rsidR="00EC617E" w:rsidRPr="00DB75BC" w:rsidRDefault="004D315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Sociodemographics, shifts in transition-related medical wishes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2B06C" w14:textId="2F7D182B" w:rsidR="00EC617E" w:rsidRPr="00DB75BC" w:rsidRDefault="005821A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 (</w:t>
            </w:r>
            <w:r w:rsidRPr="005821A6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15) identified as non-binary and 78% (</w:t>
            </w:r>
            <w:r w:rsidRPr="005821A6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53) as binary; shifts in transition-related medical wishes were sig</w:t>
            </w:r>
            <w:r w:rsidR="009F49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often reported by non-binary than binary youth</w:t>
            </w:r>
            <w:r w:rsidR="001A649B">
              <w:rPr>
                <w:rFonts w:ascii="Times New Roman" w:hAnsi="Times New Roman" w:cs="Times New Roman"/>
              </w:rPr>
              <w:t xml:space="preserve"> (60% vs. 21%)</w:t>
            </w:r>
          </w:p>
        </w:tc>
      </w:tr>
      <w:tr w:rsidR="00EC617E" w:rsidRPr="00DB75BC" w14:paraId="7D490CE0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B3DBCD" w14:textId="77777777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de Graaf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0416F9" w14:textId="4BD495DE" w:rsidR="00EC617E" w:rsidRPr="00741F3B" w:rsidRDefault="00C15966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854C7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F21D94" w14:textId="6652372D" w:rsidR="00EC617E" w:rsidRPr="00DB75BC" w:rsidRDefault="00DA54C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 (an</w:t>
            </w:r>
            <w:r w:rsidR="009F148F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C617E" w:rsidRPr="00DB75BC">
              <w:rPr>
                <w:rFonts w:ascii="Times New Roman" w:hAnsi="Times New Roman" w:cs="Times New Roman"/>
              </w:rPr>
              <w:t>Nether-lands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65AFC7" w14:textId="1703DCF7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572 </w:t>
            </w:r>
            <w:r w:rsidR="00AA1FA3">
              <w:rPr>
                <w:rFonts w:ascii="Times New Roman" w:hAnsi="Times New Roman" w:cs="Times New Roman"/>
              </w:rPr>
              <w:t xml:space="preserve">TGNC </w:t>
            </w:r>
            <w:r w:rsidRPr="00DB75BC">
              <w:rPr>
                <w:rFonts w:ascii="Times New Roman" w:hAnsi="Times New Roman" w:cs="Times New Roman"/>
              </w:rPr>
              <w:t>ad</w:t>
            </w:r>
            <w:r w:rsidR="00DE3176">
              <w:rPr>
                <w:rFonts w:ascii="Times New Roman" w:hAnsi="Times New Roman" w:cs="Times New Roman"/>
              </w:rPr>
              <w:t>olescents (12–</w:t>
            </w:r>
            <w:r w:rsidRPr="00DB75BC">
              <w:rPr>
                <w:rFonts w:ascii="Times New Roman" w:hAnsi="Times New Roman" w:cs="Times New Roman"/>
              </w:rPr>
              <w:t>18 years</w:t>
            </w:r>
            <w:r w:rsidR="00DE3176">
              <w:rPr>
                <w:rFonts w:ascii="Times New Roman" w:hAnsi="Times New Roman" w:cs="Times New Roman"/>
              </w:rPr>
              <w:t xml:space="preserve">; </w:t>
            </w:r>
            <w:r w:rsidR="00DE3176" w:rsidRPr="00DE3176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DE3176">
              <w:rPr>
                <w:rFonts w:ascii="Times New Roman" w:hAnsi="Times New Roman" w:cs="Times New Roman"/>
              </w:rPr>
              <w:t xml:space="preserve"> = 15.7</w:t>
            </w:r>
            <w:r w:rsidRPr="00DB75BC">
              <w:rPr>
                <w:rFonts w:ascii="Times New Roman" w:hAnsi="Times New Roman" w:cs="Times New Roman"/>
              </w:rPr>
              <w:t>): 75.5% AFAB, 24.5%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6977F6" w14:textId="2B83B77E" w:rsidR="00EC617E" w:rsidRPr="00DE3176" w:rsidRDefault="00DE317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2BE504" w14:textId="59E41628" w:rsidR="00EC617E" w:rsidRPr="00DB75BC" w:rsidRDefault="00EC617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Psychological functioning</w:t>
            </w:r>
            <w:r w:rsidR="00DE3176">
              <w:rPr>
                <w:rFonts w:ascii="Times New Roman" w:hAnsi="Times New Roman" w:cs="Times New Roman"/>
              </w:rPr>
              <w:t>, non-binary identity (on a spectrum)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FDC3B1" w14:textId="6BC202C8" w:rsidR="00EC617E" w:rsidRPr="00DB75BC" w:rsidRDefault="00DE317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differences between AFAB and AMAB youth in identifying across the non-binary spectrum; </w:t>
            </w:r>
            <w:r w:rsidR="00EC617E" w:rsidRPr="00DB75BC">
              <w:rPr>
                <w:rFonts w:ascii="Times New Roman" w:hAnsi="Times New Roman" w:cs="Times New Roman"/>
              </w:rPr>
              <w:t xml:space="preserve">having a </w:t>
            </w:r>
            <w:r>
              <w:rPr>
                <w:rFonts w:ascii="Times New Roman" w:hAnsi="Times New Roman" w:cs="Times New Roman"/>
              </w:rPr>
              <w:t xml:space="preserve">stronger </w:t>
            </w:r>
            <w:r w:rsidR="00EC617E" w:rsidRPr="00DB75BC">
              <w:rPr>
                <w:rFonts w:ascii="Times New Roman" w:hAnsi="Times New Roman" w:cs="Times New Roman"/>
              </w:rPr>
              <w:t xml:space="preserve">non-binary gender identity </w:t>
            </w:r>
            <w:r w:rsidR="00FF04A2">
              <w:rPr>
                <w:rFonts w:ascii="Times New Roman" w:hAnsi="Times New Roman" w:cs="Times New Roman"/>
              </w:rPr>
              <w:t>was sig</w:t>
            </w:r>
            <w:r w:rsidR="001F37EB">
              <w:rPr>
                <w:rFonts w:ascii="Times New Roman" w:hAnsi="Times New Roman" w:cs="Times New Roman"/>
              </w:rPr>
              <w:t xml:space="preserve">. </w:t>
            </w:r>
            <w:r w:rsidR="001F37EB" w:rsidRPr="00DB75BC">
              <w:rPr>
                <w:rFonts w:ascii="Times New Roman" w:hAnsi="Times New Roman" w:cs="Times New Roman"/>
              </w:rPr>
              <w:t>associated</w:t>
            </w:r>
            <w:r w:rsidR="001F37EB">
              <w:rPr>
                <w:rFonts w:ascii="Times New Roman" w:hAnsi="Times New Roman" w:cs="Times New Roman"/>
              </w:rPr>
              <w:t xml:space="preserve"> with reporting m</w:t>
            </w:r>
            <w:r w:rsidR="001F37EB" w:rsidRPr="00DB75BC">
              <w:rPr>
                <w:rFonts w:ascii="Times New Roman" w:hAnsi="Times New Roman" w:cs="Times New Roman"/>
              </w:rPr>
              <w:t xml:space="preserve">ore psychological problems </w:t>
            </w:r>
            <w:r>
              <w:rPr>
                <w:rFonts w:ascii="Times New Roman" w:hAnsi="Times New Roman" w:cs="Times New Roman"/>
              </w:rPr>
              <w:t>(</w:t>
            </w:r>
            <w:r w:rsidRPr="00D00770">
              <w:rPr>
                <w:rFonts w:ascii="Symbol" w:hAnsi="Symbol" w:cs="Times New Roman"/>
              </w:rPr>
              <w:t></w:t>
            </w:r>
            <w:r>
              <w:rPr>
                <w:rFonts w:ascii="Symbol" w:hAnsi="Symbol" w:cs="Times New Roman"/>
              </w:rPr>
              <w:t></w:t>
            </w:r>
            <w:r>
              <w:rPr>
                <w:rFonts w:ascii="Symbol" w:hAnsi="Symbol" w:cs="Times New Roman"/>
              </w:rPr>
              <w:t></w:t>
            </w:r>
            <w:r>
              <w:rPr>
                <w:rFonts w:ascii="Symbol" w:hAnsi="Symbol" w:cs="Times New Roman"/>
              </w:rPr>
              <w:t></w:t>
            </w:r>
            <w:r>
              <w:rPr>
                <w:rFonts w:ascii="Symbol" w:hAnsi="Symbol" w:cs="Times New Roman"/>
              </w:rPr>
              <w:t></w:t>
            </w:r>
            <w:r>
              <w:rPr>
                <w:rFonts w:ascii="Symbol" w:hAnsi="Symbol" w:cs="Times New Roman"/>
              </w:rPr>
              <w:t></w:t>
            </w:r>
            <w:r>
              <w:rPr>
                <w:rFonts w:ascii="Symbol" w:hAnsi="Symbol" w:cs="Times New Roman"/>
              </w:rPr>
              <w:t></w:t>
            </w:r>
            <w:r>
              <w:rPr>
                <w:rFonts w:ascii="Symbol" w:hAnsi="Symbol" w:cs="Times New Roman"/>
              </w:rPr>
              <w:t></w:t>
            </w:r>
            <w:r>
              <w:rPr>
                <w:rFonts w:ascii="Symbol" w:hAnsi="Symbol" w:cs="Times New Roman"/>
              </w:rPr>
              <w:t></w:t>
            </w:r>
            <w:r>
              <w:rPr>
                <w:rFonts w:ascii="Symbol" w:hAnsi="Symbol" w:cs="Times New Roman"/>
              </w:rPr>
              <w:t></w:t>
            </w:r>
            <w:r>
              <w:rPr>
                <w:rFonts w:ascii="Symbol" w:hAnsi="Symbol" w:cs="Times New Roman"/>
              </w:rPr>
              <w:t></w:t>
            </w:r>
            <w:r>
              <w:rPr>
                <w:rFonts w:ascii="Symbol" w:hAnsi="Symbol" w:cs="Times New Roman"/>
              </w:rPr>
              <w:t></w:t>
            </w:r>
            <w:r>
              <w:rPr>
                <w:rFonts w:ascii="Symbol" w:hAnsi="Symbol" w:cs="Times New Roman"/>
              </w:rPr>
              <w:t></w:t>
            </w:r>
            <w:r>
              <w:rPr>
                <w:rFonts w:ascii="Symbol" w:hAnsi="Symbol" w:cs="Times New Roman"/>
              </w:rPr>
              <w:t></w:t>
            </w:r>
            <w:r>
              <w:rPr>
                <w:rFonts w:ascii="Symbol" w:hAnsi="Symbol" w:cs="Times New Roman"/>
              </w:rPr>
              <w:t></w:t>
            </w:r>
          </w:p>
        </w:tc>
      </w:tr>
      <w:tr w:rsidR="00EC617E" w:rsidRPr="00DB75BC" w14:paraId="2AA28448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0E8CC" w14:textId="7F188B2E" w:rsidR="00EC617E" w:rsidRPr="00F02A5B" w:rsidRDefault="00EC617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Fontanari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FCFBF" w14:textId="2874A44B" w:rsidR="00EC617E" w:rsidRPr="00741F3B" w:rsidRDefault="008F7724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F7724">
              <w:rPr>
                <w:rFonts w:ascii="Times New Roman" w:hAnsi="Times New Roman" w:cs="Times New Roman"/>
                <w:color w:val="000000" w:themeColor="text1"/>
              </w:rPr>
              <w:t>Cohort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1B2F9" w14:textId="4843CAA0" w:rsidR="00EC617E" w:rsidRPr="00DB75BC" w:rsidRDefault="008415C2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BB31A" w14:textId="2D70DF41" w:rsidR="00970C95" w:rsidRPr="00DB75BC" w:rsidRDefault="00261AC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 TGNC youth (</w:t>
            </w:r>
            <w:r w:rsidRPr="00DB75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B75BC">
              <w:rPr>
                <w:rFonts w:ascii="Times New Roman" w:hAnsi="Times New Roman" w:cs="Times New Roman"/>
              </w:rPr>
              <w:t>–24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61ACE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AB3A3E">
              <w:rPr>
                <w:rFonts w:ascii="Times New Roman" w:hAnsi="Times New Roman" w:cs="Times New Roman"/>
              </w:rPr>
              <w:t xml:space="preserve"> = 18.6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2D293" w14:textId="72DAC3F5" w:rsidR="00EC617E" w:rsidRPr="00DB75BC" w:rsidRDefault="00970C9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51AFC" w14:textId="2160B165" w:rsidR="00EC617E" w:rsidRPr="00DB75BC" w:rsidRDefault="00230B2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970C95">
              <w:rPr>
                <w:rFonts w:ascii="Times New Roman" w:hAnsi="Times New Roman" w:cs="Times New Roman"/>
              </w:rPr>
              <w:t>rans</w:t>
            </w:r>
            <w:r w:rsidR="00011191">
              <w:rPr>
                <w:rFonts w:ascii="Times New Roman" w:hAnsi="Times New Roman" w:cs="Times New Roman"/>
              </w:rPr>
              <w:t>ition-related medical treatment</w:t>
            </w:r>
            <w:r>
              <w:rPr>
                <w:rFonts w:ascii="Times New Roman" w:hAnsi="Times New Roman" w:cs="Times New Roman"/>
              </w:rPr>
              <w:t xml:space="preserve">, mental health </w:t>
            </w:r>
            <w:r w:rsidR="00895C01">
              <w:rPr>
                <w:rFonts w:ascii="Times New Roman" w:hAnsi="Times New Roman" w:cs="Times New Roman"/>
              </w:rPr>
              <w:t>issues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8F742" w14:textId="0EE89A8B" w:rsidR="00EC617E" w:rsidRPr="00DB75BC" w:rsidRDefault="006E2F7F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 (</w:t>
            </w:r>
            <w:r w:rsidRPr="006E2F7F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116) identified as non-binary and 67% (</w:t>
            </w:r>
            <w:r w:rsidRPr="006E2F7F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234) as binary; no differences between non-binary and binary adolescents in le</w:t>
            </w:r>
            <w:r w:rsidR="00287766">
              <w:rPr>
                <w:rFonts w:ascii="Times New Roman" w:hAnsi="Times New Roman" w:cs="Times New Roman"/>
              </w:rPr>
              <w:t xml:space="preserve">vels of depression and anxiety; non-binary youth had sig. less often undergone hormonal or surgical treatment </w:t>
            </w:r>
            <w:r>
              <w:rPr>
                <w:rFonts w:ascii="Times New Roman" w:hAnsi="Times New Roman" w:cs="Times New Roman"/>
              </w:rPr>
              <w:t>than binary youth</w:t>
            </w:r>
            <w:r w:rsidR="00287766">
              <w:rPr>
                <w:rFonts w:ascii="Times New Roman" w:hAnsi="Times New Roman" w:cs="Times New Roman"/>
              </w:rPr>
              <w:t xml:space="preserve"> (6% vs. 35%)</w:t>
            </w:r>
          </w:p>
        </w:tc>
      </w:tr>
      <w:tr w:rsidR="00AB3A3E" w:rsidRPr="00DB75BC" w14:paraId="3E81FE1B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698F54" w14:textId="197BE956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Green et al., 202</w:t>
            </w:r>
            <w:r w:rsidR="00A777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AC4D06" w14:textId="4133875B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37715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13D245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767AE8" w14:textId="5E317FC7" w:rsidR="00AB3A3E" w:rsidRPr="00AB3A3E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AB3A3E">
              <w:rPr>
                <w:rFonts w:ascii="Times New Roman" w:hAnsi="Times New Roman" w:cs="Times New Roman"/>
              </w:rPr>
              <w:t>5,735 TGNC youth (13–24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AB3A3E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17.6</w:t>
            </w:r>
            <w:r w:rsidRPr="00AB3A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55E7F4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B05507" w14:textId="045D99DC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Mental health, receipt of g</w:t>
            </w:r>
            <w:r w:rsidR="00230B20">
              <w:rPr>
                <w:rFonts w:ascii="Times New Roman" w:hAnsi="Times New Roman" w:cs="Times New Roman"/>
              </w:rPr>
              <w:t>ender-affirming hormone therapy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BAE223" w14:textId="0E9D7820" w:rsidR="00AB3A3E" w:rsidRPr="00DB75BC" w:rsidRDefault="00230B2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 (</w:t>
            </w:r>
            <w:r w:rsidRPr="00230B20">
              <w:rPr>
                <w:rFonts w:ascii="Times New Roman" w:hAnsi="Times New Roman" w:cs="Times New Roman"/>
                <w:i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2504) identified as non-binary and 5</w:t>
            </w:r>
            <w:r w:rsidR="00AB3A3E" w:rsidRPr="00DB75BC">
              <w:rPr>
                <w:rFonts w:ascii="Times New Roman" w:hAnsi="Times New Roman" w:cs="Times New Roman"/>
              </w:rPr>
              <w:t xml:space="preserve">7% </w:t>
            </w:r>
            <w:r>
              <w:rPr>
                <w:rFonts w:ascii="Times New Roman" w:hAnsi="Times New Roman" w:cs="Times New Roman"/>
              </w:rPr>
              <w:t>(</w:t>
            </w:r>
            <w:r w:rsidRPr="00230B20">
              <w:rPr>
                <w:rFonts w:ascii="Times New Roman" w:hAnsi="Times New Roman" w:cs="Times New Roman"/>
                <w:i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3249) </w:t>
            </w:r>
            <w:r w:rsidR="00AB3A3E" w:rsidRPr="00DB75BC">
              <w:rPr>
                <w:rFonts w:ascii="Times New Roman" w:hAnsi="Times New Roman" w:cs="Times New Roman"/>
              </w:rPr>
              <w:t xml:space="preserve">as </w:t>
            </w:r>
            <w:r>
              <w:rPr>
                <w:rFonts w:ascii="Times New Roman" w:hAnsi="Times New Roman" w:cs="Times New Roman"/>
              </w:rPr>
              <w:t>binary</w:t>
            </w:r>
            <w:r w:rsidR="00AB3A3E" w:rsidRPr="00DB75BC">
              <w:rPr>
                <w:rFonts w:ascii="Times New Roman" w:hAnsi="Times New Roman" w:cs="Times New Roman"/>
              </w:rPr>
              <w:t xml:space="preserve">; </w:t>
            </w:r>
            <w:r w:rsidRPr="00230B20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sig. larger </w:t>
            </w:r>
            <w:r w:rsidRPr="00230B20">
              <w:rPr>
                <w:rFonts w:ascii="Times New Roman" w:hAnsi="Times New Roman" w:cs="Times New Roman"/>
              </w:rPr>
              <w:t xml:space="preserve">proportion of those </w:t>
            </w:r>
            <w:r>
              <w:rPr>
                <w:rFonts w:ascii="Times New Roman" w:hAnsi="Times New Roman" w:cs="Times New Roman"/>
              </w:rPr>
              <w:t xml:space="preserve">who </w:t>
            </w:r>
            <w:r w:rsidRPr="00230B20">
              <w:rPr>
                <w:rFonts w:ascii="Times New Roman" w:hAnsi="Times New Roman" w:cs="Times New Roman"/>
              </w:rPr>
              <w:t xml:space="preserve">were non-binary </w:t>
            </w:r>
            <w:r>
              <w:rPr>
                <w:rFonts w:ascii="Times New Roman" w:hAnsi="Times New Roman" w:cs="Times New Roman"/>
              </w:rPr>
              <w:t xml:space="preserve">than binary </w:t>
            </w:r>
            <w:r w:rsidRPr="00230B20">
              <w:rPr>
                <w:rFonts w:ascii="Times New Roman" w:hAnsi="Times New Roman" w:cs="Times New Roman"/>
              </w:rPr>
              <w:t xml:space="preserve">reported wanting </w:t>
            </w:r>
            <w:r>
              <w:rPr>
                <w:rFonts w:ascii="Times New Roman" w:hAnsi="Times New Roman" w:cs="Times New Roman"/>
              </w:rPr>
              <w:t>gender-affirming hormone therapy</w:t>
            </w:r>
            <w:r w:rsidRPr="00230B20">
              <w:rPr>
                <w:rFonts w:ascii="Times New Roman" w:hAnsi="Times New Roman" w:cs="Times New Roman"/>
              </w:rPr>
              <w:t xml:space="preserve"> but not receiving it</w:t>
            </w:r>
            <w:r>
              <w:rPr>
                <w:rFonts w:ascii="Times New Roman" w:hAnsi="Times New Roman" w:cs="Times New Roman"/>
              </w:rPr>
              <w:t xml:space="preserve"> (90% vs. 71%)</w:t>
            </w:r>
          </w:p>
        </w:tc>
      </w:tr>
      <w:tr w:rsidR="00AB3A3E" w:rsidRPr="00DB75BC" w14:paraId="294C374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E1DCA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Handler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988E6" w14:textId="77777777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35027A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5DA71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9D054" w14:textId="2BFFD3D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417 TGNC children and adolescents </w:t>
            </w:r>
            <w:r w:rsidR="0035027A">
              <w:rPr>
                <w:rFonts w:ascii="Times New Roman" w:hAnsi="Times New Roman" w:cs="Times New Roman"/>
              </w:rPr>
              <w:t>(13</w:t>
            </w:r>
            <w:r w:rsidR="0035027A" w:rsidRPr="00DB75BC">
              <w:rPr>
                <w:rFonts w:ascii="Times New Roman" w:hAnsi="Times New Roman" w:cs="Times New Roman"/>
              </w:rPr>
              <w:t>–</w:t>
            </w:r>
            <w:r w:rsidR="0035027A">
              <w:rPr>
                <w:rFonts w:ascii="Times New Roman" w:hAnsi="Times New Roman" w:cs="Times New Roman"/>
              </w:rPr>
              <w:t xml:space="preserve">17 </w:t>
            </w:r>
            <w:r w:rsidRPr="00DB75BC">
              <w:rPr>
                <w:rFonts w:ascii="Times New Roman" w:hAnsi="Times New Roman" w:cs="Times New Roman"/>
              </w:rPr>
              <w:t>years</w:t>
            </w:r>
            <w:r w:rsidR="0035027A">
              <w:rPr>
                <w:rFonts w:ascii="Times New Roman" w:hAnsi="Times New Roman" w:cs="Times New Roman"/>
              </w:rPr>
              <w:t xml:space="preserve">; </w:t>
            </w:r>
            <w:r w:rsidR="0035027A" w:rsidRPr="0035027A">
              <w:rPr>
                <w:rFonts w:ascii="Times New Roman" w:hAnsi="Times New Roman" w:cs="Times New Roman"/>
                <w:i/>
              </w:rPr>
              <w:t>Mdn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35027A" w:rsidRPr="0035027A">
              <w:rPr>
                <w:rFonts w:ascii="Times New Roman" w:hAnsi="Times New Roman" w:cs="Times New Roman"/>
                <w:i/>
              </w:rPr>
              <w:t xml:space="preserve"> </w:t>
            </w:r>
            <w:r w:rsidR="0035027A">
              <w:rPr>
                <w:rFonts w:ascii="Times New Roman" w:hAnsi="Times New Roman" w:cs="Times New Roman"/>
              </w:rPr>
              <w:t>= 15</w:t>
            </w:r>
            <w:r w:rsidRPr="00DB75BC">
              <w:rPr>
                <w:rFonts w:ascii="Times New Roman" w:hAnsi="Times New Roman" w:cs="Times New Roman"/>
              </w:rPr>
              <w:t>): 73% AFAB</w:t>
            </w:r>
            <w:r w:rsidR="0035027A">
              <w:rPr>
                <w:rFonts w:ascii="Times New Roman" w:hAnsi="Times New Roman" w:cs="Times New Roman"/>
              </w:rPr>
              <w:t>,</w:t>
            </w:r>
            <w:r w:rsidRPr="00DB75BC">
              <w:rPr>
                <w:rFonts w:ascii="Times New Roman" w:hAnsi="Times New Roman" w:cs="Times New Roman"/>
              </w:rPr>
              <w:t xml:space="preserve"> 27%</w:t>
            </w:r>
            <w:r w:rsidR="0035027A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 xml:space="preserve">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5EBFE" w14:textId="1D1FC103" w:rsidR="00AB3A3E" w:rsidRPr="0035027A" w:rsidRDefault="0035027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B4EE1" w14:textId="410AF313" w:rsidR="00AB3A3E" w:rsidRPr="00DB75BC" w:rsidRDefault="00E0634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Demographics, reasons for referrals, transition-related medical treatment requests</w:t>
            </w:r>
            <w:r w:rsidR="00AB3A3E" w:rsidRPr="00DB75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E0540" w14:textId="0FD73310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13%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5</w:t>
            </w:r>
            <w:r w:rsidR="00323E60">
              <w:rPr>
                <w:rFonts w:ascii="Times New Roman" w:hAnsi="Times New Roman" w:cs="Times New Roman"/>
              </w:rPr>
              <w:t>6) identified as non-binary and</w:t>
            </w:r>
            <w:r w:rsidRPr="00DB75BC">
              <w:rPr>
                <w:rFonts w:ascii="Times New Roman" w:hAnsi="Times New Roman" w:cs="Times New Roman"/>
              </w:rPr>
              <w:t xml:space="preserve"> 86%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359) as </w:t>
            </w:r>
            <w:r w:rsidR="000C5B48">
              <w:rPr>
                <w:rFonts w:ascii="Times New Roman" w:hAnsi="Times New Roman" w:cs="Times New Roman"/>
              </w:rPr>
              <w:t>binary</w:t>
            </w:r>
            <w:r w:rsidRPr="00DB75BC">
              <w:rPr>
                <w:rFonts w:ascii="Times New Roman" w:hAnsi="Times New Roman" w:cs="Times New Roman"/>
              </w:rPr>
              <w:t>; majority of non-binary youth was AFAB (</w:t>
            </w:r>
            <w:r w:rsidR="000C5B48">
              <w:rPr>
                <w:rFonts w:ascii="Times New Roman" w:hAnsi="Times New Roman" w:cs="Times New Roman"/>
              </w:rPr>
              <w:t>79%</w:t>
            </w:r>
            <w:r w:rsidRPr="00DB75BC">
              <w:rPr>
                <w:rFonts w:ascii="Times New Roman" w:hAnsi="Times New Roman" w:cs="Times New Roman"/>
              </w:rPr>
              <w:t xml:space="preserve">) 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(no comparisons between different gender identities</w:t>
            </w:r>
            <w:r w:rsidR="009C4709">
              <w:rPr>
                <w:rFonts w:ascii="Times New Roman" w:hAnsi="Times New Roman" w:cs="Times New Roman"/>
                <w:i/>
                <w:iCs/>
              </w:rPr>
              <w:t xml:space="preserve"> regarding treatment requests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AB3A3E" w:rsidRPr="00DB75BC" w14:paraId="4ABAF749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D5D089" w14:textId="793D4A11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Linsenmeyer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ADCD0C" w14:textId="55342E6B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37715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9FFE75" w14:textId="2D9D737C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F191B7" w14:textId="106F34E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TGNC youth </w:t>
            </w:r>
            <w:r w:rsidRPr="00DB75BC"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</w:rPr>
              <w:t>2</w:t>
            </w:r>
            <w:r w:rsidRPr="00DB75BC">
              <w:rPr>
                <w:rFonts w:ascii="Times New Roman" w:hAnsi="Times New Roman" w:cs="Times New Roman"/>
              </w:rPr>
              <w:t>–2</w:t>
            </w:r>
            <w:r>
              <w:rPr>
                <w:rFonts w:ascii="Times New Roman" w:hAnsi="Times New Roman" w:cs="Times New Roman"/>
              </w:rPr>
              <w:t>3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837715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17.0</w:t>
            </w:r>
            <w:r w:rsidRPr="00DB75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6FFC32" w14:textId="2DABCDF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2B031A" w14:textId="13288D8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Disordered eating and food insecurities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22B65E" w14:textId="2AD8BC35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  <w:r w:rsidR="00FA137C">
              <w:rPr>
                <w:rFonts w:ascii="Times New Roman" w:hAnsi="Times New Roman" w:cs="Times New Roman"/>
              </w:rPr>
              <w:t xml:space="preserve"> (</w:t>
            </w:r>
            <w:r w:rsidR="00FA137C" w:rsidRPr="002662ED">
              <w:rPr>
                <w:rFonts w:ascii="Times New Roman" w:hAnsi="Times New Roman" w:cs="Times New Roman"/>
                <w:i/>
                <w:iCs/>
              </w:rPr>
              <w:t>n</w:t>
            </w:r>
            <w:r w:rsidR="00FA137C">
              <w:rPr>
                <w:rFonts w:ascii="Times New Roman" w:hAnsi="Times New Roman" w:cs="Times New Roman"/>
              </w:rPr>
              <w:t xml:space="preserve"> = 8) </w:t>
            </w:r>
            <w:r>
              <w:rPr>
                <w:rFonts w:ascii="Times New Roman" w:hAnsi="Times New Roman" w:cs="Times New Roman"/>
              </w:rPr>
              <w:t>identified as non-binary and 95% (</w:t>
            </w:r>
            <w:r w:rsidRPr="002662ED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156) as binary; no sig</w:t>
            </w:r>
            <w:r w:rsidR="009F494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differences between non-</w:t>
            </w:r>
            <w:r>
              <w:rPr>
                <w:rFonts w:ascii="Times New Roman" w:hAnsi="Times New Roman" w:cs="Times New Roman"/>
              </w:rPr>
              <w:lastRenderedPageBreak/>
              <w:t>binary and binary adolescents in disordered eating or food insecurities</w:t>
            </w:r>
            <w:r w:rsidR="00FA13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3A3E" w:rsidRPr="00DB75BC" w14:paraId="527342BB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CBF00" w14:textId="7A0CBC0E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 xml:space="preserve">McCay </w:t>
            </w:r>
            <w:r w:rsidR="003C63A7">
              <w:rPr>
                <w:rFonts w:ascii="Times New Roman" w:hAnsi="Times New Roman" w:cs="Times New Roman"/>
              </w:rPr>
              <w:t>&amp;</w:t>
            </w:r>
            <w:r w:rsidRPr="00F02A5B">
              <w:rPr>
                <w:rFonts w:ascii="Times New Roman" w:hAnsi="Times New Roman" w:cs="Times New Roman"/>
              </w:rPr>
              <w:t xml:space="preserve"> Watson,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271D" w14:textId="63D380EF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37715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3B49" w14:textId="128E8A30" w:rsidR="00AB3A3E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C2F65" w14:textId="154C57AF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3,624 TGNC </w:t>
            </w:r>
            <w:r w:rsidR="00E552F7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7,050 cisgender </w:t>
            </w:r>
            <w:r w:rsidR="00114AE1">
              <w:rPr>
                <w:rFonts w:ascii="Times New Roman" w:hAnsi="Times New Roman" w:cs="Times New Roman"/>
              </w:rPr>
              <w:t xml:space="preserve">LGBQ </w:t>
            </w:r>
            <w:r>
              <w:rPr>
                <w:rFonts w:ascii="Times New Roman" w:hAnsi="Times New Roman" w:cs="Times New Roman"/>
              </w:rPr>
              <w:t>adolescents (</w:t>
            </w:r>
            <w:r w:rsidRPr="00DB75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17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53EB5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15.6); 75% AFAB, 25% 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3014A" w14:textId="13C2F23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57EA6" w14:textId="0A1523E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Mental health </w:t>
            </w:r>
            <w:r w:rsidR="00895C01">
              <w:rPr>
                <w:rFonts w:ascii="Times New Roman" w:hAnsi="Times New Roman" w:cs="Times New Roman"/>
              </w:rPr>
              <w:t>issues</w:t>
            </w:r>
            <w:r>
              <w:rPr>
                <w:rFonts w:ascii="Times New Roman" w:hAnsi="Times New Roman" w:cs="Times New Roman"/>
              </w:rPr>
              <w:t>, gender identity disclosure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88F6E" w14:textId="12F7411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youth, 72% (</w:t>
            </w:r>
            <w:r w:rsidRPr="009753EA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2599) identified as non-binary and 28% (</w:t>
            </w:r>
            <w:r w:rsidRPr="009753EA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1025) as binary; trans boys reported the highest levels of depressive symptoms </w:t>
            </w:r>
            <w:r w:rsidR="00050631">
              <w:rPr>
                <w:rFonts w:ascii="Times New Roman" w:hAnsi="Times New Roman" w:cs="Times New Roman"/>
              </w:rPr>
              <w:t>(</w:t>
            </w:r>
            <w:r w:rsidR="00050631" w:rsidRPr="00050631">
              <w:rPr>
                <w:rFonts w:ascii="Times New Roman" w:hAnsi="Times New Roman" w:cs="Times New Roman"/>
                <w:i/>
              </w:rPr>
              <w:t>M</w:t>
            </w:r>
            <w:r w:rsidR="00050631">
              <w:rPr>
                <w:rFonts w:ascii="Times New Roman" w:hAnsi="Times New Roman" w:cs="Times New Roman"/>
              </w:rPr>
              <w:t xml:space="preserve"> = 16.97) </w:t>
            </w:r>
            <w:r>
              <w:rPr>
                <w:rFonts w:ascii="Times New Roman" w:hAnsi="Times New Roman" w:cs="Times New Roman"/>
              </w:rPr>
              <w:t>and sig</w:t>
            </w:r>
            <w:r w:rsidR="000506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depressive symptoms than trans girls </w:t>
            </w:r>
            <w:r w:rsidR="00050631">
              <w:rPr>
                <w:rFonts w:ascii="Times New Roman" w:hAnsi="Times New Roman" w:cs="Times New Roman"/>
              </w:rPr>
              <w:t>(</w:t>
            </w:r>
            <w:r w:rsidR="00050631" w:rsidRPr="00050631">
              <w:rPr>
                <w:rFonts w:ascii="Times New Roman" w:hAnsi="Times New Roman" w:cs="Times New Roman"/>
                <w:i/>
              </w:rPr>
              <w:t>M</w:t>
            </w:r>
            <w:r w:rsidR="00050631">
              <w:rPr>
                <w:rFonts w:ascii="Times New Roman" w:hAnsi="Times New Roman" w:cs="Times New Roman"/>
              </w:rPr>
              <w:t xml:space="preserve"> = 13.58) </w:t>
            </w:r>
            <w:r>
              <w:rPr>
                <w:rFonts w:ascii="Times New Roman" w:hAnsi="Times New Roman" w:cs="Times New Roman"/>
              </w:rPr>
              <w:t xml:space="preserve">and non-binary AFAB </w:t>
            </w:r>
            <w:r w:rsidR="00050631">
              <w:rPr>
                <w:rFonts w:ascii="Times New Roman" w:hAnsi="Times New Roman" w:cs="Times New Roman"/>
              </w:rPr>
              <w:t>(</w:t>
            </w:r>
            <w:r w:rsidR="00050631" w:rsidRPr="00050631">
              <w:rPr>
                <w:rFonts w:ascii="Times New Roman" w:hAnsi="Times New Roman" w:cs="Times New Roman"/>
                <w:i/>
              </w:rPr>
              <w:t>M</w:t>
            </w:r>
            <w:r w:rsidR="00050631">
              <w:rPr>
                <w:rFonts w:ascii="Times New Roman" w:hAnsi="Times New Roman" w:cs="Times New Roman"/>
              </w:rPr>
              <w:t xml:space="preserve"> = 16.06) </w:t>
            </w:r>
            <w:r>
              <w:rPr>
                <w:rFonts w:ascii="Times New Roman" w:hAnsi="Times New Roman" w:cs="Times New Roman"/>
              </w:rPr>
              <w:t>and AMAB adolescents</w:t>
            </w:r>
            <w:r w:rsidR="00050631">
              <w:rPr>
                <w:rFonts w:ascii="Times New Roman" w:hAnsi="Times New Roman" w:cs="Times New Roman"/>
              </w:rPr>
              <w:t xml:space="preserve"> (</w:t>
            </w:r>
            <w:r w:rsidR="00050631" w:rsidRPr="00050631">
              <w:rPr>
                <w:rFonts w:ascii="Times New Roman" w:hAnsi="Times New Roman" w:cs="Times New Roman"/>
                <w:i/>
              </w:rPr>
              <w:t>M</w:t>
            </w:r>
            <w:r w:rsidR="00050631">
              <w:rPr>
                <w:rFonts w:ascii="Times New Roman" w:hAnsi="Times New Roman" w:cs="Times New Roman"/>
              </w:rPr>
              <w:t xml:space="preserve"> = 13.43); non-binary AFAB reported sig. more depressive symptoms than non-binary AMAB adolescents</w:t>
            </w:r>
          </w:p>
        </w:tc>
      </w:tr>
      <w:tr w:rsidR="00AB3A3E" w:rsidRPr="00DB75BC" w14:paraId="399775E1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CBBB96" w14:textId="207BAAAE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Mirabella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E8407D" w14:textId="3C4D5A8C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37715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FEAA76" w14:textId="0CB0680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DE73C4" w14:textId="348212F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 TGNC adolescents (</w:t>
            </w:r>
            <w:r w:rsidRPr="00DB75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18</w:t>
            </w:r>
            <w:r w:rsidRPr="00DB75BC">
              <w:rPr>
                <w:rFonts w:ascii="Times New Roman" w:hAnsi="Times New Roman" w:cs="Times New Roman"/>
              </w:rPr>
              <w:t xml:space="preserve"> years</w:t>
            </w:r>
            <w:r>
              <w:rPr>
                <w:rFonts w:ascii="Times New Roman" w:hAnsi="Times New Roman" w:cs="Times New Roman"/>
              </w:rPr>
              <w:t xml:space="preserve">); 68% AFAB, 32% 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0C0CA1" w14:textId="0583F68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4D61F1" w14:textId="4005631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 identity and gender expression</w:t>
            </w:r>
            <w:r w:rsidR="00005A49">
              <w:rPr>
                <w:rFonts w:ascii="Times New Roman" w:hAnsi="Times New Roman" w:cs="Times New Roman"/>
              </w:rPr>
              <w:t>, transition-related medical treatment wishes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B33225" w14:textId="702B42BF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 (</w:t>
            </w:r>
            <w:r w:rsidRPr="00AA1363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32) identified as non-binary and 74% (</w:t>
            </w:r>
            <w:r w:rsidRPr="00AA1363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93) as binary, with no differences in frequencies between </w:t>
            </w:r>
            <w:r w:rsidR="007E64BC">
              <w:rPr>
                <w:rFonts w:ascii="Times New Roman" w:hAnsi="Times New Roman" w:cs="Times New Roman"/>
              </w:rPr>
              <w:t>AFAB and AMAB adolescents</w:t>
            </w:r>
            <w:r>
              <w:rPr>
                <w:rFonts w:ascii="Times New Roman" w:hAnsi="Times New Roman" w:cs="Times New Roman"/>
              </w:rPr>
              <w:t>; non-binary adolescents reported sig</w:t>
            </w:r>
            <w:r w:rsidR="009F49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fluidity in their gender identity than binary adolescents</w:t>
            </w:r>
            <w:r w:rsidR="00005A49">
              <w:rPr>
                <w:rFonts w:ascii="Times New Roman" w:hAnsi="Times New Roman" w:cs="Times New Roman"/>
              </w:rPr>
              <w:t xml:space="preserve">; no </w:t>
            </w:r>
            <w:r w:rsidR="00E71BF2">
              <w:rPr>
                <w:rFonts w:ascii="Times New Roman" w:hAnsi="Times New Roman" w:cs="Times New Roman"/>
              </w:rPr>
              <w:t xml:space="preserve">sig. </w:t>
            </w:r>
            <w:r w:rsidR="00005A49">
              <w:rPr>
                <w:rFonts w:ascii="Times New Roman" w:hAnsi="Times New Roman" w:cs="Times New Roman"/>
              </w:rPr>
              <w:t>differences in transition-related medical treatment wishes between non-binary and binary adolescents</w:t>
            </w:r>
          </w:p>
        </w:tc>
      </w:tr>
      <w:tr w:rsidR="00AB3A3E" w:rsidRPr="00DB75BC" w14:paraId="45BA9EF6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AFCC5" w14:textId="078C3CBE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F02A5B">
              <w:rPr>
                <w:rFonts w:ascii="Times New Roman" w:hAnsi="Times New Roman" w:cs="Times New Roman"/>
              </w:rPr>
              <w:t>Notini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FD2D3" w14:textId="0F875DE5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61423C">
              <w:rPr>
                <w:rFonts w:ascii="Times New Roman" w:hAnsi="Times New Roman" w:cs="Times New Roman"/>
              </w:rPr>
              <w:t>Case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7C2E3" w14:textId="3A91FFA1" w:rsidR="00AB3A3E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C44BF" w14:textId="1810B7F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non-binary AFAB youth (18 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63BC4" w14:textId="7BA9CBB8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F82BB" w14:textId="5D15B025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Transition-related medical treatment wishes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70012" w14:textId="708183C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of Phoenix, who requests ongoing puberty suppression to prevent the development of their secondary sex characteristics</w:t>
            </w:r>
          </w:p>
        </w:tc>
      </w:tr>
      <w:tr w:rsidR="00AB3A3E" w:rsidRPr="00DB75BC" w14:paraId="25CF13CC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742EF1" w14:textId="1A0CD0A9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O’Bryan et al., 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399C4F" w14:textId="76294694" w:rsidR="00AB3A3E" w:rsidRPr="00AA1363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AA1363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2E447C" w14:textId="012B34AE" w:rsidR="00AB3A3E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063551" w14:textId="2CCC940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TGNC children and adolescents (8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21 years; </w:t>
            </w:r>
            <w:r w:rsidRPr="00AA1363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17.5); 70% AFAB, 30%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385053" w14:textId="1824E43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6E4935" w14:textId="5C1AE83E" w:rsidR="00AB3A3E" w:rsidRPr="00DB75BC" w:rsidRDefault="00542A53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>
              <w:rPr>
                <w:rFonts w:ascii="Times New Roman" w:hAnsi="Times New Roman" w:cs="Times New Roman"/>
              </w:rPr>
              <w:t>emographics, diagnoses, transition-related medical treatment</w:t>
            </w:r>
            <w:r>
              <w:rPr>
                <w:rFonts w:ascii="Times New Roman" w:hAnsi="Times New Roman" w:cs="Times New Roman"/>
              </w:rPr>
              <w:t xml:space="preserve"> steps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FB53EA" w14:textId="22723534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6% (</w:t>
            </w:r>
            <w:r w:rsidRPr="00205D89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9) identified as non-binary and 94% (</w:t>
            </w:r>
            <w:r w:rsidRPr="00205D89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130) as binary </w:t>
            </w:r>
            <w:r w:rsidRPr="00542A53">
              <w:rPr>
                <w:rFonts w:ascii="Times New Roman" w:hAnsi="Times New Roman" w:cs="Times New Roman"/>
                <w:i/>
              </w:rPr>
              <w:t>(no comparisons between gender identity groups regarding transition-related medical treatment steps)</w:t>
            </w:r>
          </w:p>
        </w:tc>
      </w:tr>
      <w:tr w:rsidR="00AB3A3E" w:rsidRPr="00DB75BC" w14:paraId="1897A06F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C09D3" w14:textId="407DBF52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Pang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D5BF6" w14:textId="77777777" w:rsidR="00CC2EDA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1423C">
              <w:rPr>
                <w:rFonts w:ascii="Times New Roman" w:hAnsi="Times New Roman" w:cs="Times New Roman"/>
              </w:rPr>
              <w:t>Case study</w:t>
            </w:r>
            <w:r w:rsidR="00CC2EDA">
              <w:rPr>
                <w:rFonts w:ascii="Times New Roman" w:hAnsi="Times New Roman" w:cs="Times New Roman"/>
              </w:rPr>
              <w:t>/</w:t>
            </w:r>
          </w:p>
          <w:p w14:paraId="0171CECE" w14:textId="1E8BD898" w:rsidR="00AB3A3E" w:rsidRPr="00741F3B" w:rsidRDefault="00CC0030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ethics round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75E93" w14:textId="13145BA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Australia, UK, 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3E78C" w14:textId="0BFFE9B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non-binary AMAB adolescent (15 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6C966" w14:textId="757C6B05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918FC" w14:textId="1B8A153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Transition-related medical treatment wish</w:t>
            </w:r>
            <w:r w:rsidR="00CC2EDA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04799" w14:textId="3A32FF3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of EF, who wishes to continue puberty suppression until they are at least 18 years</w:t>
            </w:r>
          </w:p>
        </w:tc>
      </w:tr>
      <w:tr w:rsidR="00AB3A3E" w:rsidRPr="00DB75BC" w14:paraId="15E7BCE9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F250A6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Parodi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0CDBAD" w14:textId="4088BE33" w:rsidR="00AB3A3E" w:rsidRPr="00741F3B" w:rsidRDefault="00CD1D9B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CD1D9B">
              <w:rPr>
                <w:rFonts w:ascii="Times New Roman" w:hAnsi="Times New Roman" w:cs="Times New Roman"/>
              </w:rPr>
              <w:t>L</w:t>
            </w:r>
            <w:r w:rsidR="00AB3A3E" w:rsidRPr="00CD1D9B">
              <w:rPr>
                <w:rFonts w:ascii="Times New Roman" w:hAnsi="Times New Roman" w:cs="Times New Roman"/>
              </w:rPr>
              <w:t xml:space="preserve">ongitudinal </w:t>
            </w:r>
            <w:r w:rsidRPr="00CD1D9B">
              <w:rPr>
                <w:rFonts w:ascii="Times New Roman" w:hAnsi="Times New Roman" w:cs="Times New Roman"/>
              </w:rPr>
              <w:t>study</w:t>
            </w:r>
            <w:r>
              <w:rPr>
                <w:rFonts w:ascii="Times New Roman" w:hAnsi="Times New Roman" w:cs="Times New Roman"/>
              </w:rPr>
              <w:t xml:space="preserve"> (baseline data)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5460EC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173F36" w14:textId="4F4BFA8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252 </w:t>
            </w:r>
            <w:r>
              <w:rPr>
                <w:rFonts w:ascii="Times New Roman" w:hAnsi="Times New Roman" w:cs="Times New Roman"/>
              </w:rPr>
              <w:t xml:space="preserve">TGNC </w:t>
            </w:r>
            <w:r w:rsidRPr="00DB75BC">
              <w:rPr>
                <w:rFonts w:ascii="Times New Roman" w:hAnsi="Times New Roman" w:cs="Times New Roman"/>
              </w:rPr>
              <w:t>adolescents (</w:t>
            </w:r>
            <w:r w:rsidR="00CD1D9B">
              <w:rPr>
                <w:rFonts w:ascii="Times New Roman" w:hAnsi="Times New Roman" w:cs="Times New Roman"/>
              </w:rPr>
              <w:t>14–</w:t>
            </w:r>
            <w:r w:rsidRPr="00DB75BC">
              <w:rPr>
                <w:rFonts w:ascii="Times New Roman" w:hAnsi="Times New Roman" w:cs="Times New Roman"/>
              </w:rPr>
              <w:t xml:space="preserve">18 years): 54% AFAB, 46% </w:t>
            </w:r>
            <w:r w:rsidR="00CD1D9B">
              <w:rPr>
                <w:rFonts w:ascii="Times New Roman" w:hAnsi="Times New Roman" w:cs="Times New Roman"/>
              </w:rPr>
              <w:t>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E0CFAA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8B6675" w14:textId="0F836C31" w:rsidR="00AB3A3E" w:rsidRPr="00DB75BC" w:rsidRDefault="004F407A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Anxiety, depression, nonsuicidal self-injury, school-related factors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E644BC" w14:textId="4370C578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52%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12</w:t>
            </w:r>
            <w:r w:rsidR="003F5552">
              <w:rPr>
                <w:rFonts w:ascii="Times New Roman" w:hAnsi="Times New Roman" w:cs="Times New Roman"/>
              </w:rPr>
              <w:t xml:space="preserve">9) identified as non-binary and </w:t>
            </w:r>
            <w:r w:rsidRPr="00DB75BC">
              <w:rPr>
                <w:rFonts w:ascii="Times New Roman" w:hAnsi="Times New Roman" w:cs="Times New Roman"/>
              </w:rPr>
              <w:t>48%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123) as </w:t>
            </w:r>
            <w:r w:rsidR="003F5552">
              <w:rPr>
                <w:rFonts w:ascii="Times New Roman" w:hAnsi="Times New Roman" w:cs="Times New Roman"/>
              </w:rPr>
              <w:t xml:space="preserve">binary, with </w:t>
            </w:r>
            <w:r w:rsidRPr="00DB75BC">
              <w:rPr>
                <w:rFonts w:ascii="Times New Roman" w:hAnsi="Times New Roman" w:cs="Times New Roman"/>
              </w:rPr>
              <w:t xml:space="preserve">no differences </w:t>
            </w:r>
            <w:r w:rsidR="003F5552">
              <w:rPr>
                <w:rFonts w:ascii="Times New Roman" w:hAnsi="Times New Roman" w:cs="Times New Roman"/>
              </w:rPr>
              <w:t>in frequencies between AFAB and AMAB adolescents</w:t>
            </w:r>
            <w:r w:rsidRPr="00DB75BC">
              <w:rPr>
                <w:rFonts w:ascii="Times New Roman" w:hAnsi="Times New Roman" w:cs="Times New Roman"/>
              </w:rPr>
              <w:t xml:space="preserve">; non-binary AFAB youth </w:t>
            </w:r>
            <w:r w:rsidR="00DB55B6">
              <w:rPr>
                <w:rFonts w:ascii="Times New Roman" w:hAnsi="Times New Roman" w:cs="Times New Roman"/>
              </w:rPr>
              <w:t xml:space="preserve">reported </w:t>
            </w:r>
            <w:r w:rsidR="004F407A">
              <w:rPr>
                <w:rFonts w:ascii="Times New Roman" w:hAnsi="Times New Roman" w:cs="Times New Roman"/>
              </w:rPr>
              <w:t xml:space="preserve">sig. </w:t>
            </w:r>
            <w:r w:rsidRPr="00DB75BC">
              <w:rPr>
                <w:rFonts w:ascii="Times New Roman" w:hAnsi="Times New Roman" w:cs="Times New Roman"/>
              </w:rPr>
              <w:t xml:space="preserve">more depressive symptoms </w:t>
            </w:r>
            <w:r w:rsidR="00DB55B6">
              <w:rPr>
                <w:rFonts w:ascii="Times New Roman" w:hAnsi="Times New Roman" w:cs="Times New Roman"/>
              </w:rPr>
              <w:t>(</w:t>
            </w:r>
            <w:r w:rsidR="00DB55B6" w:rsidRPr="00DB55B6">
              <w:rPr>
                <w:rFonts w:ascii="Times New Roman" w:hAnsi="Times New Roman" w:cs="Times New Roman"/>
                <w:i/>
              </w:rPr>
              <w:t>M</w:t>
            </w:r>
            <w:r w:rsidR="00DB55B6">
              <w:rPr>
                <w:rFonts w:ascii="Times New Roman" w:hAnsi="Times New Roman" w:cs="Times New Roman"/>
              </w:rPr>
              <w:t xml:space="preserve"> = 3.7) </w:t>
            </w:r>
            <w:r w:rsidRPr="00DB75BC">
              <w:rPr>
                <w:rFonts w:ascii="Times New Roman" w:hAnsi="Times New Roman" w:cs="Times New Roman"/>
              </w:rPr>
              <w:t>than trans</w:t>
            </w:r>
            <w:r w:rsidR="004F407A">
              <w:rPr>
                <w:rFonts w:ascii="Times New Roman" w:hAnsi="Times New Roman" w:cs="Times New Roman"/>
              </w:rPr>
              <w:t xml:space="preserve"> girls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DB55B6">
              <w:rPr>
                <w:rFonts w:ascii="Times New Roman" w:hAnsi="Times New Roman" w:cs="Times New Roman"/>
              </w:rPr>
              <w:t>(</w:t>
            </w:r>
            <w:r w:rsidR="00DB55B6" w:rsidRPr="00DB55B6">
              <w:rPr>
                <w:rFonts w:ascii="Times New Roman" w:hAnsi="Times New Roman" w:cs="Times New Roman"/>
                <w:i/>
              </w:rPr>
              <w:t>M</w:t>
            </w:r>
            <w:r w:rsidR="00DB55B6">
              <w:rPr>
                <w:rFonts w:ascii="Times New Roman" w:hAnsi="Times New Roman" w:cs="Times New Roman"/>
              </w:rPr>
              <w:t xml:space="preserve"> = 2.6)</w:t>
            </w:r>
            <w:r w:rsidR="004F407A">
              <w:rPr>
                <w:rFonts w:ascii="Times New Roman" w:hAnsi="Times New Roman" w:cs="Times New Roman"/>
              </w:rPr>
              <w:t>, but similar levels as trans boys (</w:t>
            </w:r>
            <w:r w:rsidR="004F407A" w:rsidRPr="004F407A">
              <w:rPr>
                <w:rFonts w:ascii="Times New Roman" w:hAnsi="Times New Roman" w:cs="Times New Roman"/>
                <w:i/>
              </w:rPr>
              <w:t>M</w:t>
            </w:r>
            <w:r w:rsidR="004F407A">
              <w:rPr>
                <w:rFonts w:ascii="Times New Roman" w:hAnsi="Times New Roman" w:cs="Times New Roman"/>
              </w:rPr>
              <w:t xml:space="preserve"> = 3.2); no differences in levels of anxiety </w:t>
            </w:r>
            <w:r w:rsidR="00F81A03">
              <w:rPr>
                <w:rFonts w:ascii="Times New Roman" w:hAnsi="Times New Roman" w:cs="Times New Roman"/>
              </w:rPr>
              <w:t xml:space="preserve">or frequencies of </w:t>
            </w:r>
            <w:r w:rsidR="00F81A03">
              <w:rPr>
                <w:rFonts w:ascii="Times New Roman" w:hAnsi="Times New Roman" w:cs="Times New Roman"/>
              </w:rPr>
              <w:lastRenderedPageBreak/>
              <w:t xml:space="preserve">nonsuicidal self-injury </w:t>
            </w:r>
            <w:r w:rsidR="004F407A">
              <w:rPr>
                <w:rFonts w:ascii="Times New Roman" w:hAnsi="Times New Roman" w:cs="Times New Roman"/>
              </w:rPr>
              <w:t xml:space="preserve">between </w:t>
            </w:r>
            <w:r w:rsidR="00F81A03">
              <w:rPr>
                <w:rFonts w:ascii="Times New Roman" w:hAnsi="Times New Roman" w:cs="Times New Roman"/>
              </w:rPr>
              <w:t xml:space="preserve">gender identity </w:t>
            </w:r>
            <w:r w:rsidR="004F407A">
              <w:rPr>
                <w:rFonts w:ascii="Times New Roman" w:hAnsi="Times New Roman" w:cs="Times New Roman"/>
              </w:rPr>
              <w:t>groups</w:t>
            </w:r>
          </w:p>
        </w:tc>
      </w:tr>
      <w:tr w:rsidR="00AB3A3E" w:rsidRPr="00DB75BC" w14:paraId="6F84E14E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B3E76" w14:textId="5DA9D372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>Peng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7FBFA" w14:textId="50E2981D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935FBE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A67C3" w14:textId="7E105DF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B5153" w14:textId="3F5817B4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 TGNC adolescents (12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18 years; </w:t>
            </w:r>
            <w:r w:rsidRPr="00E3665E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B9A72" w14:textId="0B55287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0D138" w14:textId="383C665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health, transition-related medical treatment wishes, abuse, neglect, bullying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727F6" w14:textId="45DF94A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 (</w:t>
            </w:r>
            <w:r w:rsidRPr="00E3665E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109) identified as non-binary and 72% (</w:t>
            </w:r>
            <w:r w:rsidRPr="00E3665E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276) as binary; trans girls reported </w:t>
            </w:r>
            <w:r w:rsidR="000B3EFB" w:rsidRPr="000B3EFB">
              <w:rPr>
                <w:rFonts w:ascii="Times New Roman" w:hAnsi="Times New Roman" w:cs="Times New Roman"/>
              </w:rPr>
              <w:t>sig.</w:t>
            </w:r>
            <w:r w:rsidR="000B3E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higher </w:t>
            </w:r>
            <w:r w:rsidR="000B3EFB">
              <w:rPr>
                <w:rFonts w:ascii="Times New Roman" w:hAnsi="Times New Roman" w:cs="Times New Roman"/>
              </w:rPr>
              <w:t>levels</w:t>
            </w:r>
            <w:r>
              <w:rPr>
                <w:rFonts w:ascii="Times New Roman" w:hAnsi="Times New Roman" w:cs="Times New Roman"/>
              </w:rPr>
              <w:t xml:space="preserve"> of mental health problems and suicidal behaviors </w:t>
            </w:r>
            <w:r w:rsidR="000B3EFB">
              <w:rPr>
                <w:rFonts w:ascii="Times New Roman" w:hAnsi="Times New Roman" w:cs="Times New Roman"/>
              </w:rPr>
              <w:t>(</w:t>
            </w:r>
            <w:r w:rsidR="000B3EFB" w:rsidRPr="000B3EFB">
              <w:rPr>
                <w:rFonts w:ascii="Times New Roman" w:hAnsi="Times New Roman" w:cs="Times New Roman"/>
                <w:i/>
              </w:rPr>
              <w:t>M</w:t>
            </w:r>
            <w:r w:rsidR="000B3EFB">
              <w:rPr>
                <w:rFonts w:ascii="Times New Roman" w:hAnsi="Times New Roman" w:cs="Times New Roman"/>
              </w:rPr>
              <w:t xml:space="preserve"> = 15.7) </w:t>
            </w:r>
            <w:r>
              <w:rPr>
                <w:rFonts w:ascii="Times New Roman" w:hAnsi="Times New Roman" w:cs="Times New Roman"/>
              </w:rPr>
              <w:t xml:space="preserve">than trans boys </w:t>
            </w:r>
            <w:r w:rsidR="000B3EFB">
              <w:rPr>
                <w:rFonts w:ascii="Times New Roman" w:hAnsi="Times New Roman" w:cs="Times New Roman"/>
              </w:rPr>
              <w:t>(</w:t>
            </w:r>
            <w:r w:rsidR="000B3EFB" w:rsidRPr="000B3EFB">
              <w:rPr>
                <w:rFonts w:ascii="Times New Roman" w:hAnsi="Times New Roman" w:cs="Times New Roman"/>
                <w:i/>
              </w:rPr>
              <w:t>M</w:t>
            </w:r>
            <w:r w:rsidR="000B3EFB">
              <w:rPr>
                <w:rFonts w:ascii="Times New Roman" w:hAnsi="Times New Roman" w:cs="Times New Roman"/>
              </w:rPr>
              <w:t xml:space="preserve"> = 14.2) </w:t>
            </w:r>
            <w:r>
              <w:rPr>
                <w:rFonts w:ascii="Times New Roman" w:hAnsi="Times New Roman" w:cs="Times New Roman"/>
              </w:rPr>
              <w:t>and non-binary adolescents</w:t>
            </w:r>
            <w:r w:rsidR="000B3EFB">
              <w:rPr>
                <w:rFonts w:ascii="Times New Roman" w:hAnsi="Times New Roman" w:cs="Times New Roman"/>
              </w:rPr>
              <w:t xml:space="preserve"> (</w:t>
            </w:r>
            <w:r w:rsidR="000B3EFB" w:rsidRPr="000B3EFB">
              <w:rPr>
                <w:rFonts w:ascii="Times New Roman" w:hAnsi="Times New Roman" w:cs="Times New Roman"/>
                <w:i/>
              </w:rPr>
              <w:t>M</w:t>
            </w:r>
            <w:r w:rsidR="000B3EFB">
              <w:rPr>
                <w:rFonts w:ascii="Times New Roman" w:hAnsi="Times New Roman" w:cs="Times New Roman"/>
              </w:rPr>
              <w:t xml:space="preserve"> = 14.3)</w:t>
            </w:r>
            <w:r>
              <w:rPr>
                <w:rFonts w:ascii="Times New Roman" w:hAnsi="Times New Roman" w:cs="Times New Roman"/>
              </w:rPr>
              <w:t>; binary adolescents wished sig</w:t>
            </w:r>
            <w:r w:rsidR="000B3E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often for hormonal treatment </w:t>
            </w:r>
            <w:r w:rsidR="00B61776">
              <w:rPr>
                <w:rFonts w:ascii="Times New Roman" w:hAnsi="Times New Roman" w:cs="Times New Roman"/>
              </w:rPr>
              <w:t xml:space="preserve">(OR = 4.7–10.7) </w:t>
            </w:r>
            <w:r>
              <w:rPr>
                <w:rFonts w:ascii="Times New Roman" w:hAnsi="Times New Roman" w:cs="Times New Roman"/>
              </w:rPr>
              <w:t>than non-binary adolescents</w:t>
            </w:r>
            <w:r w:rsidR="000B3E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3A3E" w:rsidRPr="00DB75BC" w14:paraId="79AC5047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CCD7AD" w14:textId="5CFF70AE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Pham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7AD70C" w14:textId="481D40F6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655EA2">
              <w:rPr>
                <w:rFonts w:ascii="Times New Roman" w:hAnsi="Times New Roman" w:cs="Times New Roman"/>
              </w:rPr>
              <w:t>Longitudinal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98C0F9" w14:textId="655B57F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2FF396" w14:textId="31922697" w:rsidR="00AB3A3E" w:rsidRPr="003D624F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D624F">
              <w:rPr>
                <w:rFonts w:ascii="Times New Roman" w:hAnsi="Times New Roman" w:cs="Times New Roman"/>
              </w:rPr>
              <w:t xml:space="preserve">91 TGNC </w:t>
            </w:r>
            <w:r w:rsidRPr="00920670">
              <w:rPr>
                <w:rFonts w:ascii="Times New Roman" w:hAnsi="Times New Roman" w:cs="Times New Roman"/>
              </w:rPr>
              <w:t>adolescents</w:t>
            </w:r>
            <w:r w:rsidR="00920670">
              <w:rPr>
                <w:rFonts w:ascii="Times New Roman" w:hAnsi="Times New Roman" w:cs="Times New Roman"/>
              </w:rPr>
              <w:t xml:space="preserve"> (</w:t>
            </w:r>
            <w:r w:rsidR="003D624F">
              <w:rPr>
                <w:rFonts w:ascii="Times New Roman" w:hAnsi="Times New Roman" w:cs="Times New Roman"/>
              </w:rPr>
              <w:t>8</w:t>
            </w:r>
            <w:r w:rsidR="003D624F" w:rsidRPr="00DB75BC">
              <w:rPr>
                <w:rFonts w:ascii="Times New Roman" w:hAnsi="Times New Roman" w:cs="Times New Roman"/>
              </w:rPr>
              <w:t>–</w:t>
            </w:r>
            <w:r w:rsidR="003D624F">
              <w:rPr>
                <w:rFonts w:ascii="Times New Roman" w:hAnsi="Times New Roman" w:cs="Times New Roman"/>
              </w:rPr>
              <w:t>22</w:t>
            </w:r>
            <w:r w:rsidR="00E552F7">
              <w:rPr>
                <w:rFonts w:ascii="Times New Roman" w:hAnsi="Times New Roman" w:cs="Times New Roman"/>
              </w:rPr>
              <w:t xml:space="preserve"> </w:t>
            </w:r>
            <w:r w:rsidR="003D624F">
              <w:rPr>
                <w:rFonts w:ascii="Times New Roman" w:hAnsi="Times New Roman" w:cs="Times New Roman"/>
              </w:rPr>
              <w:t xml:space="preserve">years; </w:t>
            </w:r>
            <w:r w:rsidR="00920670" w:rsidRPr="00920670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920670">
              <w:rPr>
                <w:rFonts w:ascii="Times New Roman" w:hAnsi="Times New Roman" w:cs="Times New Roman"/>
              </w:rPr>
              <w:t xml:space="preserve"> = 15.2 years)</w:t>
            </w:r>
            <w:r w:rsidR="003D624F">
              <w:rPr>
                <w:rFonts w:ascii="Times New Roman" w:hAnsi="Times New Roman" w:cs="Times New Roman"/>
              </w:rPr>
              <w:t>: 66% AFAB, 34%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A0A73F" w14:textId="7C33121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3CE924" w14:textId="28FD3AE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Disordered eating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C8C7F7" w14:textId="6FC332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  <w:r w:rsidR="00920670">
              <w:rPr>
                <w:rFonts w:ascii="Times New Roman" w:hAnsi="Times New Roman" w:cs="Times New Roman"/>
              </w:rPr>
              <w:t xml:space="preserve"> (</w:t>
            </w:r>
            <w:r w:rsidR="00920670" w:rsidRPr="00920670">
              <w:rPr>
                <w:rFonts w:ascii="Times New Roman" w:hAnsi="Times New Roman" w:cs="Times New Roman"/>
                <w:i/>
              </w:rPr>
              <w:t>n</w:t>
            </w:r>
            <w:r w:rsidR="00920670">
              <w:rPr>
                <w:rFonts w:ascii="Times New Roman" w:hAnsi="Times New Roman" w:cs="Times New Roman"/>
              </w:rPr>
              <w:t xml:space="preserve"> = 6)</w:t>
            </w:r>
            <w:r>
              <w:rPr>
                <w:rFonts w:ascii="Times New Roman" w:hAnsi="Times New Roman" w:cs="Times New Roman"/>
              </w:rPr>
              <w:t xml:space="preserve"> identif</w:t>
            </w:r>
            <w:r w:rsidR="00920670">
              <w:rPr>
                <w:rFonts w:ascii="Times New Roman" w:hAnsi="Times New Roman" w:cs="Times New Roman"/>
              </w:rPr>
              <w:t>ied as non-binary and 93</w:t>
            </w:r>
            <w:r>
              <w:rPr>
                <w:rFonts w:ascii="Times New Roman" w:hAnsi="Times New Roman" w:cs="Times New Roman"/>
              </w:rPr>
              <w:t xml:space="preserve">% </w:t>
            </w:r>
            <w:r w:rsidR="00920670">
              <w:rPr>
                <w:rFonts w:ascii="Times New Roman" w:hAnsi="Times New Roman" w:cs="Times New Roman"/>
              </w:rPr>
              <w:t>(</w:t>
            </w:r>
            <w:r w:rsidR="00920670" w:rsidRPr="00920670">
              <w:rPr>
                <w:rFonts w:ascii="Times New Roman" w:hAnsi="Times New Roman" w:cs="Times New Roman"/>
                <w:i/>
              </w:rPr>
              <w:t>n</w:t>
            </w:r>
            <w:r w:rsidR="00920670">
              <w:rPr>
                <w:rFonts w:ascii="Times New Roman" w:hAnsi="Times New Roman" w:cs="Times New Roman"/>
              </w:rPr>
              <w:t xml:space="preserve"> = 85) </w:t>
            </w:r>
            <w:r>
              <w:rPr>
                <w:rFonts w:ascii="Times New Roman" w:hAnsi="Times New Roman" w:cs="Times New Roman"/>
              </w:rPr>
              <w:t>identified as binary; no differences in disordered eating between gender identity groups</w:t>
            </w:r>
          </w:p>
        </w:tc>
      </w:tr>
      <w:tr w:rsidR="00AB3A3E" w:rsidRPr="00DB75BC" w14:paraId="007AED8A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6FD99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Poquiz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BD750" w14:textId="77777777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EB51C5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CDEF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C3AAA" w14:textId="4EDF2C4C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638 TGNC </w:t>
            </w:r>
            <w:r>
              <w:rPr>
                <w:rFonts w:ascii="Times New Roman" w:hAnsi="Times New Roman" w:cs="Times New Roman"/>
              </w:rPr>
              <w:t xml:space="preserve">youth </w:t>
            </w:r>
            <w:r w:rsidR="0078522D">
              <w:rPr>
                <w:rFonts w:ascii="Times New Roman" w:hAnsi="Times New Roman" w:cs="Times New Roman"/>
              </w:rPr>
              <w:t>(12–</w:t>
            </w:r>
            <w:r w:rsidRPr="00DB75BC">
              <w:rPr>
                <w:rFonts w:ascii="Times New Roman" w:hAnsi="Times New Roman" w:cs="Times New Roman"/>
              </w:rPr>
              <w:t>24 years</w:t>
            </w:r>
            <w:r w:rsidR="00EB51C5">
              <w:rPr>
                <w:rFonts w:ascii="Times New Roman" w:hAnsi="Times New Roman" w:cs="Times New Roman"/>
              </w:rPr>
              <w:t xml:space="preserve">; </w:t>
            </w:r>
            <w:r w:rsidR="00EB51C5" w:rsidRPr="00EB51C5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EB51C5">
              <w:rPr>
                <w:rFonts w:ascii="Times New Roman" w:hAnsi="Times New Roman" w:cs="Times New Roman"/>
              </w:rPr>
              <w:t xml:space="preserve"> = 16.1</w:t>
            </w:r>
            <w:r w:rsidRPr="00DB75BC">
              <w:rPr>
                <w:rFonts w:ascii="Times New Roman" w:hAnsi="Times New Roman" w:cs="Times New Roman"/>
              </w:rPr>
              <w:t>): 73%</w:t>
            </w:r>
            <w:r w:rsidR="0078522D">
              <w:rPr>
                <w:rFonts w:ascii="Times New Roman" w:hAnsi="Times New Roman" w:cs="Times New Roman"/>
              </w:rPr>
              <w:t xml:space="preserve"> </w:t>
            </w:r>
            <w:r w:rsidRPr="00DB75BC">
              <w:rPr>
                <w:rFonts w:ascii="Times New Roman" w:hAnsi="Times New Roman" w:cs="Times New Roman"/>
              </w:rPr>
              <w:t xml:space="preserve">AFAB, 27% 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80BC8" w14:textId="7AED6AB0" w:rsidR="00AB3A3E" w:rsidRPr="00BD3C77" w:rsidRDefault="00BD3C7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8EC2C" w14:textId="4ECE8884" w:rsidR="00AB3A3E" w:rsidRPr="00DB75BC" w:rsidRDefault="00EB51C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 w:rsidRPr="00DB75BC">
              <w:rPr>
                <w:rFonts w:ascii="Times New Roman" w:hAnsi="Times New Roman" w:cs="Times New Roman"/>
              </w:rPr>
              <w:t>emographic</w:t>
            </w:r>
            <w:r>
              <w:rPr>
                <w:rFonts w:ascii="Times New Roman" w:hAnsi="Times New Roman" w:cs="Times New Roman"/>
              </w:rPr>
              <w:t>s</w:t>
            </w:r>
            <w:r w:rsidR="00AB3A3E" w:rsidRPr="00DB75BC">
              <w:rPr>
                <w:rFonts w:ascii="Times New Roman" w:hAnsi="Times New Roman" w:cs="Times New Roman"/>
              </w:rPr>
              <w:t>, minority stress and resilience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918D8" w14:textId="561DE09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10%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63) identified as non-binary</w:t>
            </w:r>
            <w:r w:rsidR="00EB51C5">
              <w:rPr>
                <w:rFonts w:ascii="Times New Roman" w:hAnsi="Times New Roman" w:cs="Times New Roman"/>
              </w:rPr>
              <w:t xml:space="preserve"> and </w:t>
            </w:r>
            <w:r w:rsidRPr="00DB75BC">
              <w:rPr>
                <w:rFonts w:ascii="Times New Roman" w:hAnsi="Times New Roman" w:cs="Times New Roman"/>
              </w:rPr>
              <w:t>90%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575) as binary; </w:t>
            </w:r>
            <w:r w:rsidR="00EB51C5">
              <w:rPr>
                <w:rFonts w:ascii="Times New Roman" w:hAnsi="Times New Roman" w:cs="Times New Roman"/>
              </w:rPr>
              <w:t>binary youth</w:t>
            </w:r>
            <w:r w:rsidRPr="00DB75BC">
              <w:rPr>
                <w:rFonts w:ascii="Times New Roman" w:hAnsi="Times New Roman" w:cs="Times New Roman"/>
              </w:rPr>
              <w:t xml:space="preserve"> reported </w:t>
            </w:r>
            <w:r w:rsidR="00EB51C5">
              <w:rPr>
                <w:rFonts w:ascii="Times New Roman" w:hAnsi="Times New Roman" w:cs="Times New Roman"/>
              </w:rPr>
              <w:t xml:space="preserve">sig. </w:t>
            </w:r>
            <w:r w:rsidRPr="00DB75BC">
              <w:rPr>
                <w:rFonts w:ascii="Times New Roman" w:hAnsi="Times New Roman" w:cs="Times New Roman"/>
              </w:rPr>
              <w:t xml:space="preserve">more discrimination </w:t>
            </w:r>
            <w:r w:rsidR="0093587D">
              <w:rPr>
                <w:rFonts w:ascii="Times New Roman" w:hAnsi="Times New Roman" w:cs="Times New Roman"/>
              </w:rPr>
              <w:t>than</w:t>
            </w:r>
            <w:r w:rsidRPr="00DB75BC">
              <w:rPr>
                <w:rFonts w:ascii="Times New Roman" w:hAnsi="Times New Roman" w:cs="Times New Roman"/>
              </w:rPr>
              <w:t xml:space="preserve"> non-binary y</w:t>
            </w:r>
            <w:r w:rsidR="00EB51C5">
              <w:rPr>
                <w:rFonts w:ascii="Times New Roman" w:hAnsi="Times New Roman" w:cs="Times New Roman"/>
              </w:rPr>
              <w:t>outh</w:t>
            </w:r>
          </w:p>
        </w:tc>
      </w:tr>
      <w:tr w:rsidR="00AB3A3E" w:rsidRPr="00DB75BC" w14:paraId="613A2567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198176" w14:textId="532FA4FA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Price-Feeney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885573" w14:textId="40E446BD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A484F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42DE7E" w14:textId="58F20C4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5E46B6" w14:textId="62B33759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8,381 TGNC </w:t>
            </w:r>
            <w:r w:rsidR="00E552F7">
              <w:rPr>
                <w:rFonts w:ascii="Times New Roman" w:hAnsi="Times New Roman" w:cs="Times New Roman"/>
              </w:rPr>
              <w:t xml:space="preserve">and </w:t>
            </w:r>
            <w:r>
              <w:rPr>
                <w:rFonts w:ascii="Times New Roman" w:hAnsi="Times New Roman" w:cs="Times New Roman"/>
              </w:rPr>
              <w:t xml:space="preserve">17,015 LGBQ cisgender youth (13–24 years; </w:t>
            </w:r>
            <w:r w:rsidRPr="00E919B3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18.0): 59% AFAB, 41%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CBA422" w14:textId="06BADBB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649B65" w14:textId="5E93298C" w:rsidR="00AB3A3E" w:rsidRPr="00DB75BC" w:rsidRDefault="007B007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>
              <w:rPr>
                <w:rFonts w:ascii="Times New Roman" w:hAnsi="Times New Roman" w:cs="Times New Roman"/>
              </w:rPr>
              <w:t xml:space="preserve">emographics, </w:t>
            </w:r>
            <w:r w:rsidR="00553E9A">
              <w:rPr>
                <w:rFonts w:ascii="Times New Roman" w:hAnsi="Times New Roman" w:cs="Times New Roman"/>
              </w:rPr>
              <w:t>depressive mood, suicidal ideation, suicide attempts in the past 12 months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AA52E0" w14:textId="08584FA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youth, 58% (</w:t>
            </w:r>
            <w:r w:rsidRPr="00677ED3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4825) identified as non-binary, and 42% (</w:t>
            </w:r>
            <w:r w:rsidRPr="00677ED3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3555) as binary; trans boys reported sign</w:t>
            </w:r>
            <w:r w:rsidR="007B00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higher rates of depressive mood</w:t>
            </w:r>
            <w:r w:rsidR="007B0077">
              <w:rPr>
                <w:rFonts w:ascii="Times New Roman" w:hAnsi="Times New Roman" w:cs="Times New Roman"/>
              </w:rPr>
              <w:t xml:space="preserve"> (86%), suicidal ideation (62%)</w:t>
            </w:r>
            <w:r w:rsidR="00553E9A">
              <w:rPr>
                <w:rFonts w:ascii="Times New Roman" w:hAnsi="Times New Roman" w:cs="Times New Roman"/>
              </w:rPr>
              <w:t>,</w:t>
            </w:r>
            <w:r w:rsidR="007B0077">
              <w:rPr>
                <w:rFonts w:ascii="Times New Roman" w:hAnsi="Times New Roman" w:cs="Times New Roman"/>
              </w:rPr>
              <w:t xml:space="preserve"> and suicide attempts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B0077">
              <w:rPr>
                <w:rFonts w:ascii="Times New Roman" w:hAnsi="Times New Roman" w:cs="Times New Roman"/>
              </w:rPr>
              <w:t xml:space="preserve">(35%) </w:t>
            </w:r>
            <w:r>
              <w:rPr>
                <w:rFonts w:ascii="Times New Roman" w:hAnsi="Times New Roman" w:cs="Times New Roman"/>
              </w:rPr>
              <w:t xml:space="preserve">than trans girls </w:t>
            </w:r>
            <w:r w:rsidR="007B0077">
              <w:rPr>
                <w:rFonts w:ascii="Times New Roman" w:hAnsi="Times New Roman" w:cs="Times New Roman"/>
              </w:rPr>
              <w:t xml:space="preserve">(76%, 52%, and 27%) </w:t>
            </w:r>
            <w:r>
              <w:rPr>
                <w:rFonts w:ascii="Times New Roman" w:hAnsi="Times New Roman" w:cs="Times New Roman"/>
              </w:rPr>
              <w:t>and non-binary adolescents</w:t>
            </w:r>
            <w:r w:rsidR="007B0077">
              <w:rPr>
                <w:rFonts w:ascii="Times New Roman" w:hAnsi="Times New Roman" w:cs="Times New Roman"/>
              </w:rPr>
              <w:t xml:space="preserve"> (72%, 43%, and 23%)</w:t>
            </w:r>
          </w:p>
        </w:tc>
      </w:tr>
      <w:tr w:rsidR="00AB3A3E" w:rsidRPr="00DB75BC" w14:paraId="79C9E168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77D29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Rimes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93FF2" w14:textId="309EF8CA" w:rsidR="00AB3A3E" w:rsidRPr="00741F3B" w:rsidRDefault="00A25839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A484F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71925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C63BB" w14:textId="105F461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677 TGNC </w:t>
            </w:r>
            <w:r>
              <w:rPr>
                <w:rFonts w:ascii="Times New Roman" w:hAnsi="Times New Roman" w:cs="Times New Roman"/>
              </w:rPr>
              <w:t xml:space="preserve">youth </w:t>
            </w:r>
            <w:r w:rsidR="00611E6D">
              <w:rPr>
                <w:rFonts w:ascii="Times New Roman" w:hAnsi="Times New Roman" w:cs="Times New Roman"/>
              </w:rPr>
              <w:t>(16–</w:t>
            </w:r>
            <w:r w:rsidRPr="00DB75BC">
              <w:rPr>
                <w:rFonts w:ascii="Times New Roman" w:hAnsi="Times New Roman" w:cs="Times New Roman"/>
              </w:rPr>
              <w:t>25 years</w:t>
            </w:r>
            <w:r w:rsidR="00A25839">
              <w:rPr>
                <w:rFonts w:ascii="Times New Roman" w:hAnsi="Times New Roman" w:cs="Times New Roman"/>
              </w:rPr>
              <w:t xml:space="preserve">; </w:t>
            </w:r>
            <w:r w:rsidR="00A25839" w:rsidRPr="00A25839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A25839">
              <w:rPr>
                <w:rFonts w:ascii="Times New Roman" w:hAnsi="Times New Roman" w:cs="Times New Roman"/>
              </w:rPr>
              <w:t xml:space="preserve"> = 19.9</w:t>
            </w:r>
            <w:r w:rsidRPr="00DB75BC">
              <w:rPr>
                <w:rFonts w:ascii="Times New Roman" w:hAnsi="Times New Roman" w:cs="Times New Roman"/>
              </w:rPr>
              <w:t>): 71% AFAB, 29%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AB4C2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53652" w14:textId="63F7C170" w:rsidR="00AB3A3E" w:rsidRPr="00DB75BC" w:rsidRDefault="00982DF7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Demographics</w:t>
            </w:r>
            <w:r w:rsidR="00AB3A3E" w:rsidRPr="00DB75BC">
              <w:rPr>
                <w:rFonts w:ascii="Times New Roman" w:hAnsi="Times New Roman" w:cs="Times New Roman"/>
              </w:rPr>
              <w:t>, mental health, substance use, victimization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191FA" w14:textId="6BECB4C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53%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362) identifi</w:t>
            </w:r>
            <w:r w:rsidR="00A25839">
              <w:rPr>
                <w:rFonts w:ascii="Times New Roman" w:hAnsi="Times New Roman" w:cs="Times New Roman"/>
              </w:rPr>
              <w:t xml:space="preserve">ed as non-binary and </w:t>
            </w:r>
            <w:r w:rsidRPr="00DB75BC">
              <w:rPr>
                <w:rFonts w:ascii="Times New Roman" w:hAnsi="Times New Roman" w:cs="Times New Roman"/>
              </w:rPr>
              <w:t>47%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315) as </w:t>
            </w:r>
            <w:r w:rsidR="00A25839">
              <w:rPr>
                <w:rFonts w:ascii="Times New Roman" w:hAnsi="Times New Roman" w:cs="Times New Roman"/>
              </w:rPr>
              <w:t>binary</w:t>
            </w:r>
            <w:r w:rsidRPr="00DB75BC">
              <w:rPr>
                <w:rFonts w:ascii="Times New Roman" w:hAnsi="Times New Roman" w:cs="Times New Roman"/>
              </w:rPr>
              <w:t xml:space="preserve">; non-binary </w:t>
            </w:r>
            <w:r w:rsidR="00757A94">
              <w:rPr>
                <w:rFonts w:ascii="Times New Roman" w:hAnsi="Times New Roman" w:cs="Times New Roman"/>
              </w:rPr>
              <w:t xml:space="preserve">youth </w:t>
            </w:r>
            <w:r w:rsidR="00A25839">
              <w:rPr>
                <w:rFonts w:ascii="Times New Roman" w:hAnsi="Times New Roman" w:cs="Times New Roman"/>
              </w:rPr>
              <w:t xml:space="preserve">reported similarly high </w:t>
            </w:r>
            <w:r w:rsidRPr="00DB75BC">
              <w:rPr>
                <w:rFonts w:ascii="Times New Roman" w:hAnsi="Times New Roman" w:cs="Times New Roman"/>
              </w:rPr>
              <w:t xml:space="preserve">rates of mental health problems </w:t>
            </w:r>
            <w:r w:rsidR="00A25839">
              <w:rPr>
                <w:rFonts w:ascii="Times New Roman" w:hAnsi="Times New Roman" w:cs="Times New Roman"/>
              </w:rPr>
              <w:t>(</w:t>
            </w:r>
            <w:r w:rsidR="00611E6D">
              <w:rPr>
                <w:rFonts w:ascii="Times New Roman" w:hAnsi="Times New Roman" w:cs="Times New Roman"/>
              </w:rPr>
              <w:t>22–48%</w:t>
            </w:r>
            <w:r w:rsidR="00A25839">
              <w:rPr>
                <w:rFonts w:ascii="Times New Roman" w:hAnsi="Times New Roman" w:cs="Times New Roman"/>
              </w:rPr>
              <w:t>) as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A25839">
              <w:rPr>
                <w:rFonts w:ascii="Times New Roman" w:hAnsi="Times New Roman" w:cs="Times New Roman"/>
              </w:rPr>
              <w:t>binary youth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A25839">
              <w:rPr>
                <w:rFonts w:ascii="Times New Roman" w:hAnsi="Times New Roman" w:cs="Times New Roman"/>
              </w:rPr>
              <w:t>(2</w:t>
            </w:r>
            <w:r w:rsidR="00611E6D">
              <w:rPr>
                <w:rFonts w:ascii="Times New Roman" w:hAnsi="Times New Roman" w:cs="Times New Roman"/>
              </w:rPr>
              <w:t>8–44</w:t>
            </w:r>
            <w:r w:rsidR="00A25839">
              <w:rPr>
                <w:rFonts w:ascii="Times New Roman" w:hAnsi="Times New Roman" w:cs="Times New Roman"/>
              </w:rPr>
              <w:t xml:space="preserve">%); </w:t>
            </w:r>
            <w:r w:rsidRPr="00DB75BC">
              <w:rPr>
                <w:rFonts w:ascii="Times New Roman" w:hAnsi="Times New Roman" w:cs="Times New Roman"/>
              </w:rPr>
              <w:t xml:space="preserve">non-binary AMAB </w:t>
            </w:r>
            <w:r w:rsidR="00A25839">
              <w:rPr>
                <w:rFonts w:ascii="Times New Roman" w:hAnsi="Times New Roman" w:cs="Times New Roman"/>
              </w:rPr>
              <w:t xml:space="preserve">youth </w:t>
            </w:r>
            <w:r w:rsidRPr="00DB75BC">
              <w:rPr>
                <w:rFonts w:ascii="Times New Roman" w:hAnsi="Times New Roman" w:cs="Times New Roman"/>
              </w:rPr>
              <w:t>report</w:t>
            </w:r>
            <w:r w:rsidR="00A25839">
              <w:rPr>
                <w:rFonts w:ascii="Times New Roman" w:hAnsi="Times New Roman" w:cs="Times New Roman"/>
              </w:rPr>
              <w:t>ed sig. less often</w:t>
            </w:r>
            <w:r w:rsidRPr="00DB75BC">
              <w:rPr>
                <w:rFonts w:ascii="Times New Roman" w:hAnsi="Times New Roman" w:cs="Times New Roman"/>
              </w:rPr>
              <w:t xml:space="preserve"> suicide attempts </w:t>
            </w:r>
            <w:r w:rsidR="00A25839">
              <w:rPr>
                <w:rFonts w:ascii="Times New Roman" w:hAnsi="Times New Roman" w:cs="Times New Roman"/>
              </w:rPr>
              <w:t xml:space="preserve">(12%) than binary </w:t>
            </w:r>
            <w:r w:rsidR="00611E6D">
              <w:rPr>
                <w:rFonts w:ascii="Times New Roman" w:hAnsi="Times New Roman" w:cs="Times New Roman"/>
              </w:rPr>
              <w:t xml:space="preserve">(30–32%) </w:t>
            </w:r>
            <w:r w:rsidR="00A25839">
              <w:rPr>
                <w:rFonts w:ascii="Times New Roman" w:hAnsi="Times New Roman" w:cs="Times New Roman"/>
              </w:rPr>
              <w:t xml:space="preserve">and AFAB non-binary youth </w:t>
            </w:r>
            <w:r w:rsidR="00611E6D">
              <w:rPr>
                <w:rFonts w:ascii="Times New Roman" w:hAnsi="Times New Roman" w:cs="Times New Roman"/>
              </w:rPr>
              <w:t>(24%)</w:t>
            </w:r>
          </w:p>
        </w:tc>
      </w:tr>
      <w:tr w:rsidR="00AB3A3E" w:rsidRPr="00DB75BC" w14:paraId="047063B7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CA3E98" w14:textId="6CD091E8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Roberts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D02470" w14:textId="31CFE640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424822">
              <w:rPr>
                <w:rFonts w:ascii="Times New Roman" w:hAnsi="Times New Roman" w:cs="Times New Roman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12A0A5" w14:textId="67CDD2C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A9D07A" w14:textId="320FFA3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1,191 TGNC </w:t>
            </w:r>
            <w:r w:rsidR="00E552F7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919 cisgender adolescents (14–18 years; </w:t>
            </w:r>
            <w:r w:rsidRPr="000E3E03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15.9): 84% AFAB, 16%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AFBFF2" w14:textId="2A89BD5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6388C6" w14:textId="02F97F49" w:rsidR="00AB3A3E" w:rsidRPr="00DB75BC" w:rsidRDefault="007F2E53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>
              <w:rPr>
                <w:rFonts w:ascii="Times New Roman" w:hAnsi="Times New Roman" w:cs="Times New Roman"/>
              </w:rPr>
              <w:t>emographics, disordered eating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82CFF3" w14:textId="2B25223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adolescents, 41% (</w:t>
            </w:r>
            <w:r w:rsidRPr="00DD4B00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492) identified as non-binary or were questioning their gender identity, and 59% (</w:t>
            </w:r>
            <w:r w:rsidRPr="00DD4B00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699) were binary; sig</w:t>
            </w:r>
            <w:r w:rsidR="0096662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differences between bi</w:t>
            </w:r>
            <w:r w:rsidR="007F2E53">
              <w:rPr>
                <w:rFonts w:ascii="Times New Roman" w:hAnsi="Times New Roman" w:cs="Times New Roman"/>
              </w:rPr>
              <w:t xml:space="preserve">nary and non-binary </w:t>
            </w:r>
            <w:r w:rsidR="007F2E53">
              <w:rPr>
                <w:rFonts w:ascii="Times New Roman" w:hAnsi="Times New Roman" w:cs="Times New Roman"/>
              </w:rPr>
              <w:lastRenderedPageBreak/>
              <w:t>adolescents</w:t>
            </w:r>
            <w:r>
              <w:rPr>
                <w:rFonts w:ascii="Times New Roman" w:hAnsi="Times New Roman" w:cs="Times New Roman"/>
              </w:rPr>
              <w:t xml:space="preserve"> regarding muscle building, but not purging</w:t>
            </w:r>
            <w:r w:rsidR="00C81700">
              <w:rPr>
                <w:rFonts w:ascii="Times New Roman" w:hAnsi="Times New Roman" w:cs="Times New Roman"/>
              </w:rPr>
              <w:t>, excessive exercise</w:t>
            </w:r>
            <w:r w:rsidR="00E16C7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1700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caloric restriction</w:t>
            </w:r>
          </w:p>
        </w:tc>
      </w:tr>
      <w:tr w:rsidR="00AB3A3E" w:rsidRPr="00DB75BC" w14:paraId="5E3BB487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DB710" w14:textId="50BB705A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>Rusow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4D95F" w14:textId="4A8B6468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77971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3F563" w14:textId="0646F4C9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9DC09" w14:textId="29FF6D2C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 TGNC youth (16–24 years; </w:t>
            </w:r>
            <w:r w:rsidRPr="00B32AA5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EC4218">
              <w:rPr>
                <w:rFonts w:ascii="Times New Roman" w:hAnsi="Times New Roman" w:cs="Times New Roman"/>
              </w:rPr>
              <w:t xml:space="preserve"> = 21.4</w:t>
            </w:r>
            <w:r>
              <w:rPr>
                <w:rFonts w:ascii="Times New Roman" w:hAnsi="Times New Roman" w:cs="Times New Roman"/>
              </w:rPr>
              <w:t>): 79% AFAB, 21%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B35E2" w14:textId="5ED68BF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F1F88" w14:textId="23B47EA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health, sexual health behaviors, substance use, healthcare utilization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964C4" w14:textId="6B5445F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65% </w:t>
            </w:r>
            <w:r w:rsidR="0096662D">
              <w:rPr>
                <w:rFonts w:ascii="Times New Roman" w:hAnsi="Times New Roman" w:cs="Times New Roman"/>
              </w:rPr>
              <w:t>(</w:t>
            </w:r>
            <w:r w:rsidR="0096662D" w:rsidRPr="001F5688">
              <w:rPr>
                <w:rFonts w:ascii="Times New Roman" w:hAnsi="Times New Roman" w:cs="Times New Roman"/>
                <w:i/>
                <w:iCs/>
              </w:rPr>
              <w:t>n</w:t>
            </w:r>
            <w:r w:rsidR="0096662D">
              <w:rPr>
                <w:rFonts w:ascii="Times New Roman" w:hAnsi="Times New Roman" w:cs="Times New Roman"/>
              </w:rPr>
              <w:t xml:space="preserve"> = 70) </w:t>
            </w:r>
            <w:r>
              <w:rPr>
                <w:rFonts w:ascii="Times New Roman" w:hAnsi="Times New Roman" w:cs="Times New Roman"/>
              </w:rPr>
              <w:t>identified as non-binary and 35% (</w:t>
            </w:r>
            <w:r w:rsidRPr="001F5688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38) as binary; no differences between binary and non-binary </w:t>
            </w:r>
            <w:r w:rsidR="005C4236">
              <w:rPr>
                <w:rFonts w:ascii="Times New Roman" w:hAnsi="Times New Roman" w:cs="Times New Roman"/>
              </w:rPr>
              <w:t>youth</w:t>
            </w:r>
            <w:r>
              <w:rPr>
                <w:rFonts w:ascii="Times New Roman" w:hAnsi="Times New Roman" w:cs="Times New Roman"/>
              </w:rPr>
              <w:t xml:space="preserve"> regarding </w:t>
            </w:r>
            <w:r w:rsidR="0096662D">
              <w:rPr>
                <w:rFonts w:ascii="Times New Roman" w:hAnsi="Times New Roman" w:cs="Times New Roman"/>
              </w:rPr>
              <w:t>depressive or anxiety symptoms</w:t>
            </w:r>
          </w:p>
        </w:tc>
      </w:tr>
      <w:tr w:rsidR="00AB3A3E" w:rsidRPr="00DB75BC" w14:paraId="1271F6F8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BE15E3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Sood et al., 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5A92A2" w14:textId="16FA0D68" w:rsidR="00AB3A3E" w:rsidRPr="00741F3B" w:rsidRDefault="002D05CF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77971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B843A5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07CEE8" w14:textId="470BEC4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156 transmasculine and non-binary AFAB adolescents (12–18 years</w:t>
            </w:r>
            <w:r w:rsidR="004C4E34">
              <w:rPr>
                <w:rFonts w:ascii="Times New Roman" w:hAnsi="Times New Roman" w:cs="Times New Roman"/>
              </w:rPr>
              <w:t xml:space="preserve">; </w:t>
            </w:r>
            <w:r w:rsidR="004C4E34" w:rsidRPr="004C4E34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4C4E34">
              <w:rPr>
                <w:rFonts w:ascii="Times New Roman" w:hAnsi="Times New Roman" w:cs="Times New Roman"/>
              </w:rPr>
              <w:t xml:space="preserve"> = 15.3</w:t>
            </w:r>
            <w:r w:rsidRPr="00DB75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47AC94" w14:textId="5C041FB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B48614" w14:textId="0FA9E9D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Chest dysphoria, anxiety</w:t>
            </w:r>
            <w:r w:rsidR="001E588B">
              <w:rPr>
                <w:rFonts w:ascii="Times New Roman" w:hAnsi="Times New Roman" w:cs="Times New Roman"/>
              </w:rPr>
              <w:t xml:space="preserve">, </w:t>
            </w:r>
            <w:r w:rsidRPr="00DB75BC">
              <w:rPr>
                <w:rFonts w:ascii="Times New Roman" w:hAnsi="Times New Roman" w:cs="Times New Roman"/>
              </w:rPr>
              <w:t xml:space="preserve">depression, </w:t>
            </w:r>
            <w:r w:rsidR="00424873">
              <w:rPr>
                <w:rFonts w:ascii="Times New Roman" w:hAnsi="Times New Roman" w:cs="Times New Roman"/>
              </w:rPr>
              <w:t>wish</w:t>
            </w:r>
            <w:r w:rsidRPr="00DB75BC">
              <w:rPr>
                <w:rFonts w:ascii="Times New Roman" w:hAnsi="Times New Roman" w:cs="Times New Roman"/>
              </w:rPr>
              <w:t xml:space="preserve"> for top surgery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887EB6" w14:textId="209BBA99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</w:t>
            </w:r>
            <w:r w:rsidR="00B1521C">
              <w:rPr>
                <w:rFonts w:ascii="Times New Roman" w:hAnsi="Times New Roman" w:cs="Times New Roman"/>
              </w:rPr>
              <w:t>5</w:t>
            </w:r>
            <w:r w:rsidRPr="00DB75BC">
              <w:rPr>
                <w:rFonts w:ascii="Times New Roman" w:hAnsi="Times New Roman" w:cs="Times New Roman"/>
              </w:rPr>
              <w:t>%</w:t>
            </w:r>
            <w:r w:rsidR="00B1521C">
              <w:rPr>
                <w:rFonts w:ascii="Times New Roman" w:hAnsi="Times New Roman" w:cs="Times New Roman"/>
              </w:rPr>
              <w:t xml:space="preserve"> (</w:t>
            </w:r>
            <w:r w:rsidR="00B1521C" w:rsidRPr="00B1521C">
              <w:rPr>
                <w:rFonts w:ascii="Times New Roman" w:hAnsi="Times New Roman" w:cs="Times New Roman"/>
                <w:i/>
              </w:rPr>
              <w:t>n</w:t>
            </w:r>
            <w:r w:rsidR="00B1521C">
              <w:rPr>
                <w:rFonts w:ascii="Times New Roman" w:hAnsi="Times New Roman" w:cs="Times New Roman"/>
              </w:rPr>
              <w:t xml:space="preserve"> = 24)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424873">
              <w:rPr>
                <w:rFonts w:ascii="Times New Roman" w:hAnsi="Times New Roman" w:cs="Times New Roman"/>
              </w:rPr>
              <w:t xml:space="preserve">identified </w:t>
            </w:r>
            <w:r w:rsidRPr="00DB75BC">
              <w:rPr>
                <w:rFonts w:ascii="Times New Roman" w:hAnsi="Times New Roman" w:cs="Times New Roman"/>
              </w:rPr>
              <w:t xml:space="preserve">as non-binary </w:t>
            </w:r>
            <w:r w:rsidR="00323E60">
              <w:rPr>
                <w:rFonts w:ascii="Times New Roman" w:hAnsi="Times New Roman" w:cs="Times New Roman"/>
              </w:rPr>
              <w:t xml:space="preserve">or were questioning </w:t>
            </w:r>
            <w:r w:rsidR="00B1521C">
              <w:rPr>
                <w:rFonts w:ascii="Times New Roman" w:hAnsi="Times New Roman" w:cs="Times New Roman"/>
              </w:rPr>
              <w:t>their gender identity</w:t>
            </w:r>
            <w:r w:rsidR="002211FD">
              <w:rPr>
                <w:rFonts w:ascii="Times New Roman" w:hAnsi="Times New Roman" w:cs="Times New Roman"/>
              </w:rPr>
              <w:t>,</w:t>
            </w:r>
            <w:r w:rsidR="00B1521C">
              <w:rPr>
                <w:rFonts w:ascii="Times New Roman" w:hAnsi="Times New Roman" w:cs="Times New Roman"/>
              </w:rPr>
              <w:t xml:space="preserve"> and 85</w:t>
            </w:r>
            <w:r w:rsidR="00424873">
              <w:rPr>
                <w:rFonts w:ascii="Times New Roman" w:hAnsi="Times New Roman" w:cs="Times New Roman"/>
              </w:rPr>
              <w:t xml:space="preserve">% </w:t>
            </w:r>
            <w:r w:rsidR="00B1521C">
              <w:rPr>
                <w:rFonts w:ascii="Times New Roman" w:hAnsi="Times New Roman" w:cs="Times New Roman"/>
              </w:rPr>
              <w:t>(</w:t>
            </w:r>
            <w:r w:rsidR="00B1521C" w:rsidRPr="00B1521C">
              <w:rPr>
                <w:rFonts w:ascii="Times New Roman" w:hAnsi="Times New Roman" w:cs="Times New Roman"/>
                <w:i/>
              </w:rPr>
              <w:t>n</w:t>
            </w:r>
            <w:r w:rsidR="00B1521C">
              <w:rPr>
                <w:rFonts w:ascii="Times New Roman" w:hAnsi="Times New Roman" w:cs="Times New Roman"/>
              </w:rPr>
              <w:t xml:space="preserve"> = 132) identified as</w:t>
            </w:r>
            <w:r w:rsidR="00424873">
              <w:rPr>
                <w:rFonts w:ascii="Times New Roman" w:hAnsi="Times New Roman" w:cs="Times New Roman"/>
              </w:rPr>
              <w:t xml:space="preserve"> binary;</w:t>
            </w:r>
            <w:r w:rsidRPr="00DB75BC">
              <w:rPr>
                <w:rFonts w:ascii="Times New Roman" w:hAnsi="Times New Roman" w:cs="Times New Roman"/>
              </w:rPr>
              <w:t xml:space="preserve"> non-binary</w:t>
            </w:r>
            <w:r w:rsidR="00431174">
              <w:rPr>
                <w:rFonts w:ascii="Times New Roman" w:hAnsi="Times New Roman" w:cs="Times New Roman"/>
              </w:rPr>
              <w:t>/questioning</w:t>
            </w:r>
            <w:r w:rsidRPr="00DB75BC">
              <w:rPr>
                <w:rFonts w:ascii="Times New Roman" w:hAnsi="Times New Roman" w:cs="Times New Roman"/>
              </w:rPr>
              <w:t xml:space="preserve"> and binary adolescents had sim</w:t>
            </w:r>
            <w:r w:rsidR="00424873">
              <w:rPr>
                <w:rFonts w:ascii="Times New Roman" w:hAnsi="Times New Roman" w:cs="Times New Roman"/>
              </w:rPr>
              <w:t xml:space="preserve">ilar levels of chest dysphoria </w:t>
            </w:r>
            <w:r w:rsidR="00424873" w:rsidRPr="00DB75BC">
              <w:rPr>
                <w:rFonts w:ascii="Times New Roman" w:hAnsi="Times New Roman" w:cs="Times New Roman"/>
                <w:i/>
                <w:iCs/>
              </w:rPr>
              <w:t xml:space="preserve">(no comparisons between gender </w:t>
            </w:r>
            <w:r w:rsidR="00424873">
              <w:rPr>
                <w:rFonts w:ascii="Times New Roman" w:hAnsi="Times New Roman" w:cs="Times New Roman"/>
                <w:i/>
                <w:iCs/>
              </w:rPr>
              <w:t xml:space="preserve">identity </w:t>
            </w:r>
            <w:r w:rsidR="00424873" w:rsidRPr="00DB75BC">
              <w:rPr>
                <w:rFonts w:ascii="Times New Roman" w:hAnsi="Times New Roman" w:cs="Times New Roman"/>
                <w:i/>
                <w:iCs/>
              </w:rPr>
              <w:t>groups</w:t>
            </w:r>
            <w:r w:rsidR="00424873">
              <w:rPr>
                <w:rFonts w:ascii="Times New Roman" w:hAnsi="Times New Roman" w:cs="Times New Roman"/>
                <w:i/>
                <w:iCs/>
              </w:rPr>
              <w:t xml:space="preserve"> regarding anxiety and depression</w:t>
            </w:r>
            <w:r w:rsidR="00424873" w:rsidRPr="00DB75B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AB3A3E" w:rsidRPr="00DB75BC" w14:paraId="078F045F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F9A65" w14:textId="7F6667A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Thoma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2F1E7" w14:textId="14948C0D" w:rsidR="00AB3A3E" w:rsidRPr="00EB78E5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B78E5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70343" w14:textId="6F6411F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4DABB" w14:textId="2F73471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1148 TGNC </w:t>
            </w:r>
            <w:r w:rsidR="00E552F7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872 cisgender adolescents (14–18 years; </w:t>
            </w:r>
            <w:r w:rsidRPr="00EB78E5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15.9)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83D61" w14:textId="0EAA21A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79F68" w14:textId="12CE8E8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Sociodemographics, suicidality, non-suicidal self-injury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B4B93" w14:textId="11523469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adolescents, 41% (</w:t>
            </w:r>
            <w:r w:rsidRPr="00CC0659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469) identified as non-binary </w:t>
            </w:r>
            <w:r w:rsidR="002211FD">
              <w:rPr>
                <w:rFonts w:ascii="Times New Roman" w:hAnsi="Times New Roman" w:cs="Times New Roman"/>
              </w:rPr>
              <w:t xml:space="preserve">or were questioning their gender identity, </w:t>
            </w:r>
            <w:r>
              <w:rPr>
                <w:rFonts w:ascii="Times New Roman" w:hAnsi="Times New Roman" w:cs="Times New Roman"/>
              </w:rPr>
              <w:t>and 59% (</w:t>
            </w:r>
            <w:r w:rsidRPr="00CC0659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679) </w:t>
            </w:r>
            <w:r w:rsidR="002211FD">
              <w:rPr>
                <w:rFonts w:ascii="Times New Roman" w:hAnsi="Times New Roman" w:cs="Times New Roman"/>
              </w:rPr>
              <w:t xml:space="preserve">identified </w:t>
            </w:r>
            <w:r>
              <w:rPr>
                <w:rFonts w:ascii="Times New Roman" w:hAnsi="Times New Roman" w:cs="Times New Roman"/>
              </w:rPr>
              <w:t xml:space="preserve">as binary; trans boys </w:t>
            </w:r>
            <w:r w:rsidR="002211FD">
              <w:rPr>
                <w:rFonts w:ascii="Times New Roman" w:hAnsi="Times New Roman" w:cs="Times New Roman"/>
              </w:rPr>
              <w:t xml:space="preserve">(89%) </w:t>
            </w:r>
            <w:r>
              <w:rPr>
                <w:rFonts w:ascii="Times New Roman" w:hAnsi="Times New Roman" w:cs="Times New Roman"/>
              </w:rPr>
              <w:t xml:space="preserve">and non-binary AFAB adolescents </w:t>
            </w:r>
            <w:r w:rsidR="002211FD">
              <w:rPr>
                <w:rFonts w:ascii="Times New Roman" w:hAnsi="Times New Roman" w:cs="Times New Roman"/>
              </w:rPr>
              <w:t xml:space="preserve">(88%) </w:t>
            </w:r>
            <w:r>
              <w:rPr>
                <w:rFonts w:ascii="Times New Roman" w:hAnsi="Times New Roman" w:cs="Times New Roman"/>
              </w:rPr>
              <w:t>reported sig</w:t>
            </w:r>
            <w:r w:rsidR="002211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211FD">
              <w:rPr>
                <w:rFonts w:ascii="Times New Roman" w:hAnsi="Times New Roman" w:cs="Times New Roman"/>
              </w:rPr>
              <w:t>more often</w:t>
            </w:r>
            <w:r>
              <w:rPr>
                <w:rFonts w:ascii="Times New Roman" w:hAnsi="Times New Roman" w:cs="Times New Roman"/>
              </w:rPr>
              <w:t xml:space="preserve"> non-suicidal self-injury than trans girls</w:t>
            </w:r>
            <w:r w:rsidR="002211FD">
              <w:rPr>
                <w:rFonts w:ascii="Times New Roman" w:hAnsi="Times New Roman" w:cs="Times New Roman"/>
              </w:rPr>
              <w:t xml:space="preserve"> (73%)</w:t>
            </w:r>
          </w:p>
        </w:tc>
      </w:tr>
      <w:tr w:rsidR="00AB3A3E" w:rsidRPr="00DB75BC" w14:paraId="0272653A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1C3C52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Thorne et al., 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42E06C" w14:textId="4955BB19" w:rsidR="00AB3A3E" w:rsidRPr="00741F3B" w:rsidRDefault="00564896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Longitudinal study (baseline findings)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A83F6A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95977B" w14:textId="747B1026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388 TGNC </w:t>
            </w:r>
            <w:r w:rsidR="008340F8">
              <w:rPr>
                <w:rFonts w:ascii="Times New Roman" w:hAnsi="Times New Roman" w:cs="Times New Roman"/>
              </w:rPr>
              <w:t xml:space="preserve">youth </w:t>
            </w:r>
            <w:r w:rsidRPr="00DB75BC">
              <w:rPr>
                <w:rFonts w:ascii="Times New Roman" w:hAnsi="Times New Roman" w:cs="Times New Roman"/>
              </w:rPr>
              <w:t>(16–25 years</w:t>
            </w:r>
            <w:r w:rsidR="00455ACD">
              <w:rPr>
                <w:rFonts w:ascii="Times New Roman" w:hAnsi="Times New Roman" w:cs="Times New Roman"/>
              </w:rPr>
              <w:t xml:space="preserve">; </w:t>
            </w:r>
            <w:r w:rsidR="00455ACD" w:rsidRPr="00455ACD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455ACD">
              <w:rPr>
                <w:rFonts w:ascii="Times New Roman" w:hAnsi="Times New Roman" w:cs="Times New Roman"/>
              </w:rPr>
              <w:t xml:space="preserve"> = 20.2</w:t>
            </w:r>
            <w:r w:rsidRPr="00DB75BC">
              <w:rPr>
                <w:rFonts w:ascii="Times New Roman" w:hAnsi="Times New Roman" w:cs="Times New Roman"/>
              </w:rPr>
              <w:t xml:space="preserve">): 55% AFAB, 45% </w:t>
            </w:r>
            <w:r w:rsidR="00455ACD">
              <w:rPr>
                <w:rFonts w:ascii="Times New Roman" w:hAnsi="Times New Roman" w:cs="Times New Roman"/>
              </w:rPr>
              <w:t>AMAB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78F03B" w14:textId="6EC133A6" w:rsidR="00AB3A3E" w:rsidRPr="00DB75BC" w:rsidRDefault="00242696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A4FB0C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Mental health and social support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3FDF9D" w14:textId="08D2FFE3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15%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</w:t>
            </w:r>
            <w:r w:rsidR="008340F8">
              <w:rPr>
                <w:rFonts w:ascii="Times New Roman" w:hAnsi="Times New Roman" w:cs="Times New Roman"/>
              </w:rPr>
              <w:t>57) identified as non-binary and</w:t>
            </w:r>
            <w:r w:rsidRPr="00DB75BC">
              <w:rPr>
                <w:rFonts w:ascii="Times New Roman" w:hAnsi="Times New Roman" w:cs="Times New Roman"/>
              </w:rPr>
              <w:t xml:space="preserve"> 85%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331) as </w:t>
            </w:r>
            <w:r w:rsidR="008340F8">
              <w:rPr>
                <w:rFonts w:ascii="Times New Roman" w:hAnsi="Times New Roman" w:cs="Times New Roman"/>
              </w:rPr>
              <w:t xml:space="preserve">binary, with </w:t>
            </w:r>
            <w:r w:rsidR="008340F8" w:rsidRPr="00DB75BC">
              <w:rPr>
                <w:rFonts w:ascii="Times New Roman" w:hAnsi="Times New Roman" w:cs="Times New Roman"/>
              </w:rPr>
              <w:t xml:space="preserve">no differences </w:t>
            </w:r>
            <w:r w:rsidR="008340F8">
              <w:rPr>
                <w:rFonts w:ascii="Times New Roman" w:hAnsi="Times New Roman" w:cs="Times New Roman"/>
              </w:rPr>
              <w:t>in frequencies between AFAB and AMAB adolescents</w:t>
            </w:r>
            <w:r w:rsidRPr="00DB75BC">
              <w:rPr>
                <w:rFonts w:ascii="Times New Roman" w:hAnsi="Times New Roman" w:cs="Times New Roman"/>
              </w:rPr>
              <w:t xml:space="preserve">; non-binary </w:t>
            </w:r>
            <w:r w:rsidR="008340F8">
              <w:rPr>
                <w:rFonts w:ascii="Times New Roman" w:hAnsi="Times New Roman" w:cs="Times New Roman"/>
              </w:rPr>
              <w:t>youth</w:t>
            </w:r>
            <w:r w:rsidRPr="00DB75BC">
              <w:rPr>
                <w:rFonts w:ascii="Times New Roman" w:hAnsi="Times New Roman" w:cs="Times New Roman"/>
              </w:rPr>
              <w:t xml:space="preserve"> </w:t>
            </w:r>
            <w:r w:rsidR="008340F8">
              <w:rPr>
                <w:rFonts w:ascii="Times New Roman" w:hAnsi="Times New Roman" w:cs="Times New Roman"/>
              </w:rPr>
              <w:t>reported sig. higher levels of anxiety (</w:t>
            </w:r>
            <w:r w:rsidR="008340F8" w:rsidRPr="008340F8">
              <w:rPr>
                <w:rFonts w:ascii="Times New Roman" w:hAnsi="Times New Roman" w:cs="Times New Roman"/>
                <w:i/>
              </w:rPr>
              <w:t>M</w:t>
            </w:r>
            <w:r w:rsidR="008340F8">
              <w:rPr>
                <w:rFonts w:ascii="Times New Roman" w:hAnsi="Times New Roman" w:cs="Times New Roman"/>
              </w:rPr>
              <w:t xml:space="preserve"> = 11.77) and</w:t>
            </w:r>
            <w:r w:rsidRPr="00DB75BC">
              <w:rPr>
                <w:rFonts w:ascii="Times New Roman" w:hAnsi="Times New Roman" w:cs="Times New Roman"/>
              </w:rPr>
              <w:t xml:space="preserve"> depression </w:t>
            </w:r>
            <w:r w:rsidR="008340F8">
              <w:rPr>
                <w:rFonts w:ascii="Times New Roman" w:hAnsi="Times New Roman" w:cs="Times New Roman"/>
              </w:rPr>
              <w:t>(</w:t>
            </w:r>
            <w:r w:rsidR="008340F8" w:rsidRPr="008340F8">
              <w:rPr>
                <w:rFonts w:ascii="Times New Roman" w:hAnsi="Times New Roman" w:cs="Times New Roman"/>
                <w:i/>
              </w:rPr>
              <w:t>M</w:t>
            </w:r>
            <w:r w:rsidR="008340F8">
              <w:rPr>
                <w:rFonts w:ascii="Times New Roman" w:hAnsi="Times New Roman" w:cs="Times New Roman"/>
              </w:rPr>
              <w:t xml:space="preserve"> = 9.00) than binary group (</w:t>
            </w:r>
            <w:r w:rsidR="008340F8" w:rsidRPr="008340F8">
              <w:rPr>
                <w:rFonts w:ascii="Times New Roman" w:hAnsi="Times New Roman" w:cs="Times New Roman"/>
                <w:i/>
              </w:rPr>
              <w:t>M</w:t>
            </w:r>
            <w:r w:rsidR="008340F8">
              <w:rPr>
                <w:rFonts w:ascii="Times New Roman" w:hAnsi="Times New Roman" w:cs="Times New Roman"/>
              </w:rPr>
              <w:t xml:space="preserve"> = 9.71, </w:t>
            </w:r>
            <w:r w:rsidR="008340F8" w:rsidRPr="008340F8">
              <w:rPr>
                <w:rFonts w:ascii="Times New Roman" w:hAnsi="Times New Roman" w:cs="Times New Roman"/>
                <w:i/>
              </w:rPr>
              <w:t>M</w:t>
            </w:r>
            <w:r w:rsidR="008340F8">
              <w:rPr>
                <w:rFonts w:ascii="Times New Roman" w:hAnsi="Times New Roman" w:cs="Times New Roman"/>
              </w:rPr>
              <w:t xml:space="preserve"> = 7.06) </w:t>
            </w:r>
          </w:p>
        </w:tc>
      </w:tr>
      <w:tr w:rsidR="00AB3A3E" w:rsidRPr="00DB75BC" w14:paraId="673705A9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167DE" w14:textId="73850709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Todd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A6A8B" w14:textId="397FFDD6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Longitudinal study (baseline findings)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6277F" w14:textId="63CA347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5F42C" w14:textId="2A44042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TGNC youth (15–24 years): 76% AFAB, 24%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52F4D" w14:textId="26D823A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4655A" w14:textId="0ACDC23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Sociodemographics, transition-related medical treatment, sexual behaviors, substance use, resilience, stress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95F" w14:textId="10E65A4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 (</w:t>
            </w:r>
            <w:r w:rsidRPr="00AE2F75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83) identified as non-binary and 59% (</w:t>
            </w:r>
            <w:r w:rsidRPr="00AE2F75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119) as binary; binary youth were sig</w:t>
            </w:r>
            <w:r w:rsidR="00E552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often AFAB than non-binary youth (82% vs. 68%); binary youth were sig</w:t>
            </w:r>
            <w:r w:rsidR="00E552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more likely to have accessed transition-related medical care (46% vs. 8%) or plan to do so in the future than non-binary youth (50% vs. 43%)</w:t>
            </w:r>
          </w:p>
        </w:tc>
      </w:tr>
      <w:tr w:rsidR="00AB3A3E" w:rsidRPr="00DB75BC" w14:paraId="4BFB0BD6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BC96D5" w14:textId="06EFE10B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Toomey et al., 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F340AB" w14:textId="318B1D76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4246F4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04D16B" w14:textId="2D859AD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E29B90" w14:textId="302776FE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1,773 TGNC </w:t>
            </w:r>
            <w:r w:rsidR="00E552F7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118,844 cisgender adolescents (11–19 years; </w:t>
            </w:r>
            <w:r w:rsidRPr="00AE6313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14.7</w:t>
            </w:r>
            <w:r w:rsidR="00A030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76A4CC" w14:textId="3AF9CF1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9D1CDF" w14:textId="49CA5CCB" w:rsidR="00AB3A3E" w:rsidRPr="00DB75BC" w:rsidRDefault="00A030A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>
              <w:rPr>
                <w:rFonts w:ascii="Times New Roman" w:hAnsi="Times New Roman" w:cs="Times New Roman"/>
              </w:rPr>
              <w:t>emographics, lifetime suicide behavior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698408" w14:textId="0D94A338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adolescents, 19% (</w:t>
            </w:r>
            <w:r w:rsidRPr="00AE6313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344) identified as non-binary, </w:t>
            </w:r>
            <w:r w:rsidR="00226E1D">
              <w:rPr>
                <w:rFonts w:ascii="Times New Roman" w:hAnsi="Times New Roman" w:cs="Times New Roman"/>
              </w:rPr>
              <w:t>59% (</w:t>
            </w:r>
            <w:r w:rsidR="00226E1D" w:rsidRPr="00BB2EB6">
              <w:rPr>
                <w:rFonts w:ascii="Times New Roman" w:hAnsi="Times New Roman" w:cs="Times New Roman"/>
                <w:i/>
                <w:iCs/>
              </w:rPr>
              <w:t>n</w:t>
            </w:r>
            <w:r w:rsidR="00226E1D">
              <w:rPr>
                <w:rFonts w:ascii="Times New Roman" w:hAnsi="Times New Roman" w:cs="Times New Roman"/>
              </w:rPr>
              <w:t xml:space="preserve"> = 1052) were questioning their gender identity, and </w:t>
            </w:r>
            <w:r>
              <w:rPr>
                <w:rFonts w:ascii="Times New Roman" w:hAnsi="Times New Roman" w:cs="Times New Roman"/>
              </w:rPr>
              <w:t>21% (</w:t>
            </w:r>
            <w:r w:rsidRPr="00BB2EB6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377) </w:t>
            </w:r>
            <w:r w:rsidR="00226E1D">
              <w:rPr>
                <w:rFonts w:ascii="Times New Roman" w:hAnsi="Times New Roman" w:cs="Times New Roman"/>
              </w:rPr>
              <w:t xml:space="preserve">identified </w:t>
            </w:r>
            <w:r>
              <w:rPr>
                <w:rFonts w:ascii="Times New Roman" w:hAnsi="Times New Roman" w:cs="Times New Roman"/>
              </w:rPr>
              <w:t>as binary; trans boys and non-binary adolescents reported sig</w:t>
            </w:r>
            <w:r w:rsidR="00226E1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higher rates of lifetime </w:t>
            </w:r>
            <w:r>
              <w:rPr>
                <w:rFonts w:ascii="Times New Roman" w:hAnsi="Times New Roman" w:cs="Times New Roman"/>
              </w:rPr>
              <w:lastRenderedPageBreak/>
              <w:t xml:space="preserve">suicide behaviors </w:t>
            </w:r>
            <w:r w:rsidR="00A92DAD">
              <w:rPr>
                <w:rFonts w:ascii="Times New Roman" w:hAnsi="Times New Roman" w:cs="Times New Roman"/>
              </w:rPr>
              <w:t>(51</w:t>
            </w:r>
            <w:r>
              <w:rPr>
                <w:rFonts w:ascii="Times New Roman" w:hAnsi="Times New Roman" w:cs="Times New Roman"/>
              </w:rPr>
              <w:t>%, 42%) than trans girls (30%) and questioning adolescents (28%)</w:t>
            </w:r>
          </w:p>
        </w:tc>
      </w:tr>
      <w:tr w:rsidR="00AB3A3E" w:rsidRPr="00DB75BC" w14:paraId="64FD63DD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5FFB" w14:textId="1ECEDE8E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lastRenderedPageBreak/>
              <w:t>Tordoff et al., 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21E83" w14:textId="677D7DD3" w:rsidR="00AB3A3E" w:rsidRPr="00741F3B" w:rsidRDefault="002D05CF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Longitudinal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96B06" w14:textId="7051195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7A15" w14:textId="750CCB68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youth (13</w:t>
            </w:r>
            <w:r w:rsidRPr="00DB75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20 years; </w:t>
            </w:r>
            <w:r w:rsidRPr="007F43A7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802C14">
              <w:rPr>
                <w:rFonts w:ascii="Times New Roman" w:hAnsi="Times New Roman" w:cs="Times New Roman"/>
              </w:rPr>
              <w:t xml:space="preserve"> = 15.8)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7343F" w14:textId="17ED37BD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02C14">
              <w:rPr>
                <w:rFonts w:ascii="Times New Roman" w:hAnsi="Times New Roman" w:cs="Times New Roman"/>
              </w:rPr>
              <w:t>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C2CB4" w14:textId="641CBA7D" w:rsidR="00AB3A3E" w:rsidRPr="00DB75BC" w:rsidRDefault="00745768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Depression, anxiety, self-</w:t>
            </w:r>
            <w:r w:rsidR="001E588B">
              <w:rPr>
                <w:rFonts w:ascii="Times New Roman" w:hAnsi="Times New Roman" w:cs="Times New Roman"/>
              </w:rPr>
              <w:t>harm,</w:t>
            </w:r>
            <w:r>
              <w:rPr>
                <w:rFonts w:ascii="Times New Roman" w:hAnsi="Times New Roman" w:cs="Times New Roman"/>
              </w:rPr>
              <w:t xml:space="preserve"> or suicidal thoughts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BCABC" w14:textId="1318E29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(</w:t>
            </w:r>
            <w:r w:rsidRPr="005975E9">
              <w:rPr>
                <w:rFonts w:ascii="Times New Roman" w:hAnsi="Times New Roman" w:cs="Times New Roman"/>
                <w:i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10) identified as non-binary, </w:t>
            </w:r>
            <w:r w:rsidR="00802C14">
              <w:rPr>
                <w:rFonts w:ascii="Times New Roman" w:hAnsi="Times New Roman" w:cs="Times New Roman"/>
              </w:rPr>
              <w:t>4% (</w:t>
            </w:r>
            <w:r w:rsidR="00802C14" w:rsidRPr="005975E9">
              <w:rPr>
                <w:rFonts w:ascii="Times New Roman" w:hAnsi="Times New Roman" w:cs="Times New Roman"/>
                <w:i/>
              </w:rPr>
              <w:t>n</w:t>
            </w:r>
            <w:r w:rsidR="00802C14">
              <w:rPr>
                <w:rFonts w:ascii="Times New Roman" w:hAnsi="Times New Roman" w:cs="Times New Roman"/>
              </w:rPr>
              <w:t xml:space="preserve"> = 4) were unsure or reported no gender identity, and </w:t>
            </w:r>
            <w:r>
              <w:rPr>
                <w:rFonts w:ascii="Times New Roman" w:hAnsi="Times New Roman" w:cs="Times New Roman"/>
              </w:rPr>
              <w:t xml:space="preserve">87% </w:t>
            </w:r>
            <w:r w:rsidR="00802C14">
              <w:rPr>
                <w:rFonts w:ascii="Times New Roman" w:hAnsi="Times New Roman" w:cs="Times New Roman"/>
              </w:rPr>
              <w:t>(</w:t>
            </w:r>
            <w:r w:rsidR="00802C14" w:rsidRPr="005975E9">
              <w:rPr>
                <w:rFonts w:ascii="Times New Roman" w:hAnsi="Times New Roman" w:cs="Times New Roman"/>
                <w:i/>
              </w:rPr>
              <w:t>n</w:t>
            </w:r>
            <w:r w:rsidR="00802C14">
              <w:rPr>
                <w:rFonts w:ascii="Times New Roman" w:hAnsi="Times New Roman" w:cs="Times New Roman"/>
              </w:rPr>
              <w:t xml:space="preserve"> = 90) identified as</w:t>
            </w:r>
            <w:r>
              <w:rPr>
                <w:rFonts w:ascii="Times New Roman" w:hAnsi="Times New Roman" w:cs="Times New Roman"/>
              </w:rPr>
              <w:t xml:space="preserve"> binary; no differences in baseline mental health</w:t>
            </w:r>
            <w:r w:rsidR="00895C01">
              <w:rPr>
                <w:rFonts w:ascii="Times New Roman" w:hAnsi="Times New Roman" w:cs="Times New Roman"/>
              </w:rPr>
              <w:t xml:space="preserve"> issues</w:t>
            </w:r>
            <w:r>
              <w:rPr>
                <w:rFonts w:ascii="Times New Roman" w:hAnsi="Times New Roman" w:cs="Times New Roman"/>
              </w:rPr>
              <w:t xml:space="preserve"> between </w:t>
            </w:r>
            <w:r w:rsidR="00802C14">
              <w:rPr>
                <w:rFonts w:ascii="Times New Roman" w:hAnsi="Times New Roman" w:cs="Times New Roman"/>
              </w:rPr>
              <w:t xml:space="preserve">non-binary and </w:t>
            </w:r>
            <w:r>
              <w:rPr>
                <w:rFonts w:ascii="Times New Roman" w:hAnsi="Times New Roman" w:cs="Times New Roman"/>
              </w:rPr>
              <w:t>binary youth</w:t>
            </w:r>
          </w:p>
        </w:tc>
      </w:tr>
      <w:tr w:rsidR="00AB3A3E" w:rsidRPr="00DB75BC" w14:paraId="7D3CE906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A217B7" w14:textId="5D63F41B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 xml:space="preserve">Twist </w:t>
            </w:r>
            <w:r w:rsidR="003C63A7">
              <w:rPr>
                <w:rFonts w:ascii="Times New Roman" w:hAnsi="Times New Roman" w:cs="Times New Roman"/>
              </w:rPr>
              <w:t>&amp;</w:t>
            </w:r>
            <w:r w:rsidR="006833D4" w:rsidRPr="00F02A5B">
              <w:rPr>
                <w:rFonts w:ascii="Times New Roman" w:hAnsi="Times New Roman" w:cs="Times New Roman"/>
              </w:rPr>
              <w:t xml:space="preserve"> de Graaf,</w:t>
            </w:r>
            <w:r w:rsidRPr="00F02A5B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74C9C8" w14:textId="2C094EF3" w:rsidR="00AB3A3E" w:rsidRPr="00741F3B" w:rsidRDefault="008776F0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8776F0">
              <w:rPr>
                <w:rFonts w:ascii="Times New Roman" w:hAnsi="Times New Roman" w:cs="Times New Roman"/>
              </w:rPr>
              <w:t>Pilot study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DE9A1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A89584" w14:textId="06E44C85" w:rsidR="00AB3A3E" w:rsidRPr="00DB75BC" w:rsidRDefault="00312A2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 TGNC adolescents (12–</w:t>
            </w:r>
            <w:r w:rsidR="00AB3A3E" w:rsidRPr="00DB75BC">
              <w:rPr>
                <w:rFonts w:ascii="Times New Roman" w:hAnsi="Times New Roman" w:cs="Times New Roman"/>
              </w:rPr>
              <w:t>17 years</w:t>
            </w:r>
            <w:r w:rsidR="008776F0">
              <w:rPr>
                <w:rFonts w:ascii="Times New Roman" w:hAnsi="Times New Roman" w:cs="Times New Roman"/>
              </w:rPr>
              <w:t xml:space="preserve">; </w:t>
            </w:r>
            <w:r w:rsidR="008776F0" w:rsidRPr="008776F0">
              <w:rPr>
                <w:rFonts w:ascii="Times New Roman" w:hAnsi="Times New Roman" w:cs="Times New Roman"/>
                <w:i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 w:rsidR="008776F0">
              <w:rPr>
                <w:rFonts w:ascii="Times New Roman" w:hAnsi="Times New Roman" w:cs="Times New Roman"/>
              </w:rPr>
              <w:t xml:space="preserve"> = 15.4</w:t>
            </w:r>
            <w:r w:rsidR="00AB3A3E" w:rsidRPr="00DB75BC">
              <w:rPr>
                <w:rFonts w:ascii="Times New Roman" w:hAnsi="Times New Roman" w:cs="Times New Roman"/>
              </w:rPr>
              <w:t>): 71% AFAB, 29%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3A3E" w:rsidRPr="00DB75BC">
              <w:rPr>
                <w:rFonts w:ascii="Times New Roman" w:hAnsi="Times New Roman" w:cs="Times New Roman"/>
              </w:rPr>
              <w:t xml:space="preserve">AMAB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7E7A26" w14:textId="0BF80303" w:rsidR="00AB3A3E" w:rsidRPr="00DB75BC" w:rsidRDefault="00312A2B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20EDAD" w14:textId="3D50BA24" w:rsidR="00AB3A3E" w:rsidRPr="00DB75BC" w:rsidRDefault="008776F0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 diversity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4AF8F0" w14:textId="2B4ADFDF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12% identified as non-binary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="008776F0">
              <w:rPr>
                <w:rFonts w:ascii="Times New Roman" w:hAnsi="Times New Roman" w:cs="Times New Roman"/>
              </w:rPr>
              <w:t xml:space="preserve"> = 30) and 86</w:t>
            </w:r>
            <w:r w:rsidRPr="00DB75BC">
              <w:rPr>
                <w:rFonts w:ascii="Times New Roman" w:hAnsi="Times New Roman" w:cs="Times New Roman"/>
              </w:rPr>
              <w:t>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</w:t>
            </w:r>
            <w:r w:rsidR="008776F0">
              <w:rPr>
                <w:rFonts w:ascii="Times New Roman" w:hAnsi="Times New Roman" w:cs="Times New Roman"/>
              </w:rPr>
              <w:t>212</w:t>
            </w:r>
            <w:r w:rsidRPr="00DB75BC">
              <w:rPr>
                <w:rFonts w:ascii="Times New Roman" w:hAnsi="Times New Roman" w:cs="Times New Roman"/>
              </w:rPr>
              <w:t xml:space="preserve">) as </w:t>
            </w:r>
            <w:r w:rsidR="008776F0">
              <w:rPr>
                <w:rFonts w:ascii="Times New Roman" w:hAnsi="Times New Roman" w:cs="Times New Roman"/>
              </w:rPr>
              <w:t>binary</w:t>
            </w:r>
            <w:r w:rsidRPr="00DB75BC">
              <w:rPr>
                <w:rFonts w:ascii="Times New Roman" w:hAnsi="Times New Roman" w:cs="Times New Roman"/>
              </w:rPr>
              <w:t xml:space="preserve">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72) (2%, 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4 “undefined”)</w:t>
            </w:r>
            <w:r w:rsidR="008776F0">
              <w:rPr>
                <w:rFonts w:ascii="Times New Roman" w:hAnsi="Times New Roman" w:cs="Times New Roman"/>
              </w:rPr>
              <w:t xml:space="preserve">, with </w:t>
            </w:r>
            <w:r w:rsidR="008776F0" w:rsidRPr="00DB75BC">
              <w:rPr>
                <w:rFonts w:ascii="Times New Roman" w:hAnsi="Times New Roman" w:cs="Times New Roman"/>
              </w:rPr>
              <w:t xml:space="preserve">no differences </w:t>
            </w:r>
            <w:r w:rsidR="008776F0">
              <w:rPr>
                <w:rFonts w:ascii="Times New Roman" w:hAnsi="Times New Roman" w:cs="Times New Roman"/>
              </w:rPr>
              <w:t>in frequencies between AFAB and AMAB adolescents</w:t>
            </w:r>
          </w:p>
        </w:tc>
      </w:tr>
      <w:tr w:rsidR="00AB3A3E" w:rsidRPr="00DB75BC" w14:paraId="688FBA22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48338" w14:textId="77777777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Veale et al., 2017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AAE86" w14:textId="38669358" w:rsidR="00AB3A3E" w:rsidRPr="00741F3B" w:rsidRDefault="007305D5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940088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6007A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D3233" w14:textId="7107B5D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 xml:space="preserve">839 TGNC </w:t>
            </w:r>
            <w:r>
              <w:rPr>
                <w:rFonts w:ascii="Times New Roman" w:hAnsi="Times New Roman" w:cs="Times New Roman"/>
              </w:rPr>
              <w:t xml:space="preserve">youth </w:t>
            </w:r>
            <w:r w:rsidRPr="00DB75BC">
              <w:rPr>
                <w:rFonts w:ascii="Times New Roman" w:hAnsi="Times New Roman" w:cs="Times New Roman"/>
              </w:rPr>
              <w:t xml:space="preserve">(14–25 years)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B74E4" w14:textId="7777777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028AC" w14:textId="03856C7D" w:rsidR="00AB3A3E" w:rsidRPr="00DB75BC" w:rsidRDefault="007305D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Mental health, </w:t>
            </w:r>
            <w:r w:rsidR="00AB3A3E" w:rsidRPr="00DB75BC">
              <w:rPr>
                <w:rFonts w:ascii="Times New Roman" w:hAnsi="Times New Roman" w:cs="Times New Roman"/>
              </w:rPr>
              <w:t>gender identity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4F9CC" w14:textId="4162930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B75BC">
              <w:rPr>
                <w:rFonts w:ascii="Times New Roman" w:hAnsi="Times New Roman" w:cs="Times New Roman"/>
              </w:rPr>
              <w:t>41%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3</w:t>
            </w:r>
            <w:r w:rsidR="007305D5">
              <w:rPr>
                <w:rFonts w:ascii="Times New Roman" w:hAnsi="Times New Roman" w:cs="Times New Roman"/>
              </w:rPr>
              <w:t>44) identified as non-binary and</w:t>
            </w:r>
            <w:r w:rsidRPr="00DB75BC">
              <w:rPr>
                <w:rFonts w:ascii="Times New Roman" w:hAnsi="Times New Roman" w:cs="Times New Roman"/>
              </w:rPr>
              <w:t xml:space="preserve"> 49% (</w:t>
            </w:r>
            <w:r w:rsidRPr="00DB75BC">
              <w:rPr>
                <w:rFonts w:ascii="Times New Roman" w:hAnsi="Times New Roman" w:cs="Times New Roman"/>
                <w:i/>
                <w:iCs/>
              </w:rPr>
              <w:t>n</w:t>
            </w:r>
            <w:r w:rsidRPr="00DB75BC">
              <w:rPr>
                <w:rFonts w:ascii="Times New Roman" w:hAnsi="Times New Roman" w:cs="Times New Roman"/>
              </w:rPr>
              <w:t xml:space="preserve"> = 495) as </w:t>
            </w:r>
            <w:r w:rsidR="007305D5">
              <w:rPr>
                <w:rFonts w:ascii="Times New Roman" w:hAnsi="Times New Roman" w:cs="Times New Roman"/>
              </w:rPr>
              <w:t xml:space="preserve">binary </w:t>
            </w:r>
            <w:r w:rsidRPr="00DB75BC">
              <w:rPr>
                <w:rFonts w:ascii="Times New Roman" w:hAnsi="Times New Roman" w:cs="Times New Roman"/>
              </w:rPr>
              <w:t>(see also Clark et al., 2018); non-binary yo</w:t>
            </w:r>
            <w:r w:rsidR="007305D5">
              <w:rPr>
                <w:rFonts w:ascii="Times New Roman" w:hAnsi="Times New Roman" w:cs="Times New Roman"/>
              </w:rPr>
              <w:t xml:space="preserve">uth reported sig. worse general mental health and more </w:t>
            </w:r>
            <w:r w:rsidR="00D359A6">
              <w:rPr>
                <w:rFonts w:ascii="Times New Roman" w:hAnsi="Times New Roman" w:cs="Times New Roman"/>
              </w:rPr>
              <w:t xml:space="preserve">often </w:t>
            </w:r>
            <w:r w:rsidR="007305D5">
              <w:rPr>
                <w:rFonts w:ascii="Times New Roman" w:hAnsi="Times New Roman" w:cs="Times New Roman"/>
              </w:rPr>
              <w:t xml:space="preserve">self-harm than </w:t>
            </w:r>
            <w:r w:rsidR="00F472A9">
              <w:rPr>
                <w:rFonts w:ascii="Times New Roman" w:hAnsi="Times New Roman" w:cs="Times New Roman"/>
              </w:rPr>
              <w:t>(mostly AFAB) binary youth</w:t>
            </w:r>
          </w:p>
        </w:tc>
      </w:tr>
      <w:tr w:rsidR="00AB3A3E" w:rsidRPr="00DB75BC" w14:paraId="0D2B7BB1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CE86CD" w14:textId="53894906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V</w:t>
            </w:r>
            <w:r w:rsidR="003E201C" w:rsidRPr="00F02A5B">
              <w:rPr>
                <w:rFonts w:ascii="Times New Roman" w:hAnsi="Times New Roman" w:cs="Times New Roman"/>
              </w:rPr>
              <w:t>a</w:t>
            </w:r>
            <w:r w:rsidRPr="00F02A5B">
              <w:rPr>
                <w:rFonts w:ascii="Times New Roman" w:hAnsi="Times New Roman" w:cs="Times New Roman"/>
              </w:rPr>
              <w:t>n Donge et al., 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16731D" w14:textId="359353C7" w:rsidR="00AB3A3E" w:rsidRPr="00741F3B" w:rsidRDefault="00AB3A3E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5C7520">
              <w:rPr>
                <w:rFonts w:ascii="Times New Roman" w:hAnsi="Times New Roman" w:cs="Times New Roman"/>
              </w:rPr>
              <w:t>Retrospective chart review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4AF720" w14:textId="3F252DC8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F76D6D" w14:textId="7F5847F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TGNC youth (</w:t>
            </w:r>
            <w:r w:rsidRPr="005C77C0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14.5 years): 76% AFAB, 25%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2DD088" w14:textId="2C555999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(military health care)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A5B464" w14:textId="57C4E0D2" w:rsidR="00AB3A3E" w:rsidRPr="00DB75BC" w:rsidRDefault="00FA1775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B3A3E">
              <w:rPr>
                <w:rFonts w:ascii="Times New Roman" w:hAnsi="Times New Roman" w:cs="Times New Roman"/>
              </w:rPr>
              <w:t>emographics, psychosocial and behavioral risk profile, healthcare utilization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064900" w14:textId="67E348DA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 (</w:t>
            </w:r>
            <w:r w:rsidRPr="00E10EF1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6) identified as non-binary and 85% (</w:t>
            </w:r>
            <w:r w:rsidRPr="00E10EF1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45) as binary</w:t>
            </w:r>
            <w:r w:rsidR="00FA1775">
              <w:rPr>
                <w:rFonts w:ascii="Times New Roman" w:hAnsi="Times New Roman" w:cs="Times New Roman"/>
              </w:rPr>
              <w:t xml:space="preserve">, with </w:t>
            </w:r>
            <w:r w:rsidR="00FA1775" w:rsidRPr="00DB75BC">
              <w:rPr>
                <w:rFonts w:ascii="Times New Roman" w:hAnsi="Times New Roman" w:cs="Times New Roman"/>
              </w:rPr>
              <w:t xml:space="preserve">no differences </w:t>
            </w:r>
            <w:r w:rsidR="00FA1775">
              <w:rPr>
                <w:rFonts w:ascii="Times New Roman" w:hAnsi="Times New Roman" w:cs="Times New Roman"/>
              </w:rPr>
              <w:t>in frequencies between AFAB and AMAB adolescents</w:t>
            </w:r>
          </w:p>
        </w:tc>
      </w:tr>
      <w:tr w:rsidR="00AB3A3E" w:rsidRPr="00DB75BC" w14:paraId="4968449C" w14:textId="77777777" w:rsidTr="00DC17E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DE748" w14:textId="5357CBEB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2A5B">
              <w:rPr>
                <w:rFonts w:ascii="Times New Roman" w:hAnsi="Times New Roman" w:cs="Times New Roman"/>
              </w:rPr>
              <w:t>Wang et al., 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EB702" w14:textId="58227215" w:rsidR="00AB3A3E" w:rsidRPr="00940088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940088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F9952" w14:textId="47785DE5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9D793" w14:textId="78CE54D4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2,111 TGNC </w:t>
            </w:r>
            <w:r w:rsidRPr="00E552F7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9,997 cisgender adolescents (grades 7–11; </w:t>
            </w:r>
            <w:r w:rsidRPr="005D123D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15.8 years): 46% AFAB, 54% AMAB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FF4BF" w14:textId="5878FAC4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D3520" w14:textId="19A4E644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Sociodemographics, mental health </w:t>
            </w:r>
            <w:r w:rsidR="00895C01">
              <w:rPr>
                <w:rFonts w:ascii="Times New Roman" w:hAnsi="Times New Roman" w:cs="Times New Roman"/>
              </w:rPr>
              <w:t>issues</w:t>
            </w:r>
            <w:r>
              <w:rPr>
                <w:rFonts w:ascii="Times New Roman" w:hAnsi="Times New Roman" w:cs="Times New Roman"/>
              </w:rPr>
              <w:t>, bullying at school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C027E" w14:textId="64B718F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adolescents, 12% (</w:t>
            </w:r>
            <w:r w:rsidRPr="000926A8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250) identified as non-binary, </w:t>
            </w:r>
            <w:r w:rsidR="00FC423E">
              <w:rPr>
                <w:rFonts w:ascii="Times New Roman" w:hAnsi="Times New Roman" w:cs="Times New Roman"/>
              </w:rPr>
              <w:t>38% (</w:t>
            </w:r>
            <w:r w:rsidR="00FC423E" w:rsidRPr="000926A8">
              <w:rPr>
                <w:rFonts w:ascii="Times New Roman" w:hAnsi="Times New Roman" w:cs="Times New Roman"/>
                <w:i/>
                <w:iCs/>
              </w:rPr>
              <w:t>n</w:t>
            </w:r>
            <w:r w:rsidR="00FC423E">
              <w:rPr>
                <w:rFonts w:ascii="Times New Roman" w:hAnsi="Times New Roman" w:cs="Times New Roman"/>
              </w:rPr>
              <w:t xml:space="preserve"> = 792) were questioning</w:t>
            </w:r>
            <w:r w:rsidR="00274832">
              <w:rPr>
                <w:rFonts w:ascii="Times New Roman" w:hAnsi="Times New Roman" w:cs="Times New Roman"/>
              </w:rPr>
              <w:t xml:space="preserve"> their gender identity</w:t>
            </w:r>
            <w:r w:rsidR="00FC423E">
              <w:rPr>
                <w:rFonts w:ascii="Times New Roman" w:hAnsi="Times New Roman" w:cs="Times New Roman"/>
              </w:rPr>
              <w:t xml:space="preserve">, and </w:t>
            </w:r>
            <w:r>
              <w:rPr>
                <w:rFonts w:ascii="Times New Roman" w:hAnsi="Times New Roman" w:cs="Times New Roman"/>
              </w:rPr>
              <w:t>51% (</w:t>
            </w:r>
            <w:r w:rsidRPr="000926A8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1069) </w:t>
            </w:r>
            <w:r w:rsidR="00FC423E">
              <w:rPr>
                <w:rFonts w:ascii="Times New Roman" w:hAnsi="Times New Roman" w:cs="Times New Roman"/>
              </w:rPr>
              <w:t>identified as binary;</w:t>
            </w:r>
            <w:r>
              <w:rPr>
                <w:rFonts w:ascii="Times New Roman" w:hAnsi="Times New Roman" w:cs="Times New Roman"/>
              </w:rPr>
              <w:t xml:space="preserve"> non-binary AMAB adolescents had the highest risk of having a suicide plan (OR = 5.4 with cisgender boys as reference), but </w:t>
            </w:r>
            <w:r w:rsidR="00FC423E">
              <w:rPr>
                <w:rFonts w:ascii="Times New Roman" w:hAnsi="Times New Roman" w:cs="Times New Roman"/>
              </w:rPr>
              <w:t>similar risk</w:t>
            </w:r>
            <w:r w:rsidR="00E552F7">
              <w:rPr>
                <w:rFonts w:ascii="Times New Roman" w:hAnsi="Times New Roman" w:cs="Times New Roman"/>
              </w:rPr>
              <w:t xml:space="preserve"> </w:t>
            </w:r>
            <w:r w:rsidR="00FC423E"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t>self-harm and suicidal ideation</w:t>
            </w:r>
          </w:p>
        </w:tc>
      </w:tr>
      <w:tr w:rsidR="00AB3A3E" w:rsidRPr="00DB75BC" w14:paraId="6D1CD3D8" w14:textId="77777777" w:rsidTr="00DC17E2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B81866" w14:textId="681BD6CC" w:rsidR="00AB3A3E" w:rsidRPr="00F02A5B" w:rsidRDefault="00AB3A3E" w:rsidP="00F02A5B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F02A5B">
              <w:rPr>
                <w:rFonts w:ascii="Times New Roman" w:hAnsi="Times New Roman" w:cs="Times New Roman"/>
              </w:rPr>
              <w:t>Watson et al.,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8CC910" w14:textId="000F6E3E" w:rsidR="00AB3A3E" w:rsidRPr="00741F3B" w:rsidRDefault="007B68A9" w:rsidP="005A1534">
            <w:pPr>
              <w:spacing w:line="240" w:lineRule="exact"/>
              <w:rPr>
                <w:rFonts w:ascii="Times New Roman" w:hAnsi="Times New Roman" w:cs="Times New Roman"/>
                <w:highlight w:val="yellow"/>
              </w:rPr>
            </w:pPr>
            <w:r w:rsidRPr="00940088"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0A33A4" w14:textId="407361E7" w:rsidR="00AB3A3E" w:rsidRPr="00DB75BC" w:rsidRDefault="007B68A9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6C09B2" w14:textId="1E99318B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5,637 TGNC and 11,475 cisgender LGBQ adolescents (13–17 years; </w:t>
            </w:r>
            <w:r w:rsidRPr="00257023">
              <w:rPr>
                <w:rFonts w:ascii="Times New Roman" w:hAnsi="Times New Roman" w:cs="Times New Roman"/>
                <w:i/>
                <w:iCs/>
              </w:rPr>
              <w:t>M</w:t>
            </w:r>
            <w:r w:rsidR="001E588B" w:rsidRPr="00C872D4">
              <w:rPr>
                <w:rFonts w:ascii="Times New Roman" w:hAnsi="Times New Roman" w:cs="Times New Roman"/>
                <w:vertAlign w:val="subscript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= 15.6): 72% AFAB, 28% AMAB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BBCD9D1" w14:textId="2B90C1C7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Non-clinical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FCECD6" w14:textId="0F59B291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 and sexual identity labels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169347" w14:textId="7C493ED2" w:rsidR="00AB3A3E" w:rsidRPr="00DB75BC" w:rsidRDefault="00AB3A3E" w:rsidP="005A153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TGNC adolescents, 72% (</w:t>
            </w:r>
            <w:r w:rsidRPr="00240365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4048) identified as non-binary and 28% (</w:t>
            </w:r>
            <w:r w:rsidRPr="00240365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1589) as binary</w:t>
            </w:r>
          </w:p>
        </w:tc>
      </w:tr>
      <w:tr w:rsidR="00AB3A3E" w:rsidRPr="00DB75BC" w14:paraId="4E919FA0" w14:textId="77777777" w:rsidTr="00DC17E2">
        <w:tc>
          <w:tcPr>
            <w:tcW w:w="163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061B42" w14:textId="5399127F" w:rsidR="00C172F6" w:rsidRPr="001C7399" w:rsidRDefault="001C7399" w:rsidP="00A07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Studies were found via a systematic literature search in Medline on 27 January 2023. The search string is described below.</w:t>
            </w:r>
          </w:p>
          <w:p w14:paraId="125D2884" w14:textId="3529CC5A" w:rsidR="00AB3A3E" w:rsidRPr="003F6611" w:rsidRDefault="001315F8" w:rsidP="00A07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 w:rsidR="00AB3A3E" w:rsidRPr="003F6611">
              <w:rPr>
                <w:rFonts w:ascii="Times New Roman" w:hAnsi="Times New Roman" w:cs="Times New Roman"/>
              </w:rPr>
              <w:t>Only results relevant to the focus of the paper were summarized. The table does, for example, not present differences between TGNC and cisgender youth.</w:t>
            </w:r>
          </w:p>
          <w:p w14:paraId="448572CB" w14:textId="4C485C50" w:rsidR="00AB3A3E" w:rsidRPr="00DB75BC" w:rsidRDefault="00AD0EE5" w:rsidP="00A079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AFAB</w:t>
            </w:r>
            <w:r w:rsidR="001E588B">
              <w:rPr>
                <w:rFonts w:ascii="Times New Roman" w:hAnsi="Times New Roman" w:cs="Times New Roman"/>
              </w:rPr>
              <w:t>/AMAB</w:t>
            </w:r>
            <w:r w:rsidR="00AB3A3E">
              <w:rPr>
                <w:rFonts w:ascii="Times New Roman" w:hAnsi="Times New Roman" w:cs="Times New Roman"/>
              </w:rPr>
              <w:t xml:space="preserve"> = assigned female</w:t>
            </w:r>
            <w:r w:rsidR="001E588B">
              <w:rPr>
                <w:rFonts w:ascii="Times New Roman" w:hAnsi="Times New Roman" w:cs="Times New Roman"/>
              </w:rPr>
              <w:t>/male</w:t>
            </w:r>
            <w:r w:rsidR="00AB3A3E">
              <w:rPr>
                <w:rFonts w:ascii="Times New Roman" w:hAnsi="Times New Roman" w:cs="Times New Roman"/>
              </w:rPr>
              <w:t xml:space="preserve"> at birth, LGBTQ = lesbian, gay, bisexual, transgender</w:t>
            </w:r>
            <w:r w:rsidR="00652B2B">
              <w:rPr>
                <w:rFonts w:ascii="Times New Roman" w:hAnsi="Times New Roman" w:cs="Times New Roman"/>
              </w:rPr>
              <w:t>,</w:t>
            </w:r>
            <w:r w:rsidR="00AB3A3E">
              <w:rPr>
                <w:rFonts w:ascii="Times New Roman" w:hAnsi="Times New Roman" w:cs="Times New Roman"/>
              </w:rPr>
              <w:t xml:space="preserve"> or queer, TGNC = </w:t>
            </w:r>
            <w:r w:rsidR="00AB3A3E" w:rsidRPr="00ED6EF1">
              <w:rPr>
                <w:rFonts w:ascii="Times New Roman" w:hAnsi="Times New Roman" w:cs="Times New Roman"/>
              </w:rPr>
              <w:t>tr</w:t>
            </w:r>
            <w:r w:rsidR="00AB3A3E">
              <w:rPr>
                <w:rFonts w:ascii="Times New Roman" w:hAnsi="Times New Roman" w:cs="Times New Roman"/>
              </w:rPr>
              <w:t>ansgender and non-conforming</w:t>
            </w:r>
          </w:p>
        </w:tc>
      </w:tr>
    </w:tbl>
    <w:p w14:paraId="68B553AF" w14:textId="77777777" w:rsidR="00AC5C17" w:rsidRDefault="00AC5C17" w:rsidP="00AC5C17">
      <w:pPr>
        <w:spacing w:line="480" w:lineRule="auto"/>
        <w:ind w:left="709" w:hanging="709"/>
        <w:rPr>
          <w:rFonts w:ascii="Times New Roman" w:hAnsi="Times New Roman" w:cs="Times New Roman"/>
          <w:b/>
          <w:bCs/>
        </w:rPr>
        <w:sectPr w:rsidR="00AC5C17" w:rsidSect="005B18D7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4B0ADCD2" w14:textId="77777777" w:rsidR="00D25C8E" w:rsidRPr="00AC5C17" w:rsidRDefault="00D25C8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8D0A5B">
        <w:rPr>
          <w:rFonts w:ascii="Times New Roman" w:hAnsi="Times New Roman" w:cs="Times New Roman"/>
          <w:b/>
          <w:bCs/>
        </w:rPr>
        <w:lastRenderedPageBreak/>
        <w:t xml:space="preserve">Search string </w:t>
      </w:r>
      <w:r w:rsidRPr="008D0A5B">
        <w:rPr>
          <w:rFonts w:ascii="Times New Roman" w:hAnsi="Times New Roman" w:cs="Times New Roman"/>
        </w:rPr>
        <w:t>(by Chew et al., 2020; adapted)</w:t>
      </w:r>
    </w:p>
    <w:p w14:paraId="7AC63535" w14:textId="77777777" w:rsidR="00D25C8E" w:rsidRPr="00AC5C17" w:rsidRDefault="00D25C8E" w:rsidP="00AC5C17">
      <w:pPr>
        <w:spacing w:line="480" w:lineRule="auto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("non-binary"[Title/Abstract] OR "nonbinary"[Title/Abstract] OR "genderqueer"[Title/Abstract] OR "gender-nonconformity"[Title/Abstract] OR "genderfluid"[Title/Abstract] OR "agender"[Title/Abstract] OR "bigender"[Title/Abstract] OR "genderneutral"[Title/Abstract] OR "genderless"[Title/Abstract] OR "non-gendered"[Title/Abstract] OR "third-gender"[Title/Abstract]) AND ("adolescen*"[Title/Abstract] OR "pediatric*"[Title/Abstract] OR "paediatric*"[Title/Abstract] OR "youth*"[Title/Abstract] OR "teen"[Title/Abstract] OR "teens"[Title/Abstract] OR "teenage*"[Title/Abstract])</w:t>
      </w:r>
    </w:p>
    <w:p w14:paraId="56A31FE1" w14:textId="77777777" w:rsidR="00D25C8E" w:rsidRPr="00AC5C17" w:rsidRDefault="00D25C8E" w:rsidP="00AC5C1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341FC81" w14:textId="22F2C603" w:rsidR="008814CE" w:rsidRPr="00AC5C17" w:rsidRDefault="00F1643E" w:rsidP="00AC5C17">
      <w:pPr>
        <w:spacing w:line="480" w:lineRule="auto"/>
        <w:rPr>
          <w:rFonts w:ascii="Times New Roman" w:hAnsi="Times New Roman" w:cs="Times New Roman"/>
          <w:b/>
          <w:bCs/>
        </w:rPr>
      </w:pPr>
      <w:r w:rsidRPr="008D0A5B">
        <w:rPr>
          <w:rFonts w:ascii="Times New Roman" w:hAnsi="Times New Roman" w:cs="Times New Roman"/>
          <w:b/>
          <w:bCs/>
        </w:rPr>
        <w:t>References (for the included studies above)</w:t>
      </w:r>
    </w:p>
    <w:p w14:paraId="7A8C6ED6" w14:textId="0A038CBF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  <w:lang w:val="de-DE"/>
        </w:rPr>
        <w:t xml:space="preserve">Andrzejewski, J., Dunville, R., Johns, M. M., Michaels, S., &amp; Reisner, S. L. (2021). </w:t>
      </w:r>
      <w:r w:rsidRPr="00AC5C17">
        <w:rPr>
          <w:rFonts w:ascii="Times New Roman" w:hAnsi="Times New Roman" w:cs="Times New Roman"/>
        </w:rPr>
        <w:t>Medical gender affirmation and HIV and sexually transmitted disease prevention in transgender youth: Results from the Survey of Today's Adolescent Relationships and Transitions, 2018.</w:t>
      </w:r>
      <w:r w:rsidR="0019504F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LGBT Health</w:t>
      </w:r>
      <w:r w:rsidRPr="00AC5C17">
        <w:rPr>
          <w:rFonts w:ascii="Times New Roman" w:hAnsi="Times New Roman" w:cs="Times New Roman"/>
        </w:rPr>
        <w:t>,</w:t>
      </w:r>
      <w:r w:rsidR="0019504F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8</w:t>
      </w:r>
      <w:r w:rsidRPr="00AC5C17">
        <w:rPr>
          <w:rFonts w:ascii="Times New Roman" w:hAnsi="Times New Roman" w:cs="Times New Roman"/>
        </w:rPr>
        <w:t>(3), 181</w:t>
      </w:r>
      <w:r w:rsidR="00F30CB9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189.</w:t>
      </w:r>
      <w:r w:rsidR="00F02A5B" w:rsidRPr="00AC5C17">
        <w:rPr>
          <w:rFonts w:ascii="Times New Roman" w:hAnsi="Times New Roman" w:cs="Times New Roman"/>
        </w:rPr>
        <w:t xml:space="preserve"> </w:t>
      </w:r>
      <w:r w:rsidR="00AC5C17" w:rsidRPr="00AC5C17">
        <w:rPr>
          <w:rFonts w:ascii="Times New Roman" w:hAnsi="Times New Roman" w:cs="Times New Roman"/>
        </w:rPr>
        <w:t>https://doi.org/10.1089/lgbt.2020.0367</w:t>
      </w:r>
    </w:p>
    <w:p w14:paraId="1D5C84A4" w14:textId="48434B16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Aparicio-García, M. E., Díaz-Ramiro, E. M., Rubio-Valdehita, S., López-Núñez, M. I., &amp; García-Nieto, I. (2018). Health and well-being of cisgender, transgender and non-binary young people.</w:t>
      </w:r>
      <w:r w:rsidR="00F02A5B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International Journal of Environmental Research and Public Health</w:t>
      </w:r>
      <w:r w:rsidRPr="00AC5C17">
        <w:rPr>
          <w:rFonts w:ascii="Times New Roman" w:hAnsi="Times New Roman" w:cs="Times New Roman"/>
        </w:rPr>
        <w:t>,</w:t>
      </w:r>
      <w:r w:rsidR="00F02A5B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15</w:t>
      </w:r>
      <w:r w:rsidRPr="00AC5C17">
        <w:rPr>
          <w:rFonts w:ascii="Times New Roman" w:hAnsi="Times New Roman" w:cs="Times New Roman"/>
        </w:rPr>
        <w:t xml:space="preserve">(10), </w:t>
      </w:r>
      <w:r w:rsidR="00AC5C17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2133.</w:t>
      </w:r>
      <w:r w:rsidR="00F02A5B" w:rsidRPr="00AC5C17">
        <w:rPr>
          <w:rFonts w:ascii="Times New Roman" w:hAnsi="Times New Roman" w:cs="Times New Roman"/>
        </w:rPr>
        <w:t xml:space="preserve"> </w:t>
      </w:r>
      <w:r w:rsidR="00AC5C17" w:rsidRPr="00AC5C17">
        <w:rPr>
          <w:rFonts w:ascii="Times New Roman" w:hAnsi="Times New Roman" w:cs="Times New Roman"/>
        </w:rPr>
        <w:t>https://doi.org/10.3390/ijerph15102133</w:t>
      </w:r>
    </w:p>
    <w:p w14:paraId="16850F60" w14:textId="50F5D3FC" w:rsidR="008814CE" w:rsidRPr="00DC17E2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Atteberry-Ash, B., Kattari, S. K., Harner, V., Prince, D. M., Verdino, A. P., Kattari, L., &amp; Park, I. Y. (2021). Differential experiences of mental health among transgender and gender-diverse youth in Colorado.</w:t>
      </w:r>
      <w:r w:rsidR="006756F0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Behavioral Sciences</w:t>
      </w:r>
      <w:r w:rsidRPr="00AC5C17">
        <w:rPr>
          <w:rFonts w:ascii="Times New Roman" w:hAnsi="Times New Roman" w:cs="Times New Roman"/>
        </w:rPr>
        <w:t>,</w:t>
      </w:r>
      <w:r w:rsidR="006756F0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11</w:t>
      </w:r>
      <w:r w:rsidRPr="00AC5C17">
        <w:rPr>
          <w:rFonts w:ascii="Times New Roman" w:hAnsi="Times New Roman" w:cs="Times New Roman"/>
        </w:rPr>
        <w:t xml:space="preserve">(4), </w:t>
      </w:r>
      <w:r w:rsidR="00AC5C17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48.</w:t>
      </w:r>
      <w:r w:rsidR="006756F0" w:rsidRPr="00AC5C17">
        <w:rPr>
          <w:rFonts w:ascii="Times New Roman" w:hAnsi="Times New Roman" w:cs="Times New Roman"/>
        </w:rPr>
        <w:t xml:space="preserve"> </w:t>
      </w:r>
      <w:r w:rsidR="00AC5C17" w:rsidRPr="00AC5C17">
        <w:rPr>
          <w:rFonts w:ascii="Times New Roman" w:hAnsi="Times New Roman" w:cs="Times New Roman"/>
        </w:rPr>
        <w:t>https://doi.org/10.3390/bs11040048</w:t>
      </w:r>
    </w:p>
    <w:p w14:paraId="258B8DA6" w14:textId="54558F86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DC17E2">
        <w:rPr>
          <w:rFonts w:ascii="Times New Roman" w:hAnsi="Times New Roman" w:cs="Times New Roman"/>
        </w:rPr>
        <w:lastRenderedPageBreak/>
        <w:t xml:space="preserve">Avila, J. T., Golden, N. H., &amp; Aye, T. (2019). </w:t>
      </w:r>
      <w:r w:rsidRPr="00AC5C17">
        <w:rPr>
          <w:rFonts w:ascii="Times New Roman" w:hAnsi="Times New Roman" w:cs="Times New Roman"/>
        </w:rPr>
        <w:t>Eating disorder screening in transgender youth.</w:t>
      </w:r>
      <w:r w:rsidR="00702B5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702B5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65</w:t>
      </w:r>
      <w:r w:rsidRPr="00AC5C17">
        <w:rPr>
          <w:rFonts w:ascii="Times New Roman" w:hAnsi="Times New Roman" w:cs="Times New Roman"/>
        </w:rPr>
        <w:t>(6), 815</w:t>
      </w:r>
      <w:r w:rsidR="00702B53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817.</w:t>
      </w:r>
      <w:r w:rsidR="00702B53" w:rsidRPr="00AC5C17">
        <w:rPr>
          <w:rFonts w:ascii="Times New Roman" w:hAnsi="Times New Roman" w:cs="Times New Roman"/>
        </w:rPr>
        <w:t xml:space="preserve"> </w:t>
      </w:r>
      <w:r w:rsidR="00AC5C17" w:rsidRPr="00AC5C17">
        <w:rPr>
          <w:rFonts w:ascii="Times New Roman" w:hAnsi="Times New Roman" w:cs="Times New Roman"/>
        </w:rPr>
        <w:t>https://doi.org/10.1016/j.jadohealth.2019.06.011</w:t>
      </w:r>
    </w:p>
    <w:p w14:paraId="7FF46C50" w14:textId="2A320AF3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Bosse, J. D., &amp; Chiodo, L. (2016). It is complicated: Gender and sexual orientation identity in LGBTQ youth.</w:t>
      </w:r>
      <w:r w:rsidR="00CD715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Clinical Nursing</w:t>
      </w:r>
      <w:r w:rsidRPr="00AC5C17">
        <w:rPr>
          <w:rFonts w:ascii="Times New Roman" w:hAnsi="Times New Roman" w:cs="Times New Roman"/>
        </w:rPr>
        <w:t>,</w:t>
      </w:r>
      <w:r w:rsidR="00CD715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25</w:t>
      </w:r>
      <w:r w:rsidRPr="00AC5C17">
        <w:rPr>
          <w:rFonts w:ascii="Times New Roman" w:hAnsi="Times New Roman" w:cs="Times New Roman"/>
        </w:rPr>
        <w:t>(23</w:t>
      </w:r>
      <w:r w:rsidR="00CD7153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24), 3665</w:t>
      </w:r>
      <w:r w:rsidR="00CD7153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3675.</w:t>
      </w:r>
      <w:r w:rsidR="00CD7153" w:rsidRPr="00AC5C17">
        <w:rPr>
          <w:rFonts w:ascii="Times New Roman" w:hAnsi="Times New Roman" w:cs="Times New Roman"/>
        </w:rPr>
        <w:t xml:space="preserve"> </w:t>
      </w:r>
      <w:r w:rsidR="0096626D" w:rsidRPr="0096626D">
        <w:rPr>
          <w:rFonts w:ascii="Times New Roman" w:hAnsi="Times New Roman" w:cs="Times New Roman"/>
        </w:rPr>
        <w:t>https://doi.org/10.1111/jocn.13419</w:t>
      </w:r>
    </w:p>
    <w:p w14:paraId="5888C754" w14:textId="0B6DFDFF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Boyer, T. L., Sequeira, G. M., Egan, J. E., Ray, K. N., Miller, E., &amp; Coulter, R. W. (2022). Binary and </w:t>
      </w:r>
      <w:r w:rsidR="00077B2F" w:rsidRPr="00AC5C17">
        <w:rPr>
          <w:rFonts w:ascii="Times New Roman" w:hAnsi="Times New Roman" w:cs="Times New Roman"/>
        </w:rPr>
        <w:t>n</w:t>
      </w:r>
      <w:r w:rsidRPr="00AC5C17">
        <w:rPr>
          <w:rFonts w:ascii="Times New Roman" w:hAnsi="Times New Roman" w:cs="Times New Roman"/>
        </w:rPr>
        <w:t xml:space="preserve">onbinary </w:t>
      </w:r>
      <w:r w:rsidR="00077B2F" w:rsidRPr="00AC5C17">
        <w:rPr>
          <w:rFonts w:ascii="Times New Roman" w:hAnsi="Times New Roman" w:cs="Times New Roman"/>
        </w:rPr>
        <w:t>t</w:t>
      </w:r>
      <w:r w:rsidRPr="00AC5C17">
        <w:rPr>
          <w:rFonts w:ascii="Times New Roman" w:hAnsi="Times New Roman" w:cs="Times New Roman"/>
        </w:rPr>
        <w:t xml:space="preserve">ransgender </w:t>
      </w:r>
      <w:r w:rsidR="00077B2F" w:rsidRPr="00AC5C17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 xml:space="preserve">dolescents' </w:t>
      </w:r>
      <w:r w:rsidR="00077B2F" w:rsidRPr="00AC5C17">
        <w:rPr>
          <w:rFonts w:ascii="Times New Roman" w:hAnsi="Times New Roman" w:cs="Times New Roman"/>
        </w:rPr>
        <w:t>h</w:t>
      </w:r>
      <w:r w:rsidRPr="00AC5C17">
        <w:rPr>
          <w:rFonts w:ascii="Times New Roman" w:hAnsi="Times New Roman" w:cs="Times New Roman"/>
        </w:rPr>
        <w:t xml:space="preserve">ealthcare </w:t>
      </w:r>
      <w:r w:rsidR="00077B2F" w:rsidRPr="00AC5C17">
        <w:rPr>
          <w:rFonts w:ascii="Times New Roman" w:hAnsi="Times New Roman" w:cs="Times New Roman"/>
        </w:rPr>
        <w:t>e</w:t>
      </w:r>
      <w:r w:rsidRPr="00AC5C17">
        <w:rPr>
          <w:rFonts w:ascii="Times New Roman" w:hAnsi="Times New Roman" w:cs="Times New Roman"/>
        </w:rPr>
        <w:t xml:space="preserve">xperiences, </w:t>
      </w:r>
      <w:r w:rsidR="00077B2F" w:rsidRPr="00AC5C17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 xml:space="preserve">voidance, and </w:t>
      </w:r>
      <w:r w:rsidR="00077B2F" w:rsidRPr="00AC5C17">
        <w:rPr>
          <w:rFonts w:ascii="Times New Roman" w:hAnsi="Times New Roman" w:cs="Times New Roman"/>
        </w:rPr>
        <w:t>w</w:t>
      </w:r>
      <w:r w:rsidRPr="00AC5C17">
        <w:rPr>
          <w:rFonts w:ascii="Times New Roman" w:hAnsi="Times New Roman" w:cs="Times New Roman"/>
        </w:rPr>
        <w:t xml:space="preserve">ell </w:t>
      </w:r>
      <w:r w:rsidR="00077B2F" w:rsidRPr="00AC5C17">
        <w:rPr>
          <w:rFonts w:ascii="Times New Roman" w:hAnsi="Times New Roman" w:cs="Times New Roman"/>
        </w:rPr>
        <w:t>v</w:t>
      </w:r>
      <w:r w:rsidRPr="00AC5C17">
        <w:rPr>
          <w:rFonts w:ascii="Times New Roman" w:hAnsi="Times New Roman" w:cs="Times New Roman"/>
        </w:rPr>
        <w:t>isits.</w:t>
      </w:r>
      <w:r w:rsidR="00077B2F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077B2F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71</w:t>
      </w:r>
      <w:r w:rsidRPr="00AC5C17">
        <w:rPr>
          <w:rFonts w:ascii="Times New Roman" w:hAnsi="Times New Roman" w:cs="Times New Roman"/>
        </w:rPr>
        <w:t>(4), 438</w:t>
      </w:r>
      <w:r w:rsidR="00077B2F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445.</w:t>
      </w:r>
      <w:r w:rsidR="00077B2F" w:rsidRPr="00AC5C17">
        <w:rPr>
          <w:rFonts w:ascii="Times New Roman" w:hAnsi="Times New Roman" w:cs="Times New Roman"/>
        </w:rPr>
        <w:t xml:space="preserve"> </w:t>
      </w:r>
      <w:r w:rsidR="0096626D" w:rsidRPr="0096626D">
        <w:rPr>
          <w:rFonts w:ascii="Times New Roman" w:hAnsi="Times New Roman" w:cs="Times New Roman"/>
        </w:rPr>
        <w:t>https://doi.org/10.1016/j.jadohealth.2022.04.016</w:t>
      </w:r>
    </w:p>
    <w:p w14:paraId="25832A97" w14:textId="6BA92F30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Carlile, A., Butteriss, E., &amp; Sansfaçon, A. P. (2021). “It’s like my kid came back overnight”: Experiences of trans and non-binary young people and their families seeking, finding and engaging with clinical care in England.</w:t>
      </w:r>
      <w:r w:rsidR="00E8147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International Journal of Transgender Health</w:t>
      </w:r>
      <w:r w:rsidRPr="00AC5C17">
        <w:rPr>
          <w:rFonts w:ascii="Times New Roman" w:hAnsi="Times New Roman" w:cs="Times New Roman"/>
        </w:rPr>
        <w:t>,</w:t>
      </w:r>
      <w:r w:rsidR="00E8147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22</w:t>
      </w:r>
      <w:r w:rsidRPr="00AC5C17">
        <w:rPr>
          <w:rFonts w:ascii="Times New Roman" w:hAnsi="Times New Roman" w:cs="Times New Roman"/>
        </w:rPr>
        <w:t>(4), 412</w:t>
      </w:r>
      <w:r w:rsidR="00E8147E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424.</w:t>
      </w:r>
      <w:r w:rsidR="00E8147E" w:rsidRPr="00AC5C17">
        <w:rPr>
          <w:rFonts w:ascii="Times New Roman" w:hAnsi="Times New Roman" w:cs="Times New Roman"/>
        </w:rPr>
        <w:t xml:space="preserve"> </w:t>
      </w:r>
      <w:r w:rsidR="0096626D" w:rsidRPr="0096626D">
        <w:rPr>
          <w:rFonts w:ascii="Times New Roman" w:hAnsi="Times New Roman" w:cs="Times New Roman"/>
        </w:rPr>
        <w:t>https://doi.org/10.1080/26895269.2020.1870188</w:t>
      </w:r>
    </w:p>
    <w:p w14:paraId="098B5388" w14:textId="3A8B25A9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Chen, D., Abrams, M., Clark, L., Ehrensaft, D., Tishelman, A. C., Chan, Y. M., </w:t>
      </w:r>
      <w:r w:rsidR="00497985" w:rsidRPr="00AC5C17">
        <w:rPr>
          <w:rFonts w:ascii="Times New Roman" w:hAnsi="Times New Roman" w:cs="Times New Roman"/>
        </w:rPr>
        <w:t>Garofalo, R., Olson-Kennedy, J., Rosenthal, S. M.,</w:t>
      </w:r>
      <w:r w:rsidRPr="00AC5C17">
        <w:rPr>
          <w:rFonts w:ascii="Times New Roman" w:hAnsi="Times New Roman" w:cs="Times New Roman"/>
        </w:rPr>
        <w:t xml:space="preserve"> &amp; Hidalgo, M. A. (2021). Psychosocial characteristics of transgender youth seeking gender-affirming medical treatment: Baseline findings from the Trans Youth Care Study.</w:t>
      </w:r>
      <w:r w:rsidR="005A1C9D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497985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68</w:t>
      </w:r>
      <w:r w:rsidRPr="00AC5C17">
        <w:rPr>
          <w:rFonts w:ascii="Times New Roman" w:hAnsi="Times New Roman" w:cs="Times New Roman"/>
        </w:rPr>
        <w:t>(6), 1104</w:t>
      </w:r>
      <w:r w:rsidR="00497985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1111.</w:t>
      </w:r>
      <w:r w:rsidR="005A1C9D" w:rsidRPr="00AC5C17">
        <w:rPr>
          <w:rFonts w:ascii="Times New Roman" w:hAnsi="Times New Roman" w:cs="Times New Roman"/>
        </w:rPr>
        <w:t xml:space="preserve"> </w:t>
      </w:r>
      <w:r w:rsidR="0096626D" w:rsidRPr="0096626D">
        <w:rPr>
          <w:rFonts w:ascii="Times New Roman" w:hAnsi="Times New Roman" w:cs="Times New Roman"/>
        </w:rPr>
        <w:t>https://doi.org/10.1016/j.jadohealth.2020.07.033</w:t>
      </w:r>
    </w:p>
    <w:p w14:paraId="1B42D250" w14:textId="62E79133" w:rsidR="008814CE" w:rsidRPr="00AC5C17" w:rsidRDefault="008814CE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Cheung, A. S., Leemaqz, S. Y., Wong, J. W., Chew, D., Ooi, O., Cundill, P., </w:t>
      </w:r>
      <w:r w:rsidR="003735CD" w:rsidRPr="00AC5C17">
        <w:rPr>
          <w:rFonts w:ascii="Times New Roman" w:hAnsi="Times New Roman" w:cs="Times New Roman"/>
        </w:rPr>
        <w:t>Silberstein, N., Locke, P., Zwickl, S., Grayon, R., Zajac, J. D.,</w:t>
      </w:r>
      <w:r w:rsidRPr="00AC5C17">
        <w:rPr>
          <w:rFonts w:ascii="Times New Roman" w:hAnsi="Times New Roman" w:cs="Times New Roman"/>
        </w:rPr>
        <w:t xml:space="preserve"> &amp; Pang, K. C. (2020). Non-binary and binary gender identity in Australian trans and gender diverse individuals.</w:t>
      </w:r>
      <w:r w:rsidR="003735CD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 xml:space="preserve">Archives of Sexual </w:t>
      </w:r>
      <w:r w:rsidR="003735CD" w:rsidRPr="00AC5C17">
        <w:rPr>
          <w:rFonts w:ascii="Times New Roman" w:hAnsi="Times New Roman" w:cs="Times New Roman"/>
          <w:i/>
          <w:iCs/>
        </w:rPr>
        <w:t>B</w:t>
      </w:r>
      <w:r w:rsidRPr="00AC5C17">
        <w:rPr>
          <w:rFonts w:ascii="Times New Roman" w:hAnsi="Times New Roman" w:cs="Times New Roman"/>
          <w:i/>
          <w:iCs/>
        </w:rPr>
        <w:t>ehavior</w:t>
      </w:r>
      <w:r w:rsidRPr="00AC5C17">
        <w:rPr>
          <w:rFonts w:ascii="Times New Roman" w:hAnsi="Times New Roman" w:cs="Times New Roman"/>
        </w:rPr>
        <w:t>,</w:t>
      </w:r>
      <w:r w:rsidR="003735CD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49</w:t>
      </w:r>
      <w:r w:rsidRPr="00AC5C17">
        <w:rPr>
          <w:rFonts w:ascii="Times New Roman" w:hAnsi="Times New Roman" w:cs="Times New Roman"/>
        </w:rPr>
        <w:t>, 2673</w:t>
      </w:r>
      <w:r w:rsidR="003735CD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2681.</w:t>
      </w:r>
      <w:r w:rsidR="000D71E5" w:rsidRPr="00AC5C17">
        <w:rPr>
          <w:rFonts w:ascii="Times New Roman" w:hAnsi="Times New Roman" w:cs="Times New Roman"/>
        </w:rPr>
        <w:t xml:space="preserve"> </w:t>
      </w:r>
      <w:r w:rsidR="00E31E16" w:rsidRPr="00E31E16">
        <w:rPr>
          <w:rFonts w:ascii="Times New Roman" w:hAnsi="Times New Roman" w:cs="Times New Roman"/>
        </w:rPr>
        <w:t>https://doi.org/10.1007/s10508-020-01689-9</w:t>
      </w:r>
    </w:p>
    <w:p w14:paraId="0E089AC0" w14:textId="787DBCC4" w:rsidR="00AE4516" w:rsidRPr="00AC5C17" w:rsidRDefault="00AE4516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Childs, A. W., Kaufman, C. C., &amp; Olezeski, C. L. (2022). How is everyone doing? Baseline psychological distress and adaptive functioning among transgender, nonbinary, and cis </w:t>
      </w:r>
      <w:r w:rsidRPr="00AC5C17">
        <w:rPr>
          <w:rFonts w:ascii="Times New Roman" w:hAnsi="Times New Roman" w:cs="Times New Roman"/>
        </w:rPr>
        <w:lastRenderedPageBreak/>
        <w:t>youth presenting for intensive outpatient psychiatric services.</w:t>
      </w:r>
      <w:r w:rsidR="00BD164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Psychological Services</w:t>
      </w:r>
      <w:r w:rsidRPr="00AC5C17">
        <w:rPr>
          <w:rFonts w:ascii="Times New Roman" w:hAnsi="Times New Roman" w:cs="Times New Roman"/>
        </w:rPr>
        <w:t>,</w:t>
      </w:r>
      <w:r w:rsidR="00BD164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19</w:t>
      </w:r>
      <w:r w:rsidRPr="00AC5C17">
        <w:rPr>
          <w:rFonts w:ascii="Times New Roman" w:hAnsi="Times New Roman" w:cs="Times New Roman"/>
        </w:rPr>
        <w:t>(3), 541</w:t>
      </w:r>
      <w:r w:rsidR="00BD1648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550.</w:t>
      </w:r>
      <w:r w:rsidR="00271B0A" w:rsidRPr="00AC5C17">
        <w:rPr>
          <w:rFonts w:ascii="Times New Roman" w:hAnsi="Times New Roman" w:cs="Times New Roman"/>
        </w:rPr>
        <w:t xml:space="preserve"> </w:t>
      </w:r>
      <w:r w:rsidR="00E31E16" w:rsidRPr="00E31E16">
        <w:rPr>
          <w:rFonts w:ascii="Times New Roman" w:hAnsi="Times New Roman" w:cs="Times New Roman"/>
        </w:rPr>
        <w:t>https://doi.org/10.1037/ser0000573</w:t>
      </w:r>
    </w:p>
    <w:p w14:paraId="1735F052" w14:textId="69854E63" w:rsidR="00AE4516" w:rsidRPr="00AC5C17" w:rsidRDefault="00AE4516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Ciria-Barreiro, E., Moreno-Maldonado, C., Rivera, F., &amp; Moreno, C. (2021). A comparative study of health and well-being among cisgender and binary and nonbinary transgender adolescents in Spain.</w:t>
      </w:r>
      <w:r w:rsidR="00271B0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LGBT Health</w:t>
      </w:r>
      <w:r w:rsidRPr="00AC5C17">
        <w:rPr>
          <w:rFonts w:ascii="Times New Roman" w:hAnsi="Times New Roman" w:cs="Times New Roman"/>
        </w:rPr>
        <w:t>,</w:t>
      </w:r>
      <w:r w:rsidR="00271B0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8</w:t>
      </w:r>
      <w:r w:rsidRPr="00AC5C17">
        <w:rPr>
          <w:rFonts w:ascii="Times New Roman" w:hAnsi="Times New Roman" w:cs="Times New Roman"/>
        </w:rPr>
        <w:t>(8), 536</w:t>
      </w:r>
      <w:r w:rsidR="00327076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544.</w:t>
      </w:r>
      <w:r w:rsidR="00327076" w:rsidRPr="00AC5C17">
        <w:rPr>
          <w:rFonts w:ascii="Times New Roman" w:hAnsi="Times New Roman" w:cs="Times New Roman"/>
        </w:rPr>
        <w:t xml:space="preserve"> </w:t>
      </w:r>
      <w:r w:rsidR="00E31E16" w:rsidRPr="00E31E16">
        <w:rPr>
          <w:rFonts w:ascii="Times New Roman" w:hAnsi="Times New Roman" w:cs="Times New Roman"/>
        </w:rPr>
        <w:t>https://doi.org/10.1089/lgbt.2020.0477</w:t>
      </w:r>
    </w:p>
    <w:p w14:paraId="563A6709" w14:textId="791AD0FD" w:rsidR="00AE4516" w:rsidRPr="00AC5C17" w:rsidRDefault="00AE4516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Clark, B. A., Veale, J. F., Townsend, M., Frohard-Dourlent, H., &amp; Saewyc, E. (2018). Non-binary youth: Access to gender-affirming primary health care. </w:t>
      </w:r>
      <w:r w:rsidRPr="00AC5C17">
        <w:rPr>
          <w:rFonts w:ascii="Times New Roman" w:hAnsi="Times New Roman" w:cs="Times New Roman"/>
          <w:i/>
          <w:iCs/>
        </w:rPr>
        <w:t>International Journal of Transgenderism, 19</w:t>
      </w:r>
      <w:r w:rsidRPr="00AC5C17">
        <w:rPr>
          <w:rFonts w:ascii="Times New Roman" w:hAnsi="Times New Roman" w:cs="Times New Roman"/>
        </w:rPr>
        <w:t>(2), 158</w:t>
      </w:r>
      <w:r w:rsidR="00BE3D97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169.</w:t>
      </w:r>
      <w:r w:rsidR="00BE3D97" w:rsidRPr="00AC5C17">
        <w:rPr>
          <w:rFonts w:ascii="Times New Roman" w:hAnsi="Times New Roman" w:cs="Times New Roman"/>
        </w:rPr>
        <w:t xml:space="preserve"> </w:t>
      </w:r>
      <w:r w:rsidR="00E31E16" w:rsidRPr="00E31E16">
        <w:rPr>
          <w:rFonts w:ascii="Times New Roman" w:hAnsi="Times New Roman" w:cs="Times New Roman"/>
        </w:rPr>
        <w:t>https://doi.org/10.1080/15532739.2017.1394954</w:t>
      </w:r>
    </w:p>
    <w:p w14:paraId="5BAD1970" w14:textId="5757D667" w:rsidR="0008660D" w:rsidRPr="00AC5C17" w:rsidRDefault="0008660D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Clark, B. A., Marshall, S. K., &amp; Saewyc, E. M. (2020). Hormone therapy decision-making processes: Transgender youth and parents.</w:t>
      </w:r>
      <w:r w:rsidR="007D5A6D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Adolescence</w:t>
      </w:r>
      <w:r w:rsidRPr="00AC5C17">
        <w:rPr>
          <w:rFonts w:ascii="Times New Roman" w:hAnsi="Times New Roman" w:cs="Times New Roman"/>
        </w:rPr>
        <w:t>,</w:t>
      </w:r>
      <w:r w:rsidR="007D5A6D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79</w:t>
      </w:r>
      <w:r w:rsidRPr="00AC5C17">
        <w:rPr>
          <w:rFonts w:ascii="Times New Roman" w:hAnsi="Times New Roman" w:cs="Times New Roman"/>
        </w:rPr>
        <w:t>, 136</w:t>
      </w:r>
      <w:r w:rsidR="007D5A6D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147.</w:t>
      </w:r>
      <w:r w:rsidR="007D5A6D" w:rsidRPr="00AC5C17">
        <w:rPr>
          <w:rFonts w:ascii="Times New Roman" w:hAnsi="Times New Roman" w:cs="Times New Roman"/>
        </w:rPr>
        <w:t xml:space="preserve"> </w:t>
      </w:r>
      <w:r w:rsidR="00E31E16" w:rsidRPr="00E31E16">
        <w:rPr>
          <w:rFonts w:ascii="Times New Roman" w:hAnsi="Times New Roman" w:cs="Times New Roman"/>
        </w:rPr>
        <w:t>https://doi.org/10.1016/j.adolescence.2019.12.016</w:t>
      </w:r>
    </w:p>
    <w:p w14:paraId="392A2F31" w14:textId="438DC3E3" w:rsidR="0008660D" w:rsidRPr="00AC5C17" w:rsidRDefault="0008660D" w:rsidP="00240EAE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Cohen, A., Gomez-Lobo, V., Willing, L., Call, D., Damle, L. F., D'Angelo, L. J., </w:t>
      </w:r>
      <w:r w:rsidR="008605D1" w:rsidRPr="00AC5C17">
        <w:rPr>
          <w:rFonts w:ascii="Times New Roman" w:hAnsi="Times New Roman" w:cs="Times New Roman"/>
        </w:rPr>
        <w:t xml:space="preserve">Song, A., </w:t>
      </w:r>
      <w:r w:rsidRPr="00AC5C17">
        <w:rPr>
          <w:rFonts w:ascii="Times New Roman" w:hAnsi="Times New Roman" w:cs="Times New Roman"/>
        </w:rPr>
        <w:t xml:space="preserve">&amp; Strang, J. F. (2022). Shifts in </w:t>
      </w:r>
      <w:r w:rsidR="008605D1" w:rsidRPr="00AC5C17">
        <w:rPr>
          <w:rFonts w:ascii="Times New Roman" w:hAnsi="Times New Roman" w:cs="Times New Roman"/>
        </w:rPr>
        <w:t>g</w:t>
      </w:r>
      <w:r w:rsidRPr="00AC5C17">
        <w:rPr>
          <w:rFonts w:ascii="Times New Roman" w:hAnsi="Times New Roman" w:cs="Times New Roman"/>
        </w:rPr>
        <w:t>ender-</w:t>
      </w:r>
      <w:r w:rsidR="008605D1" w:rsidRPr="00AC5C17">
        <w:rPr>
          <w:rFonts w:ascii="Times New Roman" w:hAnsi="Times New Roman" w:cs="Times New Roman"/>
        </w:rPr>
        <w:t>r</w:t>
      </w:r>
      <w:r w:rsidRPr="00AC5C17">
        <w:rPr>
          <w:rFonts w:ascii="Times New Roman" w:hAnsi="Times New Roman" w:cs="Times New Roman"/>
        </w:rPr>
        <w:t xml:space="preserve">elated </w:t>
      </w:r>
      <w:r w:rsidR="008605D1" w:rsidRPr="00AC5C17">
        <w:rPr>
          <w:rFonts w:ascii="Times New Roman" w:hAnsi="Times New Roman" w:cs="Times New Roman"/>
        </w:rPr>
        <w:t>m</w:t>
      </w:r>
      <w:r w:rsidRPr="00AC5C17">
        <w:rPr>
          <w:rFonts w:ascii="Times New Roman" w:hAnsi="Times New Roman" w:cs="Times New Roman"/>
        </w:rPr>
        <w:t xml:space="preserve">edical </w:t>
      </w:r>
      <w:r w:rsidR="008605D1" w:rsidRPr="00AC5C17">
        <w:rPr>
          <w:rFonts w:ascii="Times New Roman" w:hAnsi="Times New Roman" w:cs="Times New Roman"/>
        </w:rPr>
        <w:t>r</w:t>
      </w:r>
      <w:r w:rsidRPr="00AC5C17">
        <w:rPr>
          <w:rFonts w:ascii="Times New Roman" w:hAnsi="Times New Roman" w:cs="Times New Roman"/>
        </w:rPr>
        <w:t xml:space="preserve">equests by </w:t>
      </w:r>
      <w:r w:rsidR="008605D1" w:rsidRPr="00AC5C17">
        <w:rPr>
          <w:rFonts w:ascii="Times New Roman" w:hAnsi="Times New Roman" w:cs="Times New Roman"/>
        </w:rPr>
        <w:t>t</w:t>
      </w:r>
      <w:r w:rsidRPr="00AC5C17">
        <w:rPr>
          <w:rFonts w:ascii="Times New Roman" w:hAnsi="Times New Roman" w:cs="Times New Roman"/>
        </w:rPr>
        <w:t xml:space="preserve">ransgender and </w:t>
      </w:r>
      <w:r w:rsidR="008605D1" w:rsidRPr="00AC5C17">
        <w:rPr>
          <w:rFonts w:ascii="Times New Roman" w:hAnsi="Times New Roman" w:cs="Times New Roman"/>
        </w:rPr>
        <w:t>g</w:t>
      </w:r>
      <w:r w:rsidRPr="00AC5C17">
        <w:rPr>
          <w:rFonts w:ascii="Times New Roman" w:hAnsi="Times New Roman" w:cs="Times New Roman"/>
        </w:rPr>
        <w:t>ender-</w:t>
      </w:r>
      <w:r w:rsidR="008605D1" w:rsidRPr="00AC5C17">
        <w:rPr>
          <w:rFonts w:ascii="Times New Roman" w:hAnsi="Times New Roman" w:cs="Times New Roman"/>
        </w:rPr>
        <w:t>d</w:t>
      </w:r>
      <w:r w:rsidRPr="00AC5C17">
        <w:rPr>
          <w:rFonts w:ascii="Times New Roman" w:hAnsi="Times New Roman" w:cs="Times New Roman"/>
        </w:rPr>
        <w:t xml:space="preserve">iverse </w:t>
      </w:r>
      <w:r w:rsidR="008605D1" w:rsidRPr="00AC5C17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>dolescents.</w:t>
      </w:r>
      <w:r w:rsidR="008605D1" w:rsidRPr="00AC5C17">
        <w:rPr>
          <w:rFonts w:ascii="Times New Roman" w:hAnsi="Times New Roman" w:cs="Times New Roman"/>
        </w:rPr>
        <w:t xml:space="preserve"> </w:t>
      </w:r>
      <w:r w:rsidR="002F5431" w:rsidRPr="001E7ACC">
        <w:rPr>
          <w:rFonts w:ascii="Times New Roman" w:hAnsi="Times New Roman" w:cs="Times New Roman"/>
          <w:i/>
          <w:iCs/>
        </w:rPr>
        <w:t>Journal of Adolescent Health</w:t>
      </w:r>
      <w:r w:rsidR="002F5431">
        <w:rPr>
          <w:rFonts w:ascii="Times New Roman" w:hAnsi="Times New Roman" w:cs="Times New Roman"/>
        </w:rPr>
        <w:t xml:space="preserve">, </w:t>
      </w:r>
      <w:r w:rsidR="002F5431" w:rsidRPr="00047EE6">
        <w:rPr>
          <w:rFonts w:ascii="Times New Roman" w:hAnsi="Times New Roman" w:cs="Times New Roman"/>
          <w:i/>
          <w:iCs/>
        </w:rPr>
        <w:t>72</w:t>
      </w:r>
      <w:r w:rsidR="002F5431">
        <w:rPr>
          <w:rFonts w:ascii="Times New Roman" w:hAnsi="Times New Roman" w:cs="Times New Roman"/>
        </w:rPr>
        <w:t>(3), 428</w:t>
      </w:r>
      <w:r w:rsidR="002F5431" w:rsidRPr="001E7ACC">
        <w:rPr>
          <w:rFonts w:ascii="Times New Roman" w:hAnsi="Times New Roman" w:cs="Times New Roman"/>
          <w:color w:val="000000" w:themeColor="text1"/>
        </w:rPr>
        <w:t>–</w:t>
      </w:r>
      <w:r w:rsidR="002F5431">
        <w:rPr>
          <w:rFonts w:ascii="Times New Roman" w:hAnsi="Times New Roman" w:cs="Times New Roman"/>
          <w:color w:val="000000" w:themeColor="text1"/>
        </w:rPr>
        <w:t xml:space="preserve">436. </w:t>
      </w:r>
      <w:r w:rsidR="002F5431" w:rsidRPr="00047EE6">
        <w:rPr>
          <w:rFonts w:ascii="Times New Roman" w:hAnsi="Times New Roman" w:cs="Times New Roman"/>
          <w:color w:val="000000" w:themeColor="text1"/>
        </w:rPr>
        <w:t>https://doi.org/10.1016/j.jadohealth.2022.10.020</w:t>
      </w:r>
    </w:p>
    <w:p w14:paraId="28E774A8" w14:textId="21388E35" w:rsidR="0008660D" w:rsidRPr="0071285F" w:rsidRDefault="0008660D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de Graaf, N. M., Huisman, B., Cohen-Kettenis, P. T., Twist, J., Hage, K., Carmichael, P., </w:t>
      </w:r>
      <w:r w:rsidR="002C63D2" w:rsidRPr="00AC5C17">
        <w:rPr>
          <w:rFonts w:ascii="Times New Roman" w:hAnsi="Times New Roman" w:cs="Times New Roman"/>
        </w:rPr>
        <w:t xml:space="preserve">Kreukels, B. P. C., </w:t>
      </w:r>
      <w:r w:rsidRPr="00AC5C17">
        <w:rPr>
          <w:rFonts w:ascii="Times New Roman" w:hAnsi="Times New Roman" w:cs="Times New Roman"/>
        </w:rPr>
        <w:t>&amp; Steensma, T. D. (2021). Psychological functioning in non-binary identifying adolescents and adults.</w:t>
      </w:r>
      <w:r w:rsidR="002C63D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 xml:space="preserve">Journal of Sex </w:t>
      </w:r>
      <w:r w:rsidR="00E31E16">
        <w:rPr>
          <w:rFonts w:ascii="Times New Roman" w:hAnsi="Times New Roman" w:cs="Times New Roman"/>
          <w:i/>
          <w:iCs/>
        </w:rPr>
        <w:t>and</w:t>
      </w:r>
      <w:r w:rsidRPr="00AC5C17">
        <w:rPr>
          <w:rFonts w:ascii="Times New Roman" w:hAnsi="Times New Roman" w:cs="Times New Roman"/>
          <w:i/>
          <w:iCs/>
        </w:rPr>
        <w:t xml:space="preserve"> Marital Therapy</w:t>
      </w:r>
      <w:r w:rsidRPr="00AC5C17">
        <w:rPr>
          <w:rFonts w:ascii="Times New Roman" w:hAnsi="Times New Roman" w:cs="Times New Roman"/>
        </w:rPr>
        <w:t>,</w:t>
      </w:r>
      <w:r w:rsidR="002C63D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47</w:t>
      </w:r>
      <w:r w:rsidRPr="00AC5C17">
        <w:rPr>
          <w:rFonts w:ascii="Times New Roman" w:hAnsi="Times New Roman" w:cs="Times New Roman"/>
        </w:rPr>
        <w:t>(8), 773</w:t>
      </w:r>
      <w:r w:rsidR="002C63D2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784.</w:t>
      </w:r>
      <w:r w:rsidR="002C63D2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https://doi.org/10.1080/0092623X.2021.1950087</w:t>
      </w:r>
    </w:p>
    <w:p w14:paraId="7A3F3841" w14:textId="5929476E" w:rsidR="00A70515" w:rsidRPr="00AC5C17" w:rsidRDefault="00150A67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  <w:lang w:val="de-DE"/>
        </w:rPr>
        <w:t xml:space="preserve">Fontanari, A. M. V., Vilanova, F., Schneider, M. A., Chinazzo, I., Soll, B. M., Schwarz, K., </w:t>
      </w:r>
      <w:r w:rsidR="000A3E26" w:rsidRPr="00AC5C17">
        <w:rPr>
          <w:rFonts w:ascii="Times New Roman" w:hAnsi="Times New Roman" w:cs="Times New Roman"/>
          <w:lang w:val="de-DE"/>
        </w:rPr>
        <w:t>Lobato, M. I. R.</w:t>
      </w:r>
      <w:r w:rsidRPr="00AC5C17">
        <w:rPr>
          <w:rFonts w:ascii="Times New Roman" w:hAnsi="Times New Roman" w:cs="Times New Roman"/>
          <w:lang w:val="de-DE"/>
        </w:rPr>
        <w:t xml:space="preserve"> &amp; Brandelli Costa, A. (2020). </w:t>
      </w:r>
      <w:r w:rsidRPr="00AC5C17">
        <w:rPr>
          <w:rFonts w:ascii="Times New Roman" w:hAnsi="Times New Roman" w:cs="Times New Roman"/>
        </w:rPr>
        <w:t>Gender affirmation is associated with transgender and gender nonbinary youth mental health improvement.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LGBT Health</w:t>
      </w:r>
      <w:r w:rsidRPr="00AC5C17">
        <w:rPr>
          <w:rFonts w:ascii="Times New Roman" w:hAnsi="Times New Roman" w:cs="Times New Roman"/>
        </w:rPr>
        <w:t>,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7</w:t>
      </w:r>
      <w:r w:rsidRPr="00AC5C17">
        <w:rPr>
          <w:rFonts w:ascii="Times New Roman" w:hAnsi="Times New Roman" w:cs="Times New Roman"/>
        </w:rPr>
        <w:t>(5), 237</w:t>
      </w:r>
      <w:r w:rsidR="000A3E26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247.</w:t>
      </w:r>
      <w:r w:rsidR="000A3E26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https://doi.org/10.1089/lgbt.2019.0046</w:t>
      </w:r>
    </w:p>
    <w:p w14:paraId="15AD0C72" w14:textId="17125B34" w:rsidR="008814CE" w:rsidRPr="00AC5C17" w:rsidRDefault="00150A67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Green, A. E., DeChants, J. P., Price, M. N., &amp; Davis, C. K. (2022). Association of gender-affirming hormone therapy with depression, thoughts of suicide, and attempted suicide </w:t>
      </w:r>
      <w:r w:rsidRPr="00AC5C17">
        <w:rPr>
          <w:rFonts w:ascii="Times New Roman" w:hAnsi="Times New Roman" w:cs="Times New Roman"/>
        </w:rPr>
        <w:lastRenderedPageBreak/>
        <w:t>among transgender and nonbinary youth.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70</w:t>
      </w:r>
      <w:r w:rsidRPr="00AC5C17">
        <w:rPr>
          <w:rFonts w:ascii="Times New Roman" w:hAnsi="Times New Roman" w:cs="Times New Roman"/>
        </w:rPr>
        <w:t>(4), 643</w:t>
      </w:r>
      <w:r w:rsidR="000A3E26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649.</w:t>
      </w:r>
      <w:r w:rsidR="000A3E26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https://doi.org/10.1016/j.jadohealth.2021.10.036</w:t>
      </w:r>
    </w:p>
    <w:p w14:paraId="19C2112B" w14:textId="2298738C" w:rsidR="008814CE" w:rsidRPr="00DC17E2" w:rsidRDefault="00423AE3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Handler, T., Hojilla, J., Varghese, R., Wellenstein, W., Satre, D. D., &amp; Zaritsky, E. (2019). Trends in referrals to a pediatric transgender clinic.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Pediatrics</w:t>
      </w:r>
      <w:r w:rsidRPr="00AC5C17">
        <w:rPr>
          <w:rFonts w:ascii="Times New Roman" w:hAnsi="Times New Roman" w:cs="Times New Roman"/>
        </w:rPr>
        <w:t>,</w:t>
      </w:r>
      <w:r w:rsidR="000A3E26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144</w:t>
      </w:r>
      <w:r w:rsidRPr="00AC5C17">
        <w:rPr>
          <w:rFonts w:ascii="Times New Roman" w:hAnsi="Times New Roman" w:cs="Times New Roman"/>
        </w:rPr>
        <w:t>(5)</w:t>
      </w:r>
      <w:r w:rsidR="00C36AD4" w:rsidRPr="00AC5C17">
        <w:rPr>
          <w:rFonts w:ascii="Times New Roman" w:hAnsi="Times New Roman" w:cs="Times New Roman"/>
        </w:rPr>
        <w:t xml:space="preserve">, </w:t>
      </w:r>
      <w:r w:rsidR="0071285F">
        <w:rPr>
          <w:rFonts w:ascii="Times New Roman" w:hAnsi="Times New Roman" w:cs="Times New Roman"/>
        </w:rPr>
        <w:t xml:space="preserve">Article </w:t>
      </w:r>
      <w:r w:rsidR="00C36AD4" w:rsidRPr="00AC5C17">
        <w:rPr>
          <w:rFonts w:ascii="Times New Roman" w:hAnsi="Times New Roman" w:cs="Times New Roman"/>
        </w:rPr>
        <w:t>e20191368</w:t>
      </w:r>
      <w:r w:rsidRPr="00AC5C17">
        <w:rPr>
          <w:rFonts w:ascii="Times New Roman" w:hAnsi="Times New Roman" w:cs="Times New Roman"/>
        </w:rPr>
        <w:t>.</w:t>
      </w:r>
      <w:r w:rsidR="000A3E26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https://doi.org/10.1542/peds.2019-1368</w:t>
      </w:r>
    </w:p>
    <w:p w14:paraId="6CF70379" w14:textId="34DCFD00" w:rsidR="00423AE3" w:rsidRPr="00AC5C17" w:rsidRDefault="00423AE3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  <w:lang w:val="de-DE"/>
        </w:rPr>
        <w:t xml:space="preserve">Linsenmeyer, W. R., Katz, I. M., Reed, J. L., Giedinghagen, A. M., Lewis, C. B., &amp; Garwood, S. K. (2021). </w:t>
      </w:r>
      <w:r w:rsidRPr="00AC5C17">
        <w:rPr>
          <w:rFonts w:ascii="Times New Roman" w:hAnsi="Times New Roman" w:cs="Times New Roman"/>
        </w:rPr>
        <w:t xml:space="preserve">Disordered eating, food insecurity, and weight status among transgender and gender nonbinary youth and young adults: </w:t>
      </w:r>
      <w:r w:rsidR="0071285F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 xml:space="preserve"> cross-sectional study using a nutrition screening protocol.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LGBT Health</w:t>
      </w:r>
      <w:r w:rsidRPr="00AC5C17">
        <w:rPr>
          <w:rFonts w:ascii="Times New Roman" w:hAnsi="Times New Roman" w:cs="Times New Roman"/>
        </w:rPr>
        <w:t>,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8</w:t>
      </w:r>
      <w:r w:rsidRPr="00AC5C17">
        <w:rPr>
          <w:rFonts w:ascii="Times New Roman" w:hAnsi="Times New Roman" w:cs="Times New Roman"/>
        </w:rPr>
        <w:t>(5), 359</w:t>
      </w:r>
      <w:r w:rsidR="00C36AD4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366.</w:t>
      </w:r>
      <w:r w:rsidR="00C36AD4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https://doi.org/10.1089/lgbt.2020.0308</w:t>
      </w:r>
    </w:p>
    <w:p w14:paraId="1EE1FF9A" w14:textId="298A3BDB" w:rsidR="00423AE3" w:rsidRPr="00AC5C17" w:rsidRDefault="00423AE3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McKay, T. R., &amp; Watson, R. J. (2020). Gender expansive youth disclosure and mental health: Clinical implications of gender identity disclosure.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Psychology of Sexual Orientation and Gender Diversity</w:t>
      </w:r>
      <w:r w:rsidRPr="00AC5C17">
        <w:rPr>
          <w:rFonts w:ascii="Times New Roman" w:hAnsi="Times New Roman" w:cs="Times New Roman"/>
        </w:rPr>
        <w:t>,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7</w:t>
      </w:r>
      <w:r w:rsidRPr="00AC5C17">
        <w:rPr>
          <w:rFonts w:ascii="Times New Roman" w:hAnsi="Times New Roman" w:cs="Times New Roman"/>
        </w:rPr>
        <w:t>(1), 66</w:t>
      </w:r>
      <w:r w:rsidR="00C36AD4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75.</w:t>
      </w:r>
      <w:r w:rsidR="00C36AD4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https://doi.org/10.1037/sgd0000354</w:t>
      </w:r>
    </w:p>
    <w:p w14:paraId="23ACA059" w14:textId="6D8CEBEC" w:rsidR="0071165F" w:rsidRPr="00AC5C17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Mirabella, M., Piras, I., Fortunato, A., Fisher, A. D., Lingiardi, V., Mosconi, M., </w:t>
      </w:r>
      <w:r w:rsidR="0093062B" w:rsidRPr="00AC5C17">
        <w:rPr>
          <w:rFonts w:ascii="Times New Roman" w:hAnsi="Times New Roman" w:cs="Times New Roman"/>
        </w:rPr>
        <w:t>Ristori, J., Speranza, A. M.,</w:t>
      </w:r>
      <w:r w:rsidRPr="00AC5C17">
        <w:rPr>
          <w:rFonts w:ascii="Times New Roman" w:hAnsi="Times New Roman" w:cs="Times New Roman"/>
        </w:rPr>
        <w:t xml:space="preserve"> &amp; Giovanardi, G. (2022). Gender </w:t>
      </w:r>
      <w:r w:rsidR="00C36AD4" w:rsidRPr="00AC5C17">
        <w:rPr>
          <w:rFonts w:ascii="Times New Roman" w:hAnsi="Times New Roman" w:cs="Times New Roman"/>
        </w:rPr>
        <w:t>i</w:t>
      </w:r>
      <w:r w:rsidRPr="00AC5C17">
        <w:rPr>
          <w:rFonts w:ascii="Times New Roman" w:hAnsi="Times New Roman" w:cs="Times New Roman"/>
        </w:rPr>
        <w:t xml:space="preserve">dentity and </w:t>
      </w:r>
      <w:r w:rsidR="00C36AD4" w:rsidRPr="00AC5C17">
        <w:rPr>
          <w:rFonts w:ascii="Times New Roman" w:hAnsi="Times New Roman" w:cs="Times New Roman"/>
        </w:rPr>
        <w:t>n</w:t>
      </w:r>
      <w:r w:rsidRPr="00AC5C17">
        <w:rPr>
          <w:rFonts w:ascii="Times New Roman" w:hAnsi="Times New Roman" w:cs="Times New Roman"/>
        </w:rPr>
        <w:t>on-</w:t>
      </w:r>
      <w:r w:rsidR="00C36AD4" w:rsidRPr="00AC5C17">
        <w:rPr>
          <w:rFonts w:ascii="Times New Roman" w:hAnsi="Times New Roman" w:cs="Times New Roman"/>
        </w:rPr>
        <w:t>b</w:t>
      </w:r>
      <w:r w:rsidRPr="00AC5C17">
        <w:rPr>
          <w:rFonts w:ascii="Times New Roman" w:hAnsi="Times New Roman" w:cs="Times New Roman"/>
        </w:rPr>
        <w:t xml:space="preserve">inary </w:t>
      </w:r>
      <w:r w:rsidR="00C36AD4" w:rsidRPr="00AC5C17">
        <w:rPr>
          <w:rFonts w:ascii="Times New Roman" w:hAnsi="Times New Roman" w:cs="Times New Roman"/>
        </w:rPr>
        <w:t>p</w:t>
      </w:r>
      <w:r w:rsidRPr="00AC5C17">
        <w:rPr>
          <w:rFonts w:ascii="Times New Roman" w:hAnsi="Times New Roman" w:cs="Times New Roman"/>
        </w:rPr>
        <w:t xml:space="preserve">resentations in </w:t>
      </w:r>
      <w:r w:rsidR="00C36AD4" w:rsidRPr="00AC5C17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 xml:space="preserve">dolescents </w:t>
      </w:r>
      <w:r w:rsidR="00C36AD4" w:rsidRPr="00AC5C17">
        <w:rPr>
          <w:rFonts w:ascii="Times New Roman" w:hAnsi="Times New Roman" w:cs="Times New Roman"/>
        </w:rPr>
        <w:t>a</w:t>
      </w:r>
      <w:r w:rsidRPr="00AC5C17">
        <w:rPr>
          <w:rFonts w:ascii="Times New Roman" w:hAnsi="Times New Roman" w:cs="Times New Roman"/>
        </w:rPr>
        <w:t xml:space="preserve">ttending </w:t>
      </w:r>
      <w:r w:rsidR="00C36AD4" w:rsidRPr="00AC5C17">
        <w:rPr>
          <w:rFonts w:ascii="Times New Roman" w:hAnsi="Times New Roman" w:cs="Times New Roman"/>
        </w:rPr>
        <w:t>t</w:t>
      </w:r>
      <w:r w:rsidRPr="00AC5C17">
        <w:rPr>
          <w:rFonts w:ascii="Times New Roman" w:hAnsi="Times New Roman" w:cs="Times New Roman"/>
        </w:rPr>
        <w:t xml:space="preserve">wo </w:t>
      </w:r>
      <w:r w:rsidR="00C36AD4" w:rsidRPr="00AC5C17">
        <w:rPr>
          <w:rFonts w:ascii="Times New Roman" w:hAnsi="Times New Roman" w:cs="Times New Roman"/>
        </w:rPr>
        <w:t>s</w:t>
      </w:r>
      <w:r w:rsidRPr="00AC5C17">
        <w:rPr>
          <w:rFonts w:ascii="Times New Roman" w:hAnsi="Times New Roman" w:cs="Times New Roman"/>
        </w:rPr>
        <w:t xml:space="preserve">pecialized </w:t>
      </w:r>
      <w:r w:rsidR="00C36AD4" w:rsidRPr="00AC5C17">
        <w:rPr>
          <w:rFonts w:ascii="Times New Roman" w:hAnsi="Times New Roman" w:cs="Times New Roman"/>
        </w:rPr>
        <w:t>s</w:t>
      </w:r>
      <w:r w:rsidRPr="00AC5C17">
        <w:rPr>
          <w:rFonts w:ascii="Times New Roman" w:hAnsi="Times New Roman" w:cs="Times New Roman"/>
        </w:rPr>
        <w:t xml:space="preserve">ervices in </w:t>
      </w:r>
      <w:r w:rsidR="00C36AD4" w:rsidRPr="00AC5C17">
        <w:rPr>
          <w:rFonts w:ascii="Times New Roman" w:hAnsi="Times New Roman" w:cs="Times New Roman"/>
        </w:rPr>
        <w:t>I</w:t>
      </w:r>
      <w:r w:rsidRPr="00AC5C17">
        <w:rPr>
          <w:rFonts w:ascii="Times New Roman" w:hAnsi="Times New Roman" w:cs="Times New Roman"/>
        </w:rPr>
        <w:t>taly.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Sexual Medicine</w:t>
      </w:r>
      <w:r w:rsidRPr="00AC5C17">
        <w:rPr>
          <w:rFonts w:ascii="Times New Roman" w:hAnsi="Times New Roman" w:cs="Times New Roman"/>
        </w:rPr>
        <w:t>,</w:t>
      </w:r>
      <w:r w:rsidR="00C36AD4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19</w:t>
      </w:r>
      <w:r w:rsidRPr="00AC5C17">
        <w:rPr>
          <w:rFonts w:ascii="Times New Roman" w:hAnsi="Times New Roman" w:cs="Times New Roman"/>
        </w:rPr>
        <w:t>(6), 1035</w:t>
      </w:r>
      <w:r w:rsidR="00C36AD4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1048.</w:t>
      </w:r>
      <w:r w:rsidR="0093062B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https://doi.org/10.1016/j.jsxm.2022.03.215</w:t>
      </w:r>
    </w:p>
    <w:p w14:paraId="263240D5" w14:textId="34A4B6E8" w:rsidR="0071165F" w:rsidRPr="00AC5C17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Notini, L., Earp, B. D., Gillam, L., McDougall, R. J., Savulescu, J., Telfer, M., &amp; Pang, K. C. (2020). Forever young? The ethics of ongoing puberty suppression for non-binary adults.</w:t>
      </w:r>
      <w:r w:rsidR="004B45F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Medical Ethics</w:t>
      </w:r>
      <w:r w:rsidRPr="00AC5C17">
        <w:rPr>
          <w:rFonts w:ascii="Times New Roman" w:hAnsi="Times New Roman" w:cs="Times New Roman"/>
        </w:rPr>
        <w:t>,</w:t>
      </w:r>
      <w:r w:rsidR="004B45F3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46</w:t>
      </w:r>
      <w:r w:rsidRPr="00AC5C17">
        <w:rPr>
          <w:rFonts w:ascii="Times New Roman" w:hAnsi="Times New Roman" w:cs="Times New Roman"/>
        </w:rPr>
        <w:t>(11), 743</w:t>
      </w:r>
      <w:r w:rsidR="004B45F3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752.</w:t>
      </w:r>
      <w:r w:rsidR="004B45F3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https://doi.org/10.1136/medethics-2019-106012</w:t>
      </w:r>
    </w:p>
    <w:p w14:paraId="15BA1818" w14:textId="67FE0492" w:rsidR="0071165F" w:rsidRPr="00AC5C17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O'Bryan, J., Leon, K., Wolf-Gould, C., Scribani, M., Tallman, N., &amp; Gadomski, A. (2018). Building a pediatric patient registry to study health outcomes among transgender and gender expansive youth at a rural gender clinic.</w:t>
      </w:r>
      <w:r w:rsidR="00A62E11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 xml:space="preserve">Transgender </w:t>
      </w:r>
      <w:r w:rsidR="00A62E11" w:rsidRPr="00AC5C17">
        <w:rPr>
          <w:rFonts w:ascii="Times New Roman" w:hAnsi="Times New Roman" w:cs="Times New Roman"/>
          <w:i/>
          <w:iCs/>
        </w:rPr>
        <w:t>H</w:t>
      </w:r>
      <w:r w:rsidRPr="00AC5C17">
        <w:rPr>
          <w:rFonts w:ascii="Times New Roman" w:hAnsi="Times New Roman" w:cs="Times New Roman"/>
          <w:i/>
          <w:iCs/>
        </w:rPr>
        <w:t>ealth</w:t>
      </w:r>
      <w:r w:rsidRPr="00AC5C17">
        <w:rPr>
          <w:rFonts w:ascii="Times New Roman" w:hAnsi="Times New Roman" w:cs="Times New Roman"/>
        </w:rPr>
        <w:t>,</w:t>
      </w:r>
      <w:r w:rsidR="00A62E11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3</w:t>
      </w:r>
      <w:r w:rsidRPr="00AC5C17">
        <w:rPr>
          <w:rFonts w:ascii="Times New Roman" w:hAnsi="Times New Roman" w:cs="Times New Roman"/>
        </w:rPr>
        <w:t>(1), 179</w:t>
      </w:r>
      <w:r w:rsidR="00A62E11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189.</w:t>
      </w:r>
      <w:r w:rsidR="00A62E11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https://doi.org/10.1089/trgh.2018.0023</w:t>
      </w:r>
    </w:p>
    <w:p w14:paraId="2B92F0AE" w14:textId="7EEC7220" w:rsidR="0071165F" w:rsidRPr="00DC17E2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lastRenderedPageBreak/>
        <w:t xml:space="preserve">Pang, K. C., Notini, L., McDougall, R., Gillam, L., Savulescu, J., Wilkinson, D., </w:t>
      </w:r>
      <w:r w:rsidR="00A62E11" w:rsidRPr="00AC5C17">
        <w:rPr>
          <w:rFonts w:ascii="Times New Roman" w:hAnsi="Times New Roman" w:cs="Times New Roman"/>
        </w:rPr>
        <w:t xml:space="preserve">Clark, B. A., Olson-Kennedy, J., Telfer, M. M., </w:t>
      </w:r>
      <w:r w:rsidRPr="00AC5C17">
        <w:rPr>
          <w:rFonts w:ascii="Times New Roman" w:hAnsi="Times New Roman" w:cs="Times New Roman"/>
        </w:rPr>
        <w:t>&amp; Lantos, J. D. (2020). Long-term puberty suppression for a nonbinary teenager.</w:t>
      </w:r>
      <w:r w:rsidR="00A62E11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Pediatrics</w:t>
      </w:r>
      <w:r w:rsidRPr="00AC5C17">
        <w:rPr>
          <w:rFonts w:ascii="Times New Roman" w:hAnsi="Times New Roman" w:cs="Times New Roman"/>
        </w:rPr>
        <w:t>,</w:t>
      </w:r>
      <w:r w:rsidR="00A62E11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145</w:t>
      </w:r>
      <w:r w:rsidRPr="00AC5C17">
        <w:rPr>
          <w:rFonts w:ascii="Times New Roman" w:hAnsi="Times New Roman" w:cs="Times New Roman"/>
        </w:rPr>
        <w:t>(2)</w:t>
      </w:r>
      <w:r w:rsidR="00A62E11" w:rsidRPr="00AC5C17">
        <w:rPr>
          <w:rFonts w:ascii="Times New Roman" w:hAnsi="Times New Roman" w:cs="Times New Roman"/>
        </w:rPr>
        <w:t xml:space="preserve">, </w:t>
      </w:r>
      <w:r w:rsidR="0071285F">
        <w:rPr>
          <w:rFonts w:ascii="Times New Roman" w:hAnsi="Times New Roman" w:cs="Times New Roman"/>
        </w:rPr>
        <w:t xml:space="preserve">Article </w:t>
      </w:r>
      <w:r w:rsidR="00A62E11" w:rsidRPr="00AC5C17">
        <w:rPr>
          <w:rFonts w:ascii="Times New Roman" w:hAnsi="Times New Roman" w:cs="Times New Roman"/>
        </w:rPr>
        <w:t>e20191606</w:t>
      </w:r>
      <w:r w:rsidRPr="00AC5C17">
        <w:rPr>
          <w:rFonts w:ascii="Times New Roman" w:hAnsi="Times New Roman" w:cs="Times New Roman"/>
        </w:rPr>
        <w:t>.</w:t>
      </w:r>
      <w:r w:rsidR="00A62E11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https://doi.org/10.1542/peds.2019-1606</w:t>
      </w:r>
    </w:p>
    <w:p w14:paraId="6E0FF13B" w14:textId="410055B8" w:rsidR="0071165F" w:rsidRPr="00AC5C17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  <w:lang w:val="de-DE"/>
        </w:rPr>
        <w:t xml:space="preserve">Parodi, K. B., Holt, M. K., Green, J. G., Katz-Wise, S. L., Shah, T. N., Kraus, A. D., &amp; Xuan, Z. (2022). </w:t>
      </w:r>
      <w:r w:rsidRPr="00AC5C17">
        <w:rPr>
          <w:rFonts w:ascii="Times New Roman" w:hAnsi="Times New Roman" w:cs="Times New Roman"/>
        </w:rPr>
        <w:t>Associations between school-related factors and mental health among transgender and gender diverse youth.</w:t>
      </w:r>
      <w:r w:rsidR="008B647C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School Psychology</w:t>
      </w:r>
      <w:r w:rsidRPr="00AC5C17">
        <w:rPr>
          <w:rFonts w:ascii="Times New Roman" w:hAnsi="Times New Roman" w:cs="Times New Roman"/>
        </w:rPr>
        <w:t>,</w:t>
      </w:r>
      <w:r w:rsidR="008B647C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90</w:t>
      </w:r>
      <w:r w:rsidRPr="00AC5C17">
        <w:rPr>
          <w:rFonts w:ascii="Times New Roman" w:hAnsi="Times New Roman" w:cs="Times New Roman"/>
        </w:rPr>
        <w:t>, 135</w:t>
      </w:r>
      <w:r w:rsidR="008B647C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149.</w:t>
      </w:r>
      <w:r w:rsidR="008B647C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https://doi.org/10.1016/j.jsp.2021.11.004</w:t>
      </w:r>
    </w:p>
    <w:p w14:paraId="04FE6342" w14:textId="3D569652" w:rsidR="0071165F" w:rsidRPr="00AC5C17" w:rsidRDefault="0071165F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Peng, K., Zhu, X., Gillespie, A., Wang, Y., Gao, Y., Xin, Y., </w:t>
      </w:r>
      <w:r w:rsidR="008B647C" w:rsidRPr="00AC5C17">
        <w:rPr>
          <w:rFonts w:ascii="Times New Roman" w:hAnsi="Times New Roman" w:cs="Times New Roman"/>
        </w:rPr>
        <w:t>Ou, J., Zhong, S., Zhao, L., Liu, J., Wang, C.,</w:t>
      </w:r>
      <w:r w:rsidRPr="00AC5C17">
        <w:rPr>
          <w:rFonts w:ascii="Times New Roman" w:hAnsi="Times New Roman" w:cs="Times New Roman"/>
        </w:rPr>
        <w:t xml:space="preserve"> &amp; Chen, R. (2019). Self-reported rates of abuse, neglect, and bullying experienced by transgender and gender-nonbinary adolescents in China.</w:t>
      </w:r>
      <w:r w:rsidR="009144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JAMA Network Open</w:t>
      </w:r>
      <w:r w:rsidRPr="00AC5C17">
        <w:rPr>
          <w:rFonts w:ascii="Times New Roman" w:hAnsi="Times New Roman" w:cs="Times New Roman"/>
        </w:rPr>
        <w:t>,</w:t>
      </w:r>
      <w:r w:rsidR="009144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</w:t>
      </w:r>
      <w:r w:rsidRPr="00AC5C17">
        <w:rPr>
          <w:rFonts w:ascii="Times New Roman" w:hAnsi="Times New Roman" w:cs="Times New Roman"/>
        </w:rPr>
        <w:t xml:space="preserve">(9), </w:t>
      </w:r>
      <w:r w:rsidR="0071285F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e1911058.</w:t>
      </w:r>
      <w:r w:rsidR="0091446A" w:rsidRPr="00AC5C17">
        <w:rPr>
          <w:rFonts w:ascii="Times New Roman" w:hAnsi="Times New Roman" w:cs="Times New Roman"/>
        </w:rPr>
        <w:t xml:space="preserve"> </w:t>
      </w:r>
      <w:r w:rsidR="0071285F" w:rsidRPr="0071285F">
        <w:rPr>
          <w:rFonts w:ascii="Times New Roman" w:hAnsi="Times New Roman" w:cs="Times New Roman"/>
        </w:rPr>
        <w:t>https://doi.org/10.1001/jamanetworkopen.2019.11058</w:t>
      </w:r>
    </w:p>
    <w:p w14:paraId="3F1BE0B0" w14:textId="2EC99F24" w:rsidR="0071165F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Pham, A. H., Eadeh, H. M., Garrison, M. M., &amp; Ahrens, K. R. (2022). A longitudinal study on disordered eating in transgender and non-binary adolescents.</w:t>
      </w:r>
      <w:r w:rsidR="00AE7A0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Academic Pediatrics</w:t>
      </w:r>
      <w:r w:rsidR="00AE7A08" w:rsidRPr="00AC5C17">
        <w:rPr>
          <w:rFonts w:ascii="Times New Roman" w:hAnsi="Times New Roman" w:cs="Times New Roman"/>
        </w:rPr>
        <w:t xml:space="preserve">. Advance online publication. </w:t>
      </w:r>
      <w:r w:rsidR="0071285F" w:rsidRPr="0071285F">
        <w:rPr>
          <w:rFonts w:ascii="Times New Roman" w:hAnsi="Times New Roman" w:cs="Times New Roman"/>
        </w:rPr>
        <w:t>https://doi.org/10.1016/j.acap.2022.12.013</w:t>
      </w:r>
    </w:p>
    <w:p w14:paraId="7AD055F8" w14:textId="717F9172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Poquiz, J. L., Coyne, C. A., Garofalo, R., &amp; Chen, D. (2021). Comparison of gender minority stress and resilience among transmasculine, transfeminine, and nonbinary adolescents and young adults.</w:t>
      </w:r>
      <w:r w:rsidR="00AE7A0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AE7A0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68</w:t>
      </w:r>
      <w:r w:rsidRPr="00AC5C17">
        <w:rPr>
          <w:rFonts w:ascii="Times New Roman" w:hAnsi="Times New Roman" w:cs="Times New Roman"/>
        </w:rPr>
        <w:t>(3), 615</w:t>
      </w:r>
      <w:r w:rsidR="00AE7A08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618.</w:t>
      </w:r>
      <w:r w:rsidR="00AE7A08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https://doi.org/10.1016/j.jadohealth.2020.06.014</w:t>
      </w:r>
    </w:p>
    <w:p w14:paraId="37D13946" w14:textId="7901CECB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Price-Feeney, M., Green, A. E., &amp; Dorison, S. (2020). Understanding the mental health of transgender and nonbinary youth.</w:t>
      </w:r>
      <w:r w:rsidR="00AE7A0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AE7A08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66</w:t>
      </w:r>
      <w:r w:rsidRPr="00AC5C17">
        <w:rPr>
          <w:rFonts w:ascii="Times New Roman" w:hAnsi="Times New Roman" w:cs="Times New Roman"/>
        </w:rPr>
        <w:t>(6), 684</w:t>
      </w:r>
      <w:r w:rsidR="00AE7A08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690.</w:t>
      </w:r>
      <w:r w:rsidR="00AE7A08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https://doi.org/10.1016/j.jadohealth.2019.11.314</w:t>
      </w:r>
    </w:p>
    <w:p w14:paraId="34877CE1" w14:textId="69014C7E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Rimes, K. A., Goodship, N., Ussher, G., Baker, D., &amp; West, E. (2019). Non-binary and binary transgender youth: Comparison of mental health, self-harm, suicidality, substance use </w:t>
      </w:r>
      <w:r w:rsidRPr="00AC5C17">
        <w:rPr>
          <w:rFonts w:ascii="Times New Roman" w:hAnsi="Times New Roman" w:cs="Times New Roman"/>
        </w:rPr>
        <w:lastRenderedPageBreak/>
        <w:t>and victimization experiences.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International Journal of Transgenderism</w:t>
      </w:r>
      <w:r w:rsidRPr="00AC5C17">
        <w:rPr>
          <w:rFonts w:ascii="Times New Roman" w:hAnsi="Times New Roman" w:cs="Times New Roman"/>
        </w:rPr>
        <w:t>,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20</w:t>
      </w:r>
      <w:r w:rsidRPr="00AC5C17">
        <w:rPr>
          <w:rFonts w:ascii="Times New Roman" w:hAnsi="Times New Roman" w:cs="Times New Roman"/>
        </w:rPr>
        <w:t>(2</w:t>
      </w:r>
      <w:r w:rsidR="004C706A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3), 230</w:t>
      </w:r>
      <w:r w:rsidR="004C706A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240.</w:t>
      </w:r>
      <w:r w:rsidR="004C706A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https://doi.org/10.1080/15532739.2017.1370627</w:t>
      </w:r>
    </w:p>
    <w:p w14:paraId="0E307ED1" w14:textId="135657C8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Roberts, S. R., Salk, R. H., Thoma, B. C., Romito, M., Levine, M. D., &amp; Choukas‐Bradley, S. (2021). Disparities in disordered eating between gender minority and cisgender adolescents.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International Journal of Eating Disorders</w:t>
      </w:r>
      <w:r w:rsidRPr="00AC5C17">
        <w:rPr>
          <w:rFonts w:ascii="Times New Roman" w:hAnsi="Times New Roman" w:cs="Times New Roman"/>
        </w:rPr>
        <w:t>,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54</w:t>
      </w:r>
      <w:r w:rsidRPr="00AC5C17">
        <w:rPr>
          <w:rFonts w:ascii="Times New Roman" w:hAnsi="Times New Roman" w:cs="Times New Roman"/>
        </w:rPr>
        <w:t>(7), 1135</w:t>
      </w:r>
      <w:r w:rsidR="004C706A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1146.</w:t>
      </w:r>
      <w:r w:rsidR="004C706A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https://doi.org/10.1002/eat.23494</w:t>
      </w:r>
    </w:p>
    <w:p w14:paraId="4A1088D3" w14:textId="41D6FBB0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Rusow, J. A., Hidalgo, M. A., Calvetti, S., Quint, M., Wu, S., Bray, B. C., &amp; Kipke, M. D. (2022). Health and service utilization among a sample of gender-diverse youth of color: the TRUTH study.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BMC Public Health</w:t>
      </w:r>
      <w:r w:rsidRPr="00AC5C17">
        <w:rPr>
          <w:rFonts w:ascii="Times New Roman" w:hAnsi="Times New Roman" w:cs="Times New Roman"/>
        </w:rPr>
        <w:t>,</w:t>
      </w:r>
      <w:r w:rsidR="004C706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22</w:t>
      </w:r>
      <w:r w:rsidRPr="00AC5C17">
        <w:rPr>
          <w:rFonts w:ascii="Times New Roman" w:hAnsi="Times New Roman" w:cs="Times New Roman"/>
        </w:rPr>
        <w:t xml:space="preserve">(1), </w:t>
      </w:r>
      <w:r w:rsidR="000D259C">
        <w:rPr>
          <w:rFonts w:ascii="Times New Roman" w:hAnsi="Times New Roman" w:cs="Times New Roman"/>
        </w:rPr>
        <w:t xml:space="preserve">Article </w:t>
      </w:r>
      <w:r w:rsidR="004C706A" w:rsidRPr="00AC5C17">
        <w:rPr>
          <w:rFonts w:ascii="Times New Roman" w:hAnsi="Times New Roman" w:cs="Times New Roman"/>
        </w:rPr>
        <w:t>2312</w:t>
      </w:r>
      <w:r w:rsidRPr="00AC5C17">
        <w:rPr>
          <w:rFonts w:ascii="Times New Roman" w:hAnsi="Times New Roman" w:cs="Times New Roman"/>
        </w:rPr>
        <w:t>.</w:t>
      </w:r>
      <w:r w:rsidR="004C706A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https://doi.org/10.1186/s12889-022-14585-9</w:t>
      </w:r>
    </w:p>
    <w:p w14:paraId="0D7A9E40" w14:textId="0963DF1E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Sood, R., Chen, D., Muldoon, A. L., Chen, L., Kwasny, M. J., Simons, L. K., </w:t>
      </w:r>
      <w:r w:rsidR="00B06D6B" w:rsidRPr="00AC5C17">
        <w:rPr>
          <w:rFonts w:ascii="Times New Roman" w:hAnsi="Times New Roman" w:cs="Times New Roman"/>
        </w:rPr>
        <w:t xml:space="preserve">Gangopadhyay, N., Corcoran, J. F., </w:t>
      </w:r>
      <w:r w:rsidRPr="00AC5C17">
        <w:rPr>
          <w:rFonts w:ascii="Times New Roman" w:hAnsi="Times New Roman" w:cs="Times New Roman"/>
        </w:rPr>
        <w:t>&amp; Jordan, S. W. (2021). Association of chest dysphoria with anxiety and depression in transmasculine and nonbinary adolescents seeking gender-affirming care.</w:t>
      </w:r>
      <w:r w:rsidR="00B06D6B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Adolescent Health</w:t>
      </w:r>
      <w:r w:rsidRPr="00AC5C17">
        <w:rPr>
          <w:rFonts w:ascii="Times New Roman" w:hAnsi="Times New Roman" w:cs="Times New Roman"/>
        </w:rPr>
        <w:t>,</w:t>
      </w:r>
      <w:r w:rsidR="00B06D6B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68</w:t>
      </w:r>
      <w:r w:rsidRPr="00AC5C17">
        <w:rPr>
          <w:rFonts w:ascii="Times New Roman" w:hAnsi="Times New Roman" w:cs="Times New Roman"/>
        </w:rPr>
        <w:t>(6), 1135</w:t>
      </w:r>
      <w:r w:rsidR="00B06D6B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1141.</w:t>
      </w:r>
      <w:r w:rsidR="00B06D6B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https://doi.org/10.1016/j.jadohealth.2021.02.024</w:t>
      </w:r>
    </w:p>
    <w:p w14:paraId="0C52D877" w14:textId="032B04FF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Thoma, B. C., Salk, R. H., Choukas-Bradley, S., Goldstein, T. R., Levine, M. D., &amp; Marshal, M. P. (2019). Suicidality disparities between transgender and cisgender adolescents.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Pediatrics</w:t>
      </w:r>
      <w:r w:rsidRPr="00AC5C17">
        <w:rPr>
          <w:rFonts w:ascii="Times New Roman" w:hAnsi="Times New Roman" w:cs="Times New Roman"/>
        </w:rPr>
        <w:t>,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144</w:t>
      </w:r>
      <w:r w:rsidRPr="00AC5C17">
        <w:rPr>
          <w:rFonts w:ascii="Times New Roman" w:hAnsi="Times New Roman" w:cs="Times New Roman"/>
        </w:rPr>
        <w:t>(5)</w:t>
      </w:r>
      <w:r w:rsidR="00287A62" w:rsidRPr="00AC5C17">
        <w:rPr>
          <w:rFonts w:ascii="Times New Roman" w:hAnsi="Times New Roman" w:cs="Times New Roman"/>
        </w:rPr>
        <w:t xml:space="preserve">, </w:t>
      </w:r>
      <w:r w:rsidR="000D259C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e20191183.</w:t>
      </w:r>
      <w:r w:rsidR="00287A62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https://doi.org/10.1542/peds.2019-1183</w:t>
      </w:r>
    </w:p>
    <w:p w14:paraId="57AC46B5" w14:textId="570CA0CC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Thorne, N., Witcomb, G. L., Nieder, T., Nixon, E., Yip, A., &amp; Arcelus, J. (2019). A comparison of mental health symptomatology and levels of social support in young treatment seeking transgender individuals who identify as binary and non-binary.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International Journal of Transgenderism</w:t>
      </w:r>
      <w:r w:rsidRPr="00AC5C17">
        <w:rPr>
          <w:rFonts w:ascii="Times New Roman" w:hAnsi="Times New Roman" w:cs="Times New Roman"/>
        </w:rPr>
        <w:t>,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20</w:t>
      </w:r>
      <w:r w:rsidRPr="00AC5C17">
        <w:rPr>
          <w:rFonts w:ascii="Times New Roman" w:hAnsi="Times New Roman" w:cs="Times New Roman"/>
        </w:rPr>
        <w:t>(2</w:t>
      </w:r>
      <w:r w:rsidR="00287A62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3), 241</w:t>
      </w:r>
      <w:r w:rsidR="00287A62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250.</w:t>
      </w:r>
      <w:r w:rsidR="00287A62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https://doi.org/10.1080/15532739.2018.1452660</w:t>
      </w:r>
    </w:p>
    <w:p w14:paraId="7DC05864" w14:textId="13FDB52A" w:rsidR="00AF5398" w:rsidRPr="00AC5C17" w:rsidRDefault="00AF5398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Todd, K., Peitzmeier, S. M., Kattari, S. K., Miller-Perusse, M., Sharma, A., &amp; Stephenson, R. (2019). Demographic and behavioral profiles of nonbinary and binary transgender youth.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Transgender Health</w:t>
      </w:r>
      <w:r w:rsidRPr="00AC5C17">
        <w:rPr>
          <w:rFonts w:ascii="Times New Roman" w:hAnsi="Times New Roman" w:cs="Times New Roman"/>
        </w:rPr>
        <w:t>,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4</w:t>
      </w:r>
      <w:r w:rsidRPr="00AC5C17">
        <w:rPr>
          <w:rFonts w:ascii="Times New Roman" w:hAnsi="Times New Roman" w:cs="Times New Roman"/>
        </w:rPr>
        <w:t>(1), 254</w:t>
      </w:r>
      <w:r w:rsidR="00287A62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261.</w:t>
      </w:r>
      <w:r w:rsidR="00287A62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https://doi.org/10.1089/trgh.2018.0068</w:t>
      </w:r>
    </w:p>
    <w:p w14:paraId="6A244830" w14:textId="561C7EC7" w:rsidR="00AF5398" w:rsidRPr="00AC5C17" w:rsidRDefault="006833D4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lastRenderedPageBreak/>
        <w:t>Toomey, R. B., Syvertsen, A. K., &amp; Shramko, M. (2018). Transgender adolescent suicide behavior.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Pediatrics</w:t>
      </w:r>
      <w:r w:rsidRPr="00AC5C17">
        <w:rPr>
          <w:rFonts w:ascii="Times New Roman" w:hAnsi="Times New Roman" w:cs="Times New Roman"/>
        </w:rPr>
        <w:t>,</w:t>
      </w:r>
      <w:r w:rsidR="00287A62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142</w:t>
      </w:r>
      <w:r w:rsidRPr="00AC5C17">
        <w:rPr>
          <w:rFonts w:ascii="Times New Roman" w:hAnsi="Times New Roman" w:cs="Times New Roman"/>
        </w:rPr>
        <w:t>(4)</w:t>
      </w:r>
      <w:r w:rsidR="00287A62" w:rsidRPr="00AC5C17">
        <w:rPr>
          <w:rFonts w:ascii="Times New Roman" w:hAnsi="Times New Roman" w:cs="Times New Roman"/>
        </w:rPr>
        <w:t xml:space="preserve">, </w:t>
      </w:r>
      <w:r w:rsidR="000D259C">
        <w:rPr>
          <w:rFonts w:ascii="Times New Roman" w:hAnsi="Times New Roman" w:cs="Times New Roman"/>
        </w:rPr>
        <w:t xml:space="preserve">Article </w:t>
      </w:r>
      <w:r w:rsidR="00287A62" w:rsidRPr="00AC5C17">
        <w:rPr>
          <w:rFonts w:ascii="Times New Roman" w:hAnsi="Times New Roman" w:cs="Times New Roman"/>
        </w:rPr>
        <w:t xml:space="preserve">e20174218. </w:t>
      </w:r>
      <w:r w:rsidR="000D259C" w:rsidRPr="000D259C">
        <w:rPr>
          <w:rFonts w:ascii="Times New Roman" w:hAnsi="Times New Roman" w:cs="Times New Roman"/>
        </w:rPr>
        <w:t>https://doi.org/10.1542/peds.2017-4218</w:t>
      </w:r>
    </w:p>
    <w:p w14:paraId="75D33F31" w14:textId="1EE65E26" w:rsidR="006833D4" w:rsidRPr="00AC5C17" w:rsidRDefault="006833D4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Tordoff, D. M., Wanta, J. W., Collin, A., Stepney, C., Inwards-Breland, D. J., &amp; Ahrens, K. (2022). Mental health outcomes in transgender and nonbinary youths receiving gender-affirming care</w:t>
      </w:r>
      <w:r w:rsidR="00BB001A" w:rsidRPr="00AC5C17">
        <w:rPr>
          <w:rFonts w:ascii="Times New Roman" w:hAnsi="Times New Roman" w:cs="Times New Roman"/>
        </w:rPr>
        <w:t xml:space="preserve">. </w:t>
      </w:r>
      <w:r w:rsidRPr="00AC5C17">
        <w:rPr>
          <w:rFonts w:ascii="Times New Roman" w:hAnsi="Times New Roman" w:cs="Times New Roman"/>
          <w:i/>
          <w:iCs/>
        </w:rPr>
        <w:t>JAMA Network Open</w:t>
      </w:r>
      <w:r w:rsidRPr="00AC5C17">
        <w:rPr>
          <w:rFonts w:ascii="Times New Roman" w:hAnsi="Times New Roman" w:cs="Times New Roman"/>
        </w:rPr>
        <w:t>,</w:t>
      </w:r>
      <w:r w:rsidR="00BB001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5</w:t>
      </w:r>
      <w:r w:rsidRPr="00AC5C17">
        <w:rPr>
          <w:rFonts w:ascii="Times New Roman" w:hAnsi="Times New Roman" w:cs="Times New Roman"/>
        </w:rPr>
        <w:t xml:space="preserve">(2), </w:t>
      </w:r>
      <w:r w:rsidR="000D259C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e220978.</w:t>
      </w:r>
      <w:r w:rsidR="00BB001A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https://doi.org/10.1001/jamanetworkopen.2022.0978</w:t>
      </w:r>
    </w:p>
    <w:p w14:paraId="44D2012F" w14:textId="150BC411" w:rsidR="006833D4" w:rsidRPr="00AC5C17" w:rsidRDefault="006833D4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Twist, J., &amp; de Graaf, N. M. (2019). Gender diversity and non-binary presentations in young people attending the United Kingdom’s National Gender Identity Development Service.</w:t>
      </w:r>
      <w:r w:rsidR="00BB001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Clinical Child Psychology and Psychiatry</w:t>
      </w:r>
      <w:r w:rsidRPr="00AC5C17">
        <w:rPr>
          <w:rFonts w:ascii="Times New Roman" w:hAnsi="Times New Roman" w:cs="Times New Roman"/>
        </w:rPr>
        <w:t>,</w:t>
      </w:r>
      <w:r w:rsidR="00BB001A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24</w:t>
      </w:r>
      <w:r w:rsidRPr="00AC5C17">
        <w:rPr>
          <w:rFonts w:ascii="Times New Roman" w:hAnsi="Times New Roman" w:cs="Times New Roman"/>
        </w:rPr>
        <w:t>(2), 277</w:t>
      </w:r>
      <w:r w:rsidR="00BB001A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290.</w:t>
      </w:r>
      <w:r w:rsidR="00BB001A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https://doi.org/10.1177/1359104518804311</w:t>
      </w:r>
    </w:p>
    <w:p w14:paraId="44EF688B" w14:textId="0339D8E7" w:rsidR="0071165F" w:rsidRPr="00AC5C17" w:rsidRDefault="00EB6342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 xml:space="preserve">Veale, J. F., Watson, R. J., Peter, T., &amp; Saewyc, E. M. (2017). Mental health disparities among Canadian transgender youth. </w:t>
      </w:r>
      <w:r w:rsidRPr="00AC5C17">
        <w:rPr>
          <w:rFonts w:ascii="Times New Roman" w:hAnsi="Times New Roman" w:cs="Times New Roman"/>
          <w:i/>
          <w:iCs/>
        </w:rPr>
        <w:t>Journal of Adolescent Health, 60</w:t>
      </w:r>
      <w:r w:rsidRPr="00AC5C17">
        <w:rPr>
          <w:rFonts w:ascii="Times New Roman" w:hAnsi="Times New Roman" w:cs="Times New Roman"/>
        </w:rPr>
        <w:t>(1), 44</w:t>
      </w:r>
      <w:r w:rsidR="00BB001A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49.</w:t>
      </w:r>
      <w:r w:rsidR="00CB5F6E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https://doi.org/10.1016/j.jadohealth.2016.09.014</w:t>
      </w:r>
    </w:p>
    <w:p w14:paraId="70CD7DB1" w14:textId="68604619" w:rsidR="003E201C" w:rsidRPr="00AC5C17" w:rsidRDefault="003E201C" w:rsidP="00AC5C17">
      <w:pPr>
        <w:spacing w:line="480" w:lineRule="auto"/>
        <w:ind w:left="709" w:hanging="709"/>
        <w:rPr>
          <w:rFonts w:ascii="Times New Roman" w:hAnsi="Times New Roman" w:cs="Times New Roman"/>
          <w:lang w:val="de-DE"/>
        </w:rPr>
      </w:pPr>
      <w:r w:rsidRPr="00AC5C17">
        <w:rPr>
          <w:rFonts w:ascii="Times New Roman" w:hAnsi="Times New Roman" w:cs="Times New Roman"/>
        </w:rPr>
        <w:t>Van Donge, N., Schvey, N. A., Roberts, T. A., &amp; Klein, D. A. (2019). Transgender dependent adolescents in the US military health care system: Demographics, treatments sought, and health care service utilization.</w:t>
      </w:r>
      <w:r w:rsidR="00CB5F6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  <w:lang w:val="de-DE"/>
        </w:rPr>
        <w:t>Military Medicine</w:t>
      </w:r>
      <w:r w:rsidRPr="00AC5C17">
        <w:rPr>
          <w:rFonts w:ascii="Times New Roman" w:hAnsi="Times New Roman" w:cs="Times New Roman"/>
          <w:lang w:val="de-DE"/>
        </w:rPr>
        <w:t>,</w:t>
      </w:r>
      <w:r w:rsidR="00CB5F6E" w:rsidRPr="00AC5C17">
        <w:rPr>
          <w:rFonts w:ascii="Times New Roman" w:hAnsi="Times New Roman" w:cs="Times New Roman"/>
          <w:lang w:val="de-DE"/>
        </w:rPr>
        <w:t xml:space="preserve"> </w:t>
      </w:r>
      <w:r w:rsidRPr="00AC5C17">
        <w:rPr>
          <w:rFonts w:ascii="Times New Roman" w:hAnsi="Times New Roman" w:cs="Times New Roman"/>
          <w:i/>
          <w:iCs/>
          <w:lang w:val="de-DE"/>
        </w:rPr>
        <w:t>184</w:t>
      </w:r>
      <w:r w:rsidRPr="00AC5C17">
        <w:rPr>
          <w:rFonts w:ascii="Times New Roman" w:hAnsi="Times New Roman" w:cs="Times New Roman"/>
          <w:lang w:val="de-DE"/>
        </w:rPr>
        <w:t>(5</w:t>
      </w:r>
      <w:r w:rsidR="00CB5F6E" w:rsidRPr="00AC5C17">
        <w:rPr>
          <w:rFonts w:ascii="Times New Roman" w:hAnsi="Times New Roman" w:cs="Times New Roman"/>
          <w:color w:val="333333"/>
          <w:shd w:val="clear" w:color="auto" w:fill="FCFCFC"/>
          <w:lang w:val="de-DE"/>
        </w:rPr>
        <w:t>−</w:t>
      </w:r>
      <w:r w:rsidRPr="00AC5C17">
        <w:rPr>
          <w:rFonts w:ascii="Times New Roman" w:hAnsi="Times New Roman" w:cs="Times New Roman"/>
          <w:lang w:val="de-DE"/>
        </w:rPr>
        <w:t>6), e447</w:t>
      </w:r>
      <w:r w:rsidR="00CB5F6E" w:rsidRPr="00AC5C17">
        <w:rPr>
          <w:rFonts w:ascii="Times New Roman" w:hAnsi="Times New Roman" w:cs="Times New Roman"/>
          <w:color w:val="333333"/>
          <w:shd w:val="clear" w:color="auto" w:fill="FCFCFC"/>
          <w:lang w:val="de-DE"/>
        </w:rPr>
        <w:t>−</w:t>
      </w:r>
      <w:r w:rsidRPr="00AC5C17">
        <w:rPr>
          <w:rFonts w:ascii="Times New Roman" w:hAnsi="Times New Roman" w:cs="Times New Roman"/>
          <w:lang w:val="de-DE"/>
        </w:rPr>
        <w:t>e454.</w:t>
      </w:r>
      <w:r w:rsidR="00CB5F6E" w:rsidRPr="00AC5C17">
        <w:rPr>
          <w:rFonts w:ascii="Times New Roman" w:hAnsi="Times New Roman" w:cs="Times New Roman"/>
          <w:lang w:val="de-DE"/>
        </w:rPr>
        <w:t xml:space="preserve"> </w:t>
      </w:r>
      <w:r w:rsidR="000D259C" w:rsidRPr="000D259C">
        <w:rPr>
          <w:rFonts w:ascii="Times New Roman" w:hAnsi="Times New Roman" w:cs="Times New Roman"/>
          <w:lang w:val="de-DE"/>
        </w:rPr>
        <w:t>https://doi.org/10.1093/milmed/usy264</w:t>
      </w:r>
    </w:p>
    <w:p w14:paraId="0E1D4466" w14:textId="0170EACF" w:rsidR="003A54F2" w:rsidRPr="00AC5C17" w:rsidRDefault="003A54F2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  <w:lang w:val="de-DE"/>
        </w:rPr>
        <w:t xml:space="preserve">Wang, Y., Yu, H., Yang, Y., Drescher, J., Li, R., Yin, W., </w:t>
      </w:r>
      <w:r w:rsidR="00CB5F6E" w:rsidRPr="00AC5C17">
        <w:rPr>
          <w:rFonts w:ascii="Times New Roman" w:hAnsi="Times New Roman" w:cs="Times New Roman"/>
          <w:lang w:val="de-DE"/>
        </w:rPr>
        <w:t>Yu, R., Wang, S., Deng, W., Qiufang, J., Zucker, K. J.,</w:t>
      </w:r>
      <w:r w:rsidRPr="00AC5C17">
        <w:rPr>
          <w:rFonts w:ascii="Times New Roman" w:hAnsi="Times New Roman" w:cs="Times New Roman"/>
          <w:lang w:val="de-DE"/>
        </w:rPr>
        <w:t xml:space="preserve"> &amp; Chen, R. (2020). </w:t>
      </w:r>
      <w:r w:rsidRPr="00AC5C17">
        <w:rPr>
          <w:rFonts w:ascii="Times New Roman" w:hAnsi="Times New Roman" w:cs="Times New Roman"/>
        </w:rPr>
        <w:t>Mental health status of cisgender and gender-diverse secondary school students in China.</w:t>
      </w:r>
      <w:r w:rsidR="00CB5F6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JAMA Network Open</w:t>
      </w:r>
      <w:r w:rsidRPr="00AC5C17">
        <w:rPr>
          <w:rFonts w:ascii="Times New Roman" w:hAnsi="Times New Roman" w:cs="Times New Roman"/>
        </w:rPr>
        <w:t>,</w:t>
      </w:r>
      <w:r w:rsidR="00CB5F6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3</w:t>
      </w:r>
      <w:r w:rsidRPr="00AC5C17">
        <w:rPr>
          <w:rFonts w:ascii="Times New Roman" w:hAnsi="Times New Roman" w:cs="Times New Roman"/>
        </w:rPr>
        <w:t xml:space="preserve">(10), </w:t>
      </w:r>
      <w:r w:rsidR="000D259C">
        <w:rPr>
          <w:rFonts w:ascii="Times New Roman" w:hAnsi="Times New Roman" w:cs="Times New Roman"/>
        </w:rPr>
        <w:t xml:space="preserve">Article </w:t>
      </w:r>
      <w:r w:rsidRPr="00AC5C17">
        <w:rPr>
          <w:rFonts w:ascii="Times New Roman" w:hAnsi="Times New Roman" w:cs="Times New Roman"/>
        </w:rPr>
        <w:t>e2022796.</w:t>
      </w:r>
      <w:r w:rsidR="00CB5F6E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https://doi.org/10.1001/jamanetworkopen.2020.22796</w:t>
      </w:r>
    </w:p>
    <w:p w14:paraId="416E1CBA" w14:textId="765BD12B" w:rsidR="003A54F2" w:rsidRPr="00AC5C17" w:rsidRDefault="003A54F2" w:rsidP="00AC5C17">
      <w:pPr>
        <w:spacing w:line="480" w:lineRule="auto"/>
        <w:ind w:left="709" w:hanging="709"/>
        <w:rPr>
          <w:rFonts w:ascii="Times New Roman" w:hAnsi="Times New Roman" w:cs="Times New Roman"/>
        </w:rPr>
      </w:pPr>
      <w:r w:rsidRPr="00AC5C17">
        <w:rPr>
          <w:rFonts w:ascii="Times New Roman" w:hAnsi="Times New Roman" w:cs="Times New Roman"/>
        </w:rPr>
        <w:t>Watson, R. J., Wheldon, C. W., &amp; Puhl, R. M. (2020). Evidence of diverse identities in a large national sample of sexual and gender minority adolescents.</w:t>
      </w:r>
      <w:r w:rsidR="00CB5F6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Journal of Research on Adolescence</w:t>
      </w:r>
      <w:r w:rsidRPr="00AC5C17">
        <w:rPr>
          <w:rFonts w:ascii="Times New Roman" w:hAnsi="Times New Roman" w:cs="Times New Roman"/>
        </w:rPr>
        <w:t>,</w:t>
      </w:r>
      <w:r w:rsidR="00CB5F6E" w:rsidRPr="00AC5C17">
        <w:rPr>
          <w:rFonts w:ascii="Times New Roman" w:hAnsi="Times New Roman" w:cs="Times New Roman"/>
        </w:rPr>
        <w:t xml:space="preserve"> </w:t>
      </w:r>
      <w:r w:rsidRPr="00AC5C17">
        <w:rPr>
          <w:rFonts w:ascii="Times New Roman" w:hAnsi="Times New Roman" w:cs="Times New Roman"/>
          <w:i/>
          <w:iCs/>
        </w:rPr>
        <w:t>30</w:t>
      </w:r>
      <w:r w:rsidRPr="00AC5C17">
        <w:rPr>
          <w:rFonts w:ascii="Times New Roman" w:hAnsi="Times New Roman" w:cs="Times New Roman"/>
        </w:rPr>
        <w:t>, 431</w:t>
      </w:r>
      <w:r w:rsidR="00CB5F6E" w:rsidRPr="00AC5C17">
        <w:rPr>
          <w:rFonts w:ascii="Times New Roman" w:hAnsi="Times New Roman" w:cs="Times New Roman"/>
          <w:color w:val="333333"/>
          <w:shd w:val="clear" w:color="auto" w:fill="FCFCFC"/>
        </w:rPr>
        <w:t>−</w:t>
      </w:r>
      <w:r w:rsidRPr="00AC5C17">
        <w:rPr>
          <w:rFonts w:ascii="Times New Roman" w:hAnsi="Times New Roman" w:cs="Times New Roman"/>
        </w:rPr>
        <w:t>442.</w:t>
      </w:r>
      <w:r w:rsidR="00CB5F6E" w:rsidRPr="00AC5C17">
        <w:rPr>
          <w:rFonts w:ascii="Times New Roman" w:hAnsi="Times New Roman" w:cs="Times New Roman"/>
        </w:rPr>
        <w:t xml:space="preserve"> </w:t>
      </w:r>
      <w:r w:rsidR="000D259C" w:rsidRPr="000D259C">
        <w:rPr>
          <w:rFonts w:ascii="Times New Roman" w:hAnsi="Times New Roman" w:cs="Times New Roman"/>
        </w:rPr>
        <w:t>https://doi.org/10.1111/jora.12488</w:t>
      </w:r>
    </w:p>
    <w:p w14:paraId="05EFE5AE" w14:textId="05219846" w:rsidR="009F4942" w:rsidRPr="009F4942" w:rsidRDefault="00F1643E" w:rsidP="009F4942">
      <w:pPr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405C08" w14:textId="169E4BD9" w:rsidR="001D17DF" w:rsidRPr="00AE4516" w:rsidRDefault="001D17DF">
      <w:pPr>
        <w:rPr>
          <w:rFonts w:ascii="Times New Roman" w:hAnsi="Times New Roman" w:cs="Times New Roman"/>
          <w:b/>
          <w:bCs/>
          <w:i/>
        </w:rPr>
        <w:sectPr w:rsidR="001D17DF" w:rsidRPr="00AE4516" w:rsidSect="00AC5C17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page" w:horzAnchor="page" w:tblpX="541" w:tblpY="541"/>
        <w:tblW w:w="11056" w:type="dxa"/>
        <w:tblLayout w:type="fixed"/>
        <w:tblLook w:val="04A0" w:firstRow="1" w:lastRow="0" w:firstColumn="1" w:lastColumn="0" w:noHBand="0" w:noVBand="1"/>
      </w:tblPr>
      <w:tblGrid>
        <w:gridCol w:w="1695"/>
        <w:gridCol w:w="856"/>
        <w:gridCol w:w="850"/>
        <w:gridCol w:w="1701"/>
        <w:gridCol w:w="426"/>
        <w:gridCol w:w="850"/>
        <w:gridCol w:w="851"/>
        <w:gridCol w:w="1701"/>
        <w:gridCol w:w="425"/>
        <w:gridCol w:w="850"/>
        <w:gridCol w:w="851"/>
      </w:tblGrid>
      <w:tr w:rsidR="00E06A54" w:rsidRPr="00C4115A" w14:paraId="65C9903B" w14:textId="77777777" w:rsidTr="00191153">
        <w:trPr>
          <w:trHeight w:val="709"/>
        </w:trPr>
        <w:tc>
          <w:tcPr>
            <w:tcW w:w="110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0BBFCB" w14:textId="330C8E54" w:rsidR="00E06A54" w:rsidRPr="00C4115A" w:rsidRDefault="00E06A54" w:rsidP="00191153">
            <w:pPr>
              <w:spacing w:before="120" w:after="120"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8D0A5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S2 </w:t>
            </w:r>
            <w:r w:rsidRPr="008D0A5B">
              <w:rPr>
                <w:rFonts w:ascii="Times New Roman" w:hAnsi="Times New Roman" w:cs="Times New Roman"/>
              </w:rPr>
              <w:t xml:space="preserve">Exploratory analysis of externalizing problems and the total problem score (YSR) in </w:t>
            </w:r>
            <w:r w:rsidR="00D9039F" w:rsidRPr="008D0A5B">
              <w:rPr>
                <w:rFonts w:ascii="Times New Roman" w:hAnsi="Times New Roman" w:cs="Times New Roman"/>
              </w:rPr>
              <w:t xml:space="preserve">AFAB and AMAB </w:t>
            </w:r>
            <w:r w:rsidRPr="008D0A5B">
              <w:rPr>
                <w:rFonts w:ascii="Times New Roman" w:hAnsi="Times New Roman" w:cs="Times New Roman"/>
              </w:rPr>
              <w:t>non-binary and binary identif</w:t>
            </w:r>
            <w:r w:rsidR="00D9039F" w:rsidRPr="008D0A5B">
              <w:rPr>
                <w:rFonts w:ascii="Times New Roman" w:hAnsi="Times New Roman" w:cs="Times New Roman"/>
              </w:rPr>
              <w:t>ying</w:t>
            </w:r>
            <w:r w:rsidRPr="008D0A5B">
              <w:rPr>
                <w:rFonts w:ascii="Times New Roman" w:hAnsi="Times New Roman" w:cs="Times New Roman"/>
              </w:rPr>
              <w:t xml:space="preserve"> adolescents compared to </w:t>
            </w:r>
            <w:r w:rsidR="00D9039F" w:rsidRPr="008D0A5B">
              <w:rPr>
                <w:rFonts w:ascii="Times New Roman" w:hAnsi="Times New Roman" w:cs="Times New Roman"/>
              </w:rPr>
              <w:t xml:space="preserve">the </w:t>
            </w:r>
            <w:r w:rsidRPr="008D0A5B">
              <w:rPr>
                <w:rFonts w:ascii="Times New Roman" w:hAnsi="Times New Roman" w:cs="Times New Roman"/>
              </w:rPr>
              <w:t>German norm</w:t>
            </w:r>
            <w:r w:rsidR="00D9039F" w:rsidRPr="008D0A5B">
              <w:rPr>
                <w:rFonts w:ascii="Times New Roman" w:hAnsi="Times New Roman" w:cs="Times New Roman"/>
              </w:rPr>
              <w:t xml:space="preserve"> population</w:t>
            </w:r>
          </w:p>
        </w:tc>
      </w:tr>
      <w:tr w:rsidR="00E06A54" w:rsidRPr="00E348B4" w14:paraId="667635CA" w14:textId="77777777" w:rsidTr="00191153">
        <w:trPr>
          <w:trHeight w:val="122"/>
        </w:trPr>
        <w:tc>
          <w:tcPr>
            <w:tcW w:w="1695" w:type="dxa"/>
            <w:tcBorders>
              <w:left w:val="nil"/>
              <w:bottom w:val="nil"/>
              <w:right w:val="nil"/>
            </w:tcBorders>
            <w:vAlign w:val="center"/>
          </w:tcPr>
          <w:p w14:paraId="00AF1E33" w14:textId="77777777" w:rsidR="00E06A54" w:rsidRPr="00E348B4" w:rsidRDefault="00E06A54" w:rsidP="00191153">
            <w:pPr>
              <w:spacing w:line="1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263A2E" w14:textId="77777777" w:rsidR="00E06A54" w:rsidRPr="00E348B4" w:rsidRDefault="00E06A54" w:rsidP="00191153">
            <w:pPr>
              <w:spacing w:before="40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D9646F">
              <w:rPr>
                <w:rFonts w:ascii="Times New Roman" w:hAnsi="Times New Roman" w:cs="Times New Roman"/>
                <w:b/>
                <w:bCs/>
              </w:rPr>
              <w:t>Raw scores</w:t>
            </w:r>
            <w:r w:rsidRPr="00E348B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348B4">
              <w:rPr>
                <w:rFonts w:ascii="Times New Roman" w:hAnsi="Times New Roman" w:cs="Times New Roman"/>
              </w:rPr>
              <w:t>(TGNC adolescents)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92E4A2" w14:textId="77777777" w:rsidR="00E06A54" w:rsidRPr="00E348B4" w:rsidRDefault="00E06A54" w:rsidP="00191153">
            <w:pPr>
              <w:spacing w:line="1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59EBB3" w14:textId="77777777" w:rsidR="00E06A54" w:rsidRPr="00C4115A" w:rsidRDefault="00E06A54" w:rsidP="00191153">
            <w:pPr>
              <w:spacing w:before="40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E348B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115A">
              <w:rPr>
                <w:rFonts w:ascii="Times New Roman" w:hAnsi="Times New Roman" w:cs="Times New Roman"/>
                <w:b/>
                <w:bCs/>
              </w:rPr>
              <w:t xml:space="preserve">scores </w:t>
            </w:r>
            <w:r w:rsidRPr="00E348B4">
              <w:rPr>
                <w:rFonts w:ascii="Times New Roman" w:hAnsi="Times New Roman" w:cs="Times New Roman"/>
              </w:rPr>
              <w:t>(TGNC adolescents with reference to norms)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B40B7D" w14:textId="77777777" w:rsidR="00E06A54" w:rsidRPr="00C4115A" w:rsidRDefault="00E06A54" w:rsidP="00191153">
            <w:pPr>
              <w:spacing w:line="1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36B2CC" w14:textId="48BF6416" w:rsidR="00E06A54" w:rsidRPr="00C4115A" w:rsidRDefault="00E348B4" w:rsidP="00191153">
            <w:pPr>
              <w:spacing w:before="40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8028A0">
              <w:rPr>
                <w:rFonts w:ascii="Times New Roman" w:hAnsi="Times New Roman" w:cs="Times New Roman"/>
                <w:b/>
                <w:bCs/>
              </w:rPr>
              <w:t>Clinical range</w:t>
            </w:r>
            <w:r w:rsidRPr="00DD6D8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424B">
              <w:rPr>
                <w:rFonts w:ascii="Times New Roman" w:hAnsi="Times New Roman" w:cs="Times New Roman"/>
              </w:rPr>
              <w:t>(</w:t>
            </w:r>
            <w:r w:rsidRPr="00A2424B">
              <w:rPr>
                <w:rFonts w:ascii="Times New Roman" w:hAnsi="Times New Roman" w:cs="Times New Roman"/>
                <w:i/>
                <w:iCs/>
              </w:rPr>
              <w:t>T</w:t>
            </w:r>
            <w:r w:rsidRPr="00A2424B">
              <w:rPr>
                <w:rFonts w:ascii="Times New Roman" w:hAnsi="Times New Roman" w:cs="Times New Roman"/>
              </w:rPr>
              <w:t xml:space="preserve"> scores &gt; 63)</w:t>
            </w:r>
          </w:p>
        </w:tc>
      </w:tr>
      <w:tr w:rsidR="00E06A54" w:rsidRPr="00E348B4" w14:paraId="47FC2213" w14:textId="77777777" w:rsidTr="00191153">
        <w:trPr>
          <w:trHeight w:val="64"/>
        </w:trPr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A85FC" w14:textId="77777777" w:rsidR="00E06A54" w:rsidRPr="00E348B4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2FB33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C4115A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BA787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C4115A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68AE8" w14:textId="77777777" w:rsidR="00E06A54" w:rsidRPr="00E348B4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E348B4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BBCE35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29E9E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C4115A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C0BA9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C4115A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81A68" w14:textId="77777777" w:rsidR="00E06A54" w:rsidRPr="00E348B4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E348B4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5D69AA3F" w14:textId="77777777" w:rsidR="00E06A54" w:rsidRPr="00E348B4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B52202" w14:textId="77777777" w:rsidR="00E06A54" w:rsidRPr="00E348B4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E348B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E673FA" w14:textId="77777777" w:rsidR="00E06A54" w:rsidRPr="00C4115A" w:rsidRDefault="00E06A54" w:rsidP="00191153">
            <w:pPr>
              <w:spacing w:before="40" w:after="40"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C4115A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</w:tr>
      <w:tr w:rsidR="00E06A54" w:rsidRPr="00C4115A" w14:paraId="3DDEC4F8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0E3E" w14:textId="77777777" w:rsidR="00E06A54" w:rsidRPr="00A17840" w:rsidRDefault="00E06A54" w:rsidP="00191153">
            <w:pPr>
              <w:spacing w:before="40" w:line="24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1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Externalizing scale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241C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19DE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2F5F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3FB31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8308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AA0A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1D31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DFA7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F75E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81A0" w14:textId="7777777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</w:tr>
      <w:tr w:rsidR="00E06A54" w:rsidRPr="00C4115A" w14:paraId="691E27D4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447A" w14:textId="6AAC1ED9" w:rsidR="00E06A54" w:rsidRPr="00E06A54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E00E" w14:textId="25D11BF2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2392" w14:textId="4444FE00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7181" w14:textId="5151A573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370E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0216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ABFC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998A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04FC6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3685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731F" w14:textId="77777777" w:rsidR="00E06A54" w:rsidRPr="00D23BC6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</w:p>
        </w:tc>
      </w:tr>
      <w:tr w:rsidR="00D23BC6" w:rsidRPr="00C4115A" w14:paraId="77C4C947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4306" w14:textId="70E7FDB6" w:rsidR="00D23BC6" w:rsidRPr="00C4115A" w:rsidRDefault="00D23BC6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30A5B" w14:textId="79B4BBE9" w:rsidR="00D23BC6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2258" w14:textId="2599CC36" w:rsidR="00D23BC6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6946" w14:textId="72DB153D" w:rsidR="00D23BC6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12.22,</w:t>
            </w:r>
            <w:r w:rsidRPr="00C4115A">
              <w:rPr>
                <w:rFonts w:ascii="Times New Roman" w:hAnsi="Times New Roman" w:cs="Times New Roman"/>
              </w:rPr>
              <w:t xml:space="preserve"> 13.</w:t>
            </w:r>
            <w:r>
              <w:rPr>
                <w:rFonts w:ascii="Times New Roman" w:hAnsi="Times New Roman" w:cs="Times New Roman"/>
              </w:rPr>
              <w:t>86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A46E" w14:textId="77777777" w:rsidR="00D23BC6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EF7E" w14:textId="13D2AA82" w:rsidR="00D23BC6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A550" w14:textId="059B2D1C" w:rsidR="00D23BC6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0E786" w14:textId="15550B8C" w:rsidR="00D23BC6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55.20,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57.12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C418" w14:textId="77777777" w:rsidR="00D23BC6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79F9" w14:textId="74F8255C" w:rsidR="00D23BC6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3A91" w14:textId="1140D04B" w:rsidR="00D23BC6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E06A54" w:rsidRPr="00C4115A" w14:paraId="77245C01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AB9E" w14:textId="21245917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ABEF" w14:textId="3A3C453C" w:rsidR="00E06A54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BA01" w14:textId="0FB92534" w:rsidR="00E06A54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8B75" w14:textId="47DD878B" w:rsidR="00E06A54" w:rsidRPr="00D23BC6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8.29,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15.47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F234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818A" w14:textId="633DB1E5" w:rsidR="00E06A54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845D" w14:textId="117949E4" w:rsidR="00E06A54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4E018" w14:textId="683CB495" w:rsidR="00E06A54" w:rsidRPr="00D23BC6" w:rsidRDefault="008A163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49.65,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58.59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B94E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D533" w14:textId="21786B74" w:rsidR="00E06A54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0D13" w14:textId="23BF1716" w:rsidR="00E06A54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06A54" w:rsidRPr="00C4115A" w14:paraId="5DEF173A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84DA" w14:textId="1814AB90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8E03" w14:textId="133EFD83" w:rsidR="00E06A54" w:rsidRPr="00D23BC6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FFBBC" w14:textId="2EB1E059" w:rsidR="00E06A54" w:rsidRPr="00D23BC6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0B53" w14:textId="46FD8688" w:rsidR="00E06A54" w:rsidRPr="00D23BC6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12.14,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13.74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4598C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4D5D" w14:textId="22C0CE77" w:rsidR="00E06A54" w:rsidRPr="00D23BC6" w:rsidRDefault="006645EC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CC38" w14:textId="1CFAC483" w:rsidR="00E06A54" w:rsidRPr="00D23BC6" w:rsidRDefault="006645EC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353F" w14:textId="45D39C89" w:rsidR="00E06A54" w:rsidRPr="00D23BC6" w:rsidRDefault="006645EC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55.05,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56.94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6E81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22AD" w14:textId="3F6B734D" w:rsidR="00E06A54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D428F" w14:textId="7AE4E2ED" w:rsidR="00E06A54" w:rsidRPr="00D23BC6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E06A54" w:rsidRPr="00C4115A" w14:paraId="7218050A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FD83" w14:textId="2046138E" w:rsidR="00E06A54" w:rsidRPr="00E06A54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E06A54">
              <w:rPr>
                <w:rFonts w:ascii="Times New Roman" w:hAnsi="Times New Roman" w:cs="Times New Roman"/>
                <w:b/>
                <w:bCs/>
              </w:rPr>
              <w:t>AMAB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6495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615F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7105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C23A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1D30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866B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7165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DDD9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A37A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4A66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D2B75" w:rsidRPr="00C4115A" w14:paraId="6347B9B5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6569B" w14:textId="0936D1FA" w:rsidR="002D2B75" w:rsidRPr="00C4115A" w:rsidRDefault="002D2B75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4975" w14:textId="0C812E62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DC7B" w14:textId="515F88D3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1F66" w14:textId="649DB74D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9.23,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12.30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2ED3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812EB" w14:textId="30A8BA75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9909" w14:textId="10AD704B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DC0B" w14:textId="648CA821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51.04,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54.61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4971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5DC6" w14:textId="5ADDA332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5A16" w14:textId="03CA9500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2B75" w:rsidRPr="00C4115A" w14:paraId="57BD6D01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4C0A" w14:textId="4EBC04C8" w:rsidR="002D2B75" w:rsidRPr="00C4115A" w:rsidRDefault="002D2B75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FC10" w14:textId="1889592B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BE940" w14:textId="23DC77F4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0442" w14:textId="7BBA5508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5.29,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17.21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20CF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76DF4" w14:textId="71162204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11CA" w14:textId="35388251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5EA8" w14:textId="180CD965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46.72,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59.45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1891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3BBC" w14:textId="0DC2E0B1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5298" w14:textId="0832A8EA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B75" w:rsidRPr="00C4115A" w14:paraId="53E6E786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ACC3" w14:textId="77B41536" w:rsidR="002D2B75" w:rsidRPr="00C4115A" w:rsidRDefault="002D2B75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F6FCE" w14:textId="05592950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1302A" w14:textId="5A548510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9EAF" w14:textId="6B6872D0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9.28,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12.44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A134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204A9" w14:textId="7CB71B0A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86C9" w14:textId="1B63C713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9A1F" w14:textId="280162C3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 w:rsidR="000A534E">
              <w:rPr>
                <w:rFonts w:ascii="Times New Roman" w:hAnsi="Times New Roman" w:cs="Times New Roman"/>
              </w:rPr>
              <w:t>51.09</w:t>
            </w:r>
            <w:r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 w:rsidR="000A534E">
              <w:rPr>
                <w:rFonts w:ascii="Times New Roman" w:hAnsi="Times New Roman" w:cs="Times New Roman"/>
              </w:rPr>
              <w:t>54.66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6D94" w14:textId="77777777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DAA31" w14:textId="1A86DED8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1B80" w14:textId="431FC309" w:rsidR="002D2B75" w:rsidRPr="00D23BC6" w:rsidRDefault="002D2B7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06A54" w:rsidRPr="00C4115A" w14:paraId="53AEE4D8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DA57" w14:textId="2D00FAE2" w:rsidR="00E06A54" w:rsidRPr="00E06A54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E06A54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3392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1419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D56D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A857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E11A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97EE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A7E78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A8D9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4C00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5433" w14:textId="77777777" w:rsidR="00E06A54" w:rsidRPr="00D23BC6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A54" w:rsidRPr="00C4115A" w14:paraId="2CF2933F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E14C6" w14:textId="4450BFD9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FD5C2" w14:textId="624BF005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12.68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479E" w14:textId="1643C876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77EC" w14:textId="1333D5A5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[11.95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13.42]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9EEE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F697" w14:textId="34E04B88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55.64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6C86F" w14:textId="1BBE68A4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7.98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3267" w14:textId="2E528A59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[54.78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56.50]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585C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8B13" w14:textId="7400D708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46F3" w14:textId="5F463754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54</w:t>
            </w:r>
          </w:p>
        </w:tc>
      </w:tr>
      <w:tr w:rsidR="00E06A54" w:rsidRPr="00C4115A" w14:paraId="2950ECCE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7AFDA" w14:textId="68DCC03F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217A" w14:textId="6595DB96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B12B9" w14:textId="4115EFB2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0F08" w14:textId="4AB99AD1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[8.74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14.61]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F9F3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DDD2" w14:textId="71A70B92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53.78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76CB" w14:textId="3073C5B8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EF163" w14:textId="17E09C44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[50.30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57.27]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19CF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18E8" w14:textId="75FE8236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E35C1" w14:textId="3FD64216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</w:t>
            </w:r>
          </w:p>
        </w:tc>
      </w:tr>
      <w:tr w:rsidR="00E06A54" w:rsidRPr="00C4115A" w14:paraId="22A11F27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95D73" w14:textId="77C8179C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2CA9D" w14:textId="01E2261B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12.58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3A79A" w14:textId="5BDC794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818C20" w14:textId="20AD7DC2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[11.86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13.30]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95E8D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D002B" w14:textId="1D550663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55.45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C4D41" w14:textId="61E2D82F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CBC70" w14:textId="14A4471F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[54.61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56.30]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5D80C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5E2983" w14:textId="62C6C3D1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B68D2" w14:textId="7E53016A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59</w:t>
            </w:r>
          </w:p>
        </w:tc>
      </w:tr>
      <w:tr w:rsidR="00E06A54" w:rsidRPr="00C4115A" w14:paraId="7197E8E2" w14:textId="77777777" w:rsidTr="00191153">
        <w:trPr>
          <w:trHeight w:val="403"/>
        </w:trPr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4CCFF" w14:textId="77777777" w:rsidR="00E06A54" w:rsidRPr="00E06A54" w:rsidRDefault="00E06A54" w:rsidP="00191153">
            <w:pPr>
              <w:spacing w:before="40" w:line="24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06A5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Total problem score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92475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883D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6486F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5C428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319B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E1329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D20701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3758B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A160F0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0B260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A54" w:rsidRPr="00C4115A" w14:paraId="710B1DA0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51DA" w14:textId="323BD479" w:rsidR="00E06A54" w:rsidRPr="00E06A54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E06A54">
              <w:rPr>
                <w:rFonts w:ascii="Times New Roman" w:hAnsi="Times New Roman" w:cs="Times New Roman"/>
                <w:b/>
                <w:bCs/>
              </w:rPr>
              <w:t>AFAB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8DF4D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754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D246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AB15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4BCD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C50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50F2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1E9F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7C6A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A4A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23BC6" w:rsidRPr="00C4115A" w14:paraId="7AEDDC39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2866" w14:textId="2AE4872A" w:rsidR="00D23BC6" w:rsidRPr="00C4115A" w:rsidRDefault="00D23BC6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0CC76" w14:textId="59126EEB" w:rsidR="00D23BC6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AB00" w14:textId="333612E6" w:rsidR="00D23BC6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FA91" w14:textId="6BEF4A8D" w:rsidR="00D23BC6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51.71,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57.28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3ECF" w14:textId="77777777" w:rsidR="00D23BC6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2C2B" w14:textId="54898D8E" w:rsidR="00D23BC6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4478" w14:textId="6AD269B9" w:rsidR="00D23BC6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5C2C" w14:textId="22DBF544" w:rsidR="00D23BC6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61.95,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64.14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071B" w14:textId="77777777" w:rsidR="00D23BC6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9238" w14:textId="21919F48" w:rsidR="00D23BC6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280A" w14:textId="68E6B3F1" w:rsidR="00D23BC6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</w:tr>
      <w:tr w:rsidR="00E06A54" w:rsidRPr="00C4115A" w14:paraId="05C30EF9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79AF" w14:textId="62B68DA1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F587" w14:textId="43484A72" w:rsidR="00E06A54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3CC5" w14:textId="393D4F04" w:rsidR="00E06A54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2DA8" w14:textId="2D4373F3" w:rsidR="00E06A54" w:rsidRPr="00C4115A" w:rsidRDefault="00D23BC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47.48,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69.40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429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D240" w14:textId="1DFA76C9" w:rsidR="00E06A54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BAB6" w14:textId="02390E75" w:rsidR="00E06A54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DD3AC" w14:textId="4885E6B4" w:rsidR="00E06A54" w:rsidRPr="00C4115A" w:rsidRDefault="0061620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59.81,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68.67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5B8D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29E8" w14:textId="68243091" w:rsidR="00E06A54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38286" w14:textId="66B29468" w:rsidR="00E06A54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06A54" w:rsidRPr="00C4115A" w14:paraId="72A88309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1417" w14:textId="7095FDBA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8195" w14:textId="0AD49949" w:rsidR="00E06A54" w:rsidRPr="00C4115A" w:rsidRDefault="00160E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190E" w14:textId="505E68E4" w:rsidR="00E06A54" w:rsidRPr="00C4115A" w:rsidRDefault="00160E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70574" w14:textId="06510C20" w:rsidR="00E06A54" w:rsidRPr="00C4115A" w:rsidRDefault="00160E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52.12,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57.51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0509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1890" w14:textId="474963DA" w:rsidR="00E06A54" w:rsidRPr="00C4115A" w:rsidRDefault="002E63A1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348A" w14:textId="332088EC" w:rsidR="00E06A54" w:rsidRPr="00C4115A" w:rsidRDefault="002E63A1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5F02" w14:textId="2724C08D" w:rsidR="00E06A54" w:rsidRPr="00C4115A" w:rsidRDefault="002E63A1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62.08,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64.20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B780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995E" w14:textId="7F98E9D5" w:rsidR="00E06A54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38C42" w14:textId="0F744D89" w:rsidR="00E06A54" w:rsidRPr="00C4115A" w:rsidRDefault="00A81DE8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E06A54" w:rsidRPr="00C4115A" w14:paraId="7CAE019A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0FCB" w14:textId="04D6724B" w:rsidR="00E06A54" w:rsidRPr="00E06A54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  <w:b/>
                <w:bCs/>
              </w:rPr>
            </w:pPr>
            <w:r w:rsidRPr="00E06A54">
              <w:rPr>
                <w:rFonts w:ascii="Times New Roman" w:hAnsi="Times New Roman" w:cs="Times New Roman"/>
                <w:b/>
                <w:bCs/>
              </w:rPr>
              <w:t>AMAB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A148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2C63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94A6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9778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B77B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97D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E8C1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D8D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1702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60F9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6A54" w:rsidRPr="00C4115A" w14:paraId="00382141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74AB" w14:textId="491F1A9D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AA8C" w14:textId="09EE658F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3A251" w14:textId="4E5D43DE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AECD" w14:textId="17697492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44.94,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56.10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CE33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73C6" w14:textId="195A5922" w:rsidR="00E06A54" w:rsidRPr="00C4115A" w:rsidRDefault="00F0152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2EA7" w14:textId="43F423DB" w:rsidR="00E06A54" w:rsidRPr="00C4115A" w:rsidRDefault="00F0152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5673B" w14:textId="50181CC0" w:rsidR="00E06A54" w:rsidRPr="00C4115A" w:rsidRDefault="00F0152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60.43,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64.80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FC82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4BD6F" w14:textId="43CB0C33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44857" w14:textId="14944249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06A54" w:rsidRPr="00C4115A" w14:paraId="2D7822C9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609B" w14:textId="494CCFBA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D150" w14:textId="475DC0F2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891FD" w14:textId="2B0D0FF1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552BF" w14:textId="615EA933" w:rsidR="00E06A54" w:rsidRPr="00C4115A" w:rsidRDefault="00D720A2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42.70,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65.30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4794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EE41" w14:textId="7AE8CDBE" w:rsidR="00E06A54" w:rsidRPr="00C4115A" w:rsidRDefault="006245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0642" w14:textId="5FA7BE89" w:rsidR="00E06A54" w:rsidRPr="00C4115A" w:rsidRDefault="006245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3F93B" w14:textId="3A45FC49" w:rsidR="00E06A54" w:rsidRPr="00C4115A" w:rsidRDefault="00624546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59.86,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68.64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0B9A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CB24" w14:textId="0B4DB701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06C2" w14:textId="3F725789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06A54" w:rsidRPr="00C4115A" w14:paraId="781A0A13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387B" w14:textId="22C9F27B" w:rsidR="00E06A54" w:rsidRPr="00C4115A" w:rsidRDefault="00E06A54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2C11E" w14:textId="7585BB07" w:rsidR="00E06A54" w:rsidRPr="00C4115A" w:rsidRDefault="003C031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6E3E" w14:textId="6E1DB58C" w:rsidR="00E06A54" w:rsidRPr="00C4115A" w:rsidRDefault="003C031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3245" w14:textId="7B1C320D" w:rsidR="00E06A54" w:rsidRPr="00C4115A" w:rsidRDefault="003C0310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46.29,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56.05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E2A59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9BC2" w14:textId="0BE0B872" w:rsidR="00E06A54" w:rsidRPr="00C4115A" w:rsidRDefault="00ED4C3B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2C08" w14:textId="5978B602" w:rsidR="00E06A54" w:rsidRPr="00C4115A" w:rsidRDefault="00ED4C3B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FE7B" w14:textId="77EFCA41" w:rsidR="00E06A54" w:rsidRPr="00C4115A" w:rsidRDefault="00ED4C3B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61.01,</w:t>
            </w:r>
            <w:r w:rsidRPr="00C41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64.83</w:t>
            </w:r>
            <w:r w:rsidRPr="00C4115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B8AC7" w14:textId="77777777" w:rsidR="00E06A54" w:rsidRPr="00C4115A" w:rsidRDefault="00E06A54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C2D2" w14:textId="09CC5C83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B38D" w14:textId="798A06CD" w:rsidR="00E06A54" w:rsidRPr="00C4115A" w:rsidRDefault="00782069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0A534E" w:rsidRPr="00C4115A" w14:paraId="16FBE051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34EB5" w14:textId="0D873176" w:rsidR="000A534E" w:rsidRPr="00C4115A" w:rsidRDefault="000A534E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E06A54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4015" w14:textId="7D031766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46A9" w14:textId="53299341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A3DA" w14:textId="0A21F10F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AF98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4C69" w14:textId="29B1193D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2B16" w14:textId="5835F97D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EE1E" w14:textId="7A097763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C9F1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029C" w14:textId="7674CDD6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EF45" w14:textId="4B39761B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534E" w:rsidRPr="00C4115A" w14:paraId="55F6941D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94A62" w14:textId="026D8437" w:rsidR="000A534E" w:rsidRPr="00C4115A" w:rsidRDefault="000A534E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Binary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6BF7" w14:textId="516E7855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53.87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5BED2" w14:textId="160B3C95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23.15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3AD5" w14:textId="481FE29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[51.37</w:t>
            </w:r>
            <w:r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56.37]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CE39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6089" w14:textId="0A44991E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62.98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3D1D" w14:textId="04B2DAB6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9.07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571A" w14:textId="5C7D1E2E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[62.00</w:t>
            </w:r>
            <w:r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63.96]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6AEC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8977A" w14:textId="46FBAF0A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28EB" w14:textId="4076F4CA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148</w:t>
            </w:r>
          </w:p>
        </w:tc>
      </w:tr>
      <w:tr w:rsidR="000A534E" w:rsidRPr="00C4115A" w14:paraId="2807D740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0715" w14:textId="3E75D87E" w:rsidR="000A534E" w:rsidRPr="00C4115A" w:rsidRDefault="000A534E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Non-b</w:t>
            </w:r>
            <w:r w:rsidRPr="00C4115A">
              <w:rPr>
                <w:rFonts w:ascii="Times New Roman" w:hAnsi="Times New Roman" w:cs="Times New Roman"/>
              </w:rPr>
              <w:t>inary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95B4" w14:textId="189961DA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D1BF2" w14:textId="4F4B9D8B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23.91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C8A4" w14:textId="22E7C3ED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[49.03</w:t>
            </w:r>
            <w:r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64.97]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F81F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8E1C" w14:textId="30541A30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64.24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A1A3" w14:textId="257D7B08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BF69" w14:textId="59E5A258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[61.06</w:t>
            </w:r>
            <w:r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67.43]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E6C6" w14:textId="7777777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2CA6" w14:textId="5991EBE6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934E" w14:textId="4E13BFE7" w:rsidR="000A534E" w:rsidRPr="00C4115A" w:rsidRDefault="000A534E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19</w:t>
            </w:r>
          </w:p>
        </w:tc>
      </w:tr>
      <w:tr w:rsidR="00F44395" w:rsidRPr="00C4115A" w14:paraId="6D060F0A" w14:textId="77777777" w:rsidTr="00191153">
        <w:trPr>
          <w:trHeight w:val="403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89C4" w14:textId="49FF418D" w:rsidR="00F44395" w:rsidRPr="00C4115A" w:rsidRDefault="00F44395" w:rsidP="00191153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 xml:space="preserve">   Total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0409" w14:textId="162F6325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54.18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B352" w14:textId="32FB49D9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23.21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639C3" w14:textId="253D75F0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[51.81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56.56]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DA09" w14:textId="77777777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7032" w14:textId="3A5F684D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63.10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21B3" w14:textId="79313733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D3AE" w14:textId="5467300F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[62.17</w:t>
            </w:r>
            <w:r w:rsidR="00D23BC6">
              <w:rPr>
                <w:rFonts w:ascii="Times New Roman" w:hAnsi="Times New Roman" w:cs="Times New Roman"/>
              </w:rPr>
              <w:t>,</w:t>
            </w:r>
            <w:r w:rsidRPr="00C4115A">
              <w:rPr>
                <w:rFonts w:ascii="Times New Roman" w:hAnsi="Times New Roman" w:cs="Times New Roman"/>
              </w:rPr>
              <w:t xml:space="preserve"> 64.04]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3DCE733B" w14:textId="77777777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3427810A" w14:textId="04C762B9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45.3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6A8E37F8" w14:textId="7022F54C" w:rsidR="00F44395" w:rsidRPr="00C4115A" w:rsidRDefault="00F44395" w:rsidP="00191153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C4115A">
              <w:rPr>
                <w:rFonts w:ascii="Times New Roman" w:hAnsi="Times New Roman" w:cs="Times New Roman"/>
              </w:rPr>
              <w:t>167</w:t>
            </w:r>
          </w:p>
        </w:tc>
      </w:tr>
      <w:tr w:rsidR="00E06A54" w:rsidRPr="00C4115A" w14:paraId="744D06C8" w14:textId="77777777" w:rsidTr="00191153">
        <w:trPr>
          <w:trHeight w:val="340"/>
        </w:trPr>
        <w:tc>
          <w:tcPr>
            <w:tcW w:w="1105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5E05C" w14:textId="34C2D6F0" w:rsidR="00E06A54" w:rsidRPr="00E348B4" w:rsidRDefault="00D9039F" w:rsidP="00191153">
            <w:pPr>
              <w:spacing w:before="120" w:after="120"/>
              <w:contextualSpacing/>
              <w:rPr>
                <w:rFonts w:ascii="Times New Roman" w:hAnsi="Times New Roman" w:cs="Times New Roman"/>
              </w:rPr>
            </w:pPr>
            <w:r w:rsidRPr="008028A0">
              <w:rPr>
                <w:rFonts w:ascii="Times New Roman" w:hAnsi="Times New Roman" w:cs="Times New Roman"/>
              </w:rPr>
              <w:t>Age and sex equivalent German norm</w:t>
            </w:r>
            <w:r>
              <w:rPr>
                <w:rFonts w:ascii="Times New Roman" w:hAnsi="Times New Roman" w:cs="Times New Roman"/>
              </w:rPr>
              <w:t>s</w:t>
            </w:r>
            <w:r w:rsidRPr="008028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were </w:t>
            </w:r>
            <w:r w:rsidRPr="008028A0">
              <w:rPr>
                <w:rFonts w:ascii="Times New Roman" w:hAnsi="Times New Roman" w:cs="Times New Roman"/>
              </w:rPr>
              <w:t>derived from Döpfner et al. (1998)</w:t>
            </w:r>
            <w:r>
              <w:rPr>
                <w:rFonts w:ascii="Times New Roman" w:hAnsi="Times New Roman" w:cs="Times New Roman"/>
              </w:rPr>
              <w:t xml:space="preserve">. If confidence intervals do not include the mean of the norm </w:t>
            </w:r>
            <w:r w:rsidRPr="00DD6D81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</w:rPr>
              <w:t xml:space="preserve"> distribution (</w:t>
            </w:r>
            <w:r w:rsidRPr="00DD6D81"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</w:rPr>
              <w:t xml:space="preserve"> = 50), a significant deviation from the reference group </w:t>
            </w:r>
            <w:r w:rsidR="00E348B4">
              <w:rPr>
                <w:rFonts w:ascii="Times New Roman" w:hAnsi="Times New Roman" w:cs="Times New Roman"/>
              </w:rPr>
              <w:t xml:space="preserve">(adolescents from the general population) </w:t>
            </w:r>
            <w:r>
              <w:rPr>
                <w:rFonts w:ascii="Times New Roman" w:hAnsi="Times New Roman" w:cs="Times New Roman"/>
              </w:rPr>
              <w:t>can be assumed. Clinical scores (</w:t>
            </w:r>
            <w:r w:rsidRPr="00DD6D81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</w:rPr>
              <w:t xml:space="preserve"> &gt; 63) indicate that 89% of the non-referred reference group had a lower externalizing/total problem score. Raw scores for the externalizing scale range from 0 to 60, raw scores for the Total problem score </w:t>
            </w:r>
            <w:r w:rsidR="00E348B4">
              <w:rPr>
                <w:rFonts w:ascii="Times New Roman" w:hAnsi="Times New Roman" w:cs="Times New Roman"/>
              </w:rPr>
              <w:t xml:space="preserve">range </w:t>
            </w:r>
            <w:r>
              <w:rPr>
                <w:rFonts w:ascii="Times New Roman" w:hAnsi="Times New Roman" w:cs="Times New Roman"/>
              </w:rPr>
              <w:t xml:space="preserve">from 0 to 198, and </w:t>
            </w:r>
            <w:r w:rsidRPr="00DD6D81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</w:rPr>
              <w:t xml:space="preserve"> scores range from 25 to 100.</w:t>
            </w:r>
            <w:r w:rsidR="00E348B4">
              <w:rPr>
                <w:rFonts w:ascii="Times New Roman" w:hAnsi="Times New Roman" w:cs="Times New Roman"/>
              </w:rPr>
              <w:t xml:space="preserve"> AFAB</w:t>
            </w:r>
            <w:r w:rsidR="00191153">
              <w:rPr>
                <w:rFonts w:ascii="Times New Roman" w:hAnsi="Times New Roman" w:cs="Times New Roman"/>
              </w:rPr>
              <w:t>/AMAB</w:t>
            </w:r>
            <w:r w:rsidR="00E348B4">
              <w:rPr>
                <w:rFonts w:ascii="Times New Roman" w:hAnsi="Times New Roman" w:cs="Times New Roman"/>
              </w:rPr>
              <w:t xml:space="preserve"> = assigned female</w:t>
            </w:r>
            <w:r w:rsidR="00191153">
              <w:rPr>
                <w:rFonts w:ascii="Times New Roman" w:hAnsi="Times New Roman" w:cs="Times New Roman"/>
              </w:rPr>
              <w:t xml:space="preserve">/male </w:t>
            </w:r>
            <w:r w:rsidR="00E348B4">
              <w:rPr>
                <w:rFonts w:ascii="Times New Roman" w:hAnsi="Times New Roman" w:cs="Times New Roman"/>
              </w:rPr>
              <w:t xml:space="preserve">at birth, </w:t>
            </w:r>
            <w:r w:rsidR="00E348B4" w:rsidRPr="008028A0">
              <w:rPr>
                <w:rFonts w:ascii="Times New Roman" w:hAnsi="Times New Roman" w:cs="Times New Roman"/>
              </w:rPr>
              <w:t>TGNC</w:t>
            </w:r>
            <w:r w:rsidR="00E348B4">
              <w:rPr>
                <w:rFonts w:ascii="Times New Roman" w:hAnsi="Times New Roman" w:cs="Times New Roman"/>
              </w:rPr>
              <w:t xml:space="preserve"> = </w:t>
            </w:r>
            <w:r w:rsidR="00E348B4" w:rsidRPr="008028A0">
              <w:rPr>
                <w:rFonts w:ascii="Times New Roman" w:hAnsi="Times New Roman" w:cs="Times New Roman"/>
              </w:rPr>
              <w:t>transgender and gender</w:t>
            </w:r>
            <w:r w:rsidR="00E348B4">
              <w:rPr>
                <w:rFonts w:ascii="Times New Roman" w:hAnsi="Times New Roman" w:cs="Times New Roman"/>
              </w:rPr>
              <w:t>-</w:t>
            </w:r>
            <w:r w:rsidR="00E348B4" w:rsidRPr="008028A0">
              <w:rPr>
                <w:rFonts w:ascii="Times New Roman" w:hAnsi="Times New Roman" w:cs="Times New Roman"/>
              </w:rPr>
              <w:t>nonconforming</w:t>
            </w:r>
            <w:r w:rsidR="00E348B4">
              <w:rPr>
                <w:rFonts w:ascii="Times New Roman" w:hAnsi="Times New Roman" w:cs="Times New Roman"/>
              </w:rPr>
              <w:t xml:space="preserve">, </w:t>
            </w:r>
            <w:r w:rsidR="00E348B4" w:rsidRPr="008028A0">
              <w:rPr>
                <w:rFonts w:ascii="Times New Roman" w:hAnsi="Times New Roman" w:cs="Times New Roman"/>
              </w:rPr>
              <w:t>YSR</w:t>
            </w:r>
            <w:r w:rsidR="00E348B4">
              <w:rPr>
                <w:rFonts w:ascii="Times New Roman" w:hAnsi="Times New Roman" w:cs="Times New Roman"/>
              </w:rPr>
              <w:t xml:space="preserve"> = </w:t>
            </w:r>
            <w:r w:rsidR="00E348B4" w:rsidRPr="008028A0">
              <w:rPr>
                <w:rFonts w:ascii="Times New Roman" w:hAnsi="Times New Roman" w:cs="Times New Roman"/>
              </w:rPr>
              <w:t>Youth Self-Report</w:t>
            </w:r>
          </w:p>
        </w:tc>
      </w:tr>
    </w:tbl>
    <w:p w14:paraId="04D046A0" w14:textId="01074A0E" w:rsidR="00DB75BC" w:rsidRPr="00E366DD" w:rsidRDefault="00DB75BC">
      <w:pPr>
        <w:rPr>
          <w:rFonts w:ascii="Times New Roman" w:hAnsi="Times New Roman" w:cs="Times New Roman"/>
          <w:b/>
          <w:bCs/>
          <w:i/>
        </w:rPr>
      </w:pPr>
    </w:p>
    <w:p w14:paraId="26398890" w14:textId="77777777" w:rsidR="00410BC9" w:rsidRPr="00E366DD" w:rsidRDefault="00410BC9" w:rsidP="00410BC9">
      <w:pPr>
        <w:jc w:val="center"/>
        <w:rPr>
          <w:rFonts w:ascii="Times New Roman" w:hAnsi="Times New Roman" w:cs="Times New Roman"/>
          <w:b/>
          <w:bCs/>
        </w:rPr>
      </w:pPr>
    </w:p>
    <w:p w14:paraId="34499BAA" w14:textId="51D07B0E" w:rsidR="00410BC9" w:rsidRDefault="00410BC9"/>
    <w:tbl>
      <w:tblPr>
        <w:tblStyle w:val="Tabellenraster"/>
        <w:tblpPr w:leftFromText="141" w:rightFromText="141" w:vertAnchor="page" w:horzAnchor="margin" w:tblpXSpec="center" w:tblpY="1594"/>
        <w:tblW w:w="8437" w:type="dxa"/>
        <w:tblLayout w:type="fixed"/>
        <w:tblLook w:val="04A0" w:firstRow="1" w:lastRow="0" w:firstColumn="1" w:lastColumn="0" w:noHBand="0" w:noVBand="1"/>
      </w:tblPr>
      <w:tblGrid>
        <w:gridCol w:w="4678"/>
        <w:gridCol w:w="1207"/>
        <w:gridCol w:w="851"/>
        <w:gridCol w:w="850"/>
        <w:gridCol w:w="851"/>
      </w:tblGrid>
      <w:tr w:rsidR="004D36F2" w:rsidRPr="000175C3" w14:paraId="7431E753" w14:textId="77777777" w:rsidTr="001B7D1C">
        <w:trPr>
          <w:trHeight w:val="459"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67A4" w14:textId="03BCEDC8" w:rsidR="004D36F2" w:rsidRPr="000175C3" w:rsidRDefault="004D36F2" w:rsidP="001B7D1C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D0A5B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095E87" w:rsidRPr="008D0A5B">
              <w:rPr>
                <w:rFonts w:ascii="Times New Roman" w:hAnsi="Times New Roman" w:cs="Times New Roman"/>
                <w:b/>
                <w:bCs/>
              </w:rPr>
              <w:t>3</w:t>
            </w:r>
            <w:r w:rsidR="007A4BE2" w:rsidRPr="008D0A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0A5B">
              <w:rPr>
                <w:rFonts w:ascii="Times New Roman" w:hAnsi="Times New Roman" w:cs="Times New Roman"/>
              </w:rPr>
              <w:t>Exploratory multiple linear regression analysis: Association between gender identity and externalizing problems (YSR)</w:t>
            </w:r>
          </w:p>
        </w:tc>
      </w:tr>
      <w:tr w:rsidR="004D36F2" w:rsidRPr="000175C3" w14:paraId="7CADD69C" w14:textId="77777777" w:rsidTr="001B7D1C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458F5" w14:textId="77777777" w:rsidR="004D36F2" w:rsidRPr="000175C3" w:rsidRDefault="004D36F2" w:rsidP="001B7D1C">
            <w:pPr>
              <w:spacing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587F2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D19B1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SE 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F7FC7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ß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5E563" w14:textId="77777777" w:rsidR="004D36F2" w:rsidRPr="000175C3" w:rsidRDefault="004D36F2" w:rsidP="001B7D1C">
            <w:pPr>
              <w:spacing w:before="120" w:after="120" w:line="120" w:lineRule="exact"/>
              <w:ind w:right="-185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4D36F2" w:rsidRPr="000175C3" w14:paraId="3CB6F618" w14:textId="77777777" w:rsidTr="001B7D1C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0F2219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BE3A3" w14:textId="0E46654B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</w:t>
            </w:r>
            <w:r w:rsidR="008B0CB4">
              <w:rPr>
                <w:rFonts w:ascii="Times New Roman" w:hAnsi="Times New Roman" w:cs="Times New Roman"/>
                <w:shd w:val="clear" w:color="auto" w:fill="FFFFFF"/>
              </w:rPr>
              <w:t>*</w:t>
            </w:r>
            <w:r w:rsidR="008B0CB4" w:rsidRPr="000175C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8B3CA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96227B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570D9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.001</w:t>
            </w:r>
          </w:p>
        </w:tc>
      </w:tr>
      <w:tr w:rsidR="004D36F2" w:rsidRPr="000175C3" w14:paraId="5267E440" w14:textId="77777777" w:rsidTr="001B7D1C">
        <w:trPr>
          <w:trHeight w:val="6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D893" w14:textId="01FACD27" w:rsidR="004D36F2" w:rsidRPr="000175C3" w:rsidRDefault="00C920EA" w:rsidP="001B7D1C">
            <w:pPr>
              <w:spacing w:before="120" w:after="120"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4D36F2" w:rsidRPr="000175C3">
              <w:rPr>
                <w:rFonts w:ascii="Times New Roman" w:hAnsi="Times New Roman" w:cs="Times New Roman"/>
              </w:rPr>
              <w:t>irth</w:t>
            </w:r>
            <w:r>
              <w:rPr>
                <w:rFonts w:ascii="Times New Roman" w:hAnsi="Times New Roman" w:cs="Times New Roman"/>
              </w:rPr>
              <w:t>-assigned sex</w:t>
            </w:r>
            <w:r w:rsidR="004D36F2" w:rsidRPr="000175C3">
              <w:rPr>
                <w:rFonts w:ascii="Times New Roman" w:hAnsi="Times New Roman" w:cs="Times New Roman"/>
              </w:rPr>
              <w:t xml:space="preserve"> (0 = assigned female at birth, 1 = assigned male at birth)</w:t>
            </w:r>
            <w:r w:rsidR="004D36F2" w:rsidRPr="000175C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61C9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− 2.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39*</w:t>
            </w:r>
            <w:r w:rsidRPr="000175C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2273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8C17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 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2100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09</w:t>
            </w:r>
          </w:p>
        </w:tc>
      </w:tr>
      <w:tr w:rsidR="004D36F2" w:rsidRPr="000175C3" w14:paraId="17BB0EE4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50A0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Age in years (centered)</w:t>
            </w:r>
            <w:r w:rsidRPr="000175C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011C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175C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7A19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CC47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175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864D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782</w:t>
            </w:r>
          </w:p>
        </w:tc>
      </w:tr>
      <w:tr w:rsidR="004D36F2" w:rsidRPr="000175C3" w14:paraId="43101FF1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0F46" w14:textId="0D9D0D30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Interaction [</w:t>
            </w:r>
            <w:r w:rsidR="00C920EA">
              <w:rPr>
                <w:rFonts w:ascii="Times New Roman" w:hAnsi="Times New Roman" w:cs="Times New Roman"/>
              </w:rPr>
              <w:t>birth-assigned sex</w:t>
            </w:r>
            <w:r w:rsidRPr="000175C3">
              <w:rPr>
                <w:rFonts w:ascii="Times New Roman" w:hAnsi="Times New Roman" w:cs="Times New Roman"/>
              </w:rPr>
              <w:t xml:space="preserve"> x age]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F774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DCE7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D79DC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175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8D4FF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4D36F2" w:rsidRPr="000175C3" w14:paraId="221769AF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62A34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Poor peer relations (YSR)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FBEF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  <w:r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E102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2D3D6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5E81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4D36F2" w:rsidRPr="000175C3" w14:paraId="54219C75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E2AEC" w14:textId="6EA121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General family functioning (FAD)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A376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</w:t>
            </w:r>
            <w:r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A5EF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80E9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6899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4D36F2" w:rsidRPr="000175C3" w14:paraId="62D864AB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1D68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Body satisfaction (HBDS)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0DDA6" w14:textId="7FCB4462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 xml:space="preserve">− </w:t>
            </w:r>
            <w:r w:rsidR="00070582">
              <w:rPr>
                <w:rFonts w:ascii="Times New Roman" w:hAnsi="Times New Roman" w:cs="Times New Roman"/>
                <w:shd w:val="clear" w:color="auto" w:fill="FFFFFF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EBFE" w14:textId="6E51D26D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 w:rsidR="0007058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3C14" w14:textId="1492BDBB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 .</w:t>
            </w:r>
            <w:r w:rsidR="00070582">
              <w:rPr>
                <w:rFonts w:ascii="Times New Roman" w:hAnsi="Times New Roman" w:cs="Times New Roman"/>
                <w:shd w:val="clear" w:color="auto" w:fill="FFFFFF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85B7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.562</w:t>
            </w:r>
          </w:p>
        </w:tc>
      </w:tr>
      <w:tr w:rsidR="004D36F2" w:rsidRPr="000175C3" w14:paraId="339D4D33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CDE4" w14:textId="77777777" w:rsidR="004D36F2" w:rsidRPr="000175C3" w:rsidRDefault="004D36F2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Gender identity (0 = binary, 1 = non-binary)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5F2C" w14:textId="4AC5E1F8" w:rsidR="004D36F2" w:rsidRPr="000175C3" w:rsidRDefault="007226B5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EF6D" w14:textId="2538C9BF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1.</w:t>
            </w:r>
            <w:r w:rsidR="007226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1DA2" w14:textId="0095E2B6" w:rsidR="004D36F2" w:rsidRPr="000175C3" w:rsidRDefault="007226B5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4D36F2"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C56A" w14:textId="77777777" w:rsidR="004D36F2" w:rsidRPr="000175C3" w:rsidRDefault="004D36F2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816</w:t>
            </w:r>
          </w:p>
        </w:tc>
      </w:tr>
      <w:tr w:rsidR="004D36F2" w:rsidRPr="000175C3" w14:paraId="303D949F" w14:textId="77777777" w:rsidTr="001B7D1C">
        <w:trPr>
          <w:trHeight w:val="459"/>
        </w:trPr>
        <w:tc>
          <w:tcPr>
            <w:tcW w:w="84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76143" w14:textId="4317B652" w:rsidR="004D36F2" w:rsidRDefault="00A56074" w:rsidP="001B7D1C">
            <w:pPr>
              <w:spacing w:beforeLines="200" w:before="480" w:line="276" w:lineRule="auto"/>
              <w:contextualSpacing/>
              <w:rPr>
                <w:rFonts w:ascii="Times New Roman" w:hAnsi="Times New Roman" w:cs="Times New Roman"/>
              </w:rPr>
            </w:pPr>
            <w:r w:rsidRPr="00A56074">
              <w:rPr>
                <w:rFonts w:ascii="Times New Roman" w:hAnsi="Times New Roman" w:cs="Times New Roman"/>
              </w:rPr>
              <w:t>Results of the final model:</w:t>
            </w:r>
            <w:r w:rsidR="004D36F2" w:rsidRPr="000175C3">
              <w:rPr>
                <w:rFonts w:ascii="Times New Roman" w:hAnsi="Times New Roman" w:cs="Times New Roman"/>
              </w:rPr>
              <w:t xml:space="preserve"> </w:t>
            </w:r>
            <w:r w:rsidR="004D36F2" w:rsidRPr="000752DF">
              <w:rPr>
                <w:rFonts w:ascii="Times New Roman" w:hAnsi="Times New Roman" w:cs="Times New Roman"/>
                <w:i/>
                <w:iCs/>
              </w:rPr>
              <w:t>F</w:t>
            </w:r>
            <w:r w:rsidR="004D36F2" w:rsidRPr="000752DF">
              <w:rPr>
                <w:rFonts w:ascii="Times New Roman" w:hAnsi="Times New Roman" w:cs="Times New Roman"/>
              </w:rPr>
              <w:t>(7</w:t>
            </w:r>
            <w:r w:rsidR="004D36F2">
              <w:rPr>
                <w:rFonts w:ascii="Times New Roman" w:hAnsi="Times New Roman" w:cs="Times New Roman"/>
              </w:rPr>
              <w:t>,</w:t>
            </w:r>
            <w:r w:rsidR="004D36F2" w:rsidRPr="000752DF">
              <w:rPr>
                <w:rFonts w:ascii="Times New Roman" w:hAnsi="Times New Roman" w:cs="Times New Roman"/>
              </w:rPr>
              <w:t xml:space="preserve"> 361</w:t>
            </w:r>
            <w:r w:rsidR="004D36F2" w:rsidRPr="00456D67">
              <w:rPr>
                <w:rFonts w:ascii="Times New Roman" w:hAnsi="Times New Roman" w:cs="Times New Roman"/>
              </w:rPr>
              <w:t xml:space="preserve">) = </w:t>
            </w:r>
            <w:r w:rsidR="009C0758" w:rsidRPr="00456D67">
              <w:rPr>
                <w:rFonts w:ascii="Times New Roman" w:hAnsi="Times New Roman" w:cs="Times New Roman"/>
              </w:rPr>
              <w:t>10.24</w:t>
            </w:r>
            <w:r w:rsidR="004D36F2" w:rsidRPr="00456D67">
              <w:rPr>
                <w:rFonts w:ascii="Times New Roman" w:hAnsi="Times New Roman" w:cs="Times New Roman"/>
              </w:rPr>
              <w:t xml:space="preserve">, adjusted </w:t>
            </w:r>
            <w:r w:rsidR="004D36F2" w:rsidRPr="00456D67">
              <w:rPr>
                <w:rFonts w:ascii="Times New Roman" w:hAnsi="Times New Roman" w:cs="Times New Roman"/>
                <w:i/>
                <w:iCs/>
              </w:rPr>
              <w:t>R</w:t>
            </w:r>
            <w:r w:rsidR="004D36F2" w:rsidRPr="00456D67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2 </w:t>
            </w:r>
            <w:r w:rsidR="004D36F2" w:rsidRPr="00456D67">
              <w:rPr>
                <w:rFonts w:ascii="Times New Roman" w:hAnsi="Times New Roman" w:cs="Times New Roman"/>
              </w:rPr>
              <w:t>= .</w:t>
            </w:r>
            <w:r w:rsidR="00456D67" w:rsidRPr="00456D67">
              <w:rPr>
                <w:rFonts w:ascii="Times New Roman" w:hAnsi="Times New Roman" w:cs="Times New Roman"/>
              </w:rPr>
              <w:t>15</w:t>
            </w:r>
            <w:r w:rsidR="004D36F2" w:rsidRPr="00456D67">
              <w:rPr>
                <w:rFonts w:ascii="Times New Roman" w:hAnsi="Times New Roman" w:cs="Times New Roman"/>
              </w:rPr>
              <w:t>,</w:t>
            </w:r>
            <w:r w:rsidR="004D36F2" w:rsidRPr="00456D67">
              <w:rPr>
                <w:rFonts w:ascii="Times New Roman" w:hAnsi="Times New Roman" w:cs="Times New Roman"/>
                <w:i/>
                <w:iCs/>
              </w:rPr>
              <w:t xml:space="preserve"> p</w:t>
            </w:r>
            <w:r w:rsidR="004D36F2" w:rsidRPr="00456D67">
              <w:rPr>
                <w:rFonts w:ascii="Times New Roman" w:hAnsi="Times New Roman" w:cs="Times New Roman"/>
              </w:rPr>
              <w:t xml:space="preserve"> &lt;.001</w:t>
            </w:r>
          </w:p>
          <w:p w14:paraId="226FA5EF" w14:textId="52837D86" w:rsidR="004D36F2" w:rsidRPr="00A56074" w:rsidRDefault="004D36F2" w:rsidP="001B7D1C">
            <w:pPr>
              <w:spacing w:beforeLines="200" w:before="480" w:line="276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</w:rPr>
              <w:t>**</w:t>
            </w: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  <w:r w:rsidRPr="000175C3">
              <w:rPr>
                <w:rFonts w:ascii="Times New Roman" w:hAnsi="Times New Roman" w:cs="Times New Roman"/>
              </w:rPr>
              <w:t xml:space="preserve"> &lt; .01, ***</w:t>
            </w: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  <w:r w:rsidRPr="000175C3">
              <w:rPr>
                <w:rFonts w:ascii="Times New Roman" w:hAnsi="Times New Roman" w:cs="Times New Roman"/>
              </w:rPr>
              <w:t xml:space="preserve"> &lt; .001</w:t>
            </w:r>
            <w:r w:rsidR="00A5607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175C3">
              <w:rPr>
                <w:rFonts w:ascii="Times New Roman" w:hAnsi="Times New Roman" w:cs="Times New Roman"/>
              </w:rPr>
              <w:t>HBDS</w:t>
            </w:r>
            <w:r w:rsidR="00A56074">
              <w:rPr>
                <w:rFonts w:ascii="Times New Roman" w:hAnsi="Times New Roman" w:cs="Times New Roman"/>
              </w:rPr>
              <w:t xml:space="preserve"> =</w:t>
            </w:r>
            <w:r w:rsidRPr="000175C3">
              <w:rPr>
                <w:rFonts w:ascii="Times New Roman" w:hAnsi="Times New Roman" w:cs="Times New Roman"/>
              </w:rPr>
              <w:t xml:space="preserve"> Hamburg Body Drawing Scale</w:t>
            </w:r>
            <w:r w:rsidR="00A56074">
              <w:rPr>
                <w:rFonts w:ascii="Times New Roman" w:hAnsi="Times New Roman" w:cs="Times New Roman"/>
              </w:rPr>
              <w:t>,</w:t>
            </w:r>
            <w:r w:rsidRPr="000175C3">
              <w:rPr>
                <w:rFonts w:ascii="Times New Roman" w:hAnsi="Times New Roman" w:cs="Times New Roman"/>
              </w:rPr>
              <w:t xml:space="preserve"> FAD</w:t>
            </w:r>
            <w:r w:rsidR="00A56074">
              <w:rPr>
                <w:rFonts w:ascii="Times New Roman" w:hAnsi="Times New Roman" w:cs="Times New Roman"/>
              </w:rPr>
              <w:t xml:space="preserve"> = </w:t>
            </w:r>
            <w:r w:rsidRPr="000175C3">
              <w:rPr>
                <w:rFonts w:ascii="Times New Roman" w:hAnsi="Times New Roman" w:cs="Times New Roman"/>
              </w:rPr>
              <w:t>McMasters’ Family Assessment Device</w:t>
            </w:r>
            <w:r w:rsidR="00A56074">
              <w:rPr>
                <w:rFonts w:ascii="Times New Roman" w:hAnsi="Times New Roman" w:cs="Times New Roman"/>
              </w:rPr>
              <w:t xml:space="preserve">, </w:t>
            </w:r>
            <w:r w:rsidRPr="000175C3">
              <w:rPr>
                <w:rFonts w:ascii="Times New Roman" w:hAnsi="Times New Roman" w:cs="Times New Roman"/>
              </w:rPr>
              <w:t>YSR</w:t>
            </w:r>
            <w:r w:rsidR="00A56074">
              <w:rPr>
                <w:rFonts w:ascii="Times New Roman" w:hAnsi="Times New Roman" w:cs="Times New Roman"/>
              </w:rPr>
              <w:t xml:space="preserve"> =</w:t>
            </w:r>
            <w:r w:rsidRPr="000175C3">
              <w:rPr>
                <w:rFonts w:ascii="Times New Roman" w:hAnsi="Times New Roman" w:cs="Times New Roman"/>
              </w:rPr>
              <w:t xml:space="preserve"> Youth Self-Report</w:t>
            </w:r>
          </w:p>
        </w:tc>
      </w:tr>
    </w:tbl>
    <w:p w14:paraId="673125F5" w14:textId="457B6696" w:rsidR="004D36F2" w:rsidRDefault="004D36F2">
      <w:r>
        <w:br w:type="page"/>
      </w:r>
    </w:p>
    <w:tbl>
      <w:tblPr>
        <w:tblStyle w:val="Tabellenraster"/>
        <w:tblpPr w:leftFromText="141" w:rightFromText="141" w:vertAnchor="page" w:horzAnchor="margin" w:tblpXSpec="center" w:tblpY="1594"/>
        <w:tblW w:w="8437" w:type="dxa"/>
        <w:tblLayout w:type="fixed"/>
        <w:tblLook w:val="04A0" w:firstRow="1" w:lastRow="0" w:firstColumn="1" w:lastColumn="0" w:noHBand="0" w:noVBand="1"/>
      </w:tblPr>
      <w:tblGrid>
        <w:gridCol w:w="4678"/>
        <w:gridCol w:w="1207"/>
        <w:gridCol w:w="851"/>
        <w:gridCol w:w="850"/>
        <w:gridCol w:w="851"/>
      </w:tblGrid>
      <w:tr w:rsidR="007D5A84" w:rsidRPr="000175C3" w14:paraId="1C1B40AC" w14:textId="77777777" w:rsidTr="001B7D1C">
        <w:trPr>
          <w:trHeight w:val="459"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EF073" w14:textId="795C4F1B" w:rsidR="007D5A84" w:rsidRPr="000175C3" w:rsidRDefault="007D5A84" w:rsidP="001B7D1C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D0A5B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095E87" w:rsidRPr="008D0A5B">
              <w:rPr>
                <w:rFonts w:ascii="Times New Roman" w:hAnsi="Times New Roman" w:cs="Times New Roman"/>
                <w:b/>
                <w:bCs/>
              </w:rPr>
              <w:t>4</w:t>
            </w:r>
            <w:r w:rsidR="003D360F" w:rsidRPr="008D0A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0A5B">
              <w:rPr>
                <w:rFonts w:ascii="Times New Roman" w:hAnsi="Times New Roman" w:cs="Times New Roman"/>
              </w:rPr>
              <w:t xml:space="preserve">Exploratory multiple linear regression analysis: Association between gender identity and </w:t>
            </w:r>
            <w:r w:rsidR="004D36F2" w:rsidRPr="008D0A5B">
              <w:rPr>
                <w:rFonts w:ascii="Times New Roman" w:hAnsi="Times New Roman" w:cs="Times New Roman"/>
              </w:rPr>
              <w:t xml:space="preserve">the </w:t>
            </w:r>
            <w:r w:rsidR="00BD19B7" w:rsidRPr="008D0A5B">
              <w:rPr>
                <w:rFonts w:ascii="Times New Roman" w:hAnsi="Times New Roman" w:cs="Times New Roman"/>
              </w:rPr>
              <w:t>total p</w:t>
            </w:r>
            <w:r w:rsidR="004D36F2" w:rsidRPr="008D0A5B">
              <w:rPr>
                <w:rFonts w:ascii="Times New Roman" w:hAnsi="Times New Roman" w:cs="Times New Roman"/>
              </w:rPr>
              <w:t xml:space="preserve">roblem score </w:t>
            </w:r>
            <w:r w:rsidR="000E0BDA" w:rsidRPr="008D0A5B">
              <w:rPr>
                <w:rFonts w:ascii="Times New Roman" w:hAnsi="Times New Roman" w:cs="Times New Roman"/>
              </w:rPr>
              <w:t>(YSR)</w:t>
            </w:r>
          </w:p>
        </w:tc>
      </w:tr>
      <w:tr w:rsidR="007D5A84" w:rsidRPr="000175C3" w14:paraId="6AC9AA7B" w14:textId="77777777" w:rsidTr="001B7D1C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CD89B" w14:textId="77777777" w:rsidR="007D5A84" w:rsidRPr="000175C3" w:rsidRDefault="007D5A84" w:rsidP="001B7D1C">
            <w:pPr>
              <w:spacing w:line="1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E8F26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65A4E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SE 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33057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ß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23074" w14:textId="77777777" w:rsidR="007D5A84" w:rsidRPr="000175C3" w:rsidRDefault="007D5A84" w:rsidP="001B7D1C">
            <w:pPr>
              <w:spacing w:before="120" w:after="120" w:line="120" w:lineRule="exact"/>
              <w:ind w:right="-185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7D5A84" w:rsidRPr="000175C3" w14:paraId="424A6F68" w14:textId="77777777" w:rsidTr="001B7D1C">
        <w:trPr>
          <w:trHeight w:val="454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9E1071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99E49" w14:textId="27F3B19E" w:rsidR="007D5A84" w:rsidRPr="000175C3" w:rsidRDefault="008B0CB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27.47</w:t>
            </w:r>
            <w:r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6A2B30" w14:textId="0A06769A" w:rsidR="007D5A84" w:rsidRPr="000175C3" w:rsidRDefault="008B0CB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7B404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91E6A7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7D5A84" w:rsidRPr="000175C3" w14:paraId="656474CB" w14:textId="77777777" w:rsidTr="001B7D1C">
        <w:trPr>
          <w:trHeight w:val="6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C159" w14:textId="6553BF75" w:rsidR="007D5A84" w:rsidRPr="000175C3" w:rsidRDefault="00C920EA" w:rsidP="001B7D1C">
            <w:pPr>
              <w:spacing w:before="120" w:after="120"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7D5A84" w:rsidRPr="000175C3">
              <w:rPr>
                <w:rFonts w:ascii="Times New Roman" w:hAnsi="Times New Roman" w:cs="Times New Roman"/>
              </w:rPr>
              <w:t>irth</w:t>
            </w:r>
            <w:r>
              <w:rPr>
                <w:rFonts w:ascii="Times New Roman" w:hAnsi="Times New Roman" w:cs="Times New Roman"/>
              </w:rPr>
              <w:t>-assigned sex</w:t>
            </w:r>
            <w:r w:rsidR="007D5A84" w:rsidRPr="000175C3">
              <w:rPr>
                <w:rFonts w:ascii="Times New Roman" w:hAnsi="Times New Roman" w:cs="Times New Roman"/>
              </w:rPr>
              <w:t xml:space="preserve"> (0 = assigned female at birth, 1 = assigned male at birth)</w:t>
            </w:r>
            <w:r w:rsidR="007D5A84" w:rsidRPr="000175C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41A1" w14:textId="325C473B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 xml:space="preserve">− </w:t>
            </w:r>
            <w:r w:rsidR="008B0CB4">
              <w:rPr>
                <w:rFonts w:ascii="Times New Roman" w:hAnsi="Times New Roman" w:cs="Times New Roman"/>
                <w:shd w:val="clear" w:color="auto" w:fill="FFFFFF"/>
              </w:rPr>
              <w:t>6.75</w:t>
            </w:r>
            <w:r w:rsidRPr="000175C3">
              <w:rPr>
                <w:rFonts w:ascii="Times New Roman" w:hAnsi="Times New Roman" w:cs="Times New Roman"/>
              </w:rPr>
              <w:t>*</w:t>
            </w:r>
            <w:r w:rsidR="008B0CB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B693" w14:textId="7DE408FC" w:rsidR="007D5A84" w:rsidRPr="000175C3" w:rsidRDefault="008B0CB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ED42" w14:textId="3075EB60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 .1</w:t>
            </w:r>
            <w:r w:rsidR="008B0CB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2DE3B" w14:textId="48D87062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.0</w:t>
            </w:r>
            <w:r w:rsidR="008B0CB4">
              <w:rPr>
                <w:rFonts w:ascii="Times New Roman" w:hAnsi="Times New Roman" w:cs="Times New Roman"/>
              </w:rPr>
              <w:t>07</w:t>
            </w:r>
          </w:p>
        </w:tc>
      </w:tr>
      <w:tr w:rsidR="007D5A84" w:rsidRPr="000175C3" w14:paraId="26D90ACF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7725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Age in years (centered)</w:t>
            </w:r>
            <w:r w:rsidRPr="000175C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B9C2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0FDB" w14:textId="61D7481D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 w:rsidR="008B0CB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303C" w14:textId="7C3A3566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.0</w:t>
            </w:r>
            <w:r w:rsidR="008B0C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F2205" w14:textId="3A168E25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 w:rsidR="0093711C">
              <w:rPr>
                <w:rFonts w:ascii="Times New Roman" w:hAnsi="Times New Roman" w:cs="Times New Roman"/>
              </w:rPr>
              <w:t>596</w:t>
            </w:r>
          </w:p>
        </w:tc>
      </w:tr>
      <w:tr w:rsidR="007D5A84" w:rsidRPr="000175C3" w14:paraId="49E7E3C9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7DBD" w14:textId="58E4E70F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Interaction [</w:t>
            </w:r>
            <w:r w:rsidR="00C920EA">
              <w:rPr>
                <w:rFonts w:ascii="Times New Roman" w:hAnsi="Times New Roman" w:cs="Times New Roman"/>
              </w:rPr>
              <w:t>birth-assigned sex</w:t>
            </w:r>
            <w:r w:rsidRPr="000175C3">
              <w:rPr>
                <w:rFonts w:ascii="Times New Roman" w:hAnsi="Times New Roman" w:cs="Times New Roman"/>
              </w:rPr>
              <w:t xml:space="preserve"> x age]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B3FF" w14:textId="2AF67763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0CB0" w14:textId="68FE6044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879E" w14:textId="52FA6AAB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7D5A84" w:rsidRPr="000175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7D69" w14:textId="7F2892DE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 w:rsidR="0093711C">
              <w:rPr>
                <w:rFonts w:ascii="Times New Roman" w:hAnsi="Times New Roman" w:cs="Times New Roman"/>
              </w:rPr>
              <w:t>298</w:t>
            </w:r>
          </w:p>
        </w:tc>
      </w:tr>
      <w:tr w:rsidR="007D5A84" w:rsidRPr="000175C3" w14:paraId="136DA0AE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6A2A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Poor peer relations (YSR)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7A66B" w14:textId="5E46D919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5.34</w:t>
            </w:r>
            <w:r w:rsidR="007D5A84"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5CEB" w14:textId="7C7307F3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0.</w:t>
            </w:r>
            <w:r w:rsidR="0093711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7B8F" w14:textId="29B82A8F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.3</w:t>
            </w:r>
            <w:r w:rsidR="009371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1522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7D5A84" w:rsidRPr="000175C3" w14:paraId="2B76A40A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F931" w14:textId="1352D8EA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General family functioning (FAD)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BFAA" w14:textId="5737B512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  <w:r w:rsidR="007D5A84"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C821" w14:textId="3E7CAC13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C7EFE" w14:textId="350DCAD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.3</w:t>
            </w:r>
            <w:r w:rsidR="009371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AA6B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7D5A84" w:rsidRPr="000175C3" w14:paraId="3648BAD9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FCCF5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Body satisfaction (HBDS)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84C2" w14:textId="1E933CCC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 xml:space="preserve">− </w:t>
            </w:r>
            <w:r w:rsidR="0093711C">
              <w:rPr>
                <w:rFonts w:ascii="Times New Roman" w:hAnsi="Times New Roman" w:cs="Times New Roman"/>
                <w:shd w:val="clear" w:color="auto" w:fill="FFFFFF"/>
              </w:rPr>
              <w:t>4.07</w:t>
            </w:r>
            <w:r w:rsidRPr="000175C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D156" w14:textId="3A611EDB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7A77" w14:textId="02CF223E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  <w:shd w:val="clear" w:color="auto" w:fill="FFFFFF"/>
              </w:rPr>
              <w:t>− .</w:t>
            </w:r>
            <w:r w:rsidR="0093711C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FB7C" w14:textId="77777777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&lt;.001</w:t>
            </w:r>
          </w:p>
        </w:tc>
      </w:tr>
      <w:tr w:rsidR="007D5A84" w:rsidRPr="000175C3" w14:paraId="12C2DDA9" w14:textId="77777777" w:rsidTr="001B7D1C">
        <w:trPr>
          <w:trHeight w:val="45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DD1E" w14:textId="77777777" w:rsidR="007D5A84" w:rsidRPr="000175C3" w:rsidRDefault="007D5A84" w:rsidP="001B7D1C">
            <w:pPr>
              <w:spacing w:before="120" w:after="120" w:line="120" w:lineRule="exac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Gender identity (0 = binary, 1 = non-binary)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89E9" w14:textId="7D66FC8E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8A75" w14:textId="7B3242EA" w:rsidR="007D5A84" w:rsidRPr="000175C3" w:rsidRDefault="0093711C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28A09" w14:textId="4B2AB351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</w:t>
            </w:r>
            <w:r w:rsidR="0093711C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6BD0" w14:textId="1225FE3C" w:rsidR="007D5A84" w:rsidRPr="000175C3" w:rsidRDefault="007D5A84" w:rsidP="001B7D1C">
            <w:pPr>
              <w:spacing w:before="120" w:after="120" w:line="120" w:lineRule="exact"/>
              <w:jc w:val="right"/>
              <w:rPr>
                <w:rFonts w:ascii="Times New Roman" w:hAnsi="Times New Roman" w:cs="Times New Roman"/>
              </w:rPr>
            </w:pPr>
            <w:r w:rsidRPr="000175C3">
              <w:rPr>
                <w:rFonts w:ascii="Times New Roman" w:hAnsi="Times New Roman" w:cs="Times New Roman"/>
              </w:rPr>
              <w:t>.0</w:t>
            </w:r>
            <w:r w:rsidR="0093711C">
              <w:rPr>
                <w:rFonts w:ascii="Times New Roman" w:hAnsi="Times New Roman" w:cs="Times New Roman"/>
              </w:rPr>
              <w:t>92</w:t>
            </w:r>
          </w:p>
        </w:tc>
      </w:tr>
      <w:tr w:rsidR="007D5A84" w:rsidRPr="000175C3" w14:paraId="627CF75C" w14:textId="77777777" w:rsidTr="0080552B">
        <w:trPr>
          <w:trHeight w:val="593"/>
        </w:trPr>
        <w:tc>
          <w:tcPr>
            <w:tcW w:w="84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5A35B" w14:textId="0D9BA32F" w:rsidR="00F7231A" w:rsidRDefault="003D360F" w:rsidP="001B7D1C">
            <w:pPr>
              <w:spacing w:beforeLines="200" w:before="480" w:line="276" w:lineRule="auto"/>
              <w:contextualSpacing/>
              <w:rPr>
                <w:rFonts w:ascii="Times New Roman" w:hAnsi="Times New Roman" w:cs="Times New Roman"/>
              </w:rPr>
            </w:pPr>
            <w:r w:rsidRPr="003D360F">
              <w:rPr>
                <w:rFonts w:ascii="Times New Roman" w:hAnsi="Times New Roman" w:cs="Times New Roman"/>
              </w:rPr>
              <w:t>Results of the final model: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71C2B" w:rsidRPr="000752DF">
              <w:rPr>
                <w:rFonts w:ascii="Times New Roman" w:hAnsi="Times New Roman" w:cs="Times New Roman"/>
                <w:i/>
                <w:iCs/>
              </w:rPr>
              <w:t>F</w:t>
            </w:r>
            <w:r w:rsidR="00571C2B" w:rsidRPr="000752DF">
              <w:rPr>
                <w:rFonts w:ascii="Times New Roman" w:hAnsi="Times New Roman" w:cs="Times New Roman"/>
              </w:rPr>
              <w:t>(7</w:t>
            </w:r>
            <w:r w:rsidR="00571C2B">
              <w:rPr>
                <w:rFonts w:ascii="Times New Roman" w:hAnsi="Times New Roman" w:cs="Times New Roman"/>
              </w:rPr>
              <w:t>,</w:t>
            </w:r>
            <w:r w:rsidR="00571C2B" w:rsidRPr="000752DF">
              <w:rPr>
                <w:rFonts w:ascii="Times New Roman" w:hAnsi="Times New Roman" w:cs="Times New Roman"/>
              </w:rPr>
              <w:t xml:space="preserve"> 361</w:t>
            </w:r>
            <w:r w:rsidR="00571C2B" w:rsidRPr="00E22CAA">
              <w:rPr>
                <w:rFonts w:ascii="Times New Roman" w:hAnsi="Times New Roman" w:cs="Times New Roman"/>
              </w:rPr>
              <w:t xml:space="preserve">) </w:t>
            </w:r>
            <w:r w:rsidR="00F7231A" w:rsidRPr="00E22CAA">
              <w:rPr>
                <w:rFonts w:ascii="Times New Roman" w:hAnsi="Times New Roman" w:cs="Times New Roman"/>
              </w:rPr>
              <w:t xml:space="preserve">= </w:t>
            </w:r>
            <w:r w:rsidR="00E22CAA" w:rsidRPr="00E22CAA">
              <w:rPr>
                <w:rFonts w:ascii="Times New Roman" w:hAnsi="Times New Roman" w:cs="Times New Roman"/>
              </w:rPr>
              <w:t>32.92</w:t>
            </w:r>
            <w:r w:rsidR="00F7231A" w:rsidRPr="00E22CAA">
              <w:rPr>
                <w:rFonts w:ascii="Times New Roman" w:hAnsi="Times New Roman" w:cs="Times New Roman"/>
              </w:rPr>
              <w:t xml:space="preserve">, adjusted </w:t>
            </w:r>
            <w:r w:rsidR="00F7231A" w:rsidRPr="00E22CAA">
              <w:rPr>
                <w:rFonts w:ascii="Times New Roman" w:hAnsi="Times New Roman" w:cs="Times New Roman"/>
                <w:i/>
                <w:iCs/>
              </w:rPr>
              <w:t>R</w:t>
            </w:r>
            <w:r w:rsidR="00F7231A" w:rsidRPr="00E22CAA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2 </w:t>
            </w:r>
            <w:r w:rsidR="00F7231A" w:rsidRPr="00E22CAA">
              <w:rPr>
                <w:rFonts w:ascii="Times New Roman" w:hAnsi="Times New Roman" w:cs="Times New Roman"/>
              </w:rPr>
              <w:t>= .</w:t>
            </w:r>
            <w:r w:rsidR="00E22CAA" w:rsidRPr="00E22CAA">
              <w:rPr>
                <w:rFonts w:ascii="Times New Roman" w:hAnsi="Times New Roman" w:cs="Times New Roman"/>
              </w:rPr>
              <w:t>38</w:t>
            </w:r>
            <w:r w:rsidR="00F7231A" w:rsidRPr="00E22CAA">
              <w:rPr>
                <w:rFonts w:ascii="Times New Roman" w:hAnsi="Times New Roman" w:cs="Times New Roman"/>
              </w:rPr>
              <w:t xml:space="preserve">, </w:t>
            </w:r>
            <w:r w:rsidR="00F7231A" w:rsidRPr="00E22CAA">
              <w:rPr>
                <w:rFonts w:ascii="Times New Roman" w:hAnsi="Times New Roman" w:cs="Times New Roman"/>
                <w:i/>
                <w:iCs/>
              </w:rPr>
              <w:t>p</w:t>
            </w:r>
            <w:r w:rsidR="00F7231A" w:rsidRPr="00E22CAA">
              <w:rPr>
                <w:rFonts w:ascii="Times New Roman" w:hAnsi="Times New Roman" w:cs="Times New Roman"/>
              </w:rPr>
              <w:t xml:space="preserve"> &lt;.001</w:t>
            </w:r>
          </w:p>
          <w:p w14:paraId="1A91B296" w14:textId="321AEC9A" w:rsidR="007D5A84" w:rsidRPr="003D360F" w:rsidRDefault="007D5A84" w:rsidP="001B7D1C">
            <w:pPr>
              <w:spacing w:beforeLines="200" w:before="480" w:line="276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0175C3">
              <w:rPr>
                <w:rFonts w:ascii="Times New Roman" w:hAnsi="Times New Roman" w:cs="Times New Roman"/>
              </w:rPr>
              <w:t>**</w:t>
            </w: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  <w:r w:rsidRPr="000175C3">
              <w:rPr>
                <w:rFonts w:ascii="Times New Roman" w:hAnsi="Times New Roman" w:cs="Times New Roman"/>
              </w:rPr>
              <w:t xml:space="preserve"> &lt; .01, ***</w:t>
            </w:r>
            <w:r w:rsidRPr="000175C3">
              <w:rPr>
                <w:rFonts w:ascii="Times New Roman" w:hAnsi="Times New Roman" w:cs="Times New Roman"/>
                <w:i/>
                <w:iCs/>
              </w:rPr>
              <w:t>p</w:t>
            </w:r>
            <w:r w:rsidRPr="000175C3">
              <w:rPr>
                <w:rFonts w:ascii="Times New Roman" w:hAnsi="Times New Roman" w:cs="Times New Roman"/>
              </w:rPr>
              <w:t xml:space="preserve"> &lt; .001</w:t>
            </w:r>
            <w:r w:rsidR="003D360F">
              <w:rPr>
                <w:rFonts w:ascii="Times New Roman" w:hAnsi="Times New Roman" w:cs="Times New Roman"/>
              </w:rPr>
              <w:t xml:space="preserve">, </w:t>
            </w:r>
            <w:r w:rsidRPr="000175C3">
              <w:rPr>
                <w:rFonts w:ascii="Times New Roman" w:hAnsi="Times New Roman" w:cs="Times New Roman"/>
              </w:rPr>
              <w:t>HBDS</w:t>
            </w:r>
            <w:r w:rsidR="003D360F">
              <w:rPr>
                <w:rFonts w:ascii="Times New Roman" w:hAnsi="Times New Roman" w:cs="Times New Roman"/>
              </w:rPr>
              <w:t xml:space="preserve"> = </w:t>
            </w:r>
            <w:r w:rsidRPr="000175C3">
              <w:rPr>
                <w:rFonts w:ascii="Times New Roman" w:hAnsi="Times New Roman" w:cs="Times New Roman"/>
              </w:rPr>
              <w:t>Hamburg Body Drawing Scale</w:t>
            </w:r>
            <w:r w:rsidR="003D360F">
              <w:rPr>
                <w:rFonts w:ascii="Times New Roman" w:hAnsi="Times New Roman" w:cs="Times New Roman"/>
              </w:rPr>
              <w:t>,</w:t>
            </w:r>
            <w:r w:rsidRPr="000175C3">
              <w:rPr>
                <w:rFonts w:ascii="Times New Roman" w:hAnsi="Times New Roman" w:cs="Times New Roman"/>
              </w:rPr>
              <w:t xml:space="preserve"> FAD</w:t>
            </w:r>
            <w:r w:rsidR="003D360F">
              <w:rPr>
                <w:rFonts w:ascii="Times New Roman" w:hAnsi="Times New Roman" w:cs="Times New Roman"/>
              </w:rPr>
              <w:t xml:space="preserve"> = </w:t>
            </w:r>
            <w:r w:rsidRPr="000175C3">
              <w:rPr>
                <w:rFonts w:ascii="Times New Roman" w:hAnsi="Times New Roman" w:cs="Times New Roman"/>
              </w:rPr>
              <w:t>McMasters’ Family Assessment Device</w:t>
            </w:r>
            <w:r w:rsidR="003D360F">
              <w:rPr>
                <w:rFonts w:ascii="Times New Roman" w:hAnsi="Times New Roman" w:cs="Times New Roman"/>
              </w:rPr>
              <w:t>,</w:t>
            </w:r>
            <w:r w:rsidRPr="000175C3">
              <w:rPr>
                <w:rFonts w:ascii="Times New Roman" w:hAnsi="Times New Roman" w:cs="Times New Roman"/>
              </w:rPr>
              <w:t xml:space="preserve"> YSR</w:t>
            </w:r>
            <w:r w:rsidR="003D360F">
              <w:rPr>
                <w:rFonts w:ascii="Times New Roman" w:hAnsi="Times New Roman" w:cs="Times New Roman"/>
              </w:rPr>
              <w:t xml:space="preserve"> = </w:t>
            </w:r>
            <w:r w:rsidRPr="000175C3">
              <w:rPr>
                <w:rFonts w:ascii="Times New Roman" w:hAnsi="Times New Roman" w:cs="Times New Roman"/>
              </w:rPr>
              <w:t>Youth Self-Report</w:t>
            </w:r>
          </w:p>
        </w:tc>
      </w:tr>
    </w:tbl>
    <w:p w14:paraId="7FC19383" w14:textId="46C865C9" w:rsidR="00E36F50" w:rsidRDefault="00E36F50"/>
    <w:p w14:paraId="5E0D7EDA" w14:textId="4C588DB6" w:rsidR="001B7D1C" w:rsidRDefault="001B7D1C"/>
    <w:sectPr w:rsidR="001B7D1C" w:rsidSect="00E06A5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2024E"/>
    <w:multiLevelType w:val="hybridMultilevel"/>
    <w:tmpl w:val="2662E7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85CBE"/>
    <w:multiLevelType w:val="hybridMultilevel"/>
    <w:tmpl w:val="474A3D06"/>
    <w:lvl w:ilvl="0" w:tplc="911A3FE2">
      <w:start w:val="1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34506">
    <w:abstractNumId w:val="1"/>
  </w:num>
  <w:num w:numId="2" w16cid:durableId="108896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D7"/>
    <w:rsid w:val="00005A49"/>
    <w:rsid w:val="00006B96"/>
    <w:rsid w:val="00011191"/>
    <w:rsid w:val="00012593"/>
    <w:rsid w:val="0001528C"/>
    <w:rsid w:val="0002171B"/>
    <w:rsid w:val="000223E3"/>
    <w:rsid w:val="00022854"/>
    <w:rsid w:val="00030E87"/>
    <w:rsid w:val="00036798"/>
    <w:rsid w:val="00036B79"/>
    <w:rsid w:val="0003761F"/>
    <w:rsid w:val="000433FD"/>
    <w:rsid w:val="00043B86"/>
    <w:rsid w:val="00050631"/>
    <w:rsid w:val="0005382A"/>
    <w:rsid w:val="00054D0B"/>
    <w:rsid w:val="00064CFE"/>
    <w:rsid w:val="000703E6"/>
    <w:rsid w:val="00070582"/>
    <w:rsid w:val="000708EA"/>
    <w:rsid w:val="00075F16"/>
    <w:rsid w:val="000775E6"/>
    <w:rsid w:val="00077B2F"/>
    <w:rsid w:val="0008660D"/>
    <w:rsid w:val="000873C2"/>
    <w:rsid w:val="0008760B"/>
    <w:rsid w:val="0009110D"/>
    <w:rsid w:val="000926A8"/>
    <w:rsid w:val="00095E87"/>
    <w:rsid w:val="000A228E"/>
    <w:rsid w:val="000A2CA3"/>
    <w:rsid w:val="000A3E26"/>
    <w:rsid w:val="000A534E"/>
    <w:rsid w:val="000A734A"/>
    <w:rsid w:val="000B286C"/>
    <w:rsid w:val="000B3EFB"/>
    <w:rsid w:val="000B4629"/>
    <w:rsid w:val="000C1522"/>
    <w:rsid w:val="000C5B48"/>
    <w:rsid w:val="000C72BF"/>
    <w:rsid w:val="000D259C"/>
    <w:rsid w:val="000D71E5"/>
    <w:rsid w:val="000E0BDA"/>
    <w:rsid w:val="000E3E03"/>
    <w:rsid w:val="000F07C5"/>
    <w:rsid w:val="00114AE1"/>
    <w:rsid w:val="00115820"/>
    <w:rsid w:val="00117615"/>
    <w:rsid w:val="00126A5B"/>
    <w:rsid w:val="001315F8"/>
    <w:rsid w:val="00131FEB"/>
    <w:rsid w:val="001328F4"/>
    <w:rsid w:val="0014099D"/>
    <w:rsid w:val="00145B58"/>
    <w:rsid w:val="00150A67"/>
    <w:rsid w:val="0015513B"/>
    <w:rsid w:val="001551D7"/>
    <w:rsid w:val="00155359"/>
    <w:rsid w:val="00160E46"/>
    <w:rsid w:val="00166F55"/>
    <w:rsid w:val="00191153"/>
    <w:rsid w:val="00191E18"/>
    <w:rsid w:val="001930C6"/>
    <w:rsid w:val="0019504F"/>
    <w:rsid w:val="00195558"/>
    <w:rsid w:val="001A46C7"/>
    <w:rsid w:val="001A649B"/>
    <w:rsid w:val="001B0B69"/>
    <w:rsid w:val="001B1036"/>
    <w:rsid w:val="001B3AAD"/>
    <w:rsid w:val="001B7858"/>
    <w:rsid w:val="001B7D1C"/>
    <w:rsid w:val="001C5AFE"/>
    <w:rsid w:val="001C6C09"/>
    <w:rsid w:val="001C7399"/>
    <w:rsid w:val="001D17DF"/>
    <w:rsid w:val="001D1A96"/>
    <w:rsid w:val="001D52A5"/>
    <w:rsid w:val="001E3731"/>
    <w:rsid w:val="001E48D3"/>
    <w:rsid w:val="001E588B"/>
    <w:rsid w:val="001F0733"/>
    <w:rsid w:val="001F37EB"/>
    <w:rsid w:val="001F4508"/>
    <w:rsid w:val="001F5688"/>
    <w:rsid w:val="0020090D"/>
    <w:rsid w:val="0020174C"/>
    <w:rsid w:val="00205D89"/>
    <w:rsid w:val="002073C2"/>
    <w:rsid w:val="00214E3B"/>
    <w:rsid w:val="002211FD"/>
    <w:rsid w:val="00226E1D"/>
    <w:rsid w:val="00230B20"/>
    <w:rsid w:val="0023102D"/>
    <w:rsid w:val="00234458"/>
    <w:rsid w:val="00240365"/>
    <w:rsid w:val="00240EAE"/>
    <w:rsid w:val="00242696"/>
    <w:rsid w:val="00257023"/>
    <w:rsid w:val="00260473"/>
    <w:rsid w:val="002605DF"/>
    <w:rsid w:val="00261ACE"/>
    <w:rsid w:val="00262FE9"/>
    <w:rsid w:val="00264958"/>
    <w:rsid w:val="002662ED"/>
    <w:rsid w:val="0027038C"/>
    <w:rsid w:val="00271B0A"/>
    <w:rsid w:val="00274832"/>
    <w:rsid w:val="00286AE4"/>
    <w:rsid w:val="00287766"/>
    <w:rsid w:val="00287A62"/>
    <w:rsid w:val="0029224F"/>
    <w:rsid w:val="0029485B"/>
    <w:rsid w:val="002A7C78"/>
    <w:rsid w:val="002B21B1"/>
    <w:rsid w:val="002C0A09"/>
    <w:rsid w:val="002C63D2"/>
    <w:rsid w:val="002D05CF"/>
    <w:rsid w:val="002D1464"/>
    <w:rsid w:val="002D150F"/>
    <w:rsid w:val="002D2B75"/>
    <w:rsid w:val="002D6004"/>
    <w:rsid w:val="002E312E"/>
    <w:rsid w:val="002E63A1"/>
    <w:rsid w:val="002F5431"/>
    <w:rsid w:val="00312A2B"/>
    <w:rsid w:val="0031627E"/>
    <w:rsid w:val="00322E5A"/>
    <w:rsid w:val="00323E60"/>
    <w:rsid w:val="0032553C"/>
    <w:rsid w:val="003265A4"/>
    <w:rsid w:val="00326D5F"/>
    <w:rsid w:val="00327076"/>
    <w:rsid w:val="00327BFB"/>
    <w:rsid w:val="0033528F"/>
    <w:rsid w:val="003369B9"/>
    <w:rsid w:val="00347696"/>
    <w:rsid w:val="0035027A"/>
    <w:rsid w:val="00362E81"/>
    <w:rsid w:val="00363179"/>
    <w:rsid w:val="0036432A"/>
    <w:rsid w:val="003735CD"/>
    <w:rsid w:val="0037531F"/>
    <w:rsid w:val="00376BEA"/>
    <w:rsid w:val="003843AE"/>
    <w:rsid w:val="003A043A"/>
    <w:rsid w:val="003A20B4"/>
    <w:rsid w:val="003A54F2"/>
    <w:rsid w:val="003C0310"/>
    <w:rsid w:val="003C2A3A"/>
    <w:rsid w:val="003C63A7"/>
    <w:rsid w:val="003D360F"/>
    <w:rsid w:val="003D3BD3"/>
    <w:rsid w:val="003D624F"/>
    <w:rsid w:val="003D7664"/>
    <w:rsid w:val="003E201C"/>
    <w:rsid w:val="003E2AC7"/>
    <w:rsid w:val="003E2DE1"/>
    <w:rsid w:val="003E37DE"/>
    <w:rsid w:val="003F0586"/>
    <w:rsid w:val="003F114E"/>
    <w:rsid w:val="003F5552"/>
    <w:rsid w:val="003F6611"/>
    <w:rsid w:val="00401E40"/>
    <w:rsid w:val="0040714D"/>
    <w:rsid w:val="00410BC9"/>
    <w:rsid w:val="00410DB9"/>
    <w:rsid w:val="004119AF"/>
    <w:rsid w:val="00423AE3"/>
    <w:rsid w:val="004246F4"/>
    <w:rsid w:val="00424822"/>
    <w:rsid w:val="00424873"/>
    <w:rsid w:val="00425081"/>
    <w:rsid w:val="00431174"/>
    <w:rsid w:val="00452C2D"/>
    <w:rsid w:val="00454AE0"/>
    <w:rsid w:val="00455ACD"/>
    <w:rsid w:val="00456D67"/>
    <w:rsid w:val="00457690"/>
    <w:rsid w:val="004627B7"/>
    <w:rsid w:val="00463B0E"/>
    <w:rsid w:val="0046499C"/>
    <w:rsid w:val="0047093A"/>
    <w:rsid w:val="00480B52"/>
    <w:rsid w:val="00486B74"/>
    <w:rsid w:val="00497985"/>
    <w:rsid w:val="004A02C0"/>
    <w:rsid w:val="004B45F3"/>
    <w:rsid w:val="004B7EF9"/>
    <w:rsid w:val="004C05E1"/>
    <w:rsid w:val="004C1F12"/>
    <w:rsid w:val="004C4657"/>
    <w:rsid w:val="004C4E34"/>
    <w:rsid w:val="004C5A5A"/>
    <w:rsid w:val="004C706A"/>
    <w:rsid w:val="004D3157"/>
    <w:rsid w:val="004D36F2"/>
    <w:rsid w:val="004E5167"/>
    <w:rsid w:val="004E7472"/>
    <w:rsid w:val="004F0719"/>
    <w:rsid w:val="004F407A"/>
    <w:rsid w:val="00503A6A"/>
    <w:rsid w:val="00523B91"/>
    <w:rsid w:val="00532647"/>
    <w:rsid w:val="00542A53"/>
    <w:rsid w:val="0054367A"/>
    <w:rsid w:val="00553E9A"/>
    <w:rsid w:val="0055488A"/>
    <w:rsid w:val="005562F6"/>
    <w:rsid w:val="00561963"/>
    <w:rsid w:val="00564896"/>
    <w:rsid w:val="00571C2B"/>
    <w:rsid w:val="00572FD1"/>
    <w:rsid w:val="00577971"/>
    <w:rsid w:val="00580008"/>
    <w:rsid w:val="005821A6"/>
    <w:rsid w:val="005854C7"/>
    <w:rsid w:val="00586EAE"/>
    <w:rsid w:val="005975E9"/>
    <w:rsid w:val="005A1534"/>
    <w:rsid w:val="005A1C9D"/>
    <w:rsid w:val="005A484F"/>
    <w:rsid w:val="005B0D54"/>
    <w:rsid w:val="005B18D7"/>
    <w:rsid w:val="005B6A70"/>
    <w:rsid w:val="005C2D85"/>
    <w:rsid w:val="005C4236"/>
    <w:rsid w:val="005C7520"/>
    <w:rsid w:val="005C77C0"/>
    <w:rsid w:val="005D123D"/>
    <w:rsid w:val="005D5E4A"/>
    <w:rsid w:val="005D7158"/>
    <w:rsid w:val="005E008F"/>
    <w:rsid w:val="005E0265"/>
    <w:rsid w:val="005F4DD9"/>
    <w:rsid w:val="005F5B63"/>
    <w:rsid w:val="00611E6D"/>
    <w:rsid w:val="00613B36"/>
    <w:rsid w:val="0061423C"/>
    <w:rsid w:val="00616204"/>
    <w:rsid w:val="006164D3"/>
    <w:rsid w:val="00616E59"/>
    <w:rsid w:val="00617939"/>
    <w:rsid w:val="00624546"/>
    <w:rsid w:val="006310A2"/>
    <w:rsid w:val="00632523"/>
    <w:rsid w:val="00632D14"/>
    <w:rsid w:val="00647D42"/>
    <w:rsid w:val="00652B2B"/>
    <w:rsid w:val="00653EB5"/>
    <w:rsid w:val="00654EE6"/>
    <w:rsid w:val="00655EA2"/>
    <w:rsid w:val="00656951"/>
    <w:rsid w:val="00656E46"/>
    <w:rsid w:val="00656F95"/>
    <w:rsid w:val="006645EC"/>
    <w:rsid w:val="0066616A"/>
    <w:rsid w:val="00671105"/>
    <w:rsid w:val="006756F0"/>
    <w:rsid w:val="00675D20"/>
    <w:rsid w:val="006768DF"/>
    <w:rsid w:val="00677ED3"/>
    <w:rsid w:val="006808F9"/>
    <w:rsid w:val="00682A53"/>
    <w:rsid w:val="006833D4"/>
    <w:rsid w:val="006845C5"/>
    <w:rsid w:val="00685CF0"/>
    <w:rsid w:val="00696662"/>
    <w:rsid w:val="00696F68"/>
    <w:rsid w:val="006979A5"/>
    <w:rsid w:val="006B001C"/>
    <w:rsid w:val="006B7B56"/>
    <w:rsid w:val="006D066D"/>
    <w:rsid w:val="006D3940"/>
    <w:rsid w:val="006D49B7"/>
    <w:rsid w:val="006E14B0"/>
    <w:rsid w:val="006E2F7F"/>
    <w:rsid w:val="006F3BAE"/>
    <w:rsid w:val="006F6AA9"/>
    <w:rsid w:val="00702B53"/>
    <w:rsid w:val="00703BB3"/>
    <w:rsid w:val="00705EC0"/>
    <w:rsid w:val="00706558"/>
    <w:rsid w:val="007071DF"/>
    <w:rsid w:val="00711134"/>
    <w:rsid w:val="0071165F"/>
    <w:rsid w:val="0071285F"/>
    <w:rsid w:val="007226B5"/>
    <w:rsid w:val="007305D5"/>
    <w:rsid w:val="00733E39"/>
    <w:rsid w:val="00740C69"/>
    <w:rsid w:val="00740FFB"/>
    <w:rsid w:val="00741F3B"/>
    <w:rsid w:val="00745768"/>
    <w:rsid w:val="007544D3"/>
    <w:rsid w:val="00757A94"/>
    <w:rsid w:val="00760734"/>
    <w:rsid w:val="00762B0F"/>
    <w:rsid w:val="00771C9B"/>
    <w:rsid w:val="00773EB5"/>
    <w:rsid w:val="00782069"/>
    <w:rsid w:val="007847DB"/>
    <w:rsid w:val="007847F8"/>
    <w:rsid w:val="0078522D"/>
    <w:rsid w:val="00787BA6"/>
    <w:rsid w:val="007A1CA6"/>
    <w:rsid w:val="007A4BE2"/>
    <w:rsid w:val="007A67F3"/>
    <w:rsid w:val="007B0077"/>
    <w:rsid w:val="007B0846"/>
    <w:rsid w:val="007B68A9"/>
    <w:rsid w:val="007B6E93"/>
    <w:rsid w:val="007D5A6D"/>
    <w:rsid w:val="007D5A84"/>
    <w:rsid w:val="007E64BC"/>
    <w:rsid w:val="007E6B98"/>
    <w:rsid w:val="007F2E53"/>
    <w:rsid w:val="007F43A7"/>
    <w:rsid w:val="00802C14"/>
    <w:rsid w:val="0080552B"/>
    <w:rsid w:val="00805C69"/>
    <w:rsid w:val="008105B9"/>
    <w:rsid w:val="00812F25"/>
    <w:rsid w:val="0081432C"/>
    <w:rsid w:val="00815154"/>
    <w:rsid w:val="008231B2"/>
    <w:rsid w:val="00824488"/>
    <w:rsid w:val="00827015"/>
    <w:rsid w:val="00831E2B"/>
    <w:rsid w:val="008321F6"/>
    <w:rsid w:val="00832ACD"/>
    <w:rsid w:val="008340F8"/>
    <w:rsid w:val="00837715"/>
    <w:rsid w:val="008415C2"/>
    <w:rsid w:val="00844657"/>
    <w:rsid w:val="008465BF"/>
    <w:rsid w:val="00851950"/>
    <w:rsid w:val="008605D1"/>
    <w:rsid w:val="008668AA"/>
    <w:rsid w:val="00867CDC"/>
    <w:rsid w:val="0087295E"/>
    <w:rsid w:val="008776F0"/>
    <w:rsid w:val="00880E38"/>
    <w:rsid w:val="008814CE"/>
    <w:rsid w:val="008952EA"/>
    <w:rsid w:val="00895C01"/>
    <w:rsid w:val="00896DE4"/>
    <w:rsid w:val="008A1296"/>
    <w:rsid w:val="008A1632"/>
    <w:rsid w:val="008A44AB"/>
    <w:rsid w:val="008A5170"/>
    <w:rsid w:val="008B0CB4"/>
    <w:rsid w:val="008B647C"/>
    <w:rsid w:val="008B670D"/>
    <w:rsid w:val="008C0C1A"/>
    <w:rsid w:val="008C3057"/>
    <w:rsid w:val="008C632C"/>
    <w:rsid w:val="008C670D"/>
    <w:rsid w:val="008D0A5B"/>
    <w:rsid w:val="008D3BAD"/>
    <w:rsid w:val="008E74D7"/>
    <w:rsid w:val="008F189C"/>
    <w:rsid w:val="008F7724"/>
    <w:rsid w:val="00904011"/>
    <w:rsid w:val="009041FF"/>
    <w:rsid w:val="00905E04"/>
    <w:rsid w:val="00907416"/>
    <w:rsid w:val="00913BFD"/>
    <w:rsid w:val="0091446A"/>
    <w:rsid w:val="00916EF4"/>
    <w:rsid w:val="009200D3"/>
    <w:rsid w:val="00920670"/>
    <w:rsid w:val="0093062B"/>
    <w:rsid w:val="009314A7"/>
    <w:rsid w:val="0093587D"/>
    <w:rsid w:val="00935FBE"/>
    <w:rsid w:val="00936DDA"/>
    <w:rsid w:val="0093711C"/>
    <w:rsid w:val="00940088"/>
    <w:rsid w:val="009428DA"/>
    <w:rsid w:val="009432D8"/>
    <w:rsid w:val="00944772"/>
    <w:rsid w:val="00945113"/>
    <w:rsid w:val="00946C2C"/>
    <w:rsid w:val="009543DA"/>
    <w:rsid w:val="009650C9"/>
    <w:rsid w:val="0096626D"/>
    <w:rsid w:val="0096662D"/>
    <w:rsid w:val="00970C95"/>
    <w:rsid w:val="009753EA"/>
    <w:rsid w:val="00982DF7"/>
    <w:rsid w:val="00983663"/>
    <w:rsid w:val="009867D5"/>
    <w:rsid w:val="009913D7"/>
    <w:rsid w:val="00993FF6"/>
    <w:rsid w:val="009A131E"/>
    <w:rsid w:val="009A3814"/>
    <w:rsid w:val="009B0EEE"/>
    <w:rsid w:val="009C0758"/>
    <w:rsid w:val="009C4709"/>
    <w:rsid w:val="009D0581"/>
    <w:rsid w:val="009D2949"/>
    <w:rsid w:val="009D5D0E"/>
    <w:rsid w:val="009F148F"/>
    <w:rsid w:val="009F4942"/>
    <w:rsid w:val="00A01B2A"/>
    <w:rsid w:val="00A030AB"/>
    <w:rsid w:val="00A03CC5"/>
    <w:rsid w:val="00A05932"/>
    <w:rsid w:val="00A0790C"/>
    <w:rsid w:val="00A17840"/>
    <w:rsid w:val="00A216C1"/>
    <w:rsid w:val="00A21A28"/>
    <w:rsid w:val="00A25839"/>
    <w:rsid w:val="00A270AD"/>
    <w:rsid w:val="00A56074"/>
    <w:rsid w:val="00A560AE"/>
    <w:rsid w:val="00A62526"/>
    <w:rsid w:val="00A62E11"/>
    <w:rsid w:val="00A70515"/>
    <w:rsid w:val="00A73570"/>
    <w:rsid w:val="00A77185"/>
    <w:rsid w:val="00A77774"/>
    <w:rsid w:val="00A81DE8"/>
    <w:rsid w:val="00A850E2"/>
    <w:rsid w:val="00A90228"/>
    <w:rsid w:val="00A92DAD"/>
    <w:rsid w:val="00A9568E"/>
    <w:rsid w:val="00A95781"/>
    <w:rsid w:val="00A958AD"/>
    <w:rsid w:val="00AA1363"/>
    <w:rsid w:val="00AA1FA3"/>
    <w:rsid w:val="00AB3A3E"/>
    <w:rsid w:val="00AB431B"/>
    <w:rsid w:val="00AC5C17"/>
    <w:rsid w:val="00AD0EE5"/>
    <w:rsid w:val="00AD11CC"/>
    <w:rsid w:val="00AD5984"/>
    <w:rsid w:val="00AE1A6A"/>
    <w:rsid w:val="00AE2F75"/>
    <w:rsid w:val="00AE3CF2"/>
    <w:rsid w:val="00AE4516"/>
    <w:rsid w:val="00AE5543"/>
    <w:rsid w:val="00AE61F4"/>
    <w:rsid w:val="00AE6313"/>
    <w:rsid w:val="00AE7A08"/>
    <w:rsid w:val="00AE7A82"/>
    <w:rsid w:val="00AF2A97"/>
    <w:rsid w:val="00AF5398"/>
    <w:rsid w:val="00AF67A3"/>
    <w:rsid w:val="00B007EF"/>
    <w:rsid w:val="00B02BF4"/>
    <w:rsid w:val="00B03C20"/>
    <w:rsid w:val="00B06D6B"/>
    <w:rsid w:val="00B10099"/>
    <w:rsid w:val="00B1521C"/>
    <w:rsid w:val="00B21073"/>
    <w:rsid w:val="00B21E8B"/>
    <w:rsid w:val="00B25D7F"/>
    <w:rsid w:val="00B2709D"/>
    <w:rsid w:val="00B32AA5"/>
    <w:rsid w:val="00B35D24"/>
    <w:rsid w:val="00B37A1A"/>
    <w:rsid w:val="00B42420"/>
    <w:rsid w:val="00B61661"/>
    <w:rsid w:val="00B61776"/>
    <w:rsid w:val="00B63CF2"/>
    <w:rsid w:val="00B64E3B"/>
    <w:rsid w:val="00B7001E"/>
    <w:rsid w:val="00B746A8"/>
    <w:rsid w:val="00B825AE"/>
    <w:rsid w:val="00B91BF3"/>
    <w:rsid w:val="00B94F4F"/>
    <w:rsid w:val="00B96FE2"/>
    <w:rsid w:val="00BA3915"/>
    <w:rsid w:val="00BB001A"/>
    <w:rsid w:val="00BB2EB6"/>
    <w:rsid w:val="00BB40A7"/>
    <w:rsid w:val="00BC2FD5"/>
    <w:rsid w:val="00BD1648"/>
    <w:rsid w:val="00BD19B7"/>
    <w:rsid w:val="00BD3C77"/>
    <w:rsid w:val="00BD5825"/>
    <w:rsid w:val="00BE3D97"/>
    <w:rsid w:val="00BE541C"/>
    <w:rsid w:val="00BF10FD"/>
    <w:rsid w:val="00BF2A97"/>
    <w:rsid w:val="00C0196C"/>
    <w:rsid w:val="00C02C31"/>
    <w:rsid w:val="00C15966"/>
    <w:rsid w:val="00C159FC"/>
    <w:rsid w:val="00C172F6"/>
    <w:rsid w:val="00C21653"/>
    <w:rsid w:val="00C223C4"/>
    <w:rsid w:val="00C26EBC"/>
    <w:rsid w:val="00C35798"/>
    <w:rsid w:val="00C36AD4"/>
    <w:rsid w:val="00C4115A"/>
    <w:rsid w:val="00C41D6A"/>
    <w:rsid w:val="00C57A85"/>
    <w:rsid w:val="00C637BD"/>
    <w:rsid w:val="00C721D7"/>
    <w:rsid w:val="00C75D2D"/>
    <w:rsid w:val="00C80D0D"/>
    <w:rsid w:val="00C81700"/>
    <w:rsid w:val="00C834DB"/>
    <w:rsid w:val="00C84554"/>
    <w:rsid w:val="00C872D4"/>
    <w:rsid w:val="00C875C1"/>
    <w:rsid w:val="00C920EA"/>
    <w:rsid w:val="00C9747B"/>
    <w:rsid w:val="00CB3308"/>
    <w:rsid w:val="00CB5F6E"/>
    <w:rsid w:val="00CC0030"/>
    <w:rsid w:val="00CC0659"/>
    <w:rsid w:val="00CC2EDA"/>
    <w:rsid w:val="00CD1D9B"/>
    <w:rsid w:val="00CD1E94"/>
    <w:rsid w:val="00CD7153"/>
    <w:rsid w:val="00CE4912"/>
    <w:rsid w:val="00CE5C40"/>
    <w:rsid w:val="00CE61DF"/>
    <w:rsid w:val="00CE62D2"/>
    <w:rsid w:val="00CF0545"/>
    <w:rsid w:val="00CF4070"/>
    <w:rsid w:val="00D00770"/>
    <w:rsid w:val="00D00EDB"/>
    <w:rsid w:val="00D01674"/>
    <w:rsid w:val="00D02CC9"/>
    <w:rsid w:val="00D066BB"/>
    <w:rsid w:val="00D16B17"/>
    <w:rsid w:val="00D2062A"/>
    <w:rsid w:val="00D224AB"/>
    <w:rsid w:val="00D2274A"/>
    <w:rsid w:val="00D22ECE"/>
    <w:rsid w:val="00D23BC6"/>
    <w:rsid w:val="00D2464C"/>
    <w:rsid w:val="00D25C8E"/>
    <w:rsid w:val="00D3034C"/>
    <w:rsid w:val="00D359A6"/>
    <w:rsid w:val="00D362FC"/>
    <w:rsid w:val="00D66E2C"/>
    <w:rsid w:val="00D720A2"/>
    <w:rsid w:val="00D7382D"/>
    <w:rsid w:val="00D74A1F"/>
    <w:rsid w:val="00D84275"/>
    <w:rsid w:val="00D8589C"/>
    <w:rsid w:val="00D9039F"/>
    <w:rsid w:val="00D9185F"/>
    <w:rsid w:val="00D9646F"/>
    <w:rsid w:val="00DA4A84"/>
    <w:rsid w:val="00DA54CB"/>
    <w:rsid w:val="00DB3EF6"/>
    <w:rsid w:val="00DB55B6"/>
    <w:rsid w:val="00DB75BC"/>
    <w:rsid w:val="00DC17E2"/>
    <w:rsid w:val="00DC220E"/>
    <w:rsid w:val="00DC5130"/>
    <w:rsid w:val="00DD4B00"/>
    <w:rsid w:val="00DD7542"/>
    <w:rsid w:val="00DE2EF8"/>
    <w:rsid w:val="00DE3176"/>
    <w:rsid w:val="00DF285A"/>
    <w:rsid w:val="00E00573"/>
    <w:rsid w:val="00E00911"/>
    <w:rsid w:val="00E06349"/>
    <w:rsid w:val="00E06A54"/>
    <w:rsid w:val="00E07E36"/>
    <w:rsid w:val="00E10EF1"/>
    <w:rsid w:val="00E1611F"/>
    <w:rsid w:val="00E16C72"/>
    <w:rsid w:val="00E22CAA"/>
    <w:rsid w:val="00E24D81"/>
    <w:rsid w:val="00E31E16"/>
    <w:rsid w:val="00E348B4"/>
    <w:rsid w:val="00E3665E"/>
    <w:rsid w:val="00E366DD"/>
    <w:rsid w:val="00E36F50"/>
    <w:rsid w:val="00E37FBE"/>
    <w:rsid w:val="00E430A3"/>
    <w:rsid w:val="00E51101"/>
    <w:rsid w:val="00E53009"/>
    <w:rsid w:val="00E552F7"/>
    <w:rsid w:val="00E560DA"/>
    <w:rsid w:val="00E56ABD"/>
    <w:rsid w:val="00E60A7B"/>
    <w:rsid w:val="00E61180"/>
    <w:rsid w:val="00E61E53"/>
    <w:rsid w:val="00E62B91"/>
    <w:rsid w:val="00E71BF2"/>
    <w:rsid w:val="00E724DB"/>
    <w:rsid w:val="00E75D78"/>
    <w:rsid w:val="00E8147E"/>
    <w:rsid w:val="00E81798"/>
    <w:rsid w:val="00E919B3"/>
    <w:rsid w:val="00E94CEA"/>
    <w:rsid w:val="00E95DC9"/>
    <w:rsid w:val="00EA1690"/>
    <w:rsid w:val="00EA41AA"/>
    <w:rsid w:val="00EA4AAF"/>
    <w:rsid w:val="00EB21E5"/>
    <w:rsid w:val="00EB3098"/>
    <w:rsid w:val="00EB51C5"/>
    <w:rsid w:val="00EB6342"/>
    <w:rsid w:val="00EB63C3"/>
    <w:rsid w:val="00EB78E5"/>
    <w:rsid w:val="00EC4218"/>
    <w:rsid w:val="00EC617E"/>
    <w:rsid w:val="00ED1DF5"/>
    <w:rsid w:val="00ED4C3B"/>
    <w:rsid w:val="00ED6EF1"/>
    <w:rsid w:val="00EE3335"/>
    <w:rsid w:val="00EF3C75"/>
    <w:rsid w:val="00EF424F"/>
    <w:rsid w:val="00EF4848"/>
    <w:rsid w:val="00F01520"/>
    <w:rsid w:val="00F02823"/>
    <w:rsid w:val="00F02A5B"/>
    <w:rsid w:val="00F06949"/>
    <w:rsid w:val="00F1002F"/>
    <w:rsid w:val="00F125F5"/>
    <w:rsid w:val="00F1643E"/>
    <w:rsid w:val="00F169FB"/>
    <w:rsid w:val="00F22516"/>
    <w:rsid w:val="00F23CAF"/>
    <w:rsid w:val="00F24D80"/>
    <w:rsid w:val="00F30CB9"/>
    <w:rsid w:val="00F317BB"/>
    <w:rsid w:val="00F32189"/>
    <w:rsid w:val="00F34BF4"/>
    <w:rsid w:val="00F4404A"/>
    <w:rsid w:val="00F44395"/>
    <w:rsid w:val="00F472A9"/>
    <w:rsid w:val="00F52240"/>
    <w:rsid w:val="00F52C84"/>
    <w:rsid w:val="00F5643F"/>
    <w:rsid w:val="00F605D4"/>
    <w:rsid w:val="00F62B19"/>
    <w:rsid w:val="00F7231A"/>
    <w:rsid w:val="00F80F81"/>
    <w:rsid w:val="00F81A03"/>
    <w:rsid w:val="00F90EB8"/>
    <w:rsid w:val="00F94015"/>
    <w:rsid w:val="00F96AE8"/>
    <w:rsid w:val="00F97079"/>
    <w:rsid w:val="00FA137C"/>
    <w:rsid w:val="00FA1775"/>
    <w:rsid w:val="00FA406E"/>
    <w:rsid w:val="00FB2DF8"/>
    <w:rsid w:val="00FC423E"/>
    <w:rsid w:val="00FD62FB"/>
    <w:rsid w:val="00FF04A2"/>
    <w:rsid w:val="00FF3832"/>
    <w:rsid w:val="00FF43B5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B48B4"/>
  <w15:chartTrackingRefBased/>
  <w15:docId w15:val="{6672F954-1574-C14B-AE45-7D40C1A7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18D7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bene3">
    <w:name w:val="Ebene 3"/>
    <w:basedOn w:val="Standard"/>
    <w:qFormat/>
    <w:rsid w:val="000873C2"/>
    <w:pPr>
      <w:spacing w:line="360" w:lineRule="auto"/>
      <w:contextualSpacing/>
      <w:jc w:val="both"/>
    </w:pPr>
    <w:rPr>
      <w:rFonts w:ascii="Arial" w:hAnsi="Arial" w:cs="Arial"/>
      <w:b/>
    </w:rPr>
  </w:style>
  <w:style w:type="table" w:styleId="Tabellenraster">
    <w:name w:val="Table Grid"/>
    <w:basedOn w:val="NormaleTabelle"/>
    <w:uiPriority w:val="39"/>
    <w:rsid w:val="005B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36798"/>
    <w:rPr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69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69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6951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69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6951"/>
    <w:rPr>
      <w:b/>
      <w:bCs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8A44A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0077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35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35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Absatz-Standardschriftart"/>
    <w:uiPriority w:val="99"/>
    <w:unhideWhenUsed/>
    <w:rsid w:val="006756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56F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12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9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F357-DAC1-41CA-8D69-7B2A3A30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4895</Words>
  <Characters>30845</Characters>
  <Application>Microsoft Office Word</Application>
  <DocSecurity>0</DocSecurity>
  <Lines>257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Herrmann</dc:creator>
  <cp:keywords/>
  <dc:description/>
  <cp:lastModifiedBy>Lena Herrmann</cp:lastModifiedBy>
  <cp:revision>273</cp:revision>
  <cp:lastPrinted>2023-02-12T13:22:00Z</cp:lastPrinted>
  <dcterms:created xsi:type="dcterms:W3CDTF">2023-02-09T14:19:00Z</dcterms:created>
  <dcterms:modified xsi:type="dcterms:W3CDTF">2023-07-20T16:33:00Z</dcterms:modified>
</cp:coreProperties>
</file>