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298" w:rsidRPr="005E3A1F" w:rsidRDefault="00995298" w:rsidP="009952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Bibliography of Jaroslav </w:t>
      </w:r>
      <w:proofErr w:type="spellStart"/>
      <w:r w:rsidRPr="005E3A1F">
        <w:rPr>
          <w:rFonts w:ascii="Times New Roman" w:hAnsi="Times New Roman" w:cs="Times New Roman"/>
          <w:b/>
          <w:sz w:val="24"/>
          <w:szCs w:val="24"/>
          <w:lang w:val="en-US"/>
        </w:rPr>
        <w:t>Madlafousek</w:t>
      </w:r>
      <w:proofErr w:type="spellEnd"/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Gerova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(1956). Impedance plethysmography as a method of measuring 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the blood flow through an extremity.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5</w:t>
      </w:r>
      <w:r w:rsidRPr="00201CCE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114-120.</w:t>
      </w:r>
    </w:p>
    <w:p w:rsidR="00942D5F" w:rsidRDefault="00995298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Gerova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(1956).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Impedanční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pletysmografie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jako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metoda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měření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cirkulace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končetinách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Impedant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plethysmography as a method of measurement of circulation of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the extremity].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Fysiologie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5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100-106.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(1957).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Orientace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reakcí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jako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počáteční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složka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adaptivního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vybavení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organismu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[Orientation reactions as an initial component of the organism's adaptive equipment]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1(1),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39-44.</w:t>
      </w:r>
    </w:p>
    <w:p w:rsidR="00942D5F" w:rsidRDefault="00995298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Brod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Fencl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V.,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Hejl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Jirka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(1958).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Změny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prokrvení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svalů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kůže</w:t>
      </w:r>
      <w:proofErr w:type="spellEnd"/>
    </w:p>
    <w:p w:rsid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předloktí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během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emočního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stresu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[Changes of muscle and skin blood supply in the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forearm during emotional stress].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Fysiologie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7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437-438.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Fencl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V.,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Hejl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Jirka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Brod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(1959). Changes of blood flow in </w:t>
      </w:r>
    </w:p>
    <w:p w:rsidR="00995298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forearm muscle and skin during an acute emotional stress (mental arithmetic).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Clinical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Science, 18,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491-498.</w:t>
      </w:r>
    </w:p>
    <w:p w:rsidR="00942D5F" w:rsidRDefault="00995298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(1961).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Příspěvek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tzv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pití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skupině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rozvoji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alkoholismu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jednotlivce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</w:t>
      </w:r>
    </w:p>
    <w:p w:rsid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contribution of the so-called drinking party to the development of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alcoholism in an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individual]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Zpravodaj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Ustředního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Protialkoholního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Sboru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MZd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3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1-25.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Freund, K. (1962).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Skutečné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zvířecí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modely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[Real animal models]</w:t>
      </w:r>
      <w:r w:rsidR="00942D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58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70-71.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(1962).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</w:rPr>
        <w:t>Fylogeneze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</w:rPr>
        <w:t xml:space="preserve"> a psychologie </w:t>
      </w:r>
      <w:r w:rsidRPr="00942D5F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942D5F">
        <w:rPr>
          <w:rFonts w:ascii="Times New Roman" w:hAnsi="Times New Roman" w:cs="Times New Roman"/>
          <w:sz w:val="24"/>
          <w:szCs w:val="24"/>
        </w:rPr>
        <w:t>Phylogeny</w:t>
      </w:r>
      <w:proofErr w:type="spellEnd"/>
      <w:r w:rsidRPr="00942D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42D5F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942D5F">
        <w:rPr>
          <w:rFonts w:ascii="Times New Roman" w:hAnsi="Times New Roman" w:cs="Times New Roman"/>
          <w:sz w:val="24"/>
          <w:szCs w:val="24"/>
        </w:rPr>
        <w:t>]</w:t>
      </w:r>
      <w:r w:rsidR="00942D5F">
        <w:rPr>
          <w:rFonts w:ascii="Times New Roman" w:hAnsi="Times New Roman" w:cs="Times New Roman"/>
          <w:sz w:val="24"/>
          <w:szCs w:val="24"/>
        </w:rPr>
        <w:t>.</w:t>
      </w:r>
      <w:r w:rsidRPr="0094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Učební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texty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vysokých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škol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. FF UK.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Freund, K. (1964).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</w:rPr>
        <w:t>Experimentální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</w:rPr>
        <w:t>psychopatologie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</w:rPr>
        <w:t xml:space="preserve"> </w:t>
      </w:r>
      <w:r w:rsidRPr="00942D5F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942D5F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942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298" w:rsidRPr="00942D5F" w:rsidRDefault="00942D5F" w:rsidP="009952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995298" w:rsidRPr="00942D5F">
        <w:rPr>
          <w:rFonts w:ascii="Times New Roman" w:hAnsi="Times New Roman" w:cs="Times New Roman"/>
          <w:sz w:val="24"/>
          <w:szCs w:val="24"/>
        </w:rPr>
        <w:t>psychopathology</w:t>
      </w:r>
      <w:proofErr w:type="spellEnd"/>
      <w:proofErr w:type="gramEnd"/>
      <w:r w:rsidR="00995298" w:rsidRPr="00942D5F">
        <w:rPr>
          <w:rFonts w:ascii="Times New Roman" w:hAnsi="Times New Roman" w:cs="Times New Roman"/>
          <w:sz w:val="24"/>
          <w:szCs w:val="24"/>
        </w:rPr>
        <w:t>]</w:t>
      </w:r>
      <w:r w:rsidRPr="00942D5F">
        <w:rPr>
          <w:rFonts w:ascii="Times New Roman" w:hAnsi="Times New Roman" w:cs="Times New Roman"/>
          <w:sz w:val="24"/>
          <w:szCs w:val="24"/>
        </w:rPr>
        <w:t>.</w:t>
      </w:r>
      <w:r w:rsidR="00995298" w:rsidRPr="0094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298" w:rsidRPr="00942D5F">
        <w:rPr>
          <w:rFonts w:ascii="Times New Roman" w:hAnsi="Times New Roman" w:cs="Times New Roman"/>
          <w:i/>
          <w:sz w:val="24"/>
          <w:szCs w:val="24"/>
        </w:rPr>
        <w:t>Zprávy</w:t>
      </w:r>
      <w:proofErr w:type="spellEnd"/>
      <w:r w:rsidR="00995298" w:rsidRPr="00942D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5298" w:rsidRPr="00942D5F">
        <w:rPr>
          <w:rFonts w:ascii="Times New Roman" w:hAnsi="Times New Roman" w:cs="Times New Roman"/>
          <w:i/>
          <w:sz w:val="24"/>
          <w:szCs w:val="24"/>
        </w:rPr>
        <w:t>VUPs</w:t>
      </w:r>
      <w:proofErr w:type="spellEnd"/>
      <w:r w:rsidR="00995298" w:rsidRPr="00942D5F">
        <w:rPr>
          <w:rFonts w:ascii="Times New Roman" w:hAnsi="Times New Roman" w:cs="Times New Roman"/>
          <w:i/>
          <w:sz w:val="24"/>
          <w:szCs w:val="24"/>
        </w:rPr>
        <w:t>, 9,</w:t>
      </w:r>
      <w:r w:rsidR="00995298" w:rsidRPr="00942D5F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(1964).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Vegetativní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složky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duševních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činností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[Vegetative components of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mental activities]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Kandidátská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niversita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Karlova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(1964).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Studium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motivace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pomocí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elektrické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stimulace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mozku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[Studying </w:t>
      </w:r>
    </w:p>
    <w:p w:rsidR="00995298" w:rsidRPr="005E3A1F" w:rsidRDefault="00942D5F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motivation using electrical brain stimulation]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Fysiologie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13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309-315.</w:t>
      </w:r>
    </w:p>
    <w:p w:rsidR="00942D5F" w:rsidRDefault="00995298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Irmiš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(1968).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Změny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aktivity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EEG v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hipokampu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během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páření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samců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potkanů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[Changes in hippocampal EEG activity during copulation in male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rats]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Fysiologie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17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224-225.</w:t>
      </w:r>
    </w:p>
    <w:p w:rsidR="00942D5F" w:rsidRDefault="00995298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(1968).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Analýza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sexuálního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samic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potkanů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otázka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Default="00942D5F" w:rsidP="00942D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kritéria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intenzity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D5F">
        <w:rPr>
          <w:rFonts w:ascii="Times New Roman" w:hAnsi="Times New Roman" w:cs="Times New Roman"/>
          <w:sz w:val="24"/>
          <w:szCs w:val="24"/>
          <w:lang w:val="en-US"/>
        </w:rPr>
        <w:t>motivace</w:t>
      </w:r>
      <w:proofErr w:type="spellEnd"/>
      <w:r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[Analysis of sexual behavior in female rat and a question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of criterion of motivation intensity]</w:t>
      </w:r>
      <w:r w:rsidR="00942D5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5,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516-519.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95298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995298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995298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995298">
        <w:rPr>
          <w:rFonts w:ascii="Times New Roman" w:hAnsi="Times New Roman" w:cs="Times New Roman"/>
          <w:sz w:val="24"/>
          <w:szCs w:val="24"/>
          <w:lang w:val="en-US"/>
        </w:rPr>
        <w:t xml:space="preserve">, Z., &amp; Freund, K. (1968).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Experimentální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psychopatologie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[Experimental psychopathology]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Zprávy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VUPs, 13,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24-25.</w:t>
      </w:r>
    </w:p>
    <w:p w:rsidR="00942D5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Grofová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I. (1968).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Etologické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pojmy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autostimulačního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942D5F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[Ethological </w:t>
      </w:r>
    </w:p>
    <w:p w:rsidR="00995298" w:rsidRPr="00942D5F" w:rsidRDefault="00942D5F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concepts of 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autostimulatory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behavior]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942D5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 w:rsidR="00995298" w:rsidRPr="00942D5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942D5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995298" w:rsidRPr="00942D5F">
        <w:rPr>
          <w:rFonts w:ascii="Times New Roman" w:hAnsi="Times New Roman" w:cs="Times New Roman"/>
          <w:i/>
          <w:sz w:val="24"/>
          <w:szCs w:val="24"/>
          <w:lang w:val="en-US"/>
        </w:rPr>
        <w:t>, 12</w:t>
      </w:r>
      <w:r w:rsidR="00995298" w:rsidRPr="00942D5F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995298" w:rsidRPr="00942D5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504-506.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95298">
        <w:rPr>
          <w:rFonts w:ascii="Times New Roman" w:hAnsi="Times New Roman" w:cs="Times New Roman"/>
          <w:sz w:val="24"/>
          <w:szCs w:val="24"/>
        </w:rPr>
        <w:t>Hliňák</w:t>
      </w:r>
      <w:proofErr w:type="spellEnd"/>
      <w:r w:rsidRPr="00995298">
        <w:rPr>
          <w:rFonts w:ascii="Times New Roman" w:hAnsi="Times New Roman" w:cs="Times New Roman"/>
          <w:sz w:val="24"/>
          <w:szCs w:val="24"/>
        </w:rPr>
        <w:t xml:space="preserve">, Z., &amp; </w:t>
      </w:r>
      <w:proofErr w:type="spellStart"/>
      <w:r w:rsidRPr="00995298">
        <w:rPr>
          <w:rFonts w:ascii="Times New Roman" w:hAnsi="Times New Roman" w:cs="Times New Roman"/>
          <w:sz w:val="24"/>
          <w:szCs w:val="24"/>
        </w:rPr>
        <w:t>Madlafousek</w:t>
      </w:r>
      <w:proofErr w:type="spellEnd"/>
      <w:r w:rsidRPr="00995298">
        <w:rPr>
          <w:rFonts w:ascii="Times New Roman" w:hAnsi="Times New Roman" w:cs="Times New Roman"/>
          <w:sz w:val="24"/>
          <w:szCs w:val="24"/>
        </w:rPr>
        <w:t xml:space="preserve">, J. (1969).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 quantitative study of the synergistic action of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oestradiol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and progesterone in inducing the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oestrous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the ovariectomized rat.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18,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485-486.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(1969). A shortening effect of progesterone on the duration of the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oestrous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the female rat.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18,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340.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Irmiš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(1970). Hippocampal electrical activity in course of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sexual behavior of male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83-87.</w:t>
      </w:r>
    </w:p>
    <w:p w:rsidR="00704AAE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(1970). </w:t>
      </w:r>
      <w:proofErr w:type="spellStart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>První</w:t>
      </w:r>
      <w:proofErr w:type="spellEnd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>heterosexuální</w:t>
      </w:r>
      <w:proofErr w:type="spellEnd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>zkušenosti</w:t>
      </w:r>
      <w:proofErr w:type="spellEnd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>samce</w:t>
      </w:r>
      <w:proofErr w:type="spellEnd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>krysy</w:t>
      </w:r>
      <w:proofErr w:type="spellEnd"/>
      <w:r w:rsidR="00704AAE" w:rsidRPr="00704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[First </w:t>
      </w:r>
    </w:p>
    <w:p w:rsidR="00995298" w:rsidRPr="00995298" w:rsidRDefault="00704AAE" w:rsidP="009952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heterosexual experiences of a male rat]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95298" w:rsidRPr="00995298">
        <w:rPr>
          <w:rFonts w:ascii="Times New Roman" w:hAnsi="Times New Roman" w:cs="Times New Roman"/>
          <w:i/>
          <w:sz w:val="24"/>
          <w:szCs w:val="24"/>
        </w:rPr>
        <w:t>Československá</w:t>
      </w:r>
      <w:proofErr w:type="spellEnd"/>
      <w:r w:rsidR="00995298" w:rsidRPr="00995298">
        <w:rPr>
          <w:rFonts w:ascii="Times New Roman" w:hAnsi="Times New Roman" w:cs="Times New Roman"/>
          <w:i/>
          <w:sz w:val="24"/>
          <w:szCs w:val="24"/>
        </w:rPr>
        <w:t xml:space="preserve"> Psychologie, 14,</w:t>
      </w:r>
      <w:r w:rsidR="00995298" w:rsidRPr="00995298">
        <w:rPr>
          <w:rFonts w:ascii="Times New Roman" w:hAnsi="Times New Roman" w:cs="Times New Roman"/>
          <w:sz w:val="24"/>
          <w:szCs w:val="24"/>
        </w:rPr>
        <w:t xml:space="preserve"> 278-279.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95298">
        <w:rPr>
          <w:rFonts w:ascii="Times New Roman" w:hAnsi="Times New Roman" w:cs="Times New Roman"/>
          <w:sz w:val="24"/>
          <w:szCs w:val="24"/>
        </w:rPr>
        <w:t>Madlafousek</w:t>
      </w:r>
      <w:proofErr w:type="spellEnd"/>
      <w:r w:rsidRPr="00995298">
        <w:rPr>
          <w:rFonts w:ascii="Times New Roman" w:hAnsi="Times New Roman" w:cs="Times New Roman"/>
          <w:sz w:val="24"/>
          <w:szCs w:val="24"/>
        </w:rPr>
        <w:t xml:space="preserve">, J., Freund, K., &amp; </w:t>
      </w:r>
      <w:proofErr w:type="spellStart"/>
      <w:r w:rsidRPr="00995298">
        <w:rPr>
          <w:rFonts w:ascii="Times New Roman" w:hAnsi="Times New Roman" w:cs="Times New Roman"/>
          <w:sz w:val="24"/>
          <w:szCs w:val="24"/>
        </w:rPr>
        <w:t>Grofová</w:t>
      </w:r>
      <w:proofErr w:type="spellEnd"/>
      <w:r w:rsidRPr="00995298">
        <w:rPr>
          <w:rFonts w:ascii="Times New Roman" w:hAnsi="Times New Roman" w:cs="Times New Roman"/>
          <w:sz w:val="24"/>
          <w:szCs w:val="24"/>
        </w:rPr>
        <w:t xml:space="preserve">, I. (1970).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Variables determining the effect of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electrostimulation in the lateral preoptic area on the sexual behavior of male rats.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Journal of Comparative and Physiological Psychology, 72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28-44.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10.1037/h0029307.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Gutmann, E.,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Hanzlíková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V, (1971). Copulatory activity of male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rats after denervation of the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levator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ani muscle.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20,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374-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375.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(1971). The effectiveness of estradiol and progesterone in </w:t>
      </w:r>
    </w:p>
    <w:p w:rsidR="00995298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inducing estrous behavior of rats ovariectomized at different ages.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20,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64-65.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(1971). The dependence of sexual behavior of inexperienced 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males on the precopulatory behavior of female albino rats.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Proceedings of the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Czechoslovak Physiological Society, 21,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83.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Parízek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(1971). Sexual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male rats sterilized by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cadmium.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Journal of Reproduction and Fertility, 26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189-196.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10.1530/jrf.0.0260189.</w:t>
      </w:r>
    </w:p>
    <w:p w:rsidR="00A32156" w:rsidRDefault="00995298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(1971).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První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kopulace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dospělých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samců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mění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jejich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závislost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</w:p>
    <w:p w:rsidR="00A32156" w:rsidRDefault="00A32156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předkopulačním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samic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(u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potkanů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). Je to bod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učení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first copulations of </w:t>
      </w:r>
    </w:p>
    <w:p w:rsidR="00A32156" w:rsidRDefault="00A32156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adult males change their dependence on the female precopulatory behavior (in rats). Is </w:t>
      </w:r>
    </w:p>
    <w:p w:rsidR="00995298" w:rsidRPr="005E3A1F" w:rsidRDefault="00A32156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this a point of learning?]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15,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1-11.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(1972). Female behavior and sexual arousal in heterosexual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male deviant offenders.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Journal of Nervous and Mental Disorders, 155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110-118.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10.1097/00005053-197208000-00005.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(1972). The dependence of sexual behavior of inexperienced </w:t>
      </w:r>
    </w:p>
    <w:p w:rsidR="00995298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males on the precopulatory behavior of females in albino rat.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21,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83-84.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(1972). Positive and negative effects of progesterone on the 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precopulatory behavior of ovariectomized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14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170-171.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and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(1972). Analysis of factors determining the appetitive and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aversive phase of sexual behavior in the female rat.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21,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416-417.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(1974). Sexual arousal in mouse-killing male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23,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146-147.</w:t>
      </w:r>
    </w:p>
    <w:p w:rsidR="00A32156" w:rsidRDefault="00995298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Novotná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V. (1975).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Podivná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žena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jako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objekt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A32156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deviantního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muže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biologie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fází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sexuálního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Strange woman as object of 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deviant male and biology of phases of sexual behavior].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71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291-294.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Beran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(1976). Decline of sexual behavior in castrated male 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rats: effects of female precopulatory behavior.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Hormones and Behavior, 7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245-252.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: 10.1016/0018-506</w:t>
      </w:r>
      <w:proofErr w:type="gramStart"/>
      <w:r w:rsidRPr="005E3A1F">
        <w:rPr>
          <w:rFonts w:ascii="Times New Roman" w:hAnsi="Times New Roman" w:cs="Times New Roman"/>
          <w:sz w:val="24"/>
          <w:szCs w:val="24"/>
          <w:lang w:val="en-US"/>
        </w:rPr>
        <w:t>x(</w:t>
      </w:r>
      <w:proofErr w:type="gramEnd"/>
      <w:r w:rsidRPr="005E3A1F">
        <w:rPr>
          <w:rFonts w:ascii="Times New Roman" w:hAnsi="Times New Roman" w:cs="Times New Roman"/>
          <w:sz w:val="24"/>
          <w:szCs w:val="24"/>
          <w:lang w:val="en-US"/>
        </w:rPr>
        <w:t>76)90051-9.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(1976). Autoregulated intracranial stimulation (self-stimulation) as an induction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of a cycle of motivational states.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18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(1-2)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97-101.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84294455"/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bookmarkEnd w:id="0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J. (1977). Variability of stimulus effect in the course of 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phallometric testing.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Archives of Sexual Behavior, 6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135-141.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10.1007/BF01541705.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J. (1977). Female precopulatory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as a determinant of sexual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activity in male rats [proceedings].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(Praha). 19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242-243.</w:t>
      </w:r>
    </w:p>
    <w:p w:rsidR="00A32156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Martínek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(1977). </w:t>
      </w:r>
      <w:r w:rsidR="00A32156" w:rsidRPr="00A32156">
        <w:rPr>
          <w:rFonts w:ascii="Times New Roman" w:hAnsi="Times New Roman" w:cs="Times New Roman"/>
          <w:sz w:val="24"/>
          <w:szCs w:val="24"/>
        </w:rPr>
        <w:t xml:space="preserve">Psychologie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</w:rPr>
        <w:t>zvířat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</w:rPr>
        <w:t xml:space="preserve"> </w:t>
      </w:r>
      <w:r w:rsidRPr="00A32156">
        <w:rPr>
          <w:rFonts w:ascii="Times New Roman" w:hAnsi="Times New Roman" w:cs="Times New Roman"/>
          <w:sz w:val="24"/>
          <w:szCs w:val="24"/>
        </w:rPr>
        <w:t xml:space="preserve">[Psychology of </w:t>
      </w:r>
      <w:proofErr w:type="spellStart"/>
      <w:r w:rsidRPr="00A32156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A32156">
        <w:rPr>
          <w:rFonts w:ascii="Times New Roman" w:hAnsi="Times New Roman" w:cs="Times New Roman"/>
          <w:sz w:val="24"/>
          <w:szCs w:val="24"/>
        </w:rPr>
        <w:t>]</w:t>
      </w:r>
      <w:r w:rsidR="00A32156" w:rsidRPr="00A32156">
        <w:rPr>
          <w:rFonts w:ascii="Times New Roman" w:hAnsi="Times New Roman" w:cs="Times New Roman"/>
          <w:sz w:val="24"/>
          <w:szCs w:val="24"/>
        </w:rPr>
        <w:t>.</w:t>
      </w:r>
      <w:r w:rsidRPr="00A32156">
        <w:rPr>
          <w:rFonts w:ascii="Times New Roman" w:hAnsi="Times New Roman" w:cs="Times New Roman"/>
          <w:sz w:val="24"/>
          <w:szCs w:val="24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In: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Naučný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A32156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slovník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zemědělský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52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Vol. 7. Praha SZN, 550-560.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82229978"/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Z. (1977). Sexual </w:t>
      </w:r>
      <w:proofErr w:type="spellStart"/>
      <w:r w:rsidR="00A321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emale 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aboratory 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at: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Inventory,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atterning, and 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easurement.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63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(3/4)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129-174.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</w:r>
      <w:hyperlink r:id="rId6" w:history="1">
        <w:r w:rsidRPr="005E3A1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http://www.jstor.org/stable/4533852</w:t>
        </w:r>
      </w:hyperlink>
    </w:p>
    <w:bookmarkEnd w:id="1"/>
    <w:p w:rsidR="00A32156" w:rsidRDefault="00995298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Z. (1978).</w:t>
      </w:r>
      <w:r w:rsidR="00A32156" w:rsidRPr="00A32156">
        <w:rPr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jako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integrovaný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metodologické</w:t>
      </w:r>
      <w:proofErr w:type="spellEnd"/>
      <w:r w:rsidR="00A32156" w:rsidRPr="00A3215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95298" w:rsidRPr="005E3A1F" w:rsidRDefault="00A32156" w:rsidP="00A3215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metodické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technické</w:t>
      </w:r>
      <w:proofErr w:type="spellEnd"/>
      <w:r w:rsidRPr="00A32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2156">
        <w:rPr>
          <w:rFonts w:ascii="Times New Roman" w:hAnsi="Times New Roman" w:cs="Times New Roman"/>
          <w:sz w:val="24"/>
          <w:szCs w:val="24"/>
          <w:lang w:val="en-US"/>
        </w:rPr>
        <w:t>problémy</w:t>
      </w:r>
      <w:proofErr w:type="spellEnd"/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[Behavior as an integrated process: Methodological,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methodical, and technical problems]</w:t>
      </w:r>
      <w:r w:rsidR="00A321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>Zprávy</w:t>
      </w:r>
      <w:proofErr w:type="spellEnd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>Výzkumného</w:t>
      </w:r>
      <w:proofErr w:type="spellEnd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>ústavu</w:t>
      </w:r>
      <w:proofErr w:type="spellEnd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32156" w:rsidRPr="00A32156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proofErr w:type="spellEnd"/>
      <w:r w:rsidR="00A321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54,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1-42.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Novotná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V. (1978). Stimuli eliciting sexual arousal in males </w:t>
      </w:r>
    </w:p>
    <w:p w:rsidR="00995298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w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ho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offend adult women: </w:t>
      </w:r>
      <w:r w:rsidR="00AD111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n experimental </w:t>
      </w:r>
      <w:proofErr w:type="gramStart"/>
      <w:r w:rsidRPr="005E3A1F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23339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2333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" w:name="_GoBack"/>
      <w:bookmarkEnd w:id="2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Archives of Sexual Behavior, 7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79-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87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: 10.1007/BF01542057.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Hlk181964934"/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bookmarkEnd w:id="3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(1978). Factors influencing the duration of copulatory posture in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female laboratory rat [proceedings].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20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115.</w:t>
      </w:r>
    </w:p>
    <w:p w:rsidR="00AD1114" w:rsidRDefault="00995298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(1978). </w:t>
      </w:r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Od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předkopulačního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kopulační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(u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samců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AD1114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laboratorních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potkanů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popis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analýza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hypotézy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[From pre-copulatory to copulatory </w:t>
      </w:r>
    </w:p>
    <w:p w:rsidR="00AD1114" w:rsidRDefault="00AD1114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behavior (in the male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ab/>
        <w:t>laboratory rat): Description, analysis, hypotheses]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etologická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společnost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5.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(1978).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Tvorba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behaviorálních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kategorií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[Formation of behavioral categories]</w:t>
      </w:r>
      <w:r w:rsidR="00AD11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Zprávy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VUPs, 54,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15-18.</w:t>
      </w:r>
    </w:p>
    <w:p w:rsidR="00AD1114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(1978).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Koncept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problém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integrovaného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concept and problem of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integrated behavior]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Zprávy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VUPs, 54, 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7-8.</w:t>
      </w:r>
    </w:p>
    <w:p w:rsidR="00AD1114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(1978).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Intenzivní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aspekty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pozorovaného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[Intense aspects of observed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behavior]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Zprávy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VUPs,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54, 22-24.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(1978). </w:t>
      </w:r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Co je to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etologie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[What is ethology?]</w:t>
      </w:r>
      <w:r w:rsidR="00AD11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Biologické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Listy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43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56-58.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Mohapelová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 (1979). Initiation of copulatory behavior in 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castrated male rats injected with critically adjusted doses of testosterone.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Hormones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and Behavior, 13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9-20.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: 10.1016/0018-506</w:t>
      </w:r>
      <w:proofErr w:type="gramStart"/>
      <w:r w:rsidRPr="005E3A1F">
        <w:rPr>
          <w:rFonts w:ascii="Times New Roman" w:hAnsi="Times New Roman" w:cs="Times New Roman"/>
          <w:sz w:val="24"/>
          <w:szCs w:val="24"/>
          <w:lang w:val="en-US"/>
        </w:rPr>
        <w:t>x(</w:t>
      </w:r>
      <w:proofErr w:type="gramEnd"/>
      <w:r w:rsidRPr="005E3A1F">
        <w:rPr>
          <w:rFonts w:ascii="Times New Roman" w:hAnsi="Times New Roman" w:cs="Times New Roman"/>
          <w:sz w:val="24"/>
          <w:szCs w:val="24"/>
          <w:lang w:val="en-US"/>
        </w:rPr>
        <w:t>79)90031-x.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(1979). 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castrated male rats injected with 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suboptimal testosterone doses [proceedings].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21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52-53.</w:t>
      </w:r>
    </w:p>
    <w:p w:rsidR="00AD1114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Madladfousek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(1979).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Problémy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učení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motivačních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systémech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[Problems of learning in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motivational systems]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Ceskoslovenská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23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(6)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529-538.</w:t>
      </w:r>
    </w:p>
    <w:p w:rsidR="00AD1114" w:rsidRDefault="00995298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(1979).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Zpráva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plnění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národního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programu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základního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výzkumu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psychiatrii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[A report on the fulfillment of the national program of basic research in psychiatry].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76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280-284.</w:t>
      </w:r>
    </w:p>
    <w:p w:rsidR="00AD1114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(1980).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Vzrušuje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exhibicionisty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strach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vztek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žen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[Are </w:t>
      </w:r>
    </w:p>
    <w:p w:rsidR="00AD1114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exhibitionists excited by female fear or anger?].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Casopís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Lékar̆ů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C̆eských</w:t>
      </w:r>
      <w:proofErr w:type="spellEnd"/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119</w:t>
      </w:r>
      <w:r w:rsidR="00995298" w:rsidRPr="00E201DD">
        <w:rPr>
          <w:rFonts w:ascii="Times New Roman" w:hAnsi="Times New Roman" w:cs="Times New Roman"/>
          <w:sz w:val="24"/>
          <w:szCs w:val="24"/>
          <w:lang w:val="en-US"/>
        </w:rPr>
        <w:t>(17-18)</w:t>
      </w:r>
      <w:r w:rsidR="00995298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5298" w:rsidRPr="005E3A1F" w:rsidRDefault="00AD1114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95298" w:rsidRPr="005E3A1F">
        <w:rPr>
          <w:rFonts w:ascii="Times New Roman" w:hAnsi="Times New Roman" w:cs="Times New Roman"/>
          <w:sz w:val="24"/>
          <w:szCs w:val="24"/>
          <w:lang w:val="en-US"/>
        </w:rPr>
        <w:t>497-500.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J. (1980). Sniffing and other exploratory behaviors in relation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to copulatory readiness in male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22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89-90.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J. (1980). The critical state of copulatory readiness in castrated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male rats induced through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testostosterone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filled silastic capsules.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442.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lastRenderedPageBreak/>
        <w:t>Benešová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O.,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Z. (1980). Activity and defecation rate in</w:t>
      </w:r>
    </w:p>
    <w:p w:rsidR="00995298" w:rsidRPr="005E3A1F" w:rsidRDefault="00995298" w:rsidP="0099529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“open-field” as related to the copulatory readiness in male rats. </w:t>
      </w:r>
      <w:bookmarkStart w:id="4" w:name="_Hlk185416383"/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Superior (Praha), </w:t>
      </w:r>
      <w:bookmarkEnd w:id="4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22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90-91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Z. (1980). On the problem of specificity in brain stimulation</w:t>
      </w:r>
    </w:p>
    <w:p w:rsidR="00995298" w:rsidRPr="005E3A1F" w:rsidRDefault="00995298" w:rsidP="00995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experiments.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29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455.</w:t>
      </w:r>
    </w:p>
    <w:p w:rsidR="00201CCE" w:rsidRPr="005E3A1F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(1980). On the sexual dyad in laboratory rat.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Superior (Praha), 22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289-296.</w:t>
      </w:r>
    </w:p>
    <w:p w:rsidR="00AD1114" w:rsidRDefault="00201CCE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(1980).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Normální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patologické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samců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laboratorních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AD1114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D1114">
        <w:rPr>
          <w:rFonts w:ascii="Times New Roman" w:hAnsi="Times New Roman" w:cs="Times New Roman"/>
          <w:sz w:val="24"/>
          <w:szCs w:val="24"/>
          <w:lang w:val="en-US"/>
        </w:rPr>
        <w:t>otkanů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během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narušeného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přechodu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předkopulačního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kopulačnímu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[Normal and pathological behavior of male laboratory rats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during the impeded </w:t>
      </w:r>
    </w:p>
    <w:p w:rsidR="00AD1114" w:rsidRDefault="00AD1114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transition from the precopulatory to copulatory behavior]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</w:t>
      </w:r>
    </w:p>
    <w:p w:rsidR="00201CCE" w:rsidRPr="005E3A1F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(Praha), 22</w:t>
      </w:r>
      <w:r w:rsidR="00201CCE"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24-25</w:t>
      </w:r>
    </w:p>
    <w:p w:rsidR="00AD1114" w:rsidRDefault="00201CCE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(1980).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Zpráva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výzkumných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publikačních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činnostech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VÚP za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období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1CCE" w:rsidRPr="005E3A1F" w:rsidRDefault="00AD1114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1114">
        <w:rPr>
          <w:rFonts w:ascii="Times New Roman" w:hAnsi="Times New Roman" w:cs="Times New Roman"/>
          <w:sz w:val="24"/>
          <w:szCs w:val="24"/>
          <w:lang w:val="en-US"/>
        </w:rPr>
        <w:t>1976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D1114">
        <w:rPr>
          <w:rFonts w:ascii="Times New Roman" w:hAnsi="Times New Roman" w:cs="Times New Roman"/>
          <w:sz w:val="24"/>
          <w:szCs w:val="24"/>
          <w:lang w:val="en-US"/>
        </w:rPr>
        <w:t>1980</w:t>
      </w:r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[Report on research and publication activities of VÚPs for the period </w:t>
      </w:r>
    </w:p>
    <w:p w:rsidR="00201CC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1976</w:t>
      </w:r>
      <w:r w:rsidR="00AD111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1980.] </w:t>
      </w:r>
      <w:proofErr w:type="spellStart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>Pražský</w:t>
      </w:r>
      <w:proofErr w:type="spellEnd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>psychiatrický</w:t>
      </w:r>
      <w:proofErr w:type="spellEnd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>výzkumný</w:t>
      </w:r>
      <w:proofErr w:type="spellEnd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i/>
          <w:sz w:val="24"/>
          <w:szCs w:val="24"/>
          <w:lang w:val="en-US"/>
        </w:rPr>
        <w:t>ústav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(Pp 1-91).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Matoušek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(1981). The effect of bull seminal ribonuclease on </w:t>
      </w:r>
    </w:p>
    <w:p w:rsidR="00201CCE" w:rsidRPr="005E3A1F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reproductive organs and sexual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male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30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(6)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539-542.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(1981). Estradiol treatment and precopulatory behavior in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ovariectomized female rats.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Physiology &amp; Behavior, 26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171-176.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: 10.1016/0031-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9384(81)90006-8.</w:t>
      </w:r>
    </w:p>
    <w:p w:rsidR="00AD1114" w:rsidRDefault="00201CCE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Žantovský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 (1981).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Sexuální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chování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jako</w:t>
      </w:r>
      <w:proofErr w:type="spellEnd"/>
    </w:p>
    <w:p w:rsidR="00AD1114" w:rsidRDefault="00AD1114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komunikační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kterým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realizuje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systém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částečných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motivačních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stavů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[Sexual </w:t>
      </w:r>
    </w:p>
    <w:p w:rsidR="00AD1114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behavior as a communicative process by which a system of partial motivational states is </w:t>
      </w:r>
    </w:p>
    <w:p w:rsidR="00201CCE" w:rsidRPr="005E3A1F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realized]. </w:t>
      </w:r>
      <w:bookmarkStart w:id="5" w:name="_Hlk185414615"/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bookmarkEnd w:id="5"/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77</w:t>
      </w:r>
      <w:r w:rsidR="00201CCE" w:rsidRPr="00E201DD">
        <w:rPr>
          <w:rFonts w:ascii="Times New Roman" w:hAnsi="Times New Roman" w:cs="Times New Roman"/>
          <w:sz w:val="24"/>
          <w:szCs w:val="24"/>
          <w:lang w:val="en-US"/>
        </w:rPr>
        <w:t>(6)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377-384.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Krejčí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I. (1982). The influence of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lisuride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on sexual behavior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in male rats. </w:t>
      </w:r>
      <w:bookmarkStart w:id="6" w:name="_Hlk185415987"/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</w:t>
      </w:r>
      <w:bookmarkEnd w:id="6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24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204-205.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(1982). Initiation of 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castrated male rats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implanted with very small testosterone-filled silastic capsules.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Endokrinologie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79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35-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43.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(1982). Under what conditions does laboratory male rat initiate </w:t>
      </w:r>
    </w:p>
    <w:p w:rsidR="00201CCE" w:rsidRPr="005E3A1F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with passively receptive female. </w:t>
      </w:r>
      <w:bookmarkStart w:id="7" w:name="_Hlk185415821"/>
      <w:bookmarkStart w:id="8" w:name="_Hlk180960966"/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(Praha),</w:t>
      </w:r>
      <w:bookmarkEnd w:id="7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bookmarkEnd w:id="8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24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9-13.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 (1983). Importance of female’s precopulatory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</w:p>
    <w:p w:rsidR="00201CCE" w:rsidRPr="00E201DD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primary initiation of male’s copulatory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the laboratory rat.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86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(3-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01DD">
        <w:rPr>
          <w:rFonts w:ascii="Times New Roman" w:hAnsi="Times New Roman" w:cs="Times New Roman"/>
          <w:sz w:val="24"/>
          <w:szCs w:val="24"/>
          <w:lang w:val="en-US"/>
        </w:rPr>
        <w:tab/>
        <w:t>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237-248.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(1983). The inverse role of preparatory erotic stimulation in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exhibitionists: Phallometric studies.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Archives of Sexual Behavior, 12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123-148.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10.1007/BF01541557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(1983). Estradiol plus progesterone treatment and precopulatory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behavior in ovariectomized female rats.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Physiology &amp; Behavior, 30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221-227.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10.1016/0031-9384(83)90009-4.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(1983). Factors influencing the initiation of copulatory behavior of </w:t>
      </w:r>
    </w:p>
    <w:p w:rsidR="00201CCE" w:rsidRPr="005E3A1F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male laboratory rats with a passively receptive female.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(Praha), 25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181-182.</w:t>
      </w:r>
    </w:p>
    <w:p w:rsidR="00AD1114" w:rsidRDefault="00201CCE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Hlk184293964"/>
      <w:bookmarkStart w:id="10" w:name="_Hlk180960000"/>
      <w:bookmarkStart w:id="11" w:name="_Hlk180960883"/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bookmarkEnd w:id="9"/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J.</w:t>
      </w:r>
      <w:bookmarkEnd w:id="10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Zvĕrina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bookmarkEnd w:id="11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(1984).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Zlepšení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sexuálního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partnerství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1114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exhibicionistů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[Improvement of the sexual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parternership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exhibitionists]. </w:t>
      </w:r>
      <w:bookmarkStart w:id="12" w:name="_Hlk180926775"/>
    </w:p>
    <w:p w:rsidR="00201CCE" w:rsidRPr="005E3A1F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bookmarkEnd w:id="12"/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80</w:t>
      </w:r>
      <w:r w:rsidR="00201CCE"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303-307.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>, J. (1984). Precopulatory behavior following testosterone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treatment in castrated male rats.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26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224-225.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Kolářský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Zvĕrina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(1985). Penile volume response to female emotional </w:t>
      </w:r>
    </w:p>
    <w:p w:rsidR="00201CCE" w:rsidRPr="005E3A1F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behavior in men, committing forcible sexual acts.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27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151-152.</w:t>
      </w:r>
    </w:p>
    <w:p w:rsidR="00AD1114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(1985).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Závěrečná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zpráva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plnění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státního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plánu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základního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výzkumu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[Final </w:t>
      </w:r>
    </w:p>
    <w:p w:rsidR="00AD1114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report on the implementation of the State Basic Research Plan]. </w:t>
      </w:r>
      <w:bookmarkStart w:id="13" w:name="_Hlk181966418"/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Pražský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psychiatrický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1CCE" w:rsidRPr="005E3A1F" w:rsidRDefault="00AD1114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výzkumný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ústav</w:t>
      </w:r>
      <w:proofErr w:type="spellEnd"/>
    </w:p>
    <w:bookmarkEnd w:id="13"/>
    <w:p w:rsidR="00AD1114" w:rsidRDefault="00201CCE" w:rsidP="00AD11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lastRenderedPageBreak/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Freund, K. (1986).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Experimentální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neuropsychopatologie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Modely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AD1114"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C1C4E" w:rsidRDefault="00AD1114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D1114">
        <w:rPr>
          <w:rFonts w:ascii="Times New Roman" w:hAnsi="Times New Roman" w:cs="Times New Roman"/>
          <w:sz w:val="24"/>
          <w:szCs w:val="24"/>
          <w:lang w:val="en-US"/>
        </w:rPr>
        <w:t>zvířatech</w:t>
      </w:r>
      <w:proofErr w:type="spellEnd"/>
      <w:r w:rsidRPr="00AD111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D1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[Experimental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neuropsychopathology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. (Models in animals)]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VUPs Reports,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60,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19-20.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Špinka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M. (1987). Transition from precopulatory to copulatory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male rats with lesions in medial preoptic area: dependence on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precopulatory pattern of female.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Activitas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Nervosa Superior (Praha), 29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257-263.</w:t>
      </w:r>
    </w:p>
    <w:p w:rsidR="00201CC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Hliňák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Špinka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Semerád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F. (1988). Role of the medial preoptic area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in sexual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of the male rat: a study using repeated cycloheximide infusions.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Physiologia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Bohemoslovaca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37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432-442.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Bartoš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Rödl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P.,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(1988). Induction of copulatory behavior in castrated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 xml:space="preserve">female and male Arctic foxes.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Hormones and Behavior, 22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467-473.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  <w:t>10.1016/0018-506</w:t>
      </w:r>
      <w:proofErr w:type="gramStart"/>
      <w:r w:rsidRPr="005E3A1F">
        <w:rPr>
          <w:rFonts w:ascii="Times New Roman" w:hAnsi="Times New Roman" w:cs="Times New Roman"/>
          <w:sz w:val="24"/>
          <w:szCs w:val="24"/>
          <w:lang w:val="en-US"/>
        </w:rPr>
        <w:t>x(</w:t>
      </w:r>
      <w:proofErr w:type="gramEnd"/>
      <w:r w:rsidRPr="005E3A1F">
        <w:rPr>
          <w:rFonts w:ascii="Times New Roman" w:hAnsi="Times New Roman" w:cs="Times New Roman"/>
          <w:sz w:val="24"/>
          <w:szCs w:val="24"/>
          <w:lang w:val="en-US"/>
        </w:rPr>
        <w:t>88)90051-7.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Losos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S.,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(1992). Classification of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eer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roups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ccording to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ize </w:t>
      </w:r>
    </w:p>
    <w:p w:rsidR="004C1C4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nder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eer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ark 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onditions. In: Brown, R.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D. (ed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1C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C1C4E" w:rsidRPr="004C1C4E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4C1C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iology of </w:t>
      </w:r>
      <w:r w:rsidR="004C1C4E" w:rsidRPr="004C1C4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4C1C4E">
        <w:rPr>
          <w:rFonts w:ascii="Times New Roman" w:hAnsi="Times New Roman" w:cs="Times New Roman"/>
          <w:i/>
          <w:sz w:val="24"/>
          <w:szCs w:val="24"/>
          <w:lang w:val="en-US"/>
        </w:rPr>
        <w:t>eer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 xml:space="preserve"> (P. 88)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. Springer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https://doi.org/10.1007/978-1-4612-2782-3_23</w:t>
      </w:r>
    </w:p>
    <w:p w:rsidR="004C1C4E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(1993).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Erotologie</w:t>
      </w:r>
      <w:proofErr w:type="spellEnd"/>
      <w:r w:rsidR="004C1C4E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[Erotology?]</w:t>
      </w:r>
      <w:r w:rsidR="004C1C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Newsletter of the Czech and Slovak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Ethological Society, 8,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6-9.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Bartoš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L.,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(1994). Infanticide in a seasonal breeder: the case of red deer.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Animal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Behaviour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 47,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217-219.</w:t>
      </w:r>
    </w:p>
    <w:p w:rsidR="004C1C4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(1994).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Láska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bližnímu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pleistocénu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dnes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[Love of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neighbour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 Pleistocene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and today]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 38</w:t>
      </w:r>
      <w:r w:rsidR="00201CCE" w:rsidRPr="00E201DD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53-65.</w:t>
      </w:r>
    </w:p>
    <w:p w:rsidR="00201CC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Illmann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G. &amp;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(1995). Occurrence and characteristics of unsuccessful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nursings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in minipigs during the first week of life. 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Applied Animal Behavior Science, 44,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9-18.</w:t>
      </w:r>
    </w:p>
    <w:p w:rsidR="004C1C4E" w:rsidRDefault="00201CCE" w:rsidP="004C1C4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(1995). </w:t>
      </w:r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vývoji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pojmu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proofErr w:type="gram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funkce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“ v</w:t>
      </w:r>
      <w:proofErr w:type="gram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evoluční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biologii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[On the development of </w:t>
      </w:r>
    </w:p>
    <w:p w:rsidR="004C1C4E" w:rsidRDefault="004C1C4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the concept of "function" in evolutionary biology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14" w:name="_Hlk185415136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Newsletter of the Czech and Slovak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Ethological Society, 10,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5-8.</w:t>
      </w:r>
    </w:p>
    <w:bookmarkEnd w:id="14"/>
    <w:p w:rsidR="00201CC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 (1996). Kurt Freund (1914-1996). </w:t>
      </w:r>
      <w:bookmarkStart w:id="15" w:name="_Hlk185415073"/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Československá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bookmarkEnd w:id="15"/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Pr="00E201DD">
        <w:rPr>
          <w:rFonts w:ascii="Times New Roman" w:hAnsi="Times New Roman" w:cs="Times New Roman"/>
          <w:sz w:val="24"/>
          <w:szCs w:val="24"/>
          <w:lang w:val="en-US"/>
        </w:rPr>
        <w:t>(6)</w:t>
      </w: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555-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556.</w:t>
      </w:r>
    </w:p>
    <w:p w:rsidR="004C1C4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lastRenderedPageBreak/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(1997).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Mozek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není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univerzální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superpočítač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brain is not a universal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supercomputer]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PROPS 3(1),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10-11.</w:t>
      </w:r>
    </w:p>
    <w:p w:rsidR="004C1C4E" w:rsidRDefault="00201CCE" w:rsidP="004C1C4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(1997).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Dospívání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chlapců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dívek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bez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otců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psychosociální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deprivace</w:t>
      </w:r>
      <w:proofErr w:type="spellEnd"/>
    </w:p>
    <w:p w:rsidR="004C1C4E" w:rsidRDefault="004C1C4E" w:rsidP="004C1C4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C1C4E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1C4E">
        <w:rPr>
          <w:rFonts w:ascii="Times New Roman" w:hAnsi="Times New Roman" w:cs="Times New Roman"/>
          <w:sz w:val="24"/>
          <w:szCs w:val="24"/>
          <w:lang w:val="en-US"/>
        </w:rPr>
        <w:t>alternativní</w:t>
      </w:r>
      <w:proofErr w:type="spellEnd"/>
      <w:r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1C4E">
        <w:rPr>
          <w:rFonts w:ascii="Times New Roman" w:hAnsi="Times New Roman" w:cs="Times New Roman"/>
          <w:sz w:val="24"/>
          <w:szCs w:val="24"/>
          <w:lang w:val="en-US"/>
        </w:rPr>
        <w:t>adaptace</w:t>
      </w:r>
      <w:proofErr w:type="spellEnd"/>
      <w:r w:rsidRPr="004C1C4E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[Adolescence of boys and girls without fathers: psychosocial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deprivation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</w:rPr>
        <w:t>or alternative adaptation?]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185414779"/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</w:rPr>
        <w:t>Československá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</w:rPr>
        <w:t xml:space="preserve"> Psychologie</w:t>
      </w:r>
      <w:bookmarkEnd w:id="16"/>
      <w:r w:rsidR="00201CCE" w:rsidRPr="005E3A1F">
        <w:rPr>
          <w:rFonts w:ascii="Times New Roman" w:hAnsi="Times New Roman" w:cs="Times New Roman"/>
          <w:i/>
          <w:sz w:val="24"/>
          <w:szCs w:val="24"/>
        </w:rPr>
        <w:t>, 41</w:t>
      </w:r>
      <w:r w:rsidR="00201CCE" w:rsidRPr="00E201DD">
        <w:rPr>
          <w:rFonts w:ascii="Times New Roman" w:hAnsi="Times New Roman" w:cs="Times New Roman"/>
          <w:sz w:val="24"/>
          <w:szCs w:val="24"/>
        </w:rPr>
        <w:t>(5)</w:t>
      </w:r>
      <w:r w:rsidR="00201CCE" w:rsidRPr="005E3A1F">
        <w:rPr>
          <w:rFonts w:ascii="Times New Roman" w:hAnsi="Times New Roman" w:cs="Times New Roman"/>
          <w:i/>
          <w:sz w:val="24"/>
          <w:szCs w:val="24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</w:rPr>
        <w:t xml:space="preserve"> 451-454.</w:t>
      </w:r>
    </w:p>
    <w:p w:rsidR="004C1C4E" w:rsidRPr="004C1C4E" w:rsidRDefault="00201CCE" w:rsidP="004C1C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J. (1997).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Fenomén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učení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pohledu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současné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etologie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</w:rPr>
        <w:t>evoluční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</w:rPr>
        <w:t xml:space="preserve"> psychologie</w:t>
      </w:r>
      <w:r w:rsidR="004C1C4E" w:rsidRPr="004C1C4E">
        <w:rPr>
          <w:rFonts w:ascii="Times New Roman" w:hAnsi="Times New Roman" w:cs="Times New Roman"/>
          <w:sz w:val="24"/>
          <w:szCs w:val="24"/>
        </w:rPr>
        <w:t xml:space="preserve"> </w:t>
      </w:r>
      <w:r w:rsidRPr="004C1C4E">
        <w:rPr>
          <w:rFonts w:ascii="Times New Roman" w:hAnsi="Times New Roman" w:cs="Times New Roman"/>
          <w:sz w:val="24"/>
          <w:szCs w:val="24"/>
        </w:rPr>
        <w:t xml:space="preserve">[The </w:t>
      </w:r>
    </w:p>
    <w:p w:rsidR="004C1C4E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phenomenon of learning in the perspective of contemporary ethology and evolutionary </w:t>
      </w:r>
    </w:p>
    <w:p w:rsidR="00201CCE" w:rsidRPr="005E3A1F" w:rsidRDefault="004C1C4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psychology]. </w:t>
      </w:r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Newsletter of the Czech and Slovak Ethological Society, 10,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5-8.</w:t>
      </w:r>
    </w:p>
    <w:p w:rsidR="004C1C4E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(1999).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Dawkinsova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kniha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„The Common </w:t>
      </w:r>
      <w:proofErr w:type="gramStart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Gene“ (</w:t>
      </w:r>
      <w:proofErr w:type="spellStart"/>
      <w:proofErr w:type="gram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>Společný</w:t>
      </w:r>
      <w:proofErr w:type="spellEnd"/>
      <w:r w:rsidR="004C1C4E"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gen) pro </w:t>
      </w:r>
    </w:p>
    <w:p w:rsidR="00201CCE" w:rsidRPr="005E3A1F" w:rsidRDefault="004C1C4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C1C4E">
        <w:rPr>
          <w:rFonts w:ascii="Times New Roman" w:hAnsi="Times New Roman" w:cs="Times New Roman"/>
          <w:sz w:val="24"/>
          <w:szCs w:val="24"/>
          <w:lang w:val="en-US"/>
        </w:rPr>
        <w:t>behaviorální</w:t>
      </w:r>
      <w:proofErr w:type="spellEnd"/>
      <w:r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1C4E">
        <w:rPr>
          <w:rFonts w:ascii="Times New Roman" w:hAnsi="Times New Roman" w:cs="Times New Roman"/>
          <w:sz w:val="24"/>
          <w:szCs w:val="24"/>
          <w:lang w:val="en-US"/>
        </w:rPr>
        <w:t>vědy</w:t>
      </w:r>
      <w:proofErr w:type="spellEnd"/>
      <w:r w:rsidRPr="004C1C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[Dawkins' "The Common Gene" for behavioral sciences]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>Psychiatrie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01CCE" w:rsidRPr="005E3A1F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3A1F">
        <w:rPr>
          <w:rFonts w:ascii="Times New Roman" w:hAnsi="Times New Roman" w:cs="Times New Roman"/>
          <w:i/>
          <w:sz w:val="24"/>
          <w:szCs w:val="24"/>
          <w:lang w:val="en-US"/>
        </w:rPr>
        <w:tab/>
        <w:t>3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(1), 74-77.</w:t>
      </w:r>
    </w:p>
    <w:p w:rsidR="000F7510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(2001):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Rozhovor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PhDr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Jaroslavem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Madlafouskem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(2000–2001)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[Interview </w:t>
      </w:r>
    </w:p>
    <w:p w:rsidR="000F7510" w:rsidRDefault="000F7510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PhDr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. Jaroslav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(2000-2001)]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Baštecká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B., &amp; </w:t>
      </w:r>
      <w:proofErr w:type="spellStart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Goldmann</w:t>
      </w:r>
      <w:proofErr w:type="spellEnd"/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P. </w:t>
      </w:r>
    </w:p>
    <w:p w:rsidR="00201CCE" w:rsidRPr="00201CCE" w:rsidRDefault="000F7510" w:rsidP="00201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F7510">
        <w:rPr>
          <w:rFonts w:ascii="Times New Roman" w:hAnsi="Times New Roman" w:cs="Times New Roman"/>
          <w:i/>
          <w:sz w:val="24"/>
          <w:szCs w:val="24"/>
        </w:rPr>
        <w:t>Základy</w:t>
      </w:r>
      <w:proofErr w:type="spellEnd"/>
      <w:r w:rsidRPr="000F75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7510">
        <w:rPr>
          <w:rFonts w:ascii="Times New Roman" w:hAnsi="Times New Roman" w:cs="Times New Roman"/>
          <w:i/>
          <w:sz w:val="24"/>
          <w:szCs w:val="24"/>
        </w:rPr>
        <w:t>klinické</w:t>
      </w:r>
      <w:proofErr w:type="spellEnd"/>
      <w:r w:rsidRPr="000F7510">
        <w:rPr>
          <w:rFonts w:ascii="Times New Roman" w:hAnsi="Times New Roman" w:cs="Times New Roman"/>
          <w:i/>
          <w:sz w:val="24"/>
          <w:szCs w:val="24"/>
        </w:rPr>
        <w:t xml:space="preserve"> psychologie</w:t>
      </w:r>
      <w:r w:rsidRPr="000F7510">
        <w:rPr>
          <w:rFonts w:ascii="Times New Roman" w:hAnsi="Times New Roman" w:cs="Times New Roman"/>
          <w:sz w:val="24"/>
          <w:szCs w:val="24"/>
        </w:rPr>
        <w:t xml:space="preserve"> </w:t>
      </w:r>
      <w:r w:rsidR="00201CCE" w:rsidRPr="000F7510">
        <w:rPr>
          <w:rFonts w:ascii="Times New Roman" w:hAnsi="Times New Roman" w:cs="Times New Roman"/>
          <w:sz w:val="24"/>
          <w:szCs w:val="24"/>
        </w:rPr>
        <w:t>(Pp 140-148)</w:t>
      </w:r>
      <w:r w:rsidRPr="000F75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1CCE" w:rsidRPr="00201CCE">
        <w:rPr>
          <w:rFonts w:ascii="Times New Roman" w:hAnsi="Times New Roman" w:cs="Times New Roman"/>
          <w:sz w:val="24"/>
          <w:szCs w:val="24"/>
        </w:rPr>
        <w:t>Portál</w:t>
      </w:r>
      <w:proofErr w:type="spellEnd"/>
      <w:r w:rsidR="00201CCE" w:rsidRPr="00201CCE">
        <w:rPr>
          <w:rFonts w:ascii="Times New Roman" w:hAnsi="Times New Roman" w:cs="Times New Roman"/>
          <w:sz w:val="24"/>
          <w:szCs w:val="24"/>
        </w:rPr>
        <w:t>.</w:t>
      </w:r>
    </w:p>
    <w:p w:rsidR="000F7510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</w:rPr>
        <w:t xml:space="preserve">, J. (2002). </w:t>
      </w:r>
      <w:proofErr w:type="spellStart"/>
      <w:r w:rsidRPr="005E3A1F">
        <w:rPr>
          <w:rFonts w:ascii="Times New Roman" w:hAnsi="Times New Roman" w:cs="Times New Roman"/>
          <w:sz w:val="24"/>
          <w:szCs w:val="24"/>
        </w:rPr>
        <w:t>Evoluční</w:t>
      </w:r>
      <w:proofErr w:type="spellEnd"/>
      <w:r w:rsidRPr="005E3A1F">
        <w:rPr>
          <w:rFonts w:ascii="Times New Roman" w:hAnsi="Times New Roman" w:cs="Times New Roman"/>
          <w:sz w:val="24"/>
          <w:szCs w:val="24"/>
        </w:rPr>
        <w:t xml:space="preserve"> psychologie</w:t>
      </w:r>
      <w:r w:rsidR="000F751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0F7510">
        <w:rPr>
          <w:rFonts w:ascii="Times New Roman" w:hAnsi="Times New Roman" w:cs="Times New Roman"/>
          <w:sz w:val="24"/>
          <w:szCs w:val="24"/>
        </w:rPr>
        <w:t>Evolutionary</w:t>
      </w:r>
      <w:proofErr w:type="spellEnd"/>
      <w:r w:rsidR="000F7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10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5E3A1F">
        <w:rPr>
          <w:rFonts w:ascii="Times New Roman" w:hAnsi="Times New Roman" w:cs="Times New Roman"/>
          <w:sz w:val="24"/>
          <w:szCs w:val="24"/>
        </w:rPr>
        <w:t xml:space="preserve">].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In: C. </w:t>
      </w: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Höschl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</w:p>
    <w:p w:rsidR="00201CCE" w:rsidRPr="00201CCE" w:rsidRDefault="000F7510" w:rsidP="00201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201CCE" w:rsidRPr="000F7510">
        <w:rPr>
          <w:rFonts w:ascii="Times New Roman" w:hAnsi="Times New Roman" w:cs="Times New Roman"/>
          <w:sz w:val="24"/>
          <w:szCs w:val="24"/>
        </w:rPr>
        <w:t>Libiger</w:t>
      </w:r>
      <w:proofErr w:type="spellEnd"/>
      <w:r w:rsidR="00201CCE" w:rsidRPr="000F7510"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 w:rsidR="00201CCE" w:rsidRPr="000F7510">
        <w:rPr>
          <w:rFonts w:ascii="Times New Roman" w:hAnsi="Times New Roman" w:cs="Times New Roman"/>
          <w:sz w:val="24"/>
          <w:szCs w:val="24"/>
        </w:rPr>
        <w:t>Švestka</w:t>
      </w:r>
      <w:proofErr w:type="spellEnd"/>
      <w:r w:rsidR="00201CCE" w:rsidRPr="000F75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01CCE" w:rsidRPr="000F7510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201CCE" w:rsidRPr="000F7510">
        <w:rPr>
          <w:rFonts w:ascii="Times New Roman" w:hAnsi="Times New Roman" w:cs="Times New Roman"/>
          <w:sz w:val="24"/>
          <w:szCs w:val="24"/>
        </w:rPr>
        <w:t xml:space="preserve">.), </w:t>
      </w:r>
      <w:r w:rsidR="00201CCE" w:rsidRPr="00201CCE">
        <w:rPr>
          <w:rFonts w:ascii="Times New Roman" w:hAnsi="Times New Roman" w:cs="Times New Roman"/>
          <w:i/>
          <w:sz w:val="24"/>
          <w:szCs w:val="24"/>
        </w:rPr>
        <w:t>Psychiatrie</w:t>
      </w:r>
      <w:r w:rsidR="00201CCE" w:rsidRPr="00201CCE">
        <w:rPr>
          <w:rFonts w:ascii="Times New Roman" w:hAnsi="Times New Roman" w:cs="Times New Roman"/>
          <w:sz w:val="24"/>
          <w:szCs w:val="24"/>
        </w:rPr>
        <w:t xml:space="preserve"> (Pp. 212-216). </w:t>
      </w:r>
      <w:proofErr w:type="spellStart"/>
      <w:r w:rsidR="00201CCE" w:rsidRPr="00201CCE">
        <w:rPr>
          <w:rFonts w:ascii="Times New Roman" w:hAnsi="Times New Roman" w:cs="Times New Roman"/>
          <w:sz w:val="24"/>
          <w:szCs w:val="24"/>
        </w:rPr>
        <w:t>Tigis</w:t>
      </w:r>
      <w:proofErr w:type="spellEnd"/>
      <w:r w:rsidR="00201CCE" w:rsidRPr="00201CCE">
        <w:rPr>
          <w:rFonts w:ascii="Times New Roman" w:hAnsi="Times New Roman" w:cs="Times New Roman"/>
          <w:sz w:val="24"/>
          <w:szCs w:val="24"/>
        </w:rPr>
        <w:t>.</w:t>
      </w:r>
    </w:p>
    <w:p w:rsidR="000F7510" w:rsidRPr="000F7510" w:rsidRDefault="00201CCE" w:rsidP="00201C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</w:rPr>
        <w:t xml:space="preserve">, J. (2002).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</w:rPr>
        <w:t>Evoluční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</w:rPr>
        <w:t xml:space="preserve"> psychologie –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</w:rPr>
        <w:t>příklad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</w:rPr>
        <w:t>sjednocující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</w:rPr>
        <w:t xml:space="preserve"> psychologie </w:t>
      </w:r>
      <w:r w:rsidRPr="000F75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F7510">
        <w:rPr>
          <w:rFonts w:ascii="Times New Roman" w:hAnsi="Times New Roman" w:cs="Times New Roman"/>
          <w:sz w:val="24"/>
          <w:szCs w:val="24"/>
        </w:rPr>
        <w:t>Evolutionary</w:t>
      </w:r>
      <w:proofErr w:type="spellEnd"/>
      <w:r w:rsidRPr="000F7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CCE" w:rsidRPr="005E3A1F" w:rsidRDefault="000F7510" w:rsidP="00201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1CCE" w:rsidRPr="00201CCE">
        <w:rPr>
          <w:rFonts w:ascii="Times New Roman" w:hAnsi="Times New Roman" w:cs="Times New Roman"/>
          <w:sz w:val="24"/>
          <w:szCs w:val="24"/>
          <w:lang w:val="en-US"/>
        </w:rPr>
        <w:t>psychology – An example of unifying psychology]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01CCE" w:rsidRPr="005E3A1F">
        <w:rPr>
          <w:rFonts w:ascii="Times New Roman" w:hAnsi="Times New Roman" w:cs="Times New Roman"/>
          <w:i/>
          <w:sz w:val="24"/>
          <w:szCs w:val="24"/>
        </w:rPr>
        <w:t xml:space="preserve">Psychologie </w:t>
      </w:r>
      <w:proofErr w:type="spellStart"/>
      <w:r w:rsidR="00201CCE" w:rsidRPr="005E3A1F">
        <w:rPr>
          <w:rFonts w:ascii="Times New Roman" w:hAnsi="Times New Roman" w:cs="Times New Roman"/>
          <w:i/>
          <w:sz w:val="24"/>
          <w:szCs w:val="24"/>
        </w:rPr>
        <w:t>Dnes</w:t>
      </w:r>
      <w:proofErr w:type="spellEnd"/>
      <w:r w:rsidR="00201CCE" w:rsidRPr="005E3A1F">
        <w:rPr>
          <w:rFonts w:ascii="Times New Roman" w:hAnsi="Times New Roman" w:cs="Times New Roman"/>
          <w:i/>
          <w:sz w:val="24"/>
          <w:szCs w:val="24"/>
        </w:rPr>
        <w:t>, 8</w:t>
      </w:r>
      <w:r w:rsidR="00201CCE" w:rsidRPr="00E201DD">
        <w:rPr>
          <w:rFonts w:ascii="Times New Roman" w:hAnsi="Times New Roman" w:cs="Times New Roman"/>
          <w:sz w:val="24"/>
          <w:szCs w:val="24"/>
        </w:rPr>
        <w:t>(2)</w:t>
      </w:r>
      <w:r w:rsidR="00201CCE" w:rsidRPr="005E3A1F">
        <w:rPr>
          <w:rFonts w:ascii="Times New Roman" w:hAnsi="Times New Roman" w:cs="Times New Roman"/>
          <w:i/>
          <w:sz w:val="24"/>
          <w:szCs w:val="24"/>
        </w:rPr>
        <w:t>,</w:t>
      </w:r>
      <w:r w:rsidR="00201CCE" w:rsidRPr="005E3A1F">
        <w:rPr>
          <w:rFonts w:ascii="Times New Roman" w:hAnsi="Times New Roman" w:cs="Times New Roman"/>
          <w:sz w:val="24"/>
          <w:szCs w:val="24"/>
        </w:rPr>
        <w:t xml:space="preserve"> 22-23.</w:t>
      </w:r>
    </w:p>
    <w:p w:rsidR="000F7510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01CCE">
        <w:rPr>
          <w:rFonts w:ascii="Times New Roman" w:hAnsi="Times New Roman" w:cs="Times New Roman"/>
          <w:sz w:val="24"/>
          <w:szCs w:val="24"/>
        </w:rPr>
        <w:t>Madlafousek</w:t>
      </w:r>
      <w:proofErr w:type="spellEnd"/>
      <w:r w:rsidRPr="00201CCE">
        <w:rPr>
          <w:rFonts w:ascii="Times New Roman" w:hAnsi="Times New Roman" w:cs="Times New Roman"/>
          <w:sz w:val="24"/>
          <w:szCs w:val="24"/>
        </w:rPr>
        <w:t xml:space="preserve">, J., &amp; </w:t>
      </w:r>
      <w:proofErr w:type="spellStart"/>
      <w:r w:rsidRPr="00201CCE">
        <w:rPr>
          <w:rFonts w:ascii="Times New Roman" w:hAnsi="Times New Roman" w:cs="Times New Roman"/>
          <w:sz w:val="24"/>
          <w:szCs w:val="24"/>
        </w:rPr>
        <w:t>Hučín</w:t>
      </w:r>
      <w:proofErr w:type="spellEnd"/>
      <w:r w:rsidRPr="00201CCE">
        <w:rPr>
          <w:rFonts w:ascii="Times New Roman" w:hAnsi="Times New Roman" w:cs="Times New Roman"/>
          <w:sz w:val="24"/>
          <w:szCs w:val="24"/>
        </w:rPr>
        <w:t xml:space="preserve">, J. (2002).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Situace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současného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člověka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změnila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situation of </w:t>
      </w:r>
    </w:p>
    <w:p w:rsidR="00201CCE" w:rsidRPr="00942D5F" w:rsidRDefault="000F7510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contemporary man has changed]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01CCE" w:rsidRPr="00942D5F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="00201CCE" w:rsidRPr="00942D5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01CCE" w:rsidRPr="00942D5F">
        <w:rPr>
          <w:rFonts w:ascii="Times New Roman" w:hAnsi="Times New Roman" w:cs="Times New Roman"/>
          <w:i/>
          <w:sz w:val="24"/>
          <w:szCs w:val="24"/>
          <w:lang w:val="en-US"/>
        </w:rPr>
        <w:t>Dnes</w:t>
      </w:r>
      <w:proofErr w:type="spellEnd"/>
      <w:r w:rsidR="00201CCE" w:rsidRPr="00942D5F">
        <w:rPr>
          <w:rFonts w:ascii="Times New Roman" w:hAnsi="Times New Roman" w:cs="Times New Roman"/>
          <w:i/>
          <w:sz w:val="24"/>
          <w:szCs w:val="24"/>
          <w:lang w:val="en-US"/>
        </w:rPr>
        <w:t>, 8</w:t>
      </w:r>
      <w:r w:rsidR="00201CCE" w:rsidRPr="00942D5F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201CCE" w:rsidRPr="00942D5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01CCE" w:rsidRPr="00942D5F">
        <w:rPr>
          <w:rFonts w:ascii="Times New Roman" w:hAnsi="Times New Roman" w:cs="Times New Roman"/>
          <w:sz w:val="24"/>
          <w:szCs w:val="24"/>
          <w:lang w:val="en-US"/>
        </w:rPr>
        <w:t xml:space="preserve"> 13.</w:t>
      </w:r>
    </w:p>
    <w:p w:rsidR="000F7510" w:rsidRPr="000F7510" w:rsidRDefault="00201CCE" w:rsidP="00201CCE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, J. (2005).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ro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budoucí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rodiče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[For parents in the making]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In: </w:t>
      </w:r>
      <w:proofErr w:type="spellStart"/>
      <w:r w:rsidRPr="000F7510">
        <w:rPr>
          <w:rFonts w:ascii="Times New Roman" w:hAnsi="Times New Roman" w:cs="Times New Roman"/>
          <w:i/>
          <w:sz w:val="24"/>
          <w:szCs w:val="24"/>
          <w:lang w:val="en-US"/>
        </w:rPr>
        <w:t>Manere</w:t>
      </w:r>
      <w:proofErr w:type="spellEnd"/>
      <w:r w:rsidRPr="000F75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proofErr w:type="spellStart"/>
      <w:r w:rsidRPr="000F7510">
        <w:rPr>
          <w:rFonts w:ascii="Times New Roman" w:hAnsi="Times New Roman" w:cs="Times New Roman"/>
          <w:i/>
          <w:sz w:val="24"/>
          <w:szCs w:val="24"/>
          <w:lang w:val="en-US"/>
        </w:rPr>
        <w:t>montibus</w:t>
      </w:r>
      <w:proofErr w:type="spellEnd"/>
      <w:r w:rsidRPr="000F75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F7510" w:rsidRDefault="000F7510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F7510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201CCE" w:rsidRPr="000F75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Proceedings of Václav </w:t>
      </w:r>
      <w:proofErr w:type="spellStart"/>
      <w:r w:rsidR="00201CCE" w:rsidRPr="000F7510">
        <w:rPr>
          <w:rFonts w:ascii="Times New Roman" w:hAnsi="Times New Roman" w:cs="Times New Roman"/>
          <w:i/>
          <w:sz w:val="24"/>
          <w:szCs w:val="24"/>
          <w:lang w:val="en-US"/>
        </w:rPr>
        <w:t>Brichacek</w:t>
      </w:r>
      <w:proofErr w:type="spellEnd"/>
      <w:r w:rsidR="00201CCE" w:rsidRPr="000F75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the occasion of his life jubilee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(Pp. 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135-140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UK </w:t>
      </w:r>
    </w:p>
    <w:p w:rsidR="00201CCE" w:rsidRPr="005E3A1F" w:rsidRDefault="000F7510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FHS</w:t>
      </w:r>
    </w:p>
    <w:p w:rsidR="000F7510" w:rsidRDefault="00201CCE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A1F">
        <w:rPr>
          <w:rFonts w:ascii="Times New Roman" w:hAnsi="Times New Roman" w:cs="Times New Roman"/>
          <w:sz w:val="24"/>
          <w:szCs w:val="24"/>
          <w:lang w:val="en-US"/>
        </w:rPr>
        <w:t>Madlafousek</w:t>
      </w:r>
      <w:proofErr w:type="spellEnd"/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Člověk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jeho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rodina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>společnost</w:t>
      </w:r>
      <w:proofErr w:type="spellEnd"/>
      <w:r w:rsidR="000F7510" w:rsidRPr="000F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[The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uman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hild,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amily and 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>ociety]</w:t>
      </w:r>
      <w:r w:rsidR="000F75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3A1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01CCE" w:rsidRPr="005E3A1F" w:rsidRDefault="000F7510" w:rsidP="00201C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1CCE" w:rsidRPr="005E3A1F">
        <w:rPr>
          <w:rFonts w:ascii="Times New Roman" w:hAnsi="Times New Roman" w:cs="Times New Roman"/>
          <w:sz w:val="24"/>
          <w:szCs w:val="24"/>
          <w:lang w:val="en-US"/>
        </w:rPr>
        <w:t>Unfinished book.</w:t>
      </w:r>
    </w:p>
    <w:sectPr w:rsidR="00201CCE" w:rsidRPr="005E3A1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23D" w:rsidRDefault="00E2723D" w:rsidP="00201CCE">
      <w:pPr>
        <w:spacing w:after="0" w:line="240" w:lineRule="auto"/>
      </w:pPr>
      <w:r>
        <w:separator/>
      </w:r>
    </w:p>
  </w:endnote>
  <w:endnote w:type="continuationSeparator" w:id="0">
    <w:p w:rsidR="00E2723D" w:rsidRDefault="00E2723D" w:rsidP="002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23D" w:rsidRDefault="00E2723D" w:rsidP="00201CCE">
      <w:pPr>
        <w:spacing w:after="0" w:line="240" w:lineRule="auto"/>
      </w:pPr>
      <w:r>
        <w:separator/>
      </w:r>
    </w:p>
  </w:footnote>
  <w:footnote w:type="continuationSeparator" w:id="0">
    <w:p w:rsidR="00E2723D" w:rsidRDefault="00E2723D" w:rsidP="0020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44787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01CCE" w:rsidRDefault="00201CC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CCE" w:rsidRDefault="00201C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98"/>
    <w:rsid w:val="000F7510"/>
    <w:rsid w:val="00201CCE"/>
    <w:rsid w:val="00233397"/>
    <w:rsid w:val="004C1C4E"/>
    <w:rsid w:val="00704AAE"/>
    <w:rsid w:val="008F0602"/>
    <w:rsid w:val="00942D5F"/>
    <w:rsid w:val="00995298"/>
    <w:rsid w:val="00A32156"/>
    <w:rsid w:val="00AD1114"/>
    <w:rsid w:val="00CE7FBA"/>
    <w:rsid w:val="00E201DD"/>
    <w:rsid w:val="00E2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49DE"/>
  <w15:chartTrackingRefBased/>
  <w15:docId w15:val="{37EF5F1C-D11B-42EA-9A85-C65EBE84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2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CE"/>
  </w:style>
  <w:style w:type="paragraph" w:styleId="Footer">
    <w:name w:val="footer"/>
    <w:basedOn w:val="Normal"/>
    <w:link w:val="FooterChar"/>
    <w:uiPriority w:val="99"/>
    <w:unhideWhenUsed/>
    <w:rsid w:val="00201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stor.org/stable/45338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Pfaus</dc:creator>
  <cp:keywords/>
  <dc:description/>
  <cp:lastModifiedBy>Jim Pfaus</cp:lastModifiedBy>
  <cp:revision>5</cp:revision>
  <dcterms:created xsi:type="dcterms:W3CDTF">2025-05-05T19:30:00Z</dcterms:created>
  <dcterms:modified xsi:type="dcterms:W3CDTF">2025-06-03T09:55:00Z</dcterms:modified>
</cp:coreProperties>
</file>