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25" w:rsidRPr="00210C90" w:rsidRDefault="00AF6F25" w:rsidP="00AF6F2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10C9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Material</w:t>
      </w:r>
    </w:p>
    <w:p w:rsidR="00AF6F25" w:rsidRPr="00EF7A49" w:rsidRDefault="00AF6F25" w:rsidP="00AF6F2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F6F25" w:rsidRPr="00EF7A49" w:rsidRDefault="00AF6F25" w:rsidP="00AF6F2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7A4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Means (and SDs) for Men and Women across Self-Identified Sexual Orientation Group</w:t>
      </w:r>
    </w:p>
    <w:tbl>
      <w:tblPr>
        <w:tblStyle w:val="TableGrid"/>
        <w:tblW w:w="141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51"/>
        <w:gridCol w:w="1399"/>
        <w:gridCol w:w="1399"/>
        <w:gridCol w:w="1400"/>
        <w:gridCol w:w="1400"/>
        <w:gridCol w:w="1400"/>
        <w:gridCol w:w="1400"/>
        <w:gridCol w:w="1400"/>
        <w:gridCol w:w="1400"/>
      </w:tblGrid>
      <w:tr w:rsidR="00AF6F25" w:rsidRPr="00EF7A49" w:rsidTr="004633CA">
        <w:tc>
          <w:tcPr>
            <w:tcW w:w="2689" w:type="dxa"/>
          </w:tcPr>
          <w:p w:rsidR="00AF6F25" w:rsidRPr="00EF7A49" w:rsidRDefault="00AF6F25" w:rsidP="004633CA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" w:type="dxa"/>
          </w:tcPr>
          <w:p w:rsidR="00AF6F25" w:rsidRPr="00EF7A49" w:rsidRDefault="00AF6F25" w:rsidP="004633CA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798" w:type="dxa"/>
            <w:gridSpan w:val="2"/>
          </w:tcPr>
          <w:p w:rsidR="00AF6F25" w:rsidRPr="00EF7A49" w:rsidRDefault="00AF6F25" w:rsidP="004633C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Heterosexual</w:t>
            </w:r>
          </w:p>
        </w:tc>
        <w:tc>
          <w:tcPr>
            <w:tcW w:w="2800" w:type="dxa"/>
            <w:gridSpan w:val="2"/>
          </w:tcPr>
          <w:p w:rsidR="00AF6F25" w:rsidRPr="00EF7A49" w:rsidRDefault="00AF6F25" w:rsidP="004633C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Bisexual</w:t>
            </w:r>
          </w:p>
        </w:tc>
        <w:tc>
          <w:tcPr>
            <w:tcW w:w="2800" w:type="dxa"/>
            <w:gridSpan w:val="2"/>
          </w:tcPr>
          <w:p w:rsidR="00AF6F25" w:rsidRPr="00EF7A49" w:rsidRDefault="00AF6F25" w:rsidP="004633C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Gay/Lesbian</w:t>
            </w:r>
          </w:p>
        </w:tc>
        <w:tc>
          <w:tcPr>
            <w:tcW w:w="2800" w:type="dxa"/>
            <w:gridSpan w:val="2"/>
          </w:tcPr>
          <w:p w:rsidR="00AF6F25" w:rsidRPr="00EF7A49" w:rsidRDefault="00AF6F25" w:rsidP="004633C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Pansexual</w:t>
            </w:r>
          </w:p>
        </w:tc>
      </w:tr>
      <w:tr w:rsidR="00AF6F25" w:rsidRPr="00EF7A49" w:rsidTr="004633CA">
        <w:tc>
          <w:tcPr>
            <w:tcW w:w="2689" w:type="dxa"/>
          </w:tcPr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Variable</w:t>
            </w:r>
          </w:p>
        </w:tc>
        <w:tc>
          <w:tcPr>
            <w:tcW w:w="251" w:type="dxa"/>
          </w:tcPr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1555</w:t>
            </w:r>
          </w:p>
        </w:tc>
        <w:tc>
          <w:tcPr>
            <w:tcW w:w="1399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Women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1741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107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Women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279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430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Women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216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33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Women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 = 104</w:t>
            </w:r>
          </w:p>
        </w:tc>
      </w:tr>
      <w:tr w:rsidR="00AF6F25" w:rsidRPr="00EF7A49" w:rsidTr="004633CA">
        <w:tc>
          <w:tcPr>
            <w:tcW w:w="2689" w:type="dxa"/>
          </w:tcPr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Age (16–80)</w:t>
            </w: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Currently partnered (%)</w:t>
            </w: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S-E (± 20)</w:t>
            </w: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Nonconformity (1–7)</w:t>
            </w: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M-F Occ Pref (1–7)</w:t>
            </w: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Perceived M-F (1–7)</w:t>
            </w: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Gyne-Androphilia (± 3)</w:t>
            </w:r>
          </w:p>
        </w:tc>
        <w:tc>
          <w:tcPr>
            <w:tcW w:w="251" w:type="dxa"/>
          </w:tcPr>
          <w:p w:rsidR="00AF6F25" w:rsidRPr="00EF7A49" w:rsidRDefault="00AF6F25" w:rsidP="004633CA">
            <w:pPr>
              <w:spacing w:before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99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36.08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(13.62)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64.1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3.80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(4.86)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2.19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(0.89)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4.46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(0.74)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5.35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(1.06)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2.69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(0.44)</w:t>
            </w:r>
          </w:p>
        </w:tc>
        <w:tc>
          <w:tcPr>
            <w:tcW w:w="1399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37.41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(13.39)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70.6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–3.14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(5.04)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3.13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(1.30)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3.35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(0.75)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2.71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(1.03)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–2.32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(0.62)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33.79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(13.49)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48.1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1.71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(5.20)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2.74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(1.03)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4.08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(0.77)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5.09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(1.03)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0.53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(1.35)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29.83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(9.68)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65.1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–2.03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(5.12)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3.59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(1.36)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3.47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(0.80)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3.13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(1.11)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–0.30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(1.03)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33.77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(11.54)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48.3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0.75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(5.20)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3.58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(1.30)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3.78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(0.79)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4.69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(1.23)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–2.64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(0.45)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30.42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(9.54)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56.9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–2.74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(5.15)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4.00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(1.55)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3.74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(0.84)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3.76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(1.34)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2.48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(0.47)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30.91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(10.45)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60.6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3.61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(5.54)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3.24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(1.15)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3.77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(0.73)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4.68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(1.01)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0.88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(1.43)</w:t>
            </w:r>
          </w:p>
        </w:tc>
        <w:tc>
          <w:tcPr>
            <w:tcW w:w="1400" w:type="dxa"/>
          </w:tcPr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27.18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(7.39)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59.5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–1.90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(5.62)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3.81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(1.16)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3.41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(0.77)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3.43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(1.21)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–0.07</w:t>
            </w:r>
          </w:p>
          <w:p w:rsidR="00AF6F25" w:rsidRPr="00EF7A49" w:rsidRDefault="00AF6F25" w:rsidP="004633CA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F7A49">
              <w:rPr>
                <w:rFonts w:ascii="Times New Roman" w:eastAsia="Times New Roman" w:hAnsi="Times New Roman" w:cs="Times New Roman"/>
                <w:lang w:val="en-US"/>
              </w:rPr>
              <w:t>(1.12)</w:t>
            </w:r>
          </w:p>
        </w:tc>
      </w:tr>
    </w:tbl>
    <w:p w:rsidR="00AF6F25" w:rsidRPr="00EF7A49" w:rsidRDefault="00AF6F25" w:rsidP="00AF6F2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F7A4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Note</w:t>
      </w:r>
      <w:r w:rsidRPr="00EF7A49">
        <w:rPr>
          <w:rFonts w:ascii="Times New Roman" w:eastAsia="Times New Roman" w:hAnsi="Times New Roman" w:cs="Times New Roman"/>
          <w:sz w:val="24"/>
          <w:szCs w:val="24"/>
          <w:lang w:val="en-US"/>
        </w:rPr>
        <w:t>. S-E = Systemizing-Empathizing, M-F Occ Pref = Male-Female Occupation Preferences, Perceived M-F = Perceived Masculine-Feminine. Scale score range in parenthesis.</w:t>
      </w:r>
    </w:p>
    <w:p w:rsidR="00AF6F25" w:rsidRPr="00EF7A49" w:rsidRDefault="00AF6F25" w:rsidP="00AF6F2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F2A7C" w:rsidRDefault="006F2A7C">
      <w:bookmarkStart w:id="0" w:name="_GoBack"/>
      <w:bookmarkEnd w:id="0"/>
    </w:p>
    <w:sectPr w:rsidR="006F2A7C" w:rsidSect="00210C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25"/>
    <w:rsid w:val="00010C0E"/>
    <w:rsid w:val="00021DE5"/>
    <w:rsid w:val="00074B77"/>
    <w:rsid w:val="000758E2"/>
    <w:rsid w:val="00087A71"/>
    <w:rsid w:val="000943CC"/>
    <w:rsid w:val="000A0599"/>
    <w:rsid w:val="000C0FEB"/>
    <w:rsid w:val="000E051E"/>
    <w:rsid w:val="000F2CA7"/>
    <w:rsid w:val="001245AC"/>
    <w:rsid w:val="00126516"/>
    <w:rsid w:val="00127058"/>
    <w:rsid w:val="00156D33"/>
    <w:rsid w:val="00160ED9"/>
    <w:rsid w:val="0016305F"/>
    <w:rsid w:val="001667AB"/>
    <w:rsid w:val="00172EB0"/>
    <w:rsid w:val="001A066F"/>
    <w:rsid w:val="001A3F2E"/>
    <w:rsid w:val="001B3C23"/>
    <w:rsid w:val="001D24B4"/>
    <w:rsid w:val="001F4B4C"/>
    <w:rsid w:val="00204DFF"/>
    <w:rsid w:val="00247BCF"/>
    <w:rsid w:val="00247BFB"/>
    <w:rsid w:val="0029066C"/>
    <w:rsid w:val="002B0425"/>
    <w:rsid w:val="002B3E76"/>
    <w:rsid w:val="002D00AA"/>
    <w:rsid w:val="002F14FA"/>
    <w:rsid w:val="00303B4B"/>
    <w:rsid w:val="0032530F"/>
    <w:rsid w:val="0035197F"/>
    <w:rsid w:val="00371CF1"/>
    <w:rsid w:val="003A2C51"/>
    <w:rsid w:val="003D5810"/>
    <w:rsid w:val="003D7749"/>
    <w:rsid w:val="003F11CC"/>
    <w:rsid w:val="00424463"/>
    <w:rsid w:val="00425379"/>
    <w:rsid w:val="004537F9"/>
    <w:rsid w:val="00465DE5"/>
    <w:rsid w:val="0049545D"/>
    <w:rsid w:val="004D69C7"/>
    <w:rsid w:val="0050136F"/>
    <w:rsid w:val="0051317A"/>
    <w:rsid w:val="0052782C"/>
    <w:rsid w:val="00555CFE"/>
    <w:rsid w:val="00562A4A"/>
    <w:rsid w:val="005C4C13"/>
    <w:rsid w:val="005E7D08"/>
    <w:rsid w:val="005F3DB9"/>
    <w:rsid w:val="00620B88"/>
    <w:rsid w:val="00635C26"/>
    <w:rsid w:val="00645F24"/>
    <w:rsid w:val="0065285F"/>
    <w:rsid w:val="00657A47"/>
    <w:rsid w:val="006664FE"/>
    <w:rsid w:val="006767AC"/>
    <w:rsid w:val="006939C1"/>
    <w:rsid w:val="006A6375"/>
    <w:rsid w:val="006D56D7"/>
    <w:rsid w:val="006E5555"/>
    <w:rsid w:val="006F2A7C"/>
    <w:rsid w:val="00710570"/>
    <w:rsid w:val="00756562"/>
    <w:rsid w:val="00797B87"/>
    <w:rsid w:val="007B11C8"/>
    <w:rsid w:val="007B70CD"/>
    <w:rsid w:val="007C07A1"/>
    <w:rsid w:val="007C2374"/>
    <w:rsid w:val="007C7BF9"/>
    <w:rsid w:val="007D5239"/>
    <w:rsid w:val="007D62ED"/>
    <w:rsid w:val="007E6E82"/>
    <w:rsid w:val="008079E7"/>
    <w:rsid w:val="00825B16"/>
    <w:rsid w:val="00831735"/>
    <w:rsid w:val="00833376"/>
    <w:rsid w:val="00846458"/>
    <w:rsid w:val="0086209A"/>
    <w:rsid w:val="008642E7"/>
    <w:rsid w:val="008A057C"/>
    <w:rsid w:val="008B305E"/>
    <w:rsid w:val="008C6BA5"/>
    <w:rsid w:val="008E6817"/>
    <w:rsid w:val="008F008B"/>
    <w:rsid w:val="00914A9A"/>
    <w:rsid w:val="00915B14"/>
    <w:rsid w:val="00926D13"/>
    <w:rsid w:val="00940115"/>
    <w:rsid w:val="00973BF2"/>
    <w:rsid w:val="00992204"/>
    <w:rsid w:val="009A3317"/>
    <w:rsid w:val="009A753B"/>
    <w:rsid w:val="009B3ECA"/>
    <w:rsid w:val="009C350C"/>
    <w:rsid w:val="009C4164"/>
    <w:rsid w:val="009C5507"/>
    <w:rsid w:val="009F2765"/>
    <w:rsid w:val="009F5FD1"/>
    <w:rsid w:val="00A32112"/>
    <w:rsid w:val="00A3294E"/>
    <w:rsid w:val="00AA091E"/>
    <w:rsid w:val="00AA5485"/>
    <w:rsid w:val="00AB6D68"/>
    <w:rsid w:val="00AE297E"/>
    <w:rsid w:val="00AF69C3"/>
    <w:rsid w:val="00AF6F25"/>
    <w:rsid w:val="00B0120E"/>
    <w:rsid w:val="00B1496E"/>
    <w:rsid w:val="00B23A6D"/>
    <w:rsid w:val="00B410B7"/>
    <w:rsid w:val="00B45A61"/>
    <w:rsid w:val="00B52E0A"/>
    <w:rsid w:val="00B62E7D"/>
    <w:rsid w:val="00B63EE6"/>
    <w:rsid w:val="00B703EC"/>
    <w:rsid w:val="00B7345E"/>
    <w:rsid w:val="00BB01F3"/>
    <w:rsid w:val="00BB1640"/>
    <w:rsid w:val="00BB18C8"/>
    <w:rsid w:val="00BE6F51"/>
    <w:rsid w:val="00BF612B"/>
    <w:rsid w:val="00C00B58"/>
    <w:rsid w:val="00C050E0"/>
    <w:rsid w:val="00C6535F"/>
    <w:rsid w:val="00C9203D"/>
    <w:rsid w:val="00CD5E00"/>
    <w:rsid w:val="00D03B29"/>
    <w:rsid w:val="00D20548"/>
    <w:rsid w:val="00D363DA"/>
    <w:rsid w:val="00D37891"/>
    <w:rsid w:val="00D414B1"/>
    <w:rsid w:val="00D41C07"/>
    <w:rsid w:val="00D917E1"/>
    <w:rsid w:val="00DA1658"/>
    <w:rsid w:val="00DB47FF"/>
    <w:rsid w:val="00DB61C4"/>
    <w:rsid w:val="00DC0914"/>
    <w:rsid w:val="00DD01A9"/>
    <w:rsid w:val="00DD31E9"/>
    <w:rsid w:val="00E173C0"/>
    <w:rsid w:val="00E21E98"/>
    <w:rsid w:val="00E3200D"/>
    <w:rsid w:val="00E330CF"/>
    <w:rsid w:val="00E45496"/>
    <w:rsid w:val="00E74F98"/>
    <w:rsid w:val="00E93F10"/>
    <w:rsid w:val="00E96626"/>
    <w:rsid w:val="00EA1124"/>
    <w:rsid w:val="00EC02B9"/>
    <w:rsid w:val="00EC087D"/>
    <w:rsid w:val="00EC28A0"/>
    <w:rsid w:val="00EF496D"/>
    <w:rsid w:val="00F01D06"/>
    <w:rsid w:val="00F129B0"/>
    <w:rsid w:val="00F21B9B"/>
    <w:rsid w:val="00F25477"/>
    <w:rsid w:val="00F40AF7"/>
    <w:rsid w:val="00F56C75"/>
    <w:rsid w:val="00F745A2"/>
    <w:rsid w:val="00FB7C6B"/>
    <w:rsid w:val="00FC14C2"/>
    <w:rsid w:val="00FD60EB"/>
    <w:rsid w:val="00FE1DBF"/>
    <w:rsid w:val="00FF23CC"/>
    <w:rsid w:val="00FF3AAC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2CCE0-54F2-4BB7-BF0C-922F16E6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F25"/>
    <w:pPr>
      <w:spacing w:after="0" w:line="240" w:lineRule="auto"/>
    </w:pPr>
    <w:rPr>
      <w:sz w:val="24"/>
      <w:szCs w:val="24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 Saravanakumar</dc:creator>
  <cp:keywords/>
  <dc:description/>
  <cp:lastModifiedBy>Rajkumar Saravanakumar</cp:lastModifiedBy>
  <cp:revision>1</cp:revision>
  <dcterms:created xsi:type="dcterms:W3CDTF">2025-06-22T15:49:00Z</dcterms:created>
  <dcterms:modified xsi:type="dcterms:W3CDTF">2025-06-22T15:49:00Z</dcterms:modified>
</cp:coreProperties>
</file>