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3512B" w:rsidRPr="0023512B" w:rsidRDefault="0023512B" w:rsidP="00C54352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3512B" w:rsidRPr="00027ADD" w:rsidRDefault="0000014A" w:rsidP="00C54352">
      <w:pPr>
        <w:pStyle w:val="NormalWeb"/>
        <w:spacing w:before="0" w:beforeAutospacing="0" w:after="0" w:afterAutospacing="0" w:line="480" w:lineRule="auto"/>
        <w:rPr>
          <w:b/>
          <w:color w:val="000000"/>
          <w:lang w:val="en-US"/>
        </w:rPr>
      </w:pPr>
      <w:r w:rsidRPr="0000014A">
        <w:rPr>
          <w:rStyle w:val="nfasis"/>
          <w:lang w:val="en-US"/>
        </w:rPr>
        <w:t>Rotated components matrix for the 6-factor solution (initial model)</w:t>
      </w:r>
    </w:p>
    <w:tbl>
      <w:tblPr>
        <w:tblW w:w="90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  <w:gridCol w:w="1077"/>
        <w:gridCol w:w="1077"/>
        <w:gridCol w:w="1078"/>
        <w:gridCol w:w="1474"/>
      </w:tblGrid>
      <w:tr w:rsidR="0000014A" w:rsidRPr="0000014A" w:rsidTr="00C54352">
        <w:trPr>
          <w:trHeight w:val="288"/>
          <w:tblHeader/>
          <w:jc w:val="center"/>
        </w:trPr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0014A" w:rsidRPr="0000014A" w:rsidRDefault="0000014A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ES"/>
                <w14:ligatures w14:val="none"/>
              </w:rPr>
            </w:pPr>
          </w:p>
        </w:tc>
        <w:tc>
          <w:tcPr>
            <w:tcW w:w="646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0014A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Factorial </w:t>
            </w: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loadings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</w:tcPr>
          <w:p w:rsidR="0000014A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440626" w:rsidRPr="0000014A" w:rsidTr="00C54352">
        <w:trPr>
          <w:trHeight w:val="288"/>
          <w:tblHeader/>
          <w:jc w:val="center"/>
        </w:trPr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FE7" w:rsidRPr="0000014A" w:rsidRDefault="0000014A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ES"/>
                <w14:ligatures w14:val="none"/>
              </w:rPr>
              <w:t>Items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5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6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E1FE7" w:rsidRPr="0000014A" w:rsidRDefault="0000014A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Communality</w:t>
            </w:r>
            <w:proofErr w:type="spellEnd"/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-0.060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-0.007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0.019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0.020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0.815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-0.001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0.681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0.359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-0.159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0.578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0.107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0.544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0.522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0.224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0.412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0.772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0.607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7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-0.130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0.136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0.426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0.240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8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0.232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0.494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-0.081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-0.202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0.557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9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0.514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-0.170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0.422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10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0.627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0.369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11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0.358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-0.314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0.243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12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0.437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0.080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0.213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-0.128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13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0.468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0.234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-0.168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0.270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14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0.287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0.275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0.141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0.307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15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-0.162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0.352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16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0.375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0.151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-0.098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0.230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17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0.317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0.258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0.055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0.364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C54352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19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0.191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0.567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-0.099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C54352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0.472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0.170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0.154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0.262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0.543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0.859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0.763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0.908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0.838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0.736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0.219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0.741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-0.161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0.400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0.565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0.694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0.504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0.185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0.189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0.498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0.281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0.300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-0.121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0.242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0.385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0.503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-0.084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0.161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-0.110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0.359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0.454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0.469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0.285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-0.094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0.154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0.544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0.250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0.359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-0.303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0.373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0.555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0.201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0.561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0.932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0.838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0.956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0.342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0.654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0.865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0.254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0.704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0.812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0.414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0.455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0.662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0.629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0.049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0.184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0.685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-0.062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0.172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0.163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0.249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0.463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0.767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-0.102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0.700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-0.083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-0.149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0.524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0.042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0.722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0.922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0.805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0.482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-0.111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0.327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0.418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0.850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0.782</w:t>
            </w:r>
          </w:p>
        </w:tc>
      </w:tr>
      <w:tr w:rsidR="00066FB3" w:rsidRPr="0000014A" w:rsidTr="00C54352">
        <w:trPr>
          <w:trHeight w:val="288"/>
          <w:jc w:val="center"/>
        </w:trPr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FE7" w:rsidRPr="0000014A" w:rsidRDefault="005E1FE7" w:rsidP="00D9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45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0.058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-0.090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0.101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0.033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-0.109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FE7" w:rsidRPr="0000014A" w:rsidRDefault="005E1FE7" w:rsidP="00610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0.701</w:t>
            </w:r>
          </w:p>
        </w:tc>
      </w:tr>
    </w:tbl>
    <w:p w:rsidR="00440626" w:rsidRDefault="00144367" w:rsidP="00C5435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4367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Note</w:t>
      </w:r>
      <w:r w:rsidRPr="00144367">
        <w:rPr>
          <w:rFonts w:ascii="Times New Roman" w:hAnsi="Times New Roman" w:cs="Times New Roman"/>
          <w:sz w:val="24"/>
          <w:szCs w:val="24"/>
          <w:lang w:val="en-US"/>
        </w:rPr>
        <w:t>. Items marked with an asterisk were deleted. Factor loadings greater than .300 are shown in bold.</w:t>
      </w:r>
    </w:p>
    <w:p w:rsidR="00C54352" w:rsidRDefault="00C54352">
      <w:pP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440626" w:rsidRPr="0023512B" w:rsidRDefault="00440626" w:rsidP="00C54352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</w:t>
      </w: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S2</w:t>
      </w:r>
    </w:p>
    <w:p w:rsidR="00D700E5" w:rsidRPr="00440626" w:rsidRDefault="00440626" w:rsidP="00C54352">
      <w:pPr>
        <w:pStyle w:val="NormalWeb"/>
        <w:spacing w:before="0" w:beforeAutospacing="0" w:after="0" w:afterAutospacing="0" w:line="480" w:lineRule="auto"/>
        <w:rPr>
          <w:b/>
          <w:color w:val="000000"/>
          <w:lang w:val="en-US"/>
        </w:rPr>
      </w:pPr>
      <w:r w:rsidRPr="00440626">
        <w:rPr>
          <w:rStyle w:val="nfasis"/>
          <w:lang w:val="en-US"/>
        </w:rPr>
        <w:t>Rotated components matrix for the 5-factor solution after item removal: Step 1</w:t>
      </w:r>
    </w:p>
    <w:tbl>
      <w:tblPr>
        <w:tblW w:w="7936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  <w:gridCol w:w="1077"/>
        <w:gridCol w:w="1077"/>
        <w:gridCol w:w="1474"/>
      </w:tblGrid>
      <w:tr w:rsidR="00440626" w:rsidRPr="00AB1A3C" w:rsidTr="00C54352">
        <w:trPr>
          <w:trHeight w:val="288"/>
        </w:trPr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0626" w:rsidRPr="00440626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ES"/>
                <w14:ligatures w14:val="none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0626" w:rsidRPr="0000014A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Factorial </w:t>
            </w: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loadings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40626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Items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5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Communality</w:t>
            </w:r>
            <w:proofErr w:type="spellEnd"/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-0.089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0.050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0.005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0.786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-0.004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0.647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0.320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0.646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0.550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0.570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0.180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0.429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0.773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0.607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0.542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0.238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-0.052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0.534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0.801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-0.046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0.721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0.883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0.016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0.814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0.809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0.187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0.758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25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-0.178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0.475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0.525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0.683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0.550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0.178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-0.082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0.213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0.497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0.243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-0.175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0.304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0.368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-0.131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0.389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0.460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0.531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0.237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-0.092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0.201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0.517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30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0.443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-0.182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-0.207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0.295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0.603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0.192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0.160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0.555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0.948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-0.057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0.846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0.934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0.066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0.948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0.389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0.611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0.862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35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0.320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0.130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0.633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0.791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0.428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0.444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0.655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0.153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0.638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0.178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0.687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-0.034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0.166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0.369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0.252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0.446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0.770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0.137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0.009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-0.130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0.688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40</w:t>
            </w:r>
            <w:r w:rsidR="00C54352"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0.456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0.321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0.029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-0.158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-0.077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0.452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C54352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0.854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-0.021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0.037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C54352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0.728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0.929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-0.070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0.812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0.540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0.075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0.017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-0.041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0.091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0.367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0.868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-0.019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0.035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-0.050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0.782</w:t>
            </w:r>
          </w:p>
        </w:tc>
      </w:tr>
      <w:tr w:rsidR="00440626" w:rsidRPr="00AB1A3C" w:rsidTr="00C54352">
        <w:trPr>
          <w:trHeight w:val="288"/>
        </w:trPr>
        <w:tc>
          <w:tcPr>
            <w:tcW w:w="107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0626" w:rsidRPr="00AB1A3C" w:rsidRDefault="00440626" w:rsidP="00C54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45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0.824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-0.002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0.117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0.057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-0.138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626" w:rsidRPr="00AB1A3C" w:rsidRDefault="00440626" w:rsidP="00C5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AB1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0.686</w:t>
            </w:r>
          </w:p>
        </w:tc>
      </w:tr>
    </w:tbl>
    <w:p w:rsidR="00440626" w:rsidRDefault="00144367" w:rsidP="00C5435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4367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</w:t>
      </w:r>
      <w:r w:rsidRPr="00144367">
        <w:rPr>
          <w:rFonts w:ascii="Times New Roman" w:hAnsi="Times New Roman" w:cs="Times New Roman"/>
          <w:sz w:val="24"/>
          <w:szCs w:val="24"/>
          <w:lang w:val="en-US"/>
        </w:rPr>
        <w:t>. Items marked with an asterisk were deleted. Factor loadings greater than .300 are shown in bold.</w:t>
      </w:r>
    </w:p>
    <w:p w:rsidR="00D700E5" w:rsidRPr="00440626" w:rsidRDefault="00D700E5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B1A3C" w:rsidRPr="00440626" w:rsidRDefault="00AB1A3C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B1A3C" w:rsidRPr="00440626" w:rsidRDefault="00AB1A3C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B1A3C" w:rsidRPr="00440626" w:rsidRDefault="00AB1A3C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B1A3C" w:rsidRPr="00440626" w:rsidRDefault="00AB1A3C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54352" w:rsidRDefault="00C54352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40626" w:rsidRPr="0023512B" w:rsidRDefault="00440626" w:rsidP="00C54352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</w:t>
      </w: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S3</w:t>
      </w:r>
    </w:p>
    <w:p w:rsidR="00AB1A3C" w:rsidRPr="00440626" w:rsidRDefault="00440626" w:rsidP="00C54352">
      <w:pPr>
        <w:pStyle w:val="NormalWeb"/>
        <w:spacing w:before="0" w:beforeAutospacing="0" w:after="0" w:afterAutospacing="0" w:line="480" w:lineRule="auto"/>
        <w:rPr>
          <w:lang w:val="en-US"/>
        </w:rPr>
      </w:pPr>
      <w:r w:rsidRPr="00440626">
        <w:rPr>
          <w:rStyle w:val="nfasis"/>
          <w:lang w:val="en-US"/>
        </w:rPr>
        <w:t xml:space="preserve">Rotated components matrix for the 5-factor solution after item removal: Step </w:t>
      </w:r>
      <w:r w:rsidR="00144367">
        <w:rPr>
          <w:rStyle w:val="nfasis"/>
          <w:lang w:val="en-US"/>
        </w:rPr>
        <w:t>2</w:t>
      </w:r>
    </w:p>
    <w:tbl>
      <w:tblPr>
        <w:tblStyle w:val="Tablaconcuadrcul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  <w:gridCol w:w="1077"/>
        <w:gridCol w:w="1077"/>
        <w:gridCol w:w="1536"/>
      </w:tblGrid>
      <w:tr w:rsidR="00144367" w:rsidRPr="00144367" w:rsidTr="00144367"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ind w:left="-2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44367" w:rsidRPr="0000014A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Factorial </w:t>
            </w:r>
            <w:proofErr w:type="spellStart"/>
            <w:r w:rsidRPr="00000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loadings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144367" w:rsidRPr="00144367" w:rsidTr="00144367"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ind w:left="-2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Items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Factor 5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Communality</w:t>
            </w:r>
            <w:proofErr w:type="spellEnd"/>
          </w:p>
        </w:tc>
      </w:tr>
      <w:tr w:rsidR="00144367" w:rsidRPr="00144367" w:rsidTr="00144367"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1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-0.122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0.733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-0.051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0.301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0.667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-0.051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0.584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5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0.609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6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-0.045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0.785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20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0.538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0.511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0.839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-0.035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-0.028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0.745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23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0.939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-0.068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0.864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24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-0.054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0.798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0.712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26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0.304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0.423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27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-0.122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0.585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0.478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28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-0.052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077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0.691</w:t>
            </w:r>
          </w:p>
        </w:tc>
        <w:tc>
          <w:tcPr>
            <w:tcW w:w="1536" w:type="dxa"/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0.611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29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0.217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-0.089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0.489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0.403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-0.016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-0.017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0.362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0.941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-0.067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-0.098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0.824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1.002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-0.039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-0.047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-0.149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0.694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-0.065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36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0.644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-0.012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37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0.735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0.679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38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-0.049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0.499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39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0.849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-0.115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0.728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-0.031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0.806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-0.052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0.804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*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0.303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-0.030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0.385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0.403</w:t>
            </w:r>
          </w:p>
        </w:tc>
      </w:tr>
      <w:tr w:rsidR="00144367" w:rsidRPr="00144367" w:rsidTr="00144367">
        <w:tc>
          <w:tcPr>
            <w:tcW w:w="1077" w:type="dxa"/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0.776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-0.054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077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1536" w:type="dxa"/>
          </w:tcPr>
          <w:p w:rsidR="00144367" w:rsidRPr="00C54352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0.777</w:t>
            </w:r>
          </w:p>
        </w:tc>
      </w:tr>
      <w:tr w:rsidR="00144367" w:rsidRPr="00144367" w:rsidTr="00144367"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1443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45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-0.105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144367" w:rsidRPr="00144367" w:rsidRDefault="00144367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67"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</w:tr>
    </w:tbl>
    <w:p w:rsidR="00144367" w:rsidRDefault="00144367" w:rsidP="00C5435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4367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</w:t>
      </w:r>
      <w:r w:rsidRPr="00144367">
        <w:rPr>
          <w:rFonts w:ascii="Times New Roman" w:hAnsi="Times New Roman" w:cs="Times New Roman"/>
          <w:sz w:val="24"/>
          <w:szCs w:val="24"/>
          <w:lang w:val="en-US"/>
        </w:rPr>
        <w:t>. Items marked with an asterisk were deleted. Factor loadings greater than .300 are shown in bold.</w:t>
      </w:r>
    </w:p>
    <w:p w:rsidR="00AB1A3C" w:rsidRPr="00144367" w:rsidRDefault="00AB1A3C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709FC" w:rsidRPr="00144367" w:rsidRDefault="009709FC" w:rsidP="00C543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54352" w:rsidRDefault="00C54352" w:rsidP="00C54352">
      <w:pPr>
        <w:spacing w:after="0"/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54352" w:rsidRPr="0023512B" w:rsidRDefault="00C54352" w:rsidP="00C54352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</w:t>
      </w: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S4</w:t>
      </w:r>
    </w:p>
    <w:p w:rsidR="00C54352" w:rsidRPr="00440626" w:rsidRDefault="00C54352" w:rsidP="00C54352">
      <w:pPr>
        <w:pStyle w:val="NormalWeb"/>
        <w:spacing w:before="0" w:beforeAutospacing="0" w:after="0" w:afterAutospacing="0" w:line="480" w:lineRule="auto"/>
        <w:rPr>
          <w:lang w:val="en-US"/>
        </w:rPr>
      </w:pPr>
      <w:r w:rsidRPr="00440626">
        <w:rPr>
          <w:rStyle w:val="nfasis"/>
          <w:lang w:val="en-US"/>
        </w:rPr>
        <w:t xml:space="preserve">Rotated components matrix for the 5-factor solution after item removal: Step </w:t>
      </w:r>
      <w:r>
        <w:rPr>
          <w:rStyle w:val="nfasis"/>
          <w:lang w:val="en-US"/>
        </w:rPr>
        <w:t>3</w:t>
      </w:r>
    </w:p>
    <w:tbl>
      <w:tblPr>
        <w:tblStyle w:val="Tablaconcuadrcula"/>
        <w:tblW w:w="79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  <w:gridCol w:w="1077"/>
        <w:gridCol w:w="1077"/>
        <w:gridCol w:w="1536"/>
      </w:tblGrid>
      <w:tr w:rsidR="00C54352" w:rsidRPr="005E1FE7" w:rsidTr="00C54352">
        <w:tc>
          <w:tcPr>
            <w:tcW w:w="1077" w:type="dxa"/>
            <w:tcBorders>
              <w:top w:val="single" w:sz="4" w:space="0" w:color="auto"/>
            </w:tcBorders>
          </w:tcPr>
          <w:p w:rsidR="00C54352" w:rsidRPr="00C462C1" w:rsidRDefault="00C54352" w:rsidP="00E75E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54352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Factorial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loadings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54352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98B" w:rsidRPr="005E1FE7" w:rsidTr="00C54352">
        <w:tc>
          <w:tcPr>
            <w:tcW w:w="1077" w:type="dxa"/>
            <w:tcBorders>
              <w:bottom w:val="single" w:sz="4" w:space="0" w:color="auto"/>
            </w:tcBorders>
          </w:tcPr>
          <w:p w:rsidR="000E198B" w:rsidRPr="005E1FE7" w:rsidRDefault="00C54352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E198B" w:rsidRPr="005E1FE7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E198B" w:rsidRPr="005E1FE7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E198B" w:rsidRPr="005E1FE7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E198B" w:rsidRPr="005E1FE7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E198B" w:rsidRPr="005E1FE7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5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0E198B" w:rsidRPr="005E1FE7" w:rsidRDefault="00C54352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Communality</w:t>
            </w:r>
            <w:proofErr w:type="spellEnd"/>
          </w:p>
        </w:tc>
      </w:tr>
      <w:tr w:rsidR="000E198B" w:rsidRPr="005E1FE7" w:rsidTr="00C54352">
        <w:tc>
          <w:tcPr>
            <w:tcW w:w="1077" w:type="dxa"/>
            <w:tcBorders>
              <w:top w:val="single" w:sz="4" w:space="0" w:color="auto"/>
            </w:tcBorders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-0.121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0.736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-0.045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0.601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0.642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-0.024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-0.010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0.583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0.820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0.670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0.536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0.837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-0.038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0.937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-0.060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-0.048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0.797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0.712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0.305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0.180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0.413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0.227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-0.115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0.545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0.703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0.633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0.235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-0.091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0.469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0.565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5E1FE7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5E1F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0.767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077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-0.086</w:t>
            </w:r>
          </w:p>
        </w:tc>
        <w:tc>
          <w:tcPr>
            <w:tcW w:w="1536" w:type="dxa"/>
          </w:tcPr>
          <w:p w:rsidR="000E198B" w:rsidRPr="005E1FE7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E7">
              <w:rPr>
                <w:rFonts w:ascii="Times New Roman" w:hAnsi="Times New Roman" w:cs="Times New Roman"/>
                <w:sz w:val="24"/>
                <w:szCs w:val="24"/>
              </w:rPr>
              <w:t>0.600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-0.140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0.792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-0.076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0.741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0.856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-0.035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0.847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-0.055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0.752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54352" w:rsidRPr="00C543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-0.018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0.651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-0.043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0.498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0.858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-0.118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0.758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0.713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-0.016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0.237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0.721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0.793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-0.044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0.806</w:t>
            </w:r>
          </w:p>
        </w:tc>
      </w:tr>
      <w:tr w:rsidR="000E198B" w:rsidRPr="005E1FE7" w:rsidTr="00C54352">
        <w:tc>
          <w:tcPr>
            <w:tcW w:w="1077" w:type="dxa"/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C54352" w:rsidRPr="00C543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0.765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-0.049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077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  <w:tc>
          <w:tcPr>
            <w:tcW w:w="1536" w:type="dxa"/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</w:tr>
      <w:tr w:rsidR="000E198B" w:rsidRPr="005E1FE7" w:rsidTr="00C54352">
        <w:tc>
          <w:tcPr>
            <w:tcW w:w="1077" w:type="dxa"/>
            <w:tcBorders>
              <w:bottom w:val="single" w:sz="4" w:space="0" w:color="auto"/>
            </w:tcBorders>
          </w:tcPr>
          <w:p w:rsidR="000E198B" w:rsidRPr="00C54352" w:rsidRDefault="000E198B" w:rsidP="00E7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Item</w:t>
            </w:r>
            <w:proofErr w:type="spellEnd"/>
            <w:r w:rsidRPr="00C54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0.911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-0.114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0E198B" w:rsidRPr="00C54352" w:rsidRDefault="000E198B" w:rsidP="00C54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52"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</w:tr>
    </w:tbl>
    <w:p w:rsidR="009709FC" w:rsidRDefault="00C54352" w:rsidP="00C5435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4367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</w:t>
      </w:r>
      <w:r w:rsidRPr="00144367">
        <w:rPr>
          <w:rFonts w:ascii="Times New Roman" w:hAnsi="Times New Roman" w:cs="Times New Roman"/>
          <w:sz w:val="24"/>
          <w:szCs w:val="24"/>
          <w:lang w:val="en-US"/>
        </w:rPr>
        <w:t>. Items marked with an asterisk were deleted. Factor loadings greater than .300 are shown in bold.</w:t>
      </w:r>
    </w:p>
    <w:p w:rsidR="00CC1440" w:rsidRDefault="00CC144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CC1440" w:rsidRPr="005F299C" w:rsidRDefault="00CC1440" w:rsidP="00CC144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F299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S5</w:t>
      </w:r>
    </w:p>
    <w:p w:rsidR="00CC1440" w:rsidRPr="005F299C" w:rsidRDefault="00CC1440" w:rsidP="005A3B75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Correlations between the 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ubfactors of the 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cale and 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ymptoms of 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nxiety and 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>epression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by </w:t>
      </w:r>
      <w:r w:rsidR="005A3B75" w:rsidRP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LGBTQIA+ identity</w:t>
      </w:r>
      <w:r w:rsid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="005A3B75" w:rsidRPr="005A3B75">
        <w:rPr>
          <w:rFonts w:ascii="Times New Roman" w:hAnsi="Times New Roman" w:cs="Times New Roman"/>
          <w:i/>
          <w:iCs/>
          <w:sz w:val="24"/>
          <w:szCs w:val="24"/>
          <w:lang w:val="en-US"/>
        </w:rPr>
        <w:t>gender</w:t>
      </w:r>
    </w:p>
    <w:tbl>
      <w:tblPr>
        <w:tblStyle w:val="Tablaconcuadrcula"/>
        <w:tblW w:w="74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876"/>
        <w:gridCol w:w="876"/>
        <w:gridCol w:w="876"/>
        <w:gridCol w:w="876"/>
        <w:gridCol w:w="876"/>
      </w:tblGrid>
      <w:tr w:rsidR="00CC1440" w:rsidRPr="005F299C" w:rsidTr="00CC1440">
        <w:trPr>
          <w:jc w:val="center"/>
        </w:trPr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CC1440" w:rsidRPr="005F299C" w:rsidRDefault="00CC1440" w:rsidP="004C1C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1440" w:rsidRPr="00CC1440" w:rsidTr="00CC1440">
        <w:trPr>
          <w:jc w:val="center"/>
        </w:trPr>
        <w:tc>
          <w:tcPr>
            <w:tcW w:w="3091" w:type="dxa"/>
          </w:tcPr>
          <w:p w:rsidR="00CC1440" w:rsidRPr="00CC1440" w:rsidRDefault="00CC1440" w:rsidP="004C1C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Pr="00CC14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exual orientation minority</w:t>
            </w:r>
          </w:p>
        </w:tc>
        <w:tc>
          <w:tcPr>
            <w:tcW w:w="876" w:type="dxa"/>
          </w:tcPr>
          <w:p w:rsidR="00CC1440" w:rsidRPr="00CC1440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</w:tcPr>
          <w:p w:rsidR="00CC1440" w:rsidRPr="00CC1440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</w:tcPr>
          <w:p w:rsidR="00CC1440" w:rsidRPr="00CC1440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</w:tcPr>
          <w:p w:rsidR="00CC1440" w:rsidRPr="00CC1440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</w:tcPr>
          <w:p w:rsidR="00CC1440" w:rsidRPr="00CC1440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Concealment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Rejection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Anticipation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Internalized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Stigma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Victimization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093**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7E02C5" w:rsidRDefault="00CC1440" w:rsidP="004C1C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</w:t>
            </w:r>
            <w:r w:rsidRPr="00CC14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ender identity minority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Concealment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Rejection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Anticipation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.088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.344**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Internalized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Stigma</w:t>
            </w:r>
            <w:proofErr w:type="spellEnd"/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.467**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.328**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.262**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Victimization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2C108F" w:rsidRDefault="002C108F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="00CC1440" w:rsidRPr="002C108F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.386**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.577**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.143*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  <w:proofErr w:type="spellEnd"/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.219**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.185**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.249**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.163*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.256**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.233**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.276**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.079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5A3B75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Cis and trans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CC1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Concealment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Rejection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Anticipation</w:t>
            </w:r>
            <w:proofErr w:type="spellEnd"/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.309**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Internalized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Stigma</w:t>
            </w:r>
            <w:proofErr w:type="spellEnd"/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.295**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Victimization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59*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  <w:proofErr w:type="spellEnd"/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.349**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.321**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.339**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248**</w:t>
            </w:r>
          </w:p>
        </w:tc>
        <w:tc>
          <w:tcPr>
            <w:tcW w:w="876" w:type="dxa"/>
          </w:tcPr>
          <w:p w:rsidR="00CC1440" w:rsidRPr="00F73A28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5A3B75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Cis and trans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CC1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CC1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Concealment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Rejection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Anticipation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086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Internalized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Stigma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348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Victimization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108*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C108F" w:rsidRPr="002C108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2C108F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8**</w:t>
            </w:r>
          </w:p>
        </w:tc>
        <w:tc>
          <w:tcPr>
            <w:tcW w:w="876" w:type="dxa"/>
          </w:tcPr>
          <w:p w:rsidR="00CC1440" w:rsidRPr="005F299C" w:rsidRDefault="00CC1440" w:rsidP="004C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5A3B75" w:rsidP="00CC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Nonbinary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Concealment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Rejection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Anticipation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Internalized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Stigma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397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2C108F" w:rsidRDefault="00CC1440" w:rsidP="00CC14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331</w:t>
            </w: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2C108F" w:rsidRDefault="00CC1440" w:rsidP="00CC14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340</w:t>
            </w: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Victimization</w:t>
            </w:r>
            <w:proofErr w:type="spellEnd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76" w:type="dxa"/>
          </w:tcPr>
          <w:p w:rsidR="00CC1440" w:rsidRPr="005F299C" w:rsidRDefault="002C108F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1440" w:rsidRPr="00F73A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379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603</w:t>
            </w:r>
            <w:r w:rsidRPr="00F73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  <w:proofErr w:type="spellEnd"/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2C108F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</w:tcPr>
          <w:p w:rsidR="00CC1440" w:rsidRPr="002C108F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6" w:type="dxa"/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C1440" w:rsidRPr="005F299C" w:rsidTr="00CC1440">
        <w:trPr>
          <w:jc w:val="center"/>
        </w:trPr>
        <w:tc>
          <w:tcPr>
            <w:tcW w:w="3091" w:type="dxa"/>
            <w:tcBorders>
              <w:bottom w:val="single" w:sz="4" w:space="0" w:color="auto"/>
            </w:tcBorders>
          </w:tcPr>
          <w:p w:rsidR="00CC1440" w:rsidRPr="005F299C" w:rsidRDefault="00CC1440" w:rsidP="00CC1440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9C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CC1440" w:rsidRPr="002C108F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2C108F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CC1440" w:rsidRPr="002C108F" w:rsidRDefault="00CC1440" w:rsidP="00CC14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08F"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</w:t>
            </w:r>
            <w:r w:rsidRPr="002C1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CC1440" w:rsidRPr="005F299C" w:rsidRDefault="00CC1440" w:rsidP="00CC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108F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Pr="00F73A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C1440" w:rsidRDefault="00CC1440" w:rsidP="00CC14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99C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</w:t>
      </w:r>
      <w:r w:rsidRPr="005F299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C108F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2C108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 </w:t>
      </w:r>
      <w:r w:rsidR="002C108F" w:rsidRPr="002C108F">
        <w:rPr>
          <w:rFonts w:ascii="Times New Roman" w:hAnsi="Times New Roman" w:cs="Times New Roman"/>
          <w:sz w:val="24"/>
          <w:szCs w:val="24"/>
          <w:lang w:val="en-US"/>
        </w:rPr>
        <w:t>&lt; .05,</w:t>
      </w:r>
      <w:r w:rsidR="002C108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**p </w:t>
      </w:r>
      <w:r w:rsidR="002C108F" w:rsidRPr="002C108F">
        <w:rPr>
          <w:rFonts w:ascii="Times New Roman" w:hAnsi="Times New Roman" w:cs="Times New Roman"/>
          <w:sz w:val="24"/>
          <w:szCs w:val="24"/>
          <w:lang w:val="en-US"/>
        </w:rPr>
        <w:t>&lt; .01,</w:t>
      </w:r>
      <w:r w:rsidR="002C108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***p </w:t>
      </w:r>
      <w:r w:rsidR="002C108F" w:rsidRPr="002C108F">
        <w:rPr>
          <w:rFonts w:ascii="Times New Roman" w:hAnsi="Times New Roman" w:cs="Times New Roman"/>
          <w:sz w:val="24"/>
          <w:szCs w:val="24"/>
          <w:lang w:val="en-US"/>
        </w:rPr>
        <w:t>&lt; .001.</w:t>
      </w:r>
      <w:r w:rsidRPr="005F299C">
        <w:rPr>
          <w:rFonts w:ascii="Times New Roman" w:hAnsi="Times New Roman" w:cs="Times New Roman"/>
          <w:sz w:val="24"/>
          <w:szCs w:val="24"/>
          <w:lang w:val="en-US"/>
        </w:rPr>
        <w:t xml:space="preserve"> Medium and large correlations are shown in bold.</w:t>
      </w:r>
    </w:p>
    <w:p w:rsidR="00131EA3" w:rsidRPr="00C54352" w:rsidRDefault="00131EA3" w:rsidP="00AB1A3C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027ADD" w:rsidRDefault="00027ADD" w:rsidP="00027ADD">
      <w:pP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sectPr w:rsidR="00027ADD" w:rsidSect="00027AD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31EA3" w:rsidRPr="00027ADD" w:rsidRDefault="00131EA3" w:rsidP="00027ADD">
      <w:pPr>
        <w:spacing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Figure </w:t>
      </w: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131EA3" w:rsidRPr="00027ADD" w:rsidRDefault="00027ADD" w:rsidP="00027ADD">
      <w:pPr>
        <w:pStyle w:val="NormalWeb"/>
        <w:spacing w:before="0" w:beforeAutospacing="0" w:after="0" w:afterAutospacing="0" w:line="480" w:lineRule="auto"/>
        <w:rPr>
          <w:b/>
          <w:color w:val="000000"/>
          <w:lang w:val="en-US"/>
        </w:rPr>
      </w:pPr>
      <w:r w:rsidRPr="00027ADD">
        <w:rPr>
          <w:rStyle w:val="nfasis"/>
          <w:lang w:val="en-US"/>
        </w:rPr>
        <w:t>Mean scores and 95% confidence intervals on five minority stress dimensions by gender identity</w:t>
      </w:r>
    </w:p>
    <w:p w:rsidR="00027ADD" w:rsidRDefault="00131EA3" w:rsidP="00027ADD">
      <w:pPr>
        <w:autoSpaceDE w:val="0"/>
        <w:autoSpaceDN w:val="0"/>
        <w:adjustRightInd w:val="0"/>
        <w:spacing w:after="0" w:line="240" w:lineRule="auto"/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sectPr w:rsidR="00027ADD" w:rsidSect="00131EA3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7841673" cy="4573818"/>
            <wp:effectExtent l="0" t="0" r="6985" b="0"/>
            <wp:docPr id="11238937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13"/>
                    <a:stretch/>
                  </pic:blipFill>
                  <pic:spPr bwMode="auto">
                    <a:xfrm>
                      <a:off x="0" y="0"/>
                      <a:ext cx="7841673" cy="457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7ADD" w:rsidRPr="00027ADD" w:rsidRDefault="00027ADD" w:rsidP="00027ADD">
      <w:pPr>
        <w:autoSpaceDE w:val="0"/>
        <w:autoSpaceDN w:val="0"/>
        <w:adjustRightInd w:val="0"/>
        <w:spacing w:after="0" w:line="480" w:lineRule="auto"/>
        <w:rPr>
          <w:rStyle w:val="fontstyle01"/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74480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Figure </w:t>
      </w:r>
      <w:r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S2</w:t>
      </w:r>
    </w:p>
    <w:p w:rsidR="00027ADD" w:rsidRPr="00027ADD" w:rsidRDefault="00027ADD" w:rsidP="00027ADD">
      <w:pPr>
        <w:pStyle w:val="NormalWeb"/>
        <w:spacing w:before="0" w:beforeAutospacing="0" w:after="0" w:afterAutospacing="0" w:line="480" w:lineRule="auto"/>
        <w:rPr>
          <w:b/>
          <w:color w:val="000000"/>
          <w:lang w:val="en-US"/>
        </w:rPr>
      </w:pPr>
      <w:r w:rsidRPr="00027ADD">
        <w:rPr>
          <w:rStyle w:val="nfasis"/>
          <w:lang w:val="en-US"/>
        </w:rPr>
        <w:t xml:space="preserve">Mean scores and 95% confidence intervals on five minority stress dimensions by </w:t>
      </w:r>
      <w:r>
        <w:rPr>
          <w:rStyle w:val="nfasis"/>
          <w:lang w:val="en-US"/>
        </w:rPr>
        <w:t>sexual orientation</w:t>
      </w:r>
    </w:p>
    <w:p w:rsidR="00984BED" w:rsidRPr="005E1FE7" w:rsidRDefault="0023512B" w:rsidP="00CC14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8278091" cy="4655289"/>
            <wp:effectExtent l="0" t="0" r="8890" b="0"/>
            <wp:docPr id="195535466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8"/>
                    <a:stretch/>
                  </pic:blipFill>
                  <pic:spPr bwMode="auto">
                    <a:xfrm>
                      <a:off x="0" y="0"/>
                      <a:ext cx="8318777" cy="467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84BED" w:rsidRPr="005E1FE7" w:rsidSect="00131EA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3F18" w:rsidRDefault="00CF3F18" w:rsidP="00CF3F18">
      <w:pPr>
        <w:spacing w:after="0" w:line="240" w:lineRule="auto"/>
      </w:pPr>
      <w:r>
        <w:separator/>
      </w:r>
    </w:p>
  </w:endnote>
  <w:endnote w:type="continuationSeparator" w:id="0">
    <w:p w:rsidR="00CF3F18" w:rsidRDefault="00CF3F18" w:rsidP="00CF3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IX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3F18" w:rsidRDefault="00CF3F18" w:rsidP="00CF3F18">
      <w:pPr>
        <w:spacing w:after="0" w:line="240" w:lineRule="auto"/>
      </w:pPr>
      <w:r>
        <w:separator/>
      </w:r>
    </w:p>
  </w:footnote>
  <w:footnote w:type="continuationSeparator" w:id="0">
    <w:p w:rsidR="00CF3F18" w:rsidRDefault="00CF3F18" w:rsidP="00CF3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E5"/>
    <w:rsid w:val="0000014A"/>
    <w:rsid w:val="00027ADD"/>
    <w:rsid w:val="00066FB3"/>
    <w:rsid w:val="000E198B"/>
    <w:rsid w:val="00131EA3"/>
    <w:rsid w:val="00144367"/>
    <w:rsid w:val="0023512B"/>
    <w:rsid w:val="00244D69"/>
    <w:rsid w:val="00262E22"/>
    <w:rsid w:val="002C108F"/>
    <w:rsid w:val="003C28CF"/>
    <w:rsid w:val="003D2FDA"/>
    <w:rsid w:val="00440626"/>
    <w:rsid w:val="005A3B75"/>
    <w:rsid w:val="005E1FE7"/>
    <w:rsid w:val="00610529"/>
    <w:rsid w:val="00671C43"/>
    <w:rsid w:val="007617E8"/>
    <w:rsid w:val="007F4B16"/>
    <w:rsid w:val="00814D04"/>
    <w:rsid w:val="008C6A8E"/>
    <w:rsid w:val="008C70D6"/>
    <w:rsid w:val="008E757A"/>
    <w:rsid w:val="009709FC"/>
    <w:rsid w:val="00984BED"/>
    <w:rsid w:val="009D3AD4"/>
    <w:rsid w:val="00AB1A3C"/>
    <w:rsid w:val="00C462C1"/>
    <w:rsid w:val="00C54352"/>
    <w:rsid w:val="00CC1440"/>
    <w:rsid w:val="00CF3F18"/>
    <w:rsid w:val="00D700E5"/>
    <w:rsid w:val="00E1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700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ES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700E5"/>
    <w:rPr>
      <w:rFonts w:ascii="Courier New" w:eastAsia="Times New Roman" w:hAnsi="Courier New" w:cs="Courier New"/>
      <w:kern w:val="0"/>
      <w:sz w:val="20"/>
      <w:szCs w:val="20"/>
      <w:lang w:eastAsia="es-ES"/>
      <w14:ligatures w14:val="none"/>
    </w:rPr>
  </w:style>
  <w:style w:type="character" w:customStyle="1" w:styleId="go2hclqbb5b">
    <w:name w:val="go2hclqbb5b"/>
    <w:basedOn w:val="Fuentedeprrafopredeter"/>
    <w:rsid w:val="00D700E5"/>
  </w:style>
  <w:style w:type="table" w:styleId="Tablaconcuadrcula">
    <w:name w:val="Table Grid"/>
    <w:basedOn w:val="Tablanormal"/>
    <w:uiPriority w:val="39"/>
    <w:rsid w:val="00AB1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uentedeprrafopredeter"/>
    <w:rsid w:val="00131EA3"/>
    <w:rPr>
      <w:rFonts w:ascii="STIX-Regular" w:hAnsi="STIX-Regular" w:hint="default"/>
      <w:b w:val="0"/>
      <w:bCs w:val="0"/>
      <w:i w:val="0"/>
      <w:iCs w:val="0"/>
      <w:color w:val="00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7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nfasis">
    <w:name w:val="Emphasis"/>
    <w:basedOn w:val="Fuentedeprrafopredeter"/>
    <w:uiPriority w:val="20"/>
    <w:qFormat/>
    <w:rsid w:val="00027ADD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CF3F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F18"/>
  </w:style>
  <w:style w:type="paragraph" w:styleId="Piedepgina">
    <w:name w:val="footer"/>
    <w:basedOn w:val="Normal"/>
    <w:link w:val="PiedepginaCar"/>
    <w:uiPriority w:val="99"/>
    <w:unhideWhenUsed/>
    <w:rsid w:val="00CF3F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C382E874-31C3-4CAD-8A2F-D1B61D3B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1370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2025-12-23T16:04:00Z</dcterms:created>
  <dcterms:modified xsi:type="dcterms:W3CDTF">2025-12-23T16:04:00Z</dcterms:modified>
</cp:coreProperties>
</file>