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AA2C69" w14:textId="3BE1AFB3" w:rsidR="00DC1429" w:rsidRPr="004A6D78" w:rsidRDefault="00AD1525" w:rsidP="00AD1525">
      <w:pPr>
        <w:pStyle w:val="Cm"/>
        <w:jc w:val="center"/>
        <w:rPr>
          <w:rFonts w:cs="Times New Roman"/>
          <w:b/>
          <w:bCs/>
          <w:sz w:val="40"/>
          <w:szCs w:val="40"/>
        </w:rPr>
      </w:pPr>
      <w:r w:rsidRPr="00AD1525">
        <w:rPr>
          <w:rFonts w:cs="Times New Roman"/>
          <w:b/>
          <w:bCs/>
          <w:sz w:val="40"/>
          <w:szCs w:val="40"/>
        </w:rPr>
        <w:t>Social Media Use and Openness to “Sugar Relationships”: Cultural Tightness–Looseness as a Moderator Across 22 Countries</w:t>
      </w:r>
    </w:p>
    <w:p w14:paraId="01766794" w14:textId="77777777" w:rsidR="00DC1429" w:rsidRPr="0080063E" w:rsidRDefault="00DC1429" w:rsidP="00DC1429">
      <w:pPr>
        <w:jc w:val="center"/>
      </w:pPr>
    </w:p>
    <w:p w14:paraId="38809EE2" w14:textId="77777777" w:rsidR="000C61B0" w:rsidRDefault="000C61B0" w:rsidP="00DC1429">
      <w:pPr>
        <w:jc w:val="center"/>
        <w:rPr>
          <w:b/>
          <w:bCs/>
          <w:sz w:val="28"/>
          <w:szCs w:val="28"/>
        </w:rPr>
      </w:pPr>
    </w:p>
    <w:p w14:paraId="36704B6B" w14:textId="62322349" w:rsidR="00DC1429" w:rsidRDefault="00DC1429" w:rsidP="00DC1429">
      <w:pPr>
        <w:jc w:val="center"/>
        <w:rPr>
          <w:b/>
          <w:bCs/>
          <w:sz w:val="28"/>
          <w:szCs w:val="28"/>
        </w:rPr>
      </w:pPr>
      <w:r w:rsidRPr="0080063E">
        <w:rPr>
          <w:b/>
          <w:bCs/>
          <w:sz w:val="28"/>
          <w:szCs w:val="28"/>
        </w:rPr>
        <w:t xml:space="preserve">Supplementary </w:t>
      </w:r>
      <w:r>
        <w:rPr>
          <w:b/>
          <w:bCs/>
          <w:sz w:val="28"/>
          <w:szCs w:val="28"/>
        </w:rPr>
        <w:t>M</w:t>
      </w:r>
      <w:r w:rsidRPr="0080063E">
        <w:rPr>
          <w:b/>
          <w:bCs/>
          <w:sz w:val="28"/>
          <w:szCs w:val="28"/>
        </w:rPr>
        <w:t>aterial</w:t>
      </w:r>
      <w:r w:rsidR="005345AA">
        <w:rPr>
          <w:b/>
          <w:bCs/>
          <w:sz w:val="28"/>
          <w:szCs w:val="28"/>
        </w:rPr>
        <w:t>s</w:t>
      </w:r>
    </w:p>
    <w:p w14:paraId="2EA6D052" w14:textId="77777777" w:rsidR="008D4EC3" w:rsidRPr="0080063E" w:rsidRDefault="008D4EC3" w:rsidP="00DC1429">
      <w:pPr>
        <w:jc w:val="center"/>
        <w:rPr>
          <w:b/>
          <w:bCs/>
          <w:sz w:val="28"/>
          <w:szCs w:val="28"/>
        </w:rPr>
      </w:pPr>
    </w:p>
    <w:p w14:paraId="13F2CBFE" w14:textId="7A8DBAAE" w:rsidR="00AF215A" w:rsidRDefault="00C86702">
      <w:pPr>
        <w:pStyle w:val="TJ2"/>
        <w:tabs>
          <w:tab w:val="right" w:pos="9010"/>
        </w:tabs>
        <w:rPr>
          <w:rFonts w:eastAsiaTheme="minorEastAsia" w:cstheme="minorBidi"/>
          <w:b w:val="0"/>
          <w:bCs w:val="0"/>
          <w:noProof/>
          <w:sz w:val="24"/>
          <w:szCs w:val="24"/>
          <w:lang w:val="hu-HU" w:eastAsia="hu-HU"/>
        </w:rPr>
      </w:pPr>
      <w:r>
        <w:fldChar w:fldCharType="begin"/>
      </w:r>
      <w:r>
        <w:instrText xml:space="preserve"> TOC \o "1-3" \h \z \u </w:instrText>
      </w:r>
      <w:r>
        <w:fldChar w:fldCharType="separate"/>
      </w:r>
      <w:hyperlink w:anchor="_Toc126406967" w:history="1">
        <w:r w:rsidR="00AF215A" w:rsidRPr="00C2126B">
          <w:rPr>
            <w:rStyle w:val="Hiperhivatkozs"/>
            <w:noProof/>
          </w:rPr>
          <w:t>Instruction for the translators when translating the survey into local languages</w:t>
        </w:r>
        <w:r w:rsidR="00AF215A">
          <w:rPr>
            <w:noProof/>
            <w:webHidden/>
          </w:rPr>
          <w:tab/>
        </w:r>
        <w:r w:rsidR="00AF215A">
          <w:rPr>
            <w:noProof/>
            <w:webHidden/>
          </w:rPr>
          <w:fldChar w:fldCharType="begin"/>
        </w:r>
        <w:r w:rsidR="00AF215A">
          <w:rPr>
            <w:noProof/>
            <w:webHidden/>
          </w:rPr>
          <w:instrText xml:space="preserve"> PAGEREF _Toc126406967 \h </w:instrText>
        </w:r>
        <w:r w:rsidR="00AF215A">
          <w:rPr>
            <w:noProof/>
            <w:webHidden/>
          </w:rPr>
        </w:r>
        <w:r w:rsidR="00AF215A">
          <w:rPr>
            <w:noProof/>
            <w:webHidden/>
          </w:rPr>
          <w:fldChar w:fldCharType="separate"/>
        </w:r>
        <w:r w:rsidR="00FC402C">
          <w:rPr>
            <w:noProof/>
            <w:webHidden/>
          </w:rPr>
          <w:t>2</w:t>
        </w:r>
        <w:r w:rsidR="00AF215A">
          <w:rPr>
            <w:noProof/>
            <w:webHidden/>
          </w:rPr>
          <w:fldChar w:fldCharType="end"/>
        </w:r>
      </w:hyperlink>
    </w:p>
    <w:p w14:paraId="648892A2" w14:textId="386857A6" w:rsidR="00AF215A" w:rsidRDefault="00AF215A">
      <w:pPr>
        <w:pStyle w:val="TJ2"/>
        <w:tabs>
          <w:tab w:val="right" w:pos="9010"/>
        </w:tabs>
        <w:rPr>
          <w:rFonts w:eastAsiaTheme="minorEastAsia" w:cstheme="minorBidi"/>
          <w:b w:val="0"/>
          <w:bCs w:val="0"/>
          <w:noProof/>
          <w:sz w:val="24"/>
          <w:szCs w:val="24"/>
          <w:lang w:val="hu-HU" w:eastAsia="hu-HU"/>
        </w:rPr>
      </w:pPr>
      <w:hyperlink w:anchor="_Toc126406968" w:history="1">
        <w:r w:rsidRPr="00C2126B">
          <w:rPr>
            <w:rStyle w:val="Hiperhivatkozs"/>
            <w:noProof/>
          </w:rPr>
          <w:t>Data collection</w:t>
        </w:r>
        <w:r>
          <w:rPr>
            <w:noProof/>
            <w:webHidden/>
          </w:rPr>
          <w:tab/>
        </w:r>
        <w:r>
          <w:rPr>
            <w:noProof/>
            <w:webHidden/>
          </w:rPr>
          <w:fldChar w:fldCharType="begin"/>
        </w:r>
        <w:r>
          <w:rPr>
            <w:noProof/>
            <w:webHidden/>
          </w:rPr>
          <w:instrText xml:space="preserve"> PAGEREF _Toc126406968 \h </w:instrText>
        </w:r>
        <w:r>
          <w:rPr>
            <w:noProof/>
            <w:webHidden/>
          </w:rPr>
        </w:r>
        <w:r>
          <w:rPr>
            <w:noProof/>
            <w:webHidden/>
          </w:rPr>
          <w:fldChar w:fldCharType="separate"/>
        </w:r>
        <w:r w:rsidR="00FC402C">
          <w:rPr>
            <w:noProof/>
            <w:webHidden/>
          </w:rPr>
          <w:t>3</w:t>
        </w:r>
        <w:r>
          <w:rPr>
            <w:noProof/>
            <w:webHidden/>
          </w:rPr>
          <w:fldChar w:fldCharType="end"/>
        </w:r>
      </w:hyperlink>
    </w:p>
    <w:p w14:paraId="666E3601" w14:textId="47D61BDE" w:rsidR="00AF215A" w:rsidRDefault="00AF215A">
      <w:pPr>
        <w:pStyle w:val="TJ2"/>
        <w:tabs>
          <w:tab w:val="right" w:pos="9010"/>
        </w:tabs>
        <w:rPr>
          <w:rFonts w:eastAsiaTheme="minorEastAsia" w:cstheme="minorBidi"/>
          <w:b w:val="0"/>
          <w:bCs w:val="0"/>
          <w:noProof/>
          <w:sz w:val="24"/>
          <w:szCs w:val="24"/>
          <w:lang w:val="hu-HU" w:eastAsia="hu-HU"/>
        </w:rPr>
      </w:pPr>
      <w:hyperlink w:anchor="_Toc126406969" w:history="1">
        <w:r w:rsidRPr="00C2126B">
          <w:rPr>
            <w:rStyle w:val="Hiperhivatkozs"/>
            <w:rFonts w:eastAsiaTheme="majorEastAsia"/>
            <w:noProof/>
          </w:rPr>
          <w:t>Table S1.A. Detailed participants’ descriptive characteristics across countries (age, gender, sex at birth).</w:t>
        </w:r>
        <w:r>
          <w:rPr>
            <w:noProof/>
            <w:webHidden/>
          </w:rPr>
          <w:tab/>
        </w:r>
        <w:r>
          <w:rPr>
            <w:noProof/>
            <w:webHidden/>
          </w:rPr>
          <w:fldChar w:fldCharType="begin"/>
        </w:r>
        <w:r>
          <w:rPr>
            <w:noProof/>
            <w:webHidden/>
          </w:rPr>
          <w:instrText xml:space="preserve"> PAGEREF _Toc126406969 \h </w:instrText>
        </w:r>
        <w:r>
          <w:rPr>
            <w:noProof/>
            <w:webHidden/>
          </w:rPr>
        </w:r>
        <w:r>
          <w:rPr>
            <w:noProof/>
            <w:webHidden/>
          </w:rPr>
          <w:fldChar w:fldCharType="separate"/>
        </w:r>
        <w:r w:rsidR="00FC402C">
          <w:rPr>
            <w:noProof/>
            <w:webHidden/>
          </w:rPr>
          <w:t>4</w:t>
        </w:r>
        <w:r>
          <w:rPr>
            <w:noProof/>
            <w:webHidden/>
          </w:rPr>
          <w:fldChar w:fldCharType="end"/>
        </w:r>
      </w:hyperlink>
    </w:p>
    <w:p w14:paraId="2D1AA672" w14:textId="18E90014" w:rsidR="00AF215A" w:rsidRDefault="00AF215A">
      <w:pPr>
        <w:pStyle w:val="TJ2"/>
        <w:tabs>
          <w:tab w:val="right" w:pos="9010"/>
        </w:tabs>
        <w:rPr>
          <w:rFonts w:eastAsiaTheme="minorEastAsia" w:cstheme="minorBidi"/>
          <w:b w:val="0"/>
          <w:bCs w:val="0"/>
          <w:noProof/>
          <w:sz w:val="24"/>
          <w:szCs w:val="24"/>
          <w:lang w:val="hu-HU" w:eastAsia="hu-HU"/>
        </w:rPr>
      </w:pPr>
      <w:hyperlink w:anchor="_Toc126406970" w:history="1">
        <w:r w:rsidRPr="00C2126B">
          <w:rPr>
            <w:rStyle w:val="Hiperhivatkozs"/>
            <w:rFonts w:eastAsiaTheme="majorEastAsia"/>
            <w:noProof/>
          </w:rPr>
          <w:t>Table S1.B. Detailed participants’ descriptive characteristics across countries (relationship status, employment).</w:t>
        </w:r>
        <w:r>
          <w:rPr>
            <w:noProof/>
            <w:webHidden/>
          </w:rPr>
          <w:tab/>
        </w:r>
        <w:r>
          <w:rPr>
            <w:noProof/>
            <w:webHidden/>
          </w:rPr>
          <w:fldChar w:fldCharType="begin"/>
        </w:r>
        <w:r>
          <w:rPr>
            <w:noProof/>
            <w:webHidden/>
          </w:rPr>
          <w:instrText xml:space="preserve"> PAGEREF _Toc126406970 \h </w:instrText>
        </w:r>
        <w:r>
          <w:rPr>
            <w:noProof/>
            <w:webHidden/>
          </w:rPr>
        </w:r>
        <w:r>
          <w:rPr>
            <w:noProof/>
            <w:webHidden/>
          </w:rPr>
          <w:fldChar w:fldCharType="separate"/>
        </w:r>
        <w:r w:rsidR="00FC402C">
          <w:rPr>
            <w:noProof/>
            <w:webHidden/>
          </w:rPr>
          <w:t>8</w:t>
        </w:r>
        <w:r>
          <w:rPr>
            <w:noProof/>
            <w:webHidden/>
          </w:rPr>
          <w:fldChar w:fldCharType="end"/>
        </w:r>
      </w:hyperlink>
    </w:p>
    <w:p w14:paraId="72703455" w14:textId="782C019F" w:rsidR="00AF215A" w:rsidRDefault="00AF215A">
      <w:pPr>
        <w:pStyle w:val="TJ2"/>
        <w:tabs>
          <w:tab w:val="right" w:pos="9010"/>
        </w:tabs>
        <w:rPr>
          <w:rFonts w:eastAsiaTheme="minorEastAsia" w:cstheme="minorBidi"/>
          <w:b w:val="0"/>
          <w:bCs w:val="0"/>
          <w:noProof/>
          <w:sz w:val="24"/>
          <w:szCs w:val="24"/>
          <w:lang w:val="hu-HU" w:eastAsia="hu-HU"/>
        </w:rPr>
      </w:pPr>
      <w:hyperlink w:anchor="_Toc126406971" w:history="1">
        <w:r w:rsidRPr="00C2126B">
          <w:rPr>
            <w:rStyle w:val="Hiperhivatkozs"/>
            <w:noProof/>
          </w:rPr>
          <w:t>Table S2. Descriptive statistics along languages.</w:t>
        </w:r>
        <w:r>
          <w:rPr>
            <w:noProof/>
            <w:webHidden/>
          </w:rPr>
          <w:tab/>
        </w:r>
        <w:r>
          <w:rPr>
            <w:noProof/>
            <w:webHidden/>
          </w:rPr>
          <w:fldChar w:fldCharType="begin"/>
        </w:r>
        <w:r>
          <w:rPr>
            <w:noProof/>
            <w:webHidden/>
          </w:rPr>
          <w:instrText xml:space="preserve"> PAGEREF _Toc126406971 \h </w:instrText>
        </w:r>
        <w:r>
          <w:rPr>
            <w:noProof/>
            <w:webHidden/>
          </w:rPr>
        </w:r>
        <w:r>
          <w:rPr>
            <w:noProof/>
            <w:webHidden/>
          </w:rPr>
          <w:fldChar w:fldCharType="separate"/>
        </w:r>
        <w:r w:rsidR="00FC402C">
          <w:rPr>
            <w:noProof/>
            <w:webHidden/>
          </w:rPr>
          <w:t>12</w:t>
        </w:r>
        <w:r>
          <w:rPr>
            <w:noProof/>
            <w:webHidden/>
          </w:rPr>
          <w:fldChar w:fldCharType="end"/>
        </w:r>
      </w:hyperlink>
    </w:p>
    <w:p w14:paraId="5594A7AD" w14:textId="7100E4EE" w:rsidR="00AF215A" w:rsidRDefault="00AF215A">
      <w:pPr>
        <w:pStyle w:val="TJ2"/>
        <w:tabs>
          <w:tab w:val="right" w:pos="9010"/>
        </w:tabs>
        <w:rPr>
          <w:rFonts w:eastAsiaTheme="minorEastAsia" w:cstheme="minorBidi"/>
          <w:b w:val="0"/>
          <w:bCs w:val="0"/>
          <w:noProof/>
          <w:sz w:val="24"/>
          <w:szCs w:val="24"/>
          <w:lang w:val="hu-HU" w:eastAsia="hu-HU"/>
        </w:rPr>
      </w:pPr>
      <w:hyperlink w:anchor="_Toc126406972" w:history="1">
        <w:r w:rsidRPr="00C2126B">
          <w:rPr>
            <w:rStyle w:val="Hiperhivatkozs"/>
            <w:rFonts w:eastAsiaTheme="majorEastAsia"/>
            <w:noProof/>
          </w:rPr>
          <w:t xml:space="preserve">Table S3. Reliability coefficients (McDonald's </w:t>
        </w:r>
        <w:r w:rsidRPr="00C2126B">
          <w:rPr>
            <w:rStyle w:val="Hiperhivatkozs"/>
            <w:rFonts w:eastAsiaTheme="majorEastAsia"/>
            <w:noProof/>
          </w:rPr>
          <w:sym w:font="Symbol" w:char="F077"/>
        </w:r>
        <w:r w:rsidRPr="00C2126B">
          <w:rPr>
            <w:rStyle w:val="Hiperhivatkozs"/>
            <w:rFonts w:eastAsiaTheme="majorEastAsia"/>
            <w:noProof/>
          </w:rPr>
          <w:t>) of scales used in the study along languages.</w:t>
        </w:r>
        <w:r>
          <w:rPr>
            <w:noProof/>
            <w:webHidden/>
          </w:rPr>
          <w:tab/>
        </w:r>
        <w:r>
          <w:rPr>
            <w:noProof/>
            <w:webHidden/>
          </w:rPr>
          <w:fldChar w:fldCharType="begin"/>
        </w:r>
        <w:r>
          <w:rPr>
            <w:noProof/>
            <w:webHidden/>
          </w:rPr>
          <w:instrText xml:space="preserve"> PAGEREF _Toc126406972 \h </w:instrText>
        </w:r>
        <w:r>
          <w:rPr>
            <w:noProof/>
            <w:webHidden/>
          </w:rPr>
        </w:r>
        <w:r>
          <w:rPr>
            <w:noProof/>
            <w:webHidden/>
          </w:rPr>
          <w:fldChar w:fldCharType="separate"/>
        </w:r>
        <w:r w:rsidR="00FC402C">
          <w:rPr>
            <w:noProof/>
            <w:webHidden/>
          </w:rPr>
          <w:t>13</w:t>
        </w:r>
        <w:r>
          <w:rPr>
            <w:noProof/>
            <w:webHidden/>
          </w:rPr>
          <w:fldChar w:fldCharType="end"/>
        </w:r>
      </w:hyperlink>
    </w:p>
    <w:p w14:paraId="1BB5AE99" w14:textId="3BF17E74" w:rsidR="00512849" w:rsidRDefault="00C86702">
      <w:r>
        <w:fldChar w:fldCharType="end"/>
      </w:r>
    </w:p>
    <w:p w14:paraId="5CC04E58" w14:textId="77777777" w:rsidR="00DC1429" w:rsidRDefault="00DC1429">
      <w:r>
        <w:br w:type="page"/>
      </w:r>
    </w:p>
    <w:p w14:paraId="0B4DC5EC" w14:textId="77777777" w:rsidR="00DC1429" w:rsidRPr="00DC1429" w:rsidRDefault="00DC1429" w:rsidP="00512849">
      <w:pPr>
        <w:pStyle w:val="Stlus1"/>
      </w:pPr>
      <w:bookmarkStart w:id="0" w:name="_Toc104651113"/>
      <w:bookmarkStart w:id="1" w:name="_Toc126406967"/>
      <w:r w:rsidRPr="00DC1429">
        <w:lastRenderedPageBreak/>
        <w:t>Instruction for the translators when translating the survey into local languages</w:t>
      </w:r>
      <w:bookmarkEnd w:id="0"/>
      <w:bookmarkEnd w:id="1"/>
    </w:p>
    <w:p w14:paraId="27C40A41" w14:textId="77777777" w:rsidR="00DC1429" w:rsidRDefault="00DC1429" w:rsidP="00DC1429">
      <w:pPr>
        <w:rPr>
          <w:rFonts w:eastAsia="Calibri"/>
        </w:rPr>
      </w:pPr>
    </w:p>
    <w:p w14:paraId="41AE9E77" w14:textId="68628CE5" w:rsidR="00DC1429" w:rsidRPr="00DC1429" w:rsidRDefault="00DC1429" w:rsidP="00DC1429">
      <w:pPr>
        <w:rPr>
          <w:rFonts w:eastAsia="Calibri"/>
        </w:rPr>
      </w:pPr>
      <w:r w:rsidRPr="00DC1429">
        <w:rPr>
          <w:rFonts w:eastAsia="Calibri"/>
        </w:rPr>
        <w:t>How should the translation look?</w:t>
      </w:r>
    </w:p>
    <w:p w14:paraId="630209C1" w14:textId="77777777" w:rsidR="00DC1429" w:rsidRPr="00DC1429" w:rsidRDefault="00DC1429" w:rsidP="00DC1429">
      <w:pPr>
        <w:rPr>
          <w:rFonts w:eastAsia="Calibri"/>
        </w:rPr>
      </w:pPr>
      <w:r w:rsidRPr="00DC1429">
        <w:rPr>
          <w:rFonts w:eastAsia="Calibri"/>
        </w:rPr>
        <w:t>We follow the guidelines of WHO (https://www.who.int/substance_abuse/research_tools/translation/en/). In brief:</w:t>
      </w:r>
    </w:p>
    <w:p w14:paraId="603D18BD" w14:textId="77777777" w:rsidR="00DC1429" w:rsidRPr="00DC1429" w:rsidRDefault="00DC1429" w:rsidP="00DC1429">
      <w:pPr>
        <w:rPr>
          <w:rFonts w:eastAsia="Calibri"/>
        </w:rPr>
      </w:pPr>
      <w:r w:rsidRPr="00DC1429">
        <w:rPr>
          <w:rFonts w:eastAsia="Calibri"/>
        </w:rPr>
        <w:t>1. At least one (ideally more than one) person will do a forward translation (from English to your native language). If more than one person is involved in this part, they work together and discuss all issues. Once this is done, it is time for:</w:t>
      </w:r>
    </w:p>
    <w:p w14:paraId="22EAEC85" w14:textId="77777777" w:rsidR="00DC1429" w:rsidRPr="00DC1429" w:rsidRDefault="00DC1429" w:rsidP="00DC1429">
      <w:pPr>
        <w:rPr>
          <w:rFonts w:eastAsia="Calibri"/>
        </w:rPr>
      </w:pPr>
      <w:r w:rsidRPr="00DC1429">
        <w:rPr>
          <w:rFonts w:eastAsia="Calibri"/>
        </w:rPr>
        <w:t>2. At least one (ideally more than one) person will now take the version of the questionnaire translated by the other team and translate this version back to English from your native language. If more than one person is involved in this part, they work together and discuss all issues. Once this is done, it is time for:</w:t>
      </w:r>
    </w:p>
    <w:p w14:paraId="29806656" w14:textId="77777777" w:rsidR="00DC1429" w:rsidRPr="00DC1429" w:rsidRDefault="00DC1429" w:rsidP="00DC1429">
      <w:pPr>
        <w:rPr>
          <w:rFonts w:eastAsia="Calibri"/>
        </w:rPr>
      </w:pPr>
      <w:r w:rsidRPr="00DC1429">
        <w:rPr>
          <w:rFonts w:eastAsia="Calibri"/>
        </w:rPr>
        <w:t>3. At the end, all translators compare two versions of the questionnaire and spot any differences. Please, at this point, try to figure out why such differences appeared. Do they substantially change the meaning? Maybe some questions would need slight alterations? Our goal is to investigate psychological phenomena. Thus, the equivalence of our measures is super important. If we do not achieve the equivalence of invariance, we would not draw any conclusions from our study, as any potential differences between our participants from different countries would be attributed to the differences in measures and not underlying across individuals or countries factors.</w:t>
      </w:r>
    </w:p>
    <w:p w14:paraId="3DE2B7AD" w14:textId="77777777" w:rsidR="00DC1429" w:rsidRPr="00DC1429" w:rsidRDefault="00DC1429" w:rsidP="00DC1429">
      <w:pPr>
        <w:rPr>
          <w:rFonts w:eastAsia="Calibri"/>
        </w:rPr>
      </w:pPr>
      <w:r w:rsidRPr="00DC1429">
        <w:rPr>
          <w:rFonts w:eastAsia="Calibri"/>
        </w:rPr>
        <w:t>4. Please, copy the final version into the sheet called “FINAL” and let me know. I will then upload your translation into Qualtrics and send you the link to the study. I will then ask you to make sure that everything is ok and nothing got lost or twisted in the process.</w:t>
      </w:r>
    </w:p>
    <w:p w14:paraId="3DAD37CC" w14:textId="77777777" w:rsidR="00DC1429" w:rsidRPr="00DC1429" w:rsidRDefault="00DC1429" w:rsidP="00DC1429">
      <w:pPr>
        <w:rPr>
          <w:rFonts w:eastAsia="Calibri"/>
        </w:rPr>
      </w:pPr>
      <w:r w:rsidRPr="00DC1429">
        <w:rPr>
          <w:rFonts w:eastAsia="Calibri"/>
        </w:rPr>
        <w:t>5. IMPORTANT THINGS:</w:t>
      </w:r>
    </w:p>
    <w:p w14:paraId="39425FAE" w14:textId="77777777" w:rsidR="00DC1429" w:rsidRPr="00DC1429" w:rsidRDefault="00DC1429" w:rsidP="00DC1429">
      <w:pPr>
        <w:rPr>
          <w:rFonts w:eastAsia="Calibri"/>
        </w:rPr>
      </w:pPr>
      <w:r w:rsidRPr="00DC1429">
        <w:rPr>
          <w:rFonts w:eastAsia="Calibri"/>
        </w:rPr>
        <w:t>During the translation, one of the most essential things would be to translate the questions/items but WITHOUT changing anything else.  I know that the excel file looks a bit messy, but that is because it has some HTML formatting inserted (so to make our survey look more visually appealing). If you, by accident, delete some “&lt;” signs, it will result in errors in the layout of the study. So please, translate ONLY English words and ignore the rest, leaving it unaltered (as shown in the excel file, sheet “INSTRUCTIONS”).</w:t>
      </w:r>
    </w:p>
    <w:p w14:paraId="425D767E" w14:textId="77777777" w:rsidR="00DC1429" w:rsidRPr="00DC1429" w:rsidRDefault="00DC1429" w:rsidP="00DC1429">
      <w:pPr>
        <w:rPr>
          <w:rFonts w:eastAsia="Calibri"/>
        </w:rPr>
      </w:pPr>
      <w:r w:rsidRPr="00DC1429">
        <w:rPr>
          <w:rFonts w:eastAsia="Calibri"/>
        </w:rPr>
        <w:t>If the local language in your country is SIMILAR (or identical) to languages of other countries (e.g., Spanish, Portuguese), please, let me know. I can then assign you to the given language translation group (so you would join forces).</w:t>
      </w:r>
    </w:p>
    <w:p w14:paraId="07145050" w14:textId="750D4662" w:rsidR="00DC1429" w:rsidRDefault="00DC1429">
      <w:pPr>
        <w:rPr>
          <w:rFonts w:eastAsia="Calibri"/>
        </w:rPr>
      </w:pPr>
      <w:r w:rsidRPr="00DC1429">
        <w:rPr>
          <w:rFonts w:eastAsia="Calibri"/>
        </w:rPr>
        <w:t>All the best,</w:t>
      </w:r>
      <w:r w:rsidRPr="00DC1429">
        <w:rPr>
          <w:rFonts w:eastAsia="Calibri"/>
        </w:rPr>
        <w:br/>
      </w:r>
      <w:r w:rsidR="00F2411F">
        <w:rPr>
          <w:rFonts w:eastAsia="Calibri"/>
        </w:rPr>
        <w:t>Marta Kowal</w:t>
      </w:r>
    </w:p>
    <w:p w14:paraId="7DB716CC" w14:textId="77777777" w:rsidR="00DC1429" w:rsidRDefault="00DC1429">
      <w:pPr>
        <w:rPr>
          <w:rFonts w:eastAsia="Calibri"/>
        </w:rPr>
      </w:pPr>
      <w:r>
        <w:rPr>
          <w:rFonts w:eastAsia="Calibri"/>
        </w:rPr>
        <w:br w:type="page"/>
      </w:r>
    </w:p>
    <w:p w14:paraId="1B9D948A" w14:textId="77777777" w:rsidR="00DC1429" w:rsidRPr="0080063E" w:rsidRDefault="00DC1429" w:rsidP="00512849">
      <w:pPr>
        <w:pStyle w:val="Stlus1"/>
      </w:pPr>
      <w:bookmarkStart w:id="2" w:name="_Toc104651115"/>
      <w:bookmarkStart w:id="3" w:name="_Toc126406968"/>
      <w:r w:rsidRPr="0080063E">
        <w:lastRenderedPageBreak/>
        <w:t>Data collection</w:t>
      </w:r>
      <w:bookmarkEnd w:id="2"/>
      <w:bookmarkEnd w:id="3"/>
    </w:p>
    <w:p w14:paraId="5E3D2A2B" w14:textId="77777777" w:rsidR="00DC1429" w:rsidRDefault="00DC1429" w:rsidP="00DC1429"/>
    <w:p w14:paraId="07583E6A" w14:textId="5F5F1889" w:rsidR="00DC1429" w:rsidRPr="0080063E" w:rsidRDefault="00DC1429" w:rsidP="00DC1429">
      <w:r w:rsidRPr="0080063E">
        <w:t>Data were collected mostly online in all but two countries</w:t>
      </w:r>
      <w:r w:rsidRPr="0080063E">
        <w:rPr>
          <w:i/>
        </w:rPr>
        <w:t xml:space="preserve">, </w:t>
      </w:r>
      <w:r w:rsidRPr="0080063E">
        <w:t xml:space="preserve">as </w:t>
      </w:r>
      <w:r w:rsidRPr="0080063E">
        <w:rPr>
          <w:iCs/>
        </w:rPr>
        <w:t>p</w:t>
      </w:r>
      <w:r w:rsidRPr="0080063E">
        <w:t xml:space="preserve">articipants from Algeria and Morocco could not access the Qualtrics website. Thus, collaborators collected data in person using a paper-pencil method. Furthermore, Iranian participants also had difficulties accessing the Qualtrics website, so we re-created the survey and collected data using Google Forms. One Russian Collaborator collected data using the </w:t>
      </w:r>
      <w:proofErr w:type="spellStart"/>
      <w:r w:rsidRPr="0080063E">
        <w:t>Toloka</w:t>
      </w:r>
      <w:proofErr w:type="spellEnd"/>
      <w:r w:rsidRPr="0080063E">
        <w:t xml:space="preserve"> website (a crowdsourcing platform popular in Russia)</w:t>
      </w:r>
      <w:r w:rsidRPr="0080063E">
        <w:rPr>
          <w:i/>
        </w:rPr>
        <w:t>.</w:t>
      </w:r>
    </w:p>
    <w:p w14:paraId="0DDC4B65" w14:textId="2B03CDF8" w:rsidR="00AE6D0C" w:rsidRDefault="00DC1429" w:rsidP="00AE6D0C">
      <w:pPr>
        <w:pStyle w:val="Cmsor1"/>
        <w:rPr>
          <w:rFonts w:eastAsia="Calibri" w:cs="Times New Roman"/>
        </w:rPr>
        <w:sectPr w:rsidR="00AE6D0C" w:rsidSect="00DC1429">
          <w:headerReference w:type="even" r:id="rId6"/>
          <w:headerReference w:type="default" r:id="rId7"/>
          <w:pgSz w:w="11900" w:h="16840"/>
          <w:pgMar w:top="1440" w:right="1440" w:bottom="1440" w:left="1440" w:header="708" w:footer="708" w:gutter="0"/>
          <w:cols w:space="708"/>
          <w:docGrid w:linePitch="360"/>
        </w:sectPr>
      </w:pPr>
      <w:r>
        <w:rPr>
          <w:rFonts w:eastAsia="Calibri" w:cs="Times New Roman"/>
        </w:rPr>
        <w:br w:type="page"/>
      </w:r>
      <w:bookmarkStart w:id="4" w:name="_Toc104651116"/>
    </w:p>
    <w:p w14:paraId="4B48963B" w14:textId="7AE1EB7D" w:rsidR="00AE6D0C" w:rsidRDefault="00AE6D0C" w:rsidP="00AE6D0C">
      <w:pPr>
        <w:pStyle w:val="Stlus1"/>
        <w:rPr>
          <w:rFonts w:ascii="Calibri" w:hAnsi="Calibri"/>
          <w:sz w:val="14"/>
          <w:szCs w:val="14"/>
        </w:rPr>
      </w:pPr>
      <w:bookmarkStart w:id="5" w:name="_Toc126406969"/>
      <w:r w:rsidRPr="00AE6D0C">
        <w:rPr>
          <w:rFonts w:eastAsiaTheme="majorEastAsia"/>
        </w:rPr>
        <w:lastRenderedPageBreak/>
        <w:t>Table S1. Detailed participants’ descriptive characteristics across countries</w:t>
      </w:r>
      <w:bookmarkEnd w:id="4"/>
      <w:r w:rsidR="00BA6A60">
        <w:rPr>
          <w:rFonts w:eastAsiaTheme="majorEastAsia"/>
        </w:rPr>
        <w:t xml:space="preserve"> included in the analyzed dataset</w:t>
      </w:r>
      <w:r w:rsidR="00253C51">
        <w:rPr>
          <w:rFonts w:eastAsiaTheme="majorEastAsia"/>
        </w:rPr>
        <w:t xml:space="preserve"> after screening</w:t>
      </w:r>
      <w:r w:rsidRPr="00AE6D0C">
        <w:rPr>
          <w:rFonts w:eastAsiaTheme="majorEastAsia"/>
        </w:rPr>
        <w:t xml:space="preserve"> (age, </w:t>
      </w:r>
      <w:r w:rsidR="0078256A">
        <w:rPr>
          <w:rFonts w:eastAsiaTheme="majorEastAsia"/>
        </w:rPr>
        <w:t>employment status</w:t>
      </w:r>
      <w:r w:rsidRPr="00AE6D0C">
        <w:rPr>
          <w:rFonts w:eastAsiaTheme="majorEastAsia"/>
        </w:rPr>
        <w:t>)</w:t>
      </w:r>
      <w:r>
        <w:rPr>
          <w:rFonts w:eastAsiaTheme="majorEastAsia"/>
        </w:rPr>
        <w:t>.</w:t>
      </w:r>
      <w:bookmarkEnd w:id="5"/>
      <w:r w:rsidRPr="007B5928">
        <w:rPr>
          <w:rFonts w:ascii="Calibri" w:hAnsi="Calibri"/>
          <w:sz w:val="14"/>
          <w:szCs w:val="14"/>
        </w:rPr>
        <w:t xml:space="preserve"> </w:t>
      </w:r>
    </w:p>
    <w:p w14:paraId="419FE012" w14:textId="77777777" w:rsidR="00796DB5" w:rsidRPr="007B5928" w:rsidRDefault="00796DB5" w:rsidP="00AE6D0C">
      <w:pPr>
        <w:pStyle w:val="Stlus1"/>
        <w:rPr>
          <w:rFonts w:ascii="Calibri" w:hAnsi="Calibri"/>
          <w:sz w:val="14"/>
          <w:szCs w:val="14"/>
        </w:rPr>
      </w:pPr>
    </w:p>
    <w:tbl>
      <w:tblPr>
        <w:tblW w:w="7550" w:type="dxa"/>
        <w:jc w:val="center"/>
        <w:tblLook w:val="04A0" w:firstRow="1" w:lastRow="0" w:firstColumn="1" w:lastColumn="0" w:noHBand="0" w:noVBand="1"/>
      </w:tblPr>
      <w:tblGrid>
        <w:gridCol w:w="1447"/>
        <w:gridCol w:w="801"/>
        <w:gridCol w:w="711"/>
        <w:gridCol w:w="697"/>
        <w:gridCol w:w="857"/>
        <w:gridCol w:w="885"/>
        <w:gridCol w:w="1456"/>
        <w:gridCol w:w="1012"/>
      </w:tblGrid>
      <w:tr w:rsidR="000F3357" w:rsidRPr="00F20369" w14:paraId="6B15655C" w14:textId="77777777" w:rsidTr="00F20369">
        <w:trPr>
          <w:trHeight w:val="320"/>
          <w:jc w:val="center"/>
        </w:trPr>
        <w:tc>
          <w:tcPr>
            <w:tcW w:w="1271" w:type="dxa"/>
            <w:vMerge w:val="restart"/>
            <w:tcBorders>
              <w:top w:val="single" w:sz="4" w:space="0" w:color="auto"/>
              <w:left w:val="single" w:sz="4" w:space="0" w:color="auto"/>
              <w:bottom w:val="single" w:sz="4" w:space="0" w:color="auto"/>
              <w:right w:val="single" w:sz="4" w:space="0" w:color="auto"/>
            </w:tcBorders>
            <w:noWrap/>
            <w:vAlign w:val="center"/>
            <w:hideMark/>
          </w:tcPr>
          <w:p w14:paraId="59101266" w14:textId="77777777" w:rsidR="000F3357" w:rsidRPr="00F20369" w:rsidRDefault="000F3357" w:rsidP="000F3357">
            <w:pPr>
              <w:jc w:val="center"/>
              <w:rPr>
                <w:rFonts w:ascii="Calibri" w:hAnsi="Calibri" w:cs="Calibri"/>
                <w:color w:val="000000"/>
                <w:sz w:val="21"/>
                <w:szCs w:val="21"/>
              </w:rPr>
            </w:pPr>
            <w:r w:rsidRPr="00F20369">
              <w:rPr>
                <w:rFonts w:ascii="Calibri" w:hAnsi="Calibri" w:cs="Calibri"/>
                <w:color w:val="000000"/>
                <w:sz w:val="21"/>
                <w:szCs w:val="21"/>
              </w:rPr>
              <w:t>Country</w:t>
            </w:r>
          </w:p>
        </w:tc>
        <w:tc>
          <w:tcPr>
            <w:tcW w:w="720" w:type="dxa"/>
            <w:vMerge w:val="restart"/>
            <w:tcBorders>
              <w:top w:val="single" w:sz="4" w:space="0" w:color="auto"/>
              <w:left w:val="single" w:sz="4" w:space="0" w:color="auto"/>
              <w:bottom w:val="single" w:sz="4" w:space="0" w:color="auto"/>
              <w:right w:val="single" w:sz="4" w:space="0" w:color="auto"/>
            </w:tcBorders>
            <w:noWrap/>
            <w:vAlign w:val="center"/>
            <w:hideMark/>
          </w:tcPr>
          <w:p w14:paraId="589EC505" w14:textId="77777777" w:rsidR="000F3357" w:rsidRPr="00F20369" w:rsidRDefault="000F3357" w:rsidP="000F3357">
            <w:pPr>
              <w:jc w:val="center"/>
              <w:rPr>
                <w:rFonts w:ascii="Calibri" w:hAnsi="Calibri" w:cs="Calibri"/>
                <w:i/>
                <w:iCs/>
                <w:color w:val="000000"/>
                <w:sz w:val="21"/>
                <w:szCs w:val="21"/>
              </w:rPr>
            </w:pPr>
            <w:r w:rsidRPr="00F20369">
              <w:rPr>
                <w:rFonts w:ascii="Calibri" w:hAnsi="Calibri" w:cs="Calibri"/>
                <w:i/>
                <w:iCs/>
                <w:color w:val="000000"/>
                <w:sz w:val="21"/>
                <w:szCs w:val="21"/>
              </w:rPr>
              <w:t>n</w:t>
            </w:r>
          </w:p>
        </w:tc>
        <w:tc>
          <w:tcPr>
            <w:tcW w:w="1360" w:type="dxa"/>
            <w:gridSpan w:val="2"/>
            <w:tcBorders>
              <w:top w:val="single" w:sz="4" w:space="0" w:color="auto"/>
              <w:left w:val="nil"/>
              <w:bottom w:val="single" w:sz="4" w:space="0" w:color="auto"/>
              <w:right w:val="single" w:sz="4" w:space="0" w:color="auto"/>
            </w:tcBorders>
            <w:noWrap/>
            <w:vAlign w:val="center"/>
            <w:hideMark/>
          </w:tcPr>
          <w:p w14:paraId="5DF93538" w14:textId="77777777" w:rsidR="000F3357" w:rsidRPr="00F20369" w:rsidRDefault="000F3357" w:rsidP="000F3357">
            <w:pPr>
              <w:jc w:val="center"/>
              <w:rPr>
                <w:rFonts w:ascii="Calibri" w:hAnsi="Calibri" w:cs="Calibri"/>
                <w:color w:val="000000"/>
                <w:sz w:val="21"/>
                <w:szCs w:val="21"/>
              </w:rPr>
            </w:pPr>
            <w:r w:rsidRPr="00F20369">
              <w:rPr>
                <w:rFonts w:ascii="Calibri" w:hAnsi="Calibri" w:cs="Calibri"/>
                <w:color w:val="000000"/>
                <w:sz w:val="21"/>
                <w:szCs w:val="21"/>
              </w:rPr>
              <w:t>Age</w:t>
            </w:r>
          </w:p>
        </w:tc>
        <w:tc>
          <w:tcPr>
            <w:tcW w:w="4199" w:type="dxa"/>
            <w:gridSpan w:val="4"/>
            <w:tcBorders>
              <w:top w:val="single" w:sz="4" w:space="0" w:color="auto"/>
              <w:left w:val="nil"/>
              <w:bottom w:val="single" w:sz="4" w:space="0" w:color="auto"/>
              <w:right w:val="single" w:sz="4" w:space="0" w:color="auto"/>
            </w:tcBorders>
            <w:noWrap/>
            <w:vAlign w:val="center"/>
            <w:hideMark/>
          </w:tcPr>
          <w:p w14:paraId="3C7B8E78" w14:textId="77777777" w:rsidR="000F3357" w:rsidRPr="00F20369" w:rsidRDefault="000F3357" w:rsidP="000F3357">
            <w:pPr>
              <w:jc w:val="center"/>
              <w:rPr>
                <w:rFonts w:ascii="Calibri" w:hAnsi="Calibri" w:cs="Calibri"/>
                <w:color w:val="000000"/>
                <w:sz w:val="21"/>
                <w:szCs w:val="21"/>
              </w:rPr>
            </w:pPr>
            <w:r w:rsidRPr="00F20369">
              <w:rPr>
                <w:rFonts w:ascii="Calibri" w:hAnsi="Calibri" w:cs="Calibri"/>
                <w:color w:val="000000"/>
                <w:sz w:val="21"/>
                <w:szCs w:val="21"/>
              </w:rPr>
              <w:t>Relationship status</w:t>
            </w:r>
          </w:p>
        </w:tc>
      </w:tr>
      <w:tr w:rsidR="000F3357" w:rsidRPr="00F20369" w14:paraId="09E6AC4B" w14:textId="77777777" w:rsidTr="00F20369">
        <w:trPr>
          <w:trHeight w:val="320"/>
          <w:jc w:val="center"/>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2EDE7D79" w14:textId="77777777" w:rsidR="000F3357" w:rsidRPr="00F20369" w:rsidRDefault="000F3357" w:rsidP="000F3357">
            <w:pPr>
              <w:rPr>
                <w:rFonts w:ascii="Calibri" w:hAnsi="Calibri" w:cs="Calibri"/>
                <w:color w:val="000000"/>
                <w:sz w:val="21"/>
                <w:szCs w:val="21"/>
              </w:rPr>
            </w:pPr>
          </w:p>
        </w:tc>
        <w:tc>
          <w:tcPr>
            <w:tcW w:w="720" w:type="dxa"/>
            <w:vMerge/>
            <w:tcBorders>
              <w:top w:val="single" w:sz="4" w:space="0" w:color="auto"/>
              <w:left w:val="single" w:sz="4" w:space="0" w:color="auto"/>
              <w:bottom w:val="single" w:sz="4" w:space="0" w:color="auto"/>
              <w:right w:val="single" w:sz="4" w:space="0" w:color="auto"/>
            </w:tcBorders>
            <w:vAlign w:val="center"/>
            <w:hideMark/>
          </w:tcPr>
          <w:p w14:paraId="288058F6" w14:textId="77777777" w:rsidR="000F3357" w:rsidRPr="00F20369" w:rsidRDefault="000F3357" w:rsidP="000F3357">
            <w:pPr>
              <w:rPr>
                <w:rFonts w:ascii="Calibri" w:hAnsi="Calibri" w:cs="Calibri"/>
                <w:i/>
                <w:iCs/>
                <w:color w:val="000000"/>
                <w:sz w:val="21"/>
                <w:szCs w:val="21"/>
              </w:rPr>
            </w:pPr>
          </w:p>
        </w:tc>
        <w:tc>
          <w:tcPr>
            <w:tcW w:w="690" w:type="dxa"/>
            <w:vMerge w:val="restart"/>
            <w:tcBorders>
              <w:top w:val="nil"/>
              <w:left w:val="single" w:sz="4" w:space="0" w:color="auto"/>
              <w:bottom w:val="single" w:sz="4" w:space="0" w:color="auto"/>
              <w:right w:val="single" w:sz="4" w:space="0" w:color="auto"/>
            </w:tcBorders>
            <w:noWrap/>
            <w:vAlign w:val="center"/>
            <w:hideMark/>
          </w:tcPr>
          <w:p w14:paraId="5EE18C37" w14:textId="77777777" w:rsidR="000F3357" w:rsidRPr="00F20369" w:rsidRDefault="000F3357" w:rsidP="000F3357">
            <w:pPr>
              <w:jc w:val="center"/>
              <w:rPr>
                <w:rFonts w:ascii="Calibri" w:hAnsi="Calibri" w:cs="Calibri"/>
                <w:color w:val="000000"/>
                <w:sz w:val="21"/>
                <w:szCs w:val="21"/>
              </w:rPr>
            </w:pPr>
            <w:r w:rsidRPr="00F20369">
              <w:rPr>
                <w:rFonts w:ascii="Calibri" w:hAnsi="Calibri" w:cs="Calibri"/>
                <w:color w:val="000000"/>
                <w:sz w:val="21"/>
                <w:szCs w:val="21"/>
              </w:rPr>
              <w:t>Mean</w:t>
            </w:r>
          </w:p>
        </w:tc>
        <w:tc>
          <w:tcPr>
            <w:tcW w:w="670" w:type="dxa"/>
            <w:vMerge w:val="restart"/>
            <w:tcBorders>
              <w:top w:val="nil"/>
              <w:left w:val="single" w:sz="4" w:space="0" w:color="auto"/>
              <w:bottom w:val="single" w:sz="4" w:space="0" w:color="auto"/>
              <w:right w:val="single" w:sz="4" w:space="0" w:color="auto"/>
            </w:tcBorders>
            <w:noWrap/>
            <w:vAlign w:val="center"/>
            <w:hideMark/>
          </w:tcPr>
          <w:p w14:paraId="0DCCF253" w14:textId="77777777" w:rsidR="000F3357" w:rsidRPr="00F20369" w:rsidRDefault="000F3357" w:rsidP="000F3357">
            <w:pPr>
              <w:jc w:val="center"/>
              <w:rPr>
                <w:rFonts w:ascii="Calibri" w:hAnsi="Calibri" w:cs="Calibri"/>
                <w:i/>
                <w:iCs/>
                <w:color w:val="000000"/>
                <w:sz w:val="21"/>
                <w:szCs w:val="21"/>
              </w:rPr>
            </w:pPr>
            <w:r w:rsidRPr="00F20369">
              <w:rPr>
                <w:rFonts w:ascii="Calibri" w:hAnsi="Calibri" w:cs="Calibri"/>
                <w:i/>
                <w:iCs/>
                <w:color w:val="000000"/>
                <w:sz w:val="21"/>
                <w:szCs w:val="21"/>
              </w:rPr>
              <w:t>SD</w:t>
            </w:r>
          </w:p>
        </w:tc>
        <w:tc>
          <w:tcPr>
            <w:tcW w:w="835" w:type="dxa"/>
            <w:vMerge w:val="restart"/>
            <w:tcBorders>
              <w:top w:val="nil"/>
              <w:left w:val="single" w:sz="4" w:space="0" w:color="auto"/>
              <w:bottom w:val="single" w:sz="4" w:space="0" w:color="auto"/>
              <w:right w:val="single" w:sz="4" w:space="0" w:color="auto"/>
            </w:tcBorders>
            <w:noWrap/>
            <w:vAlign w:val="center"/>
            <w:hideMark/>
          </w:tcPr>
          <w:p w14:paraId="0A79138D" w14:textId="77777777" w:rsidR="000F3357" w:rsidRPr="00F20369" w:rsidRDefault="000F3357" w:rsidP="000F3357">
            <w:pPr>
              <w:jc w:val="center"/>
              <w:rPr>
                <w:rFonts w:ascii="Calibri" w:hAnsi="Calibri" w:cs="Calibri"/>
                <w:color w:val="000000"/>
                <w:sz w:val="21"/>
                <w:szCs w:val="21"/>
              </w:rPr>
            </w:pPr>
            <w:r w:rsidRPr="00F20369">
              <w:rPr>
                <w:rFonts w:ascii="Calibri" w:hAnsi="Calibri" w:cs="Calibri"/>
                <w:color w:val="000000"/>
                <w:sz w:val="21"/>
                <w:szCs w:val="21"/>
              </w:rPr>
              <w:t>Single (%)</w:t>
            </w:r>
          </w:p>
        </w:tc>
        <w:tc>
          <w:tcPr>
            <w:tcW w:w="885" w:type="dxa"/>
            <w:vMerge w:val="restart"/>
            <w:tcBorders>
              <w:top w:val="nil"/>
              <w:left w:val="single" w:sz="4" w:space="0" w:color="auto"/>
              <w:bottom w:val="single" w:sz="4" w:space="0" w:color="auto"/>
              <w:right w:val="nil"/>
            </w:tcBorders>
            <w:noWrap/>
            <w:vAlign w:val="center"/>
            <w:hideMark/>
          </w:tcPr>
          <w:p w14:paraId="61EFC0F1" w14:textId="77777777" w:rsidR="000F3357" w:rsidRPr="00F20369" w:rsidRDefault="000F3357" w:rsidP="000F3357">
            <w:pPr>
              <w:jc w:val="center"/>
              <w:rPr>
                <w:rFonts w:ascii="Calibri" w:hAnsi="Calibri" w:cs="Calibri"/>
                <w:color w:val="000000"/>
                <w:sz w:val="21"/>
                <w:szCs w:val="21"/>
              </w:rPr>
            </w:pPr>
            <w:r w:rsidRPr="00F20369">
              <w:rPr>
                <w:rFonts w:ascii="Calibri" w:hAnsi="Calibri" w:cs="Calibri"/>
                <w:color w:val="000000"/>
                <w:sz w:val="21"/>
                <w:szCs w:val="21"/>
              </w:rPr>
              <w:t>Dating (%)</w:t>
            </w:r>
          </w:p>
        </w:tc>
        <w:tc>
          <w:tcPr>
            <w:tcW w:w="1456" w:type="dxa"/>
            <w:tcBorders>
              <w:top w:val="nil"/>
              <w:left w:val="single" w:sz="4" w:space="0" w:color="auto"/>
              <w:bottom w:val="nil"/>
              <w:right w:val="single" w:sz="4" w:space="0" w:color="auto"/>
            </w:tcBorders>
            <w:noWrap/>
            <w:vAlign w:val="center"/>
            <w:hideMark/>
          </w:tcPr>
          <w:p w14:paraId="45C9CAA5" w14:textId="77777777" w:rsidR="000F3357" w:rsidRPr="00F20369" w:rsidRDefault="000F3357" w:rsidP="000F3357">
            <w:pPr>
              <w:jc w:val="center"/>
              <w:rPr>
                <w:rFonts w:ascii="Calibri" w:hAnsi="Calibri" w:cs="Calibri"/>
                <w:color w:val="000000"/>
                <w:sz w:val="21"/>
                <w:szCs w:val="21"/>
              </w:rPr>
            </w:pPr>
            <w:r w:rsidRPr="00F20369">
              <w:rPr>
                <w:rFonts w:ascii="Calibri" w:hAnsi="Calibri" w:cs="Calibri"/>
                <w:color w:val="000000"/>
                <w:sz w:val="21"/>
                <w:szCs w:val="21"/>
              </w:rPr>
              <w:t>In a committed</w:t>
            </w:r>
          </w:p>
        </w:tc>
        <w:tc>
          <w:tcPr>
            <w:tcW w:w="1012" w:type="dxa"/>
            <w:vMerge w:val="restart"/>
            <w:tcBorders>
              <w:top w:val="nil"/>
              <w:left w:val="nil"/>
              <w:bottom w:val="single" w:sz="4" w:space="0" w:color="auto"/>
              <w:right w:val="single" w:sz="4" w:space="0" w:color="auto"/>
            </w:tcBorders>
            <w:noWrap/>
            <w:vAlign w:val="center"/>
            <w:hideMark/>
          </w:tcPr>
          <w:p w14:paraId="697007C3" w14:textId="77777777" w:rsidR="000F3357" w:rsidRPr="00F20369" w:rsidRDefault="000F3357" w:rsidP="000F3357">
            <w:pPr>
              <w:jc w:val="center"/>
              <w:rPr>
                <w:rFonts w:ascii="Calibri" w:hAnsi="Calibri" w:cs="Calibri"/>
                <w:color w:val="000000"/>
                <w:sz w:val="21"/>
                <w:szCs w:val="21"/>
              </w:rPr>
            </w:pPr>
            <w:r w:rsidRPr="00F20369">
              <w:rPr>
                <w:rFonts w:ascii="Calibri" w:hAnsi="Calibri" w:cs="Calibri"/>
                <w:color w:val="000000"/>
                <w:sz w:val="21"/>
                <w:szCs w:val="21"/>
              </w:rPr>
              <w:t>Married (%)</w:t>
            </w:r>
          </w:p>
        </w:tc>
      </w:tr>
      <w:tr w:rsidR="000F3357" w:rsidRPr="00F20369" w14:paraId="08BF6358" w14:textId="77777777" w:rsidTr="00F20369">
        <w:trPr>
          <w:trHeight w:val="320"/>
          <w:jc w:val="center"/>
        </w:trPr>
        <w:tc>
          <w:tcPr>
            <w:tcW w:w="1271" w:type="dxa"/>
            <w:vMerge/>
            <w:tcBorders>
              <w:top w:val="single" w:sz="4" w:space="0" w:color="auto"/>
              <w:left w:val="single" w:sz="4" w:space="0" w:color="auto"/>
              <w:bottom w:val="single" w:sz="4" w:space="0" w:color="auto"/>
              <w:right w:val="single" w:sz="4" w:space="0" w:color="auto"/>
            </w:tcBorders>
            <w:vAlign w:val="center"/>
            <w:hideMark/>
          </w:tcPr>
          <w:p w14:paraId="716C74A9" w14:textId="77777777" w:rsidR="000F3357" w:rsidRPr="00F20369" w:rsidRDefault="000F3357" w:rsidP="000F3357">
            <w:pPr>
              <w:rPr>
                <w:rFonts w:ascii="Calibri" w:hAnsi="Calibri" w:cs="Calibri"/>
                <w:color w:val="000000"/>
                <w:sz w:val="21"/>
                <w:szCs w:val="21"/>
              </w:rPr>
            </w:pPr>
          </w:p>
        </w:tc>
        <w:tc>
          <w:tcPr>
            <w:tcW w:w="720" w:type="dxa"/>
            <w:vMerge/>
            <w:tcBorders>
              <w:top w:val="single" w:sz="4" w:space="0" w:color="auto"/>
              <w:left w:val="single" w:sz="4" w:space="0" w:color="auto"/>
              <w:bottom w:val="single" w:sz="4" w:space="0" w:color="auto"/>
              <w:right w:val="single" w:sz="4" w:space="0" w:color="auto"/>
            </w:tcBorders>
            <w:vAlign w:val="center"/>
            <w:hideMark/>
          </w:tcPr>
          <w:p w14:paraId="68C4792B" w14:textId="77777777" w:rsidR="000F3357" w:rsidRPr="00F20369" w:rsidRDefault="000F3357" w:rsidP="000F3357">
            <w:pPr>
              <w:rPr>
                <w:rFonts w:ascii="Calibri" w:hAnsi="Calibri" w:cs="Calibri"/>
                <w:i/>
                <w:iCs/>
                <w:color w:val="000000"/>
                <w:sz w:val="21"/>
                <w:szCs w:val="21"/>
              </w:rPr>
            </w:pPr>
          </w:p>
        </w:tc>
        <w:tc>
          <w:tcPr>
            <w:tcW w:w="690" w:type="dxa"/>
            <w:vMerge/>
            <w:tcBorders>
              <w:top w:val="nil"/>
              <w:left w:val="single" w:sz="4" w:space="0" w:color="auto"/>
              <w:bottom w:val="single" w:sz="4" w:space="0" w:color="auto"/>
              <w:right w:val="single" w:sz="4" w:space="0" w:color="auto"/>
            </w:tcBorders>
            <w:vAlign w:val="center"/>
            <w:hideMark/>
          </w:tcPr>
          <w:p w14:paraId="54695789" w14:textId="77777777" w:rsidR="000F3357" w:rsidRPr="00F20369" w:rsidRDefault="000F3357" w:rsidP="000F3357">
            <w:pPr>
              <w:rPr>
                <w:rFonts w:ascii="Calibri" w:hAnsi="Calibri" w:cs="Calibri"/>
                <w:color w:val="000000"/>
                <w:sz w:val="21"/>
                <w:szCs w:val="21"/>
              </w:rPr>
            </w:pPr>
          </w:p>
        </w:tc>
        <w:tc>
          <w:tcPr>
            <w:tcW w:w="670" w:type="dxa"/>
            <w:vMerge/>
            <w:tcBorders>
              <w:top w:val="nil"/>
              <w:left w:val="single" w:sz="4" w:space="0" w:color="auto"/>
              <w:bottom w:val="single" w:sz="4" w:space="0" w:color="auto"/>
              <w:right w:val="single" w:sz="4" w:space="0" w:color="auto"/>
            </w:tcBorders>
            <w:vAlign w:val="center"/>
            <w:hideMark/>
          </w:tcPr>
          <w:p w14:paraId="685018B4" w14:textId="77777777" w:rsidR="000F3357" w:rsidRPr="00F20369" w:rsidRDefault="000F3357" w:rsidP="000F3357">
            <w:pPr>
              <w:rPr>
                <w:rFonts w:ascii="Calibri" w:hAnsi="Calibri" w:cs="Calibri"/>
                <w:i/>
                <w:iCs/>
                <w:color w:val="000000"/>
                <w:sz w:val="21"/>
                <w:szCs w:val="21"/>
              </w:rPr>
            </w:pPr>
          </w:p>
        </w:tc>
        <w:tc>
          <w:tcPr>
            <w:tcW w:w="835" w:type="dxa"/>
            <w:vMerge/>
            <w:tcBorders>
              <w:top w:val="nil"/>
              <w:left w:val="single" w:sz="4" w:space="0" w:color="auto"/>
              <w:bottom w:val="single" w:sz="4" w:space="0" w:color="auto"/>
              <w:right w:val="single" w:sz="4" w:space="0" w:color="auto"/>
            </w:tcBorders>
            <w:vAlign w:val="center"/>
            <w:hideMark/>
          </w:tcPr>
          <w:p w14:paraId="63D0ADD8" w14:textId="77777777" w:rsidR="000F3357" w:rsidRPr="00F20369" w:rsidRDefault="000F3357" w:rsidP="000F3357">
            <w:pPr>
              <w:rPr>
                <w:rFonts w:ascii="Calibri" w:hAnsi="Calibri" w:cs="Calibri"/>
                <w:color w:val="000000"/>
                <w:sz w:val="21"/>
                <w:szCs w:val="21"/>
              </w:rPr>
            </w:pPr>
          </w:p>
        </w:tc>
        <w:tc>
          <w:tcPr>
            <w:tcW w:w="885" w:type="dxa"/>
            <w:vMerge/>
            <w:tcBorders>
              <w:top w:val="nil"/>
              <w:left w:val="single" w:sz="4" w:space="0" w:color="auto"/>
              <w:bottom w:val="single" w:sz="4" w:space="0" w:color="auto"/>
              <w:right w:val="nil"/>
            </w:tcBorders>
            <w:vAlign w:val="center"/>
            <w:hideMark/>
          </w:tcPr>
          <w:p w14:paraId="57AA2C5B" w14:textId="77777777" w:rsidR="000F3357" w:rsidRPr="00F20369" w:rsidRDefault="000F3357" w:rsidP="000F3357">
            <w:pPr>
              <w:rPr>
                <w:rFonts w:ascii="Calibri" w:hAnsi="Calibri" w:cs="Calibri"/>
                <w:color w:val="000000"/>
                <w:sz w:val="21"/>
                <w:szCs w:val="21"/>
              </w:rPr>
            </w:pPr>
          </w:p>
        </w:tc>
        <w:tc>
          <w:tcPr>
            <w:tcW w:w="1456" w:type="dxa"/>
            <w:tcBorders>
              <w:top w:val="nil"/>
              <w:left w:val="single" w:sz="4" w:space="0" w:color="auto"/>
              <w:bottom w:val="single" w:sz="4" w:space="0" w:color="auto"/>
              <w:right w:val="single" w:sz="4" w:space="0" w:color="auto"/>
            </w:tcBorders>
            <w:noWrap/>
            <w:vAlign w:val="center"/>
            <w:hideMark/>
          </w:tcPr>
          <w:p w14:paraId="367486AF" w14:textId="77777777" w:rsidR="000F3357" w:rsidRPr="00F20369" w:rsidRDefault="000F3357" w:rsidP="000F3357">
            <w:pPr>
              <w:jc w:val="center"/>
              <w:rPr>
                <w:rFonts w:ascii="Calibri" w:hAnsi="Calibri" w:cs="Calibri"/>
                <w:color w:val="000000"/>
                <w:sz w:val="21"/>
                <w:szCs w:val="21"/>
              </w:rPr>
            </w:pPr>
            <w:r w:rsidRPr="00F20369">
              <w:rPr>
                <w:rFonts w:ascii="Calibri" w:hAnsi="Calibri" w:cs="Calibri"/>
                <w:color w:val="000000"/>
                <w:sz w:val="21"/>
                <w:szCs w:val="21"/>
              </w:rPr>
              <w:t>relationship (%)</w:t>
            </w:r>
          </w:p>
        </w:tc>
        <w:tc>
          <w:tcPr>
            <w:tcW w:w="1012" w:type="dxa"/>
            <w:vMerge/>
            <w:tcBorders>
              <w:top w:val="nil"/>
              <w:left w:val="nil"/>
              <w:bottom w:val="single" w:sz="4" w:space="0" w:color="auto"/>
              <w:right w:val="single" w:sz="4" w:space="0" w:color="auto"/>
            </w:tcBorders>
            <w:vAlign w:val="center"/>
            <w:hideMark/>
          </w:tcPr>
          <w:p w14:paraId="2F5FC96F" w14:textId="77777777" w:rsidR="000F3357" w:rsidRPr="00F20369" w:rsidRDefault="000F3357" w:rsidP="000F3357">
            <w:pPr>
              <w:rPr>
                <w:rFonts w:ascii="Calibri" w:hAnsi="Calibri" w:cs="Calibri"/>
                <w:color w:val="000000"/>
                <w:sz w:val="21"/>
                <w:szCs w:val="21"/>
              </w:rPr>
            </w:pPr>
          </w:p>
        </w:tc>
      </w:tr>
      <w:tr w:rsidR="000F3357" w:rsidRPr="00F20369" w14:paraId="35884857" w14:textId="77777777" w:rsidTr="00F20369">
        <w:trPr>
          <w:trHeight w:val="320"/>
          <w:jc w:val="center"/>
        </w:trPr>
        <w:tc>
          <w:tcPr>
            <w:tcW w:w="1271" w:type="dxa"/>
            <w:tcBorders>
              <w:top w:val="nil"/>
              <w:left w:val="single" w:sz="4" w:space="0" w:color="auto"/>
              <w:bottom w:val="single" w:sz="4" w:space="0" w:color="auto"/>
              <w:right w:val="single" w:sz="4" w:space="0" w:color="auto"/>
            </w:tcBorders>
            <w:noWrap/>
            <w:vAlign w:val="center"/>
            <w:hideMark/>
          </w:tcPr>
          <w:p w14:paraId="3152ED67" w14:textId="77777777" w:rsidR="000F3357" w:rsidRPr="00F20369" w:rsidRDefault="000F3357" w:rsidP="000F3357">
            <w:pPr>
              <w:rPr>
                <w:rFonts w:ascii="Calibri" w:hAnsi="Calibri" w:cs="Calibri"/>
                <w:color w:val="000000"/>
                <w:sz w:val="21"/>
                <w:szCs w:val="21"/>
              </w:rPr>
            </w:pPr>
            <w:r w:rsidRPr="00F20369">
              <w:rPr>
                <w:rFonts w:ascii="Calibri" w:hAnsi="Calibri" w:cs="Calibri"/>
                <w:color w:val="000000"/>
                <w:sz w:val="21"/>
                <w:szCs w:val="21"/>
              </w:rPr>
              <w:t>All</w:t>
            </w:r>
          </w:p>
        </w:tc>
        <w:tc>
          <w:tcPr>
            <w:tcW w:w="720" w:type="dxa"/>
            <w:tcBorders>
              <w:top w:val="nil"/>
              <w:left w:val="nil"/>
              <w:bottom w:val="single" w:sz="4" w:space="0" w:color="auto"/>
              <w:right w:val="single" w:sz="4" w:space="0" w:color="auto"/>
            </w:tcBorders>
            <w:noWrap/>
            <w:vAlign w:val="center"/>
            <w:hideMark/>
          </w:tcPr>
          <w:p w14:paraId="556A585E" w14:textId="77777777" w:rsidR="000F3357" w:rsidRPr="00F20369" w:rsidRDefault="000F3357" w:rsidP="000F3357">
            <w:pPr>
              <w:jc w:val="right"/>
              <w:rPr>
                <w:rFonts w:ascii="Calibri" w:hAnsi="Calibri" w:cs="Calibri"/>
                <w:color w:val="000000"/>
                <w:sz w:val="21"/>
                <w:szCs w:val="21"/>
              </w:rPr>
            </w:pPr>
            <w:r w:rsidRPr="00F20369">
              <w:rPr>
                <w:rFonts w:ascii="Calibri" w:hAnsi="Calibri" w:cs="Calibri"/>
                <w:color w:val="000000"/>
                <w:sz w:val="21"/>
                <w:szCs w:val="21"/>
              </w:rPr>
              <w:t>22,292</w:t>
            </w:r>
          </w:p>
        </w:tc>
        <w:tc>
          <w:tcPr>
            <w:tcW w:w="690" w:type="dxa"/>
            <w:tcBorders>
              <w:top w:val="nil"/>
              <w:left w:val="nil"/>
              <w:bottom w:val="single" w:sz="4" w:space="0" w:color="auto"/>
              <w:right w:val="single" w:sz="4" w:space="0" w:color="auto"/>
            </w:tcBorders>
            <w:noWrap/>
            <w:vAlign w:val="center"/>
            <w:hideMark/>
          </w:tcPr>
          <w:p w14:paraId="6BCCE0B8" w14:textId="77777777" w:rsidR="000F3357" w:rsidRPr="00F20369" w:rsidRDefault="000F3357" w:rsidP="000F3357">
            <w:pPr>
              <w:jc w:val="right"/>
              <w:rPr>
                <w:rFonts w:ascii="Calibri" w:hAnsi="Calibri" w:cs="Calibri"/>
                <w:color w:val="000000"/>
                <w:sz w:val="21"/>
                <w:szCs w:val="21"/>
              </w:rPr>
            </w:pPr>
            <w:r w:rsidRPr="00F20369">
              <w:rPr>
                <w:rFonts w:ascii="Calibri" w:hAnsi="Calibri" w:cs="Calibri"/>
                <w:color w:val="000000"/>
                <w:sz w:val="21"/>
                <w:szCs w:val="21"/>
              </w:rPr>
              <w:t>28.96</w:t>
            </w:r>
          </w:p>
        </w:tc>
        <w:tc>
          <w:tcPr>
            <w:tcW w:w="670" w:type="dxa"/>
            <w:tcBorders>
              <w:top w:val="nil"/>
              <w:left w:val="nil"/>
              <w:bottom w:val="single" w:sz="4" w:space="0" w:color="auto"/>
              <w:right w:val="single" w:sz="4" w:space="0" w:color="auto"/>
            </w:tcBorders>
            <w:noWrap/>
            <w:vAlign w:val="center"/>
            <w:hideMark/>
          </w:tcPr>
          <w:p w14:paraId="2DD5D321" w14:textId="77777777" w:rsidR="000F3357" w:rsidRPr="00F20369" w:rsidRDefault="000F3357" w:rsidP="000F3357">
            <w:pPr>
              <w:jc w:val="right"/>
              <w:rPr>
                <w:rFonts w:ascii="Calibri" w:hAnsi="Calibri" w:cs="Calibri"/>
                <w:color w:val="000000"/>
                <w:sz w:val="21"/>
                <w:szCs w:val="21"/>
              </w:rPr>
            </w:pPr>
            <w:r w:rsidRPr="00F20369">
              <w:rPr>
                <w:rFonts w:ascii="Calibri" w:hAnsi="Calibri" w:cs="Calibri"/>
                <w:color w:val="000000"/>
                <w:sz w:val="21"/>
                <w:szCs w:val="21"/>
              </w:rPr>
              <w:t>11.65</w:t>
            </w:r>
          </w:p>
        </w:tc>
        <w:tc>
          <w:tcPr>
            <w:tcW w:w="835" w:type="dxa"/>
            <w:tcBorders>
              <w:top w:val="nil"/>
              <w:left w:val="nil"/>
              <w:bottom w:val="single" w:sz="4" w:space="0" w:color="auto"/>
              <w:right w:val="single" w:sz="4" w:space="0" w:color="auto"/>
            </w:tcBorders>
            <w:noWrap/>
            <w:vAlign w:val="center"/>
            <w:hideMark/>
          </w:tcPr>
          <w:p w14:paraId="7F115C32" w14:textId="77777777" w:rsidR="000F3357" w:rsidRPr="00F20369" w:rsidRDefault="000F3357" w:rsidP="000F3357">
            <w:pPr>
              <w:jc w:val="right"/>
              <w:rPr>
                <w:rFonts w:ascii="Calibri" w:hAnsi="Calibri" w:cs="Calibri"/>
                <w:color w:val="000000"/>
                <w:sz w:val="21"/>
                <w:szCs w:val="21"/>
              </w:rPr>
            </w:pPr>
            <w:r w:rsidRPr="00F20369">
              <w:rPr>
                <w:rFonts w:ascii="Calibri" w:hAnsi="Calibri" w:cs="Calibri"/>
                <w:color w:val="000000"/>
                <w:sz w:val="21"/>
                <w:szCs w:val="21"/>
              </w:rPr>
              <w:t>40.22%</w:t>
            </w:r>
          </w:p>
        </w:tc>
        <w:tc>
          <w:tcPr>
            <w:tcW w:w="885" w:type="dxa"/>
            <w:tcBorders>
              <w:top w:val="nil"/>
              <w:left w:val="nil"/>
              <w:bottom w:val="single" w:sz="4" w:space="0" w:color="auto"/>
              <w:right w:val="nil"/>
            </w:tcBorders>
            <w:noWrap/>
            <w:vAlign w:val="center"/>
            <w:hideMark/>
          </w:tcPr>
          <w:p w14:paraId="580AE7BE" w14:textId="77777777" w:rsidR="000F3357" w:rsidRPr="00F20369" w:rsidRDefault="000F3357" w:rsidP="000F3357">
            <w:pPr>
              <w:jc w:val="right"/>
              <w:rPr>
                <w:rFonts w:ascii="Calibri" w:hAnsi="Calibri" w:cs="Calibri"/>
                <w:color w:val="000000"/>
                <w:sz w:val="21"/>
                <w:szCs w:val="21"/>
              </w:rPr>
            </w:pPr>
            <w:r w:rsidRPr="00F20369">
              <w:rPr>
                <w:rFonts w:ascii="Calibri" w:hAnsi="Calibri" w:cs="Calibri"/>
                <w:color w:val="000000"/>
                <w:sz w:val="21"/>
                <w:szCs w:val="21"/>
              </w:rPr>
              <w:t>13.02%</w:t>
            </w:r>
          </w:p>
        </w:tc>
        <w:tc>
          <w:tcPr>
            <w:tcW w:w="1456" w:type="dxa"/>
            <w:tcBorders>
              <w:top w:val="nil"/>
              <w:left w:val="single" w:sz="4" w:space="0" w:color="auto"/>
              <w:bottom w:val="single" w:sz="4" w:space="0" w:color="auto"/>
              <w:right w:val="single" w:sz="4" w:space="0" w:color="auto"/>
            </w:tcBorders>
            <w:noWrap/>
            <w:vAlign w:val="center"/>
            <w:hideMark/>
          </w:tcPr>
          <w:p w14:paraId="35694E59" w14:textId="77777777" w:rsidR="000F3357" w:rsidRPr="00F20369" w:rsidRDefault="000F3357" w:rsidP="000F3357">
            <w:pPr>
              <w:jc w:val="right"/>
              <w:rPr>
                <w:rFonts w:ascii="Calibri" w:hAnsi="Calibri" w:cs="Calibri"/>
                <w:color w:val="000000"/>
                <w:sz w:val="21"/>
                <w:szCs w:val="21"/>
              </w:rPr>
            </w:pPr>
            <w:r w:rsidRPr="00F20369">
              <w:rPr>
                <w:rFonts w:ascii="Calibri" w:hAnsi="Calibri" w:cs="Calibri"/>
                <w:color w:val="000000"/>
                <w:sz w:val="21"/>
                <w:szCs w:val="21"/>
              </w:rPr>
              <w:t>27.13%</w:t>
            </w:r>
          </w:p>
        </w:tc>
        <w:tc>
          <w:tcPr>
            <w:tcW w:w="1012" w:type="dxa"/>
            <w:tcBorders>
              <w:top w:val="nil"/>
              <w:left w:val="nil"/>
              <w:bottom w:val="single" w:sz="4" w:space="0" w:color="auto"/>
              <w:right w:val="single" w:sz="4" w:space="0" w:color="auto"/>
            </w:tcBorders>
            <w:noWrap/>
            <w:vAlign w:val="center"/>
            <w:hideMark/>
          </w:tcPr>
          <w:p w14:paraId="23EF7C82" w14:textId="77777777" w:rsidR="000F3357" w:rsidRPr="00F20369" w:rsidRDefault="000F3357" w:rsidP="000F3357">
            <w:pPr>
              <w:jc w:val="right"/>
              <w:rPr>
                <w:rFonts w:ascii="Calibri" w:hAnsi="Calibri" w:cs="Calibri"/>
                <w:color w:val="000000"/>
                <w:sz w:val="21"/>
                <w:szCs w:val="21"/>
              </w:rPr>
            </w:pPr>
            <w:r w:rsidRPr="00F20369">
              <w:rPr>
                <w:rFonts w:ascii="Calibri" w:hAnsi="Calibri" w:cs="Calibri"/>
                <w:color w:val="000000"/>
                <w:sz w:val="21"/>
                <w:szCs w:val="21"/>
              </w:rPr>
              <w:t>19.63%</w:t>
            </w:r>
          </w:p>
        </w:tc>
      </w:tr>
      <w:tr w:rsidR="000F3357" w:rsidRPr="00F20369" w14:paraId="5D6A64A9" w14:textId="77777777" w:rsidTr="00F20369">
        <w:trPr>
          <w:trHeight w:val="320"/>
          <w:jc w:val="center"/>
        </w:trPr>
        <w:tc>
          <w:tcPr>
            <w:tcW w:w="1271" w:type="dxa"/>
            <w:tcBorders>
              <w:top w:val="nil"/>
              <w:left w:val="single" w:sz="4" w:space="0" w:color="auto"/>
              <w:bottom w:val="single" w:sz="4" w:space="0" w:color="auto"/>
              <w:right w:val="single" w:sz="4" w:space="0" w:color="auto"/>
            </w:tcBorders>
            <w:noWrap/>
            <w:vAlign w:val="bottom"/>
            <w:hideMark/>
          </w:tcPr>
          <w:p w14:paraId="484C0586" w14:textId="77777777" w:rsidR="000F3357" w:rsidRPr="00F20369" w:rsidRDefault="000F3357" w:rsidP="000F3357">
            <w:pPr>
              <w:rPr>
                <w:rFonts w:ascii="Lucida Grande" w:hAnsi="Lucida Grande" w:cs="Lucida Grande"/>
                <w:color w:val="000000"/>
                <w:sz w:val="21"/>
                <w:szCs w:val="21"/>
              </w:rPr>
            </w:pPr>
            <w:r w:rsidRPr="00F20369">
              <w:rPr>
                <w:rFonts w:ascii="Lucida Grande" w:hAnsi="Lucida Grande" w:cs="Lucida Grande"/>
                <w:color w:val="000000"/>
                <w:sz w:val="21"/>
                <w:szCs w:val="21"/>
              </w:rPr>
              <w:t>Argentina</w:t>
            </w:r>
          </w:p>
        </w:tc>
        <w:tc>
          <w:tcPr>
            <w:tcW w:w="720" w:type="dxa"/>
            <w:tcBorders>
              <w:top w:val="nil"/>
              <w:left w:val="nil"/>
              <w:bottom w:val="single" w:sz="4" w:space="0" w:color="auto"/>
              <w:right w:val="single" w:sz="4" w:space="0" w:color="auto"/>
            </w:tcBorders>
            <w:noWrap/>
            <w:vAlign w:val="center"/>
            <w:hideMark/>
          </w:tcPr>
          <w:p w14:paraId="277CD04E" w14:textId="77777777" w:rsidR="000F3357" w:rsidRPr="00F20369" w:rsidRDefault="000F3357" w:rsidP="000F3357">
            <w:pPr>
              <w:jc w:val="right"/>
              <w:rPr>
                <w:rFonts w:ascii="Calibri" w:hAnsi="Calibri" w:cs="Calibri"/>
                <w:color w:val="000000"/>
                <w:sz w:val="21"/>
                <w:szCs w:val="21"/>
              </w:rPr>
            </w:pPr>
            <w:r w:rsidRPr="00F20369">
              <w:rPr>
                <w:rFonts w:ascii="Calibri" w:hAnsi="Calibri" w:cs="Calibri"/>
                <w:color w:val="000000"/>
                <w:sz w:val="21"/>
                <w:szCs w:val="21"/>
              </w:rPr>
              <w:t>483</w:t>
            </w:r>
          </w:p>
        </w:tc>
        <w:tc>
          <w:tcPr>
            <w:tcW w:w="690" w:type="dxa"/>
            <w:tcBorders>
              <w:top w:val="nil"/>
              <w:left w:val="nil"/>
              <w:bottom w:val="single" w:sz="4" w:space="0" w:color="auto"/>
              <w:right w:val="single" w:sz="4" w:space="0" w:color="auto"/>
            </w:tcBorders>
            <w:noWrap/>
            <w:vAlign w:val="center"/>
            <w:hideMark/>
          </w:tcPr>
          <w:p w14:paraId="7A500604" w14:textId="77777777" w:rsidR="000F3357" w:rsidRPr="00F20369" w:rsidRDefault="000F3357" w:rsidP="000F3357">
            <w:pPr>
              <w:jc w:val="right"/>
              <w:rPr>
                <w:rFonts w:ascii="Calibri" w:hAnsi="Calibri" w:cs="Calibri"/>
                <w:color w:val="000000"/>
                <w:sz w:val="21"/>
                <w:szCs w:val="21"/>
              </w:rPr>
            </w:pPr>
            <w:r w:rsidRPr="00F20369">
              <w:rPr>
                <w:rFonts w:ascii="Calibri" w:hAnsi="Calibri" w:cs="Calibri"/>
                <w:color w:val="000000"/>
                <w:sz w:val="21"/>
                <w:szCs w:val="21"/>
              </w:rPr>
              <w:t>39.81</w:t>
            </w:r>
          </w:p>
        </w:tc>
        <w:tc>
          <w:tcPr>
            <w:tcW w:w="670" w:type="dxa"/>
            <w:tcBorders>
              <w:top w:val="nil"/>
              <w:left w:val="nil"/>
              <w:bottom w:val="single" w:sz="4" w:space="0" w:color="auto"/>
              <w:right w:val="single" w:sz="4" w:space="0" w:color="auto"/>
            </w:tcBorders>
            <w:noWrap/>
            <w:vAlign w:val="center"/>
            <w:hideMark/>
          </w:tcPr>
          <w:p w14:paraId="6B03C4CE" w14:textId="77777777" w:rsidR="000F3357" w:rsidRPr="00F20369" w:rsidRDefault="000F3357" w:rsidP="000F3357">
            <w:pPr>
              <w:jc w:val="right"/>
              <w:rPr>
                <w:rFonts w:ascii="Calibri" w:hAnsi="Calibri" w:cs="Calibri"/>
                <w:color w:val="000000"/>
                <w:sz w:val="21"/>
                <w:szCs w:val="21"/>
              </w:rPr>
            </w:pPr>
            <w:r w:rsidRPr="00F20369">
              <w:rPr>
                <w:rFonts w:ascii="Calibri" w:hAnsi="Calibri" w:cs="Calibri"/>
                <w:color w:val="000000"/>
                <w:sz w:val="21"/>
                <w:szCs w:val="21"/>
              </w:rPr>
              <w:t>16.11</w:t>
            </w:r>
          </w:p>
        </w:tc>
        <w:tc>
          <w:tcPr>
            <w:tcW w:w="835" w:type="dxa"/>
            <w:tcBorders>
              <w:top w:val="nil"/>
              <w:left w:val="nil"/>
              <w:bottom w:val="single" w:sz="4" w:space="0" w:color="auto"/>
              <w:right w:val="single" w:sz="4" w:space="0" w:color="auto"/>
            </w:tcBorders>
            <w:noWrap/>
            <w:vAlign w:val="bottom"/>
            <w:hideMark/>
          </w:tcPr>
          <w:p w14:paraId="0AA20EB2"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56.25%</w:t>
            </w:r>
          </w:p>
        </w:tc>
        <w:tc>
          <w:tcPr>
            <w:tcW w:w="885" w:type="dxa"/>
            <w:tcBorders>
              <w:top w:val="nil"/>
              <w:left w:val="nil"/>
              <w:bottom w:val="single" w:sz="4" w:space="0" w:color="auto"/>
              <w:right w:val="single" w:sz="4" w:space="0" w:color="auto"/>
            </w:tcBorders>
            <w:noWrap/>
            <w:vAlign w:val="bottom"/>
            <w:hideMark/>
          </w:tcPr>
          <w:p w14:paraId="061A7FE2"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13.54%</w:t>
            </w:r>
          </w:p>
        </w:tc>
        <w:tc>
          <w:tcPr>
            <w:tcW w:w="1456" w:type="dxa"/>
            <w:tcBorders>
              <w:top w:val="nil"/>
              <w:left w:val="nil"/>
              <w:bottom w:val="single" w:sz="4" w:space="0" w:color="auto"/>
              <w:right w:val="single" w:sz="4" w:space="0" w:color="auto"/>
            </w:tcBorders>
            <w:noWrap/>
            <w:vAlign w:val="bottom"/>
            <w:hideMark/>
          </w:tcPr>
          <w:p w14:paraId="41A8C3F0"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5.63%</w:t>
            </w:r>
          </w:p>
        </w:tc>
        <w:tc>
          <w:tcPr>
            <w:tcW w:w="1012" w:type="dxa"/>
            <w:tcBorders>
              <w:top w:val="nil"/>
              <w:left w:val="nil"/>
              <w:bottom w:val="single" w:sz="4" w:space="0" w:color="auto"/>
              <w:right w:val="single" w:sz="4" w:space="0" w:color="auto"/>
            </w:tcBorders>
            <w:noWrap/>
            <w:vAlign w:val="bottom"/>
            <w:hideMark/>
          </w:tcPr>
          <w:p w14:paraId="0271A8EE"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24.58%</w:t>
            </w:r>
          </w:p>
        </w:tc>
      </w:tr>
      <w:tr w:rsidR="000F3357" w:rsidRPr="00F20369" w14:paraId="5F1C662C" w14:textId="77777777" w:rsidTr="00F20369">
        <w:trPr>
          <w:trHeight w:val="320"/>
          <w:jc w:val="center"/>
        </w:trPr>
        <w:tc>
          <w:tcPr>
            <w:tcW w:w="1271" w:type="dxa"/>
            <w:tcBorders>
              <w:top w:val="nil"/>
              <w:left w:val="single" w:sz="4" w:space="0" w:color="auto"/>
              <w:bottom w:val="single" w:sz="4" w:space="0" w:color="auto"/>
              <w:right w:val="single" w:sz="4" w:space="0" w:color="auto"/>
            </w:tcBorders>
            <w:noWrap/>
            <w:vAlign w:val="bottom"/>
            <w:hideMark/>
          </w:tcPr>
          <w:p w14:paraId="55A49C0F" w14:textId="77777777" w:rsidR="000F3357" w:rsidRPr="00F20369" w:rsidRDefault="000F3357" w:rsidP="000F3357">
            <w:pPr>
              <w:rPr>
                <w:rFonts w:ascii="Lucida Grande" w:hAnsi="Lucida Grande" w:cs="Lucida Grande"/>
                <w:color w:val="000000"/>
                <w:sz w:val="21"/>
                <w:szCs w:val="21"/>
              </w:rPr>
            </w:pPr>
            <w:r w:rsidRPr="00F20369">
              <w:rPr>
                <w:rFonts w:ascii="Lucida Grande" w:hAnsi="Lucida Grande" w:cs="Lucida Grande"/>
                <w:color w:val="000000"/>
                <w:sz w:val="21"/>
                <w:szCs w:val="21"/>
              </w:rPr>
              <w:t>Canada</w:t>
            </w:r>
          </w:p>
        </w:tc>
        <w:tc>
          <w:tcPr>
            <w:tcW w:w="720" w:type="dxa"/>
            <w:tcBorders>
              <w:top w:val="nil"/>
              <w:left w:val="nil"/>
              <w:bottom w:val="single" w:sz="4" w:space="0" w:color="auto"/>
              <w:right w:val="single" w:sz="4" w:space="0" w:color="auto"/>
            </w:tcBorders>
            <w:noWrap/>
            <w:vAlign w:val="bottom"/>
            <w:hideMark/>
          </w:tcPr>
          <w:p w14:paraId="2703D52D"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381</w:t>
            </w:r>
          </w:p>
        </w:tc>
        <w:tc>
          <w:tcPr>
            <w:tcW w:w="690" w:type="dxa"/>
            <w:tcBorders>
              <w:top w:val="nil"/>
              <w:left w:val="nil"/>
              <w:bottom w:val="single" w:sz="4" w:space="0" w:color="auto"/>
              <w:right w:val="single" w:sz="4" w:space="0" w:color="auto"/>
            </w:tcBorders>
            <w:noWrap/>
            <w:vAlign w:val="bottom"/>
            <w:hideMark/>
          </w:tcPr>
          <w:p w14:paraId="5915DE23"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32.09</w:t>
            </w:r>
          </w:p>
        </w:tc>
        <w:tc>
          <w:tcPr>
            <w:tcW w:w="670" w:type="dxa"/>
            <w:tcBorders>
              <w:top w:val="nil"/>
              <w:left w:val="nil"/>
              <w:bottom w:val="single" w:sz="4" w:space="0" w:color="auto"/>
              <w:right w:val="single" w:sz="4" w:space="0" w:color="auto"/>
            </w:tcBorders>
            <w:noWrap/>
            <w:vAlign w:val="bottom"/>
            <w:hideMark/>
          </w:tcPr>
          <w:p w14:paraId="36F7C6CC"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10.60</w:t>
            </w:r>
          </w:p>
        </w:tc>
        <w:tc>
          <w:tcPr>
            <w:tcW w:w="835" w:type="dxa"/>
            <w:tcBorders>
              <w:top w:val="nil"/>
              <w:left w:val="nil"/>
              <w:bottom w:val="single" w:sz="4" w:space="0" w:color="auto"/>
              <w:right w:val="single" w:sz="4" w:space="0" w:color="auto"/>
            </w:tcBorders>
            <w:noWrap/>
            <w:vAlign w:val="bottom"/>
            <w:hideMark/>
          </w:tcPr>
          <w:p w14:paraId="5A925108"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34.91%</w:t>
            </w:r>
          </w:p>
        </w:tc>
        <w:tc>
          <w:tcPr>
            <w:tcW w:w="885" w:type="dxa"/>
            <w:tcBorders>
              <w:top w:val="nil"/>
              <w:left w:val="nil"/>
              <w:bottom w:val="single" w:sz="4" w:space="0" w:color="auto"/>
              <w:right w:val="single" w:sz="4" w:space="0" w:color="auto"/>
            </w:tcBorders>
            <w:noWrap/>
            <w:vAlign w:val="bottom"/>
            <w:hideMark/>
          </w:tcPr>
          <w:p w14:paraId="3A3B8057"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9.45%</w:t>
            </w:r>
          </w:p>
        </w:tc>
        <w:tc>
          <w:tcPr>
            <w:tcW w:w="1456" w:type="dxa"/>
            <w:tcBorders>
              <w:top w:val="nil"/>
              <w:left w:val="nil"/>
              <w:bottom w:val="single" w:sz="4" w:space="0" w:color="auto"/>
              <w:right w:val="single" w:sz="4" w:space="0" w:color="auto"/>
            </w:tcBorders>
            <w:noWrap/>
            <w:vAlign w:val="bottom"/>
            <w:hideMark/>
          </w:tcPr>
          <w:p w14:paraId="17B75AAE"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29.66%</w:t>
            </w:r>
          </w:p>
        </w:tc>
        <w:tc>
          <w:tcPr>
            <w:tcW w:w="1012" w:type="dxa"/>
            <w:tcBorders>
              <w:top w:val="nil"/>
              <w:left w:val="nil"/>
              <w:bottom w:val="single" w:sz="4" w:space="0" w:color="auto"/>
              <w:right w:val="single" w:sz="4" w:space="0" w:color="auto"/>
            </w:tcBorders>
            <w:noWrap/>
            <w:vAlign w:val="bottom"/>
            <w:hideMark/>
          </w:tcPr>
          <w:p w14:paraId="701E8D37"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25.98%</w:t>
            </w:r>
          </w:p>
        </w:tc>
      </w:tr>
      <w:tr w:rsidR="000F3357" w:rsidRPr="00F20369" w14:paraId="33271EB5" w14:textId="77777777" w:rsidTr="00F20369">
        <w:trPr>
          <w:trHeight w:val="320"/>
          <w:jc w:val="center"/>
        </w:trPr>
        <w:tc>
          <w:tcPr>
            <w:tcW w:w="1271" w:type="dxa"/>
            <w:tcBorders>
              <w:top w:val="nil"/>
              <w:left w:val="single" w:sz="4" w:space="0" w:color="auto"/>
              <w:bottom w:val="single" w:sz="4" w:space="0" w:color="auto"/>
              <w:right w:val="single" w:sz="4" w:space="0" w:color="auto"/>
            </w:tcBorders>
            <w:noWrap/>
            <w:vAlign w:val="bottom"/>
            <w:hideMark/>
          </w:tcPr>
          <w:p w14:paraId="5F88951A" w14:textId="77777777" w:rsidR="000F3357" w:rsidRPr="00F20369" w:rsidRDefault="000F3357" w:rsidP="000F3357">
            <w:pPr>
              <w:rPr>
                <w:rFonts w:ascii="Lucida Grande" w:hAnsi="Lucida Grande" w:cs="Lucida Grande"/>
                <w:color w:val="000000"/>
                <w:sz w:val="21"/>
                <w:szCs w:val="21"/>
              </w:rPr>
            </w:pPr>
            <w:r w:rsidRPr="00F20369">
              <w:rPr>
                <w:rFonts w:ascii="Lucida Grande" w:hAnsi="Lucida Grande" w:cs="Lucida Grande"/>
                <w:color w:val="000000"/>
                <w:sz w:val="21"/>
                <w:szCs w:val="21"/>
              </w:rPr>
              <w:t>Chile</w:t>
            </w:r>
          </w:p>
        </w:tc>
        <w:tc>
          <w:tcPr>
            <w:tcW w:w="720" w:type="dxa"/>
            <w:tcBorders>
              <w:top w:val="nil"/>
              <w:left w:val="nil"/>
              <w:bottom w:val="single" w:sz="4" w:space="0" w:color="auto"/>
              <w:right w:val="single" w:sz="4" w:space="0" w:color="auto"/>
            </w:tcBorders>
            <w:noWrap/>
            <w:vAlign w:val="bottom"/>
            <w:hideMark/>
          </w:tcPr>
          <w:p w14:paraId="15CCEE99"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921</w:t>
            </w:r>
          </w:p>
        </w:tc>
        <w:tc>
          <w:tcPr>
            <w:tcW w:w="690" w:type="dxa"/>
            <w:tcBorders>
              <w:top w:val="nil"/>
              <w:left w:val="nil"/>
              <w:bottom w:val="single" w:sz="4" w:space="0" w:color="auto"/>
              <w:right w:val="single" w:sz="4" w:space="0" w:color="auto"/>
            </w:tcBorders>
            <w:noWrap/>
            <w:vAlign w:val="bottom"/>
            <w:hideMark/>
          </w:tcPr>
          <w:p w14:paraId="71EA297D"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29.66</w:t>
            </w:r>
          </w:p>
        </w:tc>
        <w:tc>
          <w:tcPr>
            <w:tcW w:w="670" w:type="dxa"/>
            <w:tcBorders>
              <w:top w:val="nil"/>
              <w:left w:val="nil"/>
              <w:bottom w:val="single" w:sz="4" w:space="0" w:color="auto"/>
              <w:right w:val="single" w:sz="4" w:space="0" w:color="auto"/>
            </w:tcBorders>
            <w:noWrap/>
            <w:vAlign w:val="bottom"/>
            <w:hideMark/>
          </w:tcPr>
          <w:p w14:paraId="3F468C4F"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7.17</w:t>
            </w:r>
          </w:p>
        </w:tc>
        <w:tc>
          <w:tcPr>
            <w:tcW w:w="835" w:type="dxa"/>
            <w:tcBorders>
              <w:top w:val="nil"/>
              <w:left w:val="nil"/>
              <w:bottom w:val="single" w:sz="4" w:space="0" w:color="auto"/>
              <w:right w:val="single" w:sz="4" w:space="0" w:color="auto"/>
            </w:tcBorders>
            <w:noWrap/>
            <w:vAlign w:val="bottom"/>
            <w:hideMark/>
          </w:tcPr>
          <w:p w14:paraId="10817BC2"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37.28%</w:t>
            </w:r>
          </w:p>
        </w:tc>
        <w:tc>
          <w:tcPr>
            <w:tcW w:w="885" w:type="dxa"/>
            <w:tcBorders>
              <w:top w:val="nil"/>
              <w:left w:val="nil"/>
              <w:bottom w:val="single" w:sz="4" w:space="0" w:color="auto"/>
              <w:right w:val="single" w:sz="4" w:space="0" w:color="auto"/>
            </w:tcBorders>
            <w:noWrap/>
            <w:vAlign w:val="bottom"/>
            <w:hideMark/>
          </w:tcPr>
          <w:p w14:paraId="527578C6"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30.22%</w:t>
            </w:r>
          </w:p>
        </w:tc>
        <w:tc>
          <w:tcPr>
            <w:tcW w:w="1456" w:type="dxa"/>
            <w:tcBorders>
              <w:top w:val="nil"/>
              <w:left w:val="nil"/>
              <w:bottom w:val="single" w:sz="4" w:space="0" w:color="auto"/>
              <w:right w:val="single" w:sz="4" w:space="0" w:color="auto"/>
            </w:tcBorders>
            <w:noWrap/>
            <w:vAlign w:val="bottom"/>
            <w:hideMark/>
          </w:tcPr>
          <w:p w14:paraId="7FA71FB7"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19.67%</w:t>
            </w:r>
          </w:p>
        </w:tc>
        <w:tc>
          <w:tcPr>
            <w:tcW w:w="1012" w:type="dxa"/>
            <w:tcBorders>
              <w:top w:val="nil"/>
              <w:left w:val="nil"/>
              <w:bottom w:val="single" w:sz="4" w:space="0" w:color="auto"/>
              <w:right w:val="single" w:sz="4" w:space="0" w:color="auto"/>
            </w:tcBorders>
            <w:noWrap/>
            <w:vAlign w:val="bottom"/>
            <w:hideMark/>
          </w:tcPr>
          <w:p w14:paraId="49789CE0"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12.83%</w:t>
            </w:r>
          </w:p>
        </w:tc>
      </w:tr>
      <w:tr w:rsidR="000F3357" w:rsidRPr="00F20369" w14:paraId="028AF23B" w14:textId="77777777" w:rsidTr="00F20369">
        <w:trPr>
          <w:trHeight w:val="320"/>
          <w:jc w:val="center"/>
        </w:trPr>
        <w:tc>
          <w:tcPr>
            <w:tcW w:w="1271" w:type="dxa"/>
            <w:tcBorders>
              <w:top w:val="nil"/>
              <w:left w:val="single" w:sz="4" w:space="0" w:color="auto"/>
              <w:bottom w:val="single" w:sz="4" w:space="0" w:color="auto"/>
              <w:right w:val="single" w:sz="4" w:space="0" w:color="auto"/>
            </w:tcBorders>
            <w:noWrap/>
            <w:vAlign w:val="bottom"/>
            <w:hideMark/>
          </w:tcPr>
          <w:p w14:paraId="7ED1DDB7" w14:textId="77777777" w:rsidR="000F3357" w:rsidRPr="00F20369" w:rsidRDefault="000F3357" w:rsidP="000F3357">
            <w:pPr>
              <w:rPr>
                <w:rFonts w:ascii="Lucida Grande" w:hAnsi="Lucida Grande" w:cs="Lucida Grande"/>
                <w:color w:val="000000"/>
                <w:sz w:val="21"/>
                <w:szCs w:val="21"/>
              </w:rPr>
            </w:pPr>
            <w:r w:rsidRPr="00F20369">
              <w:rPr>
                <w:rFonts w:ascii="Lucida Grande" w:hAnsi="Lucida Grande" w:cs="Lucida Grande"/>
                <w:color w:val="000000"/>
                <w:sz w:val="21"/>
                <w:szCs w:val="21"/>
              </w:rPr>
              <w:t>Estonia</w:t>
            </w:r>
          </w:p>
        </w:tc>
        <w:tc>
          <w:tcPr>
            <w:tcW w:w="720" w:type="dxa"/>
            <w:tcBorders>
              <w:top w:val="nil"/>
              <w:left w:val="nil"/>
              <w:bottom w:val="single" w:sz="4" w:space="0" w:color="auto"/>
              <w:right w:val="single" w:sz="4" w:space="0" w:color="auto"/>
            </w:tcBorders>
            <w:noWrap/>
            <w:vAlign w:val="bottom"/>
            <w:hideMark/>
          </w:tcPr>
          <w:p w14:paraId="5433BF1F"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303</w:t>
            </w:r>
          </w:p>
        </w:tc>
        <w:tc>
          <w:tcPr>
            <w:tcW w:w="690" w:type="dxa"/>
            <w:tcBorders>
              <w:top w:val="nil"/>
              <w:left w:val="nil"/>
              <w:bottom w:val="single" w:sz="4" w:space="0" w:color="auto"/>
              <w:right w:val="single" w:sz="4" w:space="0" w:color="auto"/>
            </w:tcBorders>
            <w:noWrap/>
            <w:vAlign w:val="bottom"/>
            <w:hideMark/>
          </w:tcPr>
          <w:p w14:paraId="6037FC06"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33.27</w:t>
            </w:r>
          </w:p>
        </w:tc>
        <w:tc>
          <w:tcPr>
            <w:tcW w:w="670" w:type="dxa"/>
            <w:tcBorders>
              <w:top w:val="nil"/>
              <w:left w:val="nil"/>
              <w:bottom w:val="single" w:sz="4" w:space="0" w:color="auto"/>
              <w:right w:val="single" w:sz="4" w:space="0" w:color="auto"/>
            </w:tcBorders>
            <w:noWrap/>
            <w:vAlign w:val="bottom"/>
            <w:hideMark/>
          </w:tcPr>
          <w:p w14:paraId="5ECC645E"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12.19</w:t>
            </w:r>
          </w:p>
        </w:tc>
        <w:tc>
          <w:tcPr>
            <w:tcW w:w="835" w:type="dxa"/>
            <w:tcBorders>
              <w:top w:val="nil"/>
              <w:left w:val="nil"/>
              <w:bottom w:val="single" w:sz="4" w:space="0" w:color="auto"/>
              <w:right w:val="single" w:sz="4" w:space="0" w:color="auto"/>
            </w:tcBorders>
            <w:noWrap/>
            <w:vAlign w:val="bottom"/>
            <w:hideMark/>
          </w:tcPr>
          <w:p w14:paraId="62336375"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37.95%</w:t>
            </w:r>
          </w:p>
        </w:tc>
        <w:tc>
          <w:tcPr>
            <w:tcW w:w="885" w:type="dxa"/>
            <w:tcBorders>
              <w:top w:val="nil"/>
              <w:left w:val="nil"/>
              <w:bottom w:val="single" w:sz="4" w:space="0" w:color="auto"/>
              <w:right w:val="single" w:sz="4" w:space="0" w:color="auto"/>
            </w:tcBorders>
            <w:noWrap/>
            <w:vAlign w:val="bottom"/>
            <w:hideMark/>
          </w:tcPr>
          <w:p w14:paraId="687B5C43"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16.17%</w:t>
            </w:r>
          </w:p>
        </w:tc>
        <w:tc>
          <w:tcPr>
            <w:tcW w:w="1456" w:type="dxa"/>
            <w:tcBorders>
              <w:top w:val="nil"/>
              <w:left w:val="nil"/>
              <w:bottom w:val="single" w:sz="4" w:space="0" w:color="auto"/>
              <w:right w:val="single" w:sz="4" w:space="0" w:color="auto"/>
            </w:tcBorders>
            <w:noWrap/>
            <w:vAlign w:val="bottom"/>
            <w:hideMark/>
          </w:tcPr>
          <w:p w14:paraId="5F8F7198"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25.74%</w:t>
            </w:r>
          </w:p>
        </w:tc>
        <w:tc>
          <w:tcPr>
            <w:tcW w:w="1012" w:type="dxa"/>
            <w:tcBorders>
              <w:top w:val="nil"/>
              <w:left w:val="nil"/>
              <w:bottom w:val="single" w:sz="4" w:space="0" w:color="auto"/>
              <w:right w:val="single" w:sz="4" w:space="0" w:color="auto"/>
            </w:tcBorders>
            <w:noWrap/>
            <w:vAlign w:val="bottom"/>
            <w:hideMark/>
          </w:tcPr>
          <w:p w14:paraId="1D05CCB5"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20.13%</w:t>
            </w:r>
          </w:p>
        </w:tc>
      </w:tr>
      <w:tr w:rsidR="000F3357" w:rsidRPr="00F20369" w14:paraId="75038EEB" w14:textId="77777777" w:rsidTr="00F20369">
        <w:trPr>
          <w:trHeight w:val="320"/>
          <w:jc w:val="center"/>
        </w:trPr>
        <w:tc>
          <w:tcPr>
            <w:tcW w:w="1271" w:type="dxa"/>
            <w:tcBorders>
              <w:top w:val="nil"/>
              <w:left w:val="single" w:sz="4" w:space="0" w:color="auto"/>
              <w:bottom w:val="single" w:sz="4" w:space="0" w:color="auto"/>
              <w:right w:val="single" w:sz="4" w:space="0" w:color="auto"/>
            </w:tcBorders>
            <w:noWrap/>
            <w:vAlign w:val="bottom"/>
            <w:hideMark/>
          </w:tcPr>
          <w:p w14:paraId="277B76EF" w14:textId="77777777" w:rsidR="000F3357" w:rsidRPr="00F20369" w:rsidRDefault="000F3357" w:rsidP="000F3357">
            <w:pPr>
              <w:rPr>
                <w:rFonts w:ascii="Lucida Grande" w:hAnsi="Lucida Grande" w:cs="Lucida Grande"/>
                <w:color w:val="000000"/>
                <w:sz w:val="21"/>
                <w:szCs w:val="21"/>
              </w:rPr>
            </w:pPr>
            <w:r w:rsidRPr="00F20369">
              <w:rPr>
                <w:rFonts w:ascii="Lucida Grande" w:hAnsi="Lucida Grande" w:cs="Lucida Grande"/>
                <w:color w:val="000000"/>
                <w:sz w:val="21"/>
                <w:szCs w:val="21"/>
              </w:rPr>
              <w:t>France</w:t>
            </w:r>
          </w:p>
        </w:tc>
        <w:tc>
          <w:tcPr>
            <w:tcW w:w="720" w:type="dxa"/>
            <w:tcBorders>
              <w:top w:val="nil"/>
              <w:left w:val="nil"/>
              <w:bottom w:val="single" w:sz="4" w:space="0" w:color="auto"/>
              <w:right w:val="single" w:sz="4" w:space="0" w:color="auto"/>
            </w:tcBorders>
            <w:noWrap/>
            <w:vAlign w:val="bottom"/>
            <w:hideMark/>
          </w:tcPr>
          <w:p w14:paraId="468E7CD4"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1,155</w:t>
            </w:r>
          </w:p>
        </w:tc>
        <w:tc>
          <w:tcPr>
            <w:tcW w:w="690" w:type="dxa"/>
            <w:tcBorders>
              <w:top w:val="nil"/>
              <w:left w:val="nil"/>
              <w:bottom w:val="single" w:sz="4" w:space="0" w:color="auto"/>
              <w:right w:val="single" w:sz="4" w:space="0" w:color="auto"/>
            </w:tcBorders>
            <w:noWrap/>
            <w:vAlign w:val="bottom"/>
            <w:hideMark/>
          </w:tcPr>
          <w:p w14:paraId="63579EDD"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27.28</w:t>
            </w:r>
          </w:p>
        </w:tc>
        <w:tc>
          <w:tcPr>
            <w:tcW w:w="670" w:type="dxa"/>
            <w:tcBorders>
              <w:top w:val="nil"/>
              <w:left w:val="nil"/>
              <w:bottom w:val="single" w:sz="4" w:space="0" w:color="auto"/>
              <w:right w:val="single" w:sz="4" w:space="0" w:color="auto"/>
            </w:tcBorders>
            <w:noWrap/>
            <w:vAlign w:val="bottom"/>
            <w:hideMark/>
          </w:tcPr>
          <w:p w14:paraId="337679EC"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10.94</w:t>
            </w:r>
          </w:p>
        </w:tc>
        <w:tc>
          <w:tcPr>
            <w:tcW w:w="835" w:type="dxa"/>
            <w:tcBorders>
              <w:top w:val="nil"/>
              <w:left w:val="nil"/>
              <w:bottom w:val="single" w:sz="4" w:space="0" w:color="auto"/>
              <w:right w:val="single" w:sz="4" w:space="0" w:color="auto"/>
            </w:tcBorders>
            <w:noWrap/>
            <w:vAlign w:val="bottom"/>
            <w:hideMark/>
          </w:tcPr>
          <w:p w14:paraId="63303351"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42.08%</w:t>
            </w:r>
          </w:p>
        </w:tc>
        <w:tc>
          <w:tcPr>
            <w:tcW w:w="885" w:type="dxa"/>
            <w:tcBorders>
              <w:top w:val="nil"/>
              <w:left w:val="nil"/>
              <w:bottom w:val="single" w:sz="4" w:space="0" w:color="auto"/>
              <w:right w:val="single" w:sz="4" w:space="0" w:color="auto"/>
            </w:tcBorders>
            <w:noWrap/>
            <w:vAlign w:val="bottom"/>
            <w:hideMark/>
          </w:tcPr>
          <w:p w14:paraId="4B2D896F"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10.04%</w:t>
            </w:r>
          </w:p>
        </w:tc>
        <w:tc>
          <w:tcPr>
            <w:tcW w:w="1456" w:type="dxa"/>
            <w:tcBorders>
              <w:top w:val="nil"/>
              <w:left w:val="nil"/>
              <w:bottom w:val="single" w:sz="4" w:space="0" w:color="auto"/>
              <w:right w:val="single" w:sz="4" w:space="0" w:color="auto"/>
            </w:tcBorders>
            <w:noWrap/>
            <w:vAlign w:val="bottom"/>
            <w:hideMark/>
          </w:tcPr>
          <w:p w14:paraId="2CFE4D74"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39.05%</w:t>
            </w:r>
          </w:p>
        </w:tc>
        <w:tc>
          <w:tcPr>
            <w:tcW w:w="1012" w:type="dxa"/>
            <w:tcBorders>
              <w:top w:val="nil"/>
              <w:left w:val="nil"/>
              <w:bottom w:val="single" w:sz="4" w:space="0" w:color="auto"/>
              <w:right w:val="single" w:sz="4" w:space="0" w:color="auto"/>
            </w:tcBorders>
            <w:noWrap/>
            <w:vAlign w:val="bottom"/>
            <w:hideMark/>
          </w:tcPr>
          <w:p w14:paraId="32EE24B9"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8.83%</w:t>
            </w:r>
          </w:p>
        </w:tc>
      </w:tr>
      <w:tr w:rsidR="000F3357" w:rsidRPr="00F20369" w14:paraId="0422D475" w14:textId="77777777" w:rsidTr="00F20369">
        <w:trPr>
          <w:trHeight w:val="320"/>
          <w:jc w:val="center"/>
        </w:trPr>
        <w:tc>
          <w:tcPr>
            <w:tcW w:w="1271" w:type="dxa"/>
            <w:tcBorders>
              <w:top w:val="nil"/>
              <w:left w:val="single" w:sz="4" w:space="0" w:color="auto"/>
              <w:bottom w:val="single" w:sz="4" w:space="0" w:color="auto"/>
              <w:right w:val="single" w:sz="4" w:space="0" w:color="auto"/>
            </w:tcBorders>
            <w:noWrap/>
            <w:vAlign w:val="bottom"/>
            <w:hideMark/>
          </w:tcPr>
          <w:p w14:paraId="248EB2AD" w14:textId="77777777" w:rsidR="000F3357" w:rsidRPr="00F20369" w:rsidRDefault="000F3357" w:rsidP="000F3357">
            <w:pPr>
              <w:rPr>
                <w:rFonts w:ascii="Lucida Grande" w:hAnsi="Lucida Grande" w:cs="Lucida Grande"/>
                <w:color w:val="000000"/>
                <w:sz w:val="21"/>
                <w:szCs w:val="21"/>
              </w:rPr>
            </w:pPr>
            <w:r w:rsidRPr="00F20369">
              <w:rPr>
                <w:rFonts w:ascii="Lucida Grande" w:hAnsi="Lucida Grande" w:cs="Lucida Grande"/>
                <w:color w:val="000000"/>
                <w:sz w:val="21"/>
                <w:szCs w:val="21"/>
              </w:rPr>
              <w:t>Germany</w:t>
            </w:r>
          </w:p>
        </w:tc>
        <w:tc>
          <w:tcPr>
            <w:tcW w:w="720" w:type="dxa"/>
            <w:tcBorders>
              <w:top w:val="nil"/>
              <w:left w:val="nil"/>
              <w:bottom w:val="single" w:sz="4" w:space="0" w:color="auto"/>
              <w:right w:val="single" w:sz="4" w:space="0" w:color="auto"/>
            </w:tcBorders>
            <w:noWrap/>
            <w:vAlign w:val="bottom"/>
            <w:hideMark/>
          </w:tcPr>
          <w:p w14:paraId="11696081"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372</w:t>
            </w:r>
          </w:p>
        </w:tc>
        <w:tc>
          <w:tcPr>
            <w:tcW w:w="690" w:type="dxa"/>
            <w:tcBorders>
              <w:top w:val="nil"/>
              <w:left w:val="nil"/>
              <w:bottom w:val="single" w:sz="4" w:space="0" w:color="auto"/>
              <w:right w:val="single" w:sz="4" w:space="0" w:color="auto"/>
            </w:tcBorders>
            <w:noWrap/>
            <w:vAlign w:val="bottom"/>
            <w:hideMark/>
          </w:tcPr>
          <w:p w14:paraId="12A7FD8C"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27.94</w:t>
            </w:r>
          </w:p>
        </w:tc>
        <w:tc>
          <w:tcPr>
            <w:tcW w:w="670" w:type="dxa"/>
            <w:tcBorders>
              <w:top w:val="nil"/>
              <w:left w:val="nil"/>
              <w:bottom w:val="single" w:sz="4" w:space="0" w:color="auto"/>
              <w:right w:val="single" w:sz="4" w:space="0" w:color="auto"/>
            </w:tcBorders>
            <w:noWrap/>
            <w:vAlign w:val="bottom"/>
            <w:hideMark/>
          </w:tcPr>
          <w:p w14:paraId="51B69EAD"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9.37</w:t>
            </w:r>
          </w:p>
        </w:tc>
        <w:tc>
          <w:tcPr>
            <w:tcW w:w="835" w:type="dxa"/>
            <w:tcBorders>
              <w:top w:val="nil"/>
              <w:left w:val="nil"/>
              <w:bottom w:val="single" w:sz="4" w:space="0" w:color="auto"/>
              <w:right w:val="single" w:sz="4" w:space="0" w:color="auto"/>
            </w:tcBorders>
            <w:noWrap/>
            <w:vAlign w:val="bottom"/>
            <w:hideMark/>
          </w:tcPr>
          <w:p w14:paraId="65F2433D"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37.47%</w:t>
            </w:r>
          </w:p>
        </w:tc>
        <w:tc>
          <w:tcPr>
            <w:tcW w:w="885" w:type="dxa"/>
            <w:tcBorders>
              <w:top w:val="nil"/>
              <w:left w:val="nil"/>
              <w:bottom w:val="single" w:sz="4" w:space="0" w:color="auto"/>
              <w:right w:val="single" w:sz="4" w:space="0" w:color="auto"/>
            </w:tcBorders>
            <w:noWrap/>
            <w:vAlign w:val="bottom"/>
            <w:hideMark/>
          </w:tcPr>
          <w:p w14:paraId="1A0A66AF"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6.20%</w:t>
            </w:r>
          </w:p>
        </w:tc>
        <w:tc>
          <w:tcPr>
            <w:tcW w:w="1456" w:type="dxa"/>
            <w:tcBorders>
              <w:top w:val="nil"/>
              <w:left w:val="nil"/>
              <w:bottom w:val="single" w:sz="4" w:space="0" w:color="auto"/>
              <w:right w:val="single" w:sz="4" w:space="0" w:color="auto"/>
            </w:tcBorders>
            <w:noWrap/>
            <w:vAlign w:val="bottom"/>
            <w:hideMark/>
          </w:tcPr>
          <w:p w14:paraId="1C121427"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36.12%</w:t>
            </w:r>
          </w:p>
        </w:tc>
        <w:tc>
          <w:tcPr>
            <w:tcW w:w="1012" w:type="dxa"/>
            <w:tcBorders>
              <w:top w:val="nil"/>
              <w:left w:val="nil"/>
              <w:bottom w:val="single" w:sz="4" w:space="0" w:color="auto"/>
              <w:right w:val="single" w:sz="4" w:space="0" w:color="auto"/>
            </w:tcBorders>
            <w:noWrap/>
            <w:vAlign w:val="bottom"/>
            <w:hideMark/>
          </w:tcPr>
          <w:p w14:paraId="7C9BE811"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20.22%</w:t>
            </w:r>
          </w:p>
        </w:tc>
      </w:tr>
      <w:tr w:rsidR="000F3357" w:rsidRPr="00F20369" w14:paraId="07034C77" w14:textId="77777777" w:rsidTr="00F20369">
        <w:trPr>
          <w:trHeight w:val="320"/>
          <w:jc w:val="center"/>
        </w:trPr>
        <w:tc>
          <w:tcPr>
            <w:tcW w:w="1271" w:type="dxa"/>
            <w:tcBorders>
              <w:top w:val="nil"/>
              <w:left w:val="single" w:sz="4" w:space="0" w:color="auto"/>
              <w:bottom w:val="single" w:sz="4" w:space="0" w:color="auto"/>
              <w:right w:val="single" w:sz="4" w:space="0" w:color="auto"/>
            </w:tcBorders>
            <w:noWrap/>
            <w:vAlign w:val="bottom"/>
            <w:hideMark/>
          </w:tcPr>
          <w:p w14:paraId="473D3EC8" w14:textId="77777777" w:rsidR="000F3357" w:rsidRPr="00F20369" w:rsidRDefault="000F3357" w:rsidP="000F3357">
            <w:pPr>
              <w:rPr>
                <w:rFonts w:ascii="Lucida Grande" w:hAnsi="Lucida Grande" w:cs="Lucida Grande"/>
                <w:color w:val="000000"/>
                <w:sz w:val="21"/>
                <w:szCs w:val="21"/>
              </w:rPr>
            </w:pPr>
            <w:r w:rsidRPr="00F20369">
              <w:rPr>
                <w:rFonts w:ascii="Lucida Grande" w:hAnsi="Lucida Grande" w:cs="Lucida Grande"/>
                <w:color w:val="000000"/>
                <w:sz w:val="21"/>
                <w:szCs w:val="21"/>
              </w:rPr>
              <w:t>Hungary</w:t>
            </w:r>
          </w:p>
        </w:tc>
        <w:tc>
          <w:tcPr>
            <w:tcW w:w="720" w:type="dxa"/>
            <w:tcBorders>
              <w:top w:val="nil"/>
              <w:left w:val="nil"/>
              <w:bottom w:val="single" w:sz="4" w:space="0" w:color="auto"/>
              <w:right w:val="single" w:sz="4" w:space="0" w:color="auto"/>
            </w:tcBorders>
            <w:noWrap/>
            <w:vAlign w:val="bottom"/>
            <w:hideMark/>
          </w:tcPr>
          <w:p w14:paraId="139E53ED"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414</w:t>
            </w:r>
          </w:p>
        </w:tc>
        <w:tc>
          <w:tcPr>
            <w:tcW w:w="690" w:type="dxa"/>
            <w:tcBorders>
              <w:top w:val="nil"/>
              <w:left w:val="nil"/>
              <w:bottom w:val="single" w:sz="4" w:space="0" w:color="auto"/>
              <w:right w:val="single" w:sz="4" w:space="0" w:color="auto"/>
            </w:tcBorders>
            <w:noWrap/>
            <w:vAlign w:val="bottom"/>
            <w:hideMark/>
          </w:tcPr>
          <w:p w14:paraId="3C0679B3"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25.71</w:t>
            </w:r>
          </w:p>
        </w:tc>
        <w:tc>
          <w:tcPr>
            <w:tcW w:w="670" w:type="dxa"/>
            <w:tcBorders>
              <w:top w:val="nil"/>
              <w:left w:val="nil"/>
              <w:bottom w:val="single" w:sz="4" w:space="0" w:color="auto"/>
              <w:right w:val="single" w:sz="4" w:space="0" w:color="auto"/>
            </w:tcBorders>
            <w:noWrap/>
            <w:vAlign w:val="bottom"/>
            <w:hideMark/>
          </w:tcPr>
          <w:p w14:paraId="5F779042"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9.13</w:t>
            </w:r>
          </w:p>
        </w:tc>
        <w:tc>
          <w:tcPr>
            <w:tcW w:w="835" w:type="dxa"/>
            <w:tcBorders>
              <w:top w:val="nil"/>
              <w:left w:val="nil"/>
              <w:bottom w:val="single" w:sz="4" w:space="0" w:color="auto"/>
              <w:right w:val="single" w:sz="4" w:space="0" w:color="auto"/>
            </w:tcBorders>
            <w:noWrap/>
            <w:vAlign w:val="bottom"/>
            <w:hideMark/>
          </w:tcPr>
          <w:p w14:paraId="08E611B7"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29.95%</w:t>
            </w:r>
          </w:p>
        </w:tc>
        <w:tc>
          <w:tcPr>
            <w:tcW w:w="885" w:type="dxa"/>
            <w:tcBorders>
              <w:top w:val="nil"/>
              <w:left w:val="nil"/>
              <w:bottom w:val="single" w:sz="4" w:space="0" w:color="auto"/>
              <w:right w:val="single" w:sz="4" w:space="0" w:color="auto"/>
            </w:tcBorders>
            <w:noWrap/>
            <w:vAlign w:val="bottom"/>
            <w:hideMark/>
          </w:tcPr>
          <w:p w14:paraId="7D4255DF"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6.04%</w:t>
            </w:r>
          </w:p>
        </w:tc>
        <w:tc>
          <w:tcPr>
            <w:tcW w:w="1456" w:type="dxa"/>
            <w:tcBorders>
              <w:top w:val="nil"/>
              <w:left w:val="nil"/>
              <w:bottom w:val="single" w:sz="4" w:space="0" w:color="auto"/>
              <w:right w:val="single" w:sz="4" w:space="0" w:color="auto"/>
            </w:tcBorders>
            <w:noWrap/>
            <w:vAlign w:val="bottom"/>
            <w:hideMark/>
          </w:tcPr>
          <w:p w14:paraId="74E53548"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50.24%</w:t>
            </w:r>
          </w:p>
        </w:tc>
        <w:tc>
          <w:tcPr>
            <w:tcW w:w="1012" w:type="dxa"/>
            <w:tcBorders>
              <w:top w:val="nil"/>
              <w:left w:val="nil"/>
              <w:bottom w:val="single" w:sz="4" w:space="0" w:color="auto"/>
              <w:right w:val="single" w:sz="4" w:space="0" w:color="auto"/>
            </w:tcBorders>
            <w:noWrap/>
            <w:vAlign w:val="bottom"/>
            <w:hideMark/>
          </w:tcPr>
          <w:p w14:paraId="183A134E"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13.77%</w:t>
            </w:r>
          </w:p>
        </w:tc>
      </w:tr>
      <w:tr w:rsidR="000F3357" w:rsidRPr="00F20369" w14:paraId="6632DCD9" w14:textId="77777777" w:rsidTr="00F20369">
        <w:trPr>
          <w:trHeight w:val="320"/>
          <w:jc w:val="center"/>
        </w:trPr>
        <w:tc>
          <w:tcPr>
            <w:tcW w:w="1271" w:type="dxa"/>
            <w:tcBorders>
              <w:top w:val="nil"/>
              <w:left w:val="single" w:sz="4" w:space="0" w:color="auto"/>
              <w:bottom w:val="single" w:sz="4" w:space="0" w:color="auto"/>
              <w:right w:val="single" w:sz="4" w:space="0" w:color="auto"/>
            </w:tcBorders>
            <w:noWrap/>
            <w:vAlign w:val="bottom"/>
            <w:hideMark/>
          </w:tcPr>
          <w:p w14:paraId="24991C64" w14:textId="77777777" w:rsidR="000F3357" w:rsidRPr="00F20369" w:rsidRDefault="000F3357" w:rsidP="000F3357">
            <w:pPr>
              <w:rPr>
                <w:rFonts w:ascii="Lucida Grande" w:hAnsi="Lucida Grande" w:cs="Lucida Grande"/>
                <w:color w:val="000000"/>
                <w:sz w:val="21"/>
                <w:szCs w:val="21"/>
              </w:rPr>
            </w:pPr>
            <w:r w:rsidRPr="00F20369">
              <w:rPr>
                <w:rFonts w:ascii="Lucida Grande" w:hAnsi="Lucida Grande" w:cs="Lucida Grande"/>
                <w:color w:val="000000"/>
                <w:sz w:val="21"/>
                <w:szCs w:val="21"/>
              </w:rPr>
              <w:t>Iran</w:t>
            </w:r>
          </w:p>
        </w:tc>
        <w:tc>
          <w:tcPr>
            <w:tcW w:w="720" w:type="dxa"/>
            <w:tcBorders>
              <w:top w:val="nil"/>
              <w:left w:val="nil"/>
              <w:bottom w:val="single" w:sz="4" w:space="0" w:color="auto"/>
              <w:right w:val="single" w:sz="4" w:space="0" w:color="auto"/>
            </w:tcBorders>
            <w:noWrap/>
            <w:vAlign w:val="bottom"/>
            <w:hideMark/>
          </w:tcPr>
          <w:p w14:paraId="20E2F3C8"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336</w:t>
            </w:r>
          </w:p>
        </w:tc>
        <w:tc>
          <w:tcPr>
            <w:tcW w:w="690" w:type="dxa"/>
            <w:tcBorders>
              <w:top w:val="nil"/>
              <w:left w:val="nil"/>
              <w:bottom w:val="single" w:sz="4" w:space="0" w:color="auto"/>
              <w:right w:val="single" w:sz="4" w:space="0" w:color="auto"/>
            </w:tcBorders>
            <w:noWrap/>
            <w:vAlign w:val="bottom"/>
            <w:hideMark/>
          </w:tcPr>
          <w:p w14:paraId="3DAF1620"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29.90</w:t>
            </w:r>
          </w:p>
        </w:tc>
        <w:tc>
          <w:tcPr>
            <w:tcW w:w="670" w:type="dxa"/>
            <w:tcBorders>
              <w:top w:val="nil"/>
              <w:left w:val="nil"/>
              <w:bottom w:val="single" w:sz="4" w:space="0" w:color="auto"/>
              <w:right w:val="single" w:sz="4" w:space="0" w:color="auto"/>
            </w:tcBorders>
            <w:noWrap/>
            <w:vAlign w:val="bottom"/>
            <w:hideMark/>
          </w:tcPr>
          <w:p w14:paraId="00F094A2"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8.48</w:t>
            </w:r>
          </w:p>
        </w:tc>
        <w:tc>
          <w:tcPr>
            <w:tcW w:w="835" w:type="dxa"/>
            <w:tcBorders>
              <w:top w:val="nil"/>
              <w:left w:val="nil"/>
              <w:bottom w:val="single" w:sz="4" w:space="0" w:color="auto"/>
              <w:right w:val="single" w:sz="4" w:space="0" w:color="auto"/>
            </w:tcBorders>
            <w:noWrap/>
            <w:vAlign w:val="bottom"/>
            <w:hideMark/>
          </w:tcPr>
          <w:p w14:paraId="2882B783"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40.77%</w:t>
            </w:r>
          </w:p>
        </w:tc>
        <w:tc>
          <w:tcPr>
            <w:tcW w:w="885" w:type="dxa"/>
            <w:tcBorders>
              <w:top w:val="nil"/>
              <w:left w:val="nil"/>
              <w:bottom w:val="single" w:sz="4" w:space="0" w:color="auto"/>
              <w:right w:val="single" w:sz="4" w:space="0" w:color="auto"/>
            </w:tcBorders>
            <w:noWrap/>
            <w:vAlign w:val="bottom"/>
            <w:hideMark/>
          </w:tcPr>
          <w:p w14:paraId="39C6D9F5"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16.96%</w:t>
            </w:r>
          </w:p>
        </w:tc>
        <w:tc>
          <w:tcPr>
            <w:tcW w:w="1456" w:type="dxa"/>
            <w:tcBorders>
              <w:top w:val="nil"/>
              <w:left w:val="nil"/>
              <w:bottom w:val="single" w:sz="4" w:space="0" w:color="auto"/>
              <w:right w:val="single" w:sz="4" w:space="0" w:color="auto"/>
            </w:tcBorders>
            <w:noWrap/>
            <w:vAlign w:val="bottom"/>
            <w:hideMark/>
          </w:tcPr>
          <w:p w14:paraId="1CA46848"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6.85%</w:t>
            </w:r>
          </w:p>
        </w:tc>
        <w:tc>
          <w:tcPr>
            <w:tcW w:w="1012" w:type="dxa"/>
            <w:tcBorders>
              <w:top w:val="nil"/>
              <w:left w:val="nil"/>
              <w:bottom w:val="single" w:sz="4" w:space="0" w:color="auto"/>
              <w:right w:val="single" w:sz="4" w:space="0" w:color="auto"/>
            </w:tcBorders>
            <w:noWrap/>
            <w:vAlign w:val="bottom"/>
            <w:hideMark/>
          </w:tcPr>
          <w:p w14:paraId="6A414CF9"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35.42%</w:t>
            </w:r>
          </w:p>
        </w:tc>
      </w:tr>
      <w:tr w:rsidR="000F3357" w:rsidRPr="00F20369" w14:paraId="0E59B2E3" w14:textId="77777777" w:rsidTr="00F20369">
        <w:trPr>
          <w:trHeight w:val="320"/>
          <w:jc w:val="center"/>
        </w:trPr>
        <w:tc>
          <w:tcPr>
            <w:tcW w:w="1271" w:type="dxa"/>
            <w:tcBorders>
              <w:top w:val="nil"/>
              <w:left w:val="single" w:sz="4" w:space="0" w:color="auto"/>
              <w:bottom w:val="single" w:sz="4" w:space="0" w:color="auto"/>
              <w:right w:val="single" w:sz="4" w:space="0" w:color="auto"/>
            </w:tcBorders>
            <w:noWrap/>
            <w:vAlign w:val="bottom"/>
            <w:hideMark/>
          </w:tcPr>
          <w:p w14:paraId="484F5C5B" w14:textId="77777777" w:rsidR="000F3357" w:rsidRPr="00F20369" w:rsidRDefault="000F3357" w:rsidP="000F3357">
            <w:pPr>
              <w:rPr>
                <w:rFonts w:ascii="Lucida Grande" w:hAnsi="Lucida Grande" w:cs="Lucida Grande"/>
                <w:color w:val="000000"/>
                <w:sz w:val="21"/>
                <w:szCs w:val="21"/>
              </w:rPr>
            </w:pPr>
            <w:r w:rsidRPr="00F20369">
              <w:rPr>
                <w:rFonts w:ascii="Lucida Grande" w:hAnsi="Lucida Grande" w:cs="Lucida Grande"/>
                <w:color w:val="000000"/>
                <w:sz w:val="21"/>
                <w:szCs w:val="21"/>
              </w:rPr>
              <w:t>Italy</w:t>
            </w:r>
          </w:p>
        </w:tc>
        <w:tc>
          <w:tcPr>
            <w:tcW w:w="720" w:type="dxa"/>
            <w:tcBorders>
              <w:top w:val="nil"/>
              <w:left w:val="nil"/>
              <w:bottom w:val="single" w:sz="4" w:space="0" w:color="auto"/>
              <w:right w:val="single" w:sz="4" w:space="0" w:color="auto"/>
            </w:tcBorders>
            <w:noWrap/>
            <w:vAlign w:val="bottom"/>
            <w:hideMark/>
          </w:tcPr>
          <w:p w14:paraId="2796DBA3"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2,127</w:t>
            </w:r>
          </w:p>
        </w:tc>
        <w:tc>
          <w:tcPr>
            <w:tcW w:w="690" w:type="dxa"/>
            <w:tcBorders>
              <w:top w:val="nil"/>
              <w:left w:val="nil"/>
              <w:bottom w:val="single" w:sz="4" w:space="0" w:color="auto"/>
              <w:right w:val="single" w:sz="4" w:space="0" w:color="auto"/>
            </w:tcBorders>
            <w:noWrap/>
            <w:vAlign w:val="bottom"/>
            <w:hideMark/>
          </w:tcPr>
          <w:p w14:paraId="6174C81E"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30.85</w:t>
            </w:r>
          </w:p>
        </w:tc>
        <w:tc>
          <w:tcPr>
            <w:tcW w:w="670" w:type="dxa"/>
            <w:tcBorders>
              <w:top w:val="nil"/>
              <w:left w:val="nil"/>
              <w:bottom w:val="single" w:sz="4" w:space="0" w:color="auto"/>
              <w:right w:val="single" w:sz="4" w:space="0" w:color="auto"/>
            </w:tcBorders>
            <w:noWrap/>
            <w:vAlign w:val="bottom"/>
            <w:hideMark/>
          </w:tcPr>
          <w:p w14:paraId="582E00D0"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12.22</w:t>
            </w:r>
          </w:p>
        </w:tc>
        <w:tc>
          <w:tcPr>
            <w:tcW w:w="835" w:type="dxa"/>
            <w:tcBorders>
              <w:top w:val="nil"/>
              <w:left w:val="nil"/>
              <w:bottom w:val="single" w:sz="4" w:space="0" w:color="auto"/>
              <w:right w:val="single" w:sz="4" w:space="0" w:color="auto"/>
            </w:tcBorders>
            <w:noWrap/>
            <w:vAlign w:val="bottom"/>
            <w:hideMark/>
          </w:tcPr>
          <w:p w14:paraId="77E20433"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30.10%</w:t>
            </w:r>
          </w:p>
        </w:tc>
        <w:tc>
          <w:tcPr>
            <w:tcW w:w="885" w:type="dxa"/>
            <w:tcBorders>
              <w:top w:val="nil"/>
              <w:left w:val="nil"/>
              <w:bottom w:val="single" w:sz="4" w:space="0" w:color="auto"/>
              <w:right w:val="single" w:sz="4" w:space="0" w:color="auto"/>
            </w:tcBorders>
            <w:noWrap/>
            <w:vAlign w:val="bottom"/>
            <w:hideMark/>
          </w:tcPr>
          <w:p w14:paraId="34C81429"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8.56%</w:t>
            </w:r>
          </w:p>
        </w:tc>
        <w:tc>
          <w:tcPr>
            <w:tcW w:w="1456" w:type="dxa"/>
            <w:tcBorders>
              <w:top w:val="nil"/>
              <w:left w:val="nil"/>
              <w:bottom w:val="single" w:sz="4" w:space="0" w:color="auto"/>
              <w:right w:val="single" w:sz="4" w:space="0" w:color="auto"/>
            </w:tcBorders>
            <w:noWrap/>
            <w:vAlign w:val="bottom"/>
            <w:hideMark/>
          </w:tcPr>
          <w:p w14:paraId="7ABA377E"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48.87%</w:t>
            </w:r>
          </w:p>
        </w:tc>
        <w:tc>
          <w:tcPr>
            <w:tcW w:w="1012" w:type="dxa"/>
            <w:tcBorders>
              <w:top w:val="nil"/>
              <w:left w:val="nil"/>
              <w:bottom w:val="single" w:sz="4" w:space="0" w:color="auto"/>
              <w:right w:val="single" w:sz="4" w:space="0" w:color="auto"/>
            </w:tcBorders>
            <w:noWrap/>
            <w:vAlign w:val="bottom"/>
            <w:hideMark/>
          </w:tcPr>
          <w:p w14:paraId="54EFCB5E"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12.46%</w:t>
            </w:r>
          </w:p>
        </w:tc>
      </w:tr>
      <w:tr w:rsidR="000F3357" w:rsidRPr="00F20369" w14:paraId="56B73E2C" w14:textId="77777777" w:rsidTr="00F20369">
        <w:trPr>
          <w:trHeight w:val="320"/>
          <w:jc w:val="center"/>
        </w:trPr>
        <w:tc>
          <w:tcPr>
            <w:tcW w:w="1271" w:type="dxa"/>
            <w:tcBorders>
              <w:top w:val="nil"/>
              <w:left w:val="single" w:sz="4" w:space="0" w:color="auto"/>
              <w:bottom w:val="single" w:sz="4" w:space="0" w:color="auto"/>
              <w:right w:val="single" w:sz="4" w:space="0" w:color="auto"/>
            </w:tcBorders>
            <w:noWrap/>
            <w:vAlign w:val="bottom"/>
            <w:hideMark/>
          </w:tcPr>
          <w:p w14:paraId="22306ADC" w14:textId="77777777" w:rsidR="000F3357" w:rsidRPr="00F20369" w:rsidRDefault="000F3357" w:rsidP="000F3357">
            <w:pPr>
              <w:rPr>
                <w:rFonts w:ascii="Lucida Grande" w:hAnsi="Lucida Grande" w:cs="Lucida Grande"/>
                <w:color w:val="000000"/>
                <w:sz w:val="21"/>
                <w:szCs w:val="21"/>
              </w:rPr>
            </w:pPr>
            <w:r w:rsidRPr="00F20369">
              <w:rPr>
                <w:rFonts w:ascii="Lucida Grande" w:hAnsi="Lucida Grande" w:cs="Lucida Grande"/>
                <w:color w:val="000000"/>
                <w:sz w:val="21"/>
                <w:szCs w:val="21"/>
              </w:rPr>
              <w:t>Japan</w:t>
            </w:r>
          </w:p>
        </w:tc>
        <w:tc>
          <w:tcPr>
            <w:tcW w:w="720" w:type="dxa"/>
            <w:tcBorders>
              <w:top w:val="nil"/>
              <w:left w:val="nil"/>
              <w:bottom w:val="single" w:sz="4" w:space="0" w:color="auto"/>
              <w:right w:val="single" w:sz="4" w:space="0" w:color="auto"/>
            </w:tcBorders>
            <w:noWrap/>
            <w:vAlign w:val="bottom"/>
            <w:hideMark/>
          </w:tcPr>
          <w:p w14:paraId="36803CD5"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880</w:t>
            </w:r>
          </w:p>
        </w:tc>
        <w:tc>
          <w:tcPr>
            <w:tcW w:w="690" w:type="dxa"/>
            <w:tcBorders>
              <w:top w:val="nil"/>
              <w:left w:val="nil"/>
              <w:bottom w:val="single" w:sz="4" w:space="0" w:color="auto"/>
              <w:right w:val="single" w:sz="4" w:space="0" w:color="auto"/>
            </w:tcBorders>
            <w:noWrap/>
            <w:vAlign w:val="bottom"/>
            <w:hideMark/>
          </w:tcPr>
          <w:p w14:paraId="70AA9915"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38.58</w:t>
            </w:r>
          </w:p>
        </w:tc>
        <w:tc>
          <w:tcPr>
            <w:tcW w:w="670" w:type="dxa"/>
            <w:tcBorders>
              <w:top w:val="nil"/>
              <w:left w:val="nil"/>
              <w:bottom w:val="single" w:sz="4" w:space="0" w:color="auto"/>
              <w:right w:val="single" w:sz="4" w:space="0" w:color="auto"/>
            </w:tcBorders>
            <w:noWrap/>
            <w:vAlign w:val="bottom"/>
            <w:hideMark/>
          </w:tcPr>
          <w:p w14:paraId="5BBFB56F"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12.00</w:t>
            </w:r>
          </w:p>
        </w:tc>
        <w:tc>
          <w:tcPr>
            <w:tcW w:w="835" w:type="dxa"/>
            <w:tcBorders>
              <w:top w:val="nil"/>
              <w:left w:val="nil"/>
              <w:bottom w:val="single" w:sz="4" w:space="0" w:color="auto"/>
              <w:right w:val="single" w:sz="4" w:space="0" w:color="auto"/>
            </w:tcBorders>
            <w:noWrap/>
            <w:vAlign w:val="bottom"/>
            <w:hideMark/>
          </w:tcPr>
          <w:p w14:paraId="64A0586F"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39.89%</w:t>
            </w:r>
          </w:p>
        </w:tc>
        <w:tc>
          <w:tcPr>
            <w:tcW w:w="885" w:type="dxa"/>
            <w:tcBorders>
              <w:top w:val="nil"/>
              <w:left w:val="nil"/>
              <w:bottom w:val="single" w:sz="4" w:space="0" w:color="auto"/>
              <w:right w:val="single" w:sz="4" w:space="0" w:color="auto"/>
            </w:tcBorders>
            <w:noWrap/>
            <w:vAlign w:val="bottom"/>
            <w:hideMark/>
          </w:tcPr>
          <w:p w14:paraId="766D96DA"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14.09%</w:t>
            </w:r>
          </w:p>
        </w:tc>
        <w:tc>
          <w:tcPr>
            <w:tcW w:w="1456" w:type="dxa"/>
            <w:tcBorders>
              <w:top w:val="nil"/>
              <w:left w:val="nil"/>
              <w:bottom w:val="single" w:sz="4" w:space="0" w:color="auto"/>
              <w:right w:val="single" w:sz="4" w:space="0" w:color="auto"/>
            </w:tcBorders>
            <w:noWrap/>
            <w:vAlign w:val="bottom"/>
            <w:hideMark/>
          </w:tcPr>
          <w:p w14:paraId="6541250D"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0.80%</w:t>
            </w:r>
          </w:p>
        </w:tc>
        <w:tc>
          <w:tcPr>
            <w:tcW w:w="1012" w:type="dxa"/>
            <w:tcBorders>
              <w:top w:val="nil"/>
              <w:left w:val="nil"/>
              <w:bottom w:val="single" w:sz="4" w:space="0" w:color="auto"/>
              <w:right w:val="single" w:sz="4" w:space="0" w:color="auto"/>
            </w:tcBorders>
            <w:noWrap/>
            <w:vAlign w:val="bottom"/>
            <w:hideMark/>
          </w:tcPr>
          <w:p w14:paraId="0F37474E"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45.23%</w:t>
            </w:r>
          </w:p>
        </w:tc>
      </w:tr>
      <w:tr w:rsidR="000F3357" w:rsidRPr="00F20369" w14:paraId="37B4B09B" w14:textId="77777777" w:rsidTr="00F20369">
        <w:trPr>
          <w:trHeight w:val="320"/>
          <w:jc w:val="center"/>
        </w:trPr>
        <w:tc>
          <w:tcPr>
            <w:tcW w:w="1271" w:type="dxa"/>
            <w:tcBorders>
              <w:top w:val="nil"/>
              <w:left w:val="single" w:sz="4" w:space="0" w:color="auto"/>
              <w:bottom w:val="single" w:sz="4" w:space="0" w:color="auto"/>
              <w:right w:val="single" w:sz="4" w:space="0" w:color="auto"/>
            </w:tcBorders>
            <w:noWrap/>
            <w:vAlign w:val="bottom"/>
            <w:hideMark/>
          </w:tcPr>
          <w:p w14:paraId="4ED8F8B9" w14:textId="77777777" w:rsidR="000F3357" w:rsidRPr="00F20369" w:rsidRDefault="000F3357" w:rsidP="000F3357">
            <w:pPr>
              <w:rPr>
                <w:rFonts w:ascii="Lucida Grande" w:hAnsi="Lucida Grande" w:cs="Lucida Grande"/>
                <w:color w:val="000000"/>
                <w:sz w:val="21"/>
                <w:szCs w:val="21"/>
              </w:rPr>
            </w:pPr>
            <w:r w:rsidRPr="00F20369">
              <w:rPr>
                <w:rFonts w:ascii="Lucida Grande" w:hAnsi="Lucida Grande" w:cs="Lucida Grande"/>
                <w:color w:val="000000"/>
                <w:sz w:val="21"/>
                <w:szCs w:val="21"/>
              </w:rPr>
              <w:t>Mexico</w:t>
            </w:r>
          </w:p>
        </w:tc>
        <w:tc>
          <w:tcPr>
            <w:tcW w:w="720" w:type="dxa"/>
            <w:tcBorders>
              <w:top w:val="nil"/>
              <w:left w:val="nil"/>
              <w:bottom w:val="single" w:sz="4" w:space="0" w:color="auto"/>
              <w:right w:val="single" w:sz="4" w:space="0" w:color="auto"/>
            </w:tcBorders>
            <w:noWrap/>
            <w:vAlign w:val="bottom"/>
            <w:hideMark/>
          </w:tcPr>
          <w:p w14:paraId="74CAA9C5"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159</w:t>
            </w:r>
          </w:p>
        </w:tc>
        <w:tc>
          <w:tcPr>
            <w:tcW w:w="690" w:type="dxa"/>
            <w:tcBorders>
              <w:top w:val="nil"/>
              <w:left w:val="nil"/>
              <w:bottom w:val="single" w:sz="4" w:space="0" w:color="auto"/>
              <w:right w:val="single" w:sz="4" w:space="0" w:color="auto"/>
            </w:tcBorders>
            <w:noWrap/>
            <w:vAlign w:val="bottom"/>
            <w:hideMark/>
          </w:tcPr>
          <w:p w14:paraId="1DDFDF3B"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29.28</w:t>
            </w:r>
          </w:p>
        </w:tc>
        <w:tc>
          <w:tcPr>
            <w:tcW w:w="670" w:type="dxa"/>
            <w:tcBorders>
              <w:top w:val="nil"/>
              <w:left w:val="nil"/>
              <w:bottom w:val="single" w:sz="4" w:space="0" w:color="auto"/>
              <w:right w:val="single" w:sz="4" w:space="0" w:color="auto"/>
            </w:tcBorders>
            <w:noWrap/>
            <w:vAlign w:val="bottom"/>
            <w:hideMark/>
          </w:tcPr>
          <w:p w14:paraId="3083AD3B"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8.41</w:t>
            </w:r>
          </w:p>
        </w:tc>
        <w:tc>
          <w:tcPr>
            <w:tcW w:w="835" w:type="dxa"/>
            <w:tcBorders>
              <w:top w:val="nil"/>
              <w:left w:val="nil"/>
              <w:bottom w:val="single" w:sz="4" w:space="0" w:color="auto"/>
              <w:right w:val="single" w:sz="4" w:space="0" w:color="auto"/>
            </w:tcBorders>
            <w:noWrap/>
            <w:vAlign w:val="bottom"/>
            <w:hideMark/>
          </w:tcPr>
          <w:p w14:paraId="46997F42"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35.22%</w:t>
            </w:r>
          </w:p>
        </w:tc>
        <w:tc>
          <w:tcPr>
            <w:tcW w:w="885" w:type="dxa"/>
            <w:tcBorders>
              <w:top w:val="nil"/>
              <w:left w:val="nil"/>
              <w:bottom w:val="single" w:sz="4" w:space="0" w:color="auto"/>
              <w:right w:val="single" w:sz="4" w:space="0" w:color="auto"/>
            </w:tcBorders>
            <w:noWrap/>
            <w:vAlign w:val="bottom"/>
            <w:hideMark/>
          </w:tcPr>
          <w:p w14:paraId="09B3E41E"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32.08%</w:t>
            </w:r>
          </w:p>
        </w:tc>
        <w:tc>
          <w:tcPr>
            <w:tcW w:w="1456" w:type="dxa"/>
            <w:tcBorders>
              <w:top w:val="nil"/>
              <w:left w:val="nil"/>
              <w:bottom w:val="single" w:sz="4" w:space="0" w:color="auto"/>
              <w:right w:val="single" w:sz="4" w:space="0" w:color="auto"/>
            </w:tcBorders>
            <w:noWrap/>
            <w:vAlign w:val="bottom"/>
            <w:hideMark/>
          </w:tcPr>
          <w:p w14:paraId="5542FDE8"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9.43%</w:t>
            </w:r>
          </w:p>
        </w:tc>
        <w:tc>
          <w:tcPr>
            <w:tcW w:w="1012" w:type="dxa"/>
            <w:tcBorders>
              <w:top w:val="nil"/>
              <w:left w:val="nil"/>
              <w:bottom w:val="single" w:sz="4" w:space="0" w:color="auto"/>
              <w:right w:val="single" w:sz="4" w:space="0" w:color="auto"/>
            </w:tcBorders>
            <w:noWrap/>
            <w:vAlign w:val="bottom"/>
            <w:hideMark/>
          </w:tcPr>
          <w:p w14:paraId="0613912A"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23.27%</w:t>
            </w:r>
          </w:p>
        </w:tc>
      </w:tr>
      <w:tr w:rsidR="000F3357" w:rsidRPr="00F20369" w14:paraId="3DC37478" w14:textId="77777777" w:rsidTr="00F20369">
        <w:trPr>
          <w:trHeight w:val="320"/>
          <w:jc w:val="center"/>
        </w:trPr>
        <w:tc>
          <w:tcPr>
            <w:tcW w:w="1271" w:type="dxa"/>
            <w:tcBorders>
              <w:top w:val="nil"/>
              <w:left w:val="single" w:sz="4" w:space="0" w:color="auto"/>
              <w:bottom w:val="single" w:sz="4" w:space="0" w:color="auto"/>
              <w:right w:val="single" w:sz="4" w:space="0" w:color="auto"/>
            </w:tcBorders>
            <w:noWrap/>
            <w:vAlign w:val="bottom"/>
            <w:hideMark/>
          </w:tcPr>
          <w:p w14:paraId="29E7F490" w14:textId="77777777" w:rsidR="000F3357" w:rsidRPr="00F20369" w:rsidRDefault="000F3357" w:rsidP="000F3357">
            <w:pPr>
              <w:rPr>
                <w:rFonts w:ascii="Lucida Grande" w:hAnsi="Lucida Grande" w:cs="Lucida Grande"/>
                <w:color w:val="000000"/>
                <w:sz w:val="21"/>
                <w:szCs w:val="21"/>
              </w:rPr>
            </w:pPr>
            <w:r w:rsidRPr="00F20369">
              <w:rPr>
                <w:rFonts w:ascii="Lucida Grande" w:hAnsi="Lucida Grande" w:cs="Lucida Grande"/>
                <w:color w:val="000000"/>
                <w:sz w:val="21"/>
                <w:szCs w:val="21"/>
              </w:rPr>
              <w:t>Morocco</w:t>
            </w:r>
          </w:p>
        </w:tc>
        <w:tc>
          <w:tcPr>
            <w:tcW w:w="720" w:type="dxa"/>
            <w:tcBorders>
              <w:top w:val="nil"/>
              <w:left w:val="nil"/>
              <w:bottom w:val="single" w:sz="4" w:space="0" w:color="auto"/>
              <w:right w:val="single" w:sz="4" w:space="0" w:color="auto"/>
            </w:tcBorders>
            <w:noWrap/>
            <w:vAlign w:val="bottom"/>
            <w:hideMark/>
          </w:tcPr>
          <w:p w14:paraId="429E1260"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1,078</w:t>
            </w:r>
          </w:p>
        </w:tc>
        <w:tc>
          <w:tcPr>
            <w:tcW w:w="690" w:type="dxa"/>
            <w:tcBorders>
              <w:top w:val="nil"/>
              <w:left w:val="nil"/>
              <w:bottom w:val="single" w:sz="4" w:space="0" w:color="auto"/>
              <w:right w:val="single" w:sz="4" w:space="0" w:color="auto"/>
            </w:tcBorders>
            <w:noWrap/>
            <w:vAlign w:val="bottom"/>
            <w:hideMark/>
          </w:tcPr>
          <w:p w14:paraId="4533D374"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29.37</w:t>
            </w:r>
          </w:p>
        </w:tc>
        <w:tc>
          <w:tcPr>
            <w:tcW w:w="670" w:type="dxa"/>
            <w:tcBorders>
              <w:top w:val="nil"/>
              <w:left w:val="nil"/>
              <w:bottom w:val="single" w:sz="4" w:space="0" w:color="auto"/>
              <w:right w:val="single" w:sz="4" w:space="0" w:color="auto"/>
            </w:tcBorders>
            <w:noWrap/>
            <w:vAlign w:val="bottom"/>
            <w:hideMark/>
          </w:tcPr>
          <w:p w14:paraId="7043D62A"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5.91</w:t>
            </w:r>
          </w:p>
        </w:tc>
        <w:tc>
          <w:tcPr>
            <w:tcW w:w="835" w:type="dxa"/>
            <w:tcBorders>
              <w:top w:val="nil"/>
              <w:left w:val="nil"/>
              <w:bottom w:val="single" w:sz="4" w:space="0" w:color="auto"/>
              <w:right w:val="single" w:sz="4" w:space="0" w:color="auto"/>
            </w:tcBorders>
            <w:noWrap/>
            <w:vAlign w:val="bottom"/>
            <w:hideMark/>
          </w:tcPr>
          <w:p w14:paraId="757BFEF8"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26.44%</w:t>
            </w:r>
          </w:p>
        </w:tc>
        <w:tc>
          <w:tcPr>
            <w:tcW w:w="885" w:type="dxa"/>
            <w:tcBorders>
              <w:top w:val="nil"/>
              <w:left w:val="nil"/>
              <w:bottom w:val="single" w:sz="4" w:space="0" w:color="auto"/>
              <w:right w:val="single" w:sz="4" w:space="0" w:color="auto"/>
            </w:tcBorders>
            <w:noWrap/>
            <w:vAlign w:val="bottom"/>
            <w:hideMark/>
          </w:tcPr>
          <w:p w14:paraId="30F157B9"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25.88%</w:t>
            </w:r>
          </w:p>
        </w:tc>
        <w:tc>
          <w:tcPr>
            <w:tcW w:w="1456" w:type="dxa"/>
            <w:tcBorders>
              <w:top w:val="nil"/>
              <w:left w:val="nil"/>
              <w:bottom w:val="single" w:sz="4" w:space="0" w:color="auto"/>
              <w:right w:val="single" w:sz="4" w:space="0" w:color="auto"/>
            </w:tcBorders>
            <w:noWrap/>
            <w:vAlign w:val="bottom"/>
            <w:hideMark/>
          </w:tcPr>
          <w:p w14:paraId="35BF0FC7"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22.63%</w:t>
            </w:r>
          </w:p>
        </w:tc>
        <w:tc>
          <w:tcPr>
            <w:tcW w:w="1012" w:type="dxa"/>
            <w:tcBorders>
              <w:top w:val="nil"/>
              <w:left w:val="nil"/>
              <w:bottom w:val="single" w:sz="4" w:space="0" w:color="auto"/>
              <w:right w:val="single" w:sz="4" w:space="0" w:color="auto"/>
            </w:tcBorders>
            <w:noWrap/>
            <w:vAlign w:val="bottom"/>
            <w:hideMark/>
          </w:tcPr>
          <w:p w14:paraId="7DCD0847"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25.05%</w:t>
            </w:r>
          </w:p>
        </w:tc>
      </w:tr>
      <w:tr w:rsidR="000F3357" w:rsidRPr="00F20369" w14:paraId="58B230B5" w14:textId="77777777" w:rsidTr="00F20369">
        <w:trPr>
          <w:trHeight w:val="320"/>
          <w:jc w:val="center"/>
        </w:trPr>
        <w:tc>
          <w:tcPr>
            <w:tcW w:w="1271" w:type="dxa"/>
            <w:tcBorders>
              <w:top w:val="nil"/>
              <w:left w:val="single" w:sz="4" w:space="0" w:color="auto"/>
              <w:bottom w:val="single" w:sz="4" w:space="0" w:color="auto"/>
              <w:right w:val="single" w:sz="4" w:space="0" w:color="auto"/>
            </w:tcBorders>
            <w:noWrap/>
            <w:vAlign w:val="bottom"/>
            <w:hideMark/>
          </w:tcPr>
          <w:p w14:paraId="0E57EFFF" w14:textId="77777777" w:rsidR="000F3357" w:rsidRPr="00F20369" w:rsidRDefault="000F3357" w:rsidP="000F3357">
            <w:pPr>
              <w:rPr>
                <w:rFonts w:ascii="Lucida Grande" w:hAnsi="Lucida Grande" w:cs="Lucida Grande"/>
                <w:color w:val="000000"/>
                <w:sz w:val="21"/>
                <w:szCs w:val="21"/>
              </w:rPr>
            </w:pPr>
            <w:r w:rsidRPr="00F20369">
              <w:rPr>
                <w:rFonts w:ascii="Lucida Grande" w:hAnsi="Lucida Grande" w:cs="Lucida Grande"/>
                <w:color w:val="000000"/>
                <w:sz w:val="21"/>
                <w:szCs w:val="21"/>
              </w:rPr>
              <w:t>Netherlands</w:t>
            </w:r>
          </w:p>
        </w:tc>
        <w:tc>
          <w:tcPr>
            <w:tcW w:w="720" w:type="dxa"/>
            <w:tcBorders>
              <w:top w:val="nil"/>
              <w:left w:val="nil"/>
              <w:bottom w:val="single" w:sz="4" w:space="0" w:color="auto"/>
              <w:right w:val="single" w:sz="4" w:space="0" w:color="auto"/>
            </w:tcBorders>
            <w:noWrap/>
            <w:vAlign w:val="bottom"/>
            <w:hideMark/>
          </w:tcPr>
          <w:p w14:paraId="5E9EB94A"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269</w:t>
            </w:r>
          </w:p>
        </w:tc>
        <w:tc>
          <w:tcPr>
            <w:tcW w:w="690" w:type="dxa"/>
            <w:tcBorders>
              <w:top w:val="nil"/>
              <w:left w:val="nil"/>
              <w:bottom w:val="single" w:sz="4" w:space="0" w:color="auto"/>
              <w:right w:val="single" w:sz="4" w:space="0" w:color="auto"/>
            </w:tcBorders>
            <w:noWrap/>
            <w:vAlign w:val="bottom"/>
            <w:hideMark/>
          </w:tcPr>
          <w:p w14:paraId="0A3739CE"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41.80</w:t>
            </w:r>
          </w:p>
        </w:tc>
        <w:tc>
          <w:tcPr>
            <w:tcW w:w="670" w:type="dxa"/>
            <w:tcBorders>
              <w:top w:val="nil"/>
              <w:left w:val="nil"/>
              <w:bottom w:val="single" w:sz="4" w:space="0" w:color="auto"/>
              <w:right w:val="single" w:sz="4" w:space="0" w:color="auto"/>
            </w:tcBorders>
            <w:noWrap/>
            <w:vAlign w:val="bottom"/>
            <w:hideMark/>
          </w:tcPr>
          <w:p w14:paraId="03B15939"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16.86</w:t>
            </w:r>
          </w:p>
        </w:tc>
        <w:tc>
          <w:tcPr>
            <w:tcW w:w="835" w:type="dxa"/>
            <w:tcBorders>
              <w:top w:val="nil"/>
              <w:left w:val="nil"/>
              <w:bottom w:val="single" w:sz="4" w:space="0" w:color="auto"/>
              <w:right w:val="single" w:sz="4" w:space="0" w:color="auto"/>
            </w:tcBorders>
            <w:noWrap/>
            <w:vAlign w:val="bottom"/>
            <w:hideMark/>
          </w:tcPr>
          <w:p w14:paraId="45B89AD3"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30.11%</w:t>
            </w:r>
          </w:p>
        </w:tc>
        <w:tc>
          <w:tcPr>
            <w:tcW w:w="885" w:type="dxa"/>
            <w:tcBorders>
              <w:top w:val="nil"/>
              <w:left w:val="nil"/>
              <w:bottom w:val="single" w:sz="4" w:space="0" w:color="auto"/>
              <w:right w:val="single" w:sz="4" w:space="0" w:color="auto"/>
            </w:tcBorders>
            <w:noWrap/>
            <w:vAlign w:val="bottom"/>
            <w:hideMark/>
          </w:tcPr>
          <w:p w14:paraId="5618768E"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4.09%</w:t>
            </w:r>
          </w:p>
        </w:tc>
        <w:tc>
          <w:tcPr>
            <w:tcW w:w="1456" w:type="dxa"/>
            <w:tcBorders>
              <w:top w:val="nil"/>
              <w:left w:val="nil"/>
              <w:bottom w:val="single" w:sz="4" w:space="0" w:color="auto"/>
              <w:right w:val="single" w:sz="4" w:space="0" w:color="auto"/>
            </w:tcBorders>
            <w:noWrap/>
            <w:vAlign w:val="bottom"/>
            <w:hideMark/>
          </w:tcPr>
          <w:p w14:paraId="038900A1"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26.77%</w:t>
            </w:r>
          </w:p>
        </w:tc>
        <w:tc>
          <w:tcPr>
            <w:tcW w:w="1012" w:type="dxa"/>
            <w:tcBorders>
              <w:top w:val="nil"/>
              <w:left w:val="nil"/>
              <w:bottom w:val="single" w:sz="4" w:space="0" w:color="auto"/>
              <w:right w:val="single" w:sz="4" w:space="0" w:color="auto"/>
            </w:tcBorders>
            <w:noWrap/>
            <w:vAlign w:val="bottom"/>
            <w:hideMark/>
          </w:tcPr>
          <w:p w14:paraId="39E9C833"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39.03%</w:t>
            </w:r>
          </w:p>
        </w:tc>
      </w:tr>
      <w:tr w:rsidR="000F3357" w:rsidRPr="00F20369" w14:paraId="72E91A2E" w14:textId="77777777" w:rsidTr="00F20369">
        <w:trPr>
          <w:trHeight w:val="320"/>
          <w:jc w:val="center"/>
        </w:trPr>
        <w:tc>
          <w:tcPr>
            <w:tcW w:w="1271" w:type="dxa"/>
            <w:tcBorders>
              <w:top w:val="nil"/>
              <w:left w:val="single" w:sz="4" w:space="0" w:color="auto"/>
              <w:bottom w:val="single" w:sz="4" w:space="0" w:color="auto"/>
              <w:right w:val="single" w:sz="4" w:space="0" w:color="auto"/>
            </w:tcBorders>
            <w:noWrap/>
            <w:vAlign w:val="bottom"/>
            <w:hideMark/>
          </w:tcPr>
          <w:p w14:paraId="470363F9" w14:textId="77777777" w:rsidR="000F3357" w:rsidRPr="00F20369" w:rsidRDefault="000F3357" w:rsidP="000F3357">
            <w:pPr>
              <w:rPr>
                <w:rFonts w:ascii="Lucida Grande" w:hAnsi="Lucida Grande" w:cs="Lucida Grande"/>
                <w:color w:val="000000"/>
                <w:sz w:val="21"/>
                <w:szCs w:val="21"/>
              </w:rPr>
            </w:pPr>
            <w:r w:rsidRPr="00F20369">
              <w:rPr>
                <w:rFonts w:ascii="Lucida Grande" w:hAnsi="Lucida Grande" w:cs="Lucida Grande"/>
                <w:color w:val="000000"/>
                <w:sz w:val="21"/>
                <w:szCs w:val="21"/>
              </w:rPr>
              <w:t>Nigeria</w:t>
            </w:r>
          </w:p>
        </w:tc>
        <w:tc>
          <w:tcPr>
            <w:tcW w:w="720" w:type="dxa"/>
            <w:tcBorders>
              <w:top w:val="nil"/>
              <w:left w:val="nil"/>
              <w:bottom w:val="single" w:sz="4" w:space="0" w:color="auto"/>
              <w:right w:val="single" w:sz="4" w:space="0" w:color="auto"/>
            </w:tcBorders>
            <w:noWrap/>
            <w:vAlign w:val="bottom"/>
            <w:hideMark/>
          </w:tcPr>
          <w:p w14:paraId="681F2797"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309</w:t>
            </w:r>
          </w:p>
        </w:tc>
        <w:tc>
          <w:tcPr>
            <w:tcW w:w="690" w:type="dxa"/>
            <w:tcBorders>
              <w:top w:val="nil"/>
              <w:left w:val="nil"/>
              <w:bottom w:val="single" w:sz="4" w:space="0" w:color="auto"/>
              <w:right w:val="single" w:sz="4" w:space="0" w:color="auto"/>
            </w:tcBorders>
            <w:noWrap/>
            <w:vAlign w:val="bottom"/>
            <w:hideMark/>
          </w:tcPr>
          <w:p w14:paraId="0E3EA76C"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21.79</w:t>
            </w:r>
          </w:p>
        </w:tc>
        <w:tc>
          <w:tcPr>
            <w:tcW w:w="670" w:type="dxa"/>
            <w:tcBorders>
              <w:top w:val="nil"/>
              <w:left w:val="nil"/>
              <w:bottom w:val="single" w:sz="4" w:space="0" w:color="auto"/>
              <w:right w:val="single" w:sz="4" w:space="0" w:color="auto"/>
            </w:tcBorders>
            <w:noWrap/>
            <w:vAlign w:val="bottom"/>
            <w:hideMark/>
          </w:tcPr>
          <w:p w14:paraId="14A98C5D"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4.65</w:t>
            </w:r>
          </w:p>
        </w:tc>
        <w:tc>
          <w:tcPr>
            <w:tcW w:w="835" w:type="dxa"/>
            <w:tcBorders>
              <w:top w:val="nil"/>
              <w:left w:val="nil"/>
              <w:bottom w:val="single" w:sz="4" w:space="0" w:color="auto"/>
              <w:right w:val="single" w:sz="4" w:space="0" w:color="auto"/>
            </w:tcBorders>
            <w:noWrap/>
            <w:vAlign w:val="bottom"/>
            <w:hideMark/>
          </w:tcPr>
          <w:p w14:paraId="477A931E"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65.37%</w:t>
            </w:r>
          </w:p>
        </w:tc>
        <w:tc>
          <w:tcPr>
            <w:tcW w:w="885" w:type="dxa"/>
            <w:tcBorders>
              <w:top w:val="nil"/>
              <w:left w:val="nil"/>
              <w:bottom w:val="single" w:sz="4" w:space="0" w:color="auto"/>
              <w:right w:val="single" w:sz="4" w:space="0" w:color="auto"/>
            </w:tcBorders>
            <w:noWrap/>
            <w:vAlign w:val="bottom"/>
            <w:hideMark/>
          </w:tcPr>
          <w:p w14:paraId="446ABCBE"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18.77%</w:t>
            </w:r>
          </w:p>
        </w:tc>
        <w:tc>
          <w:tcPr>
            <w:tcW w:w="1456" w:type="dxa"/>
            <w:tcBorders>
              <w:top w:val="nil"/>
              <w:left w:val="nil"/>
              <w:bottom w:val="single" w:sz="4" w:space="0" w:color="auto"/>
              <w:right w:val="single" w:sz="4" w:space="0" w:color="auto"/>
            </w:tcBorders>
            <w:noWrap/>
            <w:vAlign w:val="bottom"/>
            <w:hideMark/>
          </w:tcPr>
          <w:p w14:paraId="4DD78C81"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9.06%</w:t>
            </w:r>
          </w:p>
        </w:tc>
        <w:tc>
          <w:tcPr>
            <w:tcW w:w="1012" w:type="dxa"/>
            <w:tcBorders>
              <w:top w:val="nil"/>
              <w:left w:val="nil"/>
              <w:bottom w:val="single" w:sz="4" w:space="0" w:color="auto"/>
              <w:right w:val="single" w:sz="4" w:space="0" w:color="auto"/>
            </w:tcBorders>
            <w:noWrap/>
            <w:vAlign w:val="bottom"/>
            <w:hideMark/>
          </w:tcPr>
          <w:p w14:paraId="613615A4"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6.80%</w:t>
            </w:r>
          </w:p>
        </w:tc>
      </w:tr>
      <w:tr w:rsidR="000F3357" w:rsidRPr="00F20369" w14:paraId="3043BAA4" w14:textId="77777777" w:rsidTr="00F20369">
        <w:trPr>
          <w:trHeight w:val="320"/>
          <w:jc w:val="center"/>
        </w:trPr>
        <w:tc>
          <w:tcPr>
            <w:tcW w:w="1271" w:type="dxa"/>
            <w:tcBorders>
              <w:top w:val="nil"/>
              <w:left w:val="single" w:sz="4" w:space="0" w:color="auto"/>
              <w:bottom w:val="single" w:sz="4" w:space="0" w:color="auto"/>
              <w:right w:val="single" w:sz="4" w:space="0" w:color="auto"/>
            </w:tcBorders>
            <w:noWrap/>
            <w:vAlign w:val="bottom"/>
            <w:hideMark/>
          </w:tcPr>
          <w:p w14:paraId="739E3C3C" w14:textId="77777777" w:rsidR="000F3357" w:rsidRPr="00F20369" w:rsidRDefault="000F3357" w:rsidP="000F3357">
            <w:pPr>
              <w:rPr>
                <w:rFonts w:ascii="Lucida Grande" w:hAnsi="Lucida Grande" w:cs="Lucida Grande"/>
                <w:color w:val="000000"/>
                <w:sz w:val="21"/>
                <w:szCs w:val="21"/>
              </w:rPr>
            </w:pPr>
            <w:r w:rsidRPr="00F20369">
              <w:rPr>
                <w:rFonts w:ascii="Lucida Grande" w:hAnsi="Lucida Grande" w:cs="Lucida Grande"/>
                <w:color w:val="000000"/>
                <w:sz w:val="21"/>
                <w:szCs w:val="21"/>
              </w:rPr>
              <w:t>Philippines</w:t>
            </w:r>
          </w:p>
        </w:tc>
        <w:tc>
          <w:tcPr>
            <w:tcW w:w="720" w:type="dxa"/>
            <w:tcBorders>
              <w:top w:val="nil"/>
              <w:left w:val="nil"/>
              <w:bottom w:val="single" w:sz="4" w:space="0" w:color="auto"/>
              <w:right w:val="single" w:sz="4" w:space="0" w:color="auto"/>
            </w:tcBorders>
            <w:noWrap/>
            <w:vAlign w:val="bottom"/>
            <w:hideMark/>
          </w:tcPr>
          <w:p w14:paraId="1879CECC"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1,168</w:t>
            </w:r>
          </w:p>
        </w:tc>
        <w:tc>
          <w:tcPr>
            <w:tcW w:w="690" w:type="dxa"/>
            <w:tcBorders>
              <w:top w:val="nil"/>
              <w:left w:val="nil"/>
              <w:bottom w:val="single" w:sz="4" w:space="0" w:color="auto"/>
              <w:right w:val="single" w:sz="4" w:space="0" w:color="auto"/>
            </w:tcBorders>
            <w:noWrap/>
            <w:vAlign w:val="bottom"/>
            <w:hideMark/>
          </w:tcPr>
          <w:p w14:paraId="13FF2B79"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25.05</w:t>
            </w:r>
          </w:p>
        </w:tc>
        <w:tc>
          <w:tcPr>
            <w:tcW w:w="670" w:type="dxa"/>
            <w:tcBorders>
              <w:top w:val="nil"/>
              <w:left w:val="nil"/>
              <w:bottom w:val="single" w:sz="4" w:space="0" w:color="auto"/>
              <w:right w:val="single" w:sz="4" w:space="0" w:color="auto"/>
            </w:tcBorders>
            <w:noWrap/>
            <w:vAlign w:val="bottom"/>
            <w:hideMark/>
          </w:tcPr>
          <w:p w14:paraId="3F337FBF"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9.33</w:t>
            </w:r>
          </w:p>
        </w:tc>
        <w:tc>
          <w:tcPr>
            <w:tcW w:w="835" w:type="dxa"/>
            <w:tcBorders>
              <w:top w:val="nil"/>
              <w:left w:val="nil"/>
              <w:bottom w:val="single" w:sz="4" w:space="0" w:color="auto"/>
              <w:right w:val="single" w:sz="4" w:space="0" w:color="auto"/>
            </w:tcBorders>
            <w:noWrap/>
            <w:vAlign w:val="bottom"/>
            <w:hideMark/>
          </w:tcPr>
          <w:p w14:paraId="35B8A478"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53.25%</w:t>
            </w:r>
          </w:p>
        </w:tc>
        <w:tc>
          <w:tcPr>
            <w:tcW w:w="885" w:type="dxa"/>
            <w:tcBorders>
              <w:top w:val="nil"/>
              <w:left w:val="nil"/>
              <w:bottom w:val="single" w:sz="4" w:space="0" w:color="auto"/>
              <w:right w:val="single" w:sz="4" w:space="0" w:color="auto"/>
            </w:tcBorders>
            <w:noWrap/>
            <w:vAlign w:val="bottom"/>
            <w:hideMark/>
          </w:tcPr>
          <w:p w14:paraId="078A6085"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11.39%</w:t>
            </w:r>
          </w:p>
        </w:tc>
        <w:tc>
          <w:tcPr>
            <w:tcW w:w="1456" w:type="dxa"/>
            <w:tcBorders>
              <w:top w:val="nil"/>
              <w:left w:val="nil"/>
              <w:bottom w:val="single" w:sz="4" w:space="0" w:color="auto"/>
              <w:right w:val="single" w:sz="4" w:space="0" w:color="auto"/>
            </w:tcBorders>
            <w:noWrap/>
            <w:vAlign w:val="bottom"/>
            <w:hideMark/>
          </w:tcPr>
          <w:p w14:paraId="62A58862"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25.43%</w:t>
            </w:r>
          </w:p>
        </w:tc>
        <w:tc>
          <w:tcPr>
            <w:tcW w:w="1012" w:type="dxa"/>
            <w:tcBorders>
              <w:top w:val="nil"/>
              <w:left w:val="nil"/>
              <w:bottom w:val="single" w:sz="4" w:space="0" w:color="auto"/>
              <w:right w:val="single" w:sz="4" w:space="0" w:color="auto"/>
            </w:tcBorders>
            <w:noWrap/>
            <w:vAlign w:val="bottom"/>
            <w:hideMark/>
          </w:tcPr>
          <w:p w14:paraId="036E0F0B"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9.93%</w:t>
            </w:r>
          </w:p>
        </w:tc>
      </w:tr>
      <w:tr w:rsidR="000F3357" w:rsidRPr="00F20369" w14:paraId="3F3BEA9C" w14:textId="77777777" w:rsidTr="00F20369">
        <w:trPr>
          <w:trHeight w:val="320"/>
          <w:jc w:val="center"/>
        </w:trPr>
        <w:tc>
          <w:tcPr>
            <w:tcW w:w="1271" w:type="dxa"/>
            <w:tcBorders>
              <w:top w:val="nil"/>
              <w:left w:val="single" w:sz="4" w:space="0" w:color="auto"/>
              <w:bottom w:val="single" w:sz="4" w:space="0" w:color="auto"/>
              <w:right w:val="single" w:sz="4" w:space="0" w:color="auto"/>
            </w:tcBorders>
            <w:noWrap/>
            <w:vAlign w:val="bottom"/>
            <w:hideMark/>
          </w:tcPr>
          <w:p w14:paraId="315BEE69" w14:textId="77777777" w:rsidR="000F3357" w:rsidRPr="00F20369" w:rsidRDefault="000F3357" w:rsidP="000F3357">
            <w:pPr>
              <w:rPr>
                <w:rFonts w:ascii="Lucida Grande" w:hAnsi="Lucida Grande" w:cs="Lucida Grande"/>
                <w:color w:val="000000"/>
                <w:sz w:val="21"/>
                <w:szCs w:val="21"/>
              </w:rPr>
            </w:pPr>
            <w:r w:rsidRPr="00F20369">
              <w:rPr>
                <w:rFonts w:ascii="Lucida Grande" w:hAnsi="Lucida Grande" w:cs="Lucida Grande"/>
                <w:color w:val="000000"/>
                <w:sz w:val="21"/>
                <w:szCs w:val="21"/>
              </w:rPr>
              <w:t>Russia</w:t>
            </w:r>
          </w:p>
        </w:tc>
        <w:tc>
          <w:tcPr>
            <w:tcW w:w="720" w:type="dxa"/>
            <w:tcBorders>
              <w:top w:val="nil"/>
              <w:left w:val="nil"/>
              <w:bottom w:val="single" w:sz="4" w:space="0" w:color="auto"/>
              <w:right w:val="single" w:sz="4" w:space="0" w:color="auto"/>
            </w:tcBorders>
            <w:noWrap/>
            <w:vAlign w:val="bottom"/>
            <w:hideMark/>
          </w:tcPr>
          <w:p w14:paraId="2ED5FAE7"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2,004</w:t>
            </w:r>
          </w:p>
        </w:tc>
        <w:tc>
          <w:tcPr>
            <w:tcW w:w="690" w:type="dxa"/>
            <w:tcBorders>
              <w:top w:val="nil"/>
              <w:left w:val="nil"/>
              <w:bottom w:val="single" w:sz="4" w:space="0" w:color="auto"/>
              <w:right w:val="single" w:sz="4" w:space="0" w:color="auto"/>
            </w:tcBorders>
            <w:noWrap/>
            <w:vAlign w:val="bottom"/>
            <w:hideMark/>
          </w:tcPr>
          <w:p w14:paraId="620731B4"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25.60</w:t>
            </w:r>
          </w:p>
        </w:tc>
        <w:tc>
          <w:tcPr>
            <w:tcW w:w="670" w:type="dxa"/>
            <w:tcBorders>
              <w:top w:val="nil"/>
              <w:left w:val="nil"/>
              <w:bottom w:val="single" w:sz="4" w:space="0" w:color="auto"/>
              <w:right w:val="single" w:sz="4" w:space="0" w:color="auto"/>
            </w:tcBorders>
            <w:noWrap/>
            <w:vAlign w:val="bottom"/>
            <w:hideMark/>
          </w:tcPr>
          <w:p w14:paraId="490AB2A9"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9.55</w:t>
            </w:r>
          </w:p>
        </w:tc>
        <w:tc>
          <w:tcPr>
            <w:tcW w:w="835" w:type="dxa"/>
            <w:tcBorders>
              <w:top w:val="nil"/>
              <w:left w:val="nil"/>
              <w:bottom w:val="single" w:sz="4" w:space="0" w:color="auto"/>
              <w:right w:val="single" w:sz="4" w:space="0" w:color="auto"/>
            </w:tcBorders>
            <w:noWrap/>
            <w:vAlign w:val="bottom"/>
            <w:hideMark/>
          </w:tcPr>
          <w:p w14:paraId="3A74E94B"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39.32%</w:t>
            </w:r>
          </w:p>
        </w:tc>
        <w:tc>
          <w:tcPr>
            <w:tcW w:w="885" w:type="dxa"/>
            <w:tcBorders>
              <w:top w:val="nil"/>
              <w:left w:val="nil"/>
              <w:bottom w:val="single" w:sz="4" w:space="0" w:color="auto"/>
              <w:right w:val="single" w:sz="4" w:space="0" w:color="auto"/>
            </w:tcBorders>
            <w:noWrap/>
            <w:vAlign w:val="bottom"/>
            <w:hideMark/>
          </w:tcPr>
          <w:p w14:paraId="3226AB4D"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14.52%</w:t>
            </w:r>
          </w:p>
        </w:tc>
        <w:tc>
          <w:tcPr>
            <w:tcW w:w="1456" w:type="dxa"/>
            <w:tcBorders>
              <w:top w:val="nil"/>
              <w:left w:val="nil"/>
              <w:bottom w:val="single" w:sz="4" w:space="0" w:color="auto"/>
              <w:right w:val="single" w:sz="4" w:space="0" w:color="auto"/>
            </w:tcBorders>
            <w:noWrap/>
            <w:vAlign w:val="bottom"/>
            <w:hideMark/>
          </w:tcPr>
          <w:p w14:paraId="108686A3"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22.36%</w:t>
            </w:r>
          </w:p>
        </w:tc>
        <w:tc>
          <w:tcPr>
            <w:tcW w:w="1012" w:type="dxa"/>
            <w:tcBorders>
              <w:top w:val="nil"/>
              <w:left w:val="nil"/>
              <w:bottom w:val="single" w:sz="4" w:space="0" w:color="auto"/>
              <w:right w:val="single" w:sz="4" w:space="0" w:color="auto"/>
            </w:tcBorders>
            <w:noWrap/>
            <w:vAlign w:val="bottom"/>
            <w:hideMark/>
          </w:tcPr>
          <w:p w14:paraId="13E7D0A4"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23.80%</w:t>
            </w:r>
          </w:p>
        </w:tc>
      </w:tr>
      <w:tr w:rsidR="000F3357" w:rsidRPr="00F20369" w14:paraId="4B381E98" w14:textId="77777777" w:rsidTr="00F20369">
        <w:trPr>
          <w:trHeight w:val="320"/>
          <w:jc w:val="center"/>
        </w:trPr>
        <w:tc>
          <w:tcPr>
            <w:tcW w:w="1271" w:type="dxa"/>
            <w:tcBorders>
              <w:top w:val="nil"/>
              <w:left w:val="single" w:sz="4" w:space="0" w:color="auto"/>
              <w:bottom w:val="single" w:sz="4" w:space="0" w:color="auto"/>
              <w:right w:val="single" w:sz="4" w:space="0" w:color="auto"/>
            </w:tcBorders>
            <w:noWrap/>
            <w:vAlign w:val="bottom"/>
            <w:hideMark/>
          </w:tcPr>
          <w:p w14:paraId="78A44400" w14:textId="77777777" w:rsidR="000F3357" w:rsidRPr="00F20369" w:rsidRDefault="000F3357" w:rsidP="000F3357">
            <w:pPr>
              <w:rPr>
                <w:rFonts w:ascii="Lucida Grande" w:hAnsi="Lucida Grande" w:cs="Lucida Grande"/>
                <w:color w:val="000000"/>
                <w:sz w:val="21"/>
                <w:szCs w:val="21"/>
              </w:rPr>
            </w:pPr>
            <w:r w:rsidRPr="00F20369">
              <w:rPr>
                <w:rFonts w:ascii="Lucida Grande" w:hAnsi="Lucida Grande" w:cs="Lucida Grande"/>
                <w:color w:val="000000"/>
                <w:sz w:val="21"/>
                <w:szCs w:val="21"/>
              </w:rPr>
              <w:t>Serbia</w:t>
            </w:r>
          </w:p>
        </w:tc>
        <w:tc>
          <w:tcPr>
            <w:tcW w:w="720" w:type="dxa"/>
            <w:tcBorders>
              <w:top w:val="nil"/>
              <w:left w:val="nil"/>
              <w:bottom w:val="single" w:sz="4" w:space="0" w:color="auto"/>
              <w:right w:val="single" w:sz="4" w:space="0" w:color="auto"/>
            </w:tcBorders>
            <w:noWrap/>
            <w:vAlign w:val="bottom"/>
            <w:hideMark/>
          </w:tcPr>
          <w:p w14:paraId="50D1B254"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938</w:t>
            </w:r>
          </w:p>
        </w:tc>
        <w:tc>
          <w:tcPr>
            <w:tcW w:w="690" w:type="dxa"/>
            <w:tcBorders>
              <w:top w:val="nil"/>
              <w:left w:val="nil"/>
              <w:bottom w:val="single" w:sz="4" w:space="0" w:color="auto"/>
              <w:right w:val="single" w:sz="4" w:space="0" w:color="auto"/>
            </w:tcBorders>
            <w:noWrap/>
            <w:vAlign w:val="bottom"/>
            <w:hideMark/>
          </w:tcPr>
          <w:p w14:paraId="17B323CC"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26.32</w:t>
            </w:r>
          </w:p>
        </w:tc>
        <w:tc>
          <w:tcPr>
            <w:tcW w:w="670" w:type="dxa"/>
            <w:tcBorders>
              <w:top w:val="nil"/>
              <w:left w:val="nil"/>
              <w:bottom w:val="single" w:sz="4" w:space="0" w:color="auto"/>
              <w:right w:val="single" w:sz="4" w:space="0" w:color="auto"/>
            </w:tcBorders>
            <w:noWrap/>
            <w:vAlign w:val="bottom"/>
            <w:hideMark/>
          </w:tcPr>
          <w:p w14:paraId="4E71166F"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9.44</w:t>
            </w:r>
          </w:p>
        </w:tc>
        <w:tc>
          <w:tcPr>
            <w:tcW w:w="835" w:type="dxa"/>
            <w:tcBorders>
              <w:top w:val="nil"/>
              <w:left w:val="nil"/>
              <w:bottom w:val="single" w:sz="4" w:space="0" w:color="auto"/>
              <w:right w:val="single" w:sz="4" w:space="0" w:color="auto"/>
            </w:tcBorders>
            <w:noWrap/>
            <w:vAlign w:val="bottom"/>
            <w:hideMark/>
          </w:tcPr>
          <w:p w14:paraId="63768B8B"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44.56%</w:t>
            </w:r>
          </w:p>
        </w:tc>
        <w:tc>
          <w:tcPr>
            <w:tcW w:w="885" w:type="dxa"/>
            <w:tcBorders>
              <w:top w:val="nil"/>
              <w:left w:val="nil"/>
              <w:bottom w:val="single" w:sz="4" w:space="0" w:color="auto"/>
              <w:right w:val="single" w:sz="4" w:space="0" w:color="auto"/>
            </w:tcBorders>
            <w:noWrap/>
            <w:vAlign w:val="bottom"/>
            <w:hideMark/>
          </w:tcPr>
          <w:p w14:paraId="55D450ED"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13.65%</w:t>
            </w:r>
          </w:p>
        </w:tc>
        <w:tc>
          <w:tcPr>
            <w:tcW w:w="1456" w:type="dxa"/>
            <w:tcBorders>
              <w:top w:val="nil"/>
              <w:left w:val="nil"/>
              <w:bottom w:val="single" w:sz="4" w:space="0" w:color="auto"/>
              <w:right w:val="single" w:sz="4" w:space="0" w:color="auto"/>
            </w:tcBorders>
            <w:noWrap/>
            <w:vAlign w:val="bottom"/>
            <w:hideMark/>
          </w:tcPr>
          <w:p w14:paraId="4D31707C"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28.78%</w:t>
            </w:r>
          </w:p>
        </w:tc>
        <w:tc>
          <w:tcPr>
            <w:tcW w:w="1012" w:type="dxa"/>
            <w:tcBorders>
              <w:top w:val="nil"/>
              <w:left w:val="nil"/>
              <w:bottom w:val="single" w:sz="4" w:space="0" w:color="auto"/>
              <w:right w:val="single" w:sz="4" w:space="0" w:color="auto"/>
            </w:tcBorders>
            <w:noWrap/>
            <w:vAlign w:val="bottom"/>
            <w:hideMark/>
          </w:tcPr>
          <w:p w14:paraId="7CB51D75"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13.01%</w:t>
            </w:r>
          </w:p>
        </w:tc>
      </w:tr>
      <w:tr w:rsidR="000F3357" w:rsidRPr="00F20369" w14:paraId="3A96997F" w14:textId="77777777" w:rsidTr="00F20369">
        <w:trPr>
          <w:trHeight w:val="320"/>
          <w:jc w:val="center"/>
        </w:trPr>
        <w:tc>
          <w:tcPr>
            <w:tcW w:w="1271" w:type="dxa"/>
            <w:tcBorders>
              <w:top w:val="nil"/>
              <w:left w:val="single" w:sz="4" w:space="0" w:color="auto"/>
              <w:bottom w:val="single" w:sz="4" w:space="0" w:color="auto"/>
              <w:right w:val="single" w:sz="4" w:space="0" w:color="auto"/>
            </w:tcBorders>
            <w:noWrap/>
            <w:vAlign w:val="bottom"/>
            <w:hideMark/>
          </w:tcPr>
          <w:p w14:paraId="42FA8842" w14:textId="77777777" w:rsidR="000F3357" w:rsidRPr="00F20369" w:rsidRDefault="000F3357" w:rsidP="000F3357">
            <w:pPr>
              <w:rPr>
                <w:rFonts w:ascii="Lucida Grande" w:hAnsi="Lucida Grande" w:cs="Lucida Grande"/>
                <w:color w:val="000000"/>
                <w:sz w:val="21"/>
                <w:szCs w:val="21"/>
              </w:rPr>
            </w:pPr>
            <w:r w:rsidRPr="00F20369">
              <w:rPr>
                <w:rFonts w:ascii="Lucida Grande" w:hAnsi="Lucida Grande" w:cs="Lucida Grande"/>
                <w:color w:val="000000"/>
                <w:sz w:val="21"/>
                <w:szCs w:val="21"/>
              </w:rPr>
              <w:t>Turkey</w:t>
            </w:r>
          </w:p>
        </w:tc>
        <w:tc>
          <w:tcPr>
            <w:tcW w:w="720" w:type="dxa"/>
            <w:tcBorders>
              <w:top w:val="nil"/>
              <w:left w:val="nil"/>
              <w:bottom w:val="single" w:sz="4" w:space="0" w:color="auto"/>
              <w:right w:val="single" w:sz="4" w:space="0" w:color="auto"/>
            </w:tcBorders>
            <w:noWrap/>
            <w:vAlign w:val="bottom"/>
            <w:hideMark/>
          </w:tcPr>
          <w:p w14:paraId="204A1A0E"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5,087</w:t>
            </w:r>
          </w:p>
        </w:tc>
        <w:tc>
          <w:tcPr>
            <w:tcW w:w="690" w:type="dxa"/>
            <w:tcBorders>
              <w:top w:val="nil"/>
              <w:left w:val="nil"/>
              <w:bottom w:val="single" w:sz="4" w:space="0" w:color="auto"/>
              <w:right w:val="single" w:sz="4" w:space="0" w:color="auto"/>
            </w:tcBorders>
            <w:noWrap/>
            <w:vAlign w:val="bottom"/>
            <w:hideMark/>
          </w:tcPr>
          <w:p w14:paraId="55D648E7"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26.18</w:t>
            </w:r>
          </w:p>
        </w:tc>
        <w:tc>
          <w:tcPr>
            <w:tcW w:w="670" w:type="dxa"/>
            <w:tcBorders>
              <w:top w:val="nil"/>
              <w:left w:val="nil"/>
              <w:bottom w:val="single" w:sz="4" w:space="0" w:color="auto"/>
              <w:right w:val="single" w:sz="4" w:space="0" w:color="auto"/>
            </w:tcBorders>
            <w:noWrap/>
            <w:vAlign w:val="bottom"/>
            <w:hideMark/>
          </w:tcPr>
          <w:p w14:paraId="18B79A24"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10.34</w:t>
            </w:r>
          </w:p>
        </w:tc>
        <w:tc>
          <w:tcPr>
            <w:tcW w:w="835" w:type="dxa"/>
            <w:tcBorders>
              <w:top w:val="nil"/>
              <w:left w:val="nil"/>
              <w:bottom w:val="single" w:sz="4" w:space="0" w:color="auto"/>
              <w:right w:val="single" w:sz="4" w:space="0" w:color="auto"/>
            </w:tcBorders>
            <w:noWrap/>
            <w:vAlign w:val="bottom"/>
            <w:hideMark/>
          </w:tcPr>
          <w:p w14:paraId="56A110D9"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45.80%</w:t>
            </w:r>
          </w:p>
        </w:tc>
        <w:tc>
          <w:tcPr>
            <w:tcW w:w="885" w:type="dxa"/>
            <w:tcBorders>
              <w:top w:val="nil"/>
              <w:left w:val="nil"/>
              <w:bottom w:val="single" w:sz="4" w:space="0" w:color="auto"/>
              <w:right w:val="single" w:sz="4" w:space="0" w:color="auto"/>
            </w:tcBorders>
            <w:noWrap/>
            <w:vAlign w:val="bottom"/>
            <w:hideMark/>
          </w:tcPr>
          <w:p w14:paraId="7C103064"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10.19%</w:t>
            </w:r>
          </w:p>
        </w:tc>
        <w:tc>
          <w:tcPr>
            <w:tcW w:w="1456" w:type="dxa"/>
            <w:tcBorders>
              <w:top w:val="nil"/>
              <w:left w:val="nil"/>
              <w:bottom w:val="single" w:sz="4" w:space="0" w:color="auto"/>
              <w:right w:val="single" w:sz="4" w:space="0" w:color="auto"/>
            </w:tcBorders>
            <w:noWrap/>
            <w:vAlign w:val="bottom"/>
            <w:hideMark/>
          </w:tcPr>
          <w:p w14:paraId="141D6B2F"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29.85%</w:t>
            </w:r>
          </w:p>
        </w:tc>
        <w:tc>
          <w:tcPr>
            <w:tcW w:w="1012" w:type="dxa"/>
            <w:tcBorders>
              <w:top w:val="nil"/>
              <w:left w:val="nil"/>
              <w:bottom w:val="single" w:sz="4" w:space="0" w:color="auto"/>
              <w:right w:val="single" w:sz="4" w:space="0" w:color="auto"/>
            </w:tcBorders>
            <w:noWrap/>
            <w:vAlign w:val="bottom"/>
            <w:hideMark/>
          </w:tcPr>
          <w:p w14:paraId="47A5B17B"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14.16%</w:t>
            </w:r>
          </w:p>
        </w:tc>
      </w:tr>
      <w:tr w:rsidR="000F3357" w:rsidRPr="00F20369" w14:paraId="097C8C82" w14:textId="77777777" w:rsidTr="00F20369">
        <w:trPr>
          <w:trHeight w:val="320"/>
          <w:jc w:val="center"/>
        </w:trPr>
        <w:tc>
          <w:tcPr>
            <w:tcW w:w="1271" w:type="dxa"/>
            <w:tcBorders>
              <w:top w:val="nil"/>
              <w:left w:val="single" w:sz="4" w:space="0" w:color="auto"/>
              <w:bottom w:val="single" w:sz="4" w:space="0" w:color="auto"/>
              <w:right w:val="single" w:sz="4" w:space="0" w:color="auto"/>
            </w:tcBorders>
            <w:noWrap/>
            <w:vAlign w:val="bottom"/>
            <w:hideMark/>
          </w:tcPr>
          <w:p w14:paraId="3E8B607F" w14:textId="77777777" w:rsidR="000F3357" w:rsidRPr="00F20369" w:rsidRDefault="000F3357" w:rsidP="000F3357">
            <w:pPr>
              <w:rPr>
                <w:rFonts w:ascii="Lucida Grande" w:hAnsi="Lucida Grande" w:cs="Lucida Grande"/>
                <w:color w:val="000000"/>
                <w:sz w:val="21"/>
                <w:szCs w:val="21"/>
              </w:rPr>
            </w:pPr>
            <w:r w:rsidRPr="00F20369">
              <w:rPr>
                <w:rFonts w:ascii="Lucida Grande" w:hAnsi="Lucida Grande" w:cs="Lucida Grande"/>
                <w:color w:val="000000"/>
                <w:sz w:val="21"/>
                <w:szCs w:val="21"/>
              </w:rPr>
              <w:t>Uganda</w:t>
            </w:r>
          </w:p>
        </w:tc>
        <w:tc>
          <w:tcPr>
            <w:tcW w:w="720" w:type="dxa"/>
            <w:tcBorders>
              <w:top w:val="nil"/>
              <w:left w:val="nil"/>
              <w:bottom w:val="single" w:sz="4" w:space="0" w:color="auto"/>
              <w:right w:val="single" w:sz="4" w:space="0" w:color="auto"/>
            </w:tcBorders>
            <w:noWrap/>
            <w:vAlign w:val="bottom"/>
            <w:hideMark/>
          </w:tcPr>
          <w:p w14:paraId="0401CD4B"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144</w:t>
            </w:r>
          </w:p>
        </w:tc>
        <w:tc>
          <w:tcPr>
            <w:tcW w:w="690" w:type="dxa"/>
            <w:tcBorders>
              <w:top w:val="nil"/>
              <w:left w:val="nil"/>
              <w:bottom w:val="single" w:sz="4" w:space="0" w:color="auto"/>
              <w:right w:val="single" w:sz="4" w:space="0" w:color="auto"/>
            </w:tcBorders>
            <w:noWrap/>
            <w:vAlign w:val="bottom"/>
            <w:hideMark/>
          </w:tcPr>
          <w:p w14:paraId="542D71F7"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26.30</w:t>
            </w:r>
          </w:p>
        </w:tc>
        <w:tc>
          <w:tcPr>
            <w:tcW w:w="670" w:type="dxa"/>
            <w:tcBorders>
              <w:top w:val="nil"/>
              <w:left w:val="nil"/>
              <w:bottom w:val="single" w:sz="4" w:space="0" w:color="auto"/>
              <w:right w:val="single" w:sz="4" w:space="0" w:color="auto"/>
            </w:tcBorders>
            <w:noWrap/>
            <w:vAlign w:val="bottom"/>
            <w:hideMark/>
          </w:tcPr>
          <w:p w14:paraId="6E79E1A7"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7.63</w:t>
            </w:r>
          </w:p>
        </w:tc>
        <w:tc>
          <w:tcPr>
            <w:tcW w:w="835" w:type="dxa"/>
            <w:tcBorders>
              <w:top w:val="nil"/>
              <w:left w:val="nil"/>
              <w:bottom w:val="single" w:sz="4" w:space="0" w:color="auto"/>
              <w:right w:val="single" w:sz="4" w:space="0" w:color="auto"/>
            </w:tcBorders>
            <w:noWrap/>
            <w:vAlign w:val="bottom"/>
            <w:hideMark/>
          </w:tcPr>
          <w:p w14:paraId="54D2A41A"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33.33%</w:t>
            </w:r>
          </w:p>
        </w:tc>
        <w:tc>
          <w:tcPr>
            <w:tcW w:w="885" w:type="dxa"/>
            <w:tcBorders>
              <w:top w:val="nil"/>
              <w:left w:val="nil"/>
              <w:bottom w:val="single" w:sz="4" w:space="0" w:color="auto"/>
              <w:right w:val="single" w:sz="4" w:space="0" w:color="auto"/>
            </w:tcBorders>
            <w:noWrap/>
            <w:vAlign w:val="bottom"/>
            <w:hideMark/>
          </w:tcPr>
          <w:p w14:paraId="2FEE4A98"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37.50%</w:t>
            </w:r>
          </w:p>
        </w:tc>
        <w:tc>
          <w:tcPr>
            <w:tcW w:w="1456" w:type="dxa"/>
            <w:tcBorders>
              <w:top w:val="nil"/>
              <w:left w:val="nil"/>
              <w:bottom w:val="single" w:sz="4" w:space="0" w:color="auto"/>
              <w:right w:val="single" w:sz="4" w:space="0" w:color="auto"/>
            </w:tcBorders>
            <w:noWrap/>
            <w:vAlign w:val="bottom"/>
            <w:hideMark/>
          </w:tcPr>
          <w:p w14:paraId="63B07831"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8.33%</w:t>
            </w:r>
          </w:p>
        </w:tc>
        <w:tc>
          <w:tcPr>
            <w:tcW w:w="1012" w:type="dxa"/>
            <w:tcBorders>
              <w:top w:val="nil"/>
              <w:left w:val="nil"/>
              <w:bottom w:val="single" w:sz="4" w:space="0" w:color="auto"/>
              <w:right w:val="single" w:sz="4" w:space="0" w:color="auto"/>
            </w:tcBorders>
            <w:noWrap/>
            <w:vAlign w:val="bottom"/>
            <w:hideMark/>
          </w:tcPr>
          <w:p w14:paraId="03FFDAE1"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20.83%</w:t>
            </w:r>
          </w:p>
        </w:tc>
      </w:tr>
      <w:tr w:rsidR="000F3357" w:rsidRPr="00F20369" w14:paraId="7A75A283" w14:textId="77777777" w:rsidTr="00F20369">
        <w:trPr>
          <w:trHeight w:val="320"/>
          <w:jc w:val="center"/>
        </w:trPr>
        <w:tc>
          <w:tcPr>
            <w:tcW w:w="1271" w:type="dxa"/>
            <w:tcBorders>
              <w:top w:val="nil"/>
              <w:left w:val="single" w:sz="4" w:space="0" w:color="auto"/>
              <w:bottom w:val="single" w:sz="4" w:space="0" w:color="auto"/>
              <w:right w:val="single" w:sz="4" w:space="0" w:color="auto"/>
            </w:tcBorders>
            <w:noWrap/>
            <w:vAlign w:val="bottom"/>
            <w:hideMark/>
          </w:tcPr>
          <w:p w14:paraId="0A27157F" w14:textId="77777777" w:rsidR="000F3357" w:rsidRPr="00F20369" w:rsidRDefault="000F3357" w:rsidP="000F3357">
            <w:pPr>
              <w:rPr>
                <w:rFonts w:ascii="Lucida Grande" w:hAnsi="Lucida Grande" w:cs="Lucida Grande"/>
                <w:color w:val="000000"/>
                <w:sz w:val="21"/>
                <w:szCs w:val="21"/>
              </w:rPr>
            </w:pPr>
            <w:r w:rsidRPr="00F20369">
              <w:rPr>
                <w:rFonts w:ascii="Lucida Grande" w:hAnsi="Lucida Grande" w:cs="Lucida Grande"/>
                <w:color w:val="000000"/>
                <w:sz w:val="21"/>
                <w:szCs w:val="21"/>
              </w:rPr>
              <w:t>UK</w:t>
            </w:r>
          </w:p>
        </w:tc>
        <w:tc>
          <w:tcPr>
            <w:tcW w:w="720" w:type="dxa"/>
            <w:tcBorders>
              <w:top w:val="nil"/>
              <w:left w:val="nil"/>
              <w:bottom w:val="single" w:sz="4" w:space="0" w:color="auto"/>
              <w:right w:val="single" w:sz="4" w:space="0" w:color="auto"/>
            </w:tcBorders>
            <w:noWrap/>
            <w:vAlign w:val="bottom"/>
            <w:hideMark/>
          </w:tcPr>
          <w:p w14:paraId="18705A71"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477</w:t>
            </w:r>
          </w:p>
        </w:tc>
        <w:tc>
          <w:tcPr>
            <w:tcW w:w="690" w:type="dxa"/>
            <w:tcBorders>
              <w:top w:val="nil"/>
              <w:left w:val="nil"/>
              <w:bottom w:val="single" w:sz="4" w:space="0" w:color="auto"/>
              <w:right w:val="single" w:sz="4" w:space="0" w:color="auto"/>
            </w:tcBorders>
            <w:noWrap/>
            <w:vAlign w:val="bottom"/>
            <w:hideMark/>
          </w:tcPr>
          <w:p w14:paraId="294A6876"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27.73</w:t>
            </w:r>
          </w:p>
        </w:tc>
        <w:tc>
          <w:tcPr>
            <w:tcW w:w="670" w:type="dxa"/>
            <w:tcBorders>
              <w:top w:val="nil"/>
              <w:left w:val="nil"/>
              <w:bottom w:val="single" w:sz="4" w:space="0" w:color="auto"/>
              <w:right w:val="single" w:sz="4" w:space="0" w:color="auto"/>
            </w:tcBorders>
            <w:noWrap/>
            <w:vAlign w:val="bottom"/>
            <w:hideMark/>
          </w:tcPr>
          <w:p w14:paraId="26962E51"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10.41</w:t>
            </w:r>
          </w:p>
        </w:tc>
        <w:tc>
          <w:tcPr>
            <w:tcW w:w="835" w:type="dxa"/>
            <w:tcBorders>
              <w:top w:val="nil"/>
              <w:left w:val="nil"/>
              <w:bottom w:val="single" w:sz="4" w:space="0" w:color="auto"/>
              <w:right w:val="single" w:sz="4" w:space="0" w:color="auto"/>
            </w:tcBorders>
            <w:noWrap/>
            <w:vAlign w:val="bottom"/>
            <w:hideMark/>
          </w:tcPr>
          <w:p w14:paraId="6A7B9CC9"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40.46%</w:t>
            </w:r>
          </w:p>
        </w:tc>
        <w:tc>
          <w:tcPr>
            <w:tcW w:w="885" w:type="dxa"/>
            <w:tcBorders>
              <w:top w:val="nil"/>
              <w:left w:val="nil"/>
              <w:bottom w:val="single" w:sz="4" w:space="0" w:color="auto"/>
              <w:right w:val="single" w:sz="4" w:space="0" w:color="auto"/>
            </w:tcBorders>
            <w:noWrap/>
            <w:vAlign w:val="bottom"/>
            <w:hideMark/>
          </w:tcPr>
          <w:p w14:paraId="233AB02D"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7.55%</w:t>
            </w:r>
          </w:p>
        </w:tc>
        <w:tc>
          <w:tcPr>
            <w:tcW w:w="1456" w:type="dxa"/>
            <w:tcBorders>
              <w:top w:val="nil"/>
              <w:left w:val="nil"/>
              <w:bottom w:val="single" w:sz="4" w:space="0" w:color="auto"/>
              <w:right w:val="single" w:sz="4" w:space="0" w:color="auto"/>
            </w:tcBorders>
            <w:noWrap/>
            <w:vAlign w:val="bottom"/>
            <w:hideMark/>
          </w:tcPr>
          <w:p w14:paraId="1D856A11"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38.16%</w:t>
            </w:r>
          </w:p>
        </w:tc>
        <w:tc>
          <w:tcPr>
            <w:tcW w:w="1012" w:type="dxa"/>
            <w:tcBorders>
              <w:top w:val="nil"/>
              <w:left w:val="nil"/>
              <w:bottom w:val="single" w:sz="4" w:space="0" w:color="auto"/>
              <w:right w:val="single" w:sz="4" w:space="0" w:color="auto"/>
            </w:tcBorders>
            <w:noWrap/>
            <w:vAlign w:val="bottom"/>
            <w:hideMark/>
          </w:tcPr>
          <w:p w14:paraId="2242DF1A"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13.84%</w:t>
            </w:r>
          </w:p>
        </w:tc>
      </w:tr>
      <w:tr w:rsidR="000F3357" w:rsidRPr="00F20369" w14:paraId="51D1E0BF" w14:textId="77777777" w:rsidTr="00F20369">
        <w:trPr>
          <w:trHeight w:val="320"/>
          <w:jc w:val="center"/>
        </w:trPr>
        <w:tc>
          <w:tcPr>
            <w:tcW w:w="1271" w:type="dxa"/>
            <w:tcBorders>
              <w:top w:val="nil"/>
              <w:left w:val="single" w:sz="4" w:space="0" w:color="auto"/>
              <w:bottom w:val="single" w:sz="4" w:space="0" w:color="auto"/>
              <w:right w:val="single" w:sz="4" w:space="0" w:color="auto"/>
            </w:tcBorders>
            <w:noWrap/>
            <w:vAlign w:val="bottom"/>
            <w:hideMark/>
          </w:tcPr>
          <w:p w14:paraId="0DE87307" w14:textId="77777777" w:rsidR="000F3357" w:rsidRPr="00F20369" w:rsidRDefault="000F3357" w:rsidP="000F3357">
            <w:pPr>
              <w:rPr>
                <w:rFonts w:ascii="Lucida Grande" w:hAnsi="Lucida Grande" w:cs="Lucida Grande"/>
                <w:color w:val="000000"/>
                <w:sz w:val="21"/>
                <w:szCs w:val="21"/>
              </w:rPr>
            </w:pPr>
            <w:r w:rsidRPr="00F20369">
              <w:rPr>
                <w:rFonts w:ascii="Lucida Grande" w:hAnsi="Lucida Grande" w:cs="Lucida Grande"/>
                <w:color w:val="000000"/>
                <w:sz w:val="21"/>
                <w:szCs w:val="21"/>
              </w:rPr>
              <w:t>Ukraine</w:t>
            </w:r>
          </w:p>
        </w:tc>
        <w:tc>
          <w:tcPr>
            <w:tcW w:w="720" w:type="dxa"/>
            <w:tcBorders>
              <w:top w:val="nil"/>
              <w:left w:val="nil"/>
              <w:bottom w:val="single" w:sz="4" w:space="0" w:color="auto"/>
              <w:right w:val="single" w:sz="4" w:space="0" w:color="auto"/>
            </w:tcBorders>
            <w:noWrap/>
            <w:vAlign w:val="bottom"/>
            <w:hideMark/>
          </w:tcPr>
          <w:p w14:paraId="29919B8D"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1,122</w:t>
            </w:r>
          </w:p>
        </w:tc>
        <w:tc>
          <w:tcPr>
            <w:tcW w:w="690" w:type="dxa"/>
            <w:tcBorders>
              <w:top w:val="nil"/>
              <w:left w:val="nil"/>
              <w:bottom w:val="single" w:sz="4" w:space="0" w:color="auto"/>
              <w:right w:val="single" w:sz="4" w:space="0" w:color="auto"/>
            </w:tcBorders>
            <w:noWrap/>
            <w:vAlign w:val="bottom"/>
            <w:hideMark/>
          </w:tcPr>
          <w:p w14:paraId="5209390D"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23.53</w:t>
            </w:r>
          </w:p>
        </w:tc>
        <w:tc>
          <w:tcPr>
            <w:tcW w:w="670" w:type="dxa"/>
            <w:tcBorders>
              <w:top w:val="nil"/>
              <w:left w:val="nil"/>
              <w:bottom w:val="single" w:sz="4" w:space="0" w:color="auto"/>
              <w:right w:val="single" w:sz="4" w:space="0" w:color="auto"/>
            </w:tcBorders>
            <w:noWrap/>
            <w:vAlign w:val="bottom"/>
            <w:hideMark/>
          </w:tcPr>
          <w:p w14:paraId="46DE96D7"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8.42</w:t>
            </w:r>
          </w:p>
        </w:tc>
        <w:tc>
          <w:tcPr>
            <w:tcW w:w="835" w:type="dxa"/>
            <w:tcBorders>
              <w:top w:val="nil"/>
              <w:left w:val="nil"/>
              <w:bottom w:val="single" w:sz="4" w:space="0" w:color="auto"/>
              <w:right w:val="single" w:sz="4" w:space="0" w:color="auto"/>
            </w:tcBorders>
            <w:noWrap/>
            <w:vAlign w:val="bottom"/>
            <w:hideMark/>
          </w:tcPr>
          <w:p w14:paraId="644D9E41"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43.32%</w:t>
            </w:r>
          </w:p>
        </w:tc>
        <w:tc>
          <w:tcPr>
            <w:tcW w:w="885" w:type="dxa"/>
            <w:tcBorders>
              <w:top w:val="nil"/>
              <w:left w:val="nil"/>
              <w:bottom w:val="single" w:sz="4" w:space="0" w:color="auto"/>
              <w:right w:val="single" w:sz="4" w:space="0" w:color="auto"/>
            </w:tcBorders>
            <w:noWrap/>
            <w:vAlign w:val="bottom"/>
            <w:hideMark/>
          </w:tcPr>
          <w:p w14:paraId="10BD0FE3"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19.96%</w:t>
            </w:r>
          </w:p>
        </w:tc>
        <w:tc>
          <w:tcPr>
            <w:tcW w:w="1456" w:type="dxa"/>
            <w:tcBorders>
              <w:top w:val="nil"/>
              <w:left w:val="nil"/>
              <w:bottom w:val="single" w:sz="4" w:space="0" w:color="auto"/>
              <w:right w:val="single" w:sz="4" w:space="0" w:color="auto"/>
            </w:tcBorders>
            <w:noWrap/>
            <w:vAlign w:val="bottom"/>
            <w:hideMark/>
          </w:tcPr>
          <w:p w14:paraId="40173D00"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21.03%</w:t>
            </w:r>
          </w:p>
        </w:tc>
        <w:tc>
          <w:tcPr>
            <w:tcW w:w="1012" w:type="dxa"/>
            <w:tcBorders>
              <w:top w:val="nil"/>
              <w:left w:val="nil"/>
              <w:bottom w:val="single" w:sz="4" w:space="0" w:color="auto"/>
              <w:right w:val="single" w:sz="4" w:space="0" w:color="auto"/>
            </w:tcBorders>
            <w:noWrap/>
            <w:vAlign w:val="bottom"/>
            <w:hideMark/>
          </w:tcPr>
          <w:p w14:paraId="568BF20E"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15.69%</w:t>
            </w:r>
          </w:p>
        </w:tc>
      </w:tr>
      <w:tr w:rsidR="000F3357" w:rsidRPr="00F20369" w14:paraId="0D295572" w14:textId="77777777" w:rsidTr="00F20369">
        <w:trPr>
          <w:trHeight w:val="320"/>
          <w:jc w:val="center"/>
        </w:trPr>
        <w:tc>
          <w:tcPr>
            <w:tcW w:w="1271" w:type="dxa"/>
            <w:tcBorders>
              <w:top w:val="nil"/>
              <w:left w:val="single" w:sz="4" w:space="0" w:color="auto"/>
              <w:bottom w:val="single" w:sz="4" w:space="0" w:color="auto"/>
              <w:right w:val="single" w:sz="4" w:space="0" w:color="auto"/>
            </w:tcBorders>
            <w:noWrap/>
            <w:vAlign w:val="bottom"/>
            <w:hideMark/>
          </w:tcPr>
          <w:p w14:paraId="7BA7DB2C" w14:textId="77777777" w:rsidR="000F3357" w:rsidRPr="00F20369" w:rsidRDefault="000F3357" w:rsidP="000F3357">
            <w:pPr>
              <w:rPr>
                <w:rFonts w:ascii="Lucida Grande" w:hAnsi="Lucida Grande" w:cs="Lucida Grande"/>
                <w:color w:val="000000"/>
                <w:sz w:val="21"/>
                <w:szCs w:val="21"/>
              </w:rPr>
            </w:pPr>
            <w:r w:rsidRPr="00F20369">
              <w:rPr>
                <w:rFonts w:ascii="Lucida Grande" w:hAnsi="Lucida Grande" w:cs="Lucida Grande"/>
                <w:color w:val="000000"/>
                <w:sz w:val="21"/>
                <w:szCs w:val="21"/>
              </w:rPr>
              <w:t>USA</w:t>
            </w:r>
          </w:p>
        </w:tc>
        <w:tc>
          <w:tcPr>
            <w:tcW w:w="720" w:type="dxa"/>
            <w:tcBorders>
              <w:top w:val="nil"/>
              <w:left w:val="nil"/>
              <w:bottom w:val="single" w:sz="4" w:space="0" w:color="auto"/>
              <w:right w:val="single" w:sz="4" w:space="0" w:color="auto"/>
            </w:tcBorders>
            <w:noWrap/>
            <w:vAlign w:val="bottom"/>
            <w:hideMark/>
          </w:tcPr>
          <w:p w14:paraId="71901461"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2,165</w:t>
            </w:r>
          </w:p>
        </w:tc>
        <w:tc>
          <w:tcPr>
            <w:tcW w:w="690" w:type="dxa"/>
            <w:tcBorders>
              <w:top w:val="nil"/>
              <w:left w:val="nil"/>
              <w:bottom w:val="single" w:sz="4" w:space="0" w:color="auto"/>
              <w:right w:val="single" w:sz="4" w:space="0" w:color="auto"/>
            </w:tcBorders>
            <w:noWrap/>
            <w:vAlign w:val="bottom"/>
            <w:hideMark/>
          </w:tcPr>
          <w:p w14:paraId="3F6AAE92"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36.27</w:t>
            </w:r>
          </w:p>
        </w:tc>
        <w:tc>
          <w:tcPr>
            <w:tcW w:w="670" w:type="dxa"/>
            <w:tcBorders>
              <w:top w:val="nil"/>
              <w:left w:val="nil"/>
              <w:bottom w:val="single" w:sz="4" w:space="0" w:color="auto"/>
              <w:right w:val="single" w:sz="4" w:space="0" w:color="auto"/>
            </w:tcBorders>
            <w:noWrap/>
            <w:vAlign w:val="bottom"/>
            <w:hideMark/>
          </w:tcPr>
          <w:p w14:paraId="7AB7EF14"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14.42</w:t>
            </w:r>
          </w:p>
        </w:tc>
        <w:tc>
          <w:tcPr>
            <w:tcW w:w="835" w:type="dxa"/>
            <w:tcBorders>
              <w:top w:val="nil"/>
              <w:left w:val="nil"/>
              <w:bottom w:val="single" w:sz="4" w:space="0" w:color="auto"/>
              <w:right w:val="single" w:sz="4" w:space="0" w:color="auto"/>
            </w:tcBorders>
            <w:noWrap/>
            <w:vAlign w:val="bottom"/>
            <w:hideMark/>
          </w:tcPr>
          <w:p w14:paraId="7D5BBC83"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33.12%</w:t>
            </w:r>
          </w:p>
        </w:tc>
        <w:tc>
          <w:tcPr>
            <w:tcW w:w="885" w:type="dxa"/>
            <w:tcBorders>
              <w:top w:val="nil"/>
              <w:left w:val="nil"/>
              <w:bottom w:val="single" w:sz="4" w:space="0" w:color="auto"/>
              <w:right w:val="single" w:sz="4" w:space="0" w:color="auto"/>
            </w:tcBorders>
            <w:noWrap/>
            <w:vAlign w:val="bottom"/>
            <w:hideMark/>
          </w:tcPr>
          <w:p w14:paraId="435BDD28"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7.58%</w:t>
            </w:r>
          </w:p>
        </w:tc>
        <w:tc>
          <w:tcPr>
            <w:tcW w:w="1456" w:type="dxa"/>
            <w:tcBorders>
              <w:top w:val="nil"/>
              <w:left w:val="nil"/>
              <w:bottom w:val="single" w:sz="4" w:space="0" w:color="auto"/>
              <w:right w:val="single" w:sz="4" w:space="0" w:color="auto"/>
            </w:tcBorders>
            <w:noWrap/>
            <w:vAlign w:val="bottom"/>
            <w:hideMark/>
          </w:tcPr>
          <w:p w14:paraId="36403334"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21.34%</w:t>
            </w:r>
          </w:p>
        </w:tc>
        <w:tc>
          <w:tcPr>
            <w:tcW w:w="1012" w:type="dxa"/>
            <w:tcBorders>
              <w:top w:val="nil"/>
              <w:left w:val="nil"/>
              <w:bottom w:val="single" w:sz="4" w:space="0" w:color="auto"/>
              <w:right w:val="single" w:sz="4" w:space="0" w:color="auto"/>
            </w:tcBorders>
            <w:noWrap/>
            <w:vAlign w:val="bottom"/>
            <w:hideMark/>
          </w:tcPr>
          <w:p w14:paraId="57F92C67" w14:textId="77777777" w:rsidR="000F3357" w:rsidRPr="00F20369" w:rsidRDefault="000F3357" w:rsidP="000F3357">
            <w:pPr>
              <w:jc w:val="right"/>
              <w:rPr>
                <w:rFonts w:ascii="Aptos Narrow" w:hAnsi="Aptos Narrow"/>
                <w:color w:val="000000"/>
                <w:sz w:val="21"/>
                <w:szCs w:val="21"/>
              </w:rPr>
            </w:pPr>
            <w:r w:rsidRPr="00F20369">
              <w:rPr>
                <w:rFonts w:ascii="Aptos Narrow" w:hAnsi="Aptos Narrow"/>
                <w:color w:val="000000"/>
                <w:sz w:val="21"/>
                <w:szCs w:val="21"/>
              </w:rPr>
              <w:t>37.97%</w:t>
            </w:r>
          </w:p>
        </w:tc>
      </w:tr>
    </w:tbl>
    <w:p w14:paraId="78D1311E" w14:textId="77777777" w:rsidR="00AE6D0C" w:rsidRPr="007B5928" w:rsidRDefault="00AE6D0C" w:rsidP="00AE6D0C">
      <w:pPr>
        <w:rPr>
          <w:rFonts w:ascii="Calibri" w:hAnsi="Calibri" w:cs="Calibri"/>
          <w:sz w:val="14"/>
          <w:szCs w:val="14"/>
        </w:rPr>
      </w:pPr>
    </w:p>
    <w:p w14:paraId="0C565399" w14:textId="77777777" w:rsidR="00AE6D0C" w:rsidRPr="007B5928" w:rsidRDefault="00AE6D0C" w:rsidP="00AE6D0C">
      <w:pPr>
        <w:rPr>
          <w:rFonts w:ascii="Calibri" w:hAnsi="Calibri" w:cs="Calibri"/>
          <w:sz w:val="14"/>
          <w:szCs w:val="14"/>
        </w:rPr>
      </w:pPr>
      <w:r w:rsidRPr="007B5928">
        <w:rPr>
          <w:rFonts w:ascii="Calibri" w:hAnsi="Calibri" w:cs="Calibri"/>
          <w:sz w:val="14"/>
          <w:szCs w:val="14"/>
        </w:rPr>
        <w:br w:type="page"/>
      </w:r>
    </w:p>
    <w:p w14:paraId="6C8181A4" w14:textId="705B8E04" w:rsidR="00796DB5" w:rsidRPr="00F20369" w:rsidRDefault="00AE6D0C" w:rsidP="00AE6D0C">
      <w:pPr>
        <w:pStyle w:val="Stlus1"/>
        <w:rPr>
          <w:rFonts w:eastAsiaTheme="majorEastAsia"/>
        </w:rPr>
      </w:pPr>
      <w:bookmarkStart w:id="6" w:name="_Toc126406972"/>
      <w:r>
        <w:rPr>
          <w:rFonts w:eastAsiaTheme="majorEastAsia"/>
        </w:rPr>
        <w:lastRenderedPageBreak/>
        <w:t>Table S</w:t>
      </w:r>
      <w:r w:rsidR="009E643C">
        <w:rPr>
          <w:rFonts w:eastAsiaTheme="majorEastAsia"/>
        </w:rPr>
        <w:t>2</w:t>
      </w:r>
      <w:r>
        <w:rPr>
          <w:rFonts w:eastAsiaTheme="majorEastAsia"/>
        </w:rPr>
        <w:t>.</w:t>
      </w:r>
      <w:r w:rsidRPr="00F16199">
        <w:rPr>
          <w:rFonts w:eastAsiaTheme="majorEastAsia"/>
        </w:rPr>
        <w:t xml:space="preserve"> Reliability coefficient (McDonald's </w:t>
      </w:r>
      <w:r w:rsidRPr="00F16199">
        <w:rPr>
          <w:rFonts w:eastAsiaTheme="majorEastAsia"/>
        </w:rPr>
        <w:sym w:font="Symbol" w:char="F077"/>
      </w:r>
      <w:r w:rsidRPr="00F16199">
        <w:rPr>
          <w:rFonts w:eastAsiaTheme="majorEastAsia"/>
        </w:rPr>
        <w:t xml:space="preserve">) of </w:t>
      </w:r>
      <w:r w:rsidR="0017288A">
        <w:rPr>
          <w:rFonts w:eastAsiaTheme="majorEastAsia"/>
        </w:rPr>
        <w:t>the ASR-YWMS</w:t>
      </w:r>
      <w:r w:rsidRPr="00F16199">
        <w:rPr>
          <w:rFonts w:eastAsiaTheme="majorEastAsia"/>
        </w:rPr>
        <w:t xml:space="preserve"> used in the study </w:t>
      </w:r>
      <w:r w:rsidR="009E643C">
        <w:rPr>
          <w:rFonts w:eastAsiaTheme="majorEastAsia"/>
        </w:rPr>
        <w:t>across countries</w:t>
      </w:r>
      <w:r>
        <w:rPr>
          <w:rFonts w:eastAsiaTheme="majorEastAsia"/>
        </w:rPr>
        <w:t>.</w:t>
      </w:r>
      <w:bookmarkEnd w:id="6"/>
    </w:p>
    <w:tbl>
      <w:tblPr>
        <w:tblStyle w:val="Rcsostblzat"/>
        <w:tblW w:w="1336"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16"/>
        <w:gridCol w:w="794"/>
      </w:tblGrid>
      <w:tr w:rsidR="00B73880" w:rsidRPr="001D1715" w14:paraId="6AFFE016" w14:textId="77777777" w:rsidTr="00F20369">
        <w:trPr>
          <w:jc w:val="center"/>
        </w:trPr>
        <w:tc>
          <w:tcPr>
            <w:tcW w:w="3353" w:type="pct"/>
            <w:tcBorders>
              <w:top w:val="single" w:sz="4" w:space="0" w:color="auto"/>
              <w:bottom w:val="single" w:sz="4" w:space="0" w:color="auto"/>
            </w:tcBorders>
          </w:tcPr>
          <w:p w14:paraId="33FB236F" w14:textId="77777777" w:rsidR="00B73880" w:rsidRPr="001D1715" w:rsidRDefault="00B73880" w:rsidP="003442FC">
            <w:pPr>
              <w:rPr>
                <w:sz w:val="28"/>
                <w:szCs w:val="28"/>
                <w:lang w:val="en-GB"/>
              </w:rPr>
            </w:pPr>
          </w:p>
        </w:tc>
        <w:tc>
          <w:tcPr>
            <w:tcW w:w="1647" w:type="pct"/>
            <w:tcBorders>
              <w:top w:val="single" w:sz="4" w:space="0" w:color="auto"/>
              <w:bottom w:val="single" w:sz="4" w:space="0" w:color="auto"/>
            </w:tcBorders>
          </w:tcPr>
          <w:p w14:paraId="448B2FA4" w14:textId="0D5391F4" w:rsidR="00B73880" w:rsidRPr="001D1715" w:rsidRDefault="001D1715" w:rsidP="003442FC">
            <w:pPr>
              <w:rPr>
                <w:sz w:val="28"/>
                <w:szCs w:val="28"/>
                <w:lang w:val="en-GB"/>
              </w:rPr>
            </w:pPr>
            <w:r w:rsidRPr="001D1715">
              <w:rPr>
                <w:rFonts w:ascii="Aptos Narrow" w:hAnsi="Aptos Narrow"/>
                <w:color w:val="000000"/>
                <w:sz w:val="28"/>
                <w:szCs w:val="28"/>
              </w:rPr>
              <w:t>ω</w:t>
            </w:r>
          </w:p>
        </w:tc>
      </w:tr>
      <w:tr w:rsidR="00ED135B" w:rsidRPr="001D1715" w14:paraId="30CC56B7" w14:textId="77777777" w:rsidTr="00F20369">
        <w:trPr>
          <w:jc w:val="center"/>
        </w:trPr>
        <w:tc>
          <w:tcPr>
            <w:tcW w:w="3353" w:type="pct"/>
            <w:tcBorders>
              <w:top w:val="single" w:sz="4" w:space="0" w:color="auto"/>
            </w:tcBorders>
            <w:vAlign w:val="bottom"/>
          </w:tcPr>
          <w:p w14:paraId="51783BB6" w14:textId="38F1EB3A" w:rsidR="00ED135B" w:rsidRPr="001D1715" w:rsidRDefault="00ED135B" w:rsidP="00ED135B">
            <w:pPr>
              <w:rPr>
                <w:rFonts w:ascii="Calibri" w:hAnsi="Calibri" w:cs="Calibri"/>
                <w:color w:val="000000"/>
                <w:sz w:val="28"/>
                <w:szCs w:val="28"/>
              </w:rPr>
            </w:pPr>
            <w:r>
              <w:rPr>
                <w:rFonts w:ascii="Calibri" w:hAnsi="Calibri" w:cs="Calibri"/>
                <w:color w:val="000000"/>
                <w:sz w:val="28"/>
                <w:szCs w:val="28"/>
              </w:rPr>
              <w:t>All</w:t>
            </w:r>
          </w:p>
        </w:tc>
        <w:tc>
          <w:tcPr>
            <w:tcW w:w="1647" w:type="pct"/>
            <w:tcBorders>
              <w:top w:val="single" w:sz="4" w:space="0" w:color="auto"/>
            </w:tcBorders>
            <w:vAlign w:val="bottom"/>
          </w:tcPr>
          <w:p w14:paraId="0C97A61D" w14:textId="33D9D12C" w:rsidR="00ED135B" w:rsidRPr="001D1715" w:rsidRDefault="00ED135B" w:rsidP="00ED135B">
            <w:pPr>
              <w:rPr>
                <w:rFonts w:ascii="Aptos Narrow" w:hAnsi="Aptos Narrow"/>
                <w:color w:val="000000"/>
                <w:sz w:val="28"/>
                <w:szCs w:val="28"/>
              </w:rPr>
            </w:pPr>
            <w:r>
              <w:rPr>
                <w:rFonts w:ascii="Aptos Narrow" w:hAnsi="Aptos Narrow"/>
                <w:color w:val="000000"/>
                <w:sz w:val="28"/>
                <w:szCs w:val="28"/>
              </w:rPr>
              <w:t>.93</w:t>
            </w:r>
          </w:p>
        </w:tc>
      </w:tr>
      <w:tr w:rsidR="001D1715" w:rsidRPr="001D1715" w14:paraId="006EDADF" w14:textId="77777777" w:rsidTr="00F20369">
        <w:trPr>
          <w:jc w:val="center"/>
        </w:trPr>
        <w:tc>
          <w:tcPr>
            <w:tcW w:w="3353" w:type="pct"/>
            <w:vAlign w:val="bottom"/>
          </w:tcPr>
          <w:p w14:paraId="75449676" w14:textId="56F8A851" w:rsidR="001D1715" w:rsidRPr="001D1715" w:rsidRDefault="001D1715" w:rsidP="001D1715">
            <w:pPr>
              <w:rPr>
                <w:sz w:val="28"/>
                <w:szCs w:val="28"/>
                <w:lang w:val="en-GB"/>
              </w:rPr>
            </w:pPr>
            <w:r w:rsidRPr="001D1715">
              <w:rPr>
                <w:rFonts w:ascii="Calibri" w:hAnsi="Calibri" w:cs="Calibri"/>
                <w:color w:val="000000"/>
                <w:sz w:val="28"/>
                <w:szCs w:val="28"/>
              </w:rPr>
              <w:t>Argentina</w:t>
            </w:r>
          </w:p>
        </w:tc>
        <w:tc>
          <w:tcPr>
            <w:tcW w:w="1647" w:type="pct"/>
            <w:vAlign w:val="bottom"/>
          </w:tcPr>
          <w:p w14:paraId="634D316A" w14:textId="125C3721" w:rsidR="001D1715" w:rsidRPr="001D1715" w:rsidRDefault="001D1715" w:rsidP="001D1715">
            <w:pPr>
              <w:rPr>
                <w:sz w:val="28"/>
                <w:szCs w:val="28"/>
                <w:lang w:val="en-GB"/>
              </w:rPr>
            </w:pPr>
            <w:r w:rsidRPr="001D1715">
              <w:rPr>
                <w:rFonts w:ascii="Aptos Narrow" w:hAnsi="Aptos Narrow"/>
                <w:color w:val="000000"/>
                <w:sz w:val="28"/>
                <w:szCs w:val="28"/>
              </w:rPr>
              <w:t>.95</w:t>
            </w:r>
          </w:p>
        </w:tc>
      </w:tr>
      <w:tr w:rsidR="001D1715" w:rsidRPr="001D1715" w14:paraId="5A7A6C61" w14:textId="77777777" w:rsidTr="00F20369">
        <w:trPr>
          <w:jc w:val="center"/>
        </w:trPr>
        <w:tc>
          <w:tcPr>
            <w:tcW w:w="3353" w:type="pct"/>
            <w:vAlign w:val="bottom"/>
          </w:tcPr>
          <w:p w14:paraId="37CF5B94" w14:textId="61B168B2" w:rsidR="001D1715" w:rsidRPr="001D1715" w:rsidRDefault="001D1715" w:rsidP="001D1715">
            <w:pPr>
              <w:rPr>
                <w:sz w:val="28"/>
                <w:szCs w:val="28"/>
                <w:lang w:val="en-GB"/>
              </w:rPr>
            </w:pPr>
            <w:r w:rsidRPr="001D1715">
              <w:rPr>
                <w:rFonts w:ascii="Calibri" w:hAnsi="Calibri" w:cs="Calibri"/>
                <w:color w:val="000000"/>
                <w:sz w:val="28"/>
                <w:szCs w:val="28"/>
              </w:rPr>
              <w:t>Canada</w:t>
            </w:r>
          </w:p>
        </w:tc>
        <w:tc>
          <w:tcPr>
            <w:tcW w:w="1647" w:type="pct"/>
            <w:vAlign w:val="bottom"/>
          </w:tcPr>
          <w:p w14:paraId="28F909F2" w14:textId="1586983C" w:rsidR="001D1715" w:rsidRPr="001D1715" w:rsidRDefault="001D1715" w:rsidP="001D1715">
            <w:pPr>
              <w:rPr>
                <w:sz w:val="28"/>
                <w:szCs w:val="28"/>
                <w:lang w:val="en-GB"/>
              </w:rPr>
            </w:pPr>
            <w:r w:rsidRPr="001D1715">
              <w:rPr>
                <w:rFonts w:ascii="Aptos Narrow" w:hAnsi="Aptos Narrow"/>
                <w:color w:val="000000"/>
                <w:sz w:val="28"/>
                <w:szCs w:val="28"/>
              </w:rPr>
              <w:t>.93</w:t>
            </w:r>
          </w:p>
        </w:tc>
      </w:tr>
      <w:tr w:rsidR="001D1715" w:rsidRPr="001D1715" w14:paraId="601F3E4A" w14:textId="77777777" w:rsidTr="00F20369">
        <w:trPr>
          <w:jc w:val="center"/>
        </w:trPr>
        <w:tc>
          <w:tcPr>
            <w:tcW w:w="3353" w:type="pct"/>
            <w:vAlign w:val="bottom"/>
          </w:tcPr>
          <w:p w14:paraId="259CAD64" w14:textId="1F8BD8D8" w:rsidR="001D1715" w:rsidRPr="001D1715" w:rsidRDefault="001D1715" w:rsidP="001D1715">
            <w:pPr>
              <w:rPr>
                <w:sz w:val="28"/>
                <w:szCs w:val="28"/>
                <w:lang w:val="en-GB"/>
              </w:rPr>
            </w:pPr>
            <w:r w:rsidRPr="001D1715">
              <w:rPr>
                <w:rFonts w:ascii="Calibri" w:hAnsi="Calibri" w:cs="Calibri"/>
                <w:color w:val="000000"/>
                <w:sz w:val="28"/>
                <w:szCs w:val="28"/>
              </w:rPr>
              <w:t>Chile</w:t>
            </w:r>
          </w:p>
        </w:tc>
        <w:tc>
          <w:tcPr>
            <w:tcW w:w="1647" w:type="pct"/>
            <w:vAlign w:val="bottom"/>
          </w:tcPr>
          <w:p w14:paraId="06B49B3D" w14:textId="59575AC1" w:rsidR="001D1715" w:rsidRPr="001D1715" w:rsidRDefault="001D1715" w:rsidP="001D1715">
            <w:pPr>
              <w:rPr>
                <w:sz w:val="28"/>
                <w:szCs w:val="28"/>
                <w:lang w:val="en-GB"/>
              </w:rPr>
            </w:pPr>
            <w:r w:rsidRPr="001D1715">
              <w:rPr>
                <w:rFonts w:ascii="Aptos Narrow" w:hAnsi="Aptos Narrow"/>
                <w:color w:val="000000"/>
                <w:sz w:val="28"/>
                <w:szCs w:val="28"/>
              </w:rPr>
              <w:t>.92</w:t>
            </w:r>
          </w:p>
        </w:tc>
      </w:tr>
      <w:tr w:rsidR="001D1715" w:rsidRPr="001D1715" w14:paraId="0F00F2DB" w14:textId="77777777" w:rsidTr="00F20369">
        <w:trPr>
          <w:jc w:val="center"/>
        </w:trPr>
        <w:tc>
          <w:tcPr>
            <w:tcW w:w="3353" w:type="pct"/>
            <w:vAlign w:val="bottom"/>
          </w:tcPr>
          <w:p w14:paraId="29A5838A" w14:textId="584F0415" w:rsidR="001D1715" w:rsidRPr="001D1715" w:rsidRDefault="001D1715" w:rsidP="001D1715">
            <w:pPr>
              <w:rPr>
                <w:sz w:val="28"/>
                <w:szCs w:val="28"/>
                <w:lang w:val="en-GB"/>
              </w:rPr>
            </w:pPr>
            <w:r w:rsidRPr="001D1715">
              <w:rPr>
                <w:rFonts w:ascii="Calibri" w:hAnsi="Calibri" w:cs="Calibri"/>
                <w:color w:val="000000"/>
                <w:sz w:val="28"/>
                <w:szCs w:val="28"/>
              </w:rPr>
              <w:t>Estonia</w:t>
            </w:r>
          </w:p>
        </w:tc>
        <w:tc>
          <w:tcPr>
            <w:tcW w:w="1647" w:type="pct"/>
            <w:vAlign w:val="bottom"/>
          </w:tcPr>
          <w:p w14:paraId="4DB409C4" w14:textId="7541E1B5" w:rsidR="001D1715" w:rsidRPr="001D1715" w:rsidRDefault="001D1715" w:rsidP="001D1715">
            <w:pPr>
              <w:rPr>
                <w:sz w:val="28"/>
                <w:szCs w:val="28"/>
                <w:lang w:val="en-GB"/>
              </w:rPr>
            </w:pPr>
            <w:r w:rsidRPr="001D1715">
              <w:rPr>
                <w:rFonts w:ascii="Aptos Narrow" w:hAnsi="Aptos Narrow"/>
                <w:color w:val="000000"/>
                <w:sz w:val="28"/>
                <w:szCs w:val="28"/>
              </w:rPr>
              <w:t>.92</w:t>
            </w:r>
          </w:p>
        </w:tc>
      </w:tr>
      <w:tr w:rsidR="001D1715" w:rsidRPr="001D1715" w14:paraId="08E9540F" w14:textId="77777777" w:rsidTr="00F20369">
        <w:trPr>
          <w:jc w:val="center"/>
        </w:trPr>
        <w:tc>
          <w:tcPr>
            <w:tcW w:w="3353" w:type="pct"/>
            <w:vAlign w:val="bottom"/>
          </w:tcPr>
          <w:p w14:paraId="32716598" w14:textId="797B809B" w:rsidR="001D1715" w:rsidRPr="001D1715" w:rsidRDefault="001D1715" w:rsidP="001D1715">
            <w:pPr>
              <w:rPr>
                <w:sz w:val="28"/>
                <w:szCs w:val="28"/>
                <w:lang w:val="en-GB"/>
              </w:rPr>
            </w:pPr>
            <w:r w:rsidRPr="001D1715">
              <w:rPr>
                <w:rFonts w:ascii="Calibri" w:hAnsi="Calibri" w:cs="Calibri"/>
                <w:color w:val="000000"/>
                <w:sz w:val="28"/>
                <w:szCs w:val="28"/>
              </w:rPr>
              <w:t>France</w:t>
            </w:r>
          </w:p>
        </w:tc>
        <w:tc>
          <w:tcPr>
            <w:tcW w:w="1647" w:type="pct"/>
            <w:vAlign w:val="bottom"/>
          </w:tcPr>
          <w:p w14:paraId="43534E3D" w14:textId="7E248C8B" w:rsidR="001D1715" w:rsidRPr="001D1715" w:rsidRDefault="001D1715" w:rsidP="001D1715">
            <w:pPr>
              <w:rPr>
                <w:sz w:val="28"/>
                <w:szCs w:val="28"/>
                <w:lang w:val="en-GB"/>
              </w:rPr>
            </w:pPr>
            <w:r w:rsidRPr="001D1715">
              <w:rPr>
                <w:rFonts w:ascii="Aptos Narrow" w:hAnsi="Aptos Narrow"/>
                <w:color w:val="000000"/>
                <w:sz w:val="28"/>
                <w:szCs w:val="28"/>
              </w:rPr>
              <w:t>.92</w:t>
            </w:r>
          </w:p>
        </w:tc>
      </w:tr>
      <w:tr w:rsidR="001D1715" w:rsidRPr="001D1715" w14:paraId="7B4C91C0" w14:textId="77777777" w:rsidTr="00F20369">
        <w:trPr>
          <w:jc w:val="center"/>
        </w:trPr>
        <w:tc>
          <w:tcPr>
            <w:tcW w:w="3353" w:type="pct"/>
            <w:vAlign w:val="bottom"/>
          </w:tcPr>
          <w:p w14:paraId="7A4A78F2" w14:textId="6568DBD6" w:rsidR="001D1715" w:rsidRPr="001D1715" w:rsidRDefault="001D1715" w:rsidP="001D1715">
            <w:pPr>
              <w:rPr>
                <w:sz w:val="28"/>
                <w:szCs w:val="28"/>
                <w:lang w:val="en-GB"/>
              </w:rPr>
            </w:pPr>
            <w:r w:rsidRPr="001D1715">
              <w:rPr>
                <w:rFonts w:ascii="Calibri" w:hAnsi="Calibri" w:cs="Calibri"/>
                <w:color w:val="000000"/>
                <w:sz w:val="28"/>
                <w:szCs w:val="28"/>
              </w:rPr>
              <w:t>Germany</w:t>
            </w:r>
          </w:p>
        </w:tc>
        <w:tc>
          <w:tcPr>
            <w:tcW w:w="1647" w:type="pct"/>
            <w:vAlign w:val="bottom"/>
          </w:tcPr>
          <w:p w14:paraId="160ED048" w14:textId="759B98E9" w:rsidR="001D1715" w:rsidRPr="001D1715" w:rsidRDefault="001D1715" w:rsidP="001D1715">
            <w:pPr>
              <w:rPr>
                <w:sz w:val="28"/>
                <w:szCs w:val="28"/>
                <w:lang w:val="en-GB"/>
              </w:rPr>
            </w:pPr>
            <w:r w:rsidRPr="001D1715">
              <w:rPr>
                <w:rFonts w:ascii="Aptos Narrow" w:hAnsi="Aptos Narrow"/>
                <w:color w:val="000000"/>
                <w:sz w:val="28"/>
                <w:szCs w:val="28"/>
              </w:rPr>
              <w:t>.93</w:t>
            </w:r>
          </w:p>
        </w:tc>
      </w:tr>
      <w:tr w:rsidR="001D1715" w:rsidRPr="001D1715" w14:paraId="3F0FCC01" w14:textId="77777777" w:rsidTr="00F20369">
        <w:trPr>
          <w:jc w:val="center"/>
        </w:trPr>
        <w:tc>
          <w:tcPr>
            <w:tcW w:w="3353" w:type="pct"/>
            <w:vAlign w:val="bottom"/>
          </w:tcPr>
          <w:p w14:paraId="4380640B" w14:textId="184D1EC5" w:rsidR="001D1715" w:rsidRPr="001D1715" w:rsidRDefault="001D1715" w:rsidP="001D1715">
            <w:pPr>
              <w:rPr>
                <w:color w:val="EE0000"/>
                <w:sz w:val="28"/>
                <w:szCs w:val="28"/>
                <w:lang w:val="en-GB"/>
              </w:rPr>
            </w:pPr>
            <w:r w:rsidRPr="001D1715">
              <w:rPr>
                <w:rFonts w:ascii="Calibri" w:hAnsi="Calibri" w:cs="Calibri"/>
                <w:color w:val="000000"/>
                <w:sz w:val="28"/>
                <w:szCs w:val="28"/>
              </w:rPr>
              <w:t>Hungary</w:t>
            </w:r>
          </w:p>
        </w:tc>
        <w:tc>
          <w:tcPr>
            <w:tcW w:w="1647" w:type="pct"/>
            <w:vAlign w:val="bottom"/>
          </w:tcPr>
          <w:p w14:paraId="2F8AC60D" w14:textId="3471EA80" w:rsidR="001D1715" w:rsidRPr="001D1715" w:rsidRDefault="001D1715" w:rsidP="001D1715">
            <w:pPr>
              <w:rPr>
                <w:color w:val="EE0000"/>
                <w:sz w:val="28"/>
                <w:szCs w:val="28"/>
                <w:lang w:val="en-GB"/>
              </w:rPr>
            </w:pPr>
            <w:r w:rsidRPr="001D1715">
              <w:rPr>
                <w:rFonts w:ascii="Aptos Narrow" w:hAnsi="Aptos Narrow"/>
                <w:color w:val="000000"/>
                <w:sz w:val="28"/>
                <w:szCs w:val="28"/>
              </w:rPr>
              <w:t>.93</w:t>
            </w:r>
          </w:p>
        </w:tc>
      </w:tr>
      <w:tr w:rsidR="001D1715" w:rsidRPr="001D1715" w14:paraId="7E73841F" w14:textId="77777777" w:rsidTr="00F20369">
        <w:trPr>
          <w:jc w:val="center"/>
        </w:trPr>
        <w:tc>
          <w:tcPr>
            <w:tcW w:w="3353" w:type="pct"/>
            <w:vAlign w:val="bottom"/>
          </w:tcPr>
          <w:p w14:paraId="5C120559" w14:textId="271748EF" w:rsidR="001D1715" w:rsidRPr="001D1715" w:rsidRDefault="001D1715" w:rsidP="001D1715">
            <w:pPr>
              <w:rPr>
                <w:sz w:val="28"/>
                <w:szCs w:val="28"/>
                <w:lang w:val="en-GB"/>
              </w:rPr>
            </w:pPr>
            <w:r w:rsidRPr="001D1715">
              <w:rPr>
                <w:rFonts w:ascii="Calibri" w:hAnsi="Calibri" w:cs="Calibri"/>
                <w:color w:val="000000"/>
                <w:sz w:val="28"/>
                <w:szCs w:val="28"/>
              </w:rPr>
              <w:t>Iran</w:t>
            </w:r>
          </w:p>
        </w:tc>
        <w:tc>
          <w:tcPr>
            <w:tcW w:w="1647" w:type="pct"/>
            <w:vAlign w:val="bottom"/>
          </w:tcPr>
          <w:p w14:paraId="3A641002" w14:textId="11B858F5" w:rsidR="001D1715" w:rsidRPr="001D1715" w:rsidRDefault="001D1715" w:rsidP="001D1715">
            <w:pPr>
              <w:rPr>
                <w:sz w:val="28"/>
                <w:szCs w:val="28"/>
                <w:lang w:val="en-GB"/>
              </w:rPr>
            </w:pPr>
            <w:r w:rsidRPr="001D1715">
              <w:rPr>
                <w:rFonts w:ascii="Aptos Narrow" w:hAnsi="Aptos Narrow"/>
                <w:color w:val="000000"/>
                <w:sz w:val="28"/>
                <w:szCs w:val="28"/>
              </w:rPr>
              <w:t>.86</w:t>
            </w:r>
          </w:p>
        </w:tc>
      </w:tr>
      <w:tr w:rsidR="001D1715" w:rsidRPr="001D1715" w14:paraId="0394E92C" w14:textId="77777777" w:rsidTr="00F20369">
        <w:trPr>
          <w:jc w:val="center"/>
        </w:trPr>
        <w:tc>
          <w:tcPr>
            <w:tcW w:w="3353" w:type="pct"/>
            <w:vAlign w:val="bottom"/>
          </w:tcPr>
          <w:p w14:paraId="30A098CA" w14:textId="4E011B1F" w:rsidR="001D1715" w:rsidRPr="001D1715" w:rsidRDefault="001D1715" w:rsidP="001D1715">
            <w:pPr>
              <w:rPr>
                <w:sz w:val="28"/>
                <w:szCs w:val="28"/>
                <w:lang w:val="en-GB"/>
              </w:rPr>
            </w:pPr>
            <w:r w:rsidRPr="001D1715">
              <w:rPr>
                <w:rFonts w:ascii="Calibri" w:hAnsi="Calibri" w:cs="Calibri"/>
                <w:color w:val="000000"/>
                <w:sz w:val="28"/>
                <w:szCs w:val="28"/>
              </w:rPr>
              <w:t>Italy</w:t>
            </w:r>
          </w:p>
        </w:tc>
        <w:tc>
          <w:tcPr>
            <w:tcW w:w="1647" w:type="pct"/>
            <w:vAlign w:val="bottom"/>
          </w:tcPr>
          <w:p w14:paraId="1C125D38" w14:textId="7C615BE7" w:rsidR="001D1715" w:rsidRPr="001D1715" w:rsidRDefault="001D1715" w:rsidP="001D1715">
            <w:pPr>
              <w:rPr>
                <w:sz w:val="28"/>
                <w:szCs w:val="28"/>
                <w:lang w:val="en-GB"/>
              </w:rPr>
            </w:pPr>
            <w:r w:rsidRPr="001D1715">
              <w:rPr>
                <w:rFonts w:ascii="Aptos Narrow" w:hAnsi="Aptos Narrow"/>
                <w:color w:val="000000"/>
                <w:sz w:val="28"/>
                <w:szCs w:val="28"/>
              </w:rPr>
              <w:t>.93</w:t>
            </w:r>
          </w:p>
        </w:tc>
      </w:tr>
      <w:tr w:rsidR="001D1715" w:rsidRPr="001D1715" w14:paraId="6867E6C0" w14:textId="77777777" w:rsidTr="00F20369">
        <w:trPr>
          <w:jc w:val="center"/>
        </w:trPr>
        <w:tc>
          <w:tcPr>
            <w:tcW w:w="3353" w:type="pct"/>
            <w:vAlign w:val="bottom"/>
          </w:tcPr>
          <w:p w14:paraId="02C1F5EF" w14:textId="3C6F6000" w:rsidR="001D1715" w:rsidRPr="001D1715" w:rsidRDefault="001D1715" w:rsidP="001D1715">
            <w:pPr>
              <w:rPr>
                <w:sz w:val="28"/>
                <w:szCs w:val="28"/>
                <w:lang w:val="en-GB"/>
              </w:rPr>
            </w:pPr>
            <w:r w:rsidRPr="001D1715">
              <w:rPr>
                <w:rFonts w:ascii="Calibri" w:hAnsi="Calibri" w:cs="Calibri"/>
                <w:color w:val="000000"/>
                <w:sz w:val="28"/>
                <w:szCs w:val="28"/>
              </w:rPr>
              <w:t>Japan</w:t>
            </w:r>
          </w:p>
        </w:tc>
        <w:tc>
          <w:tcPr>
            <w:tcW w:w="1647" w:type="pct"/>
            <w:vAlign w:val="bottom"/>
          </w:tcPr>
          <w:p w14:paraId="66048719" w14:textId="7C097DA4" w:rsidR="001D1715" w:rsidRPr="001D1715" w:rsidRDefault="001D1715" w:rsidP="001D1715">
            <w:pPr>
              <w:rPr>
                <w:sz w:val="28"/>
                <w:szCs w:val="28"/>
                <w:lang w:val="en-GB"/>
              </w:rPr>
            </w:pPr>
            <w:r w:rsidRPr="001D1715">
              <w:rPr>
                <w:rFonts w:ascii="Aptos Narrow" w:hAnsi="Aptos Narrow"/>
                <w:color w:val="000000"/>
                <w:sz w:val="28"/>
                <w:szCs w:val="28"/>
              </w:rPr>
              <w:t>.92</w:t>
            </w:r>
          </w:p>
        </w:tc>
      </w:tr>
      <w:tr w:rsidR="001D1715" w:rsidRPr="001D1715" w14:paraId="5DD08373" w14:textId="77777777" w:rsidTr="00F20369">
        <w:trPr>
          <w:jc w:val="center"/>
        </w:trPr>
        <w:tc>
          <w:tcPr>
            <w:tcW w:w="3353" w:type="pct"/>
            <w:vAlign w:val="bottom"/>
          </w:tcPr>
          <w:p w14:paraId="750C5227" w14:textId="227D5482" w:rsidR="001D1715" w:rsidRPr="001D1715" w:rsidRDefault="001D1715" w:rsidP="001D1715">
            <w:pPr>
              <w:rPr>
                <w:sz w:val="28"/>
                <w:szCs w:val="28"/>
                <w:lang w:val="en-GB"/>
              </w:rPr>
            </w:pPr>
            <w:r w:rsidRPr="001D1715">
              <w:rPr>
                <w:rFonts w:ascii="Calibri" w:hAnsi="Calibri" w:cs="Calibri"/>
                <w:color w:val="000000"/>
                <w:sz w:val="28"/>
                <w:szCs w:val="28"/>
              </w:rPr>
              <w:t>Mexico</w:t>
            </w:r>
          </w:p>
        </w:tc>
        <w:tc>
          <w:tcPr>
            <w:tcW w:w="1647" w:type="pct"/>
            <w:vAlign w:val="bottom"/>
          </w:tcPr>
          <w:p w14:paraId="74B88C6A" w14:textId="32E3BBE4" w:rsidR="001D1715" w:rsidRPr="001D1715" w:rsidRDefault="001D1715" w:rsidP="001D1715">
            <w:pPr>
              <w:rPr>
                <w:sz w:val="28"/>
                <w:szCs w:val="28"/>
                <w:lang w:val="en-GB"/>
              </w:rPr>
            </w:pPr>
            <w:r w:rsidRPr="001D1715">
              <w:rPr>
                <w:rFonts w:ascii="Aptos Narrow" w:hAnsi="Aptos Narrow"/>
                <w:color w:val="000000"/>
                <w:sz w:val="28"/>
                <w:szCs w:val="28"/>
              </w:rPr>
              <w:t>.92</w:t>
            </w:r>
          </w:p>
        </w:tc>
      </w:tr>
      <w:tr w:rsidR="00B73880" w:rsidRPr="001D1715" w14:paraId="14C0DF02" w14:textId="77777777" w:rsidTr="00F20369">
        <w:trPr>
          <w:jc w:val="center"/>
        </w:trPr>
        <w:tc>
          <w:tcPr>
            <w:tcW w:w="3353" w:type="pct"/>
            <w:vAlign w:val="bottom"/>
          </w:tcPr>
          <w:p w14:paraId="234FA8F2" w14:textId="044B32BD" w:rsidR="00B73880" w:rsidRPr="001D1715" w:rsidRDefault="00B73880" w:rsidP="00B73880">
            <w:pPr>
              <w:rPr>
                <w:sz w:val="28"/>
                <w:szCs w:val="28"/>
                <w:lang w:val="en-GB"/>
              </w:rPr>
            </w:pPr>
            <w:r w:rsidRPr="001D1715">
              <w:rPr>
                <w:rFonts w:ascii="Calibri" w:hAnsi="Calibri" w:cs="Calibri"/>
                <w:color w:val="000000"/>
                <w:sz w:val="28"/>
                <w:szCs w:val="28"/>
              </w:rPr>
              <w:t>Morocco</w:t>
            </w:r>
          </w:p>
        </w:tc>
        <w:tc>
          <w:tcPr>
            <w:tcW w:w="1647" w:type="pct"/>
          </w:tcPr>
          <w:p w14:paraId="42112168" w14:textId="0DC38D9F" w:rsidR="00B73880" w:rsidRPr="001D1715" w:rsidRDefault="00B73880" w:rsidP="00B73880">
            <w:pPr>
              <w:rPr>
                <w:sz w:val="28"/>
                <w:szCs w:val="28"/>
                <w:lang w:val="en-GB"/>
              </w:rPr>
            </w:pPr>
            <w:r w:rsidRPr="001D1715">
              <w:rPr>
                <w:sz w:val="28"/>
                <w:szCs w:val="28"/>
                <w:lang w:val="en-GB"/>
              </w:rPr>
              <w:t>.</w:t>
            </w:r>
            <w:r w:rsidR="00F31BA2" w:rsidRPr="001D1715">
              <w:rPr>
                <w:sz w:val="28"/>
                <w:szCs w:val="28"/>
                <w:lang w:val="en-GB"/>
              </w:rPr>
              <w:t>72</w:t>
            </w:r>
          </w:p>
        </w:tc>
      </w:tr>
      <w:tr w:rsidR="001D1715" w:rsidRPr="001D1715" w14:paraId="2934557B" w14:textId="77777777" w:rsidTr="00F20369">
        <w:trPr>
          <w:jc w:val="center"/>
        </w:trPr>
        <w:tc>
          <w:tcPr>
            <w:tcW w:w="3353" w:type="pct"/>
            <w:vAlign w:val="bottom"/>
          </w:tcPr>
          <w:p w14:paraId="46381197" w14:textId="4121FCC4" w:rsidR="001D1715" w:rsidRPr="001D1715" w:rsidRDefault="001D1715" w:rsidP="001D1715">
            <w:pPr>
              <w:rPr>
                <w:sz w:val="28"/>
                <w:szCs w:val="28"/>
                <w:lang w:val="en-GB"/>
              </w:rPr>
            </w:pPr>
            <w:r w:rsidRPr="001D1715">
              <w:rPr>
                <w:rFonts w:ascii="Calibri" w:hAnsi="Calibri" w:cs="Calibri"/>
                <w:color w:val="000000"/>
                <w:sz w:val="28"/>
                <w:szCs w:val="28"/>
              </w:rPr>
              <w:t>Netherlands</w:t>
            </w:r>
          </w:p>
        </w:tc>
        <w:tc>
          <w:tcPr>
            <w:tcW w:w="1647" w:type="pct"/>
            <w:vAlign w:val="bottom"/>
          </w:tcPr>
          <w:p w14:paraId="70079ABB" w14:textId="2EBABC24" w:rsidR="001D1715" w:rsidRPr="001D1715" w:rsidRDefault="001D1715" w:rsidP="001D1715">
            <w:pPr>
              <w:rPr>
                <w:sz w:val="28"/>
                <w:szCs w:val="28"/>
                <w:lang w:val="en-GB"/>
              </w:rPr>
            </w:pPr>
            <w:r w:rsidRPr="001D1715">
              <w:rPr>
                <w:rFonts w:ascii="Aptos Narrow" w:hAnsi="Aptos Narrow"/>
                <w:color w:val="000000"/>
                <w:sz w:val="28"/>
                <w:szCs w:val="28"/>
              </w:rPr>
              <w:t>.71</w:t>
            </w:r>
          </w:p>
        </w:tc>
      </w:tr>
      <w:tr w:rsidR="001D1715" w:rsidRPr="001D1715" w14:paraId="0FC12313" w14:textId="77777777" w:rsidTr="00F20369">
        <w:trPr>
          <w:jc w:val="center"/>
        </w:trPr>
        <w:tc>
          <w:tcPr>
            <w:tcW w:w="3353" w:type="pct"/>
            <w:vAlign w:val="bottom"/>
          </w:tcPr>
          <w:p w14:paraId="57C01B96" w14:textId="7C7949F5" w:rsidR="001D1715" w:rsidRPr="001D1715" w:rsidRDefault="001D1715" w:rsidP="001D1715">
            <w:pPr>
              <w:rPr>
                <w:sz w:val="28"/>
                <w:szCs w:val="28"/>
                <w:lang w:val="en-GB"/>
              </w:rPr>
            </w:pPr>
            <w:r w:rsidRPr="001D1715">
              <w:rPr>
                <w:rFonts w:ascii="Calibri" w:hAnsi="Calibri" w:cs="Calibri"/>
                <w:color w:val="000000"/>
                <w:sz w:val="28"/>
                <w:szCs w:val="28"/>
              </w:rPr>
              <w:t>Nigeria</w:t>
            </w:r>
          </w:p>
        </w:tc>
        <w:tc>
          <w:tcPr>
            <w:tcW w:w="1647" w:type="pct"/>
            <w:vAlign w:val="bottom"/>
          </w:tcPr>
          <w:p w14:paraId="7FEF2367" w14:textId="73A8567E" w:rsidR="001D1715" w:rsidRPr="001D1715" w:rsidRDefault="001D1715" w:rsidP="001D1715">
            <w:pPr>
              <w:rPr>
                <w:sz w:val="28"/>
                <w:szCs w:val="28"/>
                <w:lang w:val="en-GB"/>
              </w:rPr>
            </w:pPr>
            <w:r w:rsidRPr="001D1715">
              <w:rPr>
                <w:rFonts w:ascii="Aptos Narrow" w:hAnsi="Aptos Narrow"/>
                <w:color w:val="000000"/>
                <w:sz w:val="28"/>
                <w:szCs w:val="28"/>
              </w:rPr>
              <w:t>.95</w:t>
            </w:r>
          </w:p>
        </w:tc>
      </w:tr>
      <w:tr w:rsidR="001D1715" w:rsidRPr="001D1715" w14:paraId="6CA54702" w14:textId="77777777" w:rsidTr="00F20369">
        <w:trPr>
          <w:jc w:val="center"/>
        </w:trPr>
        <w:tc>
          <w:tcPr>
            <w:tcW w:w="3353" w:type="pct"/>
            <w:vAlign w:val="bottom"/>
          </w:tcPr>
          <w:p w14:paraId="7F6B3E34" w14:textId="1AC98ADD" w:rsidR="001D1715" w:rsidRPr="001D1715" w:rsidRDefault="001D1715" w:rsidP="001D1715">
            <w:pPr>
              <w:rPr>
                <w:sz w:val="28"/>
                <w:szCs w:val="28"/>
                <w:lang w:val="en-GB"/>
              </w:rPr>
            </w:pPr>
            <w:r w:rsidRPr="001D1715">
              <w:rPr>
                <w:rFonts w:ascii="Calibri" w:hAnsi="Calibri" w:cs="Calibri"/>
                <w:color w:val="000000"/>
                <w:sz w:val="28"/>
                <w:szCs w:val="28"/>
              </w:rPr>
              <w:t>Philippines</w:t>
            </w:r>
          </w:p>
        </w:tc>
        <w:tc>
          <w:tcPr>
            <w:tcW w:w="1647" w:type="pct"/>
            <w:vAlign w:val="bottom"/>
          </w:tcPr>
          <w:p w14:paraId="503E5AD5" w14:textId="724F4622" w:rsidR="001D1715" w:rsidRPr="001D1715" w:rsidRDefault="001D1715" w:rsidP="001D1715">
            <w:pPr>
              <w:rPr>
                <w:sz w:val="28"/>
                <w:szCs w:val="28"/>
                <w:lang w:val="en-GB"/>
              </w:rPr>
            </w:pPr>
            <w:r w:rsidRPr="001D1715">
              <w:rPr>
                <w:rFonts w:ascii="Aptos Narrow" w:hAnsi="Aptos Narrow"/>
                <w:color w:val="000000"/>
                <w:sz w:val="28"/>
                <w:szCs w:val="28"/>
              </w:rPr>
              <w:t>.92</w:t>
            </w:r>
          </w:p>
        </w:tc>
      </w:tr>
      <w:tr w:rsidR="001D1715" w:rsidRPr="001D1715" w14:paraId="6FF14011" w14:textId="77777777" w:rsidTr="00F20369">
        <w:trPr>
          <w:jc w:val="center"/>
        </w:trPr>
        <w:tc>
          <w:tcPr>
            <w:tcW w:w="3353" w:type="pct"/>
            <w:vAlign w:val="bottom"/>
          </w:tcPr>
          <w:p w14:paraId="1BA1FADC" w14:textId="152A4104" w:rsidR="001D1715" w:rsidRPr="001D1715" w:rsidRDefault="001D1715" w:rsidP="001D1715">
            <w:pPr>
              <w:rPr>
                <w:sz w:val="28"/>
                <w:szCs w:val="28"/>
                <w:lang w:val="en-GB"/>
              </w:rPr>
            </w:pPr>
            <w:r w:rsidRPr="001D1715">
              <w:rPr>
                <w:rFonts w:ascii="Calibri" w:hAnsi="Calibri" w:cs="Calibri"/>
                <w:color w:val="000000"/>
                <w:sz w:val="28"/>
                <w:szCs w:val="28"/>
              </w:rPr>
              <w:t>Russia</w:t>
            </w:r>
          </w:p>
        </w:tc>
        <w:tc>
          <w:tcPr>
            <w:tcW w:w="1647" w:type="pct"/>
            <w:vAlign w:val="bottom"/>
          </w:tcPr>
          <w:p w14:paraId="30218963" w14:textId="1F39BDE4" w:rsidR="001D1715" w:rsidRPr="001D1715" w:rsidRDefault="001D1715" w:rsidP="001D1715">
            <w:pPr>
              <w:rPr>
                <w:sz w:val="28"/>
                <w:szCs w:val="28"/>
                <w:lang w:val="en-GB"/>
              </w:rPr>
            </w:pPr>
            <w:r w:rsidRPr="001D1715">
              <w:rPr>
                <w:rFonts w:ascii="Aptos Narrow" w:hAnsi="Aptos Narrow"/>
                <w:color w:val="000000"/>
                <w:sz w:val="28"/>
                <w:szCs w:val="28"/>
              </w:rPr>
              <w:t>.93</w:t>
            </w:r>
          </w:p>
        </w:tc>
      </w:tr>
      <w:tr w:rsidR="001D1715" w:rsidRPr="001D1715" w14:paraId="5A806ECA" w14:textId="77777777" w:rsidTr="00F20369">
        <w:trPr>
          <w:jc w:val="center"/>
        </w:trPr>
        <w:tc>
          <w:tcPr>
            <w:tcW w:w="3353" w:type="pct"/>
            <w:vAlign w:val="bottom"/>
          </w:tcPr>
          <w:p w14:paraId="1533C437" w14:textId="3B84D272" w:rsidR="001D1715" w:rsidRPr="001D1715" w:rsidRDefault="001D1715" w:rsidP="001D1715">
            <w:pPr>
              <w:rPr>
                <w:sz w:val="28"/>
                <w:szCs w:val="28"/>
                <w:lang w:val="en-GB"/>
              </w:rPr>
            </w:pPr>
            <w:r w:rsidRPr="001D1715">
              <w:rPr>
                <w:rFonts w:ascii="Calibri" w:hAnsi="Calibri" w:cs="Calibri"/>
                <w:color w:val="000000"/>
                <w:sz w:val="28"/>
                <w:szCs w:val="28"/>
              </w:rPr>
              <w:t>Serbia</w:t>
            </w:r>
          </w:p>
        </w:tc>
        <w:tc>
          <w:tcPr>
            <w:tcW w:w="1647" w:type="pct"/>
            <w:vAlign w:val="bottom"/>
          </w:tcPr>
          <w:p w14:paraId="7DFB2527" w14:textId="1C77F8E4" w:rsidR="001D1715" w:rsidRPr="001D1715" w:rsidRDefault="001D1715" w:rsidP="001D1715">
            <w:pPr>
              <w:rPr>
                <w:sz w:val="28"/>
                <w:szCs w:val="28"/>
                <w:lang w:val="en-GB"/>
              </w:rPr>
            </w:pPr>
            <w:r w:rsidRPr="001D1715">
              <w:rPr>
                <w:rFonts w:ascii="Aptos Narrow" w:hAnsi="Aptos Narrow"/>
                <w:color w:val="000000"/>
                <w:sz w:val="28"/>
                <w:szCs w:val="28"/>
              </w:rPr>
              <w:t>.93</w:t>
            </w:r>
          </w:p>
        </w:tc>
      </w:tr>
      <w:tr w:rsidR="001D1715" w:rsidRPr="001D1715" w14:paraId="79C9A979" w14:textId="77777777" w:rsidTr="00F20369">
        <w:trPr>
          <w:jc w:val="center"/>
        </w:trPr>
        <w:tc>
          <w:tcPr>
            <w:tcW w:w="3353" w:type="pct"/>
            <w:vAlign w:val="bottom"/>
          </w:tcPr>
          <w:p w14:paraId="0C272D34" w14:textId="5FF6D672" w:rsidR="001D1715" w:rsidRPr="001D1715" w:rsidRDefault="001D1715" w:rsidP="001D1715">
            <w:pPr>
              <w:rPr>
                <w:sz w:val="28"/>
                <w:szCs w:val="28"/>
                <w:lang w:val="en-GB"/>
              </w:rPr>
            </w:pPr>
            <w:r w:rsidRPr="001D1715">
              <w:rPr>
                <w:rFonts w:ascii="Calibri" w:hAnsi="Calibri" w:cs="Calibri"/>
                <w:color w:val="000000"/>
                <w:sz w:val="28"/>
                <w:szCs w:val="28"/>
              </w:rPr>
              <w:t>Turkey</w:t>
            </w:r>
          </w:p>
        </w:tc>
        <w:tc>
          <w:tcPr>
            <w:tcW w:w="1647" w:type="pct"/>
            <w:vAlign w:val="bottom"/>
          </w:tcPr>
          <w:p w14:paraId="55FDD3FE" w14:textId="685F11D6" w:rsidR="001D1715" w:rsidRPr="001D1715" w:rsidRDefault="001D1715" w:rsidP="001D1715">
            <w:pPr>
              <w:rPr>
                <w:sz w:val="28"/>
                <w:szCs w:val="28"/>
                <w:lang w:val="en-GB"/>
              </w:rPr>
            </w:pPr>
            <w:r w:rsidRPr="001D1715">
              <w:rPr>
                <w:rFonts w:ascii="Aptos Narrow" w:hAnsi="Aptos Narrow"/>
                <w:color w:val="000000"/>
                <w:sz w:val="28"/>
                <w:szCs w:val="28"/>
              </w:rPr>
              <w:t>.94</w:t>
            </w:r>
          </w:p>
        </w:tc>
      </w:tr>
      <w:tr w:rsidR="001D1715" w:rsidRPr="001D1715" w14:paraId="17D925FF" w14:textId="77777777" w:rsidTr="00F20369">
        <w:trPr>
          <w:jc w:val="center"/>
        </w:trPr>
        <w:tc>
          <w:tcPr>
            <w:tcW w:w="3353" w:type="pct"/>
            <w:vAlign w:val="bottom"/>
          </w:tcPr>
          <w:p w14:paraId="48777494" w14:textId="28168770" w:rsidR="001D1715" w:rsidRPr="001D1715" w:rsidRDefault="001D1715" w:rsidP="001D1715">
            <w:pPr>
              <w:rPr>
                <w:sz w:val="28"/>
                <w:szCs w:val="28"/>
                <w:lang w:val="en-GB"/>
              </w:rPr>
            </w:pPr>
            <w:r w:rsidRPr="001D1715">
              <w:rPr>
                <w:rFonts w:ascii="Calibri" w:hAnsi="Calibri" w:cs="Calibri"/>
                <w:color w:val="000000"/>
                <w:sz w:val="28"/>
                <w:szCs w:val="28"/>
              </w:rPr>
              <w:t>Uganda</w:t>
            </w:r>
          </w:p>
        </w:tc>
        <w:tc>
          <w:tcPr>
            <w:tcW w:w="1647" w:type="pct"/>
            <w:vAlign w:val="bottom"/>
          </w:tcPr>
          <w:p w14:paraId="29C021B7" w14:textId="7A33D382" w:rsidR="001D1715" w:rsidRPr="001D1715" w:rsidRDefault="001D1715" w:rsidP="001D1715">
            <w:pPr>
              <w:rPr>
                <w:sz w:val="28"/>
                <w:szCs w:val="28"/>
                <w:lang w:val="en-GB"/>
              </w:rPr>
            </w:pPr>
            <w:r w:rsidRPr="001D1715">
              <w:rPr>
                <w:rFonts w:ascii="Aptos Narrow" w:hAnsi="Aptos Narrow"/>
                <w:color w:val="000000"/>
                <w:sz w:val="28"/>
                <w:szCs w:val="28"/>
              </w:rPr>
              <w:t>.94</w:t>
            </w:r>
          </w:p>
        </w:tc>
      </w:tr>
      <w:tr w:rsidR="001D1715" w:rsidRPr="001D1715" w14:paraId="72C47449" w14:textId="77777777" w:rsidTr="00F20369">
        <w:trPr>
          <w:jc w:val="center"/>
        </w:trPr>
        <w:tc>
          <w:tcPr>
            <w:tcW w:w="3353" w:type="pct"/>
            <w:vAlign w:val="bottom"/>
          </w:tcPr>
          <w:p w14:paraId="00936C46" w14:textId="2D96F960" w:rsidR="001D1715" w:rsidRPr="001D1715" w:rsidRDefault="001D1715" w:rsidP="001D1715">
            <w:pPr>
              <w:rPr>
                <w:sz w:val="28"/>
                <w:szCs w:val="28"/>
                <w:lang w:val="en-GB"/>
              </w:rPr>
            </w:pPr>
            <w:r w:rsidRPr="001D1715">
              <w:rPr>
                <w:rFonts w:ascii="Calibri" w:hAnsi="Calibri" w:cs="Calibri"/>
                <w:color w:val="000000"/>
                <w:sz w:val="28"/>
                <w:szCs w:val="28"/>
              </w:rPr>
              <w:t>UK</w:t>
            </w:r>
          </w:p>
        </w:tc>
        <w:tc>
          <w:tcPr>
            <w:tcW w:w="1647" w:type="pct"/>
            <w:vAlign w:val="bottom"/>
          </w:tcPr>
          <w:p w14:paraId="32AD7B98" w14:textId="69D790D0" w:rsidR="001D1715" w:rsidRPr="001D1715" w:rsidRDefault="001D1715" w:rsidP="001D1715">
            <w:pPr>
              <w:rPr>
                <w:sz w:val="28"/>
                <w:szCs w:val="28"/>
                <w:lang w:val="en-GB"/>
              </w:rPr>
            </w:pPr>
            <w:r w:rsidRPr="001D1715">
              <w:rPr>
                <w:rFonts w:ascii="Aptos Narrow" w:hAnsi="Aptos Narrow"/>
                <w:color w:val="000000"/>
                <w:sz w:val="28"/>
                <w:szCs w:val="28"/>
              </w:rPr>
              <w:t>.96</w:t>
            </w:r>
          </w:p>
        </w:tc>
      </w:tr>
      <w:tr w:rsidR="001D1715" w:rsidRPr="001D1715" w14:paraId="28786E69" w14:textId="77777777" w:rsidTr="00F20369">
        <w:trPr>
          <w:jc w:val="center"/>
        </w:trPr>
        <w:tc>
          <w:tcPr>
            <w:tcW w:w="3353" w:type="pct"/>
            <w:vAlign w:val="bottom"/>
          </w:tcPr>
          <w:p w14:paraId="75AE0D3A" w14:textId="0365786C" w:rsidR="001D1715" w:rsidRPr="001D1715" w:rsidRDefault="001D1715" w:rsidP="001D1715">
            <w:pPr>
              <w:rPr>
                <w:sz w:val="28"/>
                <w:szCs w:val="28"/>
                <w:lang w:val="en-GB"/>
              </w:rPr>
            </w:pPr>
            <w:r w:rsidRPr="001D1715">
              <w:rPr>
                <w:rFonts w:ascii="Calibri" w:hAnsi="Calibri" w:cs="Calibri"/>
                <w:color w:val="000000"/>
                <w:sz w:val="28"/>
                <w:szCs w:val="28"/>
              </w:rPr>
              <w:t>Ukraine</w:t>
            </w:r>
          </w:p>
        </w:tc>
        <w:tc>
          <w:tcPr>
            <w:tcW w:w="1647" w:type="pct"/>
            <w:vAlign w:val="bottom"/>
          </w:tcPr>
          <w:p w14:paraId="313E5BE3" w14:textId="35F1995A" w:rsidR="001D1715" w:rsidRPr="001D1715" w:rsidRDefault="001D1715" w:rsidP="001D1715">
            <w:pPr>
              <w:rPr>
                <w:sz w:val="28"/>
                <w:szCs w:val="28"/>
                <w:lang w:val="en-GB"/>
              </w:rPr>
            </w:pPr>
            <w:r w:rsidRPr="001D1715">
              <w:rPr>
                <w:rFonts w:ascii="Aptos Narrow" w:hAnsi="Aptos Narrow"/>
                <w:color w:val="000000"/>
                <w:sz w:val="28"/>
                <w:szCs w:val="28"/>
              </w:rPr>
              <w:t>.92</w:t>
            </w:r>
          </w:p>
        </w:tc>
      </w:tr>
      <w:tr w:rsidR="001D1715" w:rsidRPr="001D1715" w14:paraId="7A936EDB" w14:textId="77777777" w:rsidTr="00F20369">
        <w:trPr>
          <w:jc w:val="center"/>
        </w:trPr>
        <w:tc>
          <w:tcPr>
            <w:tcW w:w="3353" w:type="pct"/>
            <w:tcBorders>
              <w:bottom w:val="single" w:sz="4" w:space="0" w:color="auto"/>
            </w:tcBorders>
            <w:vAlign w:val="bottom"/>
          </w:tcPr>
          <w:p w14:paraId="2F306DF0" w14:textId="58140534" w:rsidR="001D1715" w:rsidRPr="001D1715" w:rsidRDefault="001D1715" w:rsidP="001D1715">
            <w:pPr>
              <w:rPr>
                <w:sz w:val="28"/>
                <w:szCs w:val="28"/>
                <w:lang w:val="en-GB"/>
              </w:rPr>
            </w:pPr>
            <w:r w:rsidRPr="001D1715">
              <w:rPr>
                <w:rFonts w:ascii="Calibri" w:hAnsi="Calibri" w:cs="Calibri"/>
                <w:color w:val="000000"/>
                <w:sz w:val="28"/>
                <w:szCs w:val="28"/>
              </w:rPr>
              <w:t>USA</w:t>
            </w:r>
          </w:p>
        </w:tc>
        <w:tc>
          <w:tcPr>
            <w:tcW w:w="1647" w:type="pct"/>
            <w:tcBorders>
              <w:bottom w:val="single" w:sz="4" w:space="0" w:color="auto"/>
            </w:tcBorders>
            <w:vAlign w:val="bottom"/>
          </w:tcPr>
          <w:p w14:paraId="6FF66813" w14:textId="3CFA0E7C" w:rsidR="001D1715" w:rsidRPr="001D1715" w:rsidRDefault="001D1715" w:rsidP="001D1715">
            <w:pPr>
              <w:rPr>
                <w:sz w:val="28"/>
                <w:szCs w:val="28"/>
                <w:lang w:val="en-GB"/>
              </w:rPr>
            </w:pPr>
            <w:r w:rsidRPr="001D1715">
              <w:rPr>
                <w:rFonts w:ascii="Aptos Narrow" w:hAnsi="Aptos Narrow"/>
                <w:color w:val="000000"/>
                <w:sz w:val="28"/>
                <w:szCs w:val="28"/>
              </w:rPr>
              <w:t>.92</w:t>
            </w:r>
          </w:p>
        </w:tc>
      </w:tr>
    </w:tbl>
    <w:p w14:paraId="383E06CF" w14:textId="77777777" w:rsidR="00B73880" w:rsidRDefault="00B73880" w:rsidP="00AE6D0C">
      <w:pPr>
        <w:rPr>
          <w:i/>
          <w:iCs/>
          <w:sz w:val="20"/>
          <w:szCs w:val="20"/>
          <w:lang w:val="en-GB"/>
        </w:rPr>
      </w:pPr>
    </w:p>
    <w:p w14:paraId="17488712" w14:textId="0033A611" w:rsidR="00306096" w:rsidRDefault="00AE6D0C" w:rsidP="00F20369">
      <w:pPr>
        <w:jc w:val="center"/>
        <w:rPr>
          <w:sz w:val="20"/>
          <w:szCs w:val="20"/>
        </w:rPr>
      </w:pPr>
      <w:r w:rsidRPr="00F16199">
        <w:rPr>
          <w:i/>
          <w:iCs/>
          <w:sz w:val="20"/>
          <w:szCs w:val="20"/>
          <w:lang w:val="en-GB"/>
        </w:rPr>
        <w:t>Note</w:t>
      </w:r>
      <w:r w:rsidRPr="00F16199">
        <w:rPr>
          <w:sz w:val="20"/>
          <w:szCs w:val="20"/>
          <w:lang w:val="en-GB"/>
        </w:rPr>
        <w:t xml:space="preserve">: ASR-YWMS = Acceptance of Sugar Relationships in </w:t>
      </w:r>
      <w:r w:rsidRPr="00F16199">
        <w:rPr>
          <w:sz w:val="20"/>
          <w:szCs w:val="20"/>
        </w:rPr>
        <w:t>Young Women and Men Scale</w:t>
      </w:r>
      <w:r w:rsidR="00B73880">
        <w:rPr>
          <w:sz w:val="20"/>
          <w:szCs w:val="20"/>
        </w:rPr>
        <w:t>.</w:t>
      </w:r>
    </w:p>
    <w:p w14:paraId="63B5DE03" w14:textId="77777777" w:rsidR="00B73880" w:rsidRDefault="00B73880">
      <w:pPr>
        <w:rPr>
          <w:rFonts w:eastAsiaTheme="majorEastAsia" w:cs="Calibri"/>
          <w:b/>
          <w:sz w:val="28"/>
          <w:szCs w:val="36"/>
          <w:lang w:eastAsia="hu-HU"/>
        </w:rPr>
      </w:pPr>
      <w:r>
        <w:rPr>
          <w:rFonts w:eastAsiaTheme="majorEastAsia"/>
        </w:rPr>
        <w:br w:type="page"/>
      </w:r>
    </w:p>
    <w:p w14:paraId="084FD682" w14:textId="5CAFEA21" w:rsidR="00306096" w:rsidRPr="00AE6D0C" w:rsidRDefault="00306096" w:rsidP="00306096">
      <w:pPr>
        <w:pStyle w:val="Stlus1"/>
        <w:rPr>
          <w:rFonts w:eastAsiaTheme="minorHAnsi"/>
          <w:sz w:val="24"/>
          <w:szCs w:val="24"/>
        </w:rPr>
      </w:pPr>
      <w:r>
        <w:rPr>
          <w:rFonts w:eastAsiaTheme="majorEastAsia"/>
        </w:rPr>
        <w:lastRenderedPageBreak/>
        <w:t>Table S</w:t>
      </w:r>
      <w:r w:rsidR="00A8770F">
        <w:rPr>
          <w:rFonts w:eastAsiaTheme="majorEastAsia"/>
        </w:rPr>
        <w:t>3.A</w:t>
      </w:r>
      <w:r>
        <w:rPr>
          <w:rFonts w:eastAsiaTheme="majorEastAsia"/>
        </w:rPr>
        <w:t>.</w:t>
      </w:r>
      <w:r w:rsidRPr="00F16199">
        <w:rPr>
          <w:rFonts w:eastAsiaTheme="majorEastAsia"/>
        </w:rPr>
        <w:t xml:space="preserve"> </w:t>
      </w:r>
      <w:r w:rsidR="009627D6">
        <w:rPr>
          <w:rFonts w:eastAsiaTheme="majorEastAsia"/>
        </w:rPr>
        <w:t>Descriptive statistics of individual-level variables across countries</w:t>
      </w:r>
    </w:p>
    <w:p w14:paraId="4A9A2CE0" w14:textId="77777777" w:rsidR="00AE6D0C" w:rsidRPr="00F16199" w:rsidRDefault="00AE6D0C" w:rsidP="00AE6D0C">
      <w:pPr>
        <w:rPr>
          <w:sz w:val="20"/>
          <w:szCs w:val="20"/>
          <w:lang w:val="en-GB"/>
        </w:rPr>
      </w:pPr>
    </w:p>
    <w:tbl>
      <w:tblPr>
        <w:tblW w:w="4140" w:type="dxa"/>
        <w:jc w:val="center"/>
        <w:tblLook w:val="04A0" w:firstRow="1" w:lastRow="0" w:firstColumn="1" w:lastColumn="0" w:noHBand="0" w:noVBand="1"/>
      </w:tblPr>
      <w:tblGrid>
        <w:gridCol w:w="1266"/>
        <w:gridCol w:w="711"/>
        <w:gridCol w:w="589"/>
        <w:gridCol w:w="802"/>
        <w:gridCol w:w="891"/>
      </w:tblGrid>
      <w:tr w:rsidR="00306096" w:rsidRPr="00F20369" w14:paraId="0B99D7FD" w14:textId="77777777" w:rsidTr="00F20369">
        <w:trPr>
          <w:trHeight w:val="320"/>
          <w:jc w:val="center"/>
        </w:trPr>
        <w:tc>
          <w:tcPr>
            <w:tcW w:w="1216" w:type="dxa"/>
            <w:vMerge w:val="restart"/>
            <w:tcBorders>
              <w:top w:val="single" w:sz="4" w:space="0" w:color="auto"/>
            </w:tcBorders>
            <w:noWrap/>
            <w:vAlign w:val="bottom"/>
            <w:hideMark/>
          </w:tcPr>
          <w:p w14:paraId="5AF214A2" w14:textId="77777777" w:rsidR="00306096" w:rsidRPr="00F20369" w:rsidRDefault="00306096" w:rsidP="00306096">
            <w:pPr>
              <w:jc w:val="center"/>
              <w:rPr>
                <w:rFonts w:ascii="Calibri" w:hAnsi="Calibri" w:cs="Calibri"/>
                <w:color w:val="000000"/>
                <w:sz w:val="21"/>
                <w:szCs w:val="21"/>
              </w:rPr>
            </w:pPr>
            <w:r w:rsidRPr="00F20369">
              <w:rPr>
                <w:rFonts w:ascii="Calibri" w:hAnsi="Calibri" w:cs="Calibri"/>
                <w:color w:val="000000"/>
                <w:sz w:val="21"/>
                <w:szCs w:val="21"/>
              </w:rPr>
              <w:t>Country</w:t>
            </w:r>
          </w:p>
        </w:tc>
        <w:tc>
          <w:tcPr>
            <w:tcW w:w="1259" w:type="dxa"/>
            <w:gridSpan w:val="2"/>
            <w:tcBorders>
              <w:top w:val="single" w:sz="4" w:space="0" w:color="auto"/>
            </w:tcBorders>
            <w:noWrap/>
            <w:vAlign w:val="bottom"/>
            <w:hideMark/>
          </w:tcPr>
          <w:p w14:paraId="140E612C" w14:textId="77777777" w:rsidR="00306096" w:rsidRPr="00F20369" w:rsidRDefault="00306096" w:rsidP="00306096">
            <w:pPr>
              <w:jc w:val="center"/>
              <w:rPr>
                <w:rFonts w:ascii="Calibri" w:hAnsi="Calibri" w:cs="Calibri"/>
                <w:color w:val="000000"/>
                <w:sz w:val="21"/>
                <w:szCs w:val="21"/>
              </w:rPr>
            </w:pPr>
            <w:r w:rsidRPr="00F20369">
              <w:rPr>
                <w:rFonts w:ascii="Calibri" w:hAnsi="Calibri" w:cs="Calibri"/>
                <w:color w:val="000000"/>
                <w:sz w:val="21"/>
                <w:szCs w:val="21"/>
              </w:rPr>
              <w:t>ASR-YWMS</w:t>
            </w:r>
          </w:p>
        </w:tc>
        <w:tc>
          <w:tcPr>
            <w:tcW w:w="1665" w:type="dxa"/>
            <w:gridSpan w:val="2"/>
            <w:tcBorders>
              <w:top w:val="single" w:sz="4" w:space="0" w:color="auto"/>
            </w:tcBorders>
            <w:noWrap/>
            <w:vAlign w:val="bottom"/>
            <w:hideMark/>
          </w:tcPr>
          <w:p w14:paraId="06B2920E" w14:textId="77777777" w:rsidR="00306096" w:rsidRPr="00F20369" w:rsidRDefault="00306096" w:rsidP="00306096">
            <w:pPr>
              <w:jc w:val="center"/>
              <w:rPr>
                <w:rFonts w:ascii="Calibri" w:hAnsi="Calibri" w:cs="Calibri"/>
                <w:color w:val="000000"/>
                <w:sz w:val="21"/>
                <w:szCs w:val="21"/>
              </w:rPr>
            </w:pPr>
            <w:r w:rsidRPr="00F20369">
              <w:rPr>
                <w:rFonts w:ascii="Calibri" w:hAnsi="Calibri" w:cs="Calibri"/>
                <w:color w:val="000000"/>
                <w:sz w:val="21"/>
                <w:szCs w:val="21"/>
              </w:rPr>
              <w:t>Social media use</w:t>
            </w:r>
          </w:p>
        </w:tc>
      </w:tr>
      <w:tr w:rsidR="00306096" w:rsidRPr="00F20369" w14:paraId="27883F3F" w14:textId="77777777" w:rsidTr="00F20369">
        <w:trPr>
          <w:trHeight w:val="320"/>
          <w:jc w:val="center"/>
        </w:trPr>
        <w:tc>
          <w:tcPr>
            <w:tcW w:w="1216" w:type="dxa"/>
            <w:vMerge/>
            <w:tcBorders>
              <w:bottom w:val="single" w:sz="4" w:space="0" w:color="auto"/>
            </w:tcBorders>
            <w:vAlign w:val="center"/>
            <w:hideMark/>
          </w:tcPr>
          <w:p w14:paraId="27FFC187" w14:textId="77777777" w:rsidR="00306096" w:rsidRPr="00F20369" w:rsidRDefault="00306096" w:rsidP="00306096">
            <w:pPr>
              <w:rPr>
                <w:rFonts w:ascii="Calibri" w:hAnsi="Calibri" w:cs="Calibri"/>
                <w:color w:val="000000"/>
                <w:sz w:val="21"/>
                <w:szCs w:val="21"/>
              </w:rPr>
            </w:pPr>
          </w:p>
        </w:tc>
        <w:tc>
          <w:tcPr>
            <w:tcW w:w="688" w:type="dxa"/>
            <w:tcBorders>
              <w:bottom w:val="single" w:sz="4" w:space="0" w:color="auto"/>
            </w:tcBorders>
            <w:noWrap/>
            <w:vAlign w:val="bottom"/>
            <w:hideMark/>
          </w:tcPr>
          <w:p w14:paraId="19B02FDD" w14:textId="77777777" w:rsidR="00306096" w:rsidRPr="00F20369" w:rsidRDefault="00306096" w:rsidP="00306096">
            <w:pPr>
              <w:jc w:val="center"/>
              <w:rPr>
                <w:rFonts w:ascii="Calibri" w:hAnsi="Calibri" w:cs="Calibri"/>
                <w:color w:val="000000"/>
                <w:sz w:val="21"/>
                <w:szCs w:val="21"/>
              </w:rPr>
            </w:pPr>
            <w:r w:rsidRPr="00F20369">
              <w:rPr>
                <w:rFonts w:ascii="Calibri" w:hAnsi="Calibri" w:cs="Calibri"/>
                <w:color w:val="000000"/>
                <w:sz w:val="21"/>
                <w:szCs w:val="21"/>
              </w:rPr>
              <w:t>Mean</w:t>
            </w:r>
          </w:p>
        </w:tc>
        <w:tc>
          <w:tcPr>
            <w:tcW w:w="571" w:type="dxa"/>
            <w:tcBorders>
              <w:bottom w:val="single" w:sz="4" w:space="0" w:color="auto"/>
            </w:tcBorders>
            <w:noWrap/>
            <w:vAlign w:val="bottom"/>
            <w:hideMark/>
          </w:tcPr>
          <w:p w14:paraId="1728E045" w14:textId="77777777" w:rsidR="00306096" w:rsidRPr="00F20369" w:rsidRDefault="00306096" w:rsidP="00306096">
            <w:pPr>
              <w:jc w:val="center"/>
              <w:rPr>
                <w:rFonts w:ascii="Calibri" w:hAnsi="Calibri" w:cs="Calibri"/>
                <w:i/>
                <w:iCs/>
                <w:color w:val="000000"/>
                <w:sz w:val="21"/>
                <w:szCs w:val="21"/>
              </w:rPr>
            </w:pPr>
            <w:r w:rsidRPr="00F20369">
              <w:rPr>
                <w:rFonts w:ascii="Calibri" w:hAnsi="Calibri" w:cs="Calibri"/>
                <w:i/>
                <w:iCs/>
                <w:color w:val="000000"/>
                <w:sz w:val="21"/>
                <w:szCs w:val="21"/>
              </w:rPr>
              <w:t>SD</w:t>
            </w:r>
          </w:p>
        </w:tc>
        <w:tc>
          <w:tcPr>
            <w:tcW w:w="774" w:type="dxa"/>
            <w:tcBorders>
              <w:bottom w:val="single" w:sz="4" w:space="0" w:color="auto"/>
            </w:tcBorders>
            <w:noWrap/>
            <w:vAlign w:val="bottom"/>
            <w:hideMark/>
          </w:tcPr>
          <w:p w14:paraId="16306646" w14:textId="77777777" w:rsidR="00306096" w:rsidRPr="00F20369" w:rsidRDefault="00306096" w:rsidP="00306096">
            <w:pPr>
              <w:jc w:val="center"/>
              <w:rPr>
                <w:rFonts w:ascii="Calibri" w:hAnsi="Calibri" w:cs="Calibri"/>
                <w:color w:val="000000"/>
                <w:sz w:val="21"/>
                <w:szCs w:val="21"/>
              </w:rPr>
            </w:pPr>
            <w:r w:rsidRPr="00F20369">
              <w:rPr>
                <w:rFonts w:ascii="Calibri" w:hAnsi="Calibri" w:cs="Calibri"/>
                <w:color w:val="000000"/>
                <w:sz w:val="21"/>
                <w:szCs w:val="21"/>
              </w:rPr>
              <w:t>Mean</w:t>
            </w:r>
          </w:p>
        </w:tc>
        <w:tc>
          <w:tcPr>
            <w:tcW w:w="891" w:type="dxa"/>
            <w:tcBorders>
              <w:bottom w:val="single" w:sz="4" w:space="0" w:color="auto"/>
            </w:tcBorders>
            <w:noWrap/>
            <w:vAlign w:val="bottom"/>
            <w:hideMark/>
          </w:tcPr>
          <w:p w14:paraId="59D04F8A" w14:textId="77777777" w:rsidR="00306096" w:rsidRPr="00F20369" w:rsidRDefault="00306096" w:rsidP="00306096">
            <w:pPr>
              <w:jc w:val="center"/>
              <w:rPr>
                <w:rFonts w:ascii="Calibri" w:hAnsi="Calibri" w:cs="Calibri"/>
                <w:i/>
                <w:iCs/>
                <w:color w:val="000000"/>
                <w:sz w:val="21"/>
                <w:szCs w:val="21"/>
              </w:rPr>
            </w:pPr>
            <w:r w:rsidRPr="00F20369">
              <w:rPr>
                <w:rFonts w:ascii="Calibri" w:hAnsi="Calibri" w:cs="Calibri"/>
                <w:i/>
                <w:iCs/>
                <w:color w:val="000000"/>
                <w:sz w:val="21"/>
                <w:szCs w:val="21"/>
              </w:rPr>
              <w:t>SD</w:t>
            </w:r>
          </w:p>
        </w:tc>
      </w:tr>
      <w:tr w:rsidR="00306096" w:rsidRPr="00F20369" w14:paraId="2F06E35E" w14:textId="77777777" w:rsidTr="00F20369">
        <w:trPr>
          <w:trHeight w:val="320"/>
          <w:jc w:val="center"/>
        </w:trPr>
        <w:tc>
          <w:tcPr>
            <w:tcW w:w="1216" w:type="dxa"/>
            <w:tcBorders>
              <w:top w:val="single" w:sz="4" w:space="0" w:color="auto"/>
            </w:tcBorders>
            <w:noWrap/>
            <w:vAlign w:val="center"/>
            <w:hideMark/>
          </w:tcPr>
          <w:p w14:paraId="30EF0CC2" w14:textId="77777777" w:rsidR="00306096" w:rsidRPr="00F20369" w:rsidRDefault="00306096" w:rsidP="00306096">
            <w:pPr>
              <w:rPr>
                <w:rFonts w:ascii="Calibri" w:hAnsi="Calibri" w:cs="Calibri"/>
                <w:color w:val="000000"/>
                <w:sz w:val="21"/>
                <w:szCs w:val="21"/>
              </w:rPr>
            </w:pPr>
            <w:r w:rsidRPr="00F20369">
              <w:rPr>
                <w:rFonts w:ascii="Calibri" w:hAnsi="Calibri" w:cs="Calibri"/>
                <w:color w:val="000000"/>
                <w:sz w:val="21"/>
                <w:szCs w:val="21"/>
              </w:rPr>
              <w:t>All</w:t>
            </w:r>
          </w:p>
        </w:tc>
        <w:tc>
          <w:tcPr>
            <w:tcW w:w="688" w:type="dxa"/>
            <w:tcBorders>
              <w:top w:val="single" w:sz="4" w:space="0" w:color="auto"/>
            </w:tcBorders>
            <w:noWrap/>
            <w:vAlign w:val="bottom"/>
            <w:hideMark/>
          </w:tcPr>
          <w:p w14:paraId="5DC94325" w14:textId="77777777" w:rsidR="00306096" w:rsidRPr="00F20369" w:rsidRDefault="00306096" w:rsidP="00306096">
            <w:pPr>
              <w:jc w:val="right"/>
              <w:rPr>
                <w:rFonts w:ascii="Calibri" w:hAnsi="Calibri" w:cs="Calibri"/>
                <w:color w:val="000000"/>
                <w:sz w:val="21"/>
                <w:szCs w:val="21"/>
              </w:rPr>
            </w:pPr>
            <w:r w:rsidRPr="00F20369">
              <w:rPr>
                <w:rFonts w:ascii="Calibri" w:hAnsi="Calibri" w:cs="Calibri"/>
                <w:color w:val="000000"/>
                <w:sz w:val="21"/>
                <w:szCs w:val="21"/>
              </w:rPr>
              <w:t>.15</w:t>
            </w:r>
          </w:p>
        </w:tc>
        <w:tc>
          <w:tcPr>
            <w:tcW w:w="571" w:type="dxa"/>
            <w:tcBorders>
              <w:top w:val="single" w:sz="4" w:space="0" w:color="auto"/>
            </w:tcBorders>
            <w:noWrap/>
            <w:vAlign w:val="bottom"/>
            <w:hideMark/>
          </w:tcPr>
          <w:p w14:paraId="0D21C606" w14:textId="77777777" w:rsidR="00306096" w:rsidRPr="00F20369" w:rsidRDefault="00306096" w:rsidP="00306096">
            <w:pPr>
              <w:jc w:val="right"/>
              <w:rPr>
                <w:rFonts w:ascii="Calibri" w:hAnsi="Calibri" w:cs="Calibri"/>
                <w:color w:val="000000"/>
                <w:sz w:val="21"/>
                <w:szCs w:val="21"/>
              </w:rPr>
            </w:pPr>
            <w:r w:rsidRPr="00F20369">
              <w:rPr>
                <w:rFonts w:ascii="Calibri" w:hAnsi="Calibri" w:cs="Calibri"/>
                <w:color w:val="000000"/>
                <w:sz w:val="21"/>
                <w:szCs w:val="21"/>
              </w:rPr>
              <w:t>1.02</w:t>
            </w:r>
          </w:p>
        </w:tc>
        <w:tc>
          <w:tcPr>
            <w:tcW w:w="774" w:type="dxa"/>
            <w:tcBorders>
              <w:top w:val="single" w:sz="4" w:space="0" w:color="auto"/>
            </w:tcBorders>
            <w:noWrap/>
            <w:vAlign w:val="bottom"/>
            <w:hideMark/>
          </w:tcPr>
          <w:p w14:paraId="63B69704" w14:textId="77777777" w:rsidR="00306096" w:rsidRPr="00F20369" w:rsidRDefault="00306096" w:rsidP="00306096">
            <w:pPr>
              <w:jc w:val="right"/>
              <w:rPr>
                <w:rFonts w:ascii="Calibri" w:hAnsi="Calibri" w:cs="Calibri"/>
                <w:color w:val="000000"/>
                <w:sz w:val="21"/>
                <w:szCs w:val="21"/>
              </w:rPr>
            </w:pPr>
            <w:r w:rsidRPr="00F20369">
              <w:rPr>
                <w:rFonts w:ascii="Calibri" w:hAnsi="Calibri" w:cs="Calibri"/>
                <w:color w:val="000000"/>
                <w:sz w:val="21"/>
                <w:szCs w:val="21"/>
              </w:rPr>
              <w:t>153.89</w:t>
            </w:r>
          </w:p>
        </w:tc>
        <w:tc>
          <w:tcPr>
            <w:tcW w:w="891" w:type="dxa"/>
            <w:tcBorders>
              <w:top w:val="single" w:sz="4" w:space="0" w:color="auto"/>
            </w:tcBorders>
            <w:noWrap/>
            <w:vAlign w:val="bottom"/>
            <w:hideMark/>
          </w:tcPr>
          <w:p w14:paraId="6ECC4F30" w14:textId="77777777" w:rsidR="00306096" w:rsidRPr="00F20369" w:rsidRDefault="00306096" w:rsidP="00306096">
            <w:pPr>
              <w:jc w:val="right"/>
              <w:rPr>
                <w:rFonts w:ascii="Calibri" w:hAnsi="Calibri" w:cs="Calibri"/>
                <w:color w:val="000000"/>
                <w:sz w:val="21"/>
                <w:szCs w:val="21"/>
              </w:rPr>
            </w:pPr>
            <w:r w:rsidRPr="00F20369">
              <w:rPr>
                <w:rFonts w:ascii="Calibri" w:hAnsi="Calibri" w:cs="Calibri"/>
                <w:color w:val="000000"/>
                <w:sz w:val="21"/>
                <w:szCs w:val="21"/>
              </w:rPr>
              <w:t>96.46</w:t>
            </w:r>
          </w:p>
        </w:tc>
      </w:tr>
      <w:tr w:rsidR="00306096" w:rsidRPr="00F20369" w14:paraId="2A17D9A3" w14:textId="77777777" w:rsidTr="00F20369">
        <w:trPr>
          <w:trHeight w:val="320"/>
          <w:jc w:val="center"/>
        </w:trPr>
        <w:tc>
          <w:tcPr>
            <w:tcW w:w="1216" w:type="dxa"/>
            <w:noWrap/>
            <w:vAlign w:val="bottom"/>
            <w:hideMark/>
          </w:tcPr>
          <w:p w14:paraId="364D5B73" w14:textId="77777777" w:rsidR="00306096" w:rsidRPr="00F20369" w:rsidRDefault="00306096" w:rsidP="00306096">
            <w:pPr>
              <w:rPr>
                <w:rFonts w:ascii="Calibri" w:hAnsi="Calibri" w:cs="Calibri"/>
                <w:color w:val="000000"/>
                <w:sz w:val="21"/>
                <w:szCs w:val="21"/>
              </w:rPr>
            </w:pPr>
            <w:r w:rsidRPr="00F20369">
              <w:rPr>
                <w:rFonts w:ascii="Calibri" w:hAnsi="Calibri" w:cs="Calibri"/>
                <w:color w:val="000000"/>
                <w:sz w:val="21"/>
                <w:szCs w:val="21"/>
              </w:rPr>
              <w:t>Argentina</w:t>
            </w:r>
          </w:p>
        </w:tc>
        <w:tc>
          <w:tcPr>
            <w:tcW w:w="688" w:type="dxa"/>
            <w:noWrap/>
            <w:vAlign w:val="bottom"/>
            <w:hideMark/>
          </w:tcPr>
          <w:p w14:paraId="50BA1D7F" w14:textId="77777777" w:rsidR="00306096" w:rsidRPr="00F20369" w:rsidRDefault="00306096" w:rsidP="00306096">
            <w:pPr>
              <w:jc w:val="right"/>
              <w:rPr>
                <w:rFonts w:ascii="Calibri" w:hAnsi="Calibri" w:cs="Calibri"/>
                <w:color w:val="000000"/>
                <w:sz w:val="21"/>
                <w:szCs w:val="21"/>
              </w:rPr>
            </w:pPr>
            <w:r w:rsidRPr="00F20369">
              <w:rPr>
                <w:rFonts w:ascii="Calibri" w:hAnsi="Calibri" w:cs="Calibri"/>
                <w:color w:val="000000"/>
                <w:sz w:val="21"/>
                <w:szCs w:val="21"/>
              </w:rPr>
              <w:t>.00</w:t>
            </w:r>
          </w:p>
        </w:tc>
        <w:tc>
          <w:tcPr>
            <w:tcW w:w="571" w:type="dxa"/>
            <w:noWrap/>
            <w:vAlign w:val="bottom"/>
            <w:hideMark/>
          </w:tcPr>
          <w:p w14:paraId="0F0A7F5C" w14:textId="77777777" w:rsidR="00306096" w:rsidRPr="00F20369" w:rsidRDefault="00306096" w:rsidP="00306096">
            <w:pPr>
              <w:jc w:val="right"/>
              <w:rPr>
                <w:rFonts w:ascii="Calibri" w:hAnsi="Calibri" w:cs="Calibri"/>
                <w:color w:val="000000"/>
                <w:sz w:val="21"/>
                <w:szCs w:val="21"/>
              </w:rPr>
            </w:pPr>
            <w:r w:rsidRPr="00F20369">
              <w:rPr>
                <w:rFonts w:ascii="Calibri" w:hAnsi="Calibri" w:cs="Calibri"/>
                <w:color w:val="000000"/>
                <w:sz w:val="21"/>
                <w:szCs w:val="21"/>
              </w:rPr>
              <w:t>1.02</w:t>
            </w:r>
          </w:p>
        </w:tc>
        <w:tc>
          <w:tcPr>
            <w:tcW w:w="774" w:type="dxa"/>
            <w:noWrap/>
            <w:vAlign w:val="bottom"/>
            <w:hideMark/>
          </w:tcPr>
          <w:p w14:paraId="20C4A751" w14:textId="77777777" w:rsidR="00306096" w:rsidRPr="00F20369" w:rsidRDefault="00306096" w:rsidP="00306096">
            <w:pPr>
              <w:jc w:val="right"/>
              <w:rPr>
                <w:rFonts w:ascii="Calibri" w:hAnsi="Calibri" w:cs="Calibri"/>
                <w:color w:val="000000"/>
                <w:sz w:val="21"/>
                <w:szCs w:val="21"/>
              </w:rPr>
            </w:pPr>
            <w:r w:rsidRPr="00F20369">
              <w:rPr>
                <w:rFonts w:ascii="Calibri" w:hAnsi="Calibri" w:cs="Calibri"/>
                <w:color w:val="000000"/>
                <w:sz w:val="21"/>
                <w:szCs w:val="21"/>
              </w:rPr>
              <w:t>149.56</w:t>
            </w:r>
          </w:p>
        </w:tc>
        <w:tc>
          <w:tcPr>
            <w:tcW w:w="891" w:type="dxa"/>
            <w:noWrap/>
            <w:vAlign w:val="bottom"/>
            <w:hideMark/>
          </w:tcPr>
          <w:p w14:paraId="33539F6D" w14:textId="77777777" w:rsidR="00306096" w:rsidRPr="00F20369" w:rsidRDefault="00306096" w:rsidP="00306096">
            <w:pPr>
              <w:jc w:val="right"/>
              <w:rPr>
                <w:rFonts w:ascii="Calibri" w:hAnsi="Calibri" w:cs="Calibri"/>
                <w:color w:val="000000"/>
                <w:sz w:val="21"/>
                <w:szCs w:val="21"/>
              </w:rPr>
            </w:pPr>
            <w:r w:rsidRPr="00F20369">
              <w:rPr>
                <w:rFonts w:ascii="Calibri" w:hAnsi="Calibri" w:cs="Calibri"/>
                <w:color w:val="000000"/>
                <w:sz w:val="21"/>
                <w:szCs w:val="21"/>
              </w:rPr>
              <w:t>88.74</w:t>
            </w:r>
          </w:p>
        </w:tc>
      </w:tr>
      <w:tr w:rsidR="00306096" w:rsidRPr="00F20369" w14:paraId="4D80420F" w14:textId="77777777" w:rsidTr="00F20369">
        <w:trPr>
          <w:trHeight w:val="320"/>
          <w:jc w:val="center"/>
        </w:trPr>
        <w:tc>
          <w:tcPr>
            <w:tcW w:w="1216" w:type="dxa"/>
            <w:noWrap/>
            <w:vAlign w:val="bottom"/>
            <w:hideMark/>
          </w:tcPr>
          <w:p w14:paraId="70050F2A" w14:textId="77777777" w:rsidR="00306096" w:rsidRPr="00F20369" w:rsidRDefault="00306096" w:rsidP="00306096">
            <w:pPr>
              <w:rPr>
                <w:rFonts w:ascii="Calibri" w:hAnsi="Calibri" w:cs="Calibri"/>
                <w:color w:val="000000"/>
                <w:sz w:val="21"/>
                <w:szCs w:val="21"/>
              </w:rPr>
            </w:pPr>
            <w:r w:rsidRPr="00F20369">
              <w:rPr>
                <w:rFonts w:ascii="Calibri" w:hAnsi="Calibri" w:cs="Calibri"/>
                <w:color w:val="000000"/>
                <w:sz w:val="21"/>
                <w:szCs w:val="21"/>
              </w:rPr>
              <w:t>Canada</w:t>
            </w:r>
          </w:p>
        </w:tc>
        <w:tc>
          <w:tcPr>
            <w:tcW w:w="688" w:type="dxa"/>
            <w:noWrap/>
            <w:vAlign w:val="bottom"/>
            <w:hideMark/>
          </w:tcPr>
          <w:p w14:paraId="0D23AD01" w14:textId="77777777" w:rsidR="00306096" w:rsidRPr="00F20369" w:rsidRDefault="00306096" w:rsidP="00306096">
            <w:pPr>
              <w:jc w:val="right"/>
              <w:rPr>
                <w:rFonts w:ascii="Calibri" w:hAnsi="Calibri" w:cs="Calibri"/>
                <w:color w:val="000000"/>
                <w:sz w:val="21"/>
                <w:szCs w:val="21"/>
              </w:rPr>
            </w:pPr>
            <w:r w:rsidRPr="00F20369">
              <w:rPr>
                <w:rFonts w:ascii="Calibri" w:hAnsi="Calibri" w:cs="Calibri"/>
                <w:color w:val="000000"/>
                <w:sz w:val="21"/>
                <w:szCs w:val="21"/>
              </w:rPr>
              <w:t>.49</w:t>
            </w:r>
          </w:p>
        </w:tc>
        <w:tc>
          <w:tcPr>
            <w:tcW w:w="571" w:type="dxa"/>
            <w:noWrap/>
            <w:vAlign w:val="bottom"/>
            <w:hideMark/>
          </w:tcPr>
          <w:p w14:paraId="2CB0C4AC" w14:textId="77777777" w:rsidR="00306096" w:rsidRPr="00F20369" w:rsidRDefault="00306096" w:rsidP="00306096">
            <w:pPr>
              <w:jc w:val="right"/>
              <w:rPr>
                <w:rFonts w:ascii="Calibri" w:hAnsi="Calibri" w:cs="Calibri"/>
                <w:color w:val="000000"/>
                <w:sz w:val="21"/>
                <w:szCs w:val="21"/>
              </w:rPr>
            </w:pPr>
            <w:r w:rsidRPr="00F20369">
              <w:rPr>
                <w:rFonts w:ascii="Calibri" w:hAnsi="Calibri" w:cs="Calibri"/>
                <w:color w:val="000000"/>
                <w:sz w:val="21"/>
                <w:szCs w:val="21"/>
              </w:rPr>
              <w:t>1.12</w:t>
            </w:r>
          </w:p>
        </w:tc>
        <w:tc>
          <w:tcPr>
            <w:tcW w:w="774" w:type="dxa"/>
            <w:noWrap/>
            <w:vAlign w:val="bottom"/>
            <w:hideMark/>
          </w:tcPr>
          <w:p w14:paraId="1475D500" w14:textId="77777777" w:rsidR="00306096" w:rsidRPr="00F20369" w:rsidRDefault="00306096" w:rsidP="00306096">
            <w:pPr>
              <w:jc w:val="right"/>
              <w:rPr>
                <w:rFonts w:ascii="Calibri" w:hAnsi="Calibri" w:cs="Calibri"/>
                <w:color w:val="000000"/>
                <w:sz w:val="21"/>
                <w:szCs w:val="21"/>
              </w:rPr>
            </w:pPr>
            <w:r w:rsidRPr="00F20369">
              <w:rPr>
                <w:rFonts w:ascii="Calibri" w:hAnsi="Calibri" w:cs="Calibri"/>
                <w:color w:val="000000"/>
                <w:sz w:val="21"/>
                <w:szCs w:val="21"/>
              </w:rPr>
              <w:t>134.22</w:t>
            </w:r>
          </w:p>
        </w:tc>
        <w:tc>
          <w:tcPr>
            <w:tcW w:w="891" w:type="dxa"/>
            <w:noWrap/>
            <w:vAlign w:val="bottom"/>
            <w:hideMark/>
          </w:tcPr>
          <w:p w14:paraId="077924AA" w14:textId="77777777" w:rsidR="00306096" w:rsidRPr="00F20369" w:rsidRDefault="00306096" w:rsidP="00306096">
            <w:pPr>
              <w:jc w:val="right"/>
              <w:rPr>
                <w:rFonts w:ascii="Calibri" w:hAnsi="Calibri" w:cs="Calibri"/>
                <w:color w:val="000000"/>
                <w:sz w:val="21"/>
                <w:szCs w:val="21"/>
              </w:rPr>
            </w:pPr>
            <w:r w:rsidRPr="00F20369">
              <w:rPr>
                <w:rFonts w:ascii="Calibri" w:hAnsi="Calibri" w:cs="Calibri"/>
                <w:color w:val="000000"/>
                <w:sz w:val="21"/>
                <w:szCs w:val="21"/>
              </w:rPr>
              <w:t>94.16</w:t>
            </w:r>
          </w:p>
        </w:tc>
      </w:tr>
      <w:tr w:rsidR="00306096" w:rsidRPr="00F20369" w14:paraId="5EB0D2B1" w14:textId="77777777" w:rsidTr="00F20369">
        <w:trPr>
          <w:trHeight w:val="320"/>
          <w:jc w:val="center"/>
        </w:trPr>
        <w:tc>
          <w:tcPr>
            <w:tcW w:w="1216" w:type="dxa"/>
            <w:noWrap/>
            <w:vAlign w:val="bottom"/>
            <w:hideMark/>
          </w:tcPr>
          <w:p w14:paraId="4C730B0C" w14:textId="77777777" w:rsidR="00306096" w:rsidRPr="00F20369" w:rsidRDefault="00306096" w:rsidP="00306096">
            <w:pPr>
              <w:rPr>
                <w:rFonts w:ascii="Calibri" w:hAnsi="Calibri" w:cs="Calibri"/>
                <w:color w:val="000000"/>
                <w:sz w:val="21"/>
                <w:szCs w:val="21"/>
              </w:rPr>
            </w:pPr>
            <w:r w:rsidRPr="00F20369">
              <w:rPr>
                <w:rFonts w:ascii="Calibri" w:hAnsi="Calibri" w:cs="Calibri"/>
                <w:color w:val="000000"/>
                <w:sz w:val="21"/>
                <w:szCs w:val="21"/>
              </w:rPr>
              <w:t>Chile</w:t>
            </w:r>
          </w:p>
        </w:tc>
        <w:tc>
          <w:tcPr>
            <w:tcW w:w="688" w:type="dxa"/>
            <w:noWrap/>
            <w:vAlign w:val="bottom"/>
            <w:hideMark/>
          </w:tcPr>
          <w:p w14:paraId="747B9DC7" w14:textId="77777777" w:rsidR="00306096" w:rsidRPr="00F20369" w:rsidRDefault="00306096" w:rsidP="00306096">
            <w:pPr>
              <w:jc w:val="right"/>
              <w:rPr>
                <w:rFonts w:ascii="Calibri" w:hAnsi="Calibri" w:cs="Calibri"/>
                <w:color w:val="000000"/>
                <w:sz w:val="21"/>
                <w:szCs w:val="21"/>
              </w:rPr>
            </w:pPr>
            <w:r w:rsidRPr="00F20369">
              <w:rPr>
                <w:rFonts w:ascii="Calibri" w:hAnsi="Calibri" w:cs="Calibri"/>
                <w:color w:val="000000"/>
                <w:sz w:val="21"/>
                <w:szCs w:val="21"/>
              </w:rPr>
              <w:t>.27</w:t>
            </w:r>
          </w:p>
        </w:tc>
        <w:tc>
          <w:tcPr>
            <w:tcW w:w="571" w:type="dxa"/>
            <w:noWrap/>
            <w:vAlign w:val="bottom"/>
            <w:hideMark/>
          </w:tcPr>
          <w:p w14:paraId="4560D401" w14:textId="77777777" w:rsidR="00306096" w:rsidRPr="00F20369" w:rsidRDefault="00306096" w:rsidP="00306096">
            <w:pPr>
              <w:jc w:val="right"/>
              <w:rPr>
                <w:rFonts w:ascii="Calibri" w:hAnsi="Calibri" w:cs="Calibri"/>
                <w:color w:val="000000"/>
                <w:sz w:val="21"/>
                <w:szCs w:val="21"/>
              </w:rPr>
            </w:pPr>
            <w:r w:rsidRPr="00F20369">
              <w:rPr>
                <w:rFonts w:ascii="Calibri" w:hAnsi="Calibri" w:cs="Calibri"/>
                <w:color w:val="000000"/>
                <w:sz w:val="21"/>
                <w:szCs w:val="21"/>
              </w:rPr>
              <w:t>1.09</w:t>
            </w:r>
          </w:p>
        </w:tc>
        <w:tc>
          <w:tcPr>
            <w:tcW w:w="774" w:type="dxa"/>
            <w:noWrap/>
            <w:vAlign w:val="bottom"/>
            <w:hideMark/>
          </w:tcPr>
          <w:p w14:paraId="2EB1F5D1" w14:textId="77777777" w:rsidR="00306096" w:rsidRPr="00F20369" w:rsidRDefault="00306096" w:rsidP="00306096">
            <w:pPr>
              <w:jc w:val="right"/>
              <w:rPr>
                <w:rFonts w:ascii="Calibri" w:hAnsi="Calibri" w:cs="Calibri"/>
                <w:color w:val="000000"/>
                <w:sz w:val="21"/>
                <w:szCs w:val="21"/>
              </w:rPr>
            </w:pPr>
            <w:r w:rsidRPr="00F20369">
              <w:rPr>
                <w:rFonts w:ascii="Calibri" w:hAnsi="Calibri" w:cs="Calibri"/>
                <w:color w:val="000000"/>
                <w:sz w:val="21"/>
                <w:szCs w:val="21"/>
              </w:rPr>
              <w:t>181.42</w:t>
            </w:r>
          </w:p>
        </w:tc>
        <w:tc>
          <w:tcPr>
            <w:tcW w:w="891" w:type="dxa"/>
            <w:noWrap/>
            <w:vAlign w:val="bottom"/>
            <w:hideMark/>
          </w:tcPr>
          <w:p w14:paraId="7C302964" w14:textId="77777777" w:rsidR="00306096" w:rsidRPr="00F20369" w:rsidRDefault="00306096" w:rsidP="00306096">
            <w:pPr>
              <w:jc w:val="right"/>
              <w:rPr>
                <w:rFonts w:ascii="Calibri" w:hAnsi="Calibri" w:cs="Calibri"/>
                <w:color w:val="000000"/>
                <w:sz w:val="21"/>
                <w:szCs w:val="21"/>
              </w:rPr>
            </w:pPr>
            <w:r w:rsidRPr="00F20369">
              <w:rPr>
                <w:rFonts w:ascii="Calibri" w:hAnsi="Calibri" w:cs="Calibri"/>
                <w:color w:val="000000"/>
                <w:sz w:val="21"/>
                <w:szCs w:val="21"/>
              </w:rPr>
              <w:t>88.65</w:t>
            </w:r>
          </w:p>
        </w:tc>
      </w:tr>
      <w:tr w:rsidR="00306096" w:rsidRPr="00F20369" w14:paraId="445932DA" w14:textId="77777777" w:rsidTr="00F20369">
        <w:trPr>
          <w:trHeight w:val="320"/>
          <w:jc w:val="center"/>
        </w:trPr>
        <w:tc>
          <w:tcPr>
            <w:tcW w:w="1216" w:type="dxa"/>
            <w:noWrap/>
            <w:vAlign w:val="bottom"/>
            <w:hideMark/>
          </w:tcPr>
          <w:p w14:paraId="408FC9C3" w14:textId="77777777" w:rsidR="00306096" w:rsidRPr="00F20369" w:rsidRDefault="00306096" w:rsidP="00306096">
            <w:pPr>
              <w:rPr>
                <w:rFonts w:ascii="Calibri" w:hAnsi="Calibri" w:cs="Calibri"/>
                <w:color w:val="000000"/>
                <w:sz w:val="21"/>
                <w:szCs w:val="21"/>
              </w:rPr>
            </w:pPr>
            <w:r w:rsidRPr="00F20369">
              <w:rPr>
                <w:rFonts w:ascii="Calibri" w:hAnsi="Calibri" w:cs="Calibri"/>
                <w:color w:val="000000"/>
                <w:sz w:val="21"/>
                <w:szCs w:val="21"/>
              </w:rPr>
              <w:t>Estonia</w:t>
            </w:r>
          </w:p>
        </w:tc>
        <w:tc>
          <w:tcPr>
            <w:tcW w:w="688" w:type="dxa"/>
            <w:noWrap/>
            <w:vAlign w:val="bottom"/>
            <w:hideMark/>
          </w:tcPr>
          <w:p w14:paraId="673C022C" w14:textId="77777777" w:rsidR="00306096" w:rsidRPr="00F20369" w:rsidRDefault="00306096" w:rsidP="00306096">
            <w:pPr>
              <w:jc w:val="right"/>
              <w:rPr>
                <w:rFonts w:ascii="Calibri" w:hAnsi="Calibri" w:cs="Calibri"/>
                <w:color w:val="000000"/>
                <w:sz w:val="21"/>
                <w:szCs w:val="21"/>
              </w:rPr>
            </w:pPr>
            <w:r w:rsidRPr="00F20369">
              <w:rPr>
                <w:rFonts w:ascii="Calibri" w:hAnsi="Calibri" w:cs="Calibri"/>
                <w:color w:val="000000"/>
                <w:sz w:val="21"/>
                <w:szCs w:val="21"/>
              </w:rPr>
              <w:t>.19</w:t>
            </w:r>
          </w:p>
        </w:tc>
        <w:tc>
          <w:tcPr>
            <w:tcW w:w="571" w:type="dxa"/>
            <w:noWrap/>
            <w:vAlign w:val="bottom"/>
            <w:hideMark/>
          </w:tcPr>
          <w:p w14:paraId="042C4501" w14:textId="77777777" w:rsidR="00306096" w:rsidRPr="00F20369" w:rsidRDefault="00306096" w:rsidP="00306096">
            <w:pPr>
              <w:jc w:val="right"/>
              <w:rPr>
                <w:rFonts w:ascii="Calibri" w:hAnsi="Calibri" w:cs="Calibri"/>
                <w:color w:val="000000"/>
                <w:sz w:val="21"/>
                <w:szCs w:val="21"/>
              </w:rPr>
            </w:pPr>
            <w:r w:rsidRPr="00F20369">
              <w:rPr>
                <w:rFonts w:ascii="Calibri" w:hAnsi="Calibri" w:cs="Calibri"/>
                <w:color w:val="000000"/>
                <w:sz w:val="21"/>
                <w:szCs w:val="21"/>
              </w:rPr>
              <w:t>.97</w:t>
            </w:r>
          </w:p>
        </w:tc>
        <w:tc>
          <w:tcPr>
            <w:tcW w:w="774" w:type="dxa"/>
            <w:noWrap/>
            <w:vAlign w:val="bottom"/>
            <w:hideMark/>
          </w:tcPr>
          <w:p w14:paraId="315FE3DF" w14:textId="77777777" w:rsidR="00306096" w:rsidRPr="00F20369" w:rsidRDefault="00306096" w:rsidP="00306096">
            <w:pPr>
              <w:jc w:val="right"/>
              <w:rPr>
                <w:rFonts w:ascii="Calibri" w:hAnsi="Calibri" w:cs="Calibri"/>
                <w:color w:val="000000"/>
                <w:sz w:val="21"/>
                <w:szCs w:val="21"/>
              </w:rPr>
            </w:pPr>
            <w:r w:rsidRPr="00F20369">
              <w:rPr>
                <w:rFonts w:ascii="Calibri" w:hAnsi="Calibri" w:cs="Calibri"/>
                <w:color w:val="000000"/>
                <w:sz w:val="21"/>
                <w:szCs w:val="21"/>
              </w:rPr>
              <w:t>128.20</w:t>
            </w:r>
          </w:p>
        </w:tc>
        <w:tc>
          <w:tcPr>
            <w:tcW w:w="891" w:type="dxa"/>
            <w:noWrap/>
            <w:vAlign w:val="bottom"/>
            <w:hideMark/>
          </w:tcPr>
          <w:p w14:paraId="46B5B7CE" w14:textId="77777777" w:rsidR="00306096" w:rsidRPr="00F20369" w:rsidRDefault="00306096" w:rsidP="00306096">
            <w:pPr>
              <w:jc w:val="right"/>
              <w:rPr>
                <w:rFonts w:ascii="Calibri" w:hAnsi="Calibri" w:cs="Calibri"/>
                <w:color w:val="000000"/>
                <w:sz w:val="21"/>
                <w:szCs w:val="21"/>
              </w:rPr>
            </w:pPr>
            <w:r w:rsidRPr="00F20369">
              <w:rPr>
                <w:rFonts w:ascii="Calibri" w:hAnsi="Calibri" w:cs="Calibri"/>
                <w:color w:val="000000"/>
                <w:sz w:val="21"/>
                <w:szCs w:val="21"/>
              </w:rPr>
              <w:t>82.32</w:t>
            </w:r>
          </w:p>
        </w:tc>
      </w:tr>
      <w:tr w:rsidR="00306096" w:rsidRPr="00F20369" w14:paraId="3D826271" w14:textId="77777777" w:rsidTr="00F20369">
        <w:trPr>
          <w:trHeight w:val="320"/>
          <w:jc w:val="center"/>
        </w:trPr>
        <w:tc>
          <w:tcPr>
            <w:tcW w:w="1216" w:type="dxa"/>
            <w:noWrap/>
            <w:vAlign w:val="bottom"/>
            <w:hideMark/>
          </w:tcPr>
          <w:p w14:paraId="2D00A6F2" w14:textId="77777777" w:rsidR="00306096" w:rsidRPr="00F20369" w:rsidRDefault="00306096" w:rsidP="00306096">
            <w:pPr>
              <w:rPr>
                <w:rFonts w:ascii="Calibri" w:hAnsi="Calibri" w:cs="Calibri"/>
                <w:color w:val="000000"/>
                <w:sz w:val="21"/>
                <w:szCs w:val="21"/>
              </w:rPr>
            </w:pPr>
            <w:r w:rsidRPr="00F20369">
              <w:rPr>
                <w:rFonts w:ascii="Calibri" w:hAnsi="Calibri" w:cs="Calibri"/>
                <w:color w:val="000000"/>
                <w:sz w:val="21"/>
                <w:szCs w:val="21"/>
              </w:rPr>
              <w:t>France</w:t>
            </w:r>
          </w:p>
        </w:tc>
        <w:tc>
          <w:tcPr>
            <w:tcW w:w="688" w:type="dxa"/>
            <w:noWrap/>
            <w:vAlign w:val="bottom"/>
            <w:hideMark/>
          </w:tcPr>
          <w:p w14:paraId="0D114BE9" w14:textId="77777777" w:rsidR="00306096" w:rsidRPr="00F20369" w:rsidRDefault="00306096" w:rsidP="00306096">
            <w:pPr>
              <w:jc w:val="right"/>
              <w:rPr>
                <w:rFonts w:ascii="Calibri" w:hAnsi="Calibri" w:cs="Calibri"/>
                <w:color w:val="000000"/>
                <w:sz w:val="21"/>
                <w:szCs w:val="21"/>
              </w:rPr>
            </w:pPr>
            <w:r w:rsidRPr="00F20369">
              <w:rPr>
                <w:rFonts w:ascii="Calibri" w:hAnsi="Calibri" w:cs="Calibri"/>
                <w:color w:val="000000"/>
                <w:sz w:val="21"/>
                <w:szCs w:val="21"/>
              </w:rPr>
              <w:t>.00</w:t>
            </w:r>
          </w:p>
        </w:tc>
        <w:tc>
          <w:tcPr>
            <w:tcW w:w="571" w:type="dxa"/>
            <w:noWrap/>
            <w:vAlign w:val="bottom"/>
            <w:hideMark/>
          </w:tcPr>
          <w:p w14:paraId="6B99F3BF" w14:textId="77777777" w:rsidR="00306096" w:rsidRPr="00F20369" w:rsidRDefault="00306096" w:rsidP="00306096">
            <w:pPr>
              <w:jc w:val="right"/>
              <w:rPr>
                <w:rFonts w:ascii="Calibri" w:hAnsi="Calibri" w:cs="Calibri"/>
                <w:color w:val="000000"/>
                <w:sz w:val="21"/>
                <w:szCs w:val="21"/>
              </w:rPr>
            </w:pPr>
            <w:r w:rsidRPr="00F20369">
              <w:rPr>
                <w:rFonts w:ascii="Calibri" w:hAnsi="Calibri" w:cs="Calibri"/>
                <w:color w:val="000000"/>
                <w:sz w:val="21"/>
                <w:szCs w:val="21"/>
              </w:rPr>
              <w:t>.94</w:t>
            </w:r>
          </w:p>
        </w:tc>
        <w:tc>
          <w:tcPr>
            <w:tcW w:w="774" w:type="dxa"/>
            <w:noWrap/>
            <w:vAlign w:val="bottom"/>
            <w:hideMark/>
          </w:tcPr>
          <w:p w14:paraId="0C28D8E1" w14:textId="77777777" w:rsidR="00306096" w:rsidRPr="00F20369" w:rsidRDefault="00306096" w:rsidP="00306096">
            <w:pPr>
              <w:jc w:val="right"/>
              <w:rPr>
                <w:rFonts w:ascii="Calibri" w:hAnsi="Calibri" w:cs="Calibri"/>
                <w:color w:val="000000"/>
                <w:sz w:val="21"/>
                <w:szCs w:val="21"/>
              </w:rPr>
            </w:pPr>
            <w:r w:rsidRPr="00F20369">
              <w:rPr>
                <w:rFonts w:ascii="Calibri" w:hAnsi="Calibri" w:cs="Calibri"/>
                <w:color w:val="000000"/>
                <w:sz w:val="21"/>
                <w:szCs w:val="21"/>
              </w:rPr>
              <w:t>141.04</w:t>
            </w:r>
          </w:p>
        </w:tc>
        <w:tc>
          <w:tcPr>
            <w:tcW w:w="891" w:type="dxa"/>
            <w:noWrap/>
            <w:vAlign w:val="bottom"/>
            <w:hideMark/>
          </w:tcPr>
          <w:p w14:paraId="1614F832" w14:textId="77777777" w:rsidR="00306096" w:rsidRPr="00F20369" w:rsidRDefault="00306096" w:rsidP="00306096">
            <w:pPr>
              <w:jc w:val="right"/>
              <w:rPr>
                <w:rFonts w:ascii="Calibri" w:hAnsi="Calibri" w:cs="Calibri"/>
                <w:color w:val="000000"/>
                <w:sz w:val="21"/>
                <w:szCs w:val="21"/>
              </w:rPr>
            </w:pPr>
            <w:r w:rsidRPr="00F20369">
              <w:rPr>
                <w:rFonts w:ascii="Calibri" w:hAnsi="Calibri" w:cs="Calibri"/>
                <w:color w:val="000000"/>
                <w:sz w:val="21"/>
                <w:szCs w:val="21"/>
              </w:rPr>
              <w:t>82.59</w:t>
            </w:r>
          </w:p>
        </w:tc>
      </w:tr>
      <w:tr w:rsidR="00306096" w:rsidRPr="00F20369" w14:paraId="1F69EC64" w14:textId="77777777" w:rsidTr="00F20369">
        <w:trPr>
          <w:trHeight w:val="320"/>
          <w:jc w:val="center"/>
        </w:trPr>
        <w:tc>
          <w:tcPr>
            <w:tcW w:w="1216" w:type="dxa"/>
            <w:noWrap/>
            <w:vAlign w:val="bottom"/>
            <w:hideMark/>
          </w:tcPr>
          <w:p w14:paraId="4E075F71" w14:textId="77777777" w:rsidR="00306096" w:rsidRPr="00F20369" w:rsidRDefault="00306096" w:rsidP="00306096">
            <w:pPr>
              <w:rPr>
                <w:rFonts w:ascii="Calibri" w:hAnsi="Calibri" w:cs="Calibri"/>
                <w:color w:val="000000"/>
                <w:sz w:val="21"/>
                <w:szCs w:val="21"/>
              </w:rPr>
            </w:pPr>
            <w:r w:rsidRPr="00F20369">
              <w:rPr>
                <w:rFonts w:ascii="Calibri" w:hAnsi="Calibri" w:cs="Calibri"/>
                <w:color w:val="000000"/>
                <w:sz w:val="21"/>
                <w:szCs w:val="21"/>
              </w:rPr>
              <w:t>Germany</w:t>
            </w:r>
          </w:p>
        </w:tc>
        <w:tc>
          <w:tcPr>
            <w:tcW w:w="688" w:type="dxa"/>
            <w:noWrap/>
            <w:vAlign w:val="bottom"/>
            <w:hideMark/>
          </w:tcPr>
          <w:p w14:paraId="0BE55C74" w14:textId="77777777" w:rsidR="00306096" w:rsidRPr="00F20369" w:rsidRDefault="00306096" w:rsidP="00306096">
            <w:pPr>
              <w:jc w:val="right"/>
              <w:rPr>
                <w:rFonts w:ascii="Calibri" w:hAnsi="Calibri" w:cs="Calibri"/>
                <w:color w:val="000000"/>
                <w:sz w:val="21"/>
                <w:szCs w:val="21"/>
              </w:rPr>
            </w:pPr>
            <w:r w:rsidRPr="00F20369">
              <w:rPr>
                <w:rFonts w:ascii="Calibri" w:hAnsi="Calibri" w:cs="Calibri"/>
                <w:color w:val="000000"/>
                <w:sz w:val="21"/>
                <w:szCs w:val="21"/>
              </w:rPr>
              <w:t>-.04</w:t>
            </w:r>
          </w:p>
        </w:tc>
        <w:tc>
          <w:tcPr>
            <w:tcW w:w="571" w:type="dxa"/>
            <w:noWrap/>
            <w:vAlign w:val="bottom"/>
            <w:hideMark/>
          </w:tcPr>
          <w:p w14:paraId="79187EEA" w14:textId="77777777" w:rsidR="00306096" w:rsidRPr="00F20369" w:rsidRDefault="00306096" w:rsidP="00306096">
            <w:pPr>
              <w:jc w:val="right"/>
              <w:rPr>
                <w:rFonts w:ascii="Calibri" w:hAnsi="Calibri" w:cs="Calibri"/>
                <w:color w:val="000000"/>
                <w:sz w:val="21"/>
                <w:szCs w:val="21"/>
              </w:rPr>
            </w:pPr>
            <w:r w:rsidRPr="00F20369">
              <w:rPr>
                <w:rFonts w:ascii="Calibri" w:hAnsi="Calibri" w:cs="Calibri"/>
                <w:color w:val="000000"/>
                <w:sz w:val="21"/>
                <w:szCs w:val="21"/>
              </w:rPr>
              <w:t>.98</w:t>
            </w:r>
          </w:p>
        </w:tc>
        <w:tc>
          <w:tcPr>
            <w:tcW w:w="774" w:type="dxa"/>
            <w:noWrap/>
            <w:vAlign w:val="bottom"/>
            <w:hideMark/>
          </w:tcPr>
          <w:p w14:paraId="3BC9E0BA" w14:textId="77777777" w:rsidR="00306096" w:rsidRPr="00F20369" w:rsidRDefault="00306096" w:rsidP="00306096">
            <w:pPr>
              <w:jc w:val="right"/>
              <w:rPr>
                <w:rFonts w:ascii="Calibri" w:hAnsi="Calibri" w:cs="Calibri"/>
                <w:color w:val="000000"/>
                <w:sz w:val="21"/>
                <w:szCs w:val="21"/>
              </w:rPr>
            </w:pPr>
            <w:r w:rsidRPr="00F20369">
              <w:rPr>
                <w:rFonts w:ascii="Calibri" w:hAnsi="Calibri" w:cs="Calibri"/>
                <w:color w:val="000000"/>
                <w:sz w:val="21"/>
                <w:szCs w:val="21"/>
              </w:rPr>
              <w:t>120.22</w:t>
            </w:r>
          </w:p>
        </w:tc>
        <w:tc>
          <w:tcPr>
            <w:tcW w:w="891" w:type="dxa"/>
            <w:noWrap/>
            <w:vAlign w:val="bottom"/>
            <w:hideMark/>
          </w:tcPr>
          <w:p w14:paraId="4ABF13DD" w14:textId="77777777" w:rsidR="00306096" w:rsidRPr="00F20369" w:rsidRDefault="00306096" w:rsidP="00306096">
            <w:pPr>
              <w:jc w:val="right"/>
              <w:rPr>
                <w:rFonts w:ascii="Calibri" w:hAnsi="Calibri" w:cs="Calibri"/>
                <w:color w:val="000000"/>
                <w:sz w:val="21"/>
                <w:szCs w:val="21"/>
              </w:rPr>
            </w:pPr>
            <w:r w:rsidRPr="00F20369">
              <w:rPr>
                <w:rFonts w:ascii="Calibri" w:hAnsi="Calibri" w:cs="Calibri"/>
                <w:color w:val="000000"/>
                <w:sz w:val="21"/>
                <w:szCs w:val="21"/>
              </w:rPr>
              <w:t>77.52</w:t>
            </w:r>
          </w:p>
        </w:tc>
      </w:tr>
      <w:tr w:rsidR="00306096" w:rsidRPr="00F20369" w14:paraId="492479EC" w14:textId="77777777" w:rsidTr="00F20369">
        <w:trPr>
          <w:trHeight w:val="320"/>
          <w:jc w:val="center"/>
        </w:trPr>
        <w:tc>
          <w:tcPr>
            <w:tcW w:w="1216" w:type="dxa"/>
            <w:noWrap/>
            <w:vAlign w:val="bottom"/>
            <w:hideMark/>
          </w:tcPr>
          <w:p w14:paraId="3D9E6968" w14:textId="77777777" w:rsidR="00306096" w:rsidRPr="00F20369" w:rsidRDefault="00306096" w:rsidP="00306096">
            <w:pPr>
              <w:rPr>
                <w:rFonts w:ascii="Calibri" w:hAnsi="Calibri" w:cs="Calibri"/>
                <w:color w:val="000000"/>
                <w:sz w:val="21"/>
                <w:szCs w:val="21"/>
              </w:rPr>
            </w:pPr>
            <w:r w:rsidRPr="00F20369">
              <w:rPr>
                <w:rFonts w:ascii="Calibri" w:hAnsi="Calibri" w:cs="Calibri"/>
                <w:color w:val="000000"/>
                <w:sz w:val="21"/>
                <w:szCs w:val="21"/>
              </w:rPr>
              <w:t>Hungary</w:t>
            </w:r>
          </w:p>
        </w:tc>
        <w:tc>
          <w:tcPr>
            <w:tcW w:w="688" w:type="dxa"/>
            <w:noWrap/>
            <w:vAlign w:val="bottom"/>
            <w:hideMark/>
          </w:tcPr>
          <w:p w14:paraId="013E93A6" w14:textId="77777777" w:rsidR="00306096" w:rsidRPr="00F20369" w:rsidRDefault="00306096" w:rsidP="00306096">
            <w:pPr>
              <w:jc w:val="right"/>
              <w:rPr>
                <w:rFonts w:ascii="Calibri" w:hAnsi="Calibri" w:cs="Calibri"/>
                <w:color w:val="000000"/>
                <w:sz w:val="21"/>
                <w:szCs w:val="21"/>
              </w:rPr>
            </w:pPr>
            <w:r w:rsidRPr="00F20369">
              <w:rPr>
                <w:rFonts w:ascii="Calibri" w:hAnsi="Calibri" w:cs="Calibri"/>
                <w:color w:val="000000"/>
                <w:sz w:val="21"/>
                <w:szCs w:val="21"/>
              </w:rPr>
              <w:t>-.09</w:t>
            </w:r>
          </w:p>
        </w:tc>
        <w:tc>
          <w:tcPr>
            <w:tcW w:w="571" w:type="dxa"/>
            <w:noWrap/>
            <w:vAlign w:val="bottom"/>
            <w:hideMark/>
          </w:tcPr>
          <w:p w14:paraId="58B30B1D" w14:textId="77777777" w:rsidR="00306096" w:rsidRPr="00F20369" w:rsidRDefault="00306096" w:rsidP="00306096">
            <w:pPr>
              <w:jc w:val="right"/>
              <w:rPr>
                <w:rFonts w:ascii="Calibri" w:hAnsi="Calibri" w:cs="Calibri"/>
                <w:color w:val="000000"/>
                <w:sz w:val="21"/>
                <w:szCs w:val="21"/>
              </w:rPr>
            </w:pPr>
            <w:r w:rsidRPr="00F20369">
              <w:rPr>
                <w:rFonts w:ascii="Calibri" w:hAnsi="Calibri" w:cs="Calibri"/>
                <w:color w:val="000000"/>
                <w:sz w:val="21"/>
                <w:szCs w:val="21"/>
              </w:rPr>
              <w:t>.94</w:t>
            </w:r>
          </w:p>
        </w:tc>
        <w:tc>
          <w:tcPr>
            <w:tcW w:w="774" w:type="dxa"/>
            <w:noWrap/>
            <w:vAlign w:val="bottom"/>
            <w:hideMark/>
          </w:tcPr>
          <w:p w14:paraId="67BE4022" w14:textId="77777777" w:rsidR="00306096" w:rsidRPr="00F20369" w:rsidRDefault="00306096" w:rsidP="00306096">
            <w:pPr>
              <w:jc w:val="right"/>
              <w:rPr>
                <w:rFonts w:ascii="Calibri" w:hAnsi="Calibri" w:cs="Calibri"/>
                <w:color w:val="000000"/>
                <w:sz w:val="21"/>
                <w:szCs w:val="21"/>
              </w:rPr>
            </w:pPr>
            <w:r w:rsidRPr="00F20369">
              <w:rPr>
                <w:rFonts w:ascii="Calibri" w:hAnsi="Calibri" w:cs="Calibri"/>
                <w:color w:val="000000"/>
                <w:sz w:val="21"/>
                <w:szCs w:val="21"/>
              </w:rPr>
              <w:t>140.46</w:t>
            </w:r>
          </w:p>
        </w:tc>
        <w:tc>
          <w:tcPr>
            <w:tcW w:w="891" w:type="dxa"/>
            <w:noWrap/>
            <w:vAlign w:val="bottom"/>
            <w:hideMark/>
          </w:tcPr>
          <w:p w14:paraId="08AF538A" w14:textId="77777777" w:rsidR="00306096" w:rsidRPr="00F20369" w:rsidRDefault="00306096" w:rsidP="00306096">
            <w:pPr>
              <w:jc w:val="right"/>
              <w:rPr>
                <w:rFonts w:ascii="Calibri" w:hAnsi="Calibri" w:cs="Calibri"/>
                <w:color w:val="000000"/>
                <w:sz w:val="21"/>
                <w:szCs w:val="21"/>
              </w:rPr>
            </w:pPr>
            <w:r w:rsidRPr="00F20369">
              <w:rPr>
                <w:rFonts w:ascii="Calibri" w:hAnsi="Calibri" w:cs="Calibri"/>
                <w:color w:val="000000"/>
                <w:sz w:val="21"/>
                <w:szCs w:val="21"/>
              </w:rPr>
              <w:t>83.83</w:t>
            </w:r>
          </w:p>
        </w:tc>
      </w:tr>
      <w:tr w:rsidR="00306096" w:rsidRPr="00F20369" w14:paraId="0C8C0136" w14:textId="77777777" w:rsidTr="00F20369">
        <w:trPr>
          <w:trHeight w:val="320"/>
          <w:jc w:val="center"/>
        </w:trPr>
        <w:tc>
          <w:tcPr>
            <w:tcW w:w="1216" w:type="dxa"/>
            <w:noWrap/>
            <w:vAlign w:val="bottom"/>
            <w:hideMark/>
          </w:tcPr>
          <w:p w14:paraId="176633B2" w14:textId="77777777" w:rsidR="00306096" w:rsidRPr="00F20369" w:rsidRDefault="00306096" w:rsidP="00306096">
            <w:pPr>
              <w:rPr>
                <w:rFonts w:ascii="Calibri" w:hAnsi="Calibri" w:cs="Calibri"/>
                <w:color w:val="000000"/>
                <w:sz w:val="21"/>
                <w:szCs w:val="21"/>
              </w:rPr>
            </w:pPr>
            <w:r w:rsidRPr="00F20369">
              <w:rPr>
                <w:rFonts w:ascii="Calibri" w:hAnsi="Calibri" w:cs="Calibri"/>
                <w:color w:val="000000"/>
                <w:sz w:val="21"/>
                <w:szCs w:val="21"/>
              </w:rPr>
              <w:t>Iran</w:t>
            </w:r>
          </w:p>
        </w:tc>
        <w:tc>
          <w:tcPr>
            <w:tcW w:w="688" w:type="dxa"/>
            <w:noWrap/>
            <w:vAlign w:val="bottom"/>
            <w:hideMark/>
          </w:tcPr>
          <w:p w14:paraId="46D9E8CA" w14:textId="77777777" w:rsidR="00306096" w:rsidRPr="00F20369" w:rsidRDefault="00306096" w:rsidP="00306096">
            <w:pPr>
              <w:jc w:val="right"/>
              <w:rPr>
                <w:rFonts w:ascii="Calibri" w:hAnsi="Calibri" w:cs="Calibri"/>
                <w:color w:val="000000"/>
                <w:sz w:val="21"/>
                <w:szCs w:val="21"/>
              </w:rPr>
            </w:pPr>
            <w:r w:rsidRPr="00F20369">
              <w:rPr>
                <w:rFonts w:ascii="Calibri" w:hAnsi="Calibri" w:cs="Calibri"/>
                <w:color w:val="000000"/>
                <w:sz w:val="21"/>
                <w:szCs w:val="21"/>
              </w:rPr>
              <w:t>.11</w:t>
            </w:r>
          </w:p>
        </w:tc>
        <w:tc>
          <w:tcPr>
            <w:tcW w:w="571" w:type="dxa"/>
            <w:noWrap/>
            <w:vAlign w:val="bottom"/>
            <w:hideMark/>
          </w:tcPr>
          <w:p w14:paraId="30C45EE8" w14:textId="77777777" w:rsidR="00306096" w:rsidRPr="00F20369" w:rsidRDefault="00306096" w:rsidP="00306096">
            <w:pPr>
              <w:jc w:val="right"/>
              <w:rPr>
                <w:rFonts w:ascii="Calibri" w:hAnsi="Calibri" w:cs="Calibri"/>
                <w:color w:val="000000"/>
                <w:sz w:val="21"/>
                <w:szCs w:val="21"/>
              </w:rPr>
            </w:pPr>
            <w:r w:rsidRPr="00F20369">
              <w:rPr>
                <w:rFonts w:ascii="Calibri" w:hAnsi="Calibri" w:cs="Calibri"/>
                <w:color w:val="000000"/>
                <w:sz w:val="21"/>
                <w:szCs w:val="21"/>
              </w:rPr>
              <w:t>1.02</w:t>
            </w:r>
          </w:p>
        </w:tc>
        <w:tc>
          <w:tcPr>
            <w:tcW w:w="774" w:type="dxa"/>
            <w:noWrap/>
            <w:vAlign w:val="bottom"/>
            <w:hideMark/>
          </w:tcPr>
          <w:p w14:paraId="7879B5BB" w14:textId="77777777" w:rsidR="00306096" w:rsidRPr="00F20369" w:rsidRDefault="00306096" w:rsidP="00306096">
            <w:pPr>
              <w:jc w:val="right"/>
              <w:rPr>
                <w:rFonts w:ascii="Calibri" w:hAnsi="Calibri" w:cs="Calibri"/>
                <w:color w:val="000000"/>
                <w:sz w:val="21"/>
                <w:szCs w:val="21"/>
              </w:rPr>
            </w:pPr>
            <w:r w:rsidRPr="00F20369">
              <w:rPr>
                <w:rFonts w:ascii="Calibri" w:hAnsi="Calibri" w:cs="Calibri"/>
                <w:color w:val="000000"/>
                <w:sz w:val="21"/>
                <w:szCs w:val="21"/>
              </w:rPr>
              <w:t>185.54</w:t>
            </w:r>
          </w:p>
        </w:tc>
        <w:tc>
          <w:tcPr>
            <w:tcW w:w="891" w:type="dxa"/>
            <w:noWrap/>
            <w:vAlign w:val="bottom"/>
            <w:hideMark/>
          </w:tcPr>
          <w:p w14:paraId="703DC3C3" w14:textId="77777777" w:rsidR="00306096" w:rsidRPr="00F20369" w:rsidRDefault="00306096" w:rsidP="00306096">
            <w:pPr>
              <w:jc w:val="right"/>
              <w:rPr>
                <w:rFonts w:ascii="Calibri" w:hAnsi="Calibri" w:cs="Calibri"/>
                <w:color w:val="000000"/>
                <w:sz w:val="21"/>
                <w:szCs w:val="21"/>
              </w:rPr>
            </w:pPr>
            <w:r w:rsidRPr="00F20369">
              <w:rPr>
                <w:rFonts w:ascii="Calibri" w:hAnsi="Calibri" w:cs="Calibri"/>
                <w:color w:val="000000"/>
                <w:sz w:val="21"/>
                <w:szCs w:val="21"/>
              </w:rPr>
              <w:t>106.38</w:t>
            </w:r>
          </w:p>
        </w:tc>
      </w:tr>
      <w:tr w:rsidR="00306096" w:rsidRPr="00F20369" w14:paraId="50E09789" w14:textId="77777777" w:rsidTr="00F20369">
        <w:trPr>
          <w:trHeight w:val="320"/>
          <w:jc w:val="center"/>
        </w:trPr>
        <w:tc>
          <w:tcPr>
            <w:tcW w:w="1216" w:type="dxa"/>
            <w:noWrap/>
            <w:vAlign w:val="bottom"/>
            <w:hideMark/>
          </w:tcPr>
          <w:p w14:paraId="72172159" w14:textId="77777777" w:rsidR="00306096" w:rsidRPr="00F20369" w:rsidRDefault="00306096" w:rsidP="00306096">
            <w:pPr>
              <w:rPr>
                <w:rFonts w:ascii="Calibri" w:hAnsi="Calibri" w:cs="Calibri"/>
                <w:color w:val="000000"/>
                <w:sz w:val="21"/>
                <w:szCs w:val="21"/>
              </w:rPr>
            </w:pPr>
            <w:r w:rsidRPr="00F20369">
              <w:rPr>
                <w:rFonts w:ascii="Calibri" w:hAnsi="Calibri" w:cs="Calibri"/>
                <w:color w:val="000000"/>
                <w:sz w:val="21"/>
                <w:szCs w:val="21"/>
              </w:rPr>
              <w:t>Italy</w:t>
            </w:r>
          </w:p>
        </w:tc>
        <w:tc>
          <w:tcPr>
            <w:tcW w:w="688" w:type="dxa"/>
            <w:noWrap/>
            <w:vAlign w:val="bottom"/>
            <w:hideMark/>
          </w:tcPr>
          <w:p w14:paraId="7C673E07" w14:textId="77777777" w:rsidR="00306096" w:rsidRPr="00F20369" w:rsidRDefault="00306096" w:rsidP="00306096">
            <w:pPr>
              <w:jc w:val="right"/>
              <w:rPr>
                <w:rFonts w:ascii="Calibri" w:hAnsi="Calibri" w:cs="Calibri"/>
                <w:color w:val="000000"/>
                <w:sz w:val="21"/>
                <w:szCs w:val="21"/>
              </w:rPr>
            </w:pPr>
            <w:r w:rsidRPr="00F20369">
              <w:rPr>
                <w:rFonts w:ascii="Calibri" w:hAnsi="Calibri" w:cs="Calibri"/>
                <w:color w:val="000000"/>
                <w:sz w:val="21"/>
                <w:szCs w:val="21"/>
              </w:rPr>
              <w:t>-.02</w:t>
            </w:r>
          </w:p>
        </w:tc>
        <w:tc>
          <w:tcPr>
            <w:tcW w:w="571" w:type="dxa"/>
            <w:noWrap/>
            <w:vAlign w:val="bottom"/>
            <w:hideMark/>
          </w:tcPr>
          <w:p w14:paraId="1FC3858F" w14:textId="77777777" w:rsidR="00306096" w:rsidRPr="00F20369" w:rsidRDefault="00306096" w:rsidP="00306096">
            <w:pPr>
              <w:jc w:val="right"/>
              <w:rPr>
                <w:rFonts w:ascii="Calibri" w:hAnsi="Calibri" w:cs="Calibri"/>
                <w:color w:val="000000"/>
                <w:sz w:val="21"/>
                <w:szCs w:val="21"/>
              </w:rPr>
            </w:pPr>
            <w:r w:rsidRPr="00F20369">
              <w:rPr>
                <w:rFonts w:ascii="Calibri" w:hAnsi="Calibri" w:cs="Calibri"/>
                <w:color w:val="000000"/>
                <w:sz w:val="21"/>
                <w:szCs w:val="21"/>
              </w:rPr>
              <w:t>.95</w:t>
            </w:r>
          </w:p>
        </w:tc>
        <w:tc>
          <w:tcPr>
            <w:tcW w:w="774" w:type="dxa"/>
            <w:noWrap/>
            <w:vAlign w:val="bottom"/>
            <w:hideMark/>
          </w:tcPr>
          <w:p w14:paraId="2AE791E5" w14:textId="77777777" w:rsidR="00306096" w:rsidRPr="00F20369" w:rsidRDefault="00306096" w:rsidP="00306096">
            <w:pPr>
              <w:jc w:val="right"/>
              <w:rPr>
                <w:rFonts w:ascii="Calibri" w:hAnsi="Calibri" w:cs="Calibri"/>
                <w:color w:val="000000"/>
                <w:sz w:val="21"/>
                <w:szCs w:val="21"/>
              </w:rPr>
            </w:pPr>
            <w:r w:rsidRPr="00F20369">
              <w:rPr>
                <w:rFonts w:ascii="Calibri" w:hAnsi="Calibri" w:cs="Calibri"/>
                <w:color w:val="000000"/>
                <w:sz w:val="21"/>
                <w:szCs w:val="21"/>
              </w:rPr>
              <w:t>135.61</w:t>
            </w:r>
          </w:p>
        </w:tc>
        <w:tc>
          <w:tcPr>
            <w:tcW w:w="891" w:type="dxa"/>
            <w:noWrap/>
            <w:vAlign w:val="bottom"/>
            <w:hideMark/>
          </w:tcPr>
          <w:p w14:paraId="10D4DAF5" w14:textId="77777777" w:rsidR="00306096" w:rsidRPr="00F20369" w:rsidRDefault="00306096" w:rsidP="00306096">
            <w:pPr>
              <w:jc w:val="right"/>
              <w:rPr>
                <w:rFonts w:ascii="Calibri" w:hAnsi="Calibri" w:cs="Calibri"/>
                <w:color w:val="000000"/>
                <w:sz w:val="21"/>
                <w:szCs w:val="21"/>
              </w:rPr>
            </w:pPr>
            <w:r w:rsidRPr="00F20369">
              <w:rPr>
                <w:rFonts w:ascii="Calibri" w:hAnsi="Calibri" w:cs="Calibri"/>
                <w:color w:val="000000"/>
                <w:sz w:val="21"/>
                <w:szCs w:val="21"/>
              </w:rPr>
              <w:t>81.15</w:t>
            </w:r>
          </w:p>
        </w:tc>
      </w:tr>
      <w:tr w:rsidR="00306096" w:rsidRPr="00F20369" w14:paraId="2573B611" w14:textId="77777777" w:rsidTr="00F20369">
        <w:trPr>
          <w:trHeight w:val="320"/>
          <w:jc w:val="center"/>
        </w:trPr>
        <w:tc>
          <w:tcPr>
            <w:tcW w:w="1216" w:type="dxa"/>
            <w:noWrap/>
            <w:vAlign w:val="bottom"/>
            <w:hideMark/>
          </w:tcPr>
          <w:p w14:paraId="532234E4" w14:textId="77777777" w:rsidR="00306096" w:rsidRPr="00F20369" w:rsidRDefault="00306096" w:rsidP="00306096">
            <w:pPr>
              <w:rPr>
                <w:rFonts w:ascii="Calibri" w:hAnsi="Calibri" w:cs="Calibri"/>
                <w:color w:val="000000"/>
                <w:sz w:val="21"/>
                <w:szCs w:val="21"/>
              </w:rPr>
            </w:pPr>
            <w:r w:rsidRPr="00F20369">
              <w:rPr>
                <w:rFonts w:ascii="Calibri" w:hAnsi="Calibri" w:cs="Calibri"/>
                <w:color w:val="000000"/>
                <w:sz w:val="21"/>
                <w:szCs w:val="21"/>
              </w:rPr>
              <w:t>Japan</w:t>
            </w:r>
          </w:p>
        </w:tc>
        <w:tc>
          <w:tcPr>
            <w:tcW w:w="688" w:type="dxa"/>
            <w:noWrap/>
            <w:vAlign w:val="bottom"/>
            <w:hideMark/>
          </w:tcPr>
          <w:p w14:paraId="6253EBAA" w14:textId="77777777" w:rsidR="00306096" w:rsidRPr="00F20369" w:rsidRDefault="00306096" w:rsidP="00306096">
            <w:pPr>
              <w:jc w:val="right"/>
              <w:rPr>
                <w:rFonts w:ascii="Calibri" w:hAnsi="Calibri" w:cs="Calibri"/>
                <w:color w:val="000000"/>
                <w:sz w:val="21"/>
                <w:szCs w:val="21"/>
              </w:rPr>
            </w:pPr>
            <w:r w:rsidRPr="00F20369">
              <w:rPr>
                <w:rFonts w:ascii="Calibri" w:hAnsi="Calibri" w:cs="Calibri"/>
                <w:color w:val="000000"/>
                <w:sz w:val="21"/>
                <w:szCs w:val="21"/>
              </w:rPr>
              <w:t>.15</w:t>
            </w:r>
          </w:p>
        </w:tc>
        <w:tc>
          <w:tcPr>
            <w:tcW w:w="571" w:type="dxa"/>
            <w:noWrap/>
            <w:vAlign w:val="bottom"/>
            <w:hideMark/>
          </w:tcPr>
          <w:p w14:paraId="4884B49F" w14:textId="77777777" w:rsidR="00306096" w:rsidRPr="00F20369" w:rsidRDefault="00306096" w:rsidP="00306096">
            <w:pPr>
              <w:jc w:val="right"/>
              <w:rPr>
                <w:rFonts w:ascii="Calibri" w:hAnsi="Calibri" w:cs="Calibri"/>
                <w:color w:val="000000"/>
                <w:sz w:val="21"/>
                <w:szCs w:val="21"/>
              </w:rPr>
            </w:pPr>
            <w:r w:rsidRPr="00F20369">
              <w:rPr>
                <w:rFonts w:ascii="Calibri" w:hAnsi="Calibri" w:cs="Calibri"/>
                <w:color w:val="000000"/>
                <w:sz w:val="21"/>
                <w:szCs w:val="21"/>
              </w:rPr>
              <w:t>.89</w:t>
            </w:r>
          </w:p>
        </w:tc>
        <w:tc>
          <w:tcPr>
            <w:tcW w:w="774" w:type="dxa"/>
            <w:noWrap/>
            <w:vAlign w:val="bottom"/>
            <w:hideMark/>
          </w:tcPr>
          <w:p w14:paraId="261205C4" w14:textId="77777777" w:rsidR="00306096" w:rsidRPr="00F20369" w:rsidRDefault="00306096" w:rsidP="00306096">
            <w:pPr>
              <w:jc w:val="right"/>
              <w:rPr>
                <w:rFonts w:ascii="Calibri" w:hAnsi="Calibri" w:cs="Calibri"/>
                <w:color w:val="000000"/>
                <w:sz w:val="21"/>
                <w:szCs w:val="21"/>
              </w:rPr>
            </w:pPr>
            <w:r w:rsidRPr="00F20369">
              <w:rPr>
                <w:rFonts w:ascii="Calibri" w:hAnsi="Calibri" w:cs="Calibri"/>
                <w:color w:val="000000"/>
                <w:sz w:val="21"/>
                <w:szCs w:val="21"/>
              </w:rPr>
              <w:t>119.47</w:t>
            </w:r>
          </w:p>
        </w:tc>
        <w:tc>
          <w:tcPr>
            <w:tcW w:w="891" w:type="dxa"/>
            <w:noWrap/>
            <w:vAlign w:val="bottom"/>
            <w:hideMark/>
          </w:tcPr>
          <w:p w14:paraId="1C73E70E" w14:textId="77777777" w:rsidR="00306096" w:rsidRPr="00F20369" w:rsidRDefault="00306096" w:rsidP="00306096">
            <w:pPr>
              <w:jc w:val="right"/>
              <w:rPr>
                <w:rFonts w:ascii="Calibri" w:hAnsi="Calibri" w:cs="Calibri"/>
                <w:color w:val="000000"/>
                <w:sz w:val="21"/>
                <w:szCs w:val="21"/>
              </w:rPr>
            </w:pPr>
            <w:r w:rsidRPr="00F20369">
              <w:rPr>
                <w:rFonts w:ascii="Calibri" w:hAnsi="Calibri" w:cs="Calibri"/>
                <w:color w:val="000000"/>
                <w:sz w:val="21"/>
                <w:szCs w:val="21"/>
              </w:rPr>
              <w:t>100.97</w:t>
            </w:r>
          </w:p>
        </w:tc>
      </w:tr>
      <w:tr w:rsidR="00306096" w:rsidRPr="00F20369" w14:paraId="5975F238" w14:textId="77777777" w:rsidTr="00F20369">
        <w:trPr>
          <w:trHeight w:val="320"/>
          <w:jc w:val="center"/>
        </w:trPr>
        <w:tc>
          <w:tcPr>
            <w:tcW w:w="1216" w:type="dxa"/>
            <w:noWrap/>
            <w:vAlign w:val="bottom"/>
            <w:hideMark/>
          </w:tcPr>
          <w:p w14:paraId="631C6392" w14:textId="77777777" w:rsidR="00306096" w:rsidRPr="00F20369" w:rsidRDefault="00306096" w:rsidP="00306096">
            <w:pPr>
              <w:rPr>
                <w:rFonts w:ascii="Calibri" w:hAnsi="Calibri" w:cs="Calibri"/>
                <w:color w:val="000000"/>
                <w:sz w:val="21"/>
                <w:szCs w:val="21"/>
              </w:rPr>
            </w:pPr>
            <w:r w:rsidRPr="00F20369">
              <w:rPr>
                <w:rFonts w:ascii="Calibri" w:hAnsi="Calibri" w:cs="Calibri"/>
                <w:color w:val="000000"/>
                <w:sz w:val="21"/>
                <w:szCs w:val="21"/>
              </w:rPr>
              <w:t>Mexico</w:t>
            </w:r>
          </w:p>
        </w:tc>
        <w:tc>
          <w:tcPr>
            <w:tcW w:w="688" w:type="dxa"/>
            <w:noWrap/>
            <w:vAlign w:val="bottom"/>
            <w:hideMark/>
          </w:tcPr>
          <w:p w14:paraId="5324B71F" w14:textId="77777777" w:rsidR="00306096" w:rsidRPr="00F20369" w:rsidRDefault="00306096" w:rsidP="00306096">
            <w:pPr>
              <w:jc w:val="right"/>
              <w:rPr>
                <w:rFonts w:ascii="Calibri" w:hAnsi="Calibri" w:cs="Calibri"/>
                <w:color w:val="000000"/>
                <w:sz w:val="21"/>
                <w:szCs w:val="21"/>
              </w:rPr>
            </w:pPr>
            <w:r w:rsidRPr="00F20369">
              <w:rPr>
                <w:rFonts w:ascii="Calibri" w:hAnsi="Calibri" w:cs="Calibri"/>
                <w:color w:val="000000"/>
                <w:sz w:val="21"/>
                <w:szCs w:val="21"/>
              </w:rPr>
              <w:t>.49</w:t>
            </w:r>
          </w:p>
        </w:tc>
        <w:tc>
          <w:tcPr>
            <w:tcW w:w="571" w:type="dxa"/>
            <w:noWrap/>
            <w:vAlign w:val="bottom"/>
            <w:hideMark/>
          </w:tcPr>
          <w:p w14:paraId="42920D5C" w14:textId="77777777" w:rsidR="00306096" w:rsidRPr="00F20369" w:rsidRDefault="00306096" w:rsidP="00306096">
            <w:pPr>
              <w:jc w:val="right"/>
              <w:rPr>
                <w:rFonts w:ascii="Calibri" w:hAnsi="Calibri" w:cs="Calibri"/>
                <w:color w:val="000000"/>
                <w:sz w:val="21"/>
                <w:szCs w:val="21"/>
              </w:rPr>
            </w:pPr>
            <w:r w:rsidRPr="00F20369">
              <w:rPr>
                <w:rFonts w:ascii="Calibri" w:hAnsi="Calibri" w:cs="Calibri"/>
                <w:color w:val="000000"/>
                <w:sz w:val="21"/>
                <w:szCs w:val="21"/>
              </w:rPr>
              <w:t>1.04</w:t>
            </w:r>
          </w:p>
        </w:tc>
        <w:tc>
          <w:tcPr>
            <w:tcW w:w="774" w:type="dxa"/>
            <w:noWrap/>
            <w:vAlign w:val="bottom"/>
            <w:hideMark/>
          </w:tcPr>
          <w:p w14:paraId="781747E1" w14:textId="77777777" w:rsidR="00306096" w:rsidRPr="00F20369" w:rsidRDefault="00306096" w:rsidP="00306096">
            <w:pPr>
              <w:jc w:val="right"/>
              <w:rPr>
                <w:rFonts w:ascii="Calibri" w:hAnsi="Calibri" w:cs="Calibri"/>
                <w:color w:val="000000"/>
                <w:sz w:val="21"/>
                <w:szCs w:val="21"/>
              </w:rPr>
            </w:pPr>
            <w:r w:rsidRPr="00F20369">
              <w:rPr>
                <w:rFonts w:ascii="Calibri" w:hAnsi="Calibri" w:cs="Calibri"/>
                <w:color w:val="000000"/>
                <w:sz w:val="21"/>
                <w:szCs w:val="21"/>
              </w:rPr>
              <w:t>175.91</w:t>
            </w:r>
          </w:p>
        </w:tc>
        <w:tc>
          <w:tcPr>
            <w:tcW w:w="891" w:type="dxa"/>
            <w:noWrap/>
            <w:vAlign w:val="bottom"/>
            <w:hideMark/>
          </w:tcPr>
          <w:p w14:paraId="302D6B31" w14:textId="77777777" w:rsidR="00306096" w:rsidRPr="00F20369" w:rsidRDefault="00306096" w:rsidP="00306096">
            <w:pPr>
              <w:jc w:val="right"/>
              <w:rPr>
                <w:rFonts w:ascii="Calibri" w:hAnsi="Calibri" w:cs="Calibri"/>
                <w:color w:val="000000"/>
                <w:sz w:val="21"/>
                <w:szCs w:val="21"/>
              </w:rPr>
            </w:pPr>
            <w:r w:rsidRPr="00F20369">
              <w:rPr>
                <w:rFonts w:ascii="Calibri" w:hAnsi="Calibri" w:cs="Calibri"/>
                <w:color w:val="000000"/>
                <w:sz w:val="21"/>
                <w:szCs w:val="21"/>
              </w:rPr>
              <w:t>90.39</w:t>
            </w:r>
          </w:p>
        </w:tc>
      </w:tr>
      <w:tr w:rsidR="00306096" w:rsidRPr="00F20369" w14:paraId="782E097E" w14:textId="77777777" w:rsidTr="00F20369">
        <w:trPr>
          <w:trHeight w:val="320"/>
          <w:jc w:val="center"/>
        </w:trPr>
        <w:tc>
          <w:tcPr>
            <w:tcW w:w="1216" w:type="dxa"/>
            <w:noWrap/>
            <w:vAlign w:val="bottom"/>
            <w:hideMark/>
          </w:tcPr>
          <w:p w14:paraId="1CDA29C2" w14:textId="77777777" w:rsidR="00306096" w:rsidRPr="00F20369" w:rsidRDefault="00306096" w:rsidP="00306096">
            <w:pPr>
              <w:rPr>
                <w:rFonts w:ascii="Calibri" w:hAnsi="Calibri" w:cs="Calibri"/>
                <w:color w:val="000000"/>
                <w:sz w:val="21"/>
                <w:szCs w:val="21"/>
              </w:rPr>
            </w:pPr>
            <w:r w:rsidRPr="00F20369">
              <w:rPr>
                <w:rFonts w:ascii="Calibri" w:hAnsi="Calibri" w:cs="Calibri"/>
                <w:color w:val="000000"/>
                <w:sz w:val="21"/>
                <w:szCs w:val="21"/>
              </w:rPr>
              <w:t>Morocco</w:t>
            </w:r>
          </w:p>
        </w:tc>
        <w:tc>
          <w:tcPr>
            <w:tcW w:w="688" w:type="dxa"/>
            <w:noWrap/>
            <w:vAlign w:val="bottom"/>
            <w:hideMark/>
          </w:tcPr>
          <w:p w14:paraId="7880C207" w14:textId="77777777" w:rsidR="00306096" w:rsidRPr="00F20369" w:rsidRDefault="00306096" w:rsidP="00306096">
            <w:pPr>
              <w:jc w:val="right"/>
              <w:rPr>
                <w:rFonts w:ascii="Calibri" w:hAnsi="Calibri" w:cs="Calibri"/>
                <w:color w:val="000000"/>
                <w:sz w:val="21"/>
                <w:szCs w:val="21"/>
              </w:rPr>
            </w:pPr>
            <w:r w:rsidRPr="00F20369">
              <w:rPr>
                <w:rFonts w:ascii="Calibri" w:hAnsi="Calibri" w:cs="Calibri"/>
                <w:color w:val="000000"/>
                <w:sz w:val="21"/>
                <w:szCs w:val="21"/>
              </w:rPr>
              <w:t>.72</w:t>
            </w:r>
          </w:p>
        </w:tc>
        <w:tc>
          <w:tcPr>
            <w:tcW w:w="571" w:type="dxa"/>
            <w:noWrap/>
            <w:vAlign w:val="bottom"/>
            <w:hideMark/>
          </w:tcPr>
          <w:p w14:paraId="7EA07C7A" w14:textId="77777777" w:rsidR="00306096" w:rsidRPr="00F20369" w:rsidRDefault="00306096" w:rsidP="00306096">
            <w:pPr>
              <w:jc w:val="right"/>
              <w:rPr>
                <w:rFonts w:ascii="Calibri" w:hAnsi="Calibri" w:cs="Calibri"/>
                <w:color w:val="000000"/>
                <w:sz w:val="21"/>
                <w:szCs w:val="21"/>
              </w:rPr>
            </w:pPr>
            <w:r w:rsidRPr="00F20369">
              <w:rPr>
                <w:rFonts w:ascii="Calibri" w:hAnsi="Calibri" w:cs="Calibri"/>
                <w:color w:val="000000"/>
                <w:sz w:val="21"/>
                <w:szCs w:val="21"/>
              </w:rPr>
              <w:t>.39</w:t>
            </w:r>
          </w:p>
        </w:tc>
        <w:tc>
          <w:tcPr>
            <w:tcW w:w="774" w:type="dxa"/>
            <w:noWrap/>
            <w:vAlign w:val="bottom"/>
            <w:hideMark/>
          </w:tcPr>
          <w:p w14:paraId="6DD450C6" w14:textId="77777777" w:rsidR="00306096" w:rsidRPr="00F20369" w:rsidRDefault="00306096" w:rsidP="00306096">
            <w:pPr>
              <w:jc w:val="right"/>
              <w:rPr>
                <w:rFonts w:ascii="Calibri" w:hAnsi="Calibri" w:cs="Calibri"/>
                <w:color w:val="000000"/>
                <w:sz w:val="21"/>
                <w:szCs w:val="21"/>
              </w:rPr>
            </w:pPr>
            <w:r w:rsidRPr="00F20369">
              <w:rPr>
                <w:rFonts w:ascii="Calibri" w:hAnsi="Calibri" w:cs="Calibri"/>
                <w:color w:val="000000"/>
                <w:sz w:val="21"/>
                <w:szCs w:val="21"/>
              </w:rPr>
              <w:t>92.29</w:t>
            </w:r>
          </w:p>
        </w:tc>
        <w:tc>
          <w:tcPr>
            <w:tcW w:w="891" w:type="dxa"/>
            <w:noWrap/>
            <w:vAlign w:val="bottom"/>
            <w:hideMark/>
          </w:tcPr>
          <w:p w14:paraId="052BB0E6" w14:textId="77777777" w:rsidR="00306096" w:rsidRPr="00F20369" w:rsidRDefault="00306096" w:rsidP="00306096">
            <w:pPr>
              <w:jc w:val="right"/>
              <w:rPr>
                <w:rFonts w:ascii="Calibri" w:hAnsi="Calibri" w:cs="Calibri"/>
                <w:color w:val="000000"/>
                <w:sz w:val="21"/>
                <w:szCs w:val="21"/>
              </w:rPr>
            </w:pPr>
            <w:r w:rsidRPr="00F20369">
              <w:rPr>
                <w:rFonts w:ascii="Calibri" w:hAnsi="Calibri" w:cs="Calibri"/>
                <w:color w:val="000000"/>
                <w:sz w:val="21"/>
                <w:szCs w:val="21"/>
              </w:rPr>
              <w:t>43.42</w:t>
            </w:r>
          </w:p>
        </w:tc>
      </w:tr>
      <w:tr w:rsidR="00306096" w:rsidRPr="00F20369" w14:paraId="487A87E2" w14:textId="77777777" w:rsidTr="00F20369">
        <w:trPr>
          <w:trHeight w:val="320"/>
          <w:jc w:val="center"/>
        </w:trPr>
        <w:tc>
          <w:tcPr>
            <w:tcW w:w="1216" w:type="dxa"/>
            <w:noWrap/>
            <w:vAlign w:val="bottom"/>
            <w:hideMark/>
          </w:tcPr>
          <w:p w14:paraId="192F31D8" w14:textId="77777777" w:rsidR="00306096" w:rsidRPr="00F20369" w:rsidRDefault="00306096" w:rsidP="00306096">
            <w:pPr>
              <w:rPr>
                <w:rFonts w:ascii="Calibri" w:hAnsi="Calibri" w:cs="Calibri"/>
                <w:color w:val="000000"/>
                <w:sz w:val="21"/>
                <w:szCs w:val="21"/>
              </w:rPr>
            </w:pPr>
            <w:r w:rsidRPr="00F20369">
              <w:rPr>
                <w:rFonts w:ascii="Calibri" w:hAnsi="Calibri" w:cs="Calibri"/>
                <w:color w:val="000000"/>
                <w:sz w:val="21"/>
                <w:szCs w:val="21"/>
              </w:rPr>
              <w:t>Netherlands</w:t>
            </w:r>
          </w:p>
        </w:tc>
        <w:tc>
          <w:tcPr>
            <w:tcW w:w="688" w:type="dxa"/>
            <w:noWrap/>
            <w:vAlign w:val="bottom"/>
            <w:hideMark/>
          </w:tcPr>
          <w:p w14:paraId="4297E3BD" w14:textId="77777777" w:rsidR="00306096" w:rsidRPr="00F20369" w:rsidRDefault="00306096" w:rsidP="00306096">
            <w:pPr>
              <w:jc w:val="right"/>
              <w:rPr>
                <w:rFonts w:ascii="Calibri" w:hAnsi="Calibri" w:cs="Calibri"/>
                <w:color w:val="000000"/>
                <w:sz w:val="21"/>
                <w:szCs w:val="21"/>
              </w:rPr>
            </w:pPr>
            <w:r w:rsidRPr="00F20369">
              <w:rPr>
                <w:rFonts w:ascii="Calibri" w:hAnsi="Calibri" w:cs="Calibri"/>
                <w:color w:val="000000"/>
                <w:sz w:val="21"/>
                <w:szCs w:val="21"/>
              </w:rPr>
              <w:t>.02</w:t>
            </w:r>
          </w:p>
        </w:tc>
        <w:tc>
          <w:tcPr>
            <w:tcW w:w="571" w:type="dxa"/>
            <w:noWrap/>
            <w:vAlign w:val="bottom"/>
            <w:hideMark/>
          </w:tcPr>
          <w:p w14:paraId="5808B34F" w14:textId="77777777" w:rsidR="00306096" w:rsidRPr="00F20369" w:rsidRDefault="00306096" w:rsidP="00306096">
            <w:pPr>
              <w:jc w:val="right"/>
              <w:rPr>
                <w:rFonts w:ascii="Calibri" w:hAnsi="Calibri" w:cs="Calibri"/>
                <w:color w:val="000000"/>
                <w:sz w:val="21"/>
                <w:szCs w:val="21"/>
              </w:rPr>
            </w:pPr>
            <w:r w:rsidRPr="00F20369">
              <w:rPr>
                <w:rFonts w:ascii="Calibri" w:hAnsi="Calibri" w:cs="Calibri"/>
                <w:color w:val="000000"/>
                <w:sz w:val="21"/>
                <w:szCs w:val="21"/>
              </w:rPr>
              <w:t>1.01</w:t>
            </w:r>
          </w:p>
        </w:tc>
        <w:tc>
          <w:tcPr>
            <w:tcW w:w="774" w:type="dxa"/>
            <w:noWrap/>
            <w:vAlign w:val="bottom"/>
            <w:hideMark/>
          </w:tcPr>
          <w:p w14:paraId="60D3BBE2" w14:textId="77777777" w:rsidR="00306096" w:rsidRPr="00F20369" w:rsidRDefault="00306096" w:rsidP="00306096">
            <w:pPr>
              <w:jc w:val="right"/>
              <w:rPr>
                <w:rFonts w:ascii="Calibri" w:hAnsi="Calibri" w:cs="Calibri"/>
                <w:color w:val="000000"/>
                <w:sz w:val="21"/>
                <w:szCs w:val="21"/>
              </w:rPr>
            </w:pPr>
            <w:r w:rsidRPr="00F20369">
              <w:rPr>
                <w:rFonts w:ascii="Calibri" w:hAnsi="Calibri" w:cs="Calibri"/>
                <w:color w:val="000000"/>
                <w:sz w:val="21"/>
                <w:szCs w:val="21"/>
              </w:rPr>
              <w:t>104.60</w:t>
            </w:r>
          </w:p>
        </w:tc>
        <w:tc>
          <w:tcPr>
            <w:tcW w:w="891" w:type="dxa"/>
            <w:noWrap/>
            <w:vAlign w:val="bottom"/>
            <w:hideMark/>
          </w:tcPr>
          <w:p w14:paraId="35DBB34E" w14:textId="77777777" w:rsidR="00306096" w:rsidRPr="00F20369" w:rsidRDefault="00306096" w:rsidP="00306096">
            <w:pPr>
              <w:jc w:val="right"/>
              <w:rPr>
                <w:rFonts w:ascii="Calibri" w:hAnsi="Calibri" w:cs="Calibri"/>
                <w:color w:val="000000"/>
                <w:sz w:val="21"/>
                <w:szCs w:val="21"/>
              </w:rPr>
            </w:pPr>
            <w:r w:rsidRPr="00F20369">
              <w:rPr>
                <w:rFonts w:ascii="Calibri" w:hAnsi="Calibri" w:cs="Calibri"/>
                <w:color w:val="000000"/>
                <w:sz w:val="21"/>
                <w:szCs w:val="21"/>
              </w:rPr>
              <w:t>82.62</w:t>
            </w:r>
          </w:p>
        </w:tc>
      </w:tr>
      <w:tr w:rsidR="00306096" w:rsidRPr="00F20369" w14:paraId="03862ACA" w14:textId="77777777" w:rsidTr="00F20369">
        <w:trPr>
          <w:trHeight w:val="320"/>
          <w:jc w:val="center"/>
        </w:trPr>
        <w:tc>
          <w:tcPr>
            <w:tcW w:w="1216" w:type="dxa"/>
            <w:noWrap/>
            <w:vAlign w:val="bottom"/>
            <w:hideMark/>
          </w:tcPr>
          <w:p w14:paraId="1FBBCD0F" w14:textId="77777777" w:rsidR="00306096" w:rsidRPr="00F20369" w:rsidRDefault="00306096" w:rsidP="00306096">
            <w:pPr>
              <w:rPr>
                <w:rFonts w:ascii="Calibri" w:hAnsi="Calibri" w:cs="Calibri"/>
                <w:color w:val="000000"/>
                <w:sz w:val="21"/>
                <w:szCs w:val="21"/>
              </w:rPr>
            </w:pPr>
            <w:r w:rsidRPr="00F20369">
              <w:rPr>
                <w:rFonts w:ascii="Calibri" w:hAnsi="Calibri" w:cs="Calibri"/>
                <w:color w:val="000000"/>
                <w:sz w:val="21"/>
                <w:szCs w:val="21"/>
              </w:rPr>
              <w:t>Nigeria</w:t>
            </w:r>
          </w:p>
        </w:tc>
        <w:tc>
          <w:tcPr>
            <w:tcW w:w="688" w:type="dxa"/>
            <w:noWrap/>
            <w:vAlign w:val="bottom"/>
            <w:hideMark/>
          </w:tcPr>
          <w:p w14:paraId="02B677C5" w14:textId="77777777" w:rsidR="00306096" w:rsidRPr="00F20369" w:rsidRDefault="00306096" w:rsidP="00306096">
            <w:pPr>
              <w:jc w:val="right"/>
              <w:rPr>
                <w:rFonts w:ascii="Calibri" w:hAnsi="Calibri" w:cs="Calibri"/>
                <w:color w:val="000000"/>
                <w:sz w:val="21"/>
                <w:szCs w:val="21"/>
              </w:rPr>
            </w:pPr>
            <w:r w:rsidRPr="00F20369">
              <w:rPr>
                <w:rFonts w:ascii="Calibri" w:hAnsi="Calibri" w:cs="Calibri"/>
                <w:color w:val="000000"/>
                <w:sz w:val="21"/>
                <w:szCs w:val="21"/>
              </w:rPr>
              <w:t>.20</w:t>
            </w:r>
          </w:p>
        </w:tc>
        <w:tc>
          <w:tcPr>
            <w:tcW w:w="571" w:type="dxa"/>
            <w:noWrap/>
            <w:vAlign w:val="bottom"/>
            <w:hideMark/>
          </w:tcPr>
          <w:p w14:paraId="2D1D6056" w14:textId="77777777" w:rsidR="00306096" w:rsidRPr="00F20369" w:rsidRDefault="00306096" w:rsidP="00306096">
            <w:pPr>
              <w:jc w:val="right"/>
              <w:rPr>
                <w:rFonts w:ascii="Calibri" w:hAnsi="Calibri" w:cs="Calibri"/>
                <w:color w:val="000000"/>
                <w:sz w:val="21"/>
                <w:szCs w:val="21"/>
              </w:rPr>
            </w:pPr>
            <w:r w:rsidRPr="00F20369">
              <w:rPr>
                <w:rFonts w:ascii="Calibri" w:hAnsi="Calibri" w:cs="Calibri"/>
                <w:color w:val="000000"/>
                <w:sz w:val="21"/>
                <w:szCs w:val="21"/>
              </w:rPr>
              <w:t>1.09</w:t>
            </w:r>
          </w:p>
        </w:tc>
        <w:tc>
          <w:tcPr>
            <w:tcW w:w="774" w:type="dxa"/>
            <w:noWrap/>
            <w:vAlign w:val="bottom"/>
            <w:hideMark/>
          </w:tcPr>
          <w:p w14:paraId="5B059DAF" w14:textId="77777777" w:rsidR="00306096" w:rsidRPr="00F20369" w:rsidRDefault="00306096" w:rsidP="00306096">
            <w:pPr>
              <w:jc w:val="right"/>
              <w:rPr>
                <w:rFonts w:ascii="Calibri" w:hAnsi="Calibri" w:cs="Calibri"/>
                <w:color w:val="000000"/>
                <w:sz w:val="21"/>
                <w:szCs w:val="21"/>
              </w:rPr>
            </w:pPr>
            <w:r w:rsidRPr="00F20369">
              <w:rPr>
                <w:rFonts w:ascii="Calibri" w:hAnsi="Calibri" w:cs="Calibri"/>
                <w:color w:val="000000"/>
                <w:sz w:val="21"/>
                <w:szCs w:val="21"/>
              </w:rPr>
              <w:t>136.86</w:t>
            </w:r>
          </w:p>
        </w:tc>
        <w:tc>
          <w:tcPr>
            <w:tcW w:w="891" w:type="dxa"/>
            <w:noWrap/>
            <w:vAlign w:val="bottom"/>
            <w:hideMark/>
          </w:tcPr>
          <w:p w14:paraId="017F1646" w14:textId="77777777" w:rsidR="00306096" w:rsidRPr="00F20369" w:rsidRDefault="00306096" w:rsidP="00306096">
            <w:pPr>
              <w:jc w:val="right"/>
              <w:rPr>
                <w:rFonts w:ascii="Calibri" w:hAnsi="Calibri" w:cs="Calibri"/>
                <w:color w:val="000000"/>
                <w:sz w:val="21"/>
                <w:szCs w:val="21"/>
              </w:rPr>
            </w:pPr>
            <w:r w:rsidRPr="00F20369">
              <w:rPr>
                <w:rFonts w:ascii="Calibri" w:hAnsi="Calibri" w:cs="Calibri"/>
                <w:color w:val="000000"/>
                <w:sz w:val="21"/>
                <w:szCs w:val="21"/>
              </w:rPr>
              <w:t>94.16</w:t>
            </w:r>
          </w:p>
        </w:tc>
      </w:tr>
      <w:tr w:rsidR="00306096" w:rsidRPr="00F20369" w14:paraId="13ED5BD6" w14:textId="77777777" w:rsidTr="00F20369">
        <w:trPr>
          <w:trHeight w:val="320"/>
          <w:jc w:val="center"/>
        </w:trPr>
        <w:tc>
          <w:tcPr>
            <w:tcW w:w="1216" w:type="dxa"/>
            <w:noWrap/>
            <w:vAlign w:val="bottom"/>
            <w:hideMark/>
          </w:tcPr>
          <w:p w14:paraId="4D243311" w14:textId="77777777" w:rsidR="00306096" w:rsidRPr="00F20369" w:rsidRDefault="00306096" w:rsidP="00306096">
            <w:pPr>
              <w:rPr>
                <w:rFonts w:ascii="Calibri" w:hAnsi="Calibri" w:cs="Calibri"/>
                <w:color w:val="000000"/>
                <w:sz w:val="21"/>
                <w:szCs w:val="21"/>
              </w:rPr>
            </w:pPr>
            <w:r w:rsidRPr="00F20369">
              <w:rPr>
                <w:rFonts w:ascii="Calibri" w:hAnsi="Calibri" w:cs="Calibri"/>
                <w:color w:val="000000"/>
                <w:sz w:val="21"/>
                <w:szCs w:val="21"/>
              </w:rPr>
              <w:t>Philippines</w:t>
            </w:r>
          </w:p>
        </w:tc>
        <w:tc>
          <w:tcPr>
            <w:tcW w:w="688" w:type="dxa"/>
            <w:noWrap/>
            <w:vAlign w:val="bottom"/>
            <w:hideMark/>
          </w:tcPr>
          <w:p w14:paraId="00C7F48D" w14:textId="77777777" w:rsidR="00306096" w:rsidRPr="00F20369" w:rsidRDefault="00306096" w:rsidP="00306096">
            <w:pPr>
              <w:jc w:val="right"/>
              <w:rPr>
                <w:rFonts w:ascii="Calibri" w:hAnsi="Calibri" w:cs="Calibri"/>
                <w:color w:val="000000"/>
                <w:sz w:val="21"/>
                <w:szCs w:val="21"/>
              </w:rPr>
            </w:pPr>
            <w:r w:rsidRPr="00F20369">
              <w:rPr>
                <w:rFonts w:ascii="Calibri" w:hAnsi="Calibri" w:cs="Calibri"/>
                <w:color w:val="000000"/>
                <w:sz w:val="21"/>
                <w:szCs w:val="21"/>
              </w:rPr>
              <w:t>.64</w:t>
            </w:r>
          </w:p>
        </w:tc>
        <w:tc>
          <w:tcPr>
            <w:tcW w:w="571" w:type="dxa"/>
            <w:noWrap/>
            <w:vAlign w:val="bottom"/>
            <w:hideMark/>
          </w:tcPr>
          <w:p w14:paraId="11FD672B" w14:textId="77777777" w:rsidR="00306096" w:rsidRPr="00F20369" w:rsidRDefault="00306096" w:rsidP="00306096">
            <w:pPr>
              <w:jc w:val="right"/>
              <w:rPr>
                <w:rFonts w:ascii="Calibri" w:hAnsi="Calibri" w:cs="Calibri"/>
                <w:color w:val="000000"/>
                <w:sz w:val="21"/>
                <w:szCs w:val="21"/>
              </w:rPr>
            </w:pPr>
            <w:r w:rsidRPr="00F20369">
              <w:rPr>
                <w:rFonts w:ascii="Calibri" w:hAnsi="Calibri" w:cs="Calibri"/>
                <w:color w:val="000000"/>
                <w:sz w:val="21"/>
                <w:szCs w:val="21"/>
              </w:rPr>
              <w:t>1.11</w:t>
            </w:r>
          </w:p>
        </w:tc>
        <w:tc>
          <w:tcPr>
            <w:tcW w:w="774" w:type="dxa"/>
            <w:noWrap/>
            <w:vAlign w:val="bottom"/>
            <w:hideMark/>
          </w:tcPr>
          <w:p w14:paraId="416B9AF6" w14:textId="77777777" w:rsidR="00306096" w:rsidRPr="00F20369" w:rsidRDefault="00306096" w:rsidP="00306096">
            <w:pPr>
              <w:jc w:val="right"/>
              <w:rPr>
                <w:rFonts w:ascii="Calibri" w:hAnsi="Calibri" w:cs="Calibri"/>
                <w:color w:val="000000"/>
                <w:sz w:val="21"/>
                <w:szCs w:val="21"/>
              </w:rPr>
            </w:pPr>
            <w:r w:rsidRPr="00F20369">
              <w:rPr>
                <w:rFonts w:ascii="Calibri" w:hAnsi="Calibri" w:cs="Calibri"/>
                <w:color w:val="000000"/>
                <w:sz w:val="21"/>
                <w:szCs w:val="21"/>
              </w:rPr>
              <w:t>230.68</w:t>
            </w:r>
          </w:p>
        </w:tc>
        <w:tc>
          <w:tcPr>
            <w:tcW w:w="891" w:type="dxa"/>
            <w:noWrap/>
            <w:vAlign w:val="bottom"/>
            <w:hideMark/>
          </w:tcPr>
          <w:p w14:paraId="5824B981" w14:textId="77777777" w:rsidR="00306096" w:rsidRPr="00F20369" w:rsidRDefault="00306096" w:rsidP="00306096">
            <w:pPr>
              <w:jc w:val="right"/>
              <w:rPr>
                <w:rFonts w:ascii="Calibri" w:hAnsi="Calibri" w:cs="Calibri"/>
                <w:color w:val="000000"/>
                <w:sz w:val="21"/>
                <w:szCs w:val="21"/>
              </w:rPr>
            </w:pPr>
            <w:r w:rsidRPr="00F20369">
              <w:rPr>
                <w:rFonts w:ascii="Calibri" w:hAnsi="Calibri" w:cs="Calibri"/>
                <w:color w:val="000000"/>
                <w:sz w:val="21"/>
                <w:szCs w:val="21"/>
              </w:rPr>
              <w:t>110.11</w:t>
            </w:r>
          </w:p>
        </w:tc>
      </w:tr>
      <w:tr w:rsidR="00306096" w:rsidRPr="00F20369" w14:paraId="4005349B" w14:textId="77777777" w:rsidTr="00F20369">
        <w:trPr>
          <w:trHeight w:val="320"/>
          <w:jc w:val="center"/>
        </w:trPr>
        <w:tc>
          <w:tcPr>
            <w:tcW w:w="1216" w:type="dxa"/>
            <w:noWrap/>
            <w:vAlign w:val="bottom"/>
            <w:hideMark/>
          </w:tcPr>
          <w:p w14:paraId="13E8EFA5" w14:textId="77777777" w:rsidR="00306096" w:rsidRPr="00F20369" w:rsidRDefault="00306096" w:rsidP="00306096">
            <w:pPr>
              <w:rPr>
                <w:rFonts w:ascii="Calibri" w:hAnsi="Calibri" w:cs="Calibri"/>
                <w:color w:val="000000"/>
                <w:sz w:val="21"/>
                <w:szCs w:val="21"/>
              </w:rPr>
            </w:pPr>
            <w:r w:rsidRPr="00F20369">
              <w:rPr>
                <w:rFonts w:ascii="Calibri" w:hAnsi="Calibri" w:cs="Calibri"/>
                <w:color w:val="000000"/>
                <w:sz w:val="21"/>
                <w:szCs w:val="21"/>
              </w:rPr>
              <w:t>Russia</w:t>
            </w:r>
          </w:p>
        </w:tc>
        <w:tc>
          <w:tcPr>
            <w:tcW w:w="688" w:type="dxa"/>
            <w:noWrap/>
            <w:vAlign w:val="bottom"/>
            <w:hideMark/>
          </w:tcPr>
          <w:p w14:paraId="6A3E4AAE" w14:textId="77777777" w:rsidR="00306096" w:rsidRPr="00F20369" w:rsidRDefault="00306096" w:rsidP="00306096">
            <w:pPr>
              <w:jc w:val="right"/>
              <w:rPr>
                <w:rFonts w:ascii="Calibri" w:hAnsi="Calibri" w:cs="Calibri"/>
                <w:color w:val="000000"/>
                <w:sz w:val="21"/>
                <w:szCs w:val="21"/>
              </w:rPr>
            </w:pPr>
            <w:r w:rsidRPr="00F20369">
              <w:rPr>
                <w:rFonts w:ascii="Calibri" w:hAnsi="Calibri" w:cs="Calibri"/>
                <w:color w:val="000000"/>
                <w:sz w:val="21"/>
                <w:szCs w:val="21"/>
              </w:rPr>
              <w:t>.29</w:t>
            </w:r>
          </w:p>
        </w:tc>
        <w:tc>
          <w:tcPr>
            <w:tcW w:w="571" w:type="dxa"/>
            <w:noWrap/>
            <w:vAlign w:val="bottom"/>
            <w:hideMark/>
          </w:tcPr>
          <w:p w14:paraId="72C3E8D3" w14:textId="77777777" w:rsidR="00306096" w:rsidRPr="00F20369" w:rsidRDefault="00306096" w:rsidP="00306096">
            <w:pPr>
              <w:jc w:val="right"/>
              <w:rPr>
                <w:rFonts w:ascii="Calibri" w:hAnsi="Calibri" w:cs="Calibri"/>
                <w:color w:val="000000"/>
                <w:sz w:val="21"/>
                <w:szCs w:val="21"/>
              </w:rPr>
            </w:pPr>
            <w:r w:rsidRPr="00F20369">
              <w:rPr>
                <w:rFonts w:ascii="Calibri" w:hAnsi="Calibri" w:cs="Calibri"/>
                <w:color w:val="000000"/>
                <w:sz w:val="21"/>
                <w:szCs w:val="21"/>
              </w:rPr>
              <w:t>1.03</w:t>
            </w:r>
          </w:p>
        </w:tc>
        <w:tc>
          <w:tcPr>
            <w:tcW w:w="774" w:type="dxa"/>
            <w:noWrap/>
            <w:vAlign w:val="bottom"/>
            <w:hideMark/>
          </w:tcPr>
          <w:p w14:paraId="60C7CAE8" w14:textId="77777777" w:rsidR="00306096" w:rsidRPr="00F20369" w:rsidRDefault="00306096" w:rsidP="00306096">
            <w:pPr>
              <w:jc w:val="right"/>
              <w:rPr>
                <w:rFonts w:ascii="Calibri" w:hAnsi="Calibri" w:cs="Calibri"/>
                <w:color w:val="000000"/>
                <w:sz w:val="21"/>
                <w:szCs w:val="21"/>
              </w:rPr>
            </w:pPr>
            <w:r w:rsidRPr="00F20369">
              <w:rPr>
                <w:rFonts w:ascii="Calibri" w:hAnsi="Calibri" w:cs="Calibri"/>
                <w:color w:val="000000"/>
                <w:sz w:val="21"/>
                <w:szCs w:val="21"/>
              </w:rPr>
              <w:t>189.42</w:t>
            </w:r>
          </w:p>
        </w:tc>
        <w:tc>
          <w:tcPr>
            <w:tcW w:w="891" w:type="dxa"/>
            <w:noWrap/>
            <w:vAlign w:val="bottom"/>
            <w:hideMark/>
          </w:tcPr>
          <w:p w14:paraId="6BC00177" w14:textId="77777777" w:rsidR="00306096" w:rsidRPr="00F20369" w:rsidRDefault="00306096" w:rsidP="00306096">
            <w:pPr>
              <w:jc w:val="right"/>
              <w:rPr>
                <w:rFonts w:ascii="Calibri" w:hAnsi="Calibri" w:cs="Calibri"/>
                <w:color w:val="000000"/>
                <w:sz w:val="21"/>
                <w:szCs w:val="21"/>
              </w:rPr>
            </w:pPr>
            <w:r w:rsidRPr="00F20369">
              <w:rPr>
                <w:rFonts w:ascii="Calibri" w:hAnsi="Calibri" w:cs="Calibri"/>
                <w:color w:val="000000"/>
                <w:sz w:val="21"/>
                <w:szCs w:val="21"/>
              </w:rPr>
              <w:t>106.36</w:t>
            </w:r>
          </w:p>
        </w:tc>
      </w:tr>
      <w:tr w:rsidR="00306096" w:rsidRPr="00F20369" w14:paraId="3E53E991" w14:textId="77777777" w:rsidTr="00F20369">
        <w:trPr>
          <w:trHeight w:val="320"/>
          <w:jc w:val="center"/>
        </w:trPr>
        <w:tc>
          <w:tcPr>
            <w:tcW w:w="1216" w:type="dxa"/>
            <w:noWrap/>
            <w:vAlign w:val="bottom"/>
            <w:hideMark/>
          </w:tcPr>
          <w:p w14:paraId="22BFFA3F" w14:textId="77777777" w:rsidR="00306096" w:rsidRPr="00F20369" w:rsidRDefault="00306096" w:rsidP="00306096">
            <w:pPr>
              <w:rPr>
                <w:rFonts w:ascii="Calibri" w:hAnsi="Calibri" w:cs="Calibri"/>
                <w:color w:val="000000"/>
                <w:sz w:val="21"/>
                <w:szCs w:val="21"/>
              </w:rPr>
            </w:pPr>
            <w:r w:rsidRPr="00F20369">
              <w:rPr>
                <w:rFonts w:ascii="Calibri" w:hAnsi="Calibri" w:cs="Calibri"/>
                <w:color w:val="000000"/>
                <w:sz w:val="21"/>
                <w:szCs w:val="21"/>
              </w:rPr>
              <w:t>Serbia</w:t>
            </w:r>
          </w:p>
        </w:tc>
        <w:tc>
          <w:tcPr>
            <w:tcW w:w="688" w:type="dxa"/>
            <w:noWrap/>
            <w:vAlign w:val="bottom"/>
            <w:hideMark/>
          </w:tcPr>
          <w:p w14:paraId="39F017DB" w14:textId="77777777" w:rsidR="00306096" w:rsidRPr="00F20369" w:rsidRDefault="00306096" w:rsidP="00306096">
            <w:pPr>
              <w:jc w:val="right"/>
              <w:rPr>
                <w:rFonts w:ascii="Calibri" w:hAnsi="Calibri" w:cs="Calibri"/>
                <w:color w:val="000000"/>
                <w:sz w:val="21"/>
                <w:szCs w:val="21"/>
              </w:rPr>
            </w:pPr>
            <w:r w:rsidRPr="00F20369">
              <w:rPr>
                <w:rFonts w:ascii="Calibri" w:hAnsi="Calibri" w:cs="Calibri"/>
                <w:color w:val="000000"/>
                <w:sz w:val="21"/>
                <w:szCs w:val="21"/>
              </w:rPr>
              <w:t>-.14</w:t>
            </w:r>
          </w:p>
        </w:tc>
        <w:tc>
          <w:tcPr>
            <w:tcW w:w="571" w:type="dxa"/>
            <w:noWrap/>
            <w:vAlign w:val="bottom"/>
            <w:hideMark/>
          </w:tcPr>
          <w:p w14:paraId="4AD005A6" w14:textId="77777777" w:rsidR="00306096" w:rsidRPr="00F20369" w:rsidRDefault="00306096" w:rsidP="00306096">
            <w:pPr>
              <w:jc w:val="right"/>
              <w:rPr>
                <w:rFonts w:ascii="Calibri" w:hAnsi="Calibri" w:cs="Calibri"/>
                <w:color w:val="000000"/>
                <w:sz w:val="21"/>
                <w:szCs w:val="21"/>
              </w:rPr>
            </w:pPr>
            <w:r w:rsidRPr="00F20369">
              <w:rPr>
                <w:rFonts w:ascii="Calibri" w:hAnsi="Calibri" w:cs="Calibri"/>
                <w:color w:val="000000"/>
                <w:sz w:val="21"/>
                <w:szCs w:val="21"/>
              </w:rPr>
              <w:t>.95</w:t>
            </w:r>
          </w:p>
        </w:tc>
        <w:tc>
          <w:tcPr>
            <w:tcW w:w="774" w:type="dxa"/>
            <w:noWrap/>
            <w:vAlign w:val="bottom"/>
            <w:hideMark/>
          </w:tcPr>
          <w:p w14:paraId="29758A06" w14:textId="77777777" w:rsidR="00306096" w:rsidRPr="00F20369" w:rsidRDefault="00306096" w:rsidP="00306096">
            <w:pPr>
              <w:jc w:val="right"/>
              <w:rPr>
                <w:rFonts w:ascii="Calibri" w:hAnsi="Calibri" w:cs="Calibri"/>
                <w:color w:val="000000"/>
                <w:sz w:val="21"/>
                <w:szCs w:val="21"/>
              </w:rPr>
            </w:pPr>
            <w:r w:rsidRPr="00F20369">
              <w:rPr>
                <w:rFonts w:ascii="Calibri" w:hAnsi="Calibri" w:cs="Calibri"/>
                <w:color w:val="000000"/>
                <w:sz w:val="21"/>
                <w:szCs w:val="21"/>
              </w:rPr>
              <w:t>144.18</w:t>
            </w:r>
          </w:p>
        </w:tc>
        <w:tc>
          <w:tcPr>
            <w:tcW w:w="891" w:type="dxa"/>
            <w:noWrap/>
            <w:vAlign w:val="bottom"/>
            <w:hideMark/>
          </w:tcPr>
          <w:p w14:paraId="1D3CBE0E" w14:textId="77777777" w:rsidR="00306096" w:rsidRPr="00F20369" w:rsidRDefault="00306096" w:rsidP="00306096">
            <w:pPr>
              <w:jc w:val="right"/>
              <w:rPr>
                <w:rFonts w:ascii="Calibri" w:hAnsi="Calibri" w:cs="Calibri"/>
                <w:color w:val="000000"/>
                <w:sz w:val="21"/>
                <w:szCs w:val="21"/>
              </w:rPr>
            </w:pPr>
            <w:r w:rsidRPr="00F20369">
              <w:rPr>
                <w:rFonts w:ascii="Calibri" w:hAnsi="Calibri" w:cs="Calibri"/>
                <w:color w:val="000000"/>
                <w:sz w:val="21"/>
                <w:szCs w:val="21"/>
              </w:rPr>
              <w:t>84.13</w:t>
            </w:r>
          </w:p>
        </w:tc>
      </w:tr>
      <w:tr w:rsidR="00306096" w:rsidRPr="00F20369" w14:paraId="1BCA07BB" w14:textId="77777777" w:rsidTr="00F20369">
        <w:trPr>
          <w:trHeight w:val="320"/>
          <w:jc w:val="center"/>
        </w:trPr>
        <w:tc>
          <w:tcPr>
            <w:tcW w:w="1216" w:type="dxa"/>
            <w:noWrap/>
            <w:vAlign w:val="bottom"/>
            <w:hideMark/>
          </w:tcPr>
          <w:p w14:paraId="34342848" w14:textId="77777777" w:rsidR="00306096" w:rsidRPr="00F20369" w:rsidRDefault="00306096" w:rsidP="00306096">
            <w:pPr>
              <w:rPr>
                <w:rFonts w:ascii="Calibri" w:hAnsi="Calibri" w:cs="Calibri"/>
                <w:color w:val="000000"/>
                <w:sz w:val="21"/>
                <w:szCs w:val="21"/>
              </w:rPr>
            </w:pPr>
            <w:r w:rsidRPr="00F20369">
              <w:rPr>
                <w:rFonts w:ascii="Calibri" w:hAnsi="Calibri" w:cs="Calibri"/>
                <w:color w:val="000000"/>
                <w:sz w:val="21"/>
                <w:szCs w:val="21"/>
              </w:rPr>
              <w:t>Turkey</w:t>
            </w:r>
          </w:p>
        </w:tc>
        <w:tc>
          <w:tcPr>
            <w:tcW w:w="688" w:type="dxa"/>
            <w:noWrap/>
            <w:vAlign w:val="bottom"/>
            <w:hideMark/>
          </w:tcPr>
          <w:p w14:paraId="4FFA2C5F" w14:textId="77777777" w:rsidR="00306096" w:rsidRPr="00F20369" w:rsidRDefault="00306096" w:rsidP="00306096">
            <w:pPr>
              <w:jc w:val="right"/>
              <w:rPr>
                <w:rFonts w:ascii="Calibri" w:hAnsi="Calibri" w:cs="Calibri"/>
                <w:color w:val="000000"/>
                <w:sz w:val="21"/>
                <w:szCs w:val="21"/>
              </w:rPr>
            </w:pPr>
            <w:r w:rsidRPr="00F20369">
              <w:rPr>
                <w:rFonts w:ascii="Calibri" w:hAnsi="Calibri" w:cs="Calibri"/>
                <w:color w:val="000000"/>
                <w:sz w:val="21"/>
                <w:szCs w:val="21"/>
              </w:rPr>
              <w:t>-.17</w:t>
            </w:r>
          </w:p>
        </w:tc>
        <w:tc>
          <w:tcPr>
            <w:tcW w:w="571" w:type="dxa"/>
            <w:noWrap/>
            <w:vAlign w:val="bottom"/>
            <w:hideMark/>
          </w:tcPr>
          <w:p w14:paraId="4B8506A9" w14:textId="77777777" w:rsidR="00306096" w:rsidRPr="00F20369" w:rsidRDefault="00306096" w:rsidP="00306096">
            <w:pPr>
              <w:jc w:val="right"/>
              <w:rPr>
                <w:rFonts w:ascii="Calibri" w:hAnsi="Calibri" w:cs="Calibri"/>
                <w:color w:val="000000"/>
                <w:sz w:val="21"/>
                <w:szCs w:val="21"/>
              </w:rPr>
            </w:pPr>
            <w:r w:rsidRPr="00F20369">
              <w:rPr>
                <w:rFonts w:ascii="Calibri" w:hAnsi="Calibri" w:cs="Calibri"/>
                <w:color w:val="000000"/>
                <w:sz w:val="21"/>
                <w:szCs w:val="21"/>
              </w:rPr>
              <w:t>.93</w:t>
            </w:r>
          </w:p>
        </w:tc>
        <w:tc>
          <w:tcPr>
            <w:tcW w:w="774" w:type="dxa"/>
            <w:noWrap/>
            <w:vAlign w:val="bottom"/>
            <w:hideMark/>
          </w:tcPr>
          <w:p w14:paraId="495D6C8B" w14:textId="77777777" w:rsidR="00306096" w:rsidRPr="00F20369" w:rsidRDefault="00306096" w:rsidP="00306096">
            <w:pPr>
              <w:jc w:val="right"/>
              <w:rPr>
                <w:rFonts w:ascii="Calibri" w:hAnsi="Calibri" w:cs="Calibri"/>
                <w:color w:val="000000"/>
                <w:sz w:val="21"/>
                <w:szCs w:val="21"/>
              </w:rPr>
            </w:pPr>
            <w:r w:rsidRPr="00F20369">
              <w:rPr>
                <w:rFonts w:ascii="Calibri" w:hAnsi="Calibri" w:cs="Calibri"/>
                <w:color w:val="000000"/>
                <w:sz w:val="21"/>
                <w:szCs w:val="21"/>
              </w:rPr>
              <w:t>161.50</w:t>
            </w:r>
          </w:p>
        </w:tc>
        <w:tc>
          <w:tcPr>
            <w:tcW w:w="891" w:type="dxa"/>
            <w:noWrap/>
            <w:vAlign w:val="bottom"/>
            <w:hideMark/>
          </w:tcPr>
          <w:p w14:paraId="2019E099" w14:textId="77777777" w:rsidR="00306096" w:rsidRPr="00F20369" w:rsidRDefault="00306096" w:rsidP="00306096">
            <w:pPr>
              <w:jc w:val="right"/>
              <w:rPr>
                <w:rFonts w:ascii="Calibri" w:hAnsi="Calibri" w:cs="Calibri"/>
                <w:color w:val="000000"/>
                <w:sz w:val="21"/>
                <w:szCs w:val="21"/>
              </w:rPr>
            </w:pPr>
            <w:r w:rsidRPr="00F20369">
              <w:rPr>
                <w:rFonts w:ascii="Calibri" w:hAnsi="Calibri" w:cs="Calibri"/>
                <w:color w:val="000000"/>
                <w:sz w:val="21"/>
                <w:szCs w:val="21"/>
              </w:rPr>
              <w:t>92.33</w:t>
            </w:r>
          </w:p>
        </w:tc>
      </w:tr>
      <w:tr w:rsidR="00306096" w:rsidRPr="00F20369" w14:paraId="4E6B2088" w14:textId="77777777" w:rsidTr="00F20369">
        <w:trPr>
          <w:trHeight w:val="320"/>
          <w:jc w:val="center"/>
        </w:trPr>
        <w:tc>
          <w:tcPr>
            <w:tcW w:w="1216" w:type="dxa"/>
            <w:noWrap/>
            <w:vAlign w:val="bottom"/>
            <w:hideMark/>
          </w:tcPr>
          <w:p w14:paraId="3097429D" w14:textId="77777777" w:rsidR="00306096" w:rsidRPr="00F20369" w:rsidRDefault="00306096" w:rsidP="00306096">
            <w:pPr>
              <w:rPr>
                <w:rFonts w:ascii="Calibri" w:hAnsi="Calibri" w:cs="Calibri"/>
                <w:color w:val="000000"/>
                <w:sz w:val="21"/>
                <w:szCs w:val="21"/>
              </w:rPr>
            </w:pPr>
            <w:r w:rsidRPr="00F20369">
              <w:rPr>
                <w:rFonts w:ascii="Calibri" w:hAnsi="Calibri" w:cs="Calibri"/>
                <w:color w:val="000000"/>
                <w:sz w:val="21"/>
                <w:szCs w:val="21"/>
              </w:rPr>
              <w:t>Uganda</w:t>
            </w:r>
          </w:p>
        </w:tc>
        <w:tc>
          <w:tcPr>
            <w:tcW w:w="688" w:type="dxa"/>
            <w:noWrap/>
            <w:vAlign w:val="bottom"/>
            <w:hideMark/>
          </w:tcPr>
          <w:p w14:paraId="35E344EC" w14:textId="77777777" w:rsidR="00306096" w:rsidRPr="00F20369" w:rsidRDefault="00306096" w:rsidP="00306096">
            <w:pPr>
              <w:jc w:val="right"/>
              <w:rPr>
                <w:rFonts w:ascii="Calibri" w:hAnsi="Calibri" w:cs="Calibri"/>
                <w:color w:val="000000"/>
                <w:sz w:val="21"/>
                <w:szCs w:val="21"/>
              </w:rPr>
            </w:pPr>
            <w:r w:rsidRPr="00F20369">
              <w:rPr>
                <w:rFonts w:ascii="Calibri" w:hAnsi="Calibri" w:cs="Calibri"/>
                <w:color w:val="000000"/>
                <w:sz w:val="21"/>
                <w:szCs w:val="21"/>
              </w:rPr>
              <w:t>.13</w:t>
            </w:r>
          </w:p>
        </w:tc>
        <w:tc>
          <w:tcPr>
            <w:tcW w:w="571" w:type="dxa"/>
            <w:noWrap/>
            <w:vAlign w:val="bottom"/>
            <w:hideMark/>
          </w:tcPr>
          <w:p w14:paraId="6AD7DAF0" w14:textId="77777777" w:rsidR="00306096" w:rsidRPr="00F20369" w:rsidRDefault="00306096" w:rsidP="00306096">
            <w:pPr>
              <w:jc w:val="right"/>
              <w:rPr>
                <w:rFonts w:ascii="Calibri" w:hAnsi="Calibri" w:cs="Calibri"/>
                <w:color w:val="000000"/>
                <w:sz w:val="21"/>
                <w:szCs w:val="21"/>
              </w:rPr>
            </w:pPr>
            <w:r w:rsidRPr="00F20369">
              <w:rPr>
                <w:rFonts w:ascii="Calibri" w:hAnsi="Calibri" w:cs="Calibri"/>
                <w:color w:val="000000"/>
                <w:sz w:val="21"/>
                <w:szCs w:val="21"/>
              </w:rPr>
              <w:t>1.08</w:t>
            </w:r>
          </w:p>
        </w:tc>
        <w:tc>
          <w:tcPr>
            <w:tcW w:w="774" w:type="dxa"/>
            <w:noWrap/>
            <w:vAlign w:val="bottom"/>
            <w:hideMark/>
          </w:tcPr>
          <w:p w14:paraId="75F714C8" w14:textId="77777777" w:rsidR="00306096" w:rsidRPr="00F20369" w:rsidRDefault="00306096" w:rsidP="00306096">
            <w:pPr>
              <w:jc w:val="right"/>
              <w:rPr>
                <w:rFonts w:ascii="Calibri" w:hAnsi="Calibri" w:cs="Calibri"/>
                <w:color w:val="000000"/>
                <w:sz w:val="21"/>
                <w:szCs w:val="21"/>
              </w:rPr>
            </w:pPr>
            <w:r w:rsidRPr="00F20369">
              <w:rPr>
                <w:rFonts w:ascii="Calibri" w:hAnsi="Calibri" w:cs="Calibri"/>
                <w:color w:val="000000"/>
                <w:sz w:val="21"/>
                <w:szCs w:val="21"/>
              </w:rPr>
              <w:t>149.26</w:t>
            </w:r>
          </w:p>
        </w:tc>
        <w:tc>
          <w:tcPr>
            <w:tcW w:w="891" w:type="dxa"/>
            <w:noWrap/>
            <w:vAlign w:val="bottom"/>
            <w:hideMark/>
          </w:tcPr>
          <w:p w14:paraId="22E53691" w14:textId="77777777" w:rsidR="00306096" w:rsidRPr="00F20369" w:rsidRDefault="00306096" w:rsidP="00306096">
            <w:pPr>
              <w:jc w:val="right"/>
              <w:rPr>
                <w:rFonts w:ascii="Calibri" w:hAnsi="Calibri" w:cs="Calibri"/>
                <w:color w:val="000000"/>
                <w:sz w:val="21"/>
                <w:szCs w:val="21"/>
              </w:rPr>
            </w:pPr>
            <w:r w:rsidRPr="00F20369">
              <w:rPr>
                <w:rFonts w:ascii="Calibri" w:hAnsi="Calibri" w:cs="Calibri"/>
                <w:color w:val="000000"/>
                <w:sz w:val="21"/>
                <w:szCs w:val="21"/>
              </w:rPr>
              <w:t>107.11</w:t>
            </w:r>
          </w:p>
        </w:tc>
      </w:tr>
      <w:tr w:rsidR="00306096" w:rsidRPr="00F20369" w14:paraId="6A08CC29" w14:textId="77777777" w:rsidTr="00F20369">
        <w:trPr>
          <w:trHeight w:val="320"/>
          <w:jc w:val="center"/>
        </w:trPr>
        <w:tc>
          <w:tcPr>
            <w:tcW w:w="1216" w:type="dxa"/>
            <w:noWrap/>
            <w:vAlign w:val="bottom"/>
            <w:hideMark/>
          </w:tcPr>
          <w:p w14:paraId="7ECBE2A9" w14:textId="77777777" w:rsidR="00306096" w:rsidRPr="00F20369" w:rsidRDefault="00306096" w:rsidP="00306096">
            <w:pPr>
              <w:rPr>
                <w:rFonts w:ascii="Calibri" w:hAnsi="Calibri" w:cs="Calibri"/>
                <w:color w:val="000000"/>
                <w:sz w:val="21"/>
                <w:szCs w:val="21"/>
              </w:rPr>
            </w:pPr>
            <w:r w:rsidRPr="00F20369">
              <w:rPr>
                <w:rFonts w:ascii="Calibri" w:hAnsi="Calibri" w:cs="Calibri"/>
                <w:color w:val="000000"/>
                <w:sz w:val="21"/>
                <w:szCs w:val="21"/>
              </w:rPr>
              <w:t>UK</w:t>
            </w:r>
          </w:p>
        </w:tc>
        <w:tc>
          <w:tcPr>
            <w:tcW w:w="688" w:type="dxa"/>
            <w:noWrap/>
            <w:vAlign w:val="bottom"/>
            <w:hideMark/>
          </w:tcPr>
          <w:p w14:paraId="6EC364C1" w14:textId="77777777" w:rsidR="00306096" w:rsidRPr="00F20369" w:rsidRDefault="00306096" w:rsidP="00306096">
            <w:pPr>
              <w:jc w:val="right"/>
              <w:rPr>
                <w:rFonts w:ascii="Calibri" w:hAnsi="Calibri" w:cs="Calibri"/>
                <w:color w:val="000000"/>
                <w:sz w:val="21"/>
                <w:szCs w:val="21"/>
              </w:rPr>
            </w:pPr>
            <w:r w:rsidRPr="00F20369">
              <w:rPr>
                <w:rFonts w:ascii="Calibri" w:hAnsi="Calibri" w:cs="Calibri"/>
                <w:color w:val="000000"/>
                <w:sz w:val="21"/>
                <w:szCs w:val="21"/>
              </w:rPr>
              <w:t>.34</w:t>
            </w:r>
          </w:p>
        </w:tc>
        <w:tc>
          <w:tcPr>
            <w:tcW w:w="571" w:type="dxa"/>
            <w:noWrap/>
            <w:vAlign w:val="bottom"/>
            <w:hideMark/>
          </w:tcPr>
          <w:p w14:paraId="58FD2797" w14:textId="77777777" w:rsidR="00306096" w:rsidRPr="00F20369" w:rsidRDefault="00306096" w:rsidP="00306096">
            <w:pPr>
              <w:jc w:val="right"/>
              <w:rPr>
                <w:rFonts w:ascii="Calibri" w:hAnsi="Calibri" w:cs="Calibri"/>
                <w:color w:val="000000"/>
                <w:sz w:val="21"/>
                <w:szCs w:val="21"/>
              </w:rPr>
            </w:pPr>
            <w:r w:rsidRPr="00F20369">
              <w:rPr>
                <w:rFonts w:ascii="Calibri" w:hAnsi="Calibri" w:cs="Calibri"/>
                <w:color w:val="000000"/>
                <w:sz w:val="21"/>
                <w:szCs w:val="21"/>
              </w:rPr>
              <w:t>1.05</w:t>
            </w:r>
          </w:p>
        </w:tc>
        <w:tc>
          <w:tcPr>
            <w:tcW w:w="774" w:type="dxa"/>
            <w:noWrap/>
            <w:vAlign w:val="bottom"/>
            <w:hideMark/>
          </w:tcPr>
          <w:p w14:paraId="02E49FDB" w14:textId="77777777" w:rsidR="00306096" w:rsidRPr="00F20369" w:rsidRDefault="00306096" w:rsidP="00306096">
            <w:pPr>
              <w:jc w:val="right"/>
              <w:rPr>
                <w:rFonts w:ascii="Calibri" w:hAnsi="Calibri" w:cs="Calibri"/>
                <w:color w:val="000000"/>
                <w:sz w:val="21"/>
                <w:szCs w:val="21"/>
              </w:rPr>
            </w:pPr>
            <w:r w:rsidRPr="00F20369">
              <w:rPr>
                <w:rFonts w:ascii="Calibri" w:hAnsi="Calibri" w:cs="Calibri"/>
                <w:color w:val="000000"/>
                <w:sz w:val="21"/>
                <w:szCs w:val="21"/>
              </w:rPr>
              <w:t>141.99</w:t>
            </w:r>
          </w:p>
        </w:tc>
        <w:tc>
          <w:tcPr>
            <w:tcW w:w="891" w:type="dxa"/>
            <w:noWrap/>
            <w:vAlign w:val="bottom"/>
            <w:hideMark/>
          </w:tcPr>
          <w:p w14:paraId="17D5396D" w14:textId="77777777" w:rsidR="00306096" w:rsidRPr="00F20369" w:rsidRDefault="00306096" w:rsidP="00306096">
            <w:pPr>
              <w:jc w:val="right"/>
              <w:rPr>
                <w:rFonts w:ascii="Calibri" w:hAnsi="Calibri" w:cs="Calibri"/>
                <w:color w:val="000000"/>
                <w:sz w:val="21"/>
                <w:szCs w:val="21"/>
              </w:rPr>
            </w:pPr>
            <w:r w:rsidRPr="00F20369">
              <w:rPr>
                <w:rFonts w:ascii="Calibri" w:hAnsi="Calibri" w:cs="Calibri"/>
                <w:color w:val="000000"/>
                <w:sz w:val="21"/>
                <w:szCs w:val="21"/>
              </w:rPr>
              <w:t>89.92</w:t>
            </w:r>
          </w:p>
        </w:tc>
      </w:tr>
      <w:tr w:rsidR="00306096" w:rsidRPr="00F20369" w14:paraId="3ADB616B" w14:textId="77777777" w:rsidTr="00F20369">
        <w:trPr>
          <w:trHeight w:val="320"/>
          <w:jc w:val="center"/>
        </w:trPr>
        <w:tc>
          <w:tcPr>
            <w:tcW w:w="1216" w:type="dxa"/>
            <w:noWrap/>
            <w:vAlign w:val="bottom"/>
            <w:hideMark/>
          </w:tcPr>
          <w:p w14:paraId="6E8D2F43" w14:textId="77777777" w:rsidR="00306096" w:rsidRPr="00F20369" w:rsidRDefault="00306096" w:rsidP="00306096">
            <w:pPr>
              <w:rPr>
                <w:rFonts w:ascii="Calibri" w:hAnsi="Calibri" w:cs="Calibri"/>
                <w:color w:val="000000"/>
                <w:sz w:val="21"/>
                <w:szCs w:val="21"/>
              </w:rPr>
            </w:pPr>
            <w:r w:rsidRPr="00F20369">
              <w:rPr>
                <w:rFonts w:ascii="Calibri" w:hAnsi="Calibri" w:cs="Calibri"/>
                <w:color w:val="000000"/>
                <w:sz w:val="21"/>
                <w:szCs w:val="21"/>
              </w:rPr>
              <w:t>Ukraine</w:t>
            </w:r>
          </w:p>
        </w:tc>
        <w:tc>
          <w:tcPr>
            <w:tcW w:w="688" w:type="dxa"/>
            <w:noWrap/>
            <w:vAlign w:val="bottom"/>
            <w:hideMark/>
          </w:tcPr>
          <w:p w14:paraId="395B0C89" w14:textId="77777777" w:rsidR="00306096" w:rsidRPr="00F20369" w:rsidRDefault="00306096" w:rsidP="00306096">
            <w:pPr>
              <w:jc w:val="right"/>
              <w:rPr>
                <w:rFonts w:ascii="Calibri" w:hAnsi="Calibri" w:cs="Calibri"/>
                <w:color w:val="000000"/>
                <w:sz w:val="21"/>
                <w:szCs w:val="21"/>
              </w:rPr>
            </w:pPr>
            <w:r w:rsidRPr="00F20369">
              <w:rPr>
                <w:rFonts w:ascii="Calibri" w:hAnsi="Calibri" w:cs="Calibri"/>
                <w:color w:val="000000"/>
                <w:sz w:val="21"/>
                <w:szCs w:val="21"/>
              </w:rPr>
              <w:t>.29</w:t>
            </w:r>
          </w:p>
        </w:tc>
        <w:tc>
          <w:tcPr>
            <w:tcW w:w="571" w:type="dxa"/>
            <w:noWrap/>
            <w:vAlign w:val="bottom"/>
            <w:hideMark/>
          </w:tcPr>
          <w:p w14:paraId="74FCAC86" w14:textId="77777777" w:rsidR="00306096" w:rsidRPr="00F20369" w:rsidRDefault="00306096" w:rsidP="00306096">
            <w:pPr>
              <w:jc w:val="right"/>
              <w:rPr>
                <w:rFonts w:ascii="Calibri" w:hAnsi="Calibri" w:cs="Calibri"/>
                <w:color w:val="000000"/>
                <w:sz w:val="21"/>
                <w:szCs w:val="21"/>
              </w:rPr>
            </w:pPr>
            <w:r w:rsidRPr="00F20369">
              <w:rPr>
                <w:rFonts w:ascii="Calibri" w:hAnsi="Calibri" w:cs="Calibri"/>
                <w:color w:val="000000"/>
                <w:sz w:val="21"/>
                <w:szCs w:val="21"/>
              </w:rPr>
              <w:t>1.00</w:t>
            </w:r>
          </w:p>
        </w:tc>
        <w:tc>
          <w:tcPr>
            <w:tcW w:w="774" w:type="dxa"/>
            <w:noWrap/>
            <w:vAlign w:val="bottom"/>
            <w:hideMark/>
          </w:tcPr>
          <w:p w14:paraId="1C7378D5" w14:textId="77777777" w:rsidR="00306096" w:rsidRPr="00F20369" w:rsidRDefault="00306096" w:rsidP="00306096">
            <w:pPr>
              <w:jc w:val="right"/>
              <w:rPr>
                <w:rFonts w:ascii="Calibri" w:hAnsi="Calibri" w:cs="Calibri"/>
                <w:color w:val="000000"/>
                <w:sz w:val="21"/>
                <w:szCs w:val="21"/>
              </w:rPr>
            </w:pPr>
            <w:r w:rsidRPr="00F20369">
              <w:rPr>
                <w:rFonts w:ascii="Calibri" w:hAnsi="Calibri" w:cs="Calibri"/>
                <w:color w:val="000000"/>
                <w:sz w:val="21"/>
                <w:szCs w:val="21"/>
              </w:rPr>
              <w:t>177.46</w:t>
            </w:r>
          </w:p>
        </w:tc>
        <w:tc>
          <w:tcPr>
            <w:tcW w:w="891" w:type="dxa"/>
            <w:noWrap/>
            <w:vAlign w:val="bottom"/>
            <w:hideMark/>
          </w:tcPr>
          <w:p w14:paraId="14EF494A" w14:textId="77777777" w:rsidR="00306096" w:rsidRPr="00F20369" w:rsidRDefault="00306096" w:rsidP="00306096">
            <w:pPr>
              <w:jc w:val="right"/>
              <w:rPr>
                <w:rFonts w:ascii="Calibri" w:hAnsi="Calibri" w:cs="Calibri"/>
                <w:color w:val="000000"/>
                <w:sz w:val="21"/>
                <w:szCs w:val="21"/>
              </w:rPr>
            </w:pPr>
            <w:r w:rsidRPr="00F20369">
              <w:rPr>
                <w:rFonts w:ascii="Calibri" w:hAnsi="Calibri" w:cs="Calibri"/>
                <w:color w:val="000000"/>
                <w:sz w:val="21"/>
                <w:szCs w:val="21"/>
              </w:rPr>
              <w:t>99.05</w:t>
            </w:r>
          </w:p>
        </w:tc>
      </w:tr>
      <w:tr w:rsidR="00306096" w:rsidRPr="00F20369" w14:paraId="050D6D75" w14:textId="77777777" w:rsidTr="00F20369">
        <w:trPr>
          <w:trHeight w:val="320"/>
          <w:jc w:val="center"/>
        </w:trPr>
        <w:tc>
          <w:tcPr>
            <w:tcW w:w="1216" w:type="dxa"/>
            <w:tcBorders>
              <w:bottom w:val="single" w:sz="4" w:space="0" w:color="auto"/>
            </w:tcBorders>
            <w:noWrap/>
            <w:vAlign w:val="bottom"/>
            <w:hideMark/>
          </w:tcPr>
          <w:p w14:paraId="0D350EEE" w14:textId="77777777" w:rsidR="00306096" w:rsidRPr="00F20369" w:rsidRDefault="00306096" w:rsidP="00306096">
            <w:pPr>
              <w:rPr>
                <w:rFonts w:ascii="Calibri" w:hAnsi="Calibri" w:cs="Calibri"/>
                <w:color w:val="000000"/>
                <w:sz w:val="21"/>
                <w:szCs w:val="21"/>
              </w:rPr>
            </w:pPr>
            <w:r w:rsidRPr="00F20369">
              <w:rPr>
                <w:rFonts w:ascii="Calibri" w:hAnsi="Calibri" w:cs="Calibri"/>
                <w:color w:val="000000"/>
                <w:sz w:val="21"/>
                <w:szCs w:val="21"/>
              </w:rPr>
              <w:t>USA</w:t>
            </w:r>
          </w:p>
        </w:tc>
        <w:tc>
          <w:tcPr>
            <w:tcW w:w="688" w:type="dxa"/>
            <w:tcBorders>
              <w:bottom w:val="single" w:sz="4" w:space="0" w:color="auto"/>
            </w:tcBorders>
            <w:noWrap/>
            <w:vAlign w:val="bottom"/>
            <w:hideMark/>
          </w:tcPr>
          <w:p w14:paraId="478A77C2" w14:textId="77777777" w:rsidR="00306096" w:rsidRPr="00F20369" w:rsidRDefault="00306096" w:rsidP="00306096">
            <w:pPr>
              <w:jc w:val="right"/>
              <w:rPr>
                <w:rFonts w:ascii="Calibri" w:hAnsi="Calibri" w:cs="Calibri"/>
                <w:color w:val="000000"/>
                <w:sz w:val="21"/>
                <w:szCs w:val="21"/>
              </w:rPr>
            </w:pPr>
            <w:r w:rsidRPr="00F20369">
              <w:rPr>
                <w:rFonts w:ascii="Calibri" w:hAnsi="Calibri" w:cs="Calibri"/>
                <w:color w:val="000000"/>
                <w:sz w:val="21"/>
                <w:szCs w:val="21"/>
              </w:rPr>
              <w:t>.51</w:t>
            </w:r>
          </w:p>
        </w:tc>
        <w:tc>
          <w:tcPr>
            <w:tcW w:w="571" w:type="dxa"/>
            <w:tcBorders>
              <w:bottom w:val="single" w:sz="4" w:space="0" w:color="auto"/>
            </w:tcBorders>
            <w:noWrap/>
            <w:vAlign w:val="bottom"/>
            <w:hideMark/>
          </w:tcPr>
          <w:p w14:paraId="26212944" w14:textId="77777777" w:rsidR="00306096" w:rsidRPr="00F20369" w:rsidRDefault="00306096" w:rsidP="00306096">
            <w:pPr>
              <w:jc w:val="right"/>
              <w:rPr>
                <w:rFonts w:ascii="Calibri" w:hAnsi="Calibri" w:cs="Calibri"/>
                <w:color w:val="000000"/>
                <w:sz w:val="21"/>
                <w:szCs w:val="21"/>
              </w:rPr>
            </w:pPr>
            <w:r w:rsidRPr="00F20369">
              <w:rPr>
                <w:rFonts w:ascii="Calibri" w:hAnsi="Calibri" w:cs="Calibri"/>
                <w:color w:val="000000"/>
                <w:sz w:val="21"/>
                <w:szCs w:val="21"/>
              </w:rPr>
              <w:t>1.15</w:t>
            </w:r>
          </w:p>
        </w:tc>
        <w:tc>
          <w:tcPr>
            <w:tcW w:w="774" w:type="dxa"/>
            <w:tcBorders>
              <w:bottom w:val="single" w:sz="4" w:space="0" w:color="auto"/>
            </w:tcBorders>
            <w:noWrap/>
            <w:vAlign w:val="bottom"/>
            <w:hideMark/>
          </w:tcPr>
          <w:p w14:paraId="6138DCBC" w14:textId="77777777" w:rsidR="00306096" w:rsidRPr="00F20369" w:rsidRDefault="00306096" w:rsidP="00306096">
            <w:pPr>
              <w:jc w:val="right"/>
              <w:rPr>
                <w:rFonts w:ascii="Calibri" w:hAnsi="Calibri" w:cs="Calibri"/>
                <w:color w:val="000000"/>
                <w:sz w:val="21"/>
                <w:szCs w:val="21"/>
              </w:rPr>
            </w:pPr>
            <w:r w:rsidRPr="00F20369">
              <w:rPr>
                <w:rFonts w:ascii="Calibri" w:hAnsi="Calibri" w:cs="Calibri"/>
                <w:color w:val="000000"/>
                <w:sz w:val="21"/>
                <w:szCs w:val="21"/>
              </w:rPr>
              <w:t>132.80</w:t>
            </w:r>
          </w:p>
        </w:tc>
        <w:tc>
          <w:tcPr>
            <w:tcW w:w="891" w:type="dxa"/>
            <w:tcBorders>
              <w:bottom w:val="single" w:sz="4" w:space="0" w:color="auto"/>
            </w:tcBorders>
            <w:noWrap/>
            <w:vAlign w:val="bottom"/>
            <w:hideMark/>
          </w:tcPr>
          <w:p w14:paraId="5D78F9A1" w14:textId="77777777" w:rsidR="00306096" w:rsidRPr="00F20369" w:rsidRDefault="00306096" w:rsidP="00306096">
            <w:pPr>
              <w:jc w:val="right"/>
              <w:rPr>
                <w:rFonts w:ascii="Calibri" w:hAnsi="Calibri" w:cs="Calibri"/>
                <w:color w:val="000000"/>
                <w:sz w:val="21"/>
                <w:szCs w:val="21"/>
              </w:rPr>
            </w:pPr>
            <w:r w:rsidRPr="00F20369">
              <w:rPr>
                <w:rFonts w:ascii="Calibri" w:hAnsi="Calibri" w:cs="Calibri"/>
                <w:color w:val="000000"/>
                <w:sz w:val="21"/>
                <w:szCs w:val="21"/>
              </w:rPr>
              <w:t>95.80</w:t>
            </w:r>
          </w:p>
        </w:tc>
      </w:tr>
    </w:tbl>
    <w:p w14:paraId="387FA1E0" w14:textId="5717A9C3" w:rsidR="003301A0" w:rsidRDefault="003301A0" w:rsidP="00F643EE">
      <w:pPr>
        <w:rPr>
          <w:rFonts w:eastAsia="Calibri"/>
        </w:rPr>
      </w:pPr>
    </w:p>
    <w:p w14:paraId="22A9CEC5" w14:textId="676E1808" w:rsidR="00BF066B" w:rsidRDefault="00BF066B">
      <w:pPr>
        <w:rPr>
          <w:rFonts w:eastAsia="Calibri"/>
        </w:rPr>
      </w:pPr>
      <w:r>
        <w:rPr>
          <w:rFonts w:eastAsia="Calibri"/>
        </w:rPr>
        <w:br w:type="page"/>
      </w:r>
    </w:p>
    <w:p w14:paraId="6380F7F5" w14:textId="07857E51" w:rsidR="00BF066B" w:rsidRDefault="00BF066B" w:rsidP="00BF066B">
      <w:pPr>
        <w:pStyle w:val="Stlus1"/>
        <w:rPr>
          <w:rFonts w:eastAsiaTheme="majorEastAsia"/>
        </w:rPr>
      </w:pPr>
      <w:r>
        <w:rPr>
          <w:rFonts w:eastAsiaTheme="majorEastAsia"/>
        </w:rPr>
        <w:lastRenderedPageBreak/>
        <w:t>Table S3.B.</w:t>
      </w:r>
      <w:r w:rsidRPr="00F16199">
        <w:rPr>
          <w:rFonts w:eastAsiaTheme="majorEastAsia"/>
        </w:rPr>
        <w:t xml:space="preserve"> </w:t>
      </w:r>
      <w:r>
        <w:rPr>
          <w:rFonts w:eastAsiaTheme="majorEastAsia"/>
        </w:rPr>
        <w:t>Descriptive statistics of country-level variables across countries</w:t>
      </w:r>
    </w:p>
    <w:p w14:paraId="1801A0AB" w14:textId="77777777" w:rsidR="00796DB5" w:rsidRPr="00AE6D0C" w:rsidRDefault="00796DB5" w:rsidP="00BF066B">
      <w:pPr>
        <w:pStyle w:val="Stlus1"/>
        <w:rPr>
          <w:rFonts w:eastAsiaTheme="minorHAnsi"/>
          <w:sz w:val="24"/>
          <w:szCs w:val="24"/>
        </w:rPr>
      </w:pPr>
    </w:p>
    <w:tbl>
      <w:tblPr>
        <w:tblW w:w="8995" w:type="dxa"/>
        <w:tblLook w:val="04A0" w:firstRow="1" w:lastRow="0" w:firstColumn="1" w:lastColumn="0" w:noHBand="0" w:noVBand="1"/>
      </w:tblPr>
      <w:tblGrid>
        <w:gridCol w:w="1206"/>
        <w:gridCol w:w="1219"/>
        <w:gridCol w:w="1170"/>
        <w:gridCol w:w="1350"/>
        <w:gridCol w:w="1260"/>
        <w:gridCol w:w="1303"/>
        <w:gridCol w:w="1487"/>
      </w:tblGrid>
      <w:tr w:rsidR="003115DA" w14:paraId="2810A892" w14:textId="77777777" w:rsidTr="00155C57">
        <w:trPr>
          <w:trHeight w:val="900"/>
        </w:trPr>
        <w:tc>
          <w:tcPr>
            <w:tcW w:w="1206" w:type="dxa"/>
            <w:tcBorders>
              <w:top w:val="single" w:sz="4" w:space="0" w:color="auto"/>
              <w:bottom w:val="single" w:sz="4" w:space="0" w:color="auto"/>
            </w:tcBorders>
            <w:noWrap/>
            <w:vAlign w:val="bottom"/>
            <w:hideMark/>
          </w:tcPr>
          <w:p w14:paraId="7B455132" w14:textId="77777777" w:rsidR="003115DA" w:rsidRPr="003115DA" w:rsidRDefault="003115DA" w:rsidP="00155C57">
            <w:pPr>
              <w:rPr>
                <w:rFonts w:ascii="Calibri" w:hAnsi="Calibri" w:cs="Calibri"/>
                <w:color w:val="000000"/>
                <w:sz w:val="18"/>
                <w:szCs w:val="18"/>
              </w:rPr>
            </w:pPr>
            <w:r w:rsidRPr="003115DA">
              <w:rPr>
                <w:rFonts w:ascii="Calibri" w:hAnsi="Calibri" w:cs="Calibri"/>
                <w:color w:val="000000"/>
                <w:sz w:val="18"/>
                <w:szCs w:val="18"/>
              </w:rPr>
              <w:t>Country</w:t>
            </w:r>
          </w:p>
        </w:tc>
        <w:tc>
          <w:tcPr>
            <w:tcW w:w="1219" w:type="dxa"/>
            <w:tcBorders>
              <w:top w:val="single" w:sz="4" w:space="0" w:color="auto"/>
              <w:bottom w:val="single" w:sz="4" w:space="0" w:color="auto"/>
            </w:tcBorders>
            <w:vAlign w:val="bottom"/>
            <w:hideMark/>
          </w:tcPr>
          <w:p w14:paraId="2D48EBF8" w14:textId="77777777" w:rsidR="003115DA" w:rsidRPr="003115DA" w:rsidRDefault="003115DA" w:rsidP="00155C57">
            <w:pPr>
              <w:rPr>
                <w:rFonts w:ascii="Aptos Narrow" w:hAnsi="Aptos Narrow"/>
                <w:color w:val="000000"/>
                <w:sz w:val="18"/>
                <w:szCs w:val="18"/>
              </w:rPr>
            </w:pPr>
            <w:r w:rsidRPr="003115DA">
              <w:rPr>
                <w:rFonts w:ascii="Aptos Narrow" w:hAnsi="Aptos Narrow"/>
                <w:color w:val="000000"/>
                <w:sz w:val="18"/>
                <w:szCs w:val="18"/>
              </w:rPr>
              <w:t>Cultural tightness-looseness</w:t>
            </w:r>
          </w:p>
        </w:tc>
        <w:tc>
          <w:tcPr>
            <w:tcW w:w="1170" w:type="dxa"/>
            <w:tcBorders>
              <w:top w:val="single" w:sz="4" w:space="0" w:color="auto"/>
              <w:bottom w:val="single" w:sz="4" w:space="0" w:color="auto"/>
            </w:tcBorders>
            <w:vAlign w:val="bottom"/>
            <w:hideMark/>
          </w:tcPr>
          <w:p w14:paraId="619145DC" w14:textId="77777777" w:rsidR="003115DA" w:rsidRPr="003115DA" w:rsidRDefault="003115DA" w:rsidP="00155C57">
            <w:pPr>
              <w:rPr>
                <w:rFonts w:ascii="Aptos Narrow" w:hAnsi="Aptos Narrow"/>
                <w:color w:val="000000"/>
                <w:sz w:val="18"/>
                <w:szCs w:val="18"/>
              </w:rPr>
            </w:pPr>
            <w:r w:rsidRPr="003115DA">
              <w:rPr>
                <w:rFonts w:ascii="Aptos Narrow" w:hAnsi="Aptos Narrow"/>
                <w:color w:val="000000"/>
                <w:sz w:val="18"/>
                <w:szCs w:val="18"/>
              </w:rPr>
              <w:t>Internet penetration</w:t>
            </w:r>
          </w:p>
        </w:tc>
        <w:tc>
          <w:tcPr>
            <w:tcW w:w="1350" w:type="dxa"/>
            <w:tcBorders>
              <w:top w:val="single" w:sz="4" w:space="0" w:color="auto"/>
              <w:bottom w:val="single" w:sz="4" w:space="0" w:color="auto"/>
            </w:tcBorders>
            <w:vAlign w:val="bottom"/>
            <w:hideMark/>
          </w:tcPr>
          <w:p w14:paraId="1D31EEAD" w14:textId="77777777" w:rsidR="003115DA" w:rsidRPr="003115DA" w:rsidRDefault="003115DA" w:rsidP="00155C57">
            <w:pPr>
              <w:rPr>
                <w:rFonts w:ascii="Aptos Narrow" w:hAnsi="Aptos Narrow"/>
                <w:color w:val="000000"/>
                <w:sz w:val="18"/>
                <w:szCs w:val="18"/>
              </w:rPr>
            </w:pPr>
            <w:r w:rsidRPr="003115DA">
              <w:rPr>
                <w:rFonts w:ascii="Aptos Narrow" w:hAnsi="Aptos Narrow"/>
                <w:color w:val="000000"/>
                <w:sz w:val="18"/>
                <w:szCs w:val="18"/>
              </w:rPr>
              <w:t>Smartphone penetration</w:t>
            </w:r>
          </w:p>
        </w:tc>
        <w:tc>
          <w:tcPr>
            <w:tcW w:w="1260" w:type="dxa"/>
            <w:tcBorders>
              <w:top w:val="single" w:sz="4" w:space="0" w:color="auto"/>
              <w:bottom w:val="single" w:sz="4" w:space="0" w:color="auto"/>
            </w:tcBorders>
            <w:vAlign w:val="bottom"/>
            <w:hideMark/>
          </w:tcPr>
          <w:p w14:paraId="1F9E2FF4" w14:textId="77777777" w:rsidR="003115DA" w:rsidRPr="003115DA" w:rsidRDefault="003115DA" w:rsidP="00155C57">
            <w:pPr>
              <w:rPr>
                <w:rFonts w:ascii="Aptos Narrow" w:hAnsi="Aptos Narrow"/>
                <w:color w:val="000000"/>
                <w:sz w:val="18"/>
                <w:szCs w:val="18"/>
              </w:rPr>
            </w:pPr>
            <w:r w:rsidRPr="003115DA">
              <w:rPr>
                <w:rFonts w:ascii="Aptos Narrow" w:hAnsi="Aptos Narrow"/>
                <w:color w:val="000000"/>
                <w:sz w:val="18"/>
                <w:szCs w:val="18"/>
              </w:rPr>
              <w:t>Gender wage gap</w:t>
            </w:r>
          </w:p>
        </w:tc>
        <w:tc>
          <w:tcPr>
            <w:tcW w:w="1303" w:type="dxa"/>
            <w:tcBorders>
              <w:top w:val="single" w:sz="4" w:space="0" w:color="auto"/>
              <w:bottom w:val="single" w:sz="4" w:space="0" w:color="auto"/>
            </w:tcBorders>
            <w:vAlign w:val="bottom"/>
            <w:hideMark/>
          </w:tcPr>
          <w:p w14:paraId="12A25399" w14:textId="77777777" w:rsidR="003115DA" w:rsidRPr="003115DA" w:rsidRDefault="003115DA" w:rsidP="00155C57">
            <w:pPr>
              <w:rPr>
                <w:rFonts w:ascii="Aptos Narrow" w:hAnsi="Aptos Narrow"/>
                <w:color w:val="000000"/>
                <w:sz w:val="18"/>
                <w:szCs w:val="18"/>
              </w:rPr>
            </w:pPr>
            <w:r w:rsidRPr="003115DA">
              <w:rPr>
                <w:rFonts w:ascii="Aptos Narrow" w:hAnsi="Aptos Narrow"/>
                <w:color w:val="000000"/>
                <w:sz w:val="18"/>
                <w:szCs w:val="18"/>
              </w:rPr>
              <w:t>Female youth unemployment</w:t>
            </w:r>
          </w:p>
        </w:tc>
        <w:tc>
          <w:tcPr>
            <w:tcW w:w="1487" w:type="dxa"/>
            <w:tcBorders>
              <w:top w:val="single" w:sz="4" w:space="0" w:color="auto"/>
              <w:bottom w:val="single" w:sz="4" w:space="0" w:color="auto"/>
            </w:tcBorders>
            <w:vAlign w:val="bottom"/>
            <w:hideMark/>
          </w:tcPr>
          <w:p w14:paraId="786DD1A5" w14:textId="77777777" w:rsidR="003115DA" w:rsidRPr="003115DA" w:rsidRDefault="003115DA" w:rsidP="00155C57">
            <w:pPr>
              <w:rPr>
                <w:rFonts w:ascii="Aptos Narrow" w:hAnsi="Aptos Narrow"/>
                <w:color w:val="000000"/>
                <w:sz w:val="18"/>
                <w:szCs w:val="18"/>
              </w:rPr>
            </w:pPr>
            <w:r w:rsidRPr="003115DA">
              <w:rPr>
                <w:rFonts w:ascii="Aptos Narrow" w:hAnsi="Aptos Narrow"/>
                <w:color w:val="000000"/>
                <w:sz w:val="18"/>
                <w:szCs w:val="18"/>
              </w:rPr>
              <w:t>Net freedom</w:t>
            </w:r>
          </w:p>
        </w:tc>
      </w:tr>
      <w:tr w:rsidR="003115DA" w14:paraId="019392BF" w14:textId="77777777" w:rsidTr="00155C57">
        <w:trPr>
          <w:trHeight w:val="320"/>
        </w:trPr>
        <w:tc>
          <w:tcPr>
            <w:tcW w:w="1206" w:type="dxa"/>
            <w:tcBorders>
              <w:top w:val="single" w:sz="4" w:space="0" w:color="auto"/>
            </w:tcBorders>
            <w:noWrap/>
            <w:vAlign w:val="center"/>
            <w:hideMark/>
          </w:tcPr>
          <w:p w14:paraId="221FA5A9" w14:textId="77777777" w:rsidR="003115DA" w:rsidRPr="003115DA" w:rsidRDefault="003115DA" w:rsidP="00155C57">
            <w:pPr>
              <w:rPr>
                <w:rFonts w:ascii="Calibri" w:hAnsi="Calibri" w:cs="Calibri"/>
                <w:color w:val="000000"/>
                <w:sz w:val="18"/>
                <w:szCs w:val="18"/>
              </w:rPr>
            </w:pPr>
            <w:r w:rsidRPr="003115DA">
              <w:rPr>
                <w:rFonts w:ascii="Calibri" w:hAnsi="Calibri" w:cs="Calibri"/>
                <w:color w:val="000000"/>
                <w:sz w:val="18"/>
                <w:szCs w:val="18"/>
              </w:rPr>
              <w:t>All</w:t>
            </w:r>
          </w:p>
        </w:tc>
        <w:tc>
          <w:tcPr>
            <w:tcW w:w="1219" w:type="dxa"/>
            <w:tcBorders>
              <w:top w:val="single" w:sz="4" w:space="0" w:color="auto"/>
            </w:tcBorders>
            <w:noWrap/>
            <w:vAlign w:val="bottom"/>
            <w:hideMark/>
          </w:tcPr>
          <w:p w14:paraId="3322F5D9" w14:textId="77777777" w:rsidR="003115DA" w:rsidRPr="003115DA" w:rsidRDefault="003115DA" w:rsidP="00155C57">
            <w:pPr>
              <w:rPr>
                <w:rFonts w:ascii="Aptos Narrow" w:hAnsi="Aptos Narrow"/>
                <w:color w:val="000000"/>
                <w:sz w:val="18"/>
                <w:szCs w:val="18"/>
              </w:rPr>
            </w:pPr>
            <w:r w:rsidRPr="003115DA">
              <w:rPr>
                <w:rFonts w:ascii="Aptos Narrow" w:hAnsi="Aptos Narrow"/>
                <w:color w:val="000000"/>
                <w:sz w:val="18"/>
                <w:szCs w:val="18"/>
              </w:rPr>
              <w:t>56.61(26.95)</w:t>
            </w:r>
          </w:p>
        </w:tc>
        <w:tc>
          <w:tcPr>
            <w:tcW w:w="1170" w:type="dxa"/>
            <w:tcBorders>
              <w:top w:val="single" w:sz="4" w:space="0" w:color="auto"/>
            </w:tcBorders>
            <w:noWrap/>
            <w:vAlign w:val="bottom"/>
            <w:hideMark/>
          </w:tcPr>
          <w:p w14:paraId="5F3E5B2C" w14:textId="77777777" w:rsidR="003115DA" w:rsidRPr="003115DA" w:rsidRDefault="003115DA" w:rsidP="00155C57">
            <w:pPr>
              <w:rPr>
                <w:rFonts w:ascii="Aptos Narrow" w:hAnsi="Aptos Narrow"/>
                <w:color w:val="000000"/>
                <w:sz w:val="18"/>
                <w:szCs w:val="18"/>
              </w:rPr>
            </w:pPr>
            <w:r w:rsidRPr="003115DA">
              <w:rPr>
                <w:rFonts w:ascii="Aptos Narrow" w:hAnsi="Aptos Narrow"/>
                <w:color w:val="000000"/>
                <w:sz w:val="18"/>
                <w:szCs w:val="18"/>
              </w:rPr>
              <w:t>79.57 (20.1)</w:t>
            </w:r>
          </w:p>
        </w:tc>
        <w:tc>
          <w:tcPr>
            <w:tcW w:w="1350" w:type="dxa"/>
            <w:tcBorders>
              <w:top w:val="single" w:sz="4" w:space="0" w:color="auto"/>
            </w:tcBorders>
            <w:noWrap/>
            <w:vAlign w:val="bottom"/>
            <w:hideMark/>
          </w:tcPr>
          <w:p w14:paraId="763CA2EA" w14:textId="77777777" w:rsidR="003115DA" w:rsidRPr="003115DA" w:rsidRDefault="003115DA" w:rsidP="00155C57">
            <w:pPr>
              <w:rPr>
                <w:rFonts w:ascii="Aptos Narrow" w:hAnsi="Aptos Narrow"/>
                <w:color w:val="000000"/>
                <w:sz w:val="18"/>
                <w:szCs w:val="18"/>
              </w:rPr>
            </w:pPr>
            <w:r w:rsidRPr="003115DA">
              <w:rPr>
                <w:rFonts w:ascii="Aptos Narrow" w:hAnsi="Aptos Narrow"/>
                <w:color w:val="000000"/>
                <w:sz w:val="18"/>
                <w:szCs w:val="18"/>
              </w:rPr>
              <w:t>123.04 (25.59)</w:t>
            </w:r>
          </w:p>
        </w:tc>
        <w:tc>
          <w:tcPr>
            <w:tcW w:w="1260" w:type="dxa"/>
            <w:tcBorders>
              <w:top w:val="single" w:sz="4" w:space="0" w:color="auto"/>
            </w:tcBorders>
            <w:noWrap/>
            <w:vAlign w:val="bottom"/>
            <w:hideMark/>
          </w:tcPr>
          <w:p w14:paraId="0F42D57C" w14:textId="77777777" w:rsidR="003115DA" w:rsidRPr="003115DA" w:rsidRDefault="003115DA" w:rsidP="00155C57">
            <w:pPr>
              <w:rPr>
                <w:rFonts w:ascii="Aptos Narrow" w:hAnsi="Aptos Narrow"/>
                <w:color w:val="000000"/>
                <w:sz w:val="18"/>
                <w:szCs w:val="18"/>
              </w:rPr>
            </w:pPr>
            <w:r w:rsidRPr="003115DA">
              <w:rPr>
                <w:rFonts w:ascii="Aptos Narrow" w:hAnsi="Aptos Narrow"/>
                <w:color w:val="000000"/>
                <w:sz w:val="18"/>
                <w:szCs w:val="18"/>
              </w:rPr>
              <w:t>50.11 (14.66)</w:t>
            </w:r>
          </w:p>
        </w:tc>
        <w:tc>
          <w:tcPr>
            <w:tcW w:w="1303" w:type="dxa"/>
            <w:tcBorders>
              <w:top w:val="single" w:sz="4" w:space="0" w:color="auto"/>
            </w:tcBorders>
            <w:noWrap/>
            <w:vAlign w:val="bottom"/>
            <w:hideMark/>
          </w:tcPr>
          <w:p w14:paraId="1204ADDF" w14:textId="77777777" w:rsidR="003115DA" w:rsidRPr="003115DA" w:rsidRDefault="003115DA" w:rsidP="00155C57">
            <w:pPr>
              <w:rPr>
                <w:rFonts w:ascii="Aptos Narrow" w:hAnsi="Aptos Narrow"/>
                <w:color w:val="000000"/>
                <w:sz w:val="18"/>
                <w:szCs w:val="18"/>
              </w:rPr>
            </w:pPr>
            <w:r w:rsidRPr="003115DA">
              <w:rPr>
                <w:rFonts w:ascii="Aptos Narrow" w:hAnsi="Aptos Narrow"/>
                <w:color w:val="000000"/>
                <w:sz w:val="18"/>
                <w:szCs w:val="18"/>
              </w:rPr>
              <w:t>17.04 (9.34)</w:t>
            </w:r>
          </w:p>
        </w:tc>
        <w:tc>
          <w:tcPr>
            <w:tcW w:w="1487" w:type="dxa"/>
            <w:tcBorders>
              <w:top w:val="single" w:sz="4" w:space="0" w:color="auto"/>
            </w:tcBorders>
            <w:noWrap/>
            <w:vAlign w:val="bottom"/>
            <w:hideMark/>
          </w:tcPr>
          <w:p w14:paraId="588F03D9" w14:textId="77777777" w:rsidR="003115DA" w:rsidRPr="003115DA" w:rsidRDefault="003115DA" w:rsidP="00155C57">
            <w:pPr>
              <w:rPr>
                <w:rFonts w:ascii="Aptos Narrow" w:hAnsi="Aptos Narrow"/>
                <w:color w:val="000000"/>
                <w:sz w:val="18"/>
                <w:szCs w:val="18"/>
              </w:rPr>
            </w:pPr>
            <w:r w:rsidRPr="003115DA">
              <w:rPr>
                <w:rFonts w:ascii="Aptos Narrow" w:hAnsi="Aptos Narrow"/>
                <w:color w:val="000000"/>
                <w:sz w:val="18"/>
                <w:szCs w:val="18"/>
              </w:rPr>
              <w:t>64.82 (20.93)</w:t>
            </w:r>
          </w:p>
        </w:tc>
      </w:tr>
      <w:tr w:rsidR="003115DA" w14:paraId="6D4AB8F9" w14:textId="77777777" w:rsidTr="00155C57">
        <w:trPr>
          <w:trHeight w:val="320"/>
        </w:trPr>
        <w:tc>
          <w:tcPr>
            <w:tcW w:w="1206" w:type="dxa"/>
            <w:noWrap/>
            <w:vAlign w:val="bottom"/>
            <w:hideMark/>
          </w:tcPr>
          <w:p w14:paraId="157166FB" w14:textId="77777777" w:rsidR="003115DA" w:rsidRPr="003115DA" w:rsidRDefault="003115DA" w:rsidP="00155C57">
            <w:pPr>
              <w:rPr>
                <w:rFonts w:ascii="Calibri" w:hAnsi="Calibri" w:cs="Calibri"/>
                <w:color w:val="000000"/>
                <w:sz w:val="18"/>
                <w:szCs w:val="18"/>
              </w:rPr>
            </w:pPr>
            <w:r w:rsidRPr="003115DA">
              <w:rPr>
                <w:rFonts w:ascii="Calibri" w:hAnsi="Calibri" w:cs="Calibri"/>
                <w:color w:val="000000"/>
                <w:sz w:val="18"/>
                <w:szCs w:val="18"/>
              </w:rPr>
              <w:t>Argentina</w:t>
            </w:r>
          </w:p>
        </w:tc>
        <w:tc>
          <w:tcPr>
            <w:tcW w:w="1219" w:type="dxa"/>
            <w:noWrap/>
            <w:vAlign w:val="bottom"/>
            <w:hideMark/>
          </w:tcPr>
          <w:p w14:paraId="3A886A80" w14:textId="77777777" w:rsidR="003115DA" w:rsidRPr="003115DA" w:rsidRDefault="003115DA" w:rsidP="00155C57">
            <w:pPr>
              <w:rPr>
                <w:rFonts w:ascii="Aptos Narrow" w:hAnsi="Aptos Narrow"/>
                <w:color w:val="000000"/>
                <w:sz w:val="18"/>
                <w:szCs w:val="18"/>
              </w:rPr>
            </w:pPr>
            <w:r w:rsidRPr="003115DA">
              <w:rPr>
                <w:rFonts w:ascii="Aptos Narrow" w:hAnsi="Aptos Narrow"/>
                <w:color w:val="000000"/>
                <w:sz w:val="18"/>
                <w:szCs w:val="18"/>
              </w:rPr>
              <w:t>75.00</w:t>
            </w:r>
          </w:p>
        </w:tc>
        <w:tc>
          <w:tcPr>
            <w:tcW w:w="1170" w:type="dxa"/>
            <w:noWrap/>
            <w:vAlign w:val="bottom"/>
            <w:hideMark/>
          </w:tcPr>
          <w:p w14:paraId="1E6A8223" w14:textId="77777777" w:rsidR="003115DA" w:rsidRPr="003115DA" w:rsidRDefault="003115DA" w:rsidP="00155C57">
            <w:pPr>
              <w:rPr>
                <w:rFonts w:ascii="Aptos Narrow" w:hAnsi="Aptos Narrow"/>
                <w:color w:val="000000"/>
                <w:sz w:val="18"/>
                <w:szCs w:val="18"/>
              </w:rPr>
            </w:pPr>
            <w:r w:rsidRPr="003115DA">
              <w:rPr>
                <w:rFonts w:ascii="Aptos Narrow" w:hAnsi="Aptos Narrow"/>
                <w:color w:val="000000"/>
                <w:sz w:val="18"/>
                <w:szCs w:val="18"/>
              </w:rPr>
              <w:t>87.15</w:t>
            </w:r>
          </w:p>
        </w:tc>
        <w:tc>
          <w:tcPr>
            <w:tcW w:w="1350" w:type="dxa"/>
            <w:noWrap/>
            <w:vAlign w:val="bottom"/>
            <w:hideMark/>
          </w:tcPr>
          <w:p w14:paraId="770F3B79" w14:textId="77777777" w:rsidR="003115DA" w:rsidRPr="003115DA" w:rsidRDefault="003115DA" w:rsidP="00155C57">
            <w:pPr>
              <w:rPr>
                <w:rFonts w:ascii="Aptos Narrow" w:hAnsi="Aptos Narrow"/>
                <w:color w:val="000000"/>
                <w:sz w:val="18"/>
                <w:szCs w:val="18"/>
              </w:rPr>
            </w:pPr>
            <w:r w:rsidRPr="003115DA">
              <w:rPr>
                <w:rFonts w:ascii="Aptos Narrow" w:hAnsi="Aptos Narrow"/>
                <w:color w:val="000000"/>
                <w:sz w:val="18"/>
                <w:szCs w:val="18"/>
              </w:rPr>
              <w:t>130.35</w:t>
            </w:r>
          </w:p>
        </w:tc>
        <w:tc>
          <w:tcPr>
            <w:tcW w:w="1260" w:type="dxa"/>
            <w:noWrap/>
            <w:vAlign w:val="bottom"/>
            <w:hideMark/>
          </w:tcPr>
          <w:p w14:paraId="1E698B18" w14:textId="77777777" w:rsidR="003115DA" w:rsidRPr="003115DA" w:rsidRDefault="003115DA" w:rsidP="00155C57">
            <w:pPr>
              <w:rPr>
                <w:rFonts w:ascii="Aptos Narrow" w:hAnsi="Aptos Narrow"/>
                <w:color w:val="000000"/>
                <w:sz w:val="18"/>
                <w:szCs w:val="18"/>
              </w:rPr>
            </w:pPr>
            <w:r w:rsidRPr="003115DA">
              <w:rPr>
                <w:rFonts w:ascii="Aptos Narrow" w:hAnsi="Aptos Narrow"/>
                <w:color w:val="000000"/>
                <w:sz w:val="18"/>
                <w:szCs w:val="18"/>
              </w:rPr>
              <w:t>50.26</w:t>
            </w:r>
          </w:p>
        </w:tc>
        <w:tc>
          <w:tcPr>
            <w:tcW w:w="1303" w:type="dxa"/>
            <w:noWrap/>
            <w:vAlign w:val="bottom"/>
            <w:hideMark/>
          </w:tcPr>
          <w:p w14:paraId="5209CE0A" w14:textId="77777777" w:rsidR="003115DA" w:rsidRPr="003115DA" w:rsidRDefault="003115DA" w:rsidP="00155C57">
            <w:pPr>
              <w:rPr>
                <w:rFonts w:ascii="Aptos Narrow" w:hAnsi="Aptos Narrow"/>
                <w:color w:val="000000"/>
                <w:sz w:val="18"/>
                <w:szCs w:val="18"/>
              </w:rPr>
            </w:pPr>
            <w:r w:rsidRPr="003115DA">
              <w:rPr>
                <w:rFonts w:ascii="Aptos Narrow" w:hAnsi="Aptos Narrow"/>
                <w:color w:val="000000"/>
                <w:sz w:val="18"/>
                <w:szCs w:val="18"/>
              </w:rPr>
              <w:t>26.69</w:t>
            </w:r>
          </w:p>
        </w:tc>
        <w:tc>
          <w:tcPr>
            <w:tcW w:w="1487" w:type="dxa"/>
            <w:noWrap/>
            <w:vAlign w:val="bottom"/>
            <w:hideMark/>
          </w:tcPr>
          <w:p w14:paraId="5D3249EC" w14:textId="77777777" w:rsidR="003115DA" w:rsidRPr="003115DA" w:rsidRDefault="003115DA" w:rsidP="00155C57">
            <w:pPr>
              <w:rPr>
                <w:rFonts w:ascii="Aptos Narrow" w:hAnsi="Aptos Narrow"/>
                <w:color w:val="000000"/>
                <w:sz w:val="18"/>
                <w:szCs w:val="18"/>
              </w:rPr>
            </w:pPr>
            <w:r w:rsidRPr="003115DA">
              <w:rPr>
                <w:rFonts w:ascii="Aptos Narrow" w:hAnsi="Aptos Narrow"/>
                <w:color w:val="000000"/>
                <w:sz w:val="18"/>
                <w:szCs w:val="18"/>
              </w:rPr>
              <w:t>71.00</w:t>
            </w:r>
          </w:p>
        </w:tc>
      </w:tr>
      <w:tr w:rsidR="003115DA" w14:paraId="03D74E95" w14:textId="77777777" w:rsidTr="00155C57">
        <w:trPr>
          <w:trHeight w:val="320"/>
        </w:trPr>
        <w:tc>
          <w:tcPr>
            <w:tcW w:w="1206" w:type="dxa"/>
            <w:noWrap/>
            <w:vAlign w:val="bottom"/>
            <w:hideMark/>
          </w:tcPr>
          <w:p w14:paraId="66A72B48" w14:textId="77777777" w:rsidR="003115DA" w:rsidRPr="003115DA" w:rsidRDefault="003115DA" w:rsidP="00155C57">
            <w:pPr>
              <w:rPr>
                <w:rFonts w:ascii="Calibri" w:hAnsi="Calibri" w:cs="Calibri"/>
                <w:color w:val="000000"/>
                <w:sz w:val="18"/>
                <w:szCs w:val="18"/>
              </w:rPr>
            </w:pPr>
            <w:r w:rsidRPr="003115DA">
              <w:rPr>
                <w:rFonts w:ascii="Calibri" w:hAnsi="Calibri" w:cs="Calibri"/>
                <w:color w:val="000000"/>
                <w:sz w:val="18"/>
                <w:szCs w:val="18"/>
              </w:rPr>
              <w:t>Canada</w:t>
            </w:r>
          </w:p>
        </w:tc>
        <w:tc>
          <w:tcPr>
            <w:tcW w:w="1219" w:type="dxa"/>
            <w:noWrap/>
            <w:vAlign w:val="bottom"/>
            <w:hideMark/>
          </w:tcPr>
          <w:p w14:paraId="3634488A" w14:textId="77777777" w:rsidR="003115DA" w:rsidRPr="003115DA" w:rsidRDefault="003115DA" w:rsidP="00155C57">
            <w:pPr>
              <w:rPr>
                <w:rFonts w:ascii="Aptos Narrow" w:hAnsi="Aptos Narrow"/>
                <w:color w:val="000000"/>
                <w:sz w:val="18"/>
                <w:szCs w:val="18"/>
              </w:rPr>
            </w:pPr>
            <w:r w:rsidRPr="003115DA">
              <w:rPr>
                <w:rFonts w:ascii="Aptos Narrow" w:hAnsi="Aptos Narrow"/>
                <w:color w:val="000000"/>
                <w:sz w:val="18"/>
                <w:szCs w:val="18"/>
              </w:rPr>
              <w:t>84.60</w:t>
            </w:r>
          </w:p>
        </w:tc>
        <w:tc>
          <w:tcPr>
            <w:tcW w:w="1170" w:type="dxa"/>
            <w:noWrap/>
            <w:vAlign w:val="bottom"/>
            <w:hideMark/>
          </w:tcPr>
          <w:p w14:paraId="0ECFB8BE" w14:textId="77777777" w:rsidR="003115DA" w:rsidRPr="003115DA" w:rsidRDefault="003115DA" w:rsidP="00155C57">
            <w:pPr>
              <w:rPr>
                <w:rFonts w:ascii="Aptos Narrow" w:hAnsi="Aptos Narrow"/>
                <w:color w:val="000000"/>
                <w:sz w:val="18"/>
                <w:szCs w:val="18"/>
              </w:rPr>
            </w:pPr>
            <w:r w:rsidRPr="003115DA">
              <w:rPr>
                <w:rFonts w:ascii="Aptos Narrow" w:hAnsi="Aptos Narrow"/>
                <w:color w:val="000000"/>
                <w:sz w:val="18"/>
                <w:szCs w:val="18"/>
              </w:rPr>
              <w:t>93.94</w:t>
            </w:r>
          </w:p>
        </w:tc>
        <w:tc>
          <w:tcPr>
            <w:tcW w:w="1350" w:type="dxa"/>
            <w:noWrap/>
            <w:vAlign w:val="bottom"/>
            <w:hideMark/>
          </w:tcPr>
          <w:p w14:paraId="51EF05FF" w14:textId="77777777" w:rsidR="003115DA" w:rsidRPr="003115DA" w:rsidRDefault="003115DA" w:rsidP="00155C57">
            <w:pPr>
              <w:rPr>
                <w:rFonts w:ascii="Aptos Narrow" w:hAnsi="Aptos Narrow"/>
                <w:color w:val="000000"/>
                <w:sz w:val="18"/>
                <w:szCs w:val="18"/>
              </w:rPr>
            </w:pPr>
            <w:r w:rsidRPr="003115DA">
              <w:rPr>
                <w:rFonts w:ascii="Aptos Narrow" w:hAnsi="Aptos Narrow"/>
                <w:color w:val="000000"/>
                <w:sz w:val="18"/>
                <w:szCs w:val="18"/>
              </w:rPr>
              <w:t>87.41</w:t>
            </w:r>
          </w:p>
        </w:tc>
        <w:tc>
          <w:tcPr>
            <w:tcW w:w="1260" w:type="dxa"/>
            <w:noWrap/>
            <w:vAlign w:val="bottom"/>
            <w:hideMark/>
          </w:tcPr>
          <w:p w14:paraId="59C5F196" w14:textId="77777777" w:rsidR="003115DA" w:rsidRPr="003115DA" w:rsidRDefault="003115DA" w:rsidP="00155C57">
            <w:pPr>
              <w:rPr>
                <w:rFonts w:ascii="Aptos Narrow" w:hAnsi="Aptos Narrow"/>
                <w:color w:val="000000"/>
                <w:sz w:val="18"/>
                <w:szCs w:val="18"/>
              </w:rPr>
            </w:pPr>
            <w:r w:rsidRPr="003115DA">
              <w:rPr>
                <w:rFonts w:ascii="Aptos Narrow" w:hAnsi="Aptos Narrow"/>
                <w:color w:val="000000"/>
                <w:sz w:val="18"/>
                <w:szCs w:val="18"/>
              </w:rPr>
              <w:t>60.63</w:t>
            </w:r>
          </w:p>
        </w:tc>
        <w:tc>
          <w:tcPr>
            <w:tcW w:w="1303" w:type="dxa"/>
            <w:noWrap/>
            <w:vAlign w:val="bottom"/>
            <w:hideMark/>
          </w:tcPr>
          <w:p w14:paraId="19D1DB31" w14:textId="77777777" w:rsidR="003115DA" w:rsidRPr="003115DA" w:rsidRDefault="003115DA" w:rsidP="00155C57">
            <w:pPr>
              <w:rPr>
                <w:rFonts w:ascii="Aptos Narrow" w:hAnsi="Aptos Narrow"/>
                <w:color w:val="000000"/>
                <w:sz w:val="18"/>
                <w:szCs w:val="18"/>
              </w:rPr>
            </w:pPr>
            <w:r w:rsidRPr="003115DA">
              <w:rPr>
                <w:rFonts w:ascii="Aptos Narrow" w:hAnsi="Aptos Narrow"/>
                <w:color w:val="000000"/>
                <w:sz w:val="18"/>
                <w:szCs w:val="18"/>
              </w:rPr>
              <w:t>12.54</w:t>
            </w:r>
          </w:p>
        </w:tc>
        <w:tc>
          <w:tcPr>
            <w:tcW w:w="1487" w:type="dxa"/>
            <w:noWrap/>
            <w:vAlign w:val="bottom"/>
            <w:hideMark/>
          </w:tcPr>
          <w:p w14:paraId="22D29628" w14:textId="77777777" w:rsidR="003115DA" w:rsidRPr="003115DA" w:rsidRDefault="003115DA" w:rsidP="00155C57">
            <w:pPr>
              <w:rPr>
                <w:rFonts w:ascii="Aptos Narrow" w:hAnsi="Aptos Narrow"/>
                <w:color w:val="000000"/>
                <w:sz w:val="18"/>
                <w:szCs w:val="18"/>
              </w:rPr>
            </w:pPr>
            <w:r w:rsidRPr="003115DA">
              <w:rPr>
                <w:rFonts w:ascii="Aptos Narrow" w:hAnsi="Aptos Narrow"/>
                <w:color w:val="000000"/>
                <w:sz w:val="18"/>
                <w:szCs w:val="18"/>
              </w:rPr>
              <w:t>86.00</w:t>
            </w:r>
          </w:p>
        </w:tc>
      </w:tr>
      <w:tr w:rsidR="003115DA" w14:paraId="7408261A" w14:textId="77777777" w:rsidTr="00155C57">
        <w:trPr>
          <w:trHeight w:val="320"/>
        </w:trPr>
        <w:tc>
          <w:tcPr>
            <w:tcW w:w="1206" w:type="dxa"/>
            <w:noWrap/>
            <w:vAlign w:val="bottom"/>
            <w:hideMark/>
          </w:tcPr>
          <w:p w14:paraId="75EE59A1" w14:textId="77777777" w:rsidR="003115DA" w:rsidRPr="003115DA" w:rsidRDefault="003115DA" w:rsidP="00155C57">
            <w:pPr>
              <w:rPr>
                <w:rFonts w:ascii="Calibri" w:hAnsi="Calibri" w:cs="Calibri"/>
                <w:color w:val="000000"/>
                <w:sz w:val="18"/>
                <w:szCs w:val="18"/>
              </w:rPr>
            </w:pPr>
            <w:r w:rsidRPr="003115DA">
              <w:rPr>
                <w:rFonts w:ascii="Calibri" w:hAnsi="Calibri" w:cs="Calibri"/>
                <w:color w:val="000000"/>
                <w:sz w:val="18"/>
                <w:szCs w:val="18"/>
              </w:rPr>
              <w:t>Chile</w:t>
            </w:r>
          </w:p>
        </w:tc>
        <w:tc>
          <w:tcPr>
            <w:tcW w:w="1219" w:type="dxa"/>
            <w:noWrap/>
            <w:vAlign w:val="bottom"/>
            <w:hideMark/>
          </w:tcPr>
          <w:p w14:paraId="53F17BD5" w14:textId="77777777" w:rsidR="003115DA" w:rsidRPr="003115DA" w:rsidRDefault="003115DA" w:rsidP="00155C57">
            <w:pPr>
              <w:rPr>
                <w:rFonts w:ascii="Aptos Narrow" w:hAnsi="Aptos Narrow"/>
                <w:color w:val="000000"/>
                <w:sz w:val="18"/>
                <w:szCs w:val="18"/>
              </w:rPr>
            </w:pPr>
            <w:r w:rsidRPr="003115DA">
              <w:rPr>
                <w:rFonts w:ascii="Aptos Narrow" w:hAnsi="Aptos Narrow"/>
                <w:color w:val="000000"/>
                <w:sz w:val="18"/>
                <w:szCs w:val="18"/>
              </w:rPr>
              <w:t>86.80</w:t>
            </w:r>
          </w:p>
        </w:tc>
        <w:tc>
          <w:tcPr>
            <w:tcW w:w="1170" w:type="dxa"/>
            <w:noWrap/>
            <w:vAlign w:val="bottom"/>
            <w:hideMark/>
          </w:tcPr>
          <w:p w14:paraId="72288E71" w14:textId="77777777" w:rsidR="003115DA" w:rsidRPr="003115DA" w:rsidRDefault="003115DA" w:rsidP="00155C57">
            <w:pPr>
              <w:rPr>
                <w:rFonts w:ascii="Aptos Narrow" w:hAnsi="Aptos Narrow"/>
                <w:color w:val="000000"/>
                <w:sz w:val="18"/>
                <w:szCs w:val="18"/>
              </w:rPr>
            </w:pPr>
            <w:r w:rsidRPr="003115DA">
              <w:rPr>
                <w:rFonts w:ascii="Aptos Narrow" w:hAnsi="Aptos Narrow"/>
                <w:color w:val="000000"/>
                <w:sz w:val="18"/>
                <w:szCs w:val="18"/>
              </w:rPr>
              <w:t>90.23</w:t>
            </w:r>
          </w:p>
        </w:tc>
        <w:tc>
          <w:tcPr>
            <w:tcW w:w="1350" w:type="dxa"/>
            <w:noWrap/>
            <w:vAlign w:val="bottom"/>
            <w:hideMark/>
          </w:tcPr>
          <w:p w14:paraId="18ED6CC1" w14:textId="77777777" w:rsidR="003115DA" w:rsidRPr="003115DA" w:rsidRDefault="003115DA" w:rsidP="00155C57">
            <w:pPr>
              <w:rPr>
                <w:rFonts w:ascii="Aptos Narrow" w:hAnsi="Aptos Narrow"/>
                <w:color w:val="000000"/>
                <w:sz w:val="18"/>
                <w:szCs w:val="18"/>
              </w:rPr>
            </w:pPr>
            <w:r w:rsidRPr="003115DA">
              <w:rPr>
                <w:rFonts w:ascii="Aptos Narrow" w:hAnsi="Aptos Narrow"/>
                <w:color w:val="000000"/>
                <w:sz w:val="18"/>
                <w:szCs w:val="18"/>
              </w:rPr>
              <w:t>136.57</w:t>
            </w:r>
          </w:p>
        </w:tc>
        <w:tc>
          <w:tcPr>
            <w:tcW w:w="1260" w:type="dxa"/>
            <w:noWrap/>
            <w:vAlign w:val="bottom"/>
            <w:hideMark/>
          </w:tcPr>
          <w:p w14:paraId="6771EA93" w14:textId="77777777" w:rsidR="003115DA" w:rsidRPr="003115DA" w:rsidRDefault="003115DA" w:rsidP="00155C57">
            <w:pPr>
              <w:rPr>
                <w:rFonts w:ascii="Aptos Narrow" w:hAnsi="Aptos Narrow"/>
                <w:color w:val="000000"/>
                <w:sz w:val="18"/>
                <w:szCs w:val="18"/>
              </w:rPr>
            </w:pPr>
            <w:r w:rsidRPr="003115DA">
              <w:rPr>
                <w:rFonts w:ascii="Aptos Narrow" w:hAnsi="Aptos Narrow"/>
                <w:color w:val="000000"/>
                <w:sz w:val="18"/>
                <w:szCs w:val="18"/>
              </w:rPr>
              <w:t>46.58</w:t>
            </w:r>
          </w:p>
        </w:tc>
        <w:tc>
          <w:tcPr>
            <w:tcW w:w="1303" w:type="dxa"/>
            <w:noWrap/>
            <w:vAlign w:val="bottom"/>
            <w:hideMark/>
          </w:tcPr>
          <w:p w14:paraId="1840E7AA" w14:textId="77777777" w:rsidR="003115DA" w:rsidRPr="003115DA" w:rsidRDefault="003115DA" w:rsidP="00155C57">
            <w:pPr>
              <w:rPr>
                <w:rFonts w:ascii="Aptos Narrow" w:hAnsi="Aptos Narrow"/>
                <w:color w:val="000000"/>
                <w:sz w:val="18"/>
                <w:szCs w:val="18"/>
              </w:rPr>
            </w:pPr>
            <w:r w:rsidRPr="003115DA">
              <w:rPr>
                <w:rFonts w:ascii="Aptos Narrow" w:hAnsi="Aptos Narrow"/>
                <w:color w:val="000000"/>
                <w:sz w:val="18"/>
                <w:szCs w:val="18"/>
              </w:rPr>
              <w:t>22.59</w:t>
            </w:r>
          </w:p>
        </w:tc>
        <w:tc>
          <w:tcPr>
            <w:tcW w:w="1487" w:type="dxa"/>
            <w:noWrap/>
            <w:vAlign w:val="bottom"/>
            <w:hideMark/>
          </w:tcPr>
          <w:p w14:paraId="0D042B92" w14:textId="77777777" w:rsidR="003115DA" w:rsidRPr="003115DA" w:rsidRDefault="003115DA" w:rsidP="00155C57">
            <w:pPr>
              <w:rPr>
                <w:rFonts w:ascii="Aptos Narrow" w:hAnsi="Aptos Narrow"/>
                <w:color w:val="000000"/>
                <w:sz w:val="18"/>
                <w:szCs w:val="18"/>
              </w:rPr>
            </w:pPr>
            <w:r w:rsidRPr="003115DA">
              <w:rPr>
                <w:rFonts w:ascii="Aptos Narrow" w:hAnsi="Aptos Narrow"/>
                <w:color w:val="000000"/>
                <w:sz w:val="18"/>
                <w:szCs w:val="18"/>
              </w:rPr>
              <w:t>86.00</w:t>
            </w:r>
          </w:p>
        </w:tc>
      </w:tr>
      <w:tr w:rsidR="003115DA" w14:paraId="7214DFB0" w14:textId="77777777" w:rsidTr="00155C57">
        <w:trPr>
          <w:trHeight w:val="320"/>
        </w:trPr>
        <w:tc>
          <w:tcPr>
            <w:tcW w:w="1206" w:type="dxa"/>
            <w:noWrap/>
            <w:vAlign w:val="bottom"/>
            <w:hideMark/>
          </w:tcPr>
          <w:p w14:paraId="77AA97C5" w14:textId="77777777" w:rsidR="003115DA" w:rsidRPr="003115DA" w:rsidRDefault="003115DA" w:rsidP="00155C57">
            <w:pPr>
              <w:rPr>
                <w:rFonts w:ascii="Calibri" w:hAnsi="Calibri" w:cs="Calibri"/>
                <w:color w:val="000000"/>
                <w:sz w:val="18"/>
                <w:szCs w:val="18"/>
              </w:rPr>
            </w:pPr>
            <w:r w:rsidRPr="003115DA">
              <w:rPr>
                <w:rFonts w:ascii="Calibri" w:hAnsi="Calibri" w:cs="Calibri"/>
                <w:color w:val="000000"/>
                <w:sz w:val="18"/>
                <w:szCs w:val="18"/>
              </w:rPr>
              <w:t>Estonia</w:t>
            </w:r>
          </w:p>
        </w:tc>
        <w:tc>
          <w:tcPr>
            <w:tcW w:w="1219" w:type="dxa"/>
            <w:noWrap/>
            <w:vAlign w:val="bottom"/>
            <w:hideMark/>
          </w:tcPr>
          <w:p w14:paraId="668D6929" w14:textId="77777777" w:rsidR="003115DA" w:rsidRPr="003115DA" w:rsidRDefault="003115DA" w:rsidP="00155C57">
            <w:pPr>
              <w:rPr>
                <w:rFonts w:ascii="Aptos Narrow" w:hAnsi="Aptos Narrow"/>
                <w:color w:val="000000"/>
                <w:sz w:val="18"/>
                <w:szCs w:val="18"/>
              </w:rPr>
            </w:pPr>
            <w:r w:rsidRPr="003115DA">
              <w:rPr>
                <w:rFonts w:ascii="Aptos Narrow" w:hAnsi="Aptos Narrow"/>
                <w:color w:val="000000"/>
                <w:sz w:val="18"/>
                <w:szCs w:val="18"/>
              </w:rPr>
              <w:t>55.40</w:t>
            </w:r>
          </w:p>
        </w:tc>
        <w:tc>
          <w:tcPr>
            <w:tcW w:w="1170" w:type="dxa"/>
            <w:noWrap/>
            <w:vAlign w:val="bottom"/>
            <w:hideMark/>
          </w:tcPr>
          <w:p w14:paraId="5A0828D4" w14:textId="77777777" w:rsidR="003115DA" w:rsidRPr="003115DA" w:rsidRDefault="003115DA" w:rsidP="00155C57">
            <w:pPr>
              <w:rPr>
                <w:rFonts w:ascii="Aptos Narrow" w:hAnsi="Aptos Narrow"/>
                <w:color w:val="000000"/>
                <w:sz w:val="18"/>
                <w:szCs w:val="18"/>
              </w:rPr>
            </w:pPr>
            <w:r w:rsidRPr="003115DA">
              <w:rPr>
                <w:rFonts w:ascii="Aptos Narrow" w:hAnsi="Aptos Narrow"/>
                <w:color w:val="000000"/>
                <w:sz w:val="18"/>
                <w:szCs w:val="18"/>
              </w:rPr>
              <w:t>90.98</w:t>
            </w:r>
          </w:p>
        </w:tc>
        <w:tc>
          <w:tcPr>
            <w:tcW w:w="1350" w:type="dxa"/>
            <w:noWrap/>
            <w:vAlign w:val="bottom"/>
            <w:hideMark/>
          </w:tcPr>
          <w:p w14:paraId="06132C2E" w14:textId="77777777" w:rsidR="003115DA" w:rsidRPr="003115DA" w:rsidRDefault="003115DA" w:rsidP="00155C57">
            <w:pPr>
              <w:rPr>
                <w:rFonts w:ascii="Aptos Narrow" w:hAnsi="Aptos Narrow"/>
                <w:color w:val="000000"/>
                <w:sz w:val="18"/>
                <w:szCs w:val="18"/>
              </w:rPr>
            </w:pPr>
            <w:r w:rsidRPr="003115DA">
              <w:rPr>
                <w:rFonts w:ascii="Aptos Narrow" w:hAnsi="Aptos Narrow"/>
                <w:color w:val="000000"/>
                <w:sz w:val="18"/>
                <w:szCs w:val="18"/>
              </w:rPr>
              <w:t>148.74</w:t>
            </w:r>
          </w:p>
        </w:tc>
        <w:tc>
          <w:tcPr>
            <w:tcW w:w="1260" w:type="dxa"/>
            <w:noWrap/>
            <w:vAlign w:val="bottom"/>
            <w:hideMark/>
          </w:tcPr>
          <w:p w14:paraId="2892880D" w14:textId="77777777" w:rsidR="003115DA" w:rsidRPr="003115DA" w:rsidRDefault="003115DA" w:rsidP="00155C57">
            <w:pPr>
              <w:rPr>
                <w:rFonts w:ascii="Aptos Narrow" w:hAnsi="Aptos Narrow"/>
                <w:color w:val="000000"/>
                <w:sz w:val="18"/>
                <w:szCs w:val="18"/>
              </w:rPr>
            </w:pPr>
            <w:r w:rsidRPr="003115DA">
              <w:rPr>
                <w:rFonts w:ascii="Aptos Narrow" w:hAnsi="Aptos Narrow"/>
                <w:color w:val="000000"/>
                <w:sz w:val="18"/>
                <w:szCs w:val="18"/>
              </w:rPr>
              <w:t>57.78</w:t>
            </w:r>
          </w:p>
        </w:tc>
        <w:tc>
          <w:tcPr>
            <w:tcW w:w="1303" w:type="dxa"/>
            <w:noWrap/>
            <w:vAlign w:val="bottom"/>
            <w:hideMark/>
          </w:tcPr>
          <w:p w14:paraId="187A1C10" w14:textId="77777777" w:rsidR="003115DA" w:rsidRPr="003115DA" w:rsidRDefault="003115DA" w:rsidP="00155C57">
            <w:pPr>
              <w:rPr>
                <w:rFonts w:ascii="Aptos Narrow" w:hAnsi="Aptos Narrow"/>
                <w:color w:val="000000"/>
                <w:sz w:val="18"/>
                <w:szCs w:val="18"/>
              </w:rPr>
            </w:pPr>
            <w:r w:rsidRPr="003115DA">
              <w:rPr>
                <w:rFonts w:ascii="Aptos Narrow" w:hAnsi="Aptos Narrow"/>
                <w:color w:val="000000"/>
                <w:sz w:val="18"/>
                <w:szCs w:val="18"/>
              </w:rPr>
              <w:t>14.93</w:t>
            </w:r>
          </w:p>
        </w:tc>
        <w:tc>
          <w:tcPr>
            <w:tcW w:w="1487" w:type="dxa"/>
            <w:noWrap/>
            <w:vAlign w:val="bottom"/>
            <w:hideMark/>
          </w:tcPr>
          <w:p w14:paraId="1F935447" w14:textId="77777777" w:rsidR="003115DA" w:rsidRPr="003115DA" w:rsidRDefault="003115DA" w:rsidP="00155C57">
            <w:pPr>
              <w:rPr>
                <w:rFonts w:ascii="Aptos Narrow" w:hAnsi="Aptos Narrow"/>
                <w:color w:val="000000"/>
                <w:sz w:val="18"/>
                <w:szCs w:val="18"/>
              </w:rPr>
            </w:pPr>
            <w:r w:rsidRPr="003115DA">
              <w:rPr>
                <w:rFonts w:ascii="Aptos Narrow" w:hAnsi="Aptos Narrow"/>
                <w:color w:val="000000"/>
                <w:sz w:val="18"/>
                <w:szCs w:val="18"/>
              </w:rPr>
              <w:t>92.00</w:t>
            </w:r>
          </w:p>
        </w:tc>
      </w:tr>
      <w:tr w:rsidR="003115DA" w14:paraId="74A5990B" w14:textId="77777777" w:rsidTr="00155C57">
        <w:trPr>
          <w:trHeight w:val="320"/>
        </w:trPr>
        <w:tc>
          <w:tcPr>
            <w:tcW w:w="1206" w:type="dxa"/>
            <w:noWrap/>
            <w:vAlign w:val="bottom"/>
            <w:hideMark/>
          </w:tcPr>
          <w:p w14:paraId="25D6501C" w14:textId="77777777" w:rsidR="003115DA" w:rsidRPr="003115DA" w:rsidRDefault="003115DA" w:rsidP="00155C57">
            <w:pPr>
              <w:rPr>
                <w:rFonts w:ascii="Calibri" w:hAnsi="Calibri" w:cs="Calibri"/>
                <w:color w:val="000000"/>
                <w:sz w:val="18"/>
                <w:szCs w:val="18"/>
              </w:rPr>
            </w:pPr>
            <w:r w:rsidRPr="003115DA">
              <w:rPr>
                <w:rFonts w:ascii="Calibri" w:hAnsi="Calibri" w:cs="Calibri"/>
                <w:color w:val="000000"/>
                <w:sz w:val="18"/>
                <w:szCs w:val="18"/>
              </w:rPr>
              <w:t>France</w:t>
            </w:r>
          </w:p>
        </w:tc>
        <w:tc>
          <w:tcPr>
            <w:tcW w:w="1219" w:type="dxa"/>
            <w:noWrap/>
            <w:vAlign w:val="bottom"/>
            <w:hideMark/>
          </w:tcPr>
          <w:p w14:paraId="29CC0EAD" w14:textId="77777777" w:rsidR="003115DA" w:rsidRPr="003115DA" w:rsidRDefault="003115DA" w:rsidP="00155C57">
            <w:pPr>
              <w:rPr>
                <w:rFonts w:ascii="Aptos Narrow" w:hAnsi="Aptos Narrow"/>
                <w:color w:val="000000"/>
                <w:sz w:val="18"/>
                <w:szCs w:val="18"/>
              </w:rPr>
            </w:pPr>
            <w:r w:rsidRPr="003115DA">
              <w:rPr>
                <w:rFonts w:ascii="Aptos Narrow" w:hAnsi="Aptos Narrow"/>
                <w:color w:val="000000"/>
                <w:sz w:val="18"/>
                <w:szCs w:val="18"/>
              </w:rPr>
              <w:t>99.60</w:t>
            </w:r>
          </w:p>
        </w:tc>
        <w:tc>
          <w:tcPr>
            <w:tcW w:w="1170" w:type="dxa"/>
            <w:noWrap/>
            <w:vAlign w:val="bottom"/>
            <w:hideMark/>
          </w:tcPr>
          <w:p w14:paraId="145BC7C9" w14:textId="77777777" w:rsidR="003115DA" w:rsidRPr="003115DA" w:rsidRDefault="003115DA" w:rsidP="00155C57">
            <w:pPr>
              <w:rPr>
                <w:rFonts w:ascii="Aptos Narrow" w:hAnsi="Aptos Narrow"/>
                <w:color w:val="000000"/>
                <w:sz w:val="18"/>
                <w:szCs w:val="18"/>
              </w:rPr>
            </w:pPr>
            <w:r w:rsidRPr="003115DA">
              <w:rPr>
                <w:rFonts w:ascii="Aptos Narrow" w:hAnsi="Aptos Narrow"/>
                <w:color w:val="000000"/>
                <w:sz w:val="18"/>
                <w:szCs w:val="18"/>
              </w:rPr>
              <w:t>86.10</w:t>
            </w:r>
          </w:p>
        </w:tc>
        <w:tc>
          <w:tcPr>
            <w:tcW w:w="1350" w:type="dxa"/>
            <w:noWrap/>
            <w:vAlign w:val="bottom"/>
            <w:hideMark/>
          </w:tcPr>
          <w:p w14:paraId="200C21B2" w14:textId="77777777" w:rsidR="003115DA" w:rsidRPr="003115DA" w:rsidRDefault="003115DA" w:rsidP="00155C57">
            <w:pPr>
              <w:rPr>
                <w:rFonts w:ascii="Aptos Narrow" w:hAnsi="Aptos Narrow"/>
                <w:color w:val="000000"/>
                <w:sz w:val="18"/>
                <w:szCs w:val="18"/>
              </w:rPr>
            </w:pPr>
            <w:r w:rsidRPr="003115DA">
              <w:rPr>
                <w:rFonts w:ascii="Aptos Narrow" w:hAnsi="Aptos Narrow"/>
                <w:color w:val="000000"/>
                <w:sz w:val="18"/>
                <w:szCs w:val="18"/>
              </w:rPr>
              <w:t>113.95</w:t>
            </w:r>
          </w:p>
        </w:tc>
        <w:tc>
          <w:tcPr>
            <w:tcW w:w="1260" w:type="dxa"/>
            <w:noWrap/>
            <w:vAlign w:val="bottom"/>
            <w:hideMark/>
          </w:tcPr>
          <w:p w14:paraId="0C755B92" w14:textId="77777777" w:rsidR="003115DA" w:rsidRPr="003115DA" w:rsidRDefault="003115DA" w:rsidP="00155C57">
            <w:pPr>
              <w:rPr>
                <w:rFonts w:ascii="Aptos Narrow" w:hAnsi="Aptos Narrow"/>
                <w:color w:val="000000"/>
                <w:sz w:val="18"/>
                <w:szCs w:val="18"/>
              </w:rPr>
            </w:pPr>
            <w:r w:rsidRPr="003115DA">
              <w:rPr>
                <w:rFonts w:ascii="Aptos Narrow" w:hAnsi="Aptos Narrow"/>
                <w:color w:val="000000"/>
                <w:sz w:val="18"/>
                <w:szCs w:val="18"/>
              </w:rPr>
              <w:t>51.59</w:t>
            </w:r>
          </w:p>
        </w:tc>
        <w:tc>
          <w:tcPr>
            <w:tcW w:w="1303" w:type="dxa"/>
            <w:noWrap/>
            <w:vAlign w:val="bottom"/>
            <w:hideMark/>
          </w:tcPr>
          <w:p w14:paraId="0D46A278" w14:textId="77777777" w:rsidR="003115DA" w:rsidRPr="003115DA" w:rsidRDefault="003115DA" w:rsidP="00155C57">
            <w:pPr>
              <w:rPr>
                <w:rFonts w:ascii="Aptos Narrow" w:hAnsi="Aptos Narrow"/>
                <w:color w:val="000000"/>
                <w:sz w:val="18"/>
                <w:szCs w:val="18"/>
              </w:rPr>
            </w:pPr>
            <w:r w:rsidRPr="003115DA">
              <w:rPr>
                <w:rFonts w:ascii="Aptos Narrow" w:hAnsi="Aptos Narrow"/>
                <w:color w:val="000000"/>
                <w:sz w:val="18"/>
                <w:szCs w:val="18"/>
              </w:rPr>
              <w:t>19.31</w:t>
            </w:r>
          </w:p>
        </w:tc>
        <w:tc>
          <w:tcPr>
            <w:tcW w:w="1487" w:type="dxa"/>
            <w:noWrap/>
            <w:vAlign w:val="bottom"/>
            <w:hideMark/>
          </w:tcPr>
          <w:p w14:paraId="69D3926F" w14:textId="77777777" w:rsidR="003115DA" w:rsidRPr="003115DA" w:rsidRDefault="003115DA" w:rsidP="00155C57">
            <w:pPr>
              <w:rPr>
                <w:rFonts w:ascii="Aptos Narrow" w:hAnsi="Aptos Narrow"/>
                <w:color w:val="000000"/>
                <w:sz w:val="18"/>
                <w:szCs w:val="18"/>
              </w:rPr>
            </w:pPr>
            <w:r w:rsidRPr="003115DA">
              <w:rPr>
                <w:rFonts w:ascii="Aptos Narrow" w:hAnsi="Aptos Narrow"/>
                <w:color w:val="000000"/>
                <w:sz w:val="18"/>
                <w:szCs w:val="18"/>
              </w:rPr>
              <w:t>76.00</w:t>
            </w:r>
          </w:p>
        </w:tc>
      </w:tr>
      <w:tr w:rsidR="003115DA" w14:paraId="2963C9E5" w14:textId="77777777" w:rsidTr="00155C57">
        <w:trPr>
          <w:trHeight w:val="320"/>
        </w:trPr>
        <w:tc>
          <w:tcPr>
            <w:tcW w:w="1206" w:type="dxa"/>
            <w:noWrap/>
            <w:vAlign w:val="bottom"/>
            <w:hideMark/>
          </w:tcPr>
          <w:p w14:paraId="0FED2A58" w14:textId="77777777" w:rsidR="003115DA" w:rsidRPr="003115DA" w:rsidRDefault="003115DA" w:rsidP="00155C57">
            <w:pPr>
              <w:rPr>
                <w:rFonts w:ascii="Calibri" w:hAnsi="Calibri" w:cs="Calibri"/>
                <w:color w:val="000000"/>
                <w:sz w:val="18"/>
                <w:szCs w:val="18"/>
              </w:rPr>
            </w:pPr>
            <w:r w:rsidRPr="003115DA">
              <w:rPr>
                <w:rFonts w:ascii="Calibri" w:hAnsi="Calibri" w:cs="Calibri"/>
                <w:color w:val="000000"/>
                <w:sz w:val="18"/>
                <w:szCs w:val="18"/>
              </w:rPr>
              <w:t>Germany</w:t>
            </w:r>
          </w:p>
        </w:tc>
        <w:tc>
          <w:tcPr>
            <w:tcW w:w="1219" w:type="dxa"/>
            <w:noWrap/>
            <w:vAlign w:val="bottom"/>
            <w:hideMark/>
          </w:tcPr>
          <w:p w14:paraId="187E224D" w14:textId="77777777" w:rsidR="003115DA" w:rsidRPr="003115DA" w:rsidRDefault="003115DA" w:rsidP="00155C57">
            <w:pPr>
              <w:rPr>
                <w:rFonts w:ascii="Aptos Narrow" w:hAnsi="Aptos Narrow"/>
                <w:color w:val="000000"/>
                <w:sz w:val="18"/>
                <w:szCs w:val="18"/>
              </w:rPr>
            </w:pPr>
            <w:r w:rsidRPr="003115DA">
              <w:rPr>
                <w:rFonts w:ascii="Aptos Narrow" w:hAnsi="Aptos Narrow"/>
                <w:color w:val="000000"/>
                <w:sz w:val="18"/>
                <w:szCs w:val="18"/>
              </w:rPr>
              <w:t>82.90</w:t>
            </w:r>
          </w:p>
        </w:tc>
        <w:tc>
          <w:tcPr>
            <w:tcW w:w="1170" w:type="dxa"/>
            <w:noWrap/>
            <w:vAlign w:val="bottom"/>
            <w:hideMark/>
          </w:tcPr>
          <w:p w14:paraId="39F69D85" w14:textId="77777777" w:rsidR="003115DA" w:rsidRPr="003115DA" w:rsidRDefault="003115DA" w:rsidP="00155C57">
            <w:pPr>
              <w:rPr>
                <w:rFonts w:ascii="Aptos Narrow" w:hAnsi="Aptos Narrow"/>
                <w:color w:val="000000"/>
                <w:sz w:val="18"/>
                <w:szCs w:val="18"/>
              </w:rPr>
            </w:pPr>
            <w:r w:rsidRPr="003115DA">
              <w:rPr>
                <w:rFonts w:ascii="Aptos Narrow" w:hAnsi="Aptos Narrow"/>
                <w:color w:val="000000"/>
                <w:sz w:val="18"/>
                <w:szCs w:val="18"/>
              </w:rPr>
              <w:t>91.43</w:t>
            </w:r>
          </w:p>
        </w:tc>
        <w:tc>
          <w:tcPr>
            <w:tcW w:w="1350" w:type="dxa"/>
            <w:noWrap/>
            <w:vAlign w:val="bottom"/>
            <w:hideMark/>
          </w:tcPr>
          <w:p w14:paraId="4505BDF9" w14:textId="77777777" w:rsidR="003115DA" w:rsidRPr="003115DA" w:rsidRDefault="003115DA" w:rsidP="00155C57">
            <w:pPr>
              <w:rPr>
                <w:rFonts w:ascii="Aptos Narrow" w:hAnsi="Aptos Narrow"/>
                <w:color w:val="000000"/>
                <w:sz w:val="18"/>
                <w:szCs w:val="18"/>
              </w:rPr>
            </w:pPr>
            <w:r w:rsidRPr="003115DA">
              <w:rPr>
                <w:rFonts w:ascii="Aptos Narrow" w:hAnsi="Aptos Narrow"/>
                <w:color w:val="000000"/>
                <w:sz w:val="18"/>
                <w:szCs w:val="18"/>
              </w:rPr>
              <w:t>127.12</w:t>
            </w:r>
          </w:p>
        </w:tc>
        <w:tc>
          <w:tcPr>
            <w:tcW w:w="1260" w:type="dxa"/>
            <w:noWrap/>
            <w:vAlign w:val="bottom"/>
            <w:hideMark/>
          </w:tcPr>
          <w:p w14:paraId="0855DE50" w14:textId="77777777" w:rsidR="003115DA" w:rsidRPr="003115DA" w:rsidRDefault="003115DA" w:rsidP="00155C57">
            <w:pPr>
              <w:rPr>
                <w:rFonts w:ascii="Aptos Narrow" w:hAnsi="Aptos Narrow"/>
                <w:color w:val="000000"/>
                <w:sz w:val="18"/>
                <w:szCs w:val="18"/>
              </w:rPr>
            </w:pPr>
            <w:r w:rsidRPr="003115DA">
              <w:rPr>
                <w:rFonts w:ascii="Aptos Narrow" w:hAnsi="Aptos Narrow"/>
                <w:color w:val="000000"/>
                <w:sz w:val="18"/>
                <w:szCs w:val="18"/>
              </w:rPr>
              <w:t>55.05</w:t>
            </w:r>
          </w:p>
        </w:tc>
        <w:tc>
          <w:tcPr>
            <w:tcW w:w="1303" w:type="dxa"/>
            <w:noWrap/>
            <w:vAlign w:val="bottom"/>
            <w:hideMark/>
          </w:tcPr>
          <w:p w14:paraId="613E6945" w14:textId="77777777" w:rsidR="003115DA" w:rsidRPr="003115DA" w:rsidRDefault="003115DA" w:rsidP="00155C57">
            <w:pPr>
              <w:rPr>
                <w:rFonts w:ascii="Aptos Narrow" w:hAnsi="Aptos Narrow"/>
                <w:color w:val="000000"/>
                <w:sz w:val="18"/>
                <w:szCs w:val="18"/>
              </w:rPr>
            </w:pPr>
            <w:r w:rsidRPr="003115DA">
              <w:rPr>
                <w:rFonts w:ascii="Aptos Narrow" w:hAnsi="Aptos Narrow"/>
                <w:color w:val="000000"/>
                <w:sz w:val="18"/>
                <w:szCs w:val="18"/>
              </w:rPr>
              <w:t>6.30</w:t>
            </w:r>
          </w:p>
        </w:tc>
        <w:tc>
          <w:tcPr>
            <w:tcW w:w="1487" w:type="dxa"/>
            <w:noWrap/>
            <w:vAlign w:val="bottom"/>
            <w:hideMark/>
          </w:tcPr>
          <w:p w14:paraId="32595D79" w14:textId="77777777" w:rsidR="003115DA" w:rsidRPr="003115DA" w:rsidRDefault="003115DA" w:rsidP="00155C57">
            <w:pPr>
              <w:rPr>
                <w:rFonts w:ascii="Aptos Narrow" w:hAnsi="Aptos Narrow"/>
                <w:color w:val="000000"/>
                <w:sz w:val="18"/>
                <w:szCs w:val="18"/>
              </w:rPr>
            </w:pPr>
            <w:r w:rsidRPr="003115DA">
              <w:rPr>
                <w:rFonts w:ascii="Aptos Narrow" w:hAnsi="Aptos Narrow"/>
                <w:color w:val="000000"/>
                <w:sz w:val="18"/>
                <w:szCs w:val="18"/>
              </w:rPr>
              <w:t>77.00</w:t>
            </w:r>
          </w:p>
        </w:tc>
      </w:tr>
      <w:tr w:rsidR="003115DA" w14:paraId="721B5FC5" w14:textId="77777777" w:rsidTr="00155C57">
        <w:trPr>
          <w:trHeight w:val="320"/>
        </w:trPr>
        <w:tc>
          <w:tcPr>
            <w:tcW w:w="1206" w:type="dxa"/>
            <w:noWrap/>
            <w:vAlign w:val="bottom"/>
            <w:hideMark/>
          </w:tcPr>
          <w:p w14:paraId="74450EFC" w14:textId="77777777" w:rsidR="003115DA" w:rsidRPr="003115DA" w:rsidRDefault="003115DA" w:rsidP="00155C57">
            <w:pPr>
              <w:rPr>
                <w:rFonts w:ascii="Calibri" w:hAnsi="Calibri" w:cs="Calibri"/>
                <w:color w:val="000000"/>
                <w:sz w:val="18"/>
                <w:szCs w:val="18"/>
              </w:rPr>
            </w:pPr>
            <w:r w:rsidRPr="003115DA">
              <w:rPr>
                <w:rFonts w:ascii="Calibri" w:hAnsi="Calibri" w:cs="Calibri"/>
                <w:color w:val="000000"/>
                <w:sz w:val="18"/>
                <w:szCs w:val="18"/>
              </w:rPr>
              <w:t>Hungary</w:t>
            </w:r>
          </w:p>
        </w:tc>
        <w:tc>
          <w:tcPr>
            <w:tcW w:w="1219" w:type="dxa"/>
            <w:noWrap/>
            <w:vAlign w:val="bottom"/>
            <w:hideMark/>
          </w:tcPr>
          <w:p w14:paraId="185CCD9D" w14:textId="77777777" w:rsidR="003115DA" w:rsidRPr="003115DA" w:rsidRDefault="003115DA" w:rsidP="00155C57">
            <w:pPr>
              <w:rPr>
                <w:rFonts w:ascii="Aptos Narrow" w:hAnsi="Aptos Narrow"/>
                <w:color w:val="000000"/>
                <w:sz w:val="18"/>
                <w:szCs w:val="18"/>
              </w:rPr>
            </w:pPr>
            <w:r w:rsidRPr="003115DA">
              <w:rPr>
                <w:rFonts w:ascii="Aptos Narrow" w:hAnsi="Aptos Narrow"/>
                <w:color w:val="000000"/>
                <w:sz w:val="18"/>
                <w:szCs w:val="18"/>
              </w:rPr>
              <w:t>42.80</w:t>
            </w:r>
          </w:p>
        </w:tc>
        <w:tc>
          <w:tcPr>
            <w:tcW w:w="1170" w:type="dxa"/>
            <w:noWrap/>
            <w:vAlign w:val="bottom"/>
            <w:hideMark/>
          </w:tcPr>
          <w:p w14:paraId="3B48C173" w14:textId="77777777" w:rsidR="003115DA" w:rsidRPr="003115DA" w:rsidRDefault="003115DA" w:rsidP="00155C57">
            <w:pPr>
              <w:rPr>
                <w:rFonts w:ascii="Aptos Narrow" w:hAnsi="Aptos Narrow"/>
                <w:color w:val="000000"/>
                <w:sz w:val="18"/>
                <w:szCs w:val="18"/>
              </w:rPr>
            </w:pPr>
            <w:r w:rsidRPr="003115DA">
              <w:rPr>
                <w:rFonts w:ascii="Aptos Narrow" w:hAnsi="Aptos Narrow"/>
                <w:color w:val="000000"/>
                <w:sz w:val="18"/>
                <w:szCs w:val="18"/>
              </w:rPr>
              <w:t>88.64</w:t>
            </w:r>
          </w:p>
        </w:tc>
        <w:tc>
          <w:tcPr>
            <w:tcW w:w="1350" w:type="dxa"/>
            <w:noWrap/>
            <w:vAlign w:val="bottom"/>
            <w:hideMark/>
          </w:tcPr>
          <w:p w14:paraId="71322234" w14:textId="77777777" w:rsidR="003115DA" w:rsidRPr="003115DA" w:rsidRDefault="003115DA" w:rsidP="00155C57">
            <w:pPr>
              <w:rPr>
                <w:rFonts w:ascii="Aptos Narrow" w:hAnsi="Aptos Narrow"/>
                <w:color w:val="000000"/>
                <w:sz w:val="18"/>
                <w:szCs w:val="18"/>
              </w:rPr>
            </w:pPr>
            <w:r w:rsidRPr="003115DA">
              <w:rPr>
                <w:rFonts w:ascii="Aptos Narrow" w:hAnsi="Aptos Narrow"/>
                <w:color w:val="000000"/>
                <w:sz w:val="18"/>
                <w:szCs w:val="18"/>
              </w:rPr>
              <w:t>105.14</w:t>
            </w:r>
          </w:p>
        </w:tc>
        <w:tc>
          <w:tcPr>
            <w:tcW w:w="1260" w:type="dxa"/>
            <w:noWrap/>
            <w:vAlign w:val="bottom"/>
            <w:hideMark/>
          </w:tcPr>
          <w:p w14:paraId="2B572565" w14:textId="77777777" w:rsidR="003115DA" w:rsidRPr="003115DA" w:rsidRDefault="003115DA" w:rsidP="00155C57">
            <w:pPr>
              <w:rPr>
                <w:rFonts w:ascii="Aptos Narrow" w:hAnsi="Aptos Narrow"/>
                <w:color w:val="000000"/>
                <w:sz w:val="18"/>
                <w:szCs w:val="18"/>
              </w:rPr>
            </w:pPr>
            <w:r w:rsidRPr="003115DA">
              <w:rPr>
                <w:rFonts w:ascii="Aptos Narrow" w:hAnsi="Aptos Narrow"/>
                <w:color w:val="000000"/>
                <w:sz w:val="18"/>
                <w:szCs w:val="18"/>
              </w:rPr>
              <w:t>52.30</w:t>
            </w:r>
          </w:p>
        </w:tc>
        <w:tc>
          <w:tcPr>
            <w:tcW w:w="1303" w:type="dxa"/>
            <w:noWrap/>
            <w:vAlign w:val="bottom"/>
            <w:hideMark/>
          </w:tcPr>
          <w:p w14:paraId="49425AF3" w14:textId="77777777" w:rsidR="003115DA" w:rsidRPr="003115DA" w:rsidRDefault="003115DA" w:rsidP="00155C57">
            <w:pPr>
              <w:rPr>
                <w:rFonts w:ascii="Aptos Narrow" w:hAnsi="Aptos Narrow"/>
                <w:color w:val="000000"/>
                <w:sz w:val="18"/>
                <w:szCs w:val="18"/>
              </w:rPr>
            </w:pPr>
            <w:r w:rsidRPr="003115DA">
              <w:rPr>
                <w:rFonts w:ascii="Aptos Narrow" w:hAnsi="Aptos Narrow"/>
                <w:color w:val="000000"/>
                <w:sz w:val="18"/>
                <w:szCs w:val="18"/>
              </w:rPr>
              <w:t>15.45</w:t>
            </w:r>
          </w:p>
        </w:tc>
        <w:tc>
          <w:tcPr>
            <w:tcW w:w="1487" w:type="dxa"/>
            <w:noWrap/>
            <w:vAlign w:val="bottom"/>
            <w:hideMark/>
          </w:tcPr>
          <w:p w14:paraId="11A7EC27" w14:textId="77777777" w:rsidR="003115DA" w:rsidRPr="003115DA" w:rsidRDefault="003115DA" w:rsidP="00155C57">
            <w:pPr>
              <w:rPr>
                <w:rFonts w:ascii="Aptos Narrow" w:hAnsi="Aptos Narrow"/>
                <w:color w:val="000000"/>
                <w:sz w:val="18"/>
                <w:szCs w:val="18"/>
              </w:rPr>
            </w:pPr>
            <w:r w:rsidRPr="003115DA">
              <w:rPr>
                <w:rFonts w:ascii="Aptos Narrow" w:hAnsi="Aptos Narrow"/>
                <w:color w:val="000000"/>
                <w:sz w:val="18"/>
                <w:szCs w:val="18"/>
              </w:rPr>
              <w:t>69.00</w:t>
            </w:r>
          </w:p>
        </w:tc>
      </w:tr>
      <w:tr w:rsidR="003115DA" w14:paraId="3DDC1618" w14:textId="77777777" w:rsidTr="00155C57">
        <w:trPr>
          <w:trHeight w:val="320"/>
        </w:trPr>
        <w:tc>
          <w:tcPr>
            <w:tcW w:w="1206" w:type="dxa"/>
            <w:noWrap/>
            <w:vAlign w:val="bottom"/>
            <w:hideMark/>
          </w:tcPr>
          <w:p w14:paraId="1F35ECF9" w14:textId="77777777" w:rsidR="003115DA" w:rsidRPr="003115DA" w:rsidRDefault="003115DA" w:rsidP="00155C57">
            <w:pPr>
              <w:rPr>
                <w:rFonts w:ascii="Calibri" w:hAnsi="Calibri" w:cs="Calibri"/>
                <w:color w:val="000000"/>
                <w:sz w:val="18"/>
                <w:szCs w:val="18"/>
              </w:rPr>
            </w:pPr>
            <w:r w:rsidRPr="003115DA">
              <w:rPr>
                <w:rFonts w:ascii="Calibri" w:hAnsi="Calibri" w:cs="Calibri"/>
                <w:color w:val="000000"/>
                <w:sz w:val="18"/>
                <w:szCs w:val="18"/>
              </w:rPr>
              <w:t>Iran</w:t>
            </w:r>
          </w:p>
        </w:tc>
        <w:tc>
          <w:tcPr>
            <w:tcW w:w="1219" w:type="dxa"/>
            <w:noWrap/>
            <w:vAlign w:val="bottom"/>
            <w:hideMark/>
          </w:tcPr>
          <w:p w14:paraId="72D0CF37" w14:textId="77777777" w:rsidR="003115DA" w:rsidRPr="003115DA" w:rsidRDefault="003115DA" w:rsidP="00155C57">
            <w:pPr>
              <w:rPr>
                <w:rFonts w:ascii="Aptos Narrow" w:hAnsi="Aptos Narrow"/>
                <w:color w:val="000000"/>
                <w:sz w:val="18"/>
                <w:szCs w:val="18"/>
              </w:rPr>
            </w:pPr>
            <w:r w:rsidRPr="003115DA">
              <w:rPr>
                <w:rFonts w:ascii="Aptos Narrow" w:hAnsi="Aptos Narrow"/>
                <w:color w:val="000000"/>
                <w:sz w:val="18"/>
                <w:szCs w:val="18"/>
              </w:rPr>
              <w:t>31.50</w:t>
            </w:r>
          </w:p>
        </w:tc>
        <w:tc>
          <w:tcPr>
            <w:tcW w:w="1170" w:type="dxa"/>
            <w:noWrap/>
            <w:vAlign w:val="bottom"/>
            <w:hideMark/>
          </w:tcPr>
          <w:p w14:paraId="4FAA6B1D" w14:textId="77777777" w:rsidR="003115DA" w:rsidRPr="003115DA" w:rsidRDefault="003115DA" w:rsidP="00155C57">
            <w:pPr>
              <w:rPr>
                <w:rFonts w:ascii="Aptos Narrow" w:hAnsi="Aptos Narrow"/>
                <w:color w:val="000000"/>
                <w:sz w:val="18"/>
                <w:szCs w:val="18"/>
              </w:rPr>
            </w:pPr>
            <w:r w:rsidRPr="003115DA">
              <w:rPr>
                <w:rFonts w:ascii="Aptos Narrow" w:hAnsi="Aptos Narrow"/>
                <w:color w:val="000000"/>
                <w:sz w:val="18"/>
                <w:szCs w:val="18"/>
              </w:rPr>
              <w:t>78.60</w:t>
            </w:r>
          </w:p>
        </w:tc>
        <w:tc>
          <w:tcPr>
            <w:tcW w:w="1350" w:type="dxa"/>
            <w:noWrap/>
            <w:vAlign w:val="bottom"/>
            <w:hideMark/>
          </w:tcPr>
          <w:p w14:paraId="57DC1438" w14:textId="77777777" w:rsidR="003115DA" w:rsidRPr="003115DA" w:rsidRDefault="003115DA" w:rsidP="00155C57">
            <w:pPr>
              <w:rPr>
                <w:rFonts w:ascii="Aptos Narrow" w:hAnsi="Aptos Narrow"/>
                <w:color w:val="000000"/>
                <w:sz w:val="18"/>
                <w:szCs w:val="18"/>
              </w:rPr>
            </w:pPr>
            <w:r w:rsidRPr="003115DA">
              <w:rPr>
                <w:rFonts w:ascii="Aptos Narrow" w:hAnsi="Aptos Narrow"/>
                <w:color w:val="000000"/>
                <w:sz w:val="18"/>
                <w:szCs w:val="18"/>
              </w:rPr>
              <w:t>153.62</w:t>
            </w:r>
          </w:p>
        </w:tc>
        <w:tc>
          <w:tcPr>
            <w:tcW w:w="1260" w:type="dxa"/>
            <w:noWrap/>
            <w:vAlign w:val="bottom"/>
            <w:hideMark/>
          </w:tcPr>
          <w:p w14:paraId="31009CA2" w14:textId="77777777" w:rsidR="003115DA" w:rsidRPr="003115DA" w:rsidRDefault="003115DA" w:rsidP="00155C57">
            <w:pPr>
              <w:rPr>
                <w:rFonts w:ascii="Aptos Narrow" w:hAnsi="Aptos Narrow"/>
                <w:color w:val="000000"/>
                <w:sz w:val="18"/>
                <w:szCs w:val="18"/>
              </w:rPr>
            </w:pPr>
            <w:r w:rsidRPr="003115DA">
              <w:rPr>
                <w:rFonts w:ascii="Aptos Narrow" w:hAnsi="Aptos Narrow"/>
                <w:color w:val="000000"/>
                <w:sz w:val="18"/>
                <w:szCs w:val="18"/>
              </w:rPr>
              <w:t>13.09</w:t>
            </w:r>
          </w:p>
        </w:tc>
        <w:tc>
          <w:tcPr>
            <w:tcW w:w="1303" w:type="dxa"/>
            <w:noWrap/>
            <w:vAlign w:val="bottom"/>
            <w:hideMark/>
          </w:tcPr>
          <w:p w14:paraId="7F85C917" w14:textId="77777777" w:rsidR="003115DA" w:rsidRPr="003115DA" w:rsidRDefault="003115DA" w:rsidP="00155C57">
            <w:pPr>
              <w:rPr>
                <w:rFonts w:ascii="Aptos Narrow" w:hAnsi="Aptos Narrow"/>
                <w:color w:val="000000"/>
                <w:sz w:val="18"/>
                <w:szCs w:val="18"/>
              </w:rPr>
            </w:pPr>
            <w:r w:rsidRPr="003115DA">
              <w:rPr>
                <w:rFonts w:ascii="Aptos Narrow" w:hAnsi="Aptos Narrow"/>
                <w:color w:val="000000"/>
                <w:sz w:val="18"/>
                <w:szCs w:val="18"/>
              </w:rPr>
              <w:t>36.57</w:t>
            </w:r>
          </w:p>
        </w:tc>
        <w:tc>
          <w:tcPr>
            <w:tcW w:w="1487" w:type="dxa"/>
            <w:noWrap/>
            <w:vAlign w:val="bottom"/>
            <w:hideMark/>
          </w:tcPr>
          <w:p w14:paraId="4A807A2E" w14:textId="77777777" w:rsidR="003115DA" w:rsidRPr="003115DA" w:rsidRDefault="003115DA" w:rsidP="00155C57">
            <w:pPr>
              <w:rPr>
                <w:rFonts w:ascii="Aptos Narrow" w:hAnsi="Aptos Narrow"/>
                <w:color w:val="000000"/>
                <w:sz w:val="18"/>
                <w:szCs w:val="18"/>
              </w:rPr>
            </w:pPr>
            <w:r w:rsidRPr="003115DA">
              <w:rPr>
                <w:rFonts w:ascii="Aptos Narrow" w:hAnsi="Aptos Narrow"/>
                <w:color w:val="000000"/>
                <w:sz w:val="18"/>
                <w:szCs w:val="18"/>
              </w:rPr>
              <w:t>12.00</w:t>
            </w:r>
          </w:p>
        </w:tc>
      </w:tr>
      <w:tr w:rsidR="003115DA" w14:paraId="62479223" w14:textId="77777777" w:rsidTr="00155C57">
        <w:trPr>
          <w:trHeight w:val="320"/>
        </w:trPr>
        <w:tc>
          <w:tcPr>
            <w:tcW w:w="1206" w:type="dxa"/>
            <w:noWrap/>
            <w:vAlign w:val="bottom"/>
            <w:hideMark/>
          </w:tcPr>
          <w:p w14:paraId="3F487953" w14:textId="77777777" w:rsidR="003115DA" w:rsidRPr="003115DA" w:rsidRDefault="003115DA" w:rsidP="00155C57">
            <w:pPr>
              <w:rPr>
                <w:rFonts w:ascii="Calibri" w:hAnsi="Calibri" w:cs="Calibri"/>
                <w:color w:val="000000"/>
                <w:sz w:val="18"/>
                <w:szCs w:val="18"/>
              </w:rPr>
            </w:pPr>
            <w:r w:rsidRPr="003115DA">
              <w:rPr>
                <w:rFonts w:ascii="Calibri" w:hAnsi="Calibri" w:cs="Calibri"/>
                <w:color w:val="000000"/>
                <w:sz w:val="18"/>
                <w:szCs w:val="18"/>
              </w:rPr>
              <w:t>Italy</w:t>
            </w:r>
          </w:p>
        </w:tc>
        <w:tc>
          <w:tcPr>
            <w:tcW w:w="1219" w:type="dxa"/>
            <w:noWrap/>
            <w:vAlign w:val="bottom"/>
            <w:hideMark/>
          </w:tcPr>
          <w:p w14:paraId="5A63407D" w14:textId="77777777" w:rsidR="003115DA" w:rsidRPr="003115DA" w:rsidRDefault="003115DA" w:rsidP="00155C57">
            <w:pPr>
              <w:rPr>
                <w:rFonts w:ascii="Aptos Narrow" w:hAnsi="Aptos Narrow"/>
                <w:color w:val="000000"/>
                <w:sz w:val="18"/>
                <w:szCs w:val="18"/>
              </w:rPr>
            </w:pPr>
            <w:r w:rsidRPr="003115DA">
              <w:rPr>
                <w:rFonts w:ascii="Aptos Narrow" w:hAnsi="Aptos Narrow"/>
                <w:color w:val="000000"/>
                <w:sz w:val="18"/>
                <w:szCs w:val="18"/>
              </w:rPr>
              <w:t>67.80</w:t>
            </w:r>
          </w:p>
        </w:tc>
        <w:tc>
          <w:tcPr>
            <w:tcW w:w="1170" w:type="dxa"/>
            <w:noWrap/>
            <w:vAlign w:val="bottom"/>
            <w:hideMark/>
          </w:tcPr>
          <w:p w14:paraId="2CADE55C" w14:textId="77777777" w:rsidR="003115DA" w:rsidRPr="003115DA" w:rsidRDefault="003115DA" w:rsidP="00155C57">
            <w:pPr>
              <w:rPr>
                <w:rFonts w:ascii="Aptos Narrow" w:hAnsi="Aptos Narrow"/>
                <w:color w:val="000000"/>
                <w:sz w:val="18"/>
                <w:szCs w:val="18"/>
              </w:rPr>
            </w:pPr>
            <w:r w:rsidRPr="003115DA">
              <w:rPr>
                <w:rFonts w:ascii="Aptos Narrow" w:hAnsi="Aptos Narrow"/>
                <w:color w:val="000000"/>
                <w:sz w:val="18"/>
                <w:szCs w:val="18"/>
              </w:rPr>
              <w:t>74.86</w:t>
            </w:r>
          </w:p>
        </w:tc>
        <w:tc>
          <w:tcPr>
            <w:tcW w:w="1350" w:type="dxa"/>
            <w:noWrap/>
            <w:vAlign w:val="bottom"/>
            <w:hideMark/>
          </w:tcPr>
          <w:p w14:paraId="2644CE1E" w14:textId="77777777" w:rsidR="003115DA" w:rsidRPr="003115DA" w:rsidRDefault="003115DA" w:rsidP="00155C57">
            <w:pPr>
              <w:rPr>
                <w:rFonts w:ascii="Aptos Narrow" w:hAnsi="Aptos Narrow"/>
                <w:color w:val="000000"/>
                <w:sz w:val="18"/>
                <w:szCs w:val="18"/>
              </w:rPr>
            </w:pPr>
            <w:r w:rsidRPr="003115DA">
              <w:rPr>
                <w:rFonts w:ascii="Aptos Narrow" w:hAnsi="Aptos Narrow"/>
                <w:color w:val="000000"/>
                <w:sz w:val="18"/>
                <w:szCs w:val="18"/>
              </w:rPr>
              <w:t>130.78</w:t>
            </w:r>
          </w:p>
        </w:tc>
        <w:tc>
          <w:tcPr>
            <w:tcW w:w="1260" w:type="dxa"/>
            <w:noWrap/>
            <w:vAlign w:val="bottom"/>
            <w:hideMark/>
          </w:tcPr>
          <w:p w14:paraId="38A42A9E" w14:textId="77777777" w:rsidR="003115DA" w:rsidRPr="003115DA" w:rsidRDefault="003115DA" w:rsidP="00155C57">
            <w:pPr>
              <w:rPr>
                <w:rFonts w:ascii="Aptos Narrow" w:hAnsi="Aptos Narrow"/>
                <w:color w:val="000000"/>
                <w:sz w:val="18"/>
                <w:szCs w:val="18"/>
              </w:rPr>
            </w:pPr>
            <w:r w:rsidRPr="003115DA">
              <w:rPr>
                <w:rFonts w:ascii="Aptos Narrow" w:hAnsi="Aptos Narrow"/>
                <w:color w:val="000000"/>
                <w:sz w:val="18"/>
                <w:szCs w:val="18"/>
              </w:rPr>
              <w:t>39.88</w:t>
            </w:r>
          </w:p>
        </w:tc>
        <w:tc>
          <w:tcPr>
            <w:tcW w:w="1303" w:type="dxa"/>
            <w:noWrap/>
            <w:vAlign w:val="bottom"/>
            <w:hideMark/>
          </w:tcPr>
          <w:p w14:paraId="0D03C173" w14:textId="77777777" w:rsidR="003115DA" w:rsidRPr="003115DA" w:rsidRDefault="003115DA" w:rsidP="00155C57">
            <w:pPr>
              <w:rPr>
                <w:rFonts w:ascii="Aptos Narrow" w:hAnsi="Aptos Narrow"/>
                <w:color w:val="000000"/>
                <w:sz w:val="18"/>
                <w:szCs w:val="18"/>
              </w:rPr>
            </w:pPr>
            <w:r w:rsidRPr="003115DA">
              <w:rPr>
                <w:rFonts w:ascii="Aptos Narrow" w:hAnsi="Aptos Narrow"/>
                <w:color w:val="000000"/>
                <w:sz w:val="18"/>
                <w:szCs w:val="18"/>
              </w:rPr>
              <w:t>32.85</w:t>
            </w:r>
          </w:p>
        </w:tc>
        <w:tc>
          <w:tcPr>
            <w:tcW w:w="1487" w:type="dxa"/>
            <w:noWrap/>
            <w:vAlign w:val="bottom"/>
            <w:hideMark/>
          </w:tcPr>
          <w:p w14:paraId="64210848" w14:textId="77777777" w:rsidR="003115DA" w:rsidRPr="003115DA" w:rsidRDefault="003115DA" w:rsidP="00155C57">
            <w:pPr>
              <w:rPr>
                <w:rFonts w:ascii="Aptos Narrow" w:hAnsi="Aptos Narrow"/>
                <w:color w:val="000000"/>
                <w:sz w:val="18"/>
                <w:szCs w:val="18"/>
              </w:rPr>
            </w:pPr>
            <w:r w:rsidRPr="003115DA">
              <w:rPr>
                <w:rFonts w:ascii="Aptos Narrow" w:hAnsi="Aptos Narrow"/>
                <w:color w:val="000000"/>
                <w:sz w:val="18"/>
                <w:szCs w:val="18"/>
              </w:rPr>
              <w:t>75.00</w:t>
            </w:r>
          </w:p>
        </w:tc>
      </w:tr>
      <w:tr w:rsidR="003115DA" w14:paraId="3DF7D620" w14:textId="77777777" w:rsidTr="00155C57">
        <w:trPr>
          <w:trHeight w:val="320"/>
        </w:trPr>
        <w:tc>
          <w:tcPr>
            <w:tcW w:w="1206" w:type="dxa"/>
            <w:noWrap/>
            <w:vAlign w:val="bottom"/>
            <w:hideMark/>
          </w:tcPr>
          <w:p w14:paraId="6EBE3CB4" w14:textId="77777777" w:rsidR="003115DA" w:rsidRPr="003115DA" w:rsidRDefault="003115DA" w:rsidP="00155C57">
            <w:pPr>
              <w:rPr>
                <w:rFonts w:ascii="Calibri" w:hAnsi="Calibri" w:cs="Calibri"/>
                <w:color w:val="000000"/>
                <w:sz w:val="18"/>
                <w:szCs w:val="18"/>
              </w:rPr>
            </w:pPr>
            <w:r w:rsidRPr="003115DA">
              <w:rPr>
                <w:rFonts w:ascii="Calibri" w:hAnsi="Calibri" w:cs="Calibri"/>
                <w:color w:val="000000"/>
                <w:sz w:val="18"/>
                <w:szCs w:val="18"/>
              </w:rPr>
              <w:t>Japan</w:t>
            </w:r>
          </w:p>
        </w:tc>
        <w:tc>
          <w:tcPr>
            <w:tcW w:w="1219" w:type="dxa"/>
            <w:noWrap/>
            <w:vAlign w:val="bottom"/>
            <w:hideMark/>
          </w:tcPr>
          <w:p w14:paraId="132BA620" w14:textId="77777777" w:rsidR="003115DA" w:rsidRPr="003115DA" w:rsidRDefault="003115DA" w:rsidP="00155C57">
            <w:pPr>
              <w:rPr>
                <w:rFonts w:ascii="Aptos Narrow" w:hAnsi="Aptos Narrow"/>
                <w:color w:val="000000"/>
                <w:sz w:val="18"/>
                <w:szCs w:val="18"/>
              </w:rPr>
            </w:pPr>
            <w:r w:rsidRPr="003115DA">
              <w:rPr>
                <w:rFonts w:ascii="Aptos Narrow" w:hAnsi="Aptos Narrow"/>
                <w:color w:val="000000"/>
                <w:sz w:val="18"/>
                <w:szCs w:val="18"/>
              </w:rPr>
              <w:t>42.30</w:t>
            </w:r>
          </w:p>
        </w:tc>
        <w:tc>
          <w:tcPr>
            <w:tcW w:w="1170" w:type="dxa"/>
            <w:noWrap/>
            <w:vAlign w:val="bottom"/>
            <w:hideMark/>
          </w:tcPr>
          <w:p w14:paraId="0C90E049" w14:textId="77777777" w:rsidR="003115DA" w:rsidRPr="003115DA" w:rsidRDefault="003115DA" w:rsidP="00155C57">
            <w:pPr>
              <w:rPr>
                <w:rFonts w:ascii="Aptos Narrow" w:hAnsi="Aptos Narrow"/>
                <w:color w:val="000000"/>
                <w:sz w:val="18"/>
                <w:szCs w:val="18"/>
              </w:rPr>
            </w:pPr>
            <w:r w:rsidRPr="003115DA">
              <w:rPr>
                <w:rFonts w:ascii="Aptos Narrow" w:hAnsi="Aptos Narrow"/>
                <w:color w:val="000000"/>
                <w:sz w:val="18"/>
                <w:szCs w:val="18"/>
              </w:rPr>
              <w:t>82.91</w:t>
            </w:r>
          </w:p>
        </w:tc>
        <w:tc>
          <w:tcPr>
            <w:tcW w:w="1350" w:type="dxa"/>
            <w:noWrap/>
            <w:vAlign w:val="bottom"/>
            <w:hideMark/>
          </w:tcPr>
          <w:p w14:paraId="2CF90F03" w14:textId="77777777" w:rsidR="003115DA" w:rsidRPr="003115DA" w:rsidRDefault="003115DA" w:rsidP="00155C57">
            <w:pPr>
              <w:rPr>
                <w:rFonts w:ascii="Aptos Narrow" w:hAnsi="Aptos Narrow"/>
                <w:color w:val="000000"/>
                <w:sz w:val="18"/>
                <w:szCs w:val="18"/>
              </w:rPr>
            </w:pPr>
            <w:r w:rsidRPr="003115DA">
              <w:rPr>
                <w:rFonts w:ascii="Aptos Narrow" w:hAnsi="Aptos Narrow"/>
                <w:color w:val="000000"/>
                <w:sz w:val="18"/>
                <w:szCs w:val="18"/>
              </w:rPr>
              <w:t>159.52</w:t>
            </w:r>
          </w:p>
        </w:tc>
        <w:tc>
          <w:tcPr>
            <w:tcW w:w="1260" w:type="dxa"/>
            <w:noWrap/>
            <w:vAlign w:val="bottom"/>
            <w:hideMark/>
          </w:tcPr>
          <w:p w14:paraId="69C1AC4C" w14:textId="77777777" w:rsidR="003115DA" w:rsidRPr="003115DA" w:rsidRDefault="003115DA" w:rsidP="00155C57">
            <w:pPr>
              <w:rPr>
                <w:rFonts w:ascii="Aptos Narrow" w:hAnsi="Aptos Narrow"/>
                <w:color w:val="000000"/>
                <w:sz w:val="18"/>
                <w:szCs w:val="18"/>
              </w:rPr>
            </w:pPr>
            <w:r w:rsidRPr="003115DA">
              <w:rPr>
                <w:rFonts w:ascii="Aptos Narrow" w:hAnsi="Aptos Narrow"/>
                <w:color w:val="000000"/>
                <w:sz w:val="18"/>
                <w:szCs w:val="18"/>
              </w:rPr>
              <w:t>53.52</w:t>
            </w:r>
          </w:p>
        </w:tc>
        <w:tc>
          <w:tcPr>
            <w:tcW w:w="1303" w:type="dxa"/>
            <w:noWrap/>
            <w:vAlign w:val="bottom"/>
            <w:hideMark/>
          </w:tcPr>
          <w:p w14:paraId="45FBC104" w14:textId="77777777" w:rsidR="003115DA" w:rsidRPr="003115DA" w:rsidRDefault="003115DA" w:rsidP="00155C57">
            <w:pPr>
              <w:rPr>
                <w:rFonts w:ascii="Aptos Narrow" w:hAnsi="Aptos Narrow"/>
                <w:color w:val="000000"/>
                <w:sz w:val="18"/>
                <w:szCs w:val="18"/>
              </w:rPr>
            </w:pPr>
            <w:r w:rsidRPr="003115DA">
              <w:rPr>
                <w:rFonts w:ascii="Aptos Narrow" w:hAnsi="Aptos Narrow"/>
                <w:color w:val="000000"/>
                <w:sz w:val="18"/>
                <w:szCs w:val="18"/>
              </w:rPr>
              <w:t>4.15</w:t>
            </w:r>
          </w:p>
        </w:tc>
        <w:tc>
          <w:tcPr>
            <w:tcW w:w="1487" w:type="dxa"/>
            <w:noWrap/>
            <w:vAlign w:val="bottom"/>
            <w:hideMark/>
          </w:tcPr>
          <w:p w14:paraId="66289563" w14:textId="77777777" w:rsidR="003115DA" w:rsidRPr="003115DA" w:rsidRDefault="003115DA" w:rsidP="00155C57">
            <w:pPr>
              <w:rPr>
                <w:rFonts w:ascii="Aptos Narrow" w:hAnsi="Aptos Narrow"/>
                <w:color w:val="000000"/>
                <w:sz w:val="18"/>
                <w:szCs w:val="18"/>
              </w:rPr>
            </w:pPr>
            <w:r w:rsidRPr="003115DA">
              <w:rPr>
                <w:rFonts w:ascii="Aptos Narrow" w:hAnsi="Aptos Narrow"/>
                <w:color w:val="000000"/>
                <w:sz w:val="18"/>
                <w:szCs w:val="18"/>
              </w:rPr>
              <w:t>78.00</w:t>
            </w:r>
          </w:p>
        </w:tc>
      </w:tr>
      <w:tr w:rsidR="003115DA" w14:paraId="4A74A1A0" w14:textId="77777777" w:rsidTr="00155C57">
        <w:trPr>
          <w:trHeight w:val="320"/>
        </w:trPr>
        <w:tc>
          <w:tcPr>
            <w:tcW w:w="1206" w:type="dxa"/>
            <w:noWrap/>
            <w:vAlign w:val="bottom"/>
            <w:hideMark/>
          </w:tcPr>
          <w:p w14:paraId="67DE5753" w14:textId="77777777" w:rsidR="003115DA" w:rsidRPr="003115DA" w:rsidRDefault="003115DA" w:rsidP="00155C57">
            <w:pPr>
              <w:rPr>
                <w:rFonts w:ascii="Calibri" w:hAnsi="Calibri" w:cs="Calibri"/>
                <w:color w:val="000000"/>
                <w:sz w:val="18"/>
                <w:szCs w:val="18"/>
              </w:rPr>
            </w:pPr>
            <w:r w:rsidRPr="003115DA">
              <w:rPr>
                <w:rFonts w:ascii="Calibri" w:hAnsi="Calibri" w:cs="Calibri"/>
                <w:color w:val="000000"/>
                <w:sz w:val="18"/>
                <w:szCs w:val="18"/>
              </w:rPr>
              <w:t>Mexico</w:t>
            </w:r>
          </w:p>
        </w:tc>
        <w:tc>
          <w:tcPr>
            <w:tcW w:w="1219" w:type="dxa"/>
            <w:noWrap/>
            <w:vAlign w:val="bottom"/>
            <w:hideMark/>
          </w:tcPr>
          <w:p w14:paraId="57C8F2DA" w14:textId="77777777" w:rsidR="003115DA" w:rsidRPr="003115DA" w:rsidRDefault="003115DA" w:rsidP="00155C57">
            <w:pPr>
              <w:rPr>
                <w:rFonts w:ascii="Aptos Narrow" w:hAnsi="Aptos Narrow"/>
                <w:color w:val="000000"/>
                <w:sz w:val="18"/>
                <w:szCs w:val="18"/>
              </w:rPr>
            </w:pPr>
            <w:r w:rsidRPr="003115DA">
              <w:rPr>
                <w:rFonts w:ascii="Aptos Narrow" w:hAnsi="Aptos Narrow"/>
                <w:color w:val="000000"/>
                <w:sz w:val="18"/>
                <w:szCs w:val="18"/>
              </w:rPr>
              <w:t>74.40</w:t>
            </w:r>
          </w:p>
        </w:tc>
        <w:tc>
          <w:tcPr>
            <w:tcW w:w="1170" w:type="dxa"/>
            <w:noWrap/>
            <w:vAlign w:val="bottom"/>
            <w:hideMark/>
          </w:tcPr>
          <w:p w14:paraId="53197E05" w14:textId="77777777" w:rsidR="003115DA" w:rsidRPr="003115DA" w:rsidRDefault="003115DA" w:rsidP="00155C57">
            <w:pPr>
              <w:rPr>
                <w:rFonts w:ascii="Aptos Narrow" w:hAnsi="Aptos Narrow"/>
                <w:color w:val="000000"/>
                <w:sz w:val="18"/>
                <w:szCs w:val="18"/>
              </w:rPr>
            </w:pPr>
            <w:r w:rsidRPr="003115DA">
              <w:rPr>
                <w:rFonts w:ascii="Aptos Narrow" w:hAnsi="Aptos Narrow"/>
                <w:color w:val="000000"/>
                <w:sz w:val="18"/>
                <w:szCs w:val="18"/>
              </w:rPr>
              <w:t>75.63</w:t>
            </w:r>
          </w:p>
        </w:tc>
        <w:tc>
          <w:tcPr>
            <w:tcW w:w="1350" w:type="dxa"/>
            <w:noWrap/>
            <w:vAlign w:val="bottom"/>
            <w:hideMark/>
          </w:tcPr>
          <w:p w14:paraId="14046414" w14:textId="77777777" w:rsidR="003115DA" w:rsidRPr="003115DA" w:rsidRDefault="003115DA" w:rsidP="00155C57">
            <w:pPr>
              <w:rPr>
                <w:rFonts w:ascii="Aptos Narrow" w:hAnsi="Aptos Narrow"/>
                <w:color w:val="000000"/>
                <w:sz w:val="18"/>
                <w:szCs w:val="18"/>
              </w:rPr>
            </w:pPr>
            <w:r w:rsidRPr="003115DA">
              <w:rPr>
                <w:rFonts w:ascii="Aptos Narrow" w:hAnsi="Aptos Narrow"/>
                <w:color w:val="000000"/>
                <w:sz w:val="18"/>
                <w:szCs w:val="18"/>
              </w:rPr>
              <w:t>99.09</w:t>
            </w:r>
          </w:p>
        </w:tc>
        <w:tc>
          <w:tcPr>
            <w:tcW w:w="1260" w:type="dxa"/>
            <w:noWrap/>
            <w:vAlign w:val="bottom"/>
            <w:hideMark/>
          </w:tcPr>
          <w:p w14:paraId="07801A14" w14:textId="77777777" w:rsidR="003115DA" w:rsidRPr="003115DA" w:rsidRDefault="003115DA" w:rsidP="00155C57">
            <w:pPr>
              <w:rPr>
                <w:rFonts w:ascii="Aptos Narrow" w:hAnsi="Aptos Narrow"/>
                <w:color w:val="000000"/>
                <w:sz w:val="18"/>
                <w:szCs w:val="18"/>
              </w:rPr>
            </w:pPr>
            <w:r w:rsidRPr="003115DA">
              <w:rPr>
                <w:rFonts w:ascii="Aptos Narrow" w:hAnsi="Aptos Narrow"/>
                <w:color w:val="000000"/>
                <w:sz w:val="18"/>
                <w:szCs w:val="18"/>
              </w:rPr>
              <w:t>44.62</w:t>
            </w:r>
          </w:p>
        </w:tc>
        <w:tc>
          <w:tcPr>
            <w:tcW w:w="1303" w:type="dxa"/>
            <w:noWrap/>
            <w:vAlign w:val="bottom"/>
            <w:hideMark/>
          </w:tcPr>
          <w:p w14:paraId="58751754" w14:textId="77777777" w:rsidR="003115DA" w:rsidRPr="003115DA" w:rsidRDefault="003115DA" w:rsidP="00155C57">
            <w:pPr>
              <w:rPr>
                <w:rFonts w:ascii="Aptos Narrow" w:hAnsi="Aptos Narrow"/>
                <w:color w:val="000000"/>
                <w:sz w:val="18"/>
                <w:szCs w:val="18"/>
              </w:rPr>
            </w:pPr>
            <w:r w:rsidRPr="003115DA">
              <w:rPr>
                <w:rFonts w:ascii="Aptos Narrow" w:hAnsi="Aptos Narrow"/>
                <w:color w:val="000000"/>
                <w:sz w:val="18"/>
                <w:szCs w:val="18"/>
              </w:rPr>
              <w:t>8.32</w:t>
            </w:r>
          </w:p>
        </w:tc>
        <w:tc>
          <w:tcPr>
            <w:tcW w:w="1487" w:type="dxa"/>
            <w:noWrap/>
            <w:vAlign w:val="bottom"/>
            <w:hideMark/>
          </w:tcPr>
          <w:p w14:paraId="1F0CD5D9" w14:textId="77777777" w:rsidR="003115DA" w:rsidRPr="003115DA" w:rsidRDefault="003115DA" w:rsidP="00155C57">
            <w:pPr>
              <w:rPr>
                <w:rFonts w:ascii="Aptos Narrow" w:hAnsi="Aptos Narrow"/>
                <w:color w:val="000000"/>
                <w:sz w:val="18"/>
                <w:szCs w:val="18"/>
              </w:rPr>
            </w:pPr>
            <w:r w:rsidRPr="003115DA">
              <w:rPr>
                <w:rFonts w:ascii="Aptos Narrow" w:hAnsi="Aptos Narrow"/>
                <w:color w:val="000000"/>
                <w:sz w:val="18"/>
                <w:szCs w:val="18"/>
              </w:rPr>
              <w:t>61.00</w:t>
            </w:r>
          </w:p>
        </w:tc>
      </w:tr>
      <w:tr w:rsidR="003115DA" w14:paraId="7EBEE48E" w14:textId="77777777" w:rsidTr="00155C57">
        <w:trPr>
          <w:trHeight w:val="320"/>
        </w:trPr>
        <w:tc>
          <w:tcPr>
            <w:tcW w:w="1206" w:type="dxa"/>
            <w:noWrap/>
            <w:vAlign w:val="bottom"/>
            <w:hideMark/>
          </w:tcPr>
          <w:p w14:paraId="77694F03" w14:textId="77777777" w:rsidR="003115DA" w:rsidRPr="003115DA" w:rsidRDefault="003115DA" w:rsidP="00155C57">
            <w:pPr>
              <w:rPr>
                <w:rFonts w:ascii="Calibri" w:hAnsi="Calibri" w:cs="Calibri"/>
                <w:color w:val="000000"/>
                <w:sz w:val="18"/>
                <w:szCs w:val="18"/>
              </w:rPr>
            </w:pPr>
            <w:r w:rsidRPr="003115DA">
              <w:rPr>
                <w:rFonts w:ascii="Calibri" w:hAnsi="Calibri" w:cs="Calibri"/>
                <w:color w:val="000000"/>
                <w:sz w:val="18"/>
                <w:szCs w:val="18"/>
              </w:rPr>
              <w:t>Morocco</w:t>
            </w:r>
          </w:p>
        </w:tc>
        <w:tc>
          <w:tcPr>
            <w:tcW w:w="1219" w:type="dxa"/>
            <w:noWrap/>
            <w:vAlign w:val="bottom"/>
            <w:hideMark/>
          </w:tcPr>
          <w:p w14:paraId="1E0928C4" w14:textId="77777777" w:rsidR="003115DA" w:rsidRPr="003115DA" w:rsidRDefault="003115DA" w:rsidP="00155C57">
            <w:pPr>
              <w:rPr>
                <w:rFonts w:ascii="Aptos Narrow" w:hAnsi="Aptos Narrow"/>
                <w:color w:val="000000"/>
                <w:sz w:val="18"/>
                <w:szCs w:val="18"/>
              </w:rPr>
            </w:pPr>
            <w:r w:rsidRPr="003115DA">
              <w:rPr>
                <w:rFonts w:ascii="Aptos Narrow" w:hAnsi="Aptos Narrow"/>
                <w:color w:val="000000"/>
                <w:sz w:val="18"/>
                <w:szCs w:val="18"/>
              </w:rPr>
              <w:t>.00</w:t>
            </w:r>
          </w:p>
        </w:tc>
        <w:tc>
          <w:tcPr>
            <w:tcW w:w="1170" w:type="dxa"/>
            <w:noWrap/>
            <w:vAlign w:val="bottom"/>
            <w:hideMark/>
          </w:tcPr>
          <w:p w14:paraId="606DB8A6" w14:textId="77777777" w:rsidR="003115DA" w:rsidRPr="003115DA" w:rsidRDefault="003115DA" w:rsidP="00155C57">
            <w:pPr>
              <w:rPr>
                <w:rFonts w:ascii="Aptos Narrow" w:hAnsi="Aptos Narrow"/>
                <w:color w:val="000000"/>
                <w:sz w:val="18"/>
                <w:szCs w:val="18"/>
              </w:rPr>
            </w:pPr>
            <w:r w:rsidRPr="003115DA">
              <w:rPr>
                <w:rFonts w:ascii="Aptos Narrow" w:hAnsi="Aptos Narrow"/>
                <w:color w:val="000000"/>
                <w:sz w:val="18"/>
                <w:szCs w:val="18"/>
              </w:rPr>
              <w:t>88.13</w:t>
            </w:r>
          </w:p>
        </w:tc>
        <w:tc>
          <w:tcPr>
            <w:tcW w:w="1350" w:type="dxa"/>
            <w:noWrap/>
            <w:vAlign w:val="bottom"/>
            <w:hideMark/>
          </w:tcPr>
          <w:p w14:paraId="6C51A326" w14:textId="77777777" w:rsidR="003115DA" w:rsidRPr="003115DA" w:rsidRDefault="003115DA" w:rsidP="00155C57">
            <w:pPr>
              <w:rPr>
                <w:rFonts w:ascii="Aptos Narrow" w:hAnsi="Aptos Narrow"/>
                <w:color w:val="000000"/>
                <w:sz w:val="18"/>
                <w:szCs w:val="18"/>
              </w:rPr>
            </w:pPr>
            <w:r w:rsidRPr="003115DA">
              <w:rPr>
                <w:rFonts w:ascii="Aptos Narrow" w:hAnsi="Aptos Narrow"/>
                <w:color w:val="000000"/>
                <w:sz w:val="18"/>
                <w:szCs w:val="18"/>
              </w:rPr>
              <w:t>138.91</w:t>
            </w:r>
          </w:p>
        </w:tc>
        <w:tc>
          <w:tcPr>
            <w:tcW w:w="1260" w:type="dxa"/>
            <w:noWrap/>
            <w:vAlign w:val="bottom"/>
            <w:hideMark/>
          </w:tcPr>
          <w:p w14:paraId="12ECE9C2" w14:textId="77777777" w:rsidR="003115DA" w:rsidRPr="003115DA" w:rsidRDefault="003115DA" w:rsidP="00155C57">
            <w:pPr>
              <w:rPr>
                <w:rFonts w:ascii="Aptos Narrow" w:hAnsi="Aptos Narrow"/>
                <w:color w:val="000000"/>
                <w:sz w:val="18"/>
                <w:szCs w:val="18"/>
              </w:rPr>
            </w:pPr>
            <w:r w:rsidRPr="003115DA">
              <w:rPr>
                <w:rFonts w:ascii="Aptos Narrow" w:hAnsi="Aptos Narrow"/>
                <w:color w:val="000000"/>
                <w:sz w:val="18"/>
                <w:szCs w:val="18"/>
              </w:rPr>
              <w:t>20.70</w:t>
            </w:r>
          </w:p>
        </w:tc>
        <w:tc>
          <w:tcPr>
            <w:tcW w:w="1303" w:type="dxa"/>
            <w:noWrap/>
            <w:vAlign w:val="bottom"/>
            <w:hideMark/>
          </w:tcPr>
          <w:p w14:paraId="25D0822F" w14:textId="77777777" w:rsidR="003115DA" w:rsidRPr="003115DA" w:rsidRDefault="003115DA" w:rsidP="00155C57">
            <w:pPr>
              <w:rPr>
                <w:rFonts w:ascii="Aptos Narrow" w:hAnsi="Aptos Narrow"/>
                <w:color w:val="000000"/>
                <w:sz w:val="18"/>
                <w:szCs w:val="18"/>
              </w:rPr>
            </w:pPr>
            <w:r w:rsidRPr="003115DA">
              <w:rPr>
                <w:rFonts w:ascii="Aptos Narrow" w:hAnsi="Aptos Narrow"/>
                <w:color w:val="000000"/>
                <w:sz w:val="18"/>
                <w:szCs w:val="18"/>
              </w:rPr>
              <w:t>25.87</w:t>
            </w:r>
          </w:p>
        </w:tc>
        <w:tc>
          <w:tcPr>
            <w:tcW w:w="1487" w:type="dxa"/>
            <w:noWrap/>
            <w:vAlign w:val="bottom"/>
            <w:hideMark/>
          </w:tcPr>
          <w:p w14:paraId="4B1EFC39" w14:textId="77777777" w:rsidR="003115DA" w:rsidRPr="003115DA" w:rsidRDefault="003115DA" w:rsidP="00155C57">
            <w:pPr>
              <w:rPr>
                <w:rFonts w:ascii="Aptos Narrow" w:hAnsi="Aptos Narrow"/>
                <w:color w:val="000000"/>
                <w:sz w:val="18"/>
                <w:szCs w:val="18"/>
              </w:rPr>
            </w:pPr>
            <w:r w:rsidRPr="003115DA">
              <w:rPr>
                <w:rFonts w:ascii="Aptos Narrow" w:hAnsi="Aptos Narrow"/>
                <w:color w:val="000000"/>
                <w:sz w:val="18"/>
                <w:szCs w:val="18"/>
              </w:rPr>
              <w:t>54.00</w:t>
            </w:r>
          </w:p>
        </w:tc>
      </w:tr>
      <w:tr w:rsidR="003115DA" w14:paraId="6218CFB9" w14:textId="77777777" w:rsidTr="00155C57">
        <w:trPr>
          <w:trHeight w:val="320"/>
        </w:trPr>
        <w:tc>
          <w:tcPr>
            <w:tcW w:w="1206" w:type="dxa"/>
            <w:noWrap/>
            <w:vAlign w:val="bottom"/>
            <w:hideMark/>
          </w:tcPr>
          <w:p w14:paraId="7C531138" w14:textId="77777777" w:rsidR="003115DA" w:rsidRPr="003115DA" w:rsidRDefault="003115DA" w:rsidP="00155C57">
            <w:pPr>
              <w:rPr>
                <w:rFonts w:ascii="Calibri" w:hAnsi="Calibri" w:cs="Calibri"/>
                <w:color w:val="000000"/>
                <w:sz w:val="18"/>
                <w:szCs w:val="18"/>
              </w:rPr>
            </w:pPr>
            <w:r w:rsidRPr="003115DA">
              <w:rPr>
                <w:rFonts w:ascii="Calibri" w:hAnsi="Calibri" w:cs="Calibri"/>
                <w:color w:val="000000"/>
                <w:sz w:val="18"/>
                <w:szCs w:val="18"/>
              </w:rPr>
              <w:t>Netherlands</w:t>
            </w:r>
          </w:p>
        </w:tc>
        <w:tc>
          <w:tcPr>
            <w:tcW w:w="1219" w:type="dxa"/>
            <w:noWrap/>
            <w:vAlign w:val="bottom"/>
            <w:hideMark/>
          </w:tcPr>
          <w:p w14:paraId="19C8984B" w14:textId="77777777" w:rsidR="003115DA" w:rsidRPr="003115DA" w:rsidRDefault="003115DA" w:rsidP="00155C57">
            <w:pPr>
              <w:rPr>
                <w:rFonts w:ascii="Aptos Narrow" w:hAnsi="Aptos Narrow"/>
                <w:color w:val="000000"/>
                <w:sz w:val="18"/>
                <w:szCs w:val="18"/>
              </w:rPr>
            </w:pPr>
            <w:r w:rsidRPr="003115DA">
              <w:rPr>
                <w:rFonts w:ascii="Aptos Narrow" w:hAnsi="Aptos Narrow"/>
                <w:color w:val="000000"/>
                <w:sz w:val="18"/>
                <w:szCs w:val="18"/>
              </w:rPr>
              <w:t>78.90</w:t>
            </w:r>
          </w:p>
        </w:tc>
        <w:tc>
          <w:tcPr>
            <w:tcW w:w="1170" w:type="dxa"/>
            <w:noWrap/>
            <w:vAlign w:val="bottom"/>
            <w:hideMark/>
          </w:tcPr>
          <w:p w14:paraId="3F872DF8" w14:textId="77777777" w:rsidR="003115DA" w:rsidRPr="003115DA" w:rsidRDefault="003115DA" w:rsidP="00155C57">
            <w:pPr>
              <w:rPr>
                <w:rFonts w:ascii="Aptos Narrow" w:hAnsi="Aptos Narrow"/>
                <w:color w:val="000000"/>
                <w:sz w:val="18"/>
                <w:szCs w:val="18"/>
              </w:rPr>
            </w:pPr>
            <w:r w:rsidRPr="003115DA">
              <w:rPr>
                <w:rFonts w:ascii="Aptos Narrow" w:hAnsi="Aptos Narrow"/>
                <w:color w:val="000000"/>
                <w:sz w:val="18"/>
                <w:szCs w:val="18"/>
              </w:rPr>
              <w:t>92.05</w:t>
            </w:r>
          </w:p>
        </w:tc>
        <w:tc>
          <w:tcPr>
            <w:tcW w:w="1350" w:type="dxa"/>
            <w:noWrap/>
            <w:vAlign w:val="bottom"/>
            <w:hideMark/>
          </w:tcPr>
          <w:p w14:paraId="3FFB49D4" w14:textId="77777777" w:rsidR="003115DA" w:rsidRPr="003115DA" w:rsidRDefault="003115DA" w:rsidP="00155C57">
            <w:pPr>
              <w:rPr>
                <w:rFonts w:ascii="Aptos Narrow" w:hAnsi="Aptos Narrow"/>
                <w:color w:val="000000"/>
                <w:sz w:val="18"/>
                <w:szCs w:val="18"/>
              </w:rPr>
            </w:pPr>
            <w:r w:rsidRPr="003115DA">
              <w:rPr>
                <w:rFonts w:ascii="Aptos Narrow" w:hAnsi="Aptos Narrow"/>
                <w:color w:val="000000"/>
                <w:sz w:val="18"/>
                <w:szCs w:val="18"/>
              </w:rPr>
              <w:t>123.45</w:t>
            </w:r>
          </w:p>
        </w:tc>
        <w:tc>
          <w:tcPr>
            <w:tcW w:w="1260" w:type="dxa"/>
            <w:noWrap/>
            <w:vAlign w:val="bottom"/>
            <w:hideMark/>
          </w:tcPr>
          <w:p w14:paraId="264C0F7A" w14:textId="77777777" w:rsidR="003115DA" w:rsidRPr="003115DA" w:rsidRDefault="003115DA" w:rsidP="00155C57">
            <w:pPr>
              <w:rPr>
                <w:rFonts w:ascii="Aptos Narrow" w:hAnsi="Aptos Narrow"/>
                <w:color w:val="000000"/>
                <w:sz w:val="18"/>
                <w:szCs w:val="18"/>
              </w:rPr>
            </w:pPr>
            <w:r w:rsidRPr="003115DA">
              <w:rPr>
                <w:rFonts w:ascii="Aptos Narrow" w:hAnsi="Aptos Narrow"/>
                <w:color w:val="000000"/>
                <w:sz w:val="18"/>
                <w:szCs w:val="18"/>
              </w:rPr>
              <w:t>61.80</w:t>
            </w:r>
          </w:p>
        </w:tc>
        <w:tc>
          <w:tcPr>
            <w:tcW w:w="1303" w:type="dxa"/>
            <w:noWrap/>
            <w:vAlign w:val="bottom"/>
            <w:hideMark/>
          </w:tcPr>
          <w:p w14:paraId="4EFA7D68" w14:textId="77777777" w:rsidR="003115DA" w:rsidRPr="003115DA" w:rsidRDefault="003115DA" w:rsidP="00155C57">
            <w:pPr>
              <w:rPr>
                <w:rFonts w:ascii="Aptos Narrow" w:hAnsi="Aptos Narrow"/>
                <w:color w:val="000000"/>
                <w:sz w:val="18"/>
                <w:szCs w:val="18"/>
              </w:rPr>
            </w:pPr>
            <w:r w:rsidRPr="003115DA">
              <w:rPr>
                <w:rFonts w:ascii="Aptos Narrow" w:hAnsi="Aptos Narrow"/>
                <w:color w:val="000000"/>
                <w:sz w:val="18"/>
                <w:szCs w:val="18"/>
              </w:rPr>
              <w:t>8.96</w:t>
            </w:r>
          </w:p>
        </w:tc>
        <w:tc>
          <w:tcPr>
            <w:tcW w:w="1487" w:type="dxa"/>
            <w:noWrap/>
            <w:vAlign w:val="bottom"/>
            <w:hideMark/>
          </w:tcPr>
          <w:p w14:paraId="7AA9E08F" w14:textId="77777777" w:rsidR="003115DA" w:rsidRPr="003115DA" w:rsidRDefault="003115DA" w:rsidP="00155C57">
            <w:pPr>
              <w:rPr>
                <w:rFonts w:ascii="Aptos Narrow" w:hAnsi="Aptos Narrow"/>
                <w:color w:val="000000"/>
                <w:sz w:val="18"/>
                <w:szCs w:val="18"/>
              </w:rPr>
            </w:pPr>
            <w:r w:rsidRPr="003115DA">
              <w:rPr>
                <w:rFonts w:ascii="Aptos Narrow" w:hAnsi="Aptos Narrow"/>
                <w:color w:val="000000"/>
                <w:sz w:val="18"/>
                <w:szCs w:val="18"/>
              </w:rPr>
              <w:t>83.00</w:t>
            </w:r>
          </w:p>
        </w:tc>
      </w:tr>
      <w:tr w:rsidR="003115DA" w14:paraId="71C32CB4" w14:textId="77777777" w:rsidTr="00155C57">
        <w:trPr>
          <w:trHeight w:val="320"/>
        </w:trPr>
        <w:tc>
          <w:tcPr>
            <w:tcW w:w="1206" w:type="dxa"/>
            <w:noWrap/>
            <w:vAlign w:val="bottom"/>
            <w:hideMark/>
          </w:tcPr>
          <w:p w14:paraId="6CE5DD1F" w14:textId="77777777" w:rsidR="003115DA" w:rsidRPr="003115DA" w:rsidRDefault="003115DA" w:rsidP="00155C57">
            <w:pPr>
              <w:rPr>
                <w:rFonts w:ascii="Calibri" w:hAnsi="Calibri" w:cs="Calibri"/>
                <w:color w:val="000000"/>
                <w:sz w:val="18"/>
                <w:szCs w:val="18"/>
              </w:rPr>
            </w:pPr>
            <w:r w:rsidRPr="003115DA">
              <w:rPr>
                <w:rFonts w:ascii="Calibri" w:hAnsi="Calibri" w:cs="Calibri"/>
                <w:color w:val="000000"/>
                <w:sz w:val="18"/>
                <w:szCs w:val="18"/>
              </w:rPr>
              <w:t>Nigeria</w:t>
            </w:r>
          </w:p>
        </w:tc>
        <w:tc>
          <w:tcPr>
            <w:tcW w:w="1219" w:type="dxa"/>
            <w:noWrap/>
            <w:vAlign w:val="bottom"/>
            <w:hideMark/>
          </w:tcPr>
          <w:p w14:paraId="4960E433" w14:textId="77777777" w:rsidR="003115DA" w:rsidRPr="003115DA" w:rsidRDefault="003115DA" w:rsidP="00155C57">
            <w:pPr>
              <w:rPr>
                <w:rFonts w:ascii="Aptos Narrow" w:hAnsi="Aptos Narrow"/>
                <w:color w:val="000000"/>
                <w:sz w:val="18"/>
                <w:szCs w:val="18"/>
              </w:rPr>
            </w:pPr>
            <w:r w:rsidRPr="003115DA">
              <w:rPr>
                <w:rFonts w:ascii="Aptos Narrow" w:hAnsi="Aptos Narrow"/>
                <w:color w:val="000000"/>
                <w:sz w:val="18"/>
                <w:szCs w:val="18"/>
              </w:rPr>
              <w:t>17.90</w:t>
            </w:r>
          </w:p>
        </w:tc>
        <w:tc>
          <w:tcPr>
            <w:tcW w:w="1170" w:type="dxa"/>
            <w:noWrap/>
            <w:vAlign w:val="bottom"/>
            <w:hideMark/>
          </w:tcPr>
          <w:p w14:paraId="251F4E9F" w14:textId="77777777" w:rsidR="003115DA" w:rsidRPr="003115DA" w:rsidRDefault="003115DA" w:rsidP="00155C57">
            <w:pPr>
              <w:rPr>
                <w:rFonts w:ascii="Aptos Narrow" w:hAnsi="Aptos Narrow"/>
                <w:color w:val="000000"/>
                <w:sz w:val="18"/>
                <w:szCs w:val="18"/>
              </w:rPr>
            </w:pPr>
            <w:r w:rsidRPr="003115DA">
              <w:rPr>
                <w:rFonts w:ascii="Aptos Narrow" w:hAnsi="Aptos Narrow"/>
                <w:color w:val="000000"/>
                <w:sz w:val="18"/>
                <w:szCs w:val="18"/>
              </w:rPr>
              <w:t>35.51</w:t>
            </w:r>
          </w:p>
        </w:tc>
        <w:tc>
          <w:tcPr>
            <w:tcW w:w="1350" w:type="dxa"/>
            <w:noWrap/>
            <w:vAlign w:val="bottom"/>
            <w:hideMark/>
          </w:tcPr>
          <w:p w14:paraId="3D17F849" w14:textId="77777777" w:rsidR="003115DA" w:rsidRPr="003115DA" w:rsidRDefault="003115DA" w:rsidP="00155C57">
            <w:pPr>
              <w:rPr>
                <w:rFonts w:ascii="Aptos Narrow" w:hAnsi="Aptos Narrow"/>
                <w:color w:val="000000"/>
                <w:sz w:val="18"/>
                <w:szCs w:val="18"/>
              </w:rPr>
            </w:pPr>
            <w:r w:rsidRPr="003115DA">
              <w:rPr>
                <w:rFonts w:ascii="Aptos Narrow" w:hAnsi="Aptos Narrow"/>
                <w:color w:val="000000"/>
                <w:sz w:val="18"/>
                <w:szCs w:val="18"/>
              </w:rPr>
              <w:t>89.29</w:t>
            </w:r>
          </w:p>
        </w:tc>
        <w:tc>
          <w:tcPr>
            <w:tcW w:w="1260" w:type="dxa"/>
            <w:noWrap/>
            <w:vAlign w:val="bottom"/>
            <w:hideMark/>
          </w:tcPr>
          <w:p w14:paraId="5B9CF025" w14:textId="77777777" w:rsidR="003115DA" w:rsidRPr="003115DA" w:rsidRDefault="003115DA" w:rsidP="00155C57">
            <w:pPr>
              <w:rPr>
                <w:rFonts w:ascii="Aptos Narrow" w:hAnsi="Aptos Narrow"/>
                <w:color w:val="000000"/>
                <w:sz w:val="18"/>
                <w:szCs w:val="18"/>
              </w:rPr>
            </w:pPr>
            <w:r w:rsidRPr="003115DA">
              <w:rPr>
                <w:rFonts w:ascii="Aptos Narrow" w:hAnsi="Aptos Narrow"/>
                <w:color w:val="000000"/>
                <w:sz w:val="18"/>
                <w:szCs w:val="18"/>
              </w:rPr>
              <w:t>77.08</w:t>
            </w:r>
          </w:p>
        </w:tc>
        <w:tc>
          <w:tcPr>
            <w:tcW w:w="1303" w:type="dxa"/>
            <w:noWrap/>
            <w:vAlign w:val="bottom"/>
            <w:hideMark/>
          </w:tcPr>
          <w:p w14:paraId="2EB59D4D" w14:textId="77777777" w:rsidR="003115DA" w:rsidRPr="003115DA" w:rsidRDefault="003115DA" w:rsidP="00155C57">
            <w:pPr>
              <w:rPr>
                <w:rFonts w:ascii="Aptos Narrow" w:hAnsi="Aptos Narrow"/>
                <w:color w:val="000000"/>
                <w:sz w:val="18"/>
                <w:szCs w:val="18"/>
              </w:rPr>
            </w:pPr>
            <w:r w:rsidRPr="003115DA">
              <w:rPr>
                <w:rFonts w:ascii="Aptos Narrow" w:hAnsi="Aptos Narrow"/>
                <w:color w:val="000000"/>
                <w:sz w:val="18"/>
                <w:szCs w:val="18"/>
              </w:rPr>
              <w:t>10.50</w:t>
            </w:r>
          </w:p>
        </w:tc>
        <w:tc>
          <w:tcPr>
            <w:tcW w:w="1487" w:type="dxa"/>
            <w:noWrap/>
            <w:vAlign w:val="bottom"/>
            <w:hideMark/>
          </w:tcPr>
          <w:p w14:paraId="08604EFE" w14:textId="77777777" w:rsidR="003115DA" w:rsidRPr="003115DA" w:rsidRDefault="003115DA" w:rsidP="00155C57">
            <w:pPr>
              <w:rPr>
                <w:rFonts w:ascii="Aptos Narrow" w:hAnsi="Aptos Narrow"/>
                <w:color w:val="000000"/>
                <w:sz w:val="18"/>
                <w:szCs w:val="18"/>
              </w:rPr>
            </w:pPr>
            <w:r w:rsidRPr="003115DA">
              <w:rPr>
                <w:rFonts w:ascii="Aptos Narrow" w:hAnsi="Aptos Narrow"/>
                <w:color w:val="000000"/>
                <w:sz w:val="18"/>
                <w:szCs w:val="18"/>
              </w:rPr>
              <w:t>59.00</w:t>
            </w:r>
          </w:p>
        </w:tc>
      </w:tr>
      <w:tr w:rsidR="003115DA" w14:paraId="5D682161" w14:textId="77777777" w:rsidTr="00155C57">
        <w:trPr>
          <w:trHeight w:val="320"/>
        </w:trPr>
        <w:tc>
          <w:tcPr>
            <w:tcW w:w="1206" w:type="dxa"/>
            <w:noWrap/>
            <w:vAlign w:val="bottom"/>
            <w:hideMark/>
          </w:tcPr>
          <w:p w14:paraId="6796EBB3" w14:textId="77777777" w:rsidR="003115DA" w:rsidRPr="003115DA" w:rsidRDefault="003115DA" w:rsidP="00155C57">
            <w:pPr>
              <w:rPr>
                <w:rFonts w:ascii="Calibri" w:hAnsi="Calibri" w:cs="Calibri"/>
                <w:color w:val="000000"/>
                <w:sz w:val="18"/>
                <w:szCs w:val="18"/>
              </w:rPr>
            </w:pPr>
            <w:r w:rsidRPr="003115DA">
              <w:rPr>
                <w:rFonts w:ascii="Calibri" w:hAnsi="Calibri" w:cs="Calibri"/>
                <w:color w:val="000000"/>
                <w:sz w:val="18"/>
                <w:szCs w:val="18"/>
              </w:rPr>
              <w:t>Philippines</w:t>
            </w:r>
          </w:p>
        </w:tc>
        <w:tc>
          <w:tcPr>
            <w:tcW w:w="1219" w:type="dxa"/>
            <w:noWrap/>
            <w:vAlign w:val="bottom"/>
            <w:hideMark/>
          </w:tcPr>
          <w:p w14:paraId="23DD2B0A" w14:textId="77777777" w:rsidR="003115DA" w:rsidRPr="003115DA" w:rsidRDefault="003115DA" w:rsidP="00155C57">
            <w:pPr>
              <w:rPr>
                <w:rFonts w:ascii="Aptos Narrow" w:hAnsi="Aptos Narrow"/>
                <w:color w:val="000000"/>
                <w:sz w:val="18"/>
                <w:szCs w:val="18"/>
              </w:rPr>
            </w:pPr>
            <w:r w:rsidRPr="003115DA">
              <w:rPr>
                <w:rFonts w:ascii="Aptos Narrow" w:hAnsi="Aptos Narrow"/>
                <w:color w:val="000000"/>
                <w:sz w:val="18"/>
                <w:szCs w:val="18"/>
              </w:rPr>
              <w:t>31.50</w:t>
            </w:r>
          </w:p>
        </w:tc>
        <w:tc>
          <w:tcPr>
            <w:tcW w:w="1170" w:type="dxa"/>
            <w:noWrap/>
            <w:vAlign w:val="bottom"/>
            <w:hideMark/>
          </w:tcPr>
          <w:p w14:paraId="76C8DF85" w14:textId="77777777" w:rsidR="003115DA" w:rsidRPr="003115DA" w:rsidRDefault="003115DA" w:rsidP="00155C57">
            <w:pPr>
              <w:rPr>
                <w:rFonts w:ascii="Aptos Narrow" w:hAnsi="Aptos Narrow"/>
                <w:color w:val="000000"/>
                <w:sz w:val="18"/>
                <w:szCs w:val="18"/>
              </w:rPr>
            </w:pPr>
            <w:r w:rsidRPr="003115DA">
              <w:rPr>
                <w:rFonts w:ascii="Aptos Narrow" w:hAnsi="Aptos Narrow"/>
                <w:color w:val="000000"/>
                <w:sz w:val="18"/>
                <w:szCs w:val="18"/>
              </w:rPr>
              <w:t>66.91</w:t>
            </w:r>
          </w:p>
        </w:tc>
        <w:tc>
          <w:tcPr>
            <w:tcW w:w="1350" w:type="dxa"/>
            <w:noWrap/>
            <w:vAlign w:val="bottom"/>
            <w:hideMark/>
          </w:tcPr>
          <w:p w14:paraId="1333D6B3" w14:textId="77777777" w:rsidR="003115DA" w:rsidRPr="003115DA" w:rsidRDefault="003115DA" w:rsidP="00155C57">
            <w:pPr>
              <w:rPr>
                <w:rFonts w:ascii="Aptos Narrow" w:hAnsi="Aptos Narrow"/>
                <w:color w:val="000000"/>
                <w:sz w:val="18"/>
                <w:szCs w:val="18"/>
              </w:rPr>
            </w:pPr>
            <w:r w:rsidRPr="003115DA">
              <w:rPr>
                <w:rFonts w:ascii="Aptos Narrow" w:hAnsi="Aptos Narrow"/>
                <w:color w:val="000000"/>
                <w:sz w:val="18"/>
                <w:szCs w:val="18"/>
              </w:rPr>
              <w:t>144.42</w:t>
            </w:r>
          </w:p>
        </w:tc>
        <w:tc>
          <w:tcPr>
            <w:tcW w:w="1260" w:type="dxa"/>
            <w:noWrap/>
            <w:vAlign w:val="bottom"/>
            <w:hideMark/>
          </w:tcPr>
          <w:p w14:paraId="46C03B5D" w14:textId="77777777" w:rsidR="003115DA" w:rsidRPr="003115DA" w:rsidRDefault="003115DA" w:rsidP="00155C57">
            <w:pPr>
              <w:rPr>
                <w:rFonts w:ascii="Aptos Narrow" w:hAnsi="Aptos Narrow"/>
                <w:color w:val="000000"/>
                <w:sz w:val="18"/>
                <w:szCs w:val="18"/>
              </w:rPr>
            </w:pPr>
            <w:r w:rsidRPr="003115DA">
              <w:rPr>
                <w:rFonts w:ascii="Aptos Narrow" w:hAnsi="Aptos Narrow"/>
                <w:color w:val="000000"/>
                <w:sz w:val="18"/>
                <w:szCs w:val="18"/>
              </w:rPr>
              <w:t>44.20</w:t>
            </w:r>
          </w:p>
        </w:tc>
        <w:tc>
          <w:tcPr>
            <w:tcW w:w="1303" w:type="dxa"/>
            <w:noWrap/>
            <w:vAlign w:val="bottom"/>
            <w:hideMark/>
          </w:tcPr>
          <w:p w14:paraId="57B22A50" w14:textId="77777777" w:rsidR="003115DA" w:rsidRPr="003115DA" w:rsidRDefault="003115DA" w:rsidP="00155C57">
            <w:pPr>
              <w:rPr>
                <w:rFonts w:ascii="Aptos Narrow" w:hAnsi="Aptos Narrow"/>
                <w:color w:val="000000"/>
                <w:sz w:val="18"/>
                <w:szCs w:val="18"/>
              </w:rPr>
            </w:pPr>
            <w:r w:rsidRPr="003115DA">
              <w:rPr>
                <w:rFonts w:ascii="Aptos Narrow" w:hAnsi="Aptos Narrow"/>
                <w:color w:val="000000"/>
                <w:sz w:val="18"/>
                <w:szCs w:val="18"/>
              </w:rPr>
              <w:t>10.19</w:t>
            </w:r>
          </w:p>
        </w:tc>
        <w:tc>
          <w:tcPr>
            <w:tcW w:w="1487" w:type="dxa"/>
            <w:noWrap/>
            <w:vAlign w:val="bottom"/>
            <w:hideMark/>
          </w:tcPr>
          <w:p w14:paraId="690E1C7F" w14:textId="77777777" w:rsidR="003115DA" w:rsidRPr="003115DA" w:rsidRDefault="003115DA" w:rsidP="00155C57">
            <w:pPr>
              <w:rPr>
                <w:rFonts w:ascii="Aptos Narrow" w:hAnsi="Aptos Narrow"/>
                <w:color w:val="000000"/>
                <w:sz w:val="18"/>
                <w:szCs w:val="18"/>
              </w:rPr>
            </w:pPr>
            <w:r w:rsidRPr="003115DA">
              <w:rPr>
                <w:rFonts w:ascii="Aptos Narrow" w:hAnsi="Aptos Narrow"/>
                <w:color w:val="000000"/>
                <w:sz w:val="18"/>
                <w:szCs w:val="18"/>
              </w:rPr>
              <w:t>60.00</w:t>
            </w:r>
          </w:p>
        </w:tc>
      </w:tr>
      <w:tr w:rsidR="003115DA" w14:paraId="402CFC4A" w14:textId="77777777" w:rsidTr="00155C57">
        <w:trPr>
          <w:trHeight w:val="320"/>
        </w:trPr>
        <w:tc>
          <w:tcPr>
            <w:tcW w:w="1206" w:type="dxa"/>
            <w:noWrap/>
            <w:vAlign w:val="bottom"/>
            <w:hideMark/>
          </w:tcPr>
          <w:p w14:paraId="7ED57FFE" w14:textId="77777777" w:rsidR="003115DA" w:rsidRPr="003115DA" w:rsidRDefault="003115DA" w:rsidP="00155C57">
            <w:pPr>
              <w:rPr>
                <w:rFonts w:ascii="Calibri" w:hAnsi="Calibri" w:cs="Calibri"/>
                <w:color w:val="000000"/>
                <w:sz w:val="18"/>
                <w:szCs w:val="18"/>
              </w:rPr>
            </w:pPr>
            <w:r w:rsidRPr="003115DA">
              <w:rPr>
                <w:rFonts w:ascii="Calibri" w:hAnsi="Calibri" w:cs="Calibri"/>
                <w:color w:val="000000"/>
                <w:sz w:val="18"/>
                <w:szCs w:val="18"/>
              </w:rPr>
              <w:t>Russia</w:t>
            </w:r>
          </w:p>
        </w:tc>
        <w:tc>
          <w:tcPr>
            <w:tcW w:w="1219" w:type="dxa"/>
            <w:noWrap/>
            <w:vAlign w:val="bottom"/>
            <w:hideMark/>
          </w:tcPr>
          <w:p w14:paraId="5F9C39D8" w14:textId="77777777" w:rsidR="003115DA" w:rsidRPr="003115DA" w:rsidRDefault="003115DA" w:rsidP="00155C57">
            <w:pPr>
              <w:rPr>
                <w:rFonts w:ascii="Aptos Narrow" w:hAnsi="Aptos Narrow"/>
                <w:color w:val="000000"/>
                <w:sz w:val="18"/>
                <w:szCs w:val="18"/>
              </w:rPr>
            </w:pPr>
            <w:r w:rsidRPr="003115DA">
              <w:rPr>
                <w:rFonts w:ascii="Aptos Narrow" w:hAnsi="Aptos Narrow"/>
                <w:color w:val="000000"/>
                <w:sz w:val="18"/>
                <w:szCs w:val="18"/>
              </w:rPr>
              <w:t>57.20</w:t>
            </w:r>
          </w:p>
        </w:tc>
        <w:tc>
          <w:tcPr>
            <w:tcW w:w="1170" w:type="dxa"/>
            <w:noWrap/>
            <w:vAlign w:val="bottom"/>
            <w:hideMark/>
          </w:tcPr>
          <w:p w14:paraId="0763F601" w14:textId="77777777" w:rsidR="003115DA" w:rsidRPr="003115DA" w:rsidRDefault="003115DA" w:rsidP="00155C57">
            <w:pPr>
              <w:rPr>
                <w:rFonts w:ascii="Aptos Narrow" w:hAnsi="Aptos Narrow"/>
                <w:color w:val="000000"/>
                <w:sz w:val="18"/>
                <w:szCs w:val="18"/>
              </w:rPr>
            </w:pPr>
            <w:r w:rsidRPr="003115DA">
              <w:rPr>
                <w:rFonts w:ascii="Aptos Narrow" w:hAnsi="Aptos Narrow"/>
                <w:color w:val="000000"/>
                <w:sz w:val="18"/>
                <w:szCs w:val="18"/>
              </w:rPr>
              <w:t>88.21</w:t>
            </w:r>
          </w:p>
        </w:tc>
        <w:tc>
          <w:tcPr>
            <w:tcW w:w="1350" w:type="dxa"/>
            <w:noWrap/>
            <w:vAlign w:val="bottom"/>
            <w:hideMark/>
          </w:tcPr>
          <w:p w14:paraId="20E1325F" w14:textId="77777777" w:rsidR="003115DA" w:rsidRPr="003115DA" w:rsidRDefault="003115DA" w:rsidP="00155C57">
            <w:pPr>
              <w:rPr>
                <w:rFonts w:ascii="Aptos Narrow" w:hAnsi="Aptos Narrow"/>
                <w:color w:val="000000"/>
                <w:sz w:val="18"/>
                <w:szCs w:val="18"/>
              </w:rPr>
            </w:pPr>
            <w:r w:rsidRPr="003115DA">
              <w:rPr>
                <w:rFonts w:ascii="Aptos Narrow" w:hAnsi="Aptos Narrow"/>
                <w:color w:val="000000"/>
                <w:sz w:val="18"/>
                <w:szCs w:val="18"/>
              </w:rPr>
              <w:t>169.07</w:t>
            </w:r>
          </w:p>
        </w:tc>
        <w:tc>
          <w:tcPr>
            <w:tcW w:w="1260" w:type="dxa"/>
            <w:noWrap/>
            <w:vAlign w:val="bottom"/>
            <w:hideMark/>
          </w:tcPr>
          <w:p w14:paraId="7A562E37" w14:textId="77777777" w:rsidR="003115DA" w:rsidRPr="003115DA" w:rsidRDefault="003115DA" w:rsidP="00155C57">
            <w:pPr>
              <w:rPr>
                <w:rFonts w:ascii="Aptos Narrow" w:hAnsi="Aptos Narrow"/>
                <w:color w:val="000000"/>
                <w:sz w:val="18"/>
                <w:szCs w:val="18"/>
              </w:rPr>
            </w:pPr>
            <w:r w:rsidRPr="003115DA">
              <w:rPr>
                <w:rFonts w:ascii="Aptos Narrow" w:hAnsi="Aptos Narrow"/>
                <w:color w:val="000000"/>
                <w:sz w:val="18"/>
                <w:szCs w:val="18"/>
              </w:rPr>
              <w:t>55.17</w:t>
            </w:r>
          </w:p>
        </w:tc>
        <w:tc>
          <w:tcPr>
            <w:tcW w:w="1303" w:type="dxa"/>
            <w:noWrap/>
            <w:vAlign w:val="bottom"/>
            <w:hideMark/>
          </w:tcPr>
          <w:p w14:paraId="5737EDAA" w14:textId="77777777" w:rsidR="003115DA" w:rsidRPr="003115DA" w:rsidRDefault="003115DA" w:rsidP="00155C57">
            <w:pPr>
              <w:rPr>
                <w:rFonts w:ascii="Aptos Narrow" w:hAnsi="Aptos Narrow"/>
                <w:color w:val="000000"/>
                <w:sz w:val="18"/>
                <w:szCs w:val="18"/>
              </w:rPr>
            </w:pPr>
            <w:r w:rsidRPr="003115DA">
              <w:rPr>
                <w:rFonts w:ascii="Aptos Narrow" w:hAnsi="Aptos Narrow"/>
                <w:color w:val="000000"/>
                <w:sz w:val="18"/>
                <w:szCs w:val="18"/>
              </w:rPr>
              <w:t>17.39</w:t>
            </w:r>
          </w:p>
        </w:tc>
        <w:tc>
          <w:tcPr>
            <w:tcW w:w="1487" w:type="dxa"/>
            <w:noWrap/>
            <w:vAlign w:val="bottom"/>
            <w:hideMark/>
          </w:tcPr>
          <w:p w14:paraId="17A56C00" w14:textId="77777777" w:rsidR="003115DA" w:rsidRPr="003115DA" w:rsidRDefault="003115DA" w:rsidP="00155C57">
            <w:pPr>
              <w:rPr>
                <w:rFonts w:ascii="Aptos Narrow" w:hAnsi="Aptos Narrow"/>
                <w:color w:val="000000"/>
                <w:sz w:val="18"/>
                <w:szCs w:val="18"/>
              </w:rPr>
            </w:pPr>
            <w:r w:rsidRPr="003115DA">
              <w:rPr>
                <w:rFonts w:ascii="Aptos Narrow" w:hAnsi="Aptos Narrow"/>
                <w:color w:val="000000"/>
                <w:sz w:val="18"/>
                <w:szCs w:val="18"/>
              </w:rPr>
              <w:t>20.00</w:t>
            </w:r>
          </w:p>
        </w:tc>
      </w:tr>
      <w:tr w:rsidR="003115DA" w14:paraId="01D3CF95" w14:textId="77777777" w:rsidTr="00155C57">
        <w:trPr>
          <w:trHeight w:val="320"/>
        </w:trPr>
        <w:tc>
          <w:tcPr>
            <w:tcW w:w="1206" w:type="dxa"/>
            <w:noWrap/>
            <w:vAlign w:val="bottom"/>
            <w:hideMark/>
          </w:tcPr>
          <w:p w14:paraId="18D776E1" w14:textId="77777777" w:rsidR="003115DA" w:rsidRPr="003115DA" w:rsidRDefault="003115DA" w:rsidP="00155C57">
            <w:pPr>
              <w:rPr>
                <w:rFonts w:ascii="Calibri" w:hAnsi="Calibri" w:cs="Calibri"/>
                <w:color w:val="000000"/>
                <w:sz w:val="18"/>
                <w:szCs w:val="18"/>
              </w:rPr>
            </w:pPr>
            <w:r w:rsidRPr="003115DA">
              <w:rPr>
                <w:rFonts w:ascii="Calibri" w:hAnsi="Calibri" w:cs="Calibri"/>
                <w:color w:val="000000"/>
                <w:sz w:val="18"/>
                <w:szCs w:val="18"/>
              </w:rPr>
              <w:t>Serbia</w:t>
            </w:r>
          </w:p>
        </w:tc>
        <w:tc>
          <w:tcPr>
            <w:tcW w:w="1219" w:type="dxa"/>
            <w:noWrap/>
            <w:vAlign w:val="bottom"/>
            <w:hideMark/>
          </w:tcPr>
          <w:p w14:paraId="1CF860F8" w14:textId="77777777" w:rsidR="003115DA" w:rsidRPr="003115DA" w:rsidRDefault="003115DA" w:rsidP="00155C57">
            <w:pPr>
              <w:rPr>
                <w:rFonts w:ascii="Aptos Narrow" w:hAnsi="Aptos Narrow"/>
                <w:color w:val="000000"/>
                <w:sz w:val="18"/>
                <w:szCs w:val="18"/>
              </w:rPr>
            </w:pPr>
            <w:r w:rsidRPr="003115DA">
              <w:rPr>
                <w:rFonts w:ascii="Aptos Narrow" w:hAnsi="Aptos Narrow"/>
                <w:color w:val="000000"/>
                <w:sz w:val="18"/>
                <w:szCs w:val="18"/>
              </w:rPr>
              <w:t>61.80</w:t>
            </w:r>
          </w:p>
        </w:tc>
        <w:tc>
          <w:tcPr>
            <w:tcW w:w="1170" w:type="dxa"/>
            <w:noWrap/>
            <w:vAlign w:val="bottom"/>
            <w:hideMark/>
          </w:tcPr>
          <w:p w14:paraId="7FACCBA7" w14:textId="77777777" w:rsidR="003115DA" w:rsidRPr="003115DA" w:rsidRDefault="003115DA" w:rsidP="00155C57">
            <w:pPr>
              <w:rPr>
                <w:rFonts w:ascii="Aptos Narrow" w:hAnsi="Aptos Narrow"/>
                <w:color w:val="000000"/>
                <w:sz w:val="18"/>
                <w:szCs w:val="18"/>
              </w:rPr>
            </w:pPr>
            <w:r w:rsidRPr="003115DA">
              <w:rPr>
                <w:rFonts w:ascii="Aptos Narrow" w:hAnsi="Aptos Narrow"/>
                <w:color w:val="000000"/>
                <w:sz w:val="18"/>
                <w:szCs w:val="18"/>
              </w:rPr>
              <w:t>81.17</w:t>
            </w:r>
          </w:p>
        </w:tc>
        <w:tc>
          <w:tcPr>
            <w:tcW w:w="1350" w:type="dxa"/>
            <w:noWrap/>
            <w:vAlign w:val="bottom"/>
            <w:hideMark/>
          </w:tcPr>
          <w:p w14:paraId="230DC366" w14:textId="77777777" w:rsidR="003115DA" w:rsidRPr="003115DA" w:rsidRDefault="003115DA" w:rsidP="00155C57">
            <w:pPr>
              <w:rPr>
                <w:rFonts w:ascii="Aptos Narrow" w:hAnsi="Aptos Narrow"/>
                <w:color w:val="000000"/>
                <w:sz w:val="18"/>
                <w:szCs w:val="18"/>
              </w:rPr>
            </w:pPr>
            <w:r w:rsidRPr="003115DA">
              <w:rPr>
                <w:rFonts w:ascii="Aptos Narrow" w:hAnsi="Aptos Narrow"/>
                <w:color w:val="000000"/>
                <w:sz w:val="18"/>
                <w:szCs w:val="18"/>
              </w:rPr>
              <w:t>125.08</w:t>
            </w:r>
          </w:p>
        </w:tc>
        <w:tc>
          <w:tcPr>
            <w:tcW w:w="1260" w:type="dxa"/>
            <w:noWrap/>
            <w:vAlign w:val="bottom"/>
            <w:hideMark/>
          </w:tcPr>
          <w:p w14:paraId="620DF1F3" w14:textId="77777777" w:rsidR="003115DA" w:rsidRPr="003115DA" w:rsidRDefault="003115DA" w:rsidP="00155C57">
            <w:pPr>
              <w:rPr>
                <w:rFonts w:ascii="Aptos Narrow" w:hAnsi="Aptos Narrow"/>
                <w:color w:val="000000"/>
                <w:sz w:val="18"/>
                <w:szCs w:val="18"/>
              </w:rPr>
            </w:pPr>
            <w:r w:rsidRPr="003115DA">
              <w:rPr>
                <w:rFonts w:ascii="Aptos Narrow" w:hAnsi="Aptos Narrow"/>
                <w:color w:val="000000"/>
                <w:sz w:val="18"/>
                <w:szCs w:val="18"/>
              </w:rPr>
              <w:t>49.45</w:t>
            </w:r>
          </w:p>
        </w:tc>
        <w:tc>
          <w:tcPr>
            <w:tcW w:w="1303" w:type="dxa"/>
            <w:noWrap/>
            <w:vAlign w:val="bottom"/>
            <w:hideMark/>
          </w:tcPr>
          <w:p w14:paraId="4C07E592" w14:textId="77777777" w:rsidR="003115DA" w:rsidRPr="003115DA" w:rsidRDefault="003115DA" w:rsidP="00155C57">
            <w:pPr>
              <w:rPr>
                <w:rFonts w:ascii="Aptos Narrow" w:hAnsi="Aptos Narrow"/>
                <w:color w:val="000000"/>
                <w:sz w:val="18"/>
                <w:szCs w:val="18"/>
              </w:rPr>
            </w:pPr>
            <w:r w:rsidRPr="003115DA">
              <w:rPr>
                <w:rFonts w:ascii="Aptos Narrow" w:hAnsi="Aptos Narrow"/>
                <w:color w:val="000000"/>
                <w:sz w:val="18"/>
                <w:szCs w:val="18"/>
              </w:rPr>
              <w:t>27.14</w:t>
            </w:r>
          </w:p>
        </w:tc>
        <w:tc>
          <w:tcPr>
            <w:tcW w:w="1487" w:type="dxa"/>
            <w:noWrap/>
            <w:vAlign w:val="bottom"/>
            <w:hideMark/>
          </w:tcPr>
          <w:p w14:paraId="65FEFA43" w14:textId="77777777" w:rsidR="003115DA" w:rsidRPr="003115DA" w:rsidRDefault="003115DA" w:rsidP="00155C57">
            <w:pPr>
              <w:rPr>
                <w:rFonts w:ascii="Aptos Narrow" w:hAnsi="Aptos Narrow"/>
                <w:color w:val="000000"/>
                <w:sz w:val="18"/>
                <w:szCs w:val="18"/>
              </w:rPr>
            </w:pPr>
            <w:r w:rsidRPr="003115DA">
              <w:rPr>
                <w:rFonts w:ascii="Aptos Narrow" w:hAnsi="Aptos Narrow"/>
                <w:color w:val="000000"/>
                <w:sz w:val="18"/>
                <w:szCs w:val="18"/>
              </w:rPr>
              <w:t>70.00</w:t>
            </w:r>
          </w:p>
        </w:tc>
      </w:tr>
      <w:tr w:rsidR="003115DA" w14:paraId="36D8014D" w14:textId="77777777" w:rsidTr="00155C57">
        <w:trPr>
          <w:trHeight w:val="320"/>
        </w:trPr>
        <w:tc>
          <w:tcPr>
            <w:tcW w:w="1206" w:type="dxa"/>
            <w:noWrap/>
            <w:vAlign w:val="bottom"/>
            <w:hideMark/>
          </w:tcPr>
          <w:p w14:paraId="35CF488B" w14:textId="77777777" w:rsidR="003115DA" w:rsidRPr="003115DA" w:rsidRDefault="003115DA" w:rsidP="00155C57">
            <w:pPr>
              <w:rPr>
                <w:rFonts w:ascii="Calibri" w:hAnsi="Calibri" w:cs="Calibri"/>
                <w:color w:val="000000"/>
                <w:sz w:val="18"/>
                <w:szCs w:val="18"/>
              </w:rPr>
            </w:pPr>
            <w:r w:rsidRPr="003115DA">
              <w:rPr>
                <w:rFonts w:ascii="Calibri" w:hAnsi="Calibri" w:cs="Calibri"/>
                <w:color w:val="000000"/>
                <w:sz w:val="18"/>
                <w:szCs w:val="18"/>
              </w:rPr>
              <w:t>Turkey</w:t>
            </w:r>
          </w:p>
        </w:tc>
        <w:tc>
          <w:tcPr>
            <w:tcW w:w="1219" w:type="dxa"/>
            <w:noWrap/>
            <w:vAlign w:val="bottom"/>
            <w:hideMark/>
          </w:tcPr>
          <w:p w14:paraId="6C1EC5ED" w14:textId="77777777" w:rsidR="003115DA" w:rsidRPr="003115DA" w:rsidRDefault="003115DA" w:rsidP="00155C57">
            <w:pPr>
              <w:rPr>
                <w:rFonts w:ascii="Aptos Narrow" w:hAnsi="Aptos Narrow"/>
                <w:color w:val="000000"/>
                <w:sz w:val="18"/>
                <w:szCs w:val="18"/>
              </w:rPr>
            </w:pPr>
            <w:r w:rsidRPr="003115DA">
              <w:rPr>
                <w:rFonts w:ascii="Aptos Narrow" w:hAnsi="Aptos Narrow"/>
                <w:color w:val="000000"/>
                <w:sz w:val="18"/>
                <w:szCs w:val="18"/>
              </w:rPr>
              <w:t>12.50</w:t>
            </w:r>
          </w:p>
        </w:tc>
        <w:tc>
          <w:tcPr>
            <w:tcW w:w="1170" w:type="dxa"/>
            <w:noWrap/>
            <w:vAlign w:val="bottom"/>
            <w:hideMark/>
          </w:tcPr>
          <w:p w14:paraId="739C063D" w14:textId="77777777" w:rsidR="003115DA" w:rsidRPr="003115DA" w:rsidRDefault="003115DA" w:rsidP="00155C57">
            <w:pPr>
              <w:rPr>
                <w:rFonts w:ascii="Aptos Narrow" w:hAnsi="Aptos Narrow"/>
                <w:color w:val="000000"/>
                <w:sz w:val="18"/>
                <w:szCs w:val="18"/>
              </w:rPr>
            </w:pPr>
            <w:r w:rsidRPr="003115DA">
              <w:rPr>
                <w:rFonts w:ascii="Aptos Narrow" w:hAnsi="Aptos Narrow"/>
                <w:color w:val="000000"/>
                <w:sz w:val="18"/>
                <w:szCs w:val="18"/>
              </w:rPr>
              <w:t>81.41</w:t>
            </w:r>
          </w:p>
        </w:tc>
        <w:tc>
          <w:tcPr>
            <w:tcW w:w="1350" w:type="dxa"/>
            <w:noWrap/>
            <w:vAlign w:val="bottom"/>
            <w:hideMark/>
          </w:tcPr>
          <w:p w14:paraId="43A836A4" w14:textId="77777777" w:rsidR="003115DA" w:rsidRPr="003115DA" w:rsidRDefault="003115DA" w:rsidP="00155C57">
            <w:pPr>
              <w:rPr>
                <w:rFonts w:ascii="Aptos Narrow" w:hAnsi="Aptos Narrow"/>
                <w:color w:val="000000"/>
                <w:sz w:val="18"/>
                <w:szCs w:val="18"/>
              </w:rPr>
            </w:pPr>
            <w:r w:rsidRPr="003115DA">
              <w:rPr>
                <w:rFonts w:ascii="Aptos Narrow" w:hAnsi="Aptos Narrow"/>
                <w:color w:val="000000"/>
                <w:sz w:val="18"/>
                <w:szCs w:val="18"/>
              </w:rPr>
              <w:t>99.54</w:t>
            </w:r>
          </w:p>
        </w:tc>
        <w:tc>
          <w:tcPr>
            <w:tcW w:w="1260" w:type="dxa"/>
            <w:noWrap/>
            <w:vAlign w:val="bottom"/>
            <w:hideMark/>
          </w:tcPr>
          <w:p w14:paraId="2744FB62" w14:textId="77777777" w:rsidR="003115DA" w:rsidRPr="003115DA" w:rsidRDefault="003115DA" w:rsidP="00155C57">
            <w:pPr>
              <w:rPr>
                <w:rFonts w:ascii="Aptos Narrow" w:hAnsi="Aptos Narrow"/>
                <w:color w:val="000000"/>
                <w:sz w:val="18"/>
                <w:szCs w:val="18"/>
              </w:rPr>
            </w:pPr>
            <w:r w:rsidRPr="003115DA">
              <w:rPr>
                <w:rFonts w:ascii="Aptos Narrow" w:hAnsi="Aptos Narrow"/>
                <w:color w:val="000000"/>
                <w:sz w:val="18"/>
                <w:szCs w:val="18"/>
              </w:rPr>
              <w:t>32.77</w:t>
            </w:r>
          </w:p>
        </w:tc>
        <w:tc>
          <w:tcPr>
            <w:tcW w:w="1303" w:type="dxa"/>
            <w:noWrap/>
            <w:vAlign w:val="bottom"/>
            <w:hideMark/>
          </w:tcPr>
          <w:p w14:paraId="1C6CB539" w14:textId="77777777" w:rsidR="003115DA" w:rsidRPr="003115DA" w:rsidRDefault="003115DA" w:rsidP="00155C57">
            <w:pPr>
              <w:rPr>
                <w:rFonts w:ascii="Aptos Narrow" w:hAnsi="Aptos Narrow"/>
                <w:color w:val="000000"/>
                <w:sz w:val="18"/>
                <w:szCs w:val="18"/>
              </w:rPr>
            </w:pPr>
            <w:r w:rsidRPr="003115DA">
              <w:rPr>
                <w:rFonts w:ascii="Aptos Narrow" w:hAnsi="Aptos Narrow"/>
                <w:color w:val="000000"/>
                <w:sz w:val="18"/>
                <w:szCs w:val="18"/>
              </w:rPr>
              <w:t>28.27</w:t>
            </w:r>
          </w:p>
        </w:tc>
        <w:tc>
          <w:tcPr>
            <w:tcW w:w="1487" w:type="dxa"/>
            <w:noWrap/>
            <w:vAlign w:val="bottom"/>
            <w:hideMark/>
          </w:tcPr>
          <w:p w14:paraId="1170FE49" w14:textId="77777777" w:rsidR="003115DA" w:rsidRPr="003115DA" w:rsidRDefault="003115DA" w:rsidP="00155C57">
            <w:pPr>
              <w:rPr>
                <w:rFonts w:ascii="Aptos Narrow" w:hAnsi="Aptos Narrow"/>
                <w:color w:val="000000"/>
                <w:sz w:val="18"/>
                <w:szCs w:val="18"/>
              </w:rPr>
            </w:pPr>
            <w:r w:rsidRPr="003115DA">
              <w:rPr>
                <w:rFonts w:ascii="Aptos Narrow" w:hAnsi="Aptos Narrow"/>
                <w:color w:val="000000"/>
                <w:sz w:val="18"/>
                <w:szCs w:val="18"/>
              </w:rPr>
              <w:t>31.00</w:t>
            </w:r>
          </w:p>
        </w:tc>
      </w:tr>
      <w:tr w:rsidR="003115DA" w14:paraId="5B0F8AAE" w14:textId="77777777" w:rsidTr="00155C57">
        <w:trPr>
          <w:trHeight w:val="320"/>
        </w:trPr>
        <w:tc>
          <w:tcPr>
            <w:tcW w:w="1206" w:type="dxa"/>
            <w:noWrap/>
            <w:vAlign w:val="bottom"/>
            <w:hideMark/>
          </w:tcPr>
          <w:p w14:paraId="17B6A517" w14:textId="77777777" w:rsidR="003115DA" w:rsidRPr="003115DA" w:rsidRDefault="003115DA" w:rsidP="00155C57">
            <w:pPr>
              <w:rPr>
                <w:rFonts w:ascii="Calibri" w:hAnsi="Calibri" w:cs="Calibri"/>
                <w:color w:val="000000"/>
                <w:sz w:val="18"/>
                <w:szCs w:val="18"/>
              </w:rPr>
            </w:pPr>
            <w:r w:rsidRPr="003115DA">
              <w:rPr>
                <w:rFonts w:ascii="Calibri" w:hAnsi="Calibri" w:cs="Calibri"/>
                <w:color w:val="000000"/>
                <w:sz w:val="18"/>
                <w:szCs w:val="18"/>
              </w:rPr>
              <w:t>Uganda</w:t>
            </w:r>
          </w:p>
        </w:tc>
        <w:tc>
          <w:tcPr>
            <w:tcW w:w="1219" w:type="dxa"/>
            <w:noWrap/>
            <w:vAlign w:val="bottom"/>
            <w:hideMark/>
          </w:tcPr>
          <w:p w14:paraId="54E82D15" w14:textId="77777777" w:rsidR="003115DA" w:rsidRPr="003115DA" w:rsidRDefault="003115DA" w:rsidP="00155C57">
            <w:pPr>
              <w:rPr>
                <w:rFonts w:ascii="Aptos Narrow" w:hAnsi="Aptos Narrow"/>
                <w:color w:val="000000"/>
                <w:sz w:val="18"/>
                <w:szCs w:val="18"/>
              </w:rPr>
            </w:pPr>
            <w:r w:rsidRPr="003115DA">
              <w:rPr>
                <w:rFonts w:ascii="Aptos Narrow" w:hAnsi="Aptos Narrow"/>
                <w:color w:val="000000"/>
                <w:sz w:val="18"/>
                <w:szCs w:val="18"/>
              </w:rPr>
              <w:t>37.40</w:t>
            </w:r>
          </w:p>
        </w:tc>
        <w:tc>
          <w:tcPr>
            <w:tcW w:w="1170" w:type="dxa"/>
            <w:noWrap/>
            <w:vAlign w:val="bottom"/>
            <w:hideMark/>
          </w:tcPr>
          <w:p w14:paraId="6A1674A4" w14:textId="77777777" w:rsidR="003115DA" w:rsidRPr="003115DA" w:rsidRDefault="003115DA" w:rsidP="00155C57">
            <w:pPr>
              <w:rPr>
                <w:rFonts w:ascii="Aptos Narrow" w:hAnsi="Aptos Narrow"/>
                <w:color w:val="000000"/>
                <w:sz w:val="18"/>
                <w:szCs w:val="18"/>
              </w:rPr>
            </w:pPr>
            <w:r w:rsidRPr="003115DA">
              <w:rPr>
                <w:rFonts w:ascii="Aptos Narrow" w:hAnsi="Aptos Narrow"/>
                <w:color w:val="000000"/>
                <w:sz w:val="18"/>
                <w:szCs w:val="18"/>
              </w:rPr>
              <w:t>10.00</w:t>
            </w:r>
          </w:p>
        </w:tc>
        <w:tc>
          <w:tcPr>
            <w:tcW w:w="1350" w:type="dxa"/>
            <w:noWrap/>
            <w:vAlign w:val="bottom"/>
            <w:hideMark/>
          </w:tcPr>
          <w:p w14:paraId="7A8594A3" w14:textId="77777777" w:rsidR="003115DA" w:rsidRPr="003115DA" w:rsidRDefault="003115DA" w:rsidP="00155C57">
            <w:pPr>
              <w:rPr>
                <w:rFonts w:ascii="Aptos Narrow" w:hAnsi="Aptos Narrow"/>
                <w:color w:val="000000"/>
                <w:sz w:val="18"/>
                <w:szCs w:val="18"/>
              </w:rPr>
            </w:pPr>
            <w:r w:rsidRPr="003115DA">
              <w:rPr>
                <w:rFonts w:ascii="Aptos Narrow" w:hAnsi="Aptos Narrow"/>
                <w:color w:val="000000"/>
                <w:sz w:val="18"/>
                <w:szCs w:val="18"/>
              </w:rPr>
              <w:t>65.62</w:t>
            </w:r>
          </w:p>
        </w:tc>
        <w:tc>
          <w:tcPr>
            <w:tcW w:w="1260" w:type="dxa"/>
            <w:noWrap/>
            <w:vAlign w:val="bottom"/>
            <w:hideMark/>
          </w:tcPr>
          <w:p w14:paraId="71A421FB" w14:textId="77777777" w:rsidR="003115DA" w:rsidRPr="003115DA" w:rsidRDefault="003115DA" w:rsidP="00155C57">
            <w:pPr>
              <w:rPr>
                <w:rFonts w:ascii="Aptos Narrow" w:hAnsi="Aptos Narrow"/>
                <w:color w:val="000000"/>
                <w:sz w:val="18"/>
                <w:szCs w:val="18"/>
              </w:rPr>
            </w:pPr>
            <w:r w:rsidRPr="003115DA">
              <w:rPr>
                <w:rFonts w:ascii="Aptos Narrow" w:hAnsi="Aptos Narrow"/>
                <w:color w:val="000000"/>
                <w:sz w:val="18"/>
                <w:szCs w:val="18"/>
              </w:rPr>
              <w:t>74.54</w:t>
            </w:r>
          </w:p>
        </w:tc>
        <w:tc>
          <w:tcPr>
            <w:tcW w:w="1303" w:type="dxa"/>
            <w:noWrap/>
            <w:vAlign w:val="bottom"/>
            <w:hideMark/>
          </w:tcPr>
          <w:p w14:paraId="40B88242" w14:textId="77777777" w:rsidR="003115DA" w:rsidRPr="003115DA" w:rsidRDefault="003115DA" w:rsidP="00155C57">
            <w:pPr>
              <w:rPr>
                <w:rFonts w:ascii="Aptos Narrow" w:hAnsi="Aptos Narrow"/>
                <w:color w:val="000000"/>
                <w:sz w:val="18"/>
                <w:szCs w:val="18"/>
              </w:rPr>
            </w:pPr>
            <w:r w:rsidRPr="003115DA">
              <w:rPr>
                <w:rFonts w:ascii="Aptos Narrow" w:hAnsi="Aptos Narrow"/>
                <w:color w:val="000000"/>
                <w:sz w:val="18"/>
                <w:szCs w:val="18"/>
              </w:rPr>
              <w:t>6.35</w:t>
            </w:r>
          </w:p>
        </w:tc>
        <w:tc>
          <w:tcPr>
            <w:tcW w:w="1487" w:type="dxa"/>
            <w:noWrap/>
            <w:vAlign w:val="bottom"/>
            <w:hideMark/>
          </w:tcPr>
          <w:p w14:paraId="016A035C" w14:textId="77777777" w:rsidR="003115DA" w:rsidRPr="003115DA" w:rsidRDefault="003115DA" w:rsidP="00155C57">
            <w:pPr>
              <w:rPr>
                <w:rFonts w:ascii="Aptos Narrow" w:hAnsi="Aptos Narrow"/>
                <w:color w:val="000000"/>
                <w:sz w:val="18"/>
                <w:szCs w:val="18"/>
              </w:rPr>
            </w:pPr>
            <w:r w:rsidRPr="003115DA">
              <w:rPr>
                <w:rFonts w:ascii="Aptos Narrow" w:hAnsi="Aptos Narrow"/>
                <w:color w:val="000000"/>
                <w:sz w:val="18"/>
                <w:szCs w:val="18"/>
              </w:rPr>
              <w:t>53.00</w:t>
            </w:r>
          </w:p>
        </w:tc>
      </w:tr>
      <w:tr w:rsidR="003115DA" w14:paraId="2E07F35F" w14:textId="77777777" w:rsidTr="00155C57">
        <w:trPr>
          <w:trHeight w:val="320"/>
        </w:trPr>
        <w:tc>
          <w:tcPr>
            <w:tcW w:w="1206" w:type="dxa"/>
            <w:noWrap/>
            <w:vAlign w:val="bottom"/>
            <w:hideMark/>
          </w:tcPr>
          <w:p w14:paraId="7E482022" w14:textId="77777777" w:rsidR="003115DA" w:rsidRPr="003115DA" w:rsidRDefault="003115DA" w:rsidP="00155C57">
            <w:pPr>
              <w:rPr>
                <w:rFonts w:ascii="Calibri" w:hAnsi="Calibri" w:cs="Calibri"/>
                <w:color w:val="000000"/>
                <w:sz w:val="18"/>
                <w:szCs w:val="18"/>
              </w:rPr>
            </w:pPr>
            <w:r w:rsidRPr="003115DA">
              <w:rPr>
                <w:rFonts w:ascii="Calibri" w:hAnsi="Calibri" w:cs="Calibri"/>
                <w:color w:val="000000"/>
                <w:sz w:val="18"/>
                <w:szCs w:val="18"/>
              </w:rPr>
              <w:t>UK</w:t>
            </w:r>
          </w:p>
        </w:tc>
        <w:tc>
          <w:tcPr>
            <w:tcW w:w="1219" w:type="dxa"/>
            <w:noWrap/>
            <w:vAlign w:val="bottom"/>
            <w:hideMark/>
          </w:tcPr>
          <w:p w14:paraId="3005A560" w14:textId="77777777" w:rsidR="003115DA" w:rsidRPr="003115DA" w:rsidRDefault="003115DA" w:rsidP="00155C57">
            <w:pPr>
              <w:rPr>
                <w:rFonts w:ascii="Aptos Narrow" w:hAnsi="Aptos Narrow"/>
                <w:color w:val="000000"/>
                <w:sz w:val="18"/>
                <w:szCs w:val="18"/>
              </w:rPr>
            </w:pPr>
            <w:r w:rsidRPr="003115DA">
              <w:rPr>
                <w:rFonts w:ascii="Aptos Narrow" w:hAnsi="Aptos Narrow"/>
                <w:color w:val="000000"/>
                <w:sz w:val="18"/>
                <w:szCs w:val="18"/>
              </w:rPr>
              <w:t>89.30</w:t>
            </w:r>
          </w:p>
        </w:tc>
        <w:tc>
          <w:tcPr>
            <w:tcW w:w="1170" w:type="dxa"/>
            <w:noWrap/>
            <w:vAlign w:val="bottom"/>
            <w:hideMark/>
          </w:tcPr>
          <w:p w14:paraId="63A61270" w14:textId="77777777" w:rsidR="003115DA" w:rsidRPr="003115DA" w:rsidRDefault="003115DA" w:rsidP="00155C57">
            <w:pPr>
              <w:rPr>
                <w:rFonts w:ascii="Aptos Narrow" w:hAnsi="Aptos Narrow"/>
                <w:color w:val="000000"/>
                <w:sz w:val="18"/>
                <w:szCs w:val="18"/>
              </w:rPr>
            </w:pPr>
            <w:r w:rsidRPr="003115DA">
              <w:rPr>
                <w:rFonts w:ascii="Aptos Narrow" w:hAnsi="Aptos Narrow"/>
                <w:color w:val="000000"/>
                <w:sz w:val="18"/>
                <w:szCs w:val="18"/>
              </w:rPr>
              <w:t>96.20</w:t>
            </w:r>
          </w:p>
        </w:tc>
        <w:tc>
          <w:tcPr>
            <w:tcW w:w="1350" w:type="dxa"/>
            <w:noWrap/>
            <w:vAlign w:val="bottom"/>
            <w:hideMark/>
          </w:tcPr>
          <w:p w14:paraId="751E4639" w14:textId="77777777" w:rsidR="003115DA" w:rsidRPr="003115DA" w:rsidRDefault="003115DA" w:rsidP="00155C57">
            <w:pPr>
              <w:rPr>
                <w:rFonts w:ascii="Aptos Narrow" w:hAnsi="Aptos Narrow"/>
                <w:color w:val="000000"/>
                <w:sz w:val="18"/>
                <w:szCs w:val="18"/>
              </w:rPr>
            </w:pPr>
            <w:r w:rsidRPr="003115DA">
              <w:rPr>
                <w:rFonts w:ascii="Aptos Narrow" w:hAnsi="Aptos Narrow"/>
                <w:color w:val="000000"/>
                <w:sz w:val="18"/>
                <w:szCs w:val="18"/>
              </w:rPr>
              <w:t>117.89</w:t>
            </w:r>
          </w:p>
        </w:tc>
        <w:tc>
          <w:tcPr>
            <w:tcW w:w="1260" w:type="dxa"/>
            <w:noWrap/>
            <w:vAlign w:val="bottom"/>
            <w:hideMark/>
          </w:tcPr>
          <w:p w14:paraId="2578FC5C" w14:textId="77777777" w:rsidR="003115DA" w:rsidRPr="003115DA" w:rsidRDefault="003115DA" w:rsidP="00155C57">
            <w:pPr>
              <w:rPr>
                <w:rFonts w:ascii="Aptos Narrow" w:hAnsi="Aptos Narrow"/>
                <w:color w:val="000000"/>
                <w:sz w:val="18"/>
                <w:szCs w:val="18"/>
              </w:rPr>
            </w:pPr>
            <w:r w:rsidRPr="003115DA">
              <w:rPr>
                <w:rFonts w:ascii="Aptos Narrow" w:hAnsi="Aptos Narrow"/>
                <w:color w:val="000000"/>
                <w:sz w:val="18"/>
                <w:szCs w:val="18"/>
              </w:rPr>
              <w:t>58.00</w:t>
            </w:r>
          </w:p>
        </w:tc>
        <w:tc>
          <w:tcPr>
            <w:tcW w:w="1303" w:type="dxa"/>
            <w:noWrap/>
            <w:vAlign w:val="bottom"/>
            <w:hideMark/>
          </w:tcPr>
          <w:p w14:paraId="2D760E72" w14:textId="77777777" w:rsidR="003115DA" w:rsidRPr="003115DA" w:rsidRDefault="003115DA" w:rsidP="00155C57">
            <w:pPr>
              <w:rPr>
                <w:rFonts w:ascii="Aptos Narrow" w:hAnsi="Aptos Narrow"/>
                <w:color w:val="000000"/>
                <w:sz w:val="18"/>
                <w:szCs w:val="18"/>
              </w:rPr>
            </w:pPr>
            <w:r w:rsidRPr="003115DA">
              <w:rPr>
                <w:rFonts w:ascii="Aptos Narrow" w:hAnsi="Aptos Narrow"/>
                <w:color w:val="000000"/>
                <w:sz w:val="18"/>
                <w:szCs w:val="18"/>
              </w:rPr>
              <w:t>11.17</w:t>
            </w:r>
          </w:p>
        </w:tc>
        <w:tc>
          <w:tcPr>
            <w:tcW w:w="1487" w:type="dxa"/>
            <w:noWrap/>
            <w:vAlign w:val="bottom"/>
            <w:hideMark/>
          </w:tcPr>
          <w:p w14:paraId="2514E7A9" w14:textId="77777777" w:rsidR="003115DA" w:rsidRPr="003115DA" w:rsidRDefault="003115DA" w:rsidP="00155C57">
            <w:pPr>
              <w:rPr>
                <w:rFonts w:ascii="Aptos Narrow" w:hAnsi="Aptos Narrow"/>
                <w:color w:val="000000"/>
                <w:sz w:val="18"/>
                <w:szCs w:val="18"/>
              </w:rPr>
            </w:pPr>
            <w:r w:rsidRPr="003115DA">
              <w:rPr>
                <w:rFonts w:ascii="Aptos Narrow" w:hAnsi="Aptos Narrow"/>
                <w:color w:val="000000"/>
                <w:sz w:val="18"/>
                <w:szCs w:val="18"/>
              </w:rPr>
              <w:t>78.00</w:t>
            </w:r>
          </w:p>
        </w:tc>
      </w:tr>
      <w:tr w:rsidR="003115DA" w14:paraId="453A4EBA" w14:textId="77777777" w:rsidTr="00155C57">
        <w:trPr>
          <w:trHeight w:val="320"/>
        </w:trPr>
        <w:tc>
          <w:tcPr>
            <w:tcW w:w="1206" w:type="dxa"/>
            <w:noWrap/>
            <w:vAlign w:val="bottom"/>
            <w:hideMark/>
          </w:tcPr>
          <w:p w14:paraId="0210471A" w14:textId="77777777" w:rsidR="003115DA" w:rsidRPr="003115DA" w:rsidRDefault="003115DA" w:rsidP="00155C57">
            <w:pPr>
              <w:rPr>
                <w:rFonts w:ascii="Calibri" w:hAnsi="Calibri" w:cs="Calibri"/>
                <w:color w:val="000000"/>
                <w:sz w:val="18"/>
                <w:szCs w:val="18"/>
              </w:rPr>
            </w:pPr>
            <w:r w:rsidRPr="003115DA">
              <w:rPr>
                <w:rFonts w:ascii="Calibri" w:hAnsi="Calibri" w:cs="Calibri"/>
                <w:color w:val="000000"/>
                <w:sz w:val="18"/>
                <w:szCs w:val="18"/>
              </w:rPr>
              <w:t>Ukraine</w:t>
            </w:r>
          </w:p>
        </w:tc>
        <w:tc>
          <w:tcPr>
            <w:tcW w:w="1219" w:type="dxa"/>
            <w:noWrap/>
            <w:vAlign w:val="bottom"/>
            <w:hideMark/>
          </w:tcPr>
          <w:p w14:paraId="45845DC7" w14:textId="77777777" w:rsidR="003115DA" w:rsidRPr="003115DA" w:rsidRDefault="003115DA" w:rsidP="00155C57">
            <w:pPr>
              <w:rPr>
                <w:rFonts w:ascii="Aptos Narrow" w:hAnsi="Aptos Narrow"/>
                <w:color w:val="000000"/>
                <w:sz w:val="18"/>
                <w:szCs w:val="18"/>
              </w:rPr>
            </w:pPr>
            <w:r w:rsidRPr="003115DA">
              <w:rPr>
                <w:rFonts w:ascii="Aptos Narrow" w:hAnsi="Aptos Narrow"/>
                <w:color w:val="000000"/>
                <w:sz w:val="18"/>
                <w:szCs w:val="18"/>
              </w:rPr>
              <w:t>56.90</w:t>
            </w:r>
          </w:p>
        </w:tc>
        <w:tc>
          <w:tcPr>
            <w:tcW w:w="1170" w:type="dxa"/>
            <w:noWrap/>
            <w:vAlign w:val="bottom"/>
            <w:hideMark/>
          </w:tcPr>
          <w:p w14:paraId="020E7104" w14:textId="77777777" w:rsidR="003115DA" w:rsidRPr="003115DA" w:rsidRDefault="003115DA" w:rsidP="00155C57">
            <w:pPr>
              <w:rPr>
                <w:rFonts w:ascii="Aptos Narrow" w:hAnsi="Aptos Narrow"/>
                <w:color w:val="000000"/>
                <w:sz w:val="18"/>
                <w:szCs w:val="18"/>
              </w:rPr>
            </w:pPr>
            <w:r w:rsidRPr="003115DA">
              <w:rPr>
                <w:rFonts w:ascii="Aptos Narrow" w:hAnsi="Aptos Narrow"/>
                <w:color w:val="000000"/>
                <w:sz w:val="18"/>
                <w:szCs w:val="18"/>
              </w:rPr>
              <w:t>79.22</w:t>
            </w:r>
          </w:p>
        </w:tc>
        <w:tc>
          <w:tcPr>
            <w:tcW w:w="1350" w:type="dxa"/>
            <w:noWrap/>
            <w:vAlign w:val="bottom"/>
            <w:hideMark/>
          </w:tcPr>
          <w:p w14:paraId="7F126923" w14:textId="77777777" w:rsidR="003115DA" w:rsidRPr="003115DA" w:rsidRDefault="003115DA" w:rsidP="00155C57">
            <w:pPr>
              <w:rPr>
                <w:rFonts w:ascii="Aptos Narrow" w:hAnsi="Aptos Narrow"/>
                <w:color w:val="000000"/>
                <w:sz w:val="18"/>
                <w:szCs w:val="18"/>
              </w:rPr>
            </w:pPr>
            <w:r w:rsidRPr="003115DA">
              <w:rPr>
                <w:rFonts w:ascii="Aptos Narrow" w:hAnsi="Aptos Narrow"/>
                <w:color w:val="000000"/>
                <w:sz w:val="18"/>
                <w:szCs w:val="18"/>
              </w:rPr>
              <w:t>135.03</w:t>
            </w:r>
          </w:p>
        </w:tc>
        <w:tc>
          <w:tcPr>
            <w:tcW w:w="1260" w:type="dxa"/>
            <w:noWrap/>
            <w:vAlign w:val="bottom"/>
            <w:hideMark/>
          </w:tcPr>
          <w:p w14:paraId="005856E3" w14:textId="77777777" w:rsidR="003115DA" w:rsidRPr="003115DA" w:rsidRDefault="003115DA" w:rsidP="00155C57">
            <w:pPr>
              <w:rPr>
                <w:rFonts w:ascii="Aptos Narrow" w:hAnsi="Aptos Narrow"/>
                <w:color w:val="000000"/>
                <w:sz w:val="18"/>
                <w:szCs w:val="18"/>
              </w:rPr>
            </w:pPr>
            <w:r w:rsidRPr="003115DA">
              <w:rPr>
                <w:rFonts w:ascii="Aptos Narrow" w:hAnsi="Aptos Narrow"/>
                <w:color w:val="000000"/>
                <w:sz w:val="18"/>
                <w:szCs w:val="18"/>
              </w:rPr>
              <w:t>47.74</w:t>
            </w:r>
          </w:p>
        </w:tc>
        <w:tc>
          <w:tcPr>
            <w:tcW w:w="1303" w:type="dxa"/>
            <w:noWrap/>
            <w:vAlign w:val="bottom"/>
            <w:hideMark/>
          </w:tcPr>
          <w:p w14:paraId="5809ED8C" w14:textId="77777777" w:rsidR="003115DA" w:rsidRPr="003115DA" w:rsidRDefault="003115DA" w:rsidP="00155C57">
            <w:pPr>
              <w:rPr>
                <w:rFonts w:ascii="Aptos Narrow" w:hAnsi="Aptos Narrow"/>
                <w:color w:val="000000"/>
                <w:sz w:val="18"/>
                <w:szCs w:val="18"/>
              </w:rPr>
            </w:pPr>
            <w:r w:rsidRPr="003115DA">
              <w:rPr>
                <w:rFonts w:ascii="Aptos Narrow" w:hAnsi="Aptos Narrow"/>
                <w:color w:val="000000"/>
                <w:sz w:val="18"/>
                <w:szCs w:val="18"/>
              </w:rPr>
              <w:t>20.43</w:t>
            </w:r>
          </w:p>
        </w:tc>
        <w:tc>
          <w:tcPr>
            <w:tcW w:w="1487" w:type="dxa"/>
            <w:noWrap/>
            <w:vAlign w:val="bottom"/>
            <w:hideMark/>
          </w:tcPr>
          <w:p w14:paraId="0FEAFEB6" w14:textId="77777777" w:rsidR="003115DA" w:rsidRPr="003115DA" w:rsidRDefault="003115DA" w:rsidP="00155C57">
            <w:pPr>
              <w:rPr>
                <w:rFonts w:ascii="Aptos Narrow" w:hAnsi="Aptos Narrow"/>
                <w:color w:val="000000"/>
                <w:sz w:val="18"/>
                <w:szCs w:val="18"/>
              </w:rPr>
            </w:pPr>
            <w:r w:rsidRPr="003115DA">
              <w:rPr>
                <w:rFonts w:ascii="Aptos Narrow" w:hAnsi="Aptos Narrow"/>
                <w:color w:val="000000"/>
                <w:sz w:val="18"/>
                <w:szCs w:val="18"/>
              </w:rPr>
              <w:t>59.00</w:t>
            </w:r>
          </w:p>
        </w:tc>
      </w:tr>
      <w:tr w:rsidR="003115DA" w14:paraId="5A7A562E" w14:textId="77777777" w:rsidTr="00155C57">
        <w:trPr>
          <w:trHeight w:val="320"/>
        </w:trPr>
        <w:tc>
          <w:tcPr>
            <w:tcW w:w="1206" w:type="dxa"/>
            <w:tcBorders>
              <w:bottom w:val="single" w:sz="4" w:space="0" w:color="auto"/>
            </w:tcBorders>
            <w:noWrap/>
            <w:vAlign w:val="bottom"/>
            <w:hideMark/>
          </w:tcPr>
          <w:p w14:paraId="68EB21C4" w14:textId="77777777" w:rsidR="003115DA" w:rsidRPr="003115DA" w:rsidRDefault="003115DA" w:rsidP="00155C57">
            <w:pPr>
              <w:rPr>
                <w:rFonts w:ascii="Calibri" w:hAnsi="Calibri" w:cs="Calibri"/>
                <w:color w:val="000000"/>
                <w:sz w:val="18"/>
                <w:szCs w:val="18"/>
              </w:rPr>
            </w:pPr>
            <w:r w:rsidRPr="003115DA">
              <w:rPr>
                <w:rFonts w:ascii="Calibri" w:hAnsi="Calibri" w:cs="Calibri"/>
                <w:color w:val="000000"/>
                <w:sz w:val="18"/>
                <w:szCs w:val="18"/>
              </w:rPr>
              <w:t>USA</w:t>
            </w:r>
          </w:p>
        </w:tc>
        <w:tc>
          <w:tcPr>
            <w:tcW w:w="1219" w:type="dxa"/>
            <w:tcBorders>
              <w:bottom w:val="single" w:sz="4" w:space="0" w:color="auto"/>
            </w:tcBorders>
            <w:noWrap/>
            <w:vAlign w:val="bottom"/>
            <w:hideMark/>
          </w:tcPr>
          <w:p w14:paraId="1F7B4122" w14:textId="77777777" w:rsidR="003115DA" w:rsidRPr="003115DA" w:rsidRDefault="003115DA" w:rsidP="00155C57">
            <w:pPr>
              <w:rPr>
                <w:rFonts w:ascii="Aptos Narrow" w:hAnsi="Aptos Narrow"/>
                <w:color w:val="000000"/>
                <w:sz w:val="18"/>
                <w:szCs w:val="18"/>
              </w:rPr>
            </w:pPr>
            <w:r w:rsidRPr="003115DA">
              <w:rPr>
                <w:rFonts w:ascii="Aptos Narrow" w:hAnsi="Aptos Narrow"/>
                <w:color w:val="000000"/>
                <w:sz w:val="18"/>
                <w:szCs w:val="18"/>
              </w:rPr>
              <w:t>58.00</w:t>
            </w:r>
          </w:p>
        </w:tc>
        <w:tc>
          <w:tcPr>
            <w:tcW w:w="1170" w:type="dxa"/>
            <w:tcBorders>
              <w:bottom w:val="single" w:sz="4" w:space="0" w:color="auto"/>
            </w:tcBorders>
            <w:noWrap/>
            <w:vAlign w:val="bottom"/>
            <w:hideMark/>
          </w:tcPr>
          <w:p w14:paraId="567E8287" w14:textId="77777777" w:rsidR="003115DA" w:rsidRPr="003115DA" w:rsidRDefault="003115DA" w:rsidP="00155C57">
            <w:pPr>
              <w:rPr>
                <w:rFonts w:ascii="Aptos Narrow" w:hAnsi="Aptos Narrow"/>
                <w:color w:val="000000"/>
                <w:sz w:val="18"/>
                <w:szCs w:val="18"/>
              </w:rPr>
            </w:pPr>
            <w:r w:rsidRPr="003115DA">
              <w:rPr>
                <w:rFonts w:ascii="Aptos Narrow" w:hAnsi="Aptos Narrow"/>
                <w:color w:val="000000"/>
                <w:sz w:val="18"/>
                <w:szCs w:val="18"/>
              </w:rPr>
              <w:t>91.27</w:t>
            </w:r>
          </w:p>
        </w:tc>
        <w:tc>
          <w:tcPr>
            <w:tcW w:w="1350" w:type="dxa"/>
            <w:tcBorders>
              <w:bottom w:val="single" w:sz="4" w:space="0" w:color="auto"/>
            </w:tcBorders>
            <w:noWrap/>
            <w:vAlign w:val="bottom"/>
            <w:hideMark/>
          </w:tcPr>
          <w:p w14:paraId="4E625254" w14:textId="77777777" w:rsidR="003115DA" w:rsidRPr="003115DA" w:rsidRDefault="003115DA" w:rsidP="00155C57">
            <w:pPr>
              <w:rPr>
                <w:rFonts w:ascii="Aptos Narrow" w:hAnsi="Aptos Narrow"/>
                <w:color w:val="000000"/>
                <w:sz w:val="18"/>
                <w:szCs w:val="18"/>
              </w:rPr>
            </w:pPr>
            <w:r w:rsidRPr="003115DA">
              <w:rPr>
                <w:rFonts w:ascii="Aptos Narrow" w:hAnsi="Aptos Narrow"/>
                <w:color w:val="000000"/>
                <w:sz w:val="18"/>
                <w:szCs w:val="18"/>
              </w:rPr>
              <w:t>106.33</w:t>
            </w:r>
          </w:p>
        </w:tc>
        <w:tc>
          <w:tcPr>
            <w:tcW w:w="1260" w:type="dxa"/>
            <w:tcBorders>
              <w:bottom w:val="single" w:sz="4" w:space="0" w:color="auto"/>
            </w:tcBorders>
            <w:noWrap/>
            <w:vAlign w:val="bottom"/>
            <w:hideMark/>
          </w:tcPr>
          <w:p w14:paraId="2CFD3FD3" w14:textId="77777777" w:rsidR="003115DA" w:rsidRPr="003115DA" w:rsidRDefault="003115DA" w:rsidP="00155C57">
            <w:pPr>
              <w:rPr>
                <w:rFonts w:ascii="Aptos Narrow" w:hAnsi="Aptos Narrow"/>
                <w:color w:val="000000"/>
                <w:sz w:val="18"/>
                <w:szCs w:val="18"/>
              </w:rPr>
            </w:pPr>
            <w:r w:rsidRPr="003115DA">
              <w:rPr>
                <w:rFonts w:ascii="Aptos Narrow" w:hAnsi="Aptos Narrow"/>
                <w:color w:val="000000"/>
                <w:sz w:val="18"/>
                <w:szCs w:val="18"/>
              </w:rPr>
              <w:t>55.63</w:t>
            </w:r>
          </w:p>
        </w:tc>
        <w:tc>
          <w:tcPr>
            <w:tcW w:w="1303" w:type="dxa"/>
            <w:tcBorders>
              <w:bottom w:val="single" w:sz="4" w:space="0" w:color="auto"/>
            </w:tcBorders>
            <w:noWrap/>
            <w:vAlign w:val="bottom"/>
            <w:hideMark/>
          </w:tcPr>
          <w:p w14:paraId="0A865D4B" w14:textId="77777777" w:rsidR="003115DA" w:rsidRPr="003115DA" w:rsidRDefault="003115DA" w:rsidP="00155C57">
            <w:pPr>
              <w:rPr>
                <w:rFonts w:ascii="Aptos Narrow" w:hAnsi="Aptos Narrow"/>
                <w:color w:val="000000"/>
                <w:sz w:val="18"/>
                <w:szCs w:val="18"/>
              </w:rPr>
            </w:pPr>
            <w:r w:rsidRPr="003115DA">
              <w:rPr>
                <w:rFonts w:ascii="Aptos Narrow" w:hAnsi="Aptos Narrow"/>
                <w:color w:val="000000"/>
                <w:sz w:val="18"/>
                <w:szCs w:val="18"/>
              </w:rPr>
              <w:t>8.85</w:t>
            </w:r>
          </w:p>
        </w:tc>
        <w:tc>
          <w:tcPr>
            <w:tcW w:w="1487" w:type="dxa"/>
            <w:tcBorders>
              <w:bottom w:val="single" w:sz="4" w:space="0" w:color="auto"/>
            </w:tcBorders>
            <w:noWrap/>
            <w:vAlign w:val="bottom"/>
            <w:hideMark/>
          </w:tcPr>
          <w:p w14:paraId="5FB5BF57" w14:textId="77777777" w:rsidR="003115DA" w:rsidRPr="003115DA" w:rsidRDefault="003115DA" w:rsidP="00155C57">
            <w:pPr>
              <w:rPr>
                <w:rFonts w:ascii="Aptos Narrow" w:hAnsi="Aptos Narrow"/>
                <w:color w:val="000000"/>
                <w:sz w:val="18"/>
                <w:szCs w:val="18"/>
              </w:rPr>
            </w:pPr>
            <w:r w:rsidRPr="003115DA">
              <w:rPr>
                <w:rFonts w:ascii="Aptos Narrow" w:hAnsi="Aptos Narrow"/>
                <w:color w:val="000000"/>
                <w:sz w:val="18"/>
                <w:szCs w:val="18"/>
              </w:rPr>
              <w:t>76.00</w:t>
            </w:r>
          </w:p>
        </w:tc>
      </w:tr>
    </w:tbl>
    <w:p w14:paraId="163B5593" w14:textId="77777777" w:rsidR="00796DB5" w:rsidRDefault="00796DB5" w:rsidP="00F643EE">
      <w:pPr>
        <w:rPr>
          <w:rFonts w:eastAsia="Calibri"/>
          <w:i/>
          <w:iCs/>
        </w:rPr>
      </w:pPr>
    </w:p>
    <w:p w14:paraId="4CEAB726" w14:textId="117D7D44" w:rsidR="00BF066B" w:rsidRPr="00DC1429" w:rsidRDefault="003115DA" w:rsidP="00F643EE">
      <w:pPr>
        <w:rPr>
          <w:rFonts w:eastAsia="Calibri"/>
        </w:rPr>
      </w:pPr>
      <w:r w:rsidRPr="003115DA">
        <w:rPr>
          <w:rFonts w:eastAsia="Calibri"/>
          <w:i/>
          <w:iCs/>
        </w:rPr>
        <w:t>Note</w:t>
      </w:r>
      <w:r>
        <w:rPr>
          <w:rFonts w:eastAsia="Calibri"/>
        </w:rPr>
        <w:t xml:space="preserve">. </w:t>
      </w:r>
      <w:r w:rsidR="00F17BDE">
        <w:rPr>
          <w:rFonts w:eastAsia="Calibri"/>
        </w:rPr>
        <w:t xml:space="preserve">Standard deviations (numbers in the parentheses) were calculated only for the whole dataset. </w:t>
      </w:r>
    </w:p>
    <w:sectPr w:rsidR="00BF066B" w:rsidRPr="00DC1429" w:rsidSect="00DC1429">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93ABAF" w14:textId="77777777" w:rsidR="00FF78BA" w:rsidRDefault="00FF78BA" w:rsidP="00AF215A">
      <w:r>
        <w:separator/>
      </w:r>
    </w:p>
  </w:endnote>
  <w:endnote w:type="continuationSeparator" w:id="0">
    <w:p w14:paraId="599968FC" w14:textId="77777777" w:rsidR="00FF78BA" w:rsidRDefault="00FF78BA" w:rsidP="00AF21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Symbol">
    <w:panose1 w:val="05050102010706020507"/>
    <w:charset w:val="02"/>
    <w:family w:val="decorative"/>
    <w:pitch w:val="variable"/>
    <w:sig w:usb0="00000003" w:usb1="10000000" w:usb2="00000000" w:usb3="00000000" w:csb0="80000001" w:csb1="00000000"/>
  </w:font>
  <w:font w:name="Aptos Narrow">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487532" w14:textId="77777777" w:rsidR="00FF78BA" w:rsidRDefault="00FF78BA" w:rsidP="00AF215A">
      <w:r>
        <w:separator/>
      </w:r>
    </w:p>
  </w:footnote>
  <w:footnote w:type="continuationSeparator" w:id="0">
    <w:p w14:paraId="7127319E" w14:textId="77777777" w:rsidR="00FF78BA" w:rsidRDefault="00FF78BA" w:rsidP="00AF21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Oldalszm"/>
      </w:rPr>
      <w:id w:val="-756753814"/>
      <w:docPartObj>
        <w:docPartGallery w:val="Page Numbers (Top of Page)"/>
        <w:docPartUnique/>
      </w:docPartObj>
    </w:sdtPr>
    <w:sdtContent>
      <w:p w14:paraId="25692AE3" w14:textId="46208A9E" w:rsidR="00AF215A" w:rsidRDefault="00AF215A" w:rsidP="00771122">
        <w:pPr>
          <w:pStyle w:val="lfej"/>
          <w:framePr w:wrap="none" w:vAnchor="text" w:hAnchor="margin" w:xAlign="right" w:y="1"/>
          <w:rPr>
            <w:rStyle w:val="Oldalszm"/>
          </w:rPr>
        </w:pPr>
        <w:r>
          <w:rPr>
            <w:rStyle w:val="Oldalszm"/>
          </w:rPr>
          <w:fldChar w:fldCharType="begin"/>
        </w:r>
        <w:r>
          <w:rPr>
            <w:rStyle w:val="Oldalszm"/>
          </w:rPr>
          <w:instrText xml:space="preserve"> PAGE </w:instrText>
        </w:r>
        <w:r>
          <w:rPr>
            <w:rStyle w:val="Oldalszm"/>
          </w:rPr>
          <w:fldChar w:fldCharType="end"/>
        </w:r>
      </w:p>
    </w:sdtContent>
  </w:sdt>
  <w:p w14:paraId="701D0C2E" w14:textId="77777777" w:rsidR="00AF215A" w:rsidRDefault="00AF215A" w:rsidP="00AF215A">
    <w:pPr>
      <w:pStyle w:val="lfej"/>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Oldalszm"/>
      </w:rPr>
      <w:id w:val="667063960"/>
      <w:docPartObj>
        <w:docPartGallery w:val="Page Numbers (Top of Page)"/>
        <w:docPartUnique/>
      </w:docPartObj>
    </w:sdtPr>
    <w:sdtContent>
      <w:p w14:paraId="1CB1BF3D" w14:textId="36FBA1C9" w:rsidR="00AF215A" w:rsidRDefault="00AF215A" w:rsidP="00771122">
        <w:pPr>
          <w:pStyle w:val="lfej"/>
          <w:framePr w:wrap="none" w:vAnchor="text" w:hAnchor="margin" w:xAlign="right" w:y="1"/>
          <w:rPr>
            <w:rStyle w:val="Oldalszm"/>
          </w:rPr>
        </w:pPr>
        <w:r>
          <w:rPr>
            <w:rStyle w:val="Oldalszm"/>
          </w:rPr>
          <w:fldChar w:fldCharType="begin"/>
        </w:r>
        <w:r>
          <w:rPr>
            <w:rStyle w:val="Oldalszm"/>
          </w:rPr>
          <w:instrText xml:space="preserve"> PAGE </w:instrText>
        </w:r>
        <w:r>
          <w:rPr>
            <w:rStyle w:val="Oldalszm"/>
          </w:rPr>
          <w:fldChar w:fldCharType="separate"/>
        </w:r>
        <w:r w:rsidR="008A5214">
          <w:rPr>
            <w:rStyle w:val="Oldalszm"/>
            <w:noProof/>
          </w:rPr>
          <w:t>26</w:t>
        </w:r>
        <w:r>
          <w:rPr>
            <w:rStyle w:val="Oldalszm"/>
          </w:rPr>
          <w:fldChar w:fldCharType="end"/>
        </w:r>
      </w:p>
    </w:sdtContent>
  </w:sdt>
  <w:p w14:paraId="77FC14AA" w14:textId="77777777" w:rsidR="00AF215A" w:rsidRDefault="00AF215A" w:rsidP="00AF215A">
    <w:pPr>
      <w:pStyle w:val="lfej"/>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9"/>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2E2A"/>
    <w:rsid w:val="000020AE"/>
    <w:rsid w:val="00040254"/>
    <w:rsid w:val="00060B17"/>
    <w:rsid w:val="000C55E7"/>
    <w:rsid w:val="000C61B0"/>
    <w:rsid w:val="000F3357"/>
    <w:rsid w:val="0012284D"/>
    <w:rsid w:val="00155C57"/>
    <w:rsid w:val="0017162B"/>
    <w:rsid w:val="001716E6"/>
    <w:rsid w:val="0017288A"/>
    <w:rsid w:val="00185BD7"/>
    <w:rsid w:val="001D1715"/>
    <w:rsid w:val="001E45C6"/>
    <w:rsid w:val="00211976"/>
    <w:rsid w:val="0022627B"/>
    <w:rsid w:val="00235464"/>
    <w:rsid w:val="00253C51"/>
    <w:rsid w:val="00275C3A"/>
    <w:rsid w:val="002C3D8C"/>
    <w:rsid w:val="002D1672"/>
    <w:rsid w:val="00306096"/>
    <w:rsid w:val="003115DA"/>
    <w:rsid w:val="003301A0"/>
    <w:rsid w:val="00385C9D"/>
    <w:rsid w:val="003B3FAD"/>
    <w:rsid w:val="003C220F"/>
    <w:rsid w:val="004342F9"/>
    <w:rsid w:val="00446F73"/>
    <w:rsid w:val="004520E3"/>
    <w:rsid w:val="00486E1B"/>
    <w:rsid w:val="004A0EED"/>
    <w:rsid w:val="004A6D78"/>
    <w:rsid w:val="004C6D0C"/>
    <w:rsid w:val="004F5375"/>
    <w:rsid w:val="00511A55"/>
    <w:rsid w:val="00512849"/>
    <w:rsid w:val="005345AA"/>
    <w:rsid w:val="00546917"/>
    <w:rsid w:val="005A5581"/>
    <w:rsid w:val="005C630F"/>
    <w:rsid w:val="005F4B07"/>
    <w:rsid w:val="006327CB"/>
    <w:rsid w:val="00672E2A"/>
    <w:rsid w:val="00732FDC"/>
    <w:rsid w:val="0078256A"/>
    <w:rsid w:val="00796DB5"/>
    <w:rsid w:val="008476C0"/>
    <w:rsid w:val="0085382F"/>
    <w:rsid w:val="00891E49"/>
    <w:rsid w:val="008A5214"/>
    <w:rsid w:val="008D4EC3"/>
    <w:rsid w:val="008F6446"/>
    <w:rsid w:val="00911AD5"/>
    <w:rsid w:val="009627D6"/>
    <w:rsid w:val="009E643C"/>
    <w:rsid w:val="00A6251A"/>
    <w:rsid w:val="00A8770F"/>
    <w:rsid w:val="00AA50D9"/>
    <w:rsid w:val="00AC0ECC"/>
    <w:rsid w:val="00AD1525"/>
    <w:rsid w:val="00AE07A5"/>
    <w:rsid w:val="00AE6D0C"/>
    <w:rsid w:val="00AF215A"/>
    <w:rsid w:val="00B5625E"/>
    <w:rsid w:val="00B73652"/>
    <w:rsid w:val="00B73880"/>
    <w:rsid w:val="00B8180A"/>
    <w:rsid w:val="00BA6A60"/>
    <w:rsid w:val="00BF066B"/>
    <w:rsid w:val="00C44099"/>
    <w:rsid w:val="00C658CA"/>
    <w:rsid w:val="00C83B60"/>
    <w:rsid w:val="00C86702"/>
    <w:rsid w:val="00CB5880"/>
    <w:rsid w:val="00CC1660"/>
    <w:rsid w:val="00D11A19"/>
    <w:rsid w:val="00D73E67"/>
    <w:rsid w:val="00D77CAB"/>
    <w:rsid w:val="00D77DBA"/>
    <w:rsid w:val="00D90E80"/>
    <w:rsid w:val="00D9132C"/>
    <w:rsid w:val="00DB20B0"/>
    <w:rsid w:val="00DC1429"/>
    <w:rsid w:val="00DC72F6"/>
    <w:rsid w:val="00E00BE6"/>
    <w:rsid w:val="00E03590"/>
    <w:rsid w:val="00E8754B"/>
    <w:rsid w:val="00ED135B"/>
    <w:rsid w:val="00F16199"/>
    <w:rsid w:val="00F17BDE"/>
    <w:rsid w:val="00F20369"/>
    <w:rsid w:val="00F2411F"/>
    <w:rsid w:val="00F31BA2"/>
    <w:rsid w:val="00F51B43"/>
    <w:rsid w:val="00F643EE"/>
    <w:rsid w:val="00F8349A"/>
    <w:rsid w:val="00F92E9A"/>
    <w:rsid w:val="00FA2A9C"/>
    <w:rsid w:val="00FB6BE4"/>
    <w:rsid w:val="00FC402C"/>
    <w:rsid w:val="00FF78BA"/>
  </w:rsids>
  <m:mathPr>
    <m:mathFont m:val="Cambria Math"/>
    <m:brkBin m:val="before"/>
    <m:brkBinSub m:val="--"/>
    <m:smallFrac m:val="0"/>
    <m:dispDef/>
    <m:lMargin m:val="0"/>
    <m:rMargin m:val="0"/>
    <m:defJc m:val="centerGroup"/>
    <m:wrapIndent m:val="1440"/>
    <m:intLim m:val="subSup"/>
    <m:naryLim m:val="undOvr"/>
  </m:mathPr>
  <w:themeFontLang w:val="hu-H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E1A439"/>
  <w15:chartTrackingRefBased/>
  <w15:docId w15:val="{30C7DBED-5268-224A-8E16-1E970A753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hu-H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3115DA"/>
    <w:rPr>
      <w:rFonts w:ascii="Times New Roman" w:eastAsia="Times New Roman" w:hAnsi="Times New Roman" w:cs="Times New Roman"/>
      <w:lang w:val="en-US" w:eastAsia="zh-CN"/>
    </w:rPr>
  </w:style>
  <w:style w:type="paragraph" w:styleId="Cmsor1">
    <w:name w:val="heading 1"/>
    <w:basedOn w:val="Norml"/>
    <w:next w:val="Norml"/>
    <w:link w:val="Cmsor1Char"/>
    <w:uiPriority w:val="9"/>
    <w:qFormat/>
    <w:rsid w:val="00DC1429"/>
    <w:pPr>
      <w:keepNext/>
      <w:keepLines/>
      <w:spacing w:before="240" w:line="259" w:lineRule="auto"/>
      <w:outlineLvl w:val="0"/>
    </w:pPr>
    <w:rPr>
      <w:rFonts w:eastAsiaTheme="majorEastAsia" w:cstheme="majorBidi"/>
      <w:b/>
      <w:sz w:val="28"/>
      <w:szCs w:val="32"/>
      <w:lang w:eastAsia="en-US"/>
    </w:rPr>
  </w:style>
  <w:style w:type="paragraph" w:styleId="Cmsor2">
    <w:name w:val="heading 2"/>
    <w:basedOn w:val="Norml"/>
    <w:next w:val="Norml"/>
    <w:link w:val="Cmsor2Char"/>
    <w:uiPriority w:val="9"/>
    <w:unhideWhenUsed/>
    <w:qFormat/>
    <w:rsid w:val="00385C9D"/>
    <w:pPr>
      <w:keepNext/>
      <w:keepLines/>
      <w:spacing w:before="360" w:after="80" w:line="276" w:lineRule="auto"/>
      <w:outlineLvl w:val="1"/>
    </w:pPr>
    <w:rPr>
      <w:rFonts w:ascii="Calibri" w:eastAsiaTheme="minorEastAsia" w:hAnsi="Calibri" w:cs="Calibri"/>
      <w:b/>
      <w:sz w:val="36"/>
      <w:szCs w:val="36"/>
      <w:lang w:eastAsia="hu-HU"/>
    </w:rPr>
  </w:style>
  <w:style w:type="paragraph" w:styleId="Cmsor3">
    <w:name w:val="heading 3"/>
    <w:basedOn w:val="Norml"/>
    <w:next w:val="Norml"/>
    <w:link w:val="Cmsor3Char"/>
    <w:uiPriority w:val="9"/>
    <w:semiHidden/>
    <w:unhideWhenUsed/>
    <w:qFormat/>
    <w:rsid w:val="00385C9D"/>
    <w:pPr>
      <w:keepNext/>
      <w:keepLines/>
      <w:spacing w:before="280" w:after="80" w:line="276" w:lineRule="auto"/>
      <w:outlineLvl w:val="2"/>
    </w:pPr>
    <w:rPr>
      <w:rFonts w:ascii="Calibri" w:eastAsiaTheme="minorEastAsia" w:hAnsi="Calibri" w:cs="Calibri"/>
      <w:b/>
      <w:sz w:val="28"/>
      <w:szCs w:val="28"/>
      <w:lang w:eastAsia="hu-HU"/>
    </w:rPr>
  </w:style>
  <w:style w:type="paragraph" w:styleId="Cmsor4">
    <w:name w:val="heading 4"/>
    <w:basedOn w:val="Norml"/>
    <w:next w:val="Norml"/>
    <w:link w:val="Cmsor4Char"/>
    <w:uiPriority w:val="9"/>
    <w:semiHidden/>
    <w:unhideWhenUsed/>
    <w:qFormat/>
    <w:rsid w:val="00385C9D"/>
    <w:pPr>
      <w:keepNext/>
      <w:keepLines/>
      <w:spacing w:before="240" w:after="40" w:line="276" w:lineRule="auto"/>
      <w:outlineLvl w:val="3"/>
    </w:pPr>
    <w:rPr>
      <w:rFonts w:ascii="Calibri" w:eastAsiaTheme="minorEastAsia" w:hAnsi="Calibri" w:cs="Calibri"/>
      <w:b/>
      <w:lang w:eastAsia="hu-HU"/>
    </w:rPr>
  </w:style>
  <w:style w:type="paragraph" w:styleId="Cmsor5">
    <w:name w:val="heading 5"/>
    <w:basedOn w:val="Norml"/>
    <w:next w:val="Norml"/>
    <w:link w:val="Cmsor5Char"/>
    <w:uiPriority w:val="9"/>
    <w:semiHidden/>
    <w:unhideWhenUsed/>
    <w:qFormat/>
    <w:rsid w:val="00385C9D"/>
    <w:pPr>
      <w:keepNext/>
      <w:keepLines/>
      <w:spacing w:before="220" w:after="40" w:line="276" w:lineRule="auto"/>
      <w:outlineLvl w:val="4"/>
    </w:pPr>
    <w:rPr>
      <w:rFonts w:ascii="Calibri" w:eastAsiaTheme="minorEastAsia" w:hAnsi="Calibri" w:cs="Calibri"/>
      <w:b/>
      <w:lang w:eastAsia="hu-HU"/>
    </w:rPr>
  </w:style>
  <w:style w:type="paragraph" w:styleId="Cmsor6">
    <w:name w:val="heading 6"/>
    <w:basedOn w:val="Norml"/>
    <w:next w:val="Norml"/>
    <w:link w:val="Cmsor6Char"/>
    <w:uiPriority w:val="9"/>
    <w:semiHidden/>
    <w:unhideWhenUsed/>
    <w:qFormat/>
    <w:rsid w:val="00385C9D"/>
    <w:pPr>
      <w:keepNext/>
      <w:keepLines/>
      <w:spacing w:before="200" w:after="40" w:line="276" w:lineRule="auto"/>
      <w:outlineLvl w:val="5"/>
    </w:pPr>
    <w:rPr>
      <w:rFonts w:ascii="Calibri" w:eastAsiaTheme="minorEastAsia" w:hAnsi="Calibri" w:cs="Calibri"/>
      <w:b/>
      <w:sz w:val="20"/>
      <w:szCs w:val="20"/>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Cm">
    <w:name w:val="Title"/>
    <w:basedOn w:val="Norml"/>
    <w:next w:val="Norml"/>
    <w:link w:val="CmChar"/>
    <w:uiPriority w:val="10"/>
    <w:qFormat/>
    <w:rsid w:val="00DC1429"/>
    <w:pPr>
      <w:contextualSpacing/>
    </w:pPr>
    <w:rPr>
      <w:rFonts w:eastAsiaTheme="majorEastAsia" w:cstheme="majorBidi"/>
      <w:spacing w:val="-10"/>
      <w:kern w:val="28"/>
      <w:sz w:val="56"/>
      <w:szCs w:val="56"/>
      <w:lang w:eastAsia="en-US"/>
    </w:rPr>
  </w:style>
  <w:style w:type="character" w:customStyle="1" w:styleId="CmChar">
    <w:name w:val="Cím Char"/>
    <w:basedOn w:val="Bekezdsalapbettpusa"/>
    <w:link w:val="Cm"/>
    <w:uiPriority w:val="10"/>
    <w:rsid w:val="00DC1429"/>
    <w:rPr>
      <w:rFonts w:ascii="Times New Roman" w:eastAsiaTheme="majorEastAsia" w:hAnsi="Times New Roman" w:cstheme="majorBidi"/>
      <w:spacing w:val="-10"/>
      <w:kern w:val="28"/>
      <w:sz w:val="56"/>
      <w:szCs w:val="56"/>
      <w:lang w:val="en-US"/>
    </w:rPr>
  </w:style>
  <w:style w:type="character" w:customStyle="1" w:styleId="Cmsor1Char">
    <w:name w:val="Címsor 1 Char"/>
    <w:basedOn w:val="Bekezdsalapbettpusa"/>
    <w:link w:val="Cmsor1"/>
    <w:uiPriority w:val="9"/>
    <w:rsid w:val="00DC1429"/>
    <w:rPr>
      <w:rFonts w:ascii="Times New Roman" w:eastAsiaTheme="majorEastAsia" w:hAnsi="Times New Roman" w:cstheme="majorBidi"/>
      <w:b/>
      <w:sz w:val="28"/>
      <w:szCs w:val="32"/>
      <w:lang w:val="en-US"/>
    </w:rPr>
  </w:style>
  <w:style w:type="table" w:styleId="Rcsostblzat">
    <w:name w:val="Table Grid"/>
    <w:basedOn w:val="Normltblzat"/>
    <w:uiPriority w:val="39"/>
    <w:rsid w:val="00D77C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msor2Char">
    <w:name w:val="Címsor 2 Char"/>
    <w:basedOn w:val="Bekezdsalapbettpusa"/>
    <w:link w:val="Cmsor2"/>
    <w:uiPriority w:val="9"/>
    <w:rsid w:val="00385C9D"/>
    <w:rPr>
      <w:rFonts w:ascii="Calibri" w:eastAsiaTheme="minorEastAsia" w:hAnsi="Calibri" w:cs="Calibri"/>
      <w:b/>
      <w:sz w:val="36"/>
      <w:szCs w:val="36"/>
      <w:lang w:val="en-US" w:eastAsia="hu-HU"/>
    </w:rPr>
  </w:style>
  <w:style w:type="character" w:customStyle="1" w:styleId="Cmsor3Char">
    <w:name w:val="Címsor 3 Char"/>
    <w:basedOn w:val="Bekezdsalapbettpusa"/>
    <w:link w:val="Cmsor3"/>
    <w:uiPriority w:val="9"/>
    <w:semiHidden/>
    <w:rsid w:val="00385C9D"/>
    <w:rPr>
      <w:rFonts w:ascii="Calibri" w:eastAsiaTheme="minorEastAsia" w:hAnsi="Calibri" w:cs="Calibri"/>
      <w:b/>
      <w:sz w:val="28"/>
      <w:szCs w:val="28"/>
      <w:lang w:val="en-US" w:eastAsia="hu-HU"/>
    </w:rPr>
  </w:style>
  <w:style w:type="character" w:customStyle="1" w:styleId="Cmsor4Char">
    <w:name w:val="Címsor 4 Char"/>
    <w:basedOn w:val="Bekezdsalapbettpusa"/>
    <w:link w:val="Cmsor4"/>
    <w:uiPriority w:val="9"/>
    <w:semiHidden/>
    <w:rsid w:val="00385C9D"/>
    <w:rPr>
      <w:rFonts w:ascii="Calibri" w:eastAsiaTheme="minorEastAsia" w:hAnsi="Calibri" w:cs="Calibri"/>
      <w:b/>
      <w:lang w:val="en-US" w:eastAsia="hu-HU"/>
    </w:rPr>
  </w:style>
  <w:style w:type="character" w:customStyle="1" w:styleId="Cmsor5Char">
    <w:name w:val="Címsor 5 Char"/>
    <w:basedOn w:val="Bekezdsalapbettpusa"/>
    <w:link w:val="Cmsor5"/>
    <w:uiPriority w:val="9"/>
    <w:semiHidden/>
    <w:rsid w:val="00385C9D"/>
    <w:rPr>
      <w:rFonts w:ascii="Calibri" w:eastAsiaTheme="minorEastAsia" w:hAnsi="Calibri" w:cs="Calibri"/>
      <w:b/>
      <w:sz w:val="22"/>
      <w:szCs w:val="22"/>
      <w:lang w:val="en-US" w:eastAsia="hu-HU"/>
    </w:rPr>
  </w:style>
  <w:style w:type="character" w:customStyle="1" w:styleId="Cmsor6Char">
    <w:name w:val="Címsor 6 Char"/>
    <w:basedOn w:val="Bekezdsalapbettpusa"/>
    <w:link w:val="Cmsor6"/>
    <w:uiPriority w:val="9"/>
    <w:semiHidden/>
    <w:rsid w:val="00385C9D"/>
    <w:rPr>
      <w:rFonts w:ascii="Calibri" w:eastAsiaTheme="minorEastAsia" w:hAnsi="Calibri" w:cs="Calibri"/>
      <w:b/>
      <w:sz w:val="20"/>
      <w:szCs w:val="20"/>
      <w:lang w:val="en-US" w:eastAsia="hu-HU"/>
    </w:rPr>
  </w:style>
  <w:style w:type="numbering" w:customStyle="1" w:styleId="Nemlista1">
    <w:name w:val="Nem lista1"/>
    <w:next w:val="Nemlista"/>
    <w:uiPriority w:val="99"/>
    <w:semiHidden/>
    <w:unhideWhenUsed/>
    <w:rsid w:val="00385C9D"/>
  </w:style>
  <w:style w:type="table" w:customStyle="1" w:styleId="TableNormal1">
    <w:name w:val="Table Normal1"/>
    <w:rsid w:val="00385C9D"/>
    <w:pPr>
      <w:spacing w:line="276" w:lineRule="auto"/>
    </w:pPr>
    <w:rPr>
      <w:rFonts w:ascii="Calibri" w:eastAsia="Calibri" w:hAnsi="Calibri" w:cs="Calibri"/>
      <w:sz w:val="22"/>
      <w:szCs w:val="22"/>
      <w:lang w:val="en-US" w:eastAsia="hu-HU"/>
    </w:rPr>
    <w:tblPr>
      <w:tblCellMar>
        <w:top w:w="0" w:type="dxa"/>
        <w:left w:w="0" w:type="dxa"/>
        <w:bottom w:w="0" w:type="dxa"/>
        <w:right w:w="0" w:type="dxa"/>
      </w:tblCellMar>
    </w:tblPr>
  </w:style>
  <w:style w:type="table" w:customStyle="1" w:styleId="QStandardSliderTable">
    <w:name w:val="QStandardSliderTable"/>
    <w:uiPriority w:val="99"/>
    <w:qFormat/>
    <w:rsid w:val="00385C9D"/>
    <w:pPr>
      <w:spacing w:line="276" w:lineRule="auto"/>
      <w:jc w:val="center"/>
    </w:pPr>
    <w:rPr>
      <w:rFonts w:ascii="Calibri" w:eastAsiaTheme="minorEastAsia" w:hAnsi="Calibri" w:cs="Calibri"/>
      <w:sz w:val="20"/>
      <w:szCs w:val="20"/>
      <w:lang w:val="en-US" w:eastAsia="hu-HU"/>
    </w:rPr>
    <w:tblPr>
      <w:tblInd w:w="0" w:type="dxa"/>
      <w:tblBorders>
        <w:top w:val="single" w:sz="4" w:space="0" w:color="CCCCCC"/>
        <w:bottom w:val="single" w:sz="4" w:space="0" w:color="CCCCCC"/>
        <w:insideH w:val="single" w:sz="4" w:space="0" w:color="CCCCCC"/>
      </w:tblBorders>
      <w:tblCellMar>
        <w:top w:w="40" w:type="dxa"/>
        <w:left w:w="120" w:type="dxa"/>
        <w:bottom w:w="40" w:type="dxa"/>
        <w:right w:w="120" w:type="dxa"/>
      </w:tblCellMar>
    </w:tblPr>
    <w:tblStylePr w:type="firstCol">
      <w:pPr>
        <w:jc w:val="right"/>
      </w:pPr>
      <w:tblPr/>
      <w:tcPr>
        <w:tcBorders>
          <w:right w:val="single" w:sz="4" w:space="0" w:color="CCCCCC"/>
        </w:tcBorders>
      </w:tcPr>
    </w:tblStylePr>
  </w:style>
  <w:style w:type="table" w:customStyle="1" w:styleId="QSliderLabelsTable">
    <w:name w:val="QSliderLabelsTable"/>
    <w:uiPriority w:val="99"/>
    <w:qFormat/>
    <w:rsid w:val="00385C9D"/>
    <w:pPr>
      <w:spacing w:line="276" w:lineRule="auto"/>
      <w:jc w:val="center"/>
    </w:pPr>
    <w:rPr>
      <w:rFonts w:ascii="Calibri" w:eastAsiaTheme="minorEastAsia" w:hAnsi="Calibri" w:cs="Calibri"/>
      <w:sz w:val="22"/>
      <w:szCs w:val="22"/>
      <w:lang w:val="en-US" w:eastAsia="hu-HU"/>
    </w:rPr>
    <w:tblPr>
      <w:tblCellMar>
        <w:top w:w="0" w:type="dxa"/>
        <w:left w:w="0" w:type="dxa"/>
        <w:bottom w:w="0" w:type="dxa"/>
        <w:right w:w="0" w:type="dxa"/>
      </w:tblCellMar>
    </w:tblPr>
  </w:style>
  <w:style w:type="paragraph" w:customStyle="1" w:styleId="BlockStartLabel">
    <w:name w:val="BlockStartLabel"/>
    <w:basedOn w:val="Norml"/>
    <w:qFormat/>
    <w:rsid w:val="00385C9D"/>
    <w:pPr>
      <w:spacing w:before="120" w:after="120"/>
    </w:pPr>
    <w:rPr>
      <w:rFonts w:ascii="Calibri" w:eastAsiaTheme="minorEastAsia" w:hAnsi="Calibri" w:cs="Calibri"/>
      <w:b/>
      <w:color w:val="CCCCCC"/>
      <w:sz w:val="22"/>
      <w:szCs w:val="22"/>
      <w:lang w:eastAsia="hu-HU"/>
    </w:rPr>
  </w:style>
  <w:style w:type="paragraph" w:styleId="Nincstrkz">
    <w:name w:val="No Spacing"/>
    <w:uiPriority w:val="1"/>
    <w:qFormat/>
    <w:rsid w:val="00385C9D"/>
    <w:pPr>
      <w:spacing w:line="276" w:lineRule="auto"/>
    </w:pPr>
    <w:rPr>
      <w:rFonts w:ascii="Calibri" w:eastAsiaTheme="minorEastAsia" w:hAnsi="Calibri" w:cs="Calibri"/>
      <w:sz w:val="22"/>
      <w:szCs w:val="22"/>
      <w:lang w:val="en-US" w:eastAsia="hu-HU"/>
    </w:rPr>
  </w:style>
  <w:style w:type="table" w:customStyle="1" w:styleId="Rcsostblzat1">
    <w:name w:val="Rácsos táblázat1"/>
    <w:basedOn w:val="Normltblzat"/>
    <w:next w:val="Rcsostblzat"/>
    <w:uiPriority w:val="39"/>
    <w:rsid w:val="00385C9D"/>
    <w:pPr>
      <w:spacing w:line="276" w:lineRule="auto"/>
    </w:pPr>
    <w:rPr>
      <w:rFonts w:ascii="Calibri" w:hAnsi="Calibri" w:cs="Calibri"/>
      <w:sz w:val="22"/>
      <w:szCs w:val="22"/>
      <w:lang w:val="en-US"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lcm">
    <w:name w:val="Subtitle"/>
    <w:basedOn w:val="Norml"/>
    <w:next w:val="Norml"/>
    <w:link w:val="AlcmChar"/>
    <w:uiPriority w:val="11"/>
    <w:qFormat/>
    <w:rsid w:val="00385C9D"/>
    <w:pPr>
      <w:keepNext/>
      <w:keepLines/>
      <w:spacing w:before="360" w:after="80" w:line="276" w:lineRule="auto"/>
    </w:pPr>
    <w:rPr>
      <w:rFonts w:ascii="Georgia" w:eastAsia="Georgia" w:hAnsi="Georgia" w:cs="Georgia"/>
      <w:i/>
      <w:color w:val="666666"/>
      <w:sz w:val="48"/>
      <w:szCs w:val="48"/>
      <w:lang w:eastAsia="hu-HU"/>
    </w:rPr>
  </w:style>
  <w:style w:type="character" w:customStyle="1" w:styleId="AlcmChar">
    <w:name w:val="Alcím Char"/>
    <w:basedOn w:val="Bekezdsalapbettpusa"/>
    <w:link w:val="Alcm"/>
    <w:uiPriority w:val="11"/>
    <w:rsid w:val="00385C9D"/>
    <w:rPr>
      <w:rFonts w:ascii="Georgia" w:eastAsia="Georgia" w:hAnsi="Georgia" w:cs="Georgia"/>
      <w:i/>
      <w:color w:val="666666"/>
      <w:sz w:val="48"/>
      <w:szCs w:val="48"/>
      <w:lang w:val="en-US" w:eastAsia="hu-HU"/>
    </w:rPr>
  </w:style>
  <w:style w:type="paragraph" w:customStyle="1" w:styleId="Stlus1">
    <w:name w:val="Stílus1"/>
    <w:basedOn w:val="Cmsor2"/>
    <w:qFormat/>
    <w:rsid w:val="00512849"/>
    <w:rPr>
      <w:rFonts w:ascii="Times New Roman" w:eastAsia="Times New Roman" w:hAnsi="Times New Roman"/>
      <w:sz w:val="28"/>
    </w:rPr>
  </w:style>
  <w:style w:type="paragraph" w:styleId="Trgymutat1">
    <w:name w:val="index 1"/>
    <w:basedOn w:val="Norml"/>
    <w:next w:val="Norml"/>
    <w:autoRedefine/>
    <w:uiPriority w:val="99"/>
    <w:unhideWhenUsed/>
    <w:rsid w:val="00C86702"/>
    <w:pPr>
      <w:spacing w:line="259" w:lineRule="auto"/>
      <w:ind w:left="220" w:hanging="220"/>
    </w:pPr>
    <w:rPr>
      <w:rFonts w:asciiTheme="minorHAnsi" w:eastAsiaTheme="minorHAnsi" w:hAnsiTheme="minorHAnsi" w:cstheme="minorHAnsi"/>
      <w:sz w:val="20"/>
      <w:szCs w:val="20"/>
      <w:lang w:eastAsia="en-US"/>
    </w:rPr>
  </w:style>
  <w:style w:type="paragraph" w:styleId="Trgymutat2">
    <w:name w:val="index 2"/>
    <w:basedOn w:val="Norml"/>
    <w:next w:val="Norml"/>
    <w:autoRedefine/>
    <w:uiPriority w:val="99"/>
    <w:unhideWhenUsed/>
    <w:rsid w:val="00C86702"/>
    <w:pPr>
      <w:spacing w:line="259" w:lineRule="auto"/>
      <w:ind w:left="440" w:hanging="220"/>
    </w:pPr>
    <w:rPr>
      <w:rFonts w:asciiTheme="minorHAnsi" w:eastAsiaTheme="minorHAnsi" w:hAnsiTheme="minorHAnsi" w:cstheme="minorHAnsi"/>
      <w:sz w:val="20"/>
      <w:szCs w:val="20"/>
      <w:lang w:eastAsia="en-US"/>
    </w:rPr>
  </w:style>
  <w:style w:type="paragraph" w:styleId="Trgymutat3">
    <w:name w:val="index 3"/>
    <w:basedOn w:val="Norml"/>
    <w:next w:val="Norml"/>
    <w:autoRedefine/>
    <w:uiPriority w:val="99"/>
    <w:unhideWhenUsed/>
    <w:rsid w:val="00C86702"/>
    <w:pPr>
      <w:spacing w:line="259" w:lineRule="auto"/>
      <w:ind w:left="660" w:hanging="220"/>
    </w:pPr>
    <w:rPr>
      <w:rFonts w:asciiTheme="minorHAnsi" w:eastAsiaTheme="minorHAnsi" w:hAnsiTheme="minorHAnsi" w:cstheme="minorHAnsi"/>
      <w:sz w:val="20"/>
      <w:szCs w:val="20"/>
      <w:lang w:eastAsia="en-US"/>
    </w:rPr>
  </w:style>
  <w:style w:type="paragraph" w:styleId="Trgymutat4">
    <w:name w:val="index 4"/>
    <w:basedOn w:val="Norml"/>
    <w:next w:val="Norml"/>
    <w:autoRedefine/>
    <w:uiPriority w:val="99"/>
    <w:unhideWhenUsed/>
    <w:rsid w:val="00C86702"/>
    <w:pPr>
      <w:spacing w:line="259" w:lineRule="auto"/>
      <w:ind w:left="880" w:hanging="220"/>
    </w:pPr>
    <w:rPr>
      <w:rFonts w:asciiTheme="minorHAnsi" w:eastAsiaTheme="minorHAnsi" w:hAnsiTheme="minorHAnsi" w:cstheme="minorHAnsi"/>
      <w:sz w:val="20"/>
      <w:szCs w:val="20"/>
      <w:lang w:eastAsia="en-US"/>
    </w:rPr>
  </w:style>
  <w:style w:type="paragraph" w:styleId="Trgymutat5">
    <w:name w:val="index 5"/>
    <w:basedOn w:val="Norml"/>
    <w:next w:val="Norml"/>
    <w:autoRedefine/>
    <w:uiPriority w:val="99"/>
    <w:unhideWhenUsed/>
    <w:rsid w:val="00C86702"/>
    <w:pPr>
      <w:spacing w:line="259" w:lineRule="auto"/>
      <w:ind w:left="1100" w:hanging="220"/>
    </w:pPr>
    <w:rPr>
      <w:rFonts w:asciiTheme="minorHAnsi" w:eastAsiaTheme="minorHAnsi" w:hAnsiTheme="minorHAnsi" w:cstheme="minorHAnsi"/>
      <w:sz w:val="20"/>
      <w:szCs w:val="20"/>
      <w:lang w:eastAsia="en-US"/>
    </w:rPr>
  </w:style>
  <w:style w:type="paragraph" w:styleId="Trgymutat6">
    <w:name w:val="index 6"/>
    <w:basedOn w:val="Norml"/>
    <w:next w:val="Norml"/>
    <w:autoRedefine/>
    <w:uiPriority w:val="99"/>
    <w:unhideWhenUsed/>
    <w:rsid w:val="00C86702"/>
    <w:pPr>
      <w:spacing w:line="259" w:lineRule="auto"/>
      <w:ind w:left="1320" w:hanging="220"/>
    </w:pPr>
    <w:rPr>
      <w:rFonts w:asciiTheme="minorHAnsi" w:eastAsiaTheme="minorHAnsi" w:hAnsiTheme="minorHAnsi" w:cstheme="minorHAnsi"/>
      <w:sz w:val="20"/>
      <w:szCs w:val="20"/>
      <w:lang w:eastAsia="en-US"/>
    </w:rPr>
  </w:style>
  <w:style w:type="paragraph" w:styleId="Trgymutat7">
    <w:name w:val="index 7"/>
    <w:basedOn w:val="Norml"/>
    <w:next w:val="Norml"/>
    <w:autoRedefine/>
    <w:uiPriority w:val="99"/>
    <w:unhideWhenUsed/>
    <w:rsid w:val="00C86702"/>
    <w:pPr>
      <w:spacing w:line="259" w:lineRule="auto"/>
      <w:ind w:left="1540" w:hanging="220"/>
    </w:pPr>
    <w:rPr>
      <w:rFonts w:asciiTheme="minorHAnsi" w:eastAsiaTheme="minorHAnsi" w:hAnsiTheme="minorHAnsi" w:cstheme="minorHAnsi"/>
      <w:sz w:val="20"/>
      <w:szCs w:val="20"/>
      <w:lang w:eastAsia="en-US"/>
    </w:rPr>
  </w:style>
  <w:style w:type="paragraph" w:styleId="Trgymutat8">
    <w:name w:val="index 8"/>
    <w:basedOn w:val="Norml"/>
    <w:next w:val="Norml"/>
    <w:autoRedefine/>
    <w:uiPriority w:val="99"/>
    <w:unhideWhenUsed/>
    <w:rsid w:val="00C86702"/>
    <w:pPr>
      <w:spacing w:line="259" w:lineRule="auto"/>
      <w:ind w:left="1760" w:hanging="220"/>
    </w:pPr>
    <w:rPr>
      <w:rFonts w:asciiTheme="minorHAnsi" w:eastAsiaTheme="minorHAnsi" w:hAnsiTheme="minorHAnsi" w:cstheme="minorHAnsi"/>
      <w:sz w:val="20"/>
      <w:szCs w:val="20"/>
      <w:lang w:eastAsia="en-US"/>
    </w:rPr>
  </w:style>
  <w:style w:type="paragraph" w:styleId="Trgymutat9">
    <w:name w:val="index 9"/>
    <w:basedOn w:val="Norml"/>
    <w:next w:val="Norml"/>
    <w:autoRedefine/>
    <w:uiPriority w:val="99"/>
    <w:unhideWhenUsed/>
    <w:rsid w:val="00C86702"/>
    <w:pPr>
      <w:spacing w:line="259" w:lineRule="auto"/>
      <w:ind w:left="1980" w:hanging="220"/>
    </w:pPr>
    <w:rPr>
      <w:rFonts w:asciiTheme="minorHAnsi" w:eastAsiaTheme="minorHAnsi" w:hAnsiTheme="minorHAnsi" w:cstheme="minorHAnsi"/>
      <w:sz w:val="20"/>
      <w:szCs w:val="20"/>
      <w:lang w:eastAsia="en-US"/>
    </w:rPr>
  </w:style>
  <w:style w:type="paragraph" w:styleId="Trgymutatcm">
    <w:name w:val="index heading"/>
    <w:basedOn w:val="Norml"/>
    <w:next w:val="Trgymutat1"/>
    <w:uiPriority w:val="99"/>
    <w:unhideWhenUsed/>
    <w:rsid w:val="00C86702"/>
    <w:pPr>
      <w:spacing w:line="259" w:lineRule="auto"/>
    </w:pPr>
    <w:rPr>
      <w:rFonts w:asciiTheme="minorHAnsi" w:eastAsiaTheme="minorHAnsi" w:hAnsiTheme="minorHAnsi" w:cstheme="minorHAnsi"/>
      <w:sz w:val="20"/>
      <w:szCs w:val="20"/>
      <w:lang w:eastAsia="en-US"/>
    </w:rPr>
  </w:style>
  <w:style w:type="paragraph" w:styleId="TJ1">
    <w:name w:val="toc 1"/>
    <w:basedOn w:val="Norml"/>
    <w:next w:val="Norml"/>
    <w:autoRedefine/>
    <w:uiPriority w:val="39"/>
    <w:unhideWhenUsed/>
    <w:rsid w:val="00C86702"/>
    <w:pPr>
      <w:spacing w:before="360" w:line="259" w:lineRule="auto"/>
    </w:pPr>
    <w:rPr>
      <w:rFonts w:asciiTheme="majorHAnsi" w:eastAsiaTheme="minorHAnsi" w:hAnsiTheme="majorHAnsi" w:cstheme="majorHAnsi"/>
      <w:b/>
      <w:bCs/>
      <w:caps/>
      <w:lang w:eastAsia="en-US"/>
    </w:rPr>
  </w:style>
  <w:style w:type="paragraph" w:styleId="TJ2">
    <w:name w:val="toc 2"/>
    <w:basedOn w:val="Norml"/>
    <w:next w:val="Norml"/>
    <w:autoRedefine/>
    <w:uiPriority w:val="39"/>
    <w:unhideWhenUsed/>
    <w:rsid w:val="00C86702"/>
    <w:pPr>
      <w:spacing w:before="240" w:line="259" w:lineRule="auto"/>
    </w:pPr>
    <w:rPr>
      <w:rFonts w:asciiTheme="minorHAnsi" w:eastAsiaTheme="minorHAnsi" w:hAnsiTheme="minorHAnsi" w:cstheme="minorHAnsi"/>
      <w:b/>
      <w:bCs/>
      <w:sz w:val="20"/>
      <w:szCs w:val="20"/>
      <w:lang w:eastAsia="en-US"/>
    </w:rPr>
  </w:style>
  <w:style w:type="paragraph" w:styleId="TJ3">
    <w:name w:val="toc 3"/>
    <w:basedOn w:val="Norml"/>
    <w:next w:val="Norml"/>
    <w:autoRedefine/>
    <w:uiPriority w:val="39"/>
    <w:unhideWhenUsed/>
    <w:rsid w:val="00C86702"/>
    <w:pPr>
      <w:spacing w:line="259" w:lineRule="auto"/>
      <w:ind w:left="220"/>
    </w:pPr>
    <w:rPr>
      <w:rFonts w:asciiTheme="minorHAnsi" w:eastAsiaTheme="minorHAnsi" w:hAnsiTheme="minorHAnsi" w:cstheme="minorHAnsi"/>
      <w:sz w:val="20"/>
      <w:szCs w:val="20"/>
      <w:lang w:eastAsia="en-US"/>
    </w:rPr>
  </w:style>
  <w:style w:type="paragraph" w:styleId="TJ4">
    <w:name w:val="toc 4"/>
    <w:basedOn w:val="Norml"/>
    <w:next w:val="Norml"/>
    <w:autoRedefine/>
    <w:uiPriority w:val="39"/>
    <w:unhideWhenUsed/>
    <w:rsid w:val="00C86702"/>
    <w:pPr>
      <w:spacing w:line="259" w:lineRule="auto"/>
      <w:ind w:left="440"/>
    </w:pPr>
    <w:rPr>
      <w:rFonts w:asciiTheme="minorHAnsi" w:eastAsiaTheme="minorHAnsi" w:hAnsiTheme="minorHAnsi" w:cstheme="minorHAnsi"/>
      <w:sz w:val="20"/>
      <w:szCs w:val="20"/>
      <w:lang w:eastAsia="en-US"/>
    </w:rPr>
  </w:style>
  <w:style w:type="paragraph" w:styleId="TJ5">
    <w:name w:val="toc 5"/>
    <w:basedOn w:val="Norml"/>
    <w:next w:val="Norml"/>
    <w:autoRedefine/>
    <w:uiPriority w:val="39"/>
    <w:unhideWhenUsed/>
    <w:rsid w:val="00C86702"/>
    <w:pPr>
      <w:spacing w:line="259" w:lineRule="auto"/>
      <w:ind w:left="660"/>
    </w:pPr>
    <w:rPr>
      <w:rFonts w:asciiTheme="minorHAnsi" w:eastAsiaTheme="minorHAnsi" w:hAnsiTheme="minorHAnsi" w:cstheme="minorHAnsi"/>
      <w:sz w:val="20"/>
      <w:szCs w:val="20"/>
      <w:lang w:eastAsia="en-US"/>
    </w:rPr>
  </w:style>
  <w:style w:type="paragraph" w:styleId="TJ6">
    <w:name w:val="toc 6"/>
    <w:basedOn w:val="Norml"/>
    <w:next w:val="Norml"/>
    <w:autoRedefine/>
    <w:uiPriority w:val="39"/>
    <w:unhideWhenUsed/>
    <w:rsid w:val="00C86702"/>
    <w:pPr>
      <w:spacing w:line="259" w:lineRule="auto"/>
      <w:ind w:left="880"/>
    </w:pPr>
    <w:rPr>
      <w:rFonts w:asciiTheme="minorHAnsi" w:eastAsiaTheme="minorHAnsi" w:hAnsiTheme="minorHAnsi" w:cstheme="minorHAnsi"/>
      <w:sz w:val="20"/>
      <w:szCs w:val="20"/>
      <w:lang w:eastAsia="en-US"/>
    </w:rPr>
  </w:style>
  <w:style w:type="paragraph" w:styleId="TJ7">
    <w:name w:val="toc 7"/>
    <w:basedOn w:val="Norml"/>
    <w:next w:val="Norml"/>
    <w:autoRedefine/>
    <w:uiPriority w:val="39"/>
    <w:unhideWhenUsed/>
    <w:rsid w:val="00C86702"/>
    <w:pPr>
      <w:spacing w:line="259" w:lineRule="auto"/>
      <w:ind w:left="1100"/>
    </w:pPr>
    <w:rPr>
      <w:rFonts w:asciiTheme="minorHAnsi" w:eastAsiaTheme="minorHAnsi" w:hAnsiTheme="minorHAnsi" w:cstheme="minorHAnsi"/>
      <w:sz w:val="20"/>
      <w:szCs w:val="20"/>
      <w:lang w:eastAsia="en-US"/>
    </w:rPr>
  </w:style>
  <w:style w:type="paragraph" w:styleId="TJ8">
    <w:name w:val="toc 8"/>
    <w:basedOn w:val="Norml"/>
    <w:next w:val="Norml"/>
    <w:autoRedefine/>
    <w:uiPriority w:val="39"/>
    <w:unhideWhenUsed/>
    <w:rsid w:val="00C86702"/>
    <w:pPr>
      <w:spacing w:line="259" w:lineRule="auto"/>
      <w:ind w:left="1320"/>
    </w:pPr>
    <w:rPr>
      <w:rFonts w:asciiTheme="minorHAnsi" w:eastAsiaTheme="minorHAnsi" w:hAnsiTheme="minorHAnsi" w:cstheme="minorHAnsi"/>
      <w:sz w:val="20"/>
      <w:szCs w:val="20"/>
      <w:lang w:eastAsia="en-US"/>
    </w:rPr>
  </w:style>
  <w:style w:type="paragraph" w:styleId="TJ9">
    <w:name w:val="toc 9"/>
    <w:basedOn w:val="Norml"/>
    <w:next w:val="Norml"/>
    <w:autoRedefine/>
    <w:uiPriority w:val="39"/>
    <w:unhideWhenUsed/>
    <w:rsid w:val="00C86702"/>
    <w:pPr>
      <w:spacing w:line="259" w:lineRule="auto"/>
      <w:ind w:left="1540"/>
    </w:pPr>
    <w:rPr>
      <w:rFonts w:asciiTheme="minorHAnsi" w:eastAsiaTheme="minorHAnsi" w:hAnsiTheme="minorHAnsi" w:cstheme="minorHAnsi"/>
      <w:sz w:val="20"/>
      <w:szCs w:val="20"/>
      <w:lang w:eastAsia="en-US"/>
    </w:rPr>
  </w:style>
  <w:style w:type="character" w:styleId="Hiperhivatkozs">
    <w:name w:val="Hyperlink"/>
    <w:basedOn w:val="Bekezdsalapbettpusa"/>
    <w:uiPriority w:val="99"/>
    <w:unhideWhenUsed/>
    <w:rsid w:val="00C86702"/>
    <w:rPr>
      <w:color w:val="0563C1" w:themeColor="hyperlink"/>
      <w:u w:val="single"/>
    </w:rPr>
  </w:style>
  <w:style w:type="character" w:styleId="Mrltotthiperhivatkozs">
    <w:name w:val="FollowedHyperlink"/>
    <w:basedOn w:val="Bekezdsalapbettpusa"/>
    <w:uiPriority w:val="99"/>
    <w:semiHidden/>
    <w:unhideWhenUsed/>
    <w:rsid w:val="00AE6D0C"/>
    <w:rPr>
      <w:color w:val="954F72"/>
      <w:u w:val="single"/>
    </w:rPr>
  </w:style>
  <w:style w:type="paragraph" w:customStyle="1" w:styleId="msonormal0">
    <w:name w:val="msonormal"/>
    <w:basedOn w:val="Norml"/>
    <w:rsid w:val="00AE6D0C"/>
    <w:pPr>
      <w:spacing w:before="100" w:beforeAutospacing="1" w:after="100" w:afterAutospacing="1"/>
    </w:pPr>
    <w:rPr>
      <w:lang w:val="hu-HU" w:eastAsia="hu-HU"/>
    </w:rPr>
  </w:style>
  <w:style w:type="paragraph" w:customStyle="1" w:styleId="xl65">
    <w:name w:val="xl65"/>
    <w:basedOn w:val="Norml"/>
    <w:rsid w:val="00AE6D0C"/>
    <w:pPr>
      <w:spacing w:before="100" w:beforeAutospacing="1" w:after="100" w:afterAutospacing="1"/>
    </w:pPr>
    <w:rPr>
      <w:rFonts w:ascii="Lucida Grande" w:hAnsi="Lucida Grande" w:cs="Lucida Grande"/>
      <w:sz w:val="22"/>
      <w:szCs w:val="22"/>
      <w:lang w:val="hu-HU" w:eastAsia="hu-HU"/>
    </w:rPr>
  </w:style>
  <w:style w:type="paragraph" w:customStyle="1" w:styleId="xl66">
    <w:name w:val="xl66"/>
    <w:basedOn w:val="Norml"/>
    <w:rsid w:val="00AE6D0C"/>
    <w:pPr>
      <w:spacing w:before="100" w:beforeAutospacing="1" w:after="100" w:afterAutospacing="1"/>
    </w:pPr>
    <w:rPr>
      <w:rFonts w:ascii="Lucida Grande" w:hAnsi="Lucida Grande" w:cs="Lucida Grande"/>
      <w:sz w:val="22"/>
      <w:szCs w:val="22"/>
      <w:lang w:val="hu-HU" w:eastAsia="hu-HU"/>
    </w:rPr>
  </w:style>
  <w:style w:type="paragraph" w:customStyle="1" w:styleId="xl67">
    <w:name w:val="xl67"/>
    <w:basedOn w:val="Norml"/>
    <w:rsid w:val="00AE6D0C"/>
    <w:pPr>
      <w:spacing w:before="100" w:beforeAutospacing="1" w:after="100" w:afterAutospacing="1"/>
      <w:jc w:val="center"/>
    </w:pPr>
    <w:rPr>
      <w:lang w:val="hu-HU" w:eastAsia="hu-HU"/>
    </w:rPr>
  </w:style>
  <w:style w:type="paragraph" w:customStyle="1" w:styleId="xl69">
    <w:name w:val="xl69"/>
    <w:basedOn w:val="Norml"/>
    <w:rsid w:val="00AE6D0C"/>
    <w:pPr>
      <w:spacing w:before="100" w:beforeAutospacing="1" w:after="100" w:afterAutospacing="1"/>
    </w:pPr>
    <w:rPr>
      <w:rFonts w:ascii="Lucida Grande" w:hAnsi="Lucida Grande" w:cs="Lucida Grande"/>
      <w:sz w:val="22"/>
      <w:szCs w:val="22"/>
      <w:lang w:val="hu-HU" w:eastAsia="hu-HU"/>
    </w:rPr>
  </w:style>
  <w:style w:type="paragraph" w:customStyle="1" w:styleId="xl71">
    <w:name w:val="xl71"/>
    <w:basedOn w:val="Norml"/>
    <w:rsid w:val="00AE6D0C"/>
    <w:pPr>
      <w:spacing w:before="100" w:beforeAutospacing="1" w:after="100" w:afterAutospacing="1"/>
    </w:pPr>
    <w:rPr>
      <w:rFonts w:ascii="Lucida Grande" w:hAnsi="Lucida Grande" w:cs="Lucida Grande"/>
      <w:sz w:val="22"/>
      <w:szCs w:val="22"/>
      <w:lang w:val="hu-HU" w:eastAsia="hu-HU"/>
    </w:rPr>
  </w:style>
  <w:style w:type="paragraph" w:customStyle="1" w:styleId="xl72">
    <w:name w:val="xl72"/>
    <w:basedOn w:val="Norml"/>
    <w:rsid w:val="00AE6D0C"/>
    <w:pPr>
      <w:spacing w:before="100" w:beforeAutospacing="1" w:after="100" w:afterAutospacing="1"/>
      <w:jc w:val="center"/>
    </w:pPr>
    <w:rPr>
      <w:lang w:val="hu-HU" w:eastAsia="hu-HU"/>
    </w:rPr>
  </w:style>
  <w:style w:type="paragraph" w:customStyle="1" w:styleId="xl73">
    <w:name w:val="xl73"/>
    <w:basedOn w:val="Norml"/>
    <w:rsid w:val="00AE6D0C"/>
    <w:pPr>
      <w:spacing w:before="100" w:beforeAutospacing="1" w:after="100" w:afterAutospacing="1"/>
      <w:jc w:val="center"/>
      <w:textAlignment w:val="center"/>
    </w:pPr>
    <w:rPr>
      <w:lang w:val="hu-HU" w:eastAsia="hu-HU"/>
    </w:rPr>
  </w:style>
  <w:style w:type="paragraph" w:customStyle="1" w:styleId="xl74">
    <w:name w:val="xl74"/>
    <w:basedOn w:val="Norml"/>
    <w:rsid w:val="00AE6D0C"/>
    <w:pPr>
      <w:spacing w:before="100" w:beforeAutospacing="1" w:after="100" w:afterAutospacing="1"/>
      <w:jc w:val="center"/>
      <w:textAlignment w:val="center"/>
    </w:pPr>
    <w:rPr>
      <w:lang w:val="hu-HU" w:eastAsia="hu-HU"/>
    </w:rPr>
  </w:style>
  <w:style w:type="paragraph" w:customStyle="1" w:styleId="xl63">
    <w:name w:val="xl63"/>
    <w:basedOn w:val="Norml"/>
    <w:rsid w:val="00AE6D0C"/>
    <w:pPr>
      <w:pBdr>
        <w:left w:val="single" w:sz="8" w:space="0" w:color="auto"/>
        <w:bottom w:val="single" w:sz="8" w:space="0" w:color="auto"/>
        <w:right w:val="single" w:sz="8" w:space="0" w:color="auto"/>
      </w:pBdr>
      <w:spacing w:before="100" w:beforeAutospacing="1" w:after="100" w:afterAutospacing="1"/>
      <w:textAlignment w:val="center"/>
    </w:pPr>
    <w:rPr>
      <w:rFonts w:ascii="Calibri" w:hAnsi="Calibri" w:cs="Calibri"/>
      <w:color w:val="000000"/>
      <w:sz w:val="12"/>
      <w:szCs w:val="12"/>
      <w:lang w:val="hu-HU" w:eastAsia="hu-HU"/>
    </w:rPr>
  </w:style>
  <w:style w:type="paragraph" w:customStyle="1" w:styleId="xl64">
    <w:name w:val="xl64"/>
    <w:basedOn w:val="Norml"/>
    <w:rsid w:val="00AE6D0C"/>
    <w:pPr>
      <w:pBdr>
        <w:bottom w:val="single" w:sz="8" w:space="0" w:color="auto"/>
        <w:right w:val="single" w:sz="8" w:space="0" w:color="auto"/>
      </w:pBdr>
      <w:spacing w:before="100" w:beforeAutospacing="1" w:after="100" w:afterAutospacing="1"/>
      <w:textAlignment w:val="center"/>
    </w:pPr>
    <w:rPr>
      <w:rFonts w:ascii="Calibri" w:hAnsi="Calibri" w:cs="Calibri"/>
      <w:color w:val="000000"/>
      <w:sz w:val="12"/>
      <w:szCs w:val="12"/>
      <w:lang w:val="hu-HU" w:eastAsia="hu-HU"/>
    </w:rPr>
  </w:style>
  <w:style w:type="paragraph" w:customStyle="1" w:styleId="xl68">
    <w:name w:val="xl68"/>
    <w:basedOn w:val="Norml"/>
    <w:rsid w:val="00AE6D0C"/>
    <w:pPr>
      <w:spacing w:before="100" w:beforeAutospacing="1" w:after="100" w:afterAutospacing="1"/>
    </w:pPr>
    <w:rPr>
      <w:sz w:val="12"/>
      <w:szCs w:val="12"/>
      <w:lang w:val="hu-HU" w:eastAsia="hu-HU"/>
    </w:rPr>
  </w:style>
  <w:style w:type="paragraph" w:customStyle="1" w:styleId="xl70">
    <w:name w:val="xl70"/>
    <w:basedOn w:val="Norml"/>
    <w:rsid w:val="00AE6D0C"/>
    <w:pPr>
      <w:spacing w:before="100" w:beforeAutospacing="1" w:after="100" w:afterAutospacing="1"/>
      <w:jc w:val="center"/>
      <w:textAlignment w:val="center"/>
    </w:pPr>
    <w:rPr>
      <w:sz w:val="12"/>
      <w:szCs w:val="12"/>
      <w:lang w:val="hu-HU" w:eastAsia="hu-HU"/>
    </w:rPr>
  </w:style>
  <w:style w:type="paragraph" w:customStyle="1" w:styleId="xl75">
    <w:name w:val="xl75"/>
    <w:basedOn w:val="Norml"/>
    <w:rsid w:val="00AE6D0C"/>
    <w:pPr>
      <w:pBdr>
        <w:left w:val="single" w:sz="8" w:space="0" w:color="auto"/>
      </w:pBdr>
      <w:spacing w:before="100" w:beforeAutospacing="1" w:after="100" w:afterAutospacing="1"/>
      <w:jc w:val="center"/>
      <w:textAlignment w:val="center"/>
    </w:pPr>
    <w:rPr>
      <w:rFonts w:ascii="Calibri" w:hAnsi="Calibri" w:cs="Calibri"/>
      <w:sz w:val="12"/>
      <w:szCs w:val="12"/>
      <w:lang w:val="hu-HU" w:eastAsia="hu-HU"/>
    </w:rPr>
  </w:style>
  <w:style w:type="paragraph" w:customStyle="1" w:styleId="xl76">
    <w:name w:val="xl76"/>
    <w:basedOn w:val="Norml"/>
    <w:rsid w:val="00AE6D0C"/>
    <w:pPr>
      <w:spacing w:before="100" w:beforeAutospacing="1" w:after="100" w:afterAutospacing="1"/>
      <w:jc w:val="center"/>
      <w:textAlignment w:val="center"/>
    </w:pPr>
    <w:rPr>
      <w:rFonts w:ascii="Calibri" w:hAnsi="Calibri" w:cs="Calibri"/>
      <w:sz w:val="12"/>
      <w:szCs w:val="12"/>
      <w:lang w:val="hu-HU" w:eastAsia="hu-HU"/>
    </w:rPr>
  </w:style>
  <w:style w:type="paragraph" w:customStyle="1" w:styleId="xl77">
    <w:name w:val="xl77"/>
    <w:basedOn w:val="Norml"/>
    <w:rsid w:val="00AE6D0C"/>
    <w:pPr>
      <w:spacing w:before="100" w:beforeAutospacing="1" w:after="100" w:afterAutospacing="1"/>
      <w:jc w:val="center"/>
      <w:textAlignment w:val="center"/>
    </w:pPr>
    <w:rPr>
      <w:sz w:val="12"/>
      <w:szCs w:val="12"/>
      <w:lang w:val="hu-HU" w:eastAsia="hu-HU"/>
    </w:rPr>
  </w:style>
  <w:style w:type="paragraph" w:customStyle="1" w:styleId="xl78">
    <w:name w:val="xl78"/>
    <w:basedOn w:val="Norml"/>
    <w:rsid w:val="00AE6D0C"/>
    <w:pPr>
      <w:pBdr>
        <w:left w:val="single" w:sz="8" w:space="0" w:color="auto"/>
      </w:pBdr>
      <w:spacing w:before="100" w:beforeAutospacing="1" w:after="100" w:afterAutospacing="1"/>
      <w:jc w:val="center"/>
    </w:pPr>
    <w:rPr>
      <w:sz w:val="12"/>
      <w:szCs w:val="12"/>
      <w:lang w:val="hu-HU" w:eastAsia="hu-HU"/>
    </w:rPr>
  </w:style>
  <w:style w:type="paragraph" w:customStyle="1" w:styleId="xl79">
    <w:name w:val="xl79"/>
    <w:basedOn w:val="Norml"/>
    <w:rsid w:val="00AE6D0C"/>
    <w:pPr>
      <w:spacing w:before="100" w:beforeAutospacing="1" w:after="100" w:afterAutospacing="1"/>
      <w:jc w:val="center"/>
    </w:pPr>
    <w:rPr>
      <w:sz w:val="12"/>
      <w:szCs w:val="12"/>
      <w:lang w:val="hu-HU" w:eastAsia="hu-HU"/>
    </w:rPr>
  </w:style>
  <w:style w:type="paragraph" w:customStyle="1" w:styleId="xl80">
    <w:name w:val="xl80"/>
    <w:basedOn w:val="Norml"/>
    <w:rsid w:val="00AE6D0C"/>
    <w:pPr>
      <w:pBdr>
        <w:left w:val="single" w:sz="8" w:space="0" w:color="auto"/>
      </w:pBdr>
      <w:spacing w:before="100" w:beforeAutospacing="1" w:after="100" w:afterAutospacing="1"/>
      <w:jc w:val="center"/>
      <w:textAlignment w:val="center"/>
    </w:pPr>
    <w:rPr>
      <w:sz w:val="12"/>
      <w:szCs w:val="12"/>
      <w:lang w:val="hu-HU" w:eastAsia="hu-HU"/>
    </w:rPr>
  </w:style>
  <w:style w:type="paragraph" w:customStyle="1" w:styleId="xl81">
    <w:name w:val="xl81"/>
    <w:basedOn w:val="Norml"/>
    <w:rsid w:val="00AE6D0C"/>
    <w:pPr>
      <w:pBdr>
        <w:top w:val="single" w:sz="8" w:space="0" w:color="auto"/>
        <w:left w:val="single" w:sz="8" w:space="0" w:color="auto"/>
        <w:right w:val="single" w:sz="8" w:space="0" w:color="auto"/>
      </w:pBdr>
      <w:spacing w:before="100" w:beforeAutospacing="1" w:after="100" w:afterAutospacing="1"/>
      <w:jc w:val="center"/>
      <w:textAlignment w:val="center"/>
    </w:pPr>
    <w:rPr>
      <w:rFonts w:ascii="Calibri" w:hAnsi="Calibri" w:cs="Calibri"/>
      <w:color w:val="000000"/>
      <w:sz w:val="12"/>
      <w:szCs w:val="12"/>
      <w:lang w:val="hu-HU" w:eastAsia="hu-HU"/>
    </w:rPr>
  </w:style>
  <w:style w:type="paragraph" w:customStyle="1" w:styleId="xl82">
    <w:name w:val="xl82"/>
    <w:basedOn w:val="Norml"/>
    <w:rsid w:val="00AE6D0C"/>
    <w:pPr>
      <w:pBdr>
        <w:left w:val="single" w:sz="8" w:space="0" w:color="auto"/>
        <w:right w:val="single" w:sz="8" w:space="0" w:color="auto"/>
      </w:pBdr>
      <w:spacing w:before="100" w:beforeAutospacing="1" w:after="100" w:afterAutospacing="1"/>
      <w:jc w:val="center"/>
      <w:textAlignment w:val="center"/>
    </w:pPr>
    <w:rPr>
      <w:rFonts w:ascii="Calibri" w:hAnsi="Calibri" w:cs="Calibri"/>
      <w:color w:val="000000"/>
      <w:sz w:val="12"/>
      <w:szCs w:val="12"/>
      <w:lang w:val="hu-HU" w:eastAsia="hu-HU"/>
    </w:rPr>
  </w:style>
  <w:style w:type="paragraph" w:customStyle="1" w:styleId="xl83">
    <w:name w:val="xl83"/>
    <w:basedOn w:val="Norml"/>
    <w:rsid w:val="00AE6D0C"/>
    <w:pPr>
      <w:pBdr>
        <w:left w:val="single" w:sz="8" w:space="0" w:color="auto"/>
        <w:bottom w:val="single" w:sz="8" w:space="0" w:color="auto"/>
        <w:right w:val="single" w:sz="8" w:space="0" w:color="auto"/>
      </w:pBdr>
      <w:spacing w:before="100" w:beforeAutospacing="1" w:after="100" w:afterAutospacing="1"/>
      <w:jc w:val="center"/>
      <w:textAlignment w:val="center"/>
    </w:pPr>
    <w:rPr>
      <w:rFonts w:ascii="Calibri" w:hAnsi="Calibri" w:cs="Calibri"/>
      <w:color w:val="000000"/>
      <w:sz w:val="12"/>
      <w:szCs w:val="12"/>
      <w:lang w:val="hu-HU" w:eastAsia="hu-HU"/>
    </w:rPr>
  </w:style>
  <w:style w:type="paragraph" w:customStyle="1" w:styleId="xl84">
    <w:name w:val="xl84"/>
    <w:basedOn w:val="Norml"/>
    <w:rsid w:val="00AE6D0C"/>
    <w:pPr>
      <w:pBdr>
        <w:top w:val="single" w:sz="8" w:space="0" w:color="auto"/>
        <w:left w:val="single" w:sz="8" w:space="0" w:color="auto"/>
        <w:bottom w:val="single" w:sz="8" w:space="0" w:color="auto"/>
      </w:pBdr>
      <w:spacing w:before="100" w:beforeAutospacing="1" w:after="100" w:afterAutospacing="1"/>
      <w:jc w:val="center"/>
      <w:textAlignment w:val="center"/>
    </w:pPr>
    <w:rPr>
      <w:rFonts w:ascii="Calibri" w:hAnsi="Calibri" w:cs="Calibri"/>
      <w:color w:val="000000"/>
      <w:sz w:val="12"/>
      <w:szCs w:val="12"/>
      <w:lang w:val="hu-HU" w:eastAsia="hu-HU"/>
    </w:rPr>
  </w:style>
  <w:style w:type="paragraph" w:customStyle="1" w:styleId="xl85">
    <w:name w:val="xl85"/>
    <w:basedOn w:val="Norml"/>
    <w:rsid w:val="00AE6D0C"/>
    <w:pPr>
      <w:pBdr>
        <w:top w:val="single" w:sz="8" w:space="0" w:color="auto"/>
        <w:bottom w:val="single" w:sz="8" w:space="0" w:color="auto"/>
        <w:right w:val="single" w:sz="8" w:space="0" w:color="auto"/>
      </w:pBdr>
      <w:spacing w:before="100" w:beforeAutospacing="1" w:after="100" w:afterAutospacing="1"/>
      <w:jc w:val="center"/>
      <w:textAlignment w:val="center"/>
    </w:pPr>
    <w:rPr>
      <w:rFonts w:ascii="Calibri" w:hAnsi="Calibri" w:cs="Calibri"/>
      <w:color w:val="000000"/>
      <w:sz w:val="12"/>
      <w:szCs w:val="12"/>
      <w:lang w:val="hu-HU" w:eastAsia="hu-HU"/>
    </w:rPr>
  </w:style>
  <w:style w:type="paragraph" w:customStyle="1" w:styleId="xl86">
    <w:name w:val="xl86"/>
    <w:basedOn w:val="Norml"/>
    <w:rsid w:val="00AE6D0C"/>
    <w:pPr>
      <w:pBdr>
        <w:top w:val="single" w:sz="8" w:space="0" w:color="auto"/>
        <w:bottom w:val="single" w:sz="8" w:space="0" w:color="auto"/>
      </w:pBdr>
      <w:spacing w:before="100" w:beforeAutospacing="1" w:after="100" w:afterAutospacing="1"/>
      <w:jc w:val="center"/>
      <w:textAlignment w:val="center"/>
    </w:pPr>
    <w:rPr>
      <w:rFonts w:ascii="Calibri" w:hAnsi="Calibri" w:cs="Calibri"/>
      <w:color w:val="000000"/>
      <w:sz w:val="12"/>
      <w:szCs w:val="12"/>
      <w:lang w:val="hu-HU" w:eastAsia="hu-HU"/>
    </w:rPr>
  </w:style>
  <w:style w:type="paragraph" w:styleId="lfej">
    <w:name w:val="header"/>
    <w:basedOn w:val="Norml"/>
    <w:link w:val="lfejChar"/>
    <w:uiPriority w:val="99"/>
    <w:unhideWhenUsed/>
    <w:rsid w:val="00AF215A"/>
    <w:pPr>
      <w:tabs>
        <w:tab w:val="center" w:pos="4536"/>
        <w:tab w:val="right" w:pos="9072"/>
      </w:tabs>
    </w:pPr>
    <w:rPr>
      <w:rFonts w:asciiTheme="minorHAnsi" w:eastAsiaTheme="minorHAnsi" w:hAnsiTheme="minorHAnsi" w:cstheme="minorBidi"/>
      <w:sz w:val="22"/>
      <w:szCs w:val="22"/>
      <w:lang w:eastAsia="en-US"/>
    </w:rPr>
  </w:style>
  <w:style w:type="character" w:customStyle="1" w:styleId="lfejChar">
    <w:name w:val="Élőfej Char"/>
    <w:basedOn w:val="Bekezdsalapbettpusa"/>
    <w:link w:val="lfej"/>
    <w:uiPriority w:val="99"/>
    <w:rsid w:val="00AF215A"/>
    <w:rPr>
      <w:sz w:val="22"/>
      <w:szCs w:val="22"/>
      <w:lang w:val="en-US"/>
    </w:rPr>
  </w:style>
  <w:style w:type="character" w:styleId="Oldalszm">
    <w:name w:val="page number"/>
    <w:basedOn w:val="Bekezdsalapbettpusa"/>
    <w:uiPriority w:val="99"/>
    <w:semiHidden/>
    <w:unhideWhenUsed/>
    <w:rsid w:val="00AF215A"/>
  </w:style>
  <w:style w:type="paragraph" w:styleId="Listaszerbekezds">
    <w:name w:val="List Paragraph"/>
    <w:basedOn w:val="Norml"/>
    <w:uiPriority w:val="34"/>
    <w:qFormat/>
    <w:rsid w:val="0017162B"/>
    <w:pPr>
      <w:spacing w:after="160" w:line="259" w:lineRule="auto"/>
      <w:ind w:left="720"/>
      <w:contextualSpacing/>
    </w:pPr>
    <w:rPr>
      <w:rFonts w:asciiTheme="minorHAnsi" w:eastAsiaTheme="minorHAnsi" w:hAnsiTheme="minorHAnsi" w:cstheme="minorBidi"/>
      <w:sz w:val="22"/>
      <w:szCs w:val="22"/>
      <w:lang w:eastAsia="en-US"/>
    </w:rPr>
  </w:style>
  <w:style w:type="paragraph" w:styleId="Vltozat">
    <w:name w:val="Revision"/>
    <w:hidden/>
    <w:uiPriority w:val="99"/>
    <w:semiHidden/>
    <w:rsid w:val="0078256A"/>
    <w:rPr>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7122970">
      <w:bodyDiv w:val="1"/>
      <w:marLeft w:val="0"/>
      <w:marRight w:val="0"/>
      <w:marTop w:val="0"/>
      <w:marBottom w:val="0"/>
      <w:divBdr>
        <w:top w:val="none" w:sz="0" w:space="0" w:color="auto"/>
        <w:left w:val="none" w:sz="0" w:space="0" w:color="auto"/>
        <w:bottom w:val="none" w:sz="0" w:space="0" w:color="auto"/>
        <w:right w:val="none" w:sz="0" w:space="0" w:color="auto"/>
      </w:divBdr>
      <w:divsChild>
        <w:div w:id="1488740902">
          <w:marLeft w:val="0"/>
          <w:marRight w:val="0"/>
          <w:marTop w:val="90"/>
          <w:marBottom w:val="0"/>
          <w:divBdr>
            <w:top w:val="none" w:sz="0" w:space="0" w:color="auto"/>
            <w:left w:val="none" w:sz="0" w:space="0" w:color="auto"/>
            <w:bottom w:val="none" w:sz="0" w:space="0" w:color="auto"/>
            <w:right w:val="none" w:sz="0" w:space="0" w:color="auto"/>
          </w:divBdr>
          <w:divsChild>
            <w:div w:id="1784642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TotalTime>
  <Pages>7</Pages>
  <Words>1283</Words>
  <Characters>6945</Characters>
  <Application>Microsoft Office Word</Application>
  <DocSecurity>0</DocSecurity>
  <Lines>694</Lines>
  <Paragraphs>685</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
      <vt:lpstr/>
    </vt:vector>
  </TitlesOfParts>
  <Manager/>
  <Company/>
  <LinksUpToDate>false</LinksUpToDate>
  <CharactersWithSpaces>7543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Meskó Norbert</dc:creator>
  <cp:keywords/>
  <dc:description/>
  <cp:lastModifiedBy>Dr. Meskó Norbert</cp:lastModifiedBy>
  <cp:revision>7</cp:revision>
  <dcterms:created xsi:type="dcterms:W3CDTF">2026-02-08T23:16:00Z</dcterms:created>
  <dcterms:modified xsi:type="dcterms:W3CDTF">2026-02-09T12:59:00Z</dcterms:modified>
  <cp:category/>
</cp:coreProperties>
</file>