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BE5C1F" w14:textId="331AB6EE" w:rsidR="00916CBF" w:rsidRPr="00916CBF" w:rsidRDefault="00916CBF" w:rsidP="00916CBF">
      <w:pPr>
        <w:spacing w:line="480" w:lineRule="auto"/>
        <w:jc w:val="both"/>
        <w:rPr>
          <w:sz w:val="24"/>
          <w:szCs w:val="24"/>
        </w:rPr>
      </w:pPr>
      <w:bookmarkStart w:id="0" w:name="_GoBack"/>
      <w:r w:rsidRPr="00916CBF">
        <w:rPr>
          <w:b/>
          <w:bCs/>
          <w:sz w:val="24"/>
          <w:szCs w:val="24"/>
        </w:rPr>
        <w:t>Article title:</w:t>
      </w:r>
      <w:r w:rsidRPr="00916CBF">
        <w:rPr>
          <w:sz w:val="24"/>
          <w:szCs w:val="24"/>
        </w:rPr>
        <w:t xml:space="preserve"> Investigating Environmental Influences: A Systematic Review of Qualitative MZ Twin Differences Studies and Recommendations for Future Studies</w:t>
      </w:r>
    </w:p>
    <w:p w14:paraId="58E0E568" w14:textId="0AD43EBC" w:rsidR="00916CBF" w:rsidRPr="00916CBF" w:rsidRDefault="00916CBF" w:rsidP="00916CBF">
      <w:pPr>
        <w:spacing w:line="480" w:lineRule="auto"/>
        <w:jc w:val="both"/>
        <w:rPr>
          <w:sz w:val="24"/>
          <w:szCs w:val="24"/>
        </w:rPr>
      </w:pPr>
      <w:r w:rsidRPr="00916CBF">
        <w:rPr>
          <w:b/>
          <w:bCs/>
          <w:sz w:val="24"/>
          <w:szCs w:val="24"/>
        </w:rPr>
        <w:t>Journal:</w:t>
      </w:r>
      <w:r w:rsidRPr="00916CBF">
        <w:rPr>
          <w:sz w:val="24"/>
          <w:szCs w:val="24"/>
        </w:rPr>
        <w:t xml:space="preserve"> Behavior Genetics</w:t>
      </w:r>
    </w:p>
    <w:p w14:paraId="46CD9FF2" w14:textId="54A14E07" w:rsidR="00916CBF" w:rsidRPr="00E37767" w:rsidRDefault="00916CBF" w:rsidP="00916CBF">
      <w:pPr>
        <w:spacing w:line="480" w:lineRule="auto"/>
        <w:rPr>
          <w:b/>
          <w:bCs/>
          <w:sz w:val="24"/>
          <w:szCs w:val="24"/>
          <w:vertAlign w:val="superscript"/>
        </w:rPr>
      </w:pPr>
      <w:r w:rsidRPr="00C44FC3">
        <w:rPr>
          <w:b/>
          <w:bCs/>
          <w:sz w:val="24"/>
          <w:szCs w:val="24"/>
        </w:rPr>
        <w:t>Author</w:t>
      </w:r>
      <w:r>
        <w:rPr>
          <w:b/>
          <w:bCs/>
          <w:sz w:val="24"/>
          <w:szCs w:val="24"/>
        </w:rPr>
        <w:t xml:space="preserve"> Names</w:t>
      </w:r>
      <w:r w:rsidRPr="5C07ACA3">
        <w:rPr>
          <w:sz w:val="24"/>
          <w:szCs w:val="24"/>
        </w:rPr>
        <w:t xml:space="preserve">: Filip </w:t>
      </w:r>
      <w:proofErr w:type="spellStart"/>
      <w:r>
        <w:rPr>
          <w:sz w:val="24"/>
          <w:szCs w:val="24"/>
        </w:rPr>
        <w:t>Marzecki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 xml:space="preserve">1,2 </w:t>
      </w:r>
      <w:r>
        <w:rPr>
          <w:sz w:val="24"/>
          <w:szCs w:val="24"/>
        </w:rPr>
        <w:t>*</w:t>
      </w:r>
      <w:r w:rsidRPr="5C07ACA3">
        <w:rPr>
          <w:sz w:val="24"/>
          <w:szCs w:val="24"/>
        </w:rPr>
        <w:t xml:space="preserve">, </w:t>
      </w:r>
      <w:proofErr w:type="spellStart"/>
      <w:r w:rsidRPr="5C07ACA3">
        <w:rPr>
          <w:sz w:val="24"/>
          <w:szCs w:val="24"/>
        </w:rPr>
        <w:t>Kennath</w:t>
      </w:r>
      <w:proofErr w:type="spellEnd"/>
      <w:r w:rsidRPr="5C07ACA3">
        <w:rPr>
          <w:sz w:val="24"/>
          <w:szCs w:val="24"/>
        </w:rPr>
        <w:t xml:space="preserve"> </w:t>
      </w:r>
      <w:proofErr w:type="spellStart"/>
      <w:r w:rsidRPr="5C07ACA3">
        <w:rPr>
          <w:sz w:val="24"/>
          <w:szCs w:val="24"/>
        </w:rPr>
        <w:t>Widanaralalage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1</w:t>
      </w:r>
      <w:r w:rsidRPr="5C07ACA3">
        <w:rPr>
          <w:sz w:val="24"/>
          <w:szCs w:val="24"/>
        </w:rPr>
        <w:t xml:space="preserve">, </w:t>
      </w:r>
      <w:proofErr w:type="spellStart"/>
      <w:r w:rsidRPr="5C07ACA3">
        <w:rPr>
          <w:sz w:val="24"/>
          <w:szCs w:val="24"/>
        </w:rPr>
        <w:t>Nandini</w:t>
      </w:r>
      <w:proofErr w:type="spellEnd"/>
      <w:r w:rsidRPr="5C07ACA3">
        <w:rPr>
          <w:sz w:val="24"/>
          <w:szCs w:val="24"/>
        </w:rPr>
        <w:t xml:space="preserve"> </w:t>
      </w:r>
      <w:proofErr w:type="spellStart"/>
      <w:r w:rsidRPr="5C07ACA3">
        <w:rPr>
          <w:sz w:val="24"/>
          <w:szCs w:val="24"/>
        </w:rPr>
        <w:t>Bhandoh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1</w:t>
      </w:r>
      <w:r w:rsidRPr="5C07ACA3">
        <w:rPr>
          <w:sz w:val="24"/>
          <w:szCs w:val="24"/>
        </w:rPr>
        <w:t>, Tom A. McAdams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2</w:t>
      </w:r>
      <w:r w:rsidRPr="5C07ACA3">
        <w:rPr>
          <w:sz w:val="24"/>
          <w:szCs w:val="24"/>
        </w:rPr>
        <w:t>, Yasmin I. Ahmadzadeh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2</w:t>
      </w:r>
      <w:r w:rsidRPr="5C07ACA3">
        <w:rPr>
          <w:sz w:val="24"/>
          <w:szCs w:val="24"/>
        </w:rPr>
        <w:t>, Helena M. S. Zavos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1</w:t>
      </w:r>
    </w:p>
    <w:p w14:paraId="597DE699" w14:textId="77777777" w:rsidR="00916CBF" w:rsidRDefault="00916CBF" w:rsidP="00916CBF">
      <w:pPr>
        <w:spacing w:line="480" w:lineRule="auto"/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</w:pPr>
      <w:r w:rsidRPr="00916CBF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Author Affiliations:</w:t>
      </w:r>
      <w:r w:rsidRPr="2796A334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 </w:t>
      </w:r>
      <w:r w:rsidRPr="2796A334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  <w:lang w:val="en-GB"/>
        </w:rPr>
        <w:t xml:space="preserve">1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Department of Psychology, I</w:t>
      </w:r>
      <w:r w:rsidRPr="2796A334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nstitute of Psychiatry, Psychology &amp; Neuroscience, King’s College London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, London, UK</w:t>
      </w:r>
      <w:r w:rsidRPr="2796A334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.</w:t>
      </w:r>
      <w:r w:rsidRPr="2796A334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  <w:lang w:val="en-GB"/>
        </w:rPr>
        <w:t xml:space="preserve"> </w:t>
      </w:r>
      <w:r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  <w:lang w:val="en-GB"/>
        </w:rPr>
        <w:t>2</w:t>
      </w:r>
      <w:r w:rsidRPr="2796A334"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  <w:lang w:val="en-GB"/>
        </w:rPr>
        <w:t xml:space="preserve">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Social, Genetic &amp; Developmental Psychiatry Centre, I</w:t>
      </w:r>
      <w:r w:rsidRPr="2796A334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nstitute of Psychiatry, Psychology &amp; Neuroscience, King’s College London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, London, UK</w:t>
      </w:r>
      <w:r w:rsidRPr="2796A334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.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*Corresponding author</w:t>
      </w:r>
    </w:p>
    <w:p w14:paraId="31E5DC51" w14:textId="48E829E0" w:rsidR="00916CBF" w:rsidRDefault="00916CBF" w:rsidP="00916CBF">
      <w:pPr>
        <w:spacing w:line="480" w:lineRule="auto"/>
        <w:jc w:val="both"/>
        <w:rPr>
          <w:sz w:val="24"/>
          <w:szCs w:val="24"/>
          <w:lang w:val="en-GB"/>
        </w:rPr>
      </w:pPr>
      <w:r w:rsidRPr="004E684D">
        <w:rPr>
          <w:b/>
          <w:bCs/>
          <w:sz w:val="24"/>
          <w:szCs w:val="24"/>
          <w:lang w:val="en-GB"/>
        </w:rPr>
        <w:t>Correspondence</w:t>
      </w:r>
      <w:r>
        <w:rPr>
          <w:b/>
          <w:bCs/>
          <w:sz w:val="24"/>
          <w:szCs w:val="24"/>
          <w:lang w:val="en-GB"/>
        </w:rPr>
        <w:t xml:space="preserve">: </w:t>
      </w:r>
      <w:r>
        <w:rPr>
          <w:sz w:val="24"/>
          <w:szCs w:val="24"/>
          <w:lang w:val="en-GB"/>
        </w:rPr>
        <w:t xml:space="preserve">Mr Filip </w:t>
      </w:r>
      <w:proofErr w:type="spellStart"/>
      <w:r>
        <w:rPr>
          <w:sz w:val="24"/>
          <w:szCs w:val="24"/>
          <w:lang w:val="en-GB"/>
        </w:rPr>
        <w:t>Marzecki</w:t>
      </w:r>
      <w:proofErr w:type="spellEnd"/>
      <w:r>
        <w:rPr>
          <w:sz w:val="24"/>
          <w:szCs w:val="24"/>
          <w:lang w:val="en-GB"/>
        </w:rPr>
        <w:t>, e</w:t>
      </w:r>
      <w:r w:rsidRPr="00E27A4E">
        <w:rPr>
          <w:sz w:val="24"/>
          <w:szCs w:val="24"/>
          <w:lang w:val="en-GB"/>
        </w:rPr>
        <w:t xml:space="preserve">mail: </w:t>
      </w:r>
      <w:hyperlink r:id="rId8" w:history="1">
        <w:r w:rsidRPr="00044DB5">
          <w:rPr>
            <w:rStyle w:val="Hyperlink"/>
            <w:sz w:val="24"/>
            <w:szCs w:val="24"/>
            <w:lang w:val="en-GB"/>
          </w:rPr>
          <w:t>filip.kaleta@kcl.ac.uk</w:t>
        </w:r>
      </w:hyperlink>
      <w:r>
        <w:rPr>
          <w:sz w:val="24"/>
          <w:szCs w:val="24"/>
          <w:lang w:val="en-GB"/>
        </w:rPr>
        <w:t xml:space="preserve"> </w:t>
      </w:r>
    </w:p>
    <w:p w14:paraId="196FAA85" w14:textId="77777777" w:rsidR="00916CBF" w:rsidRPr="00916CBF" w:rsidRDefault="00916CBF" w:rsidP="00916CBF">
      <w:pPr>
        <w:spacing w:line="480" w:lineRule="auto"/>
        <w:jc w:val="both"/>
        <w:rPr>
          <w:b/>
          <w:bCs/>
          <w:sz w:val="24"/>
          <w:szCs w:val="24"/>
          <w:lang w:val="en-GB"/>
        </w:rPr>
      </w:pPr>
    </w:p>
    <w:p w14:paraId="26CF5642" w14:textId="31785DBE" w:rsidR="3B011C2A" w:rsidRDefault="3B011C2A" w:rsidP="139BE956">
      <w:pPr>
        <w:spacing w:line="360" w:lineRule="auto"/>
        <w:jc w:val="center"/>
        <w:rPr>
          <w:b/>
          <w:bCs/>
          <w:sz w:val="24"/>
          <w:szCs w:val="24"/>
        </w:rPr>
      </w:pPr>
      <w:r w:rsidRPr="139BE956">
        <w:rPr>
          <w:b/>
          <w:bCs/>
          <w:sz w:val="24"/>
          <w:szCs w:val="24"/>
        </w:rPr>
        <w:t>Supplementary Materials</w:t>
      </w:r>
    </w:p>
    <w:p w14:paraId="2D042B77" w14:textId="23D55CE0" w:rsidR="3AE2A9C4" w:rsidRDefault="3AE2A9C4" w:rsidP="3AE2A9C4">
      <w:pPr>
        <w:spacing w:line="360" w:lineRule="auto"/>
        <w:rPr>
          <w:sz w:val="24"/>
          <w:szCs w:val="24"/>
        </w:rPr>
      </w:pPr>
    </w:p>
    <w:p w14:paraId="2B49276F" w14:textId="37BA0D6D" w:rsid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b/>
          <w:bCs/>
          <w:sz w:val="24"/>
          <w:szCs w:val="24"/>
        </w:rPr>
        <w:t>Appendix 1</w:t>
      </w:r>
      <w:r>
        <w:rPr>
          <w:sz w:val="24"/>
          <w:szCs w:val="24"/>
        </w:rPr>
        <w:t>. Search Strategy</w:t>
      </w:r>
    </w:p>
    <w:p w14:paraId="68B7329B" w14:textId="77777777" w:rsidR="00A71B72" w:rsidRDefault="00A71B72" w:rsidP="00A71B72">
      <w:pPr>
        <w:spacing w:line="360" w:lineRule="auto"/>
        <w:rPr>
          <w:sz w:val="24"/>
          <w:szCs w:val="24"/>
        </w:rPr>
      </w:pPr>
    </w:p>
    <w:p w14:paraId="56B417FB" w14:textId="2B535163" w:rsidR="00A71B72" w:rsidRPr="00A71B72" w:rsidRDefault="00A71B72" w:rsidP="00A71B72">
      <w:pPr>
        <w:spacing w:line="360" w:lineRule="auto"/>
        <w:rPr>
          <w:sz w:val="24"/>
          <w:szCs w:val="24"/>
          <w:u w:val="single"/>
        </w:rPr>
      </w:pPr>
      <w:r w:rsidRPr="00A71B72">
        <w:rPr>
          <w:sz w:val="24"/>
          <w:szCs w:val="24"/>
          <w:u w:val="single"/>
        </w:rPr>
        <w:t>OVID (APA PsycINFO, 1806 - 2023):</w:t>
      </w:r>
    </w:p>
    <w:p w14:paraId="5608EF65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Concept 1 – Population:</w:t>
      </w:r>
    </w:p>
    <w:p w14:paraId="2FD4CF28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 xml:space="preserve">MZ twin* OR identical twin* OR monozygotic twin* OR </w:t>
      </w:r>
      <w:proofErr w:type="spellStart"/>
      <w:r w:rsidRPr="00A71B72">
        <w:rPr>
          <w:sz w:val="24"/>
          <w:szCs w:val="24"/>
        </w:rPr>
        <w:t>monozygous</w:t>
      </w:r>
      <w:proofErr w:type="spellEnd"/>
      <w:r w:rsidRPr="00A71B72">
        <w:rPr>
          <w:sz w:val="24"/>
          <w:szCs w:val="24"/>
        </w:rPr>
        <w:t xml:space="preserve"> twin* OR Co-twin control OR co-twin method </w:t>
      </w:r>
    </w:p>
    <w:p w14:paraId="121C06BA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AND</w:t>
      </w:r>
    </w:p>
    <w:p w14:paraId="583AD533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 xml:space="preserve">Concept 2 - Research Method: </w:t>
      </w:r>
    </w:p>
    <w:p w14:paraId="6411F83E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lastRenderedPageBreak/>
        <w:t>qualitative study OR qualitative research OR qualitative method* OR Interview* OR focus group*</w:t>
      </w:r>
    </w:p>
    <w:p w14:paraId="206D3FE3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AND</w:t>
      </w:r>
    </w:p>
    <w:p w14:paraId="1A38A762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Concept 3 - Design:</w:t>
      </w:r>
    </w:p>
    <w:p w14:paraId="0A7A0BC2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 xml:space="preserve">Different OR difference* OR Discordant OR discordance* </w:t>
      </w:r>
    </w:p>
    <w:p w14:paraId="0721CAF3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</w:p>
    <w:p w14:paraId="09CD6BB5" w14:textId="69D2239D" w:rsidR="00A71B72" w:rsidRPr="00A71B72" w:rsidRDefault="00A71B72" w:rsidP="00A71B72">
      <w:pPr>
        <w:spacing w:line="360" w:lineRule="auto"/>
        <w:rPr>
          <w:sz w:val="24"/>
          <w:szCs w:val="24"/>
          <w:u w:val="single"/>
        </w:rPr>
      </w:pPr>
      <w:r w:rsidRPr="00A71B72">
        <w:rPr>
          <w:sz w:val="24"/>
          <w:szCs w:val="24"/>
          <w:u w:val="single"/>
        </w:rPr>
        <w:t>PubMed (1998-2023):</w:t>
      </w:r>
    </w:p>
    <w:p w14:paraId="28A9C497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Concept 1 – Population:</w:t>
      </w:r>
    </w:p>
    <w:p w14:paraId="13E7936C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 xml:space="preserve">MZ twin* OR identical twin* OR monozygotic twin* OR </w:t>
      </w:r>
      <w:proofErr w:type="spellStart"/>
      <w:r w:rsidRPr="00A71B72">
        <w:rPr>
          <w:sz w:val="24"/>
          <w:szCs w:val="24"/>
        </w:rPr>
        <w:t>monozygous</w:t>
      </w:r>
      <w:proofErr w:type="spellEnd"/>
      <w:r w:rsidRPr="00A71B72">
        <w:rPr>
          <w:sz w:val="24"/>
          <w:szCs w:val="24"/>
        </w:rPr>
        <w:t xml:space="preserve"> twin* OR Co-twin control OR co-twin method </w:t>
      </w:r>
    </w:p>
    <w:p w14:paraId="360F6369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AND</w:t>
      </w:r>
    </w:p>
    <w:p w14:paraId="0765906F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 xml:space="preserve">Concept 2 - Research Method: </w:t>
      </w:r>
    </w:p>
    <w:p w14:paraId="5E62AB45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qualitative study OR qualitative research OR qualitative method* OR Interview* OR focus group*</w:t>
      </w:r>
    </w:p>
    <w:p w14:paraId="0A5151B5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AND</w:t>
      </w:r>
    </w:p>
    <w:p w14:paraId="6CB845D9" w14:textId="77777777" w:rsidR="00A71B72" w:rsidRP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Concept 3 - Design:</w:t>
      </w:r>
    </w:p>
    <w:p w14:paraId="440FECDC" w14:textId="745C7F67" w:rsidR="00A71B72" w:rsidRDefault="00A71B72" w:rsidP="00A71B72">
      <w:pPr>
        <w:spacing w:line="360" w:lineRule="auto"/>
        <w:rPr>
          <w:sz w:val="24"/>
          <w:szCs w:val="24"/>
        </w:rPr>
      </w:pPr>
      <w:r w:rsidRPr="00A71B72">
        <w:rPr>
          <w:sz w:val="24"/>
          <w:szCs w:val="24"/>
        </w:rPr>
        <w:t>Different OR difference* OR Discordant OR discordance*</w:t>
      </w:r>
    </w:p>
    <w:p w14:paraId="12112DC4" w14:textId="77777777" w:rsidR="00A71B72" w:rsidRDefault="00A71B72" w:rsidP="00A71B72">
      <w:pPr>
        <w:spacing w:line="360" w:lineRule="auto"/>
        <w:rPr>
          <w:sz w:val="24"/>
          <w:szCs w:val="24"/>
        </w:rPr>
      </w:pPr>
    </w:p>
    <w:p w14:paraId="04870D27" w14:textId="3DAD3F97" w:rsidR="3B011C2A" w:rsidRDefault="00651FBC" w:rsidP="3AE2A9C4">
      <w:pPr>
        <w:spacing w:line="360" w:lineRule="auto"/>
        <w:rPr>
          <w:sz w:val="24"/>
          <w:szCs w:val="24"/>
        </w:rPr>
      </w:pPr>
      <w:r w:rsidRPr="00651FBC">
        <w:rPr>
          <w:b/>
          <w:bCs/>
          <w:sz w:val="24"/>
          <w:szCs w:val="24"/>
        </w:rPr>
        <w:t xml:space="preserve">Appendix </w:t>
      </w:r>
      <w:r w:rsidR="00A71B72">
        <w:rPr>
          <w:b/>
          <w:bCs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3B011C2A" w:rsidRPr="139BE956">
        <w:rPr>
          <w:sz w:val="24"/>
          <w:szCs w:val="24"/>
        </w:rPr>
        <w:t>Glossary</w:t>
      </w:r>
    </w:p>
    <w:p w14:paraId="0EB65E1A" w14:textId="77777777" w:rsidR="00A71B72" w:rsidRDefault="00A71B72" w:rsidP="3AE2A9C4">
      <w:pPr>
        <w:spacing w:line="360" w:lineRule="auto"/>
        <w:rPr>
          <w:sz w:val="24"/>
          <w:szCs w:val="24"/>
        </w:rPr>
      </w:pPr>
    </w:p>
    <w:p w14:paraId="6DB3A352" w14:textId="4595D5C9" w:rsidR="3AE2A9C4" w:rsidRDefault="6F888747" w:rsidP="3AE2A9C4">
      <w:pPr>
        <w:spacing w:line="360" w:lineRule="auto"/>
        <w:rPr>
          <w:sz w:val="24"/>
          <w:szCs w:val="24"/>
        </w:rPr>
      </w:pPr>
      <w:r w:rsidRPr="139BE956">
        <w:rPr>
          <w:b/>
          <w:bCs/>
          <w:sz w:val="24"/>
          <w:szCs w:val="24"/>
        </w:rPr>
        <w:t>Thematic Analysis</w:t>
      </w:r>
      <w:r w:rsidR="197CA710" w:rsidRPr="139BE956">
        <w:rPr>
          <w:b/>
          <w:bCs/>
          <w:sz w:val="24"/>
          <w:szCs w:val="24"/>
        </w:rPr>
        <w:t xml:space="preserve"> </w:t>
      </w:r>
      <w:r w:rsidR="197CA710" w:rsidRPr="139BE956">
        <w:rPr>
          <w:sz w:val="24"/>
          <w:szCs w:val="24"/>
        </w:rPr>
        <w:t xml:space="preserve">– a family of common qualitative data analysis methods, which </w:t>
      </w:r>
      <w:proofErr w:type="spellStart"/>
      <w:r w:rsidR="197CA710" w:rsidRPr="139BE956">
        <w:rPr>
          <w:sz w:val="24"/>
          <w:szCs w:val="24"/>
        </w:rPr>
        <w:t>emphasise</w:t>
      </w:r>
      <w:proofErr w:type="spellEnd"/>
      <w:r w:rsidR="197CA710" w:rsidRPr="139BE956">
        <w:rPr>
          <w:sz w:val="24"/>
          <w:szCs w:val="24"/>
        </w:rPr>
        <w:t xml:space="preserve"> identifying, </w:t>
      </w:r>
      <w:proofErr w:type="spellStart"/>
      <w:r w:rsidR="197CA710" w:rsidRPr="139BE956">
        <w:rPr>
          <w:sz w:val="24"/>
          <w:szCs w:val="24"/>
        </w:rPr>
        <w:t>analysing</w:t>
      </w:r>
      <w:proofErr w:type="spellEnd"/>
      <w:r w:rsidR="197CA710" w:rsidRPr="139BE956">
        <w:rPr>
          <w:sz w:val="24"/>
          <w:szCs w:val="24"/>
        </w:rPr>
        <w:t xml:space="preserve"> and interpreting patterns of meaning</w:t>
      </w:r>
    </w:p>
    <w:p w14:paraId="3AECCB83" w14:textId="59FEC656" w:rsidR="6F888747" w:rsidRDefault="6F888747" w:rsidP="2CFCB21C">
      <w:pPr>
        <w:spacing w:line="360" w:lineRule="auto"/>
        <w:rPr>
          <w:sz w:val="24"/>
          <w:szCs w:val="24"/>
        </w:rPr>
      </w:pPr>
      <w:r w:rsidRPr="139BE956">
        <w:rPr>
          <w:b/>
          <w:bCs/>
          <w:sz w:val="24"/>
          <w:szCs w:val="24"/>
        </w:rPr>
        <w:lastRenderedPageBreak/>
        <w:t>Framework Approach</w:t>
      </w:r>
      <w:r w:rsidR="5E03F083" w:rsidRPr="139BE956">
        <w:rPr>
          <w:sz w:val="24"/>
          <w:szCs w:val="24"/>
        </w:rPr>
        <w:t xml:space="preserve"> – a type of thematic analysis (also called codebook thematic analysis), </w:t>
      </w:r>
      <w:r w:rsidR="1CA8D5B5" w:rsidRPr="139BE956">
        <w:rPr>
          <w:sz w:val="24"/>
          <w:szCs w:val="24"/>
        </w:rPr>
        <w:t xml:space="preserve">which involves </w:t>
      </w:r>
      <w:r w:rsidR="5E03F083" w:rsidRPr="139BE956">
        <w:rPr>
          <w:sz w:val="24"/>
          <w:szCs w:val="24"/>
        </w:rPr>
        <w:t xml:space="preserve">coding the data </w:t>
      </w:r>
      <w:r w:rsidR="6C82DFFD" w:rsidRPr="139BE956">
        <w:rPr>
          <w:sz w:val="24"/>
          <w:szCs w:val="24"/>
        </w:rPr>
        <w:t>according to</w:t>
      </w:r>
      <w:r w:rsidR="5E03F083" w:rsidRPr="139BE956">
        <w:rPr>
          <w:sz w:val="24"/>
          <w:szCs w:val="24"/>
        </w:rPr>
        <w:t xml:space="preserve"> a pre-determined codebook</w:t>
      </w:r>
    </w:p>
    <w:p w14:paraId="568AB266" w14:textId="010EFD29" w:rsidR="6F888747" w:rsidRDefault="6F888747" w:rsidP="2CFCB21C">
      <w:pPr>
        <w:spacing w:line="360" w:lineRule="auto"/>
        <w:rPr>
          <w:sz w:val="24"/>
          <w:szCs w:val="24"/>
        </w:rPr>
      </w:pPr>
      <w:r w:rsidRPr="139BE956">
        <w:rPr>
          <w:b/>
          <w:bCs/>
          <w:sz w:val="24"/>
          <w:szCs w:val="24"/>
        </w:rPr>
        <w:t xml:space="preserve">Methodology </w:t>
      </w:r>
      <w:r w:rsidRPr="139BE956">
        <w:rPr>
          <w:sz w:val="24"/>
          <w:szCs w:val="24"/>
        </w:rPr>
        <w:t xml:space="preserve">- </w:t>
      </w:r>
      <w:r w:rsidR="3387DAFC" w:rsidRPr="139BE956">
        <w:rPr>
          <w:sz w:val="24"/>
          <w:szCs w:val="24"/>
        </w:rPr>
        <w:t>the theory of how research needs to be conducted to lead to valid knowledge, i.e., it provides a framework for decisions about participant selection, data collection, and interpretation of the findings.  Choosing a methodology is driven by philosophical stances, such as on epistemology (the “theory of knowledge”).</w:t>
      </w:r>
    </w:p>
    <w:p w14:paraId="0F67D2F8" w14:textId="3F663DB4" w:rsidR="6F888747" w:rsidRDefault="6F888747" w:rsidP="139BE956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39BE956">
        <w:rPr>
          <w:b/>
          <w:bCs/>
          <w:sz w:val="24"/>
          <w:szCs w:val="24"/>
        </w:rPr>
        <w:t>Interpretative Phenomenological Analysis</w:t>
      </w:r>
      <w:r w:rsidRPr="139BE956">
        <w:rPr>
          <w:sz w:val="24"/>
          <w:szCs w:val="24"/>
        </w:rPr>
        <w:t xml:space="preserve"> - </w:t>
      </w:r>
      <w:r w:rsidRPr="139BE956">
        <w:rPr>
          <w:rFonts w:ascii="Calibri" w:eastAsia="Calibri" w:hAnsi="Calibri" w:cs="Calibri"/>
          <w:color w:val="000000" w:themeColor="text1"/>
          <w:sz w:val="24"/>
          <w:szCs w:val="24"/>
        </w:rPr>
        <w:t>a qualitative method and methodology, suitable when researchers are interested in illustrating how people make sense of their experiences; rooted in the epistemological perspective of social constructivism.</w:t>
      </w:r>
    </w:p>
    <w:p w14:paraId="7249097D" w14:textId="47BEB1E7" w:rsidR="6F888747" w:rsidRDefault="6F888747" w:rsidP="2CFCB21C">
      <w:pPr>
        <w:spacing w:line="360" w:lineRule="auto"/>
        <w:rPr>
          <w:sz w:val="24"/>
          <w:szCs w:val="24"/>
        </w:rPr>
      </w:pPr>
      <w:r w:rsidRPr="139BE956">
        <w:rPr>
          <w:b/>
          <w:bCs/>
          <w:sz w:val="24"/>
          <w:szCs w:val="24"/>
        </w:rPr>
        <w:t>Epistemological Stance</w:t>
      </w:r>
      <w:r w:rsidR="6D26C5AB" w:rsidRPr="139BE956">
        <w:rPr>
          <w:sz w:val="24"/>
          <w:szCs w:val="24"/>
        </w:rPr>
        <w:t xml:space="preserve"> – a position regarding epistemology</w:t>
      </w:r>
      <w:r w:rsidR="23BB35BC" w:rsidRPr="139BE956">
        <w:rPr>
          <w:sz w:val="24"/>
          <w:szCs w:val="24"/>
        </w:rPr>
        <w:t xml:space="preserve">: </w:t>
      </w:r>
      <w:r w:rsidR="6D26C5AB" w:rsidRPr="139BE956">
        <w:rPr>
          <w:sz w:val="24"/>
          <w:szCs w:val="24"/>
        </w:rPr>
        <w:t>the “theory of knowledge”</w:t>
      </w:r>
      <w:r w:rsidR="77CC8EC5" w:rsidRPr="139BE956">
        <w:rPr>
          <w:sz w:val="24"/>
          <w:szCs w:val="24"/>
        </w:rPr>
        <w:t xml:space="preserve"> </w:t>
      </w:r>
      <w:r w:rsidR="09BC3466" w:rsidRPr="139BE956">
        <w:rPr>
          <w:sz w:val="24"/>
          <w:szCs w:val="24"/>
        </w:rPr>
        <w:t xml:space="preserve">which concerns </w:t>
      </w:r>
      <w:r w:rsidR="34D53D4B" w:rsidRPr="139BE956">
        <w:rPr>
          <w:sz w:val="24"/>
          <w:szCs w:val="24"/>
        </w:rPr>
        <w:t xml:space="preserve">the distinctions between truth, belief and opinion. </w:t>
      </w:r>
      <w:r w:rsidR="77CC8EC5" w:rsidRPr="139BE956">
        <w:rPr>
          <w:sz w:val="24"/>
          <w:szCs w:val="24"/>
        </w:rPr>
        <w:t xml:space="preserve"> </w:t>
      </w:r>
    </w:p>
    <w:p w14:paraId="33C0AD27" w14:textId="1687F0D6" w:rsidR="6F888747" w:rsidRDefault="6F888747" w:rsidP="2CFCB21C">
      <w:pPr>
        <w:spacing w:line="360" w:lineRule="auto"/>
        <w:rPr>
          <w:sz w:val="24"/>
          <w:szCs w:val="24"/>
        </w:rPr>
      </w:pPr>
      <w:r w:rsidRPr="139BE956">
        <w:rPr>
          <w:b/>
          <w:bCs/>
          <w:sz w:val="24"/>
          <w:szCs w:val="24"/>
        </w:rPr>
        <w:t>Positivism</w:t>
      </w:r>
      <w:r w:rsidR="15BD395F" w:rsidRPr="139BE956">
        <w:rPr>
          <w:b/>
          <w:bCs/>
          <w:sz w:val="24"/>
          <w:szCs w:val="24"/>
        </w:rPr>
        <w:t xml:space="preserve"> </w:t>
      </w:r>
      <w:r w:rsidR="15BD395F" w:rsidRPr="139BE956">
        <w:rPr>
          <w:sz w:val="24"/>
          <w:szCs w:val="24"/>
        </w:rPr>
        <w:t xml:space="preserve">– </w:t>
      </w:r>
      <w:r w:rsidR="6D8752E8" w:rsidRPr="139BE956">
        <w:rPr>
          <w:sz w:val="24"/>
          <w:szCs w:val="24"/>
        </w:rPr>
        <w:t>an epistemological</w:t>
      </w:r>
      <w:r w:rsidR="5AD7C1DE" w:rsidRPr="139BE956">
        <w:rPr>
          <w:sz w:val="24"/>
          <w:szCs w:val="24"/>
        </w:rPr>
        <w:t xml:space="preserve"> stance </w:t>
      </w:r>
      <w:r w:rsidR="15BD395F" w:rsidRPr="139BE956">
        <w:rPr>
          <w:sz w:val="24"/>
          <w:szCs w:val="24"/>
        </w:rPr>
        <w:t xml:space="preserve">that considers truth to exist objectively and independently of other factors, such as social systems. </w:t>
      </w:r>
    </w:p>
    <w:p w14:paraId="0D9B265C" w14:textId="5AF74795" w:rsidR="6F888747" w:rsidRDefault="6F888747" w:rsidP="139BE956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</w:pPr>
      <w:r w:rsidRPr="139BE956">
        <w:rPr>
          <w:b/>
          <w:bCs/>
          <w:sz w:val="24"/>
          <w:szCs w:val="24"/>
        </w:rPr>
        <w:t>Social Constructivism</w:t>
      </w:r>
      <w:r w:rsidR="32D7DF76" w:rsidRPr="139BE956">
        <w:rPr>
          <w:sz w:val="24"/>
          <w:szCs w:val="24"/>
        </w:rPr>
        <w:t xml:space="preserve"> – a</w:t>
      </w:r>
      <w:r w:rsidR="01D94968" w:rsidRPr="139BE956">
        <w:rPr>
          <w:sz w:val="24"/>
          <w:szCs w:val="24"/>
        </w:rPr>
        <w:t>n epistemological stance</w:t>
      </w:r>
      <w:r w:rsidR="32D7DF76" w:rsidRPr="139BE956">
        <w:rPr>
          <w:sz w:val="24"/>
          <w:szCs w:val="24"/>
        </w:rPr>
        <w:t xml:space="preserve"> that </w:t>
      </w:r>
      <w:r w:rsidR="62D8859E" w:rsidRPr="139BE956">
        <w:rPr>
          <w:sz w:val="24"/>
          <w:szCs w:val="24"/>
        </w:rPr>
        <w:t xml:space="preserve">considered </w:t>
      </w:r>
      <w:r w:rsidR="33695429" w:rsidRPr="139BE956">
        <w:rPr>
          <w:sz w:val="24"/>
          <w:szCs w:val="24"/>
        </w:rPr>
        <w:t xml:space="preserve">knowledge to be </w:t>
      </w:r>
      <w:r w:rsidR="32D7DF76" w:rsidRPr="139BE956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construct</w:t>
      </w:r>
      <w:r w:rsidR="7776BBA1" w:rsidRPr="139BE956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ed by people’s</w:t>
      </w:r>
      <w:r w:rsidR="32D7DF76" w:rsidRPr="139BE956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interactions with others</w:t>
      </w:r>
    </w:p>
    <w:p w14:paraId="603109F1" w14:textId="4183CECC" w:rsidR="6F888747" w:rsidRDefault="6F888747" w:rsidP="139BE956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39BE956">
        <w:rPr>
          <w:b/>
          <w:bCs/>
          <w:sz w:val="24"/>
          <w:szCs w:val="24"/>
        </w:rPr>
        <w:t>Transferability</w:t>
      </w:r>
      <w:r w:rsidR="363E1099" w:rsidRPr="139BE956">
        <w:rPr>
          <w:b/>
          <w:bCs/>
          <w:sz w:val="24"/>
          <w:szCs w:val="24"/>
        </w:rPr>
        <w:t xml:space="preserve"> </w:t>
      </w:r>
      <w:r w:rsidR="363E1099" w:rsidRPr="139BE956">
        <w:rPr>
          <w:sz w:val="24"/>
          <w:szCs w:val="24"/>
        </w:rPr>
        <w:t xml:space="preserve">- </w:t>
      </w:r>
      <w:r w:rsidR="363E1099" w:rsidRPr="139BE956">
        <w:rPr>
          <w:rFonts w:ascii="Calibri" w:eastAsia="Calibri" w:hAnsi="Calibri" w:cs="Calibri"/>
          <w:color w:val="000000" w:themeColor="text1"/>
          <w:sz w:val="24"/>
          <w:szCs w:val="24"/>
        </w:rPr>
        <w:t>considering whether and what other contexts are the findings applicable in</w:t>
      </w:r>
    </w:p>
    <w:p w14:paraId="65936FA1" w14:textId="422A1BB8" w:rsidR="6F888747" w:rsidRDefault="6F888747" w:rsidP="139BE956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39BE956">
        <w:rPr>
          <w:b/>
          <w:bCs/>
          <w:sz w:val="24"/>
          <w:szCs w:val="24"/>
        </w:rPr>
        <w:t>Positionality</w:t>
      </w:r>
      <w:r w:rsidR="631B41CD" w:rsidRPr="139BE956">
        <w:rPr>
          <w:b/>
          <w:bCs/>
          <w:sz w:val="24"/>
          <w:szCs w:val="24"/>
        </w:rPr>
        <w:t xml:space="preserve"> </w:t>
      </w:r>
      <w:r w:rsidR="631B41CD" w:rsidRPr="139BE956">
        <w:rPr>
          <w:sz w:val="24"/>
          <w:szCs w:val="24"/>
        </w:rPr>
        <w:t xml:space="preserve">- </w:t>
      </w:r>
      <w:r w:rsidR="631B41CD" w:rsidRPr="139BE956">
        <w:rPr>
          <w:rFonts w:ascii="Calibri" w:eastAsia="Calibri" w:hAnsi="Calibri" w:cs="Calibri"/>
          <w:color w:val="000000" w:themeColor="text1"/>
          <w:sz w:val="24"/>
          <w:szCs w:val="24"/>
        </w:rPr>
        <w:t>the researcher clearly stating their position, e.g., their beliefs, about the research topic, design, and the participants</w:t>
      </w:r>
    </w:p>
    <w:p w14:paraId="1EB72482" w14:textId="3111801B" w:rsidR="6F888747" w:rsidRDefault="6F888747" w:rsidP="2CFCB21C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39BE956">
        <w:rPr>
          <w:b/>
          <w:bCs/>
          <w:sz w:val="24"/>
          <w:szCs w:val="24"/>
        </w:rPr>
        <w:t xml:space="preserve">Reflexivity </w:t>
      </w:r>
      <w:r w:rsidR="7000FDC0" w:rsidRPr="139BE956">
        <w:rPr>
          <w:sz w:val="24"/>
          <w:szCs w:val="24"/>
        </w:rPr>
        <w:t xml:space="preserve">- </w:t>
      </w:r>
      <w:r w:rsidR="7000FDC0" w:rsidRPr="139BE956">
        <w:rPr>
          <w:rFonts w:ascii="Calibri" w:eastAsia="Calibri" w:hAnsi="Calibri" w:cs="Calibri"/>
          <w:color w:val="000000" w:themeColor="text1"/>
          <w:sz w:val="24"/>
          <w:szCs w:val="24"/>
        </w:rPr>
        <w:t>the examination of the beliefs and judgments of the researcher and how these may influence the research</w:t>
      </w:r>
    </w:p>
    <w:p w14:paraId="202884F4" w14:textId="77777777" w:rsidR="00651FBC" w:rsidRDefault="00651FBC" w:rsidP="2CFCB21C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2A8B92D" w14:textId="77777777" w:rsidR="00651FBC" w:rsidRDefault="00651FBC" w:rsidP="2CFCB21C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EBE0C50" w14:textId="77777777" w:rsidR="00651FBC" w:rsidRDefault="00651FBC" w:rsidP="2CFCB21C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87EA35D" w14:textId="77777777" w:rsidR="00651FBC" w:rsidRDefault="00651FBC" w:rsidP="2CFCB21C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127FF80" w14:textId="77777777" w:rsidR="00651FBC" w:rsidRDefault="00651FBC" w:rsidP="2CFCB21C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2B415FA" w14:textId="77777777" w:rsidR="00BD0309" w:rsidRDefault="00BD0309" w:rsidP="2CFCB21C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  <w:sectPr w:rsidR="00BD0309" w:rsidSect="009078D0">
          <w:headerReference w:type="default" r:id="rId9"/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643C98A" w14:textId="77777777" w:rsidR="00651FBC" w:rsidRDefault="00651FBC" w:rsidP="2CFCB21C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B75DC8E" w14:textId="28F37869" w:rsidR="00BD0309" w:rsidRDefault="00651FBC" w:rsidP="2CFCB21C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651FB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Supplementary Table 1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r w:rsidR="000B7B55">
        <w:rPr>
          <w:rFonts w:ascii="Calibri" w:eastAsia="Calibri" w:hAnsi="Calibri" w:cs="Calibri"/>
          <w:color w:val="000000" w:themeColor="text1"/>
          <w:sz w:val="24"/>
          <w:szCs w:val="24"/>
        </w:rPr>
        <w:t>Themes or Categories of Data in Included Studies</w:t>
      </w:r>
    </w:p>
    <w:tbl>
      <w:tblPr>
        <w:tblStyle w:val="PlainTable1"/>
        <w:tblW w:w="12895" w:type="dxa"/>
        <w:tblLook w:val="04A0" w:firstRow="1" w:lastRow="0" w:firstColumn="1" w:lastColumn="0" w:noHBand="0" w:noVBand="1"/>
      </w:tblPr>
      <w:tblGrid>
        <w:gridCol w:w="1923"/>
        <w:gridCol w:w="2467"/>
        <w:gridCol w:w="8505"/>
      </w:tblGrid>
      <w:tr w:rsidR="00BD0309" w:rsidRPr="00BD0309" w14:paraId="1BE50C4C" w14:textId="77777777" w:rsidTr="00725C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hideMark/>
          </w:tcPr>
          <w:p w14:paraId="7C8C382F" w14:textId="77777777" w:rsidR="00BD0309" w:rsidRPr="00BD0309" w:rsidRDefault="00BD0309" w:rsidP="00BD0309">
            <w:pPr>
              <w:spacing w:line="360" w:lineRule="auto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Author and Date</w:t>
            </w:r>
          </w:p>
        </w:tc>
        <w:tc>
          <w:tcPr>
            <w:tcW w:w="2467" w:type="dxa"/>
            <w:hideMark/>
          </w:tcPr>
          <w:p w14:paraId="04209925" w14:textId="77777777" w:rsidR="00BD0309" w:rsidRPr="00BD0309" w:rsidRDefault="00BD0309" w:rsidP="00BD030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 xml:space="preserve">  Discordant trait</w:t>
            </w:r>
          </w:p>
        </w:tc>
        <w:tc>
          <w:tcPr>
            <w:tcW w:w="8505" w:type="dxa"/>
            <w:hideMark/>
          </w:tcPr>
          <w:p w14:paraId="719FD616" w14:textId="77777777" w:rsidR="00BD0309" w:rsidRPr="00BD0309" w:rsidRDefault="00BD0309" w:rsidP="00BD030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Themes</w:t>
            </w:r>
          </w:p>
        </w:tc>
      </w:tr>
      <w:tr w:rsidR="00A50E08" w:rsidRPr="00BD0309" w14:paraId="75B225E9" w14:textId="77777777" w:rsidTr="00725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hideMark/>
          </w:tcPr>
          <w:p w14:paraId="3D156E4A" w14:textId="749E60D3" w:rsidR="00A50E08" w:rsidRPr="00A50E08" w:rsidRDefault="00A50E08" w:rsidP="00A50E08">
            <w:pPr>
              <w:spacing w:line="360" w:lineRule="auto"/>
              <w:rPr>
                <w:sz w:val="24"/>
                <w:szCs w:val="24"/>
              </w:rPr>
            </w:pPr>
            <w:r w:rsidRPr="00A50E08">
              <w:rPr>
                <w:rFonts w:eastAsia="Times New Roman"/>
                <w:color w:val="000000" w:themeColor="text1"/>
                <w:sz w:val="24"/>
                <w:szCs w:val="24"/>
                <w:lang w:val="en-GB" w:eastAsia="en-GB"/>
              </w:rPr>
              <w:t>Asbury, Moran and Plomin, 2016</w:t>
            </w:r>
          </w:p>
        </w:tc>
        <w:tc>
          <w:tcPr>
            <w:tcW w:w="2467" w:type="dxa"/>
            <w:hideMark/>
          </w:tcPr>
          <w:p w14:paraId="5B72AE25" w14:textId="77777777" w:rsidR="00A50E08" w:rsidRPr="00BD0309" w:rsidRDefault="00A50E08" w:rsidP="00A50E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Academic achievement at 16</w:t>
            </w:r>
          </w:p>
        </w:tc>
        <w:tc>
          <w:tcPr>
            <w:tcW w:w="8505" w:type="dxa"/>
            <w:hideMark/>
          </w:tcPr>
          <w:p w14:paraId="598F9E20" w14:textId="77777777" w:rsidR="00A50E08" w:rsidRPr="00BD0309" w:rsidRDefault="00A50E08" w:rsidP="00A50E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 xml:space="preserve">Two themes: </w:t>
            </w:r>
            <w:r w:rsidRPr="00BD0309">
              <w:rPr>
                <w:b/>
                <w:bCs/>
                <w:sz w:val="24"/>
                <w:szCs w:val="24"/>
              </w:rPr>
              <w:t xml:space="preserve">School environment </w:t>
            </w:r>
            <w:r w:rsidRPr="00BD0309">
              <w:rPr>
                <w:sz w:val="24"/>
                <w:szCs w:val="24"/>
              </w:rPr>
              <w:t>(Ability grouping, Teacher quality, Teacher–pupil relationships),</w:t>
            </w:r>
            <w:r w:rsidRPr="00BD0309">
              <w:rPr>
                <w:b/>
                <w:bCs/>
                <w:sz w:val="24"/>
                <w:szCs w:val="24"/>
              </w:rPr>
              <w:t xml:space="preserve"> Individual traits/behavior</w:t>
            </w:r>
            <w:r w:rsidRPr="00BD0309">
              <w:rPr>
                <w:sz w:val="24"/>
                <w:szCs w:val="24"/>
              </w:rPr>
              <w:t xml:space="preserve"> (Ability, Personality, Effort and motivation, Interest or enjoyment)</w:t>
            </w:r>
          </w:p>
        </w:tc>
      </w:tr>
      <w:tr w:rsidR="00A50E08" w:rsidRPr="00BD0309" w14:paraId="6DCC8859" w14:textId="77777777" w:rsidTr="00725C76">
        <w:trPr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hideMark/>
          </w:tcPr>
          <w:p w14:paraId="4E655840" w14:textId="34D1832C" w:rsidR="00A50E08" w:rsidRPr="00A50E08" w:rsidRDefault="00A50E08" w:rsidP="00A50E08">
            <w:pPr>
              <w:spacing w:line="360" w:lineRule="auto"/>
              <w:rPr>
                <w:sz w:val="24"/>
                <w:szCs w:val="24"/>
              </w:rPr>
            </w:pPr>
            <w:r w:rsidRPr="00A50E08">
              <w:rPr>
                <w:rFonts w:eastAsia="Times New Roman" w:cstheme="minorHAnsi"/>
                <w:color w:val="000000"/>
                <w:sz w:val="24"/>
                <w:szCs w:val="24"/>
                <w:lang w:val="en-GB" w:eastAsia="en-GB"/>
              </w:rPr>
              <w:t>Asbury, Moran and Plomin, 2017</w:t>
            </w:r>
          </w:p>
        </w:tc>
        <w:tc>
          <w:tcPr>
            <w:tcW w:w="2467" w:type="dxa"/>
            <w:hideMark/>
          </w:tcPr>
          <w:p w14:paraId="4EEEE45F" w14:textId="77777777" w:rsidR="00A50E08" w:rsidRPr="00BD0309" w:rsidRDefault="00A50E08" w:rsidP="00A50E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Peer relationships</w:t>
            </w:r>
          </w:p>
        </w:tc>
        <w:tc>
          <w:tcPr>
            <w:tcW w:w="8505" w:type="dxa"/>
            <w:hideMark/>
          </w:tcPr>
          <w:p w14:paraId="3DBBEEFF" w14:textId="77777777" w:rsidR="00A50E08" w:rsidRPr="00BD0309" w:rsidRDefault="00A50E08" w:rsidP="00A50E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 xml:space="preserve">Analysis of NSE influence on discordance resulted in different themes depending on the type of discordance. The NSE influence on </w:t>
            </w:r>
            <w:r w:rsidRPr="00BD0309">
              <w:rPr>
                <w:b/>
                <w:bCs/>
                <w:sz w:val="24"/>
                <w:szCs w:val="24"/>
              </w:rPr>
              <w:t xml:space="preserve">discordance in peer </w:t>
            </w:r>
            <w:proofErr w:type="spellStart"/>
            <w:r w:rsidRPr="00BD0309">
              <w:rPr>
                <w:b/>
                <w:bCs/>
                <w:sz w:val="24"/>
                <w:szCs w:val="24"/>
              </w:rPr>
              <w:t>victimiation</w:t>
            </w:r>
            <w:proofErr w:type="spellEnd"/>
            <w:r w:rsidRPr="00BD0309">
              <w:rPr>
                <w:b/>
                <w:bCs/>
                <w:sz w:val="24"/>
                <w:szCs w:val="24"/>
              </w:rPr>
              <w:t xml:space="preserve"> and rejection</w:t>
            </w:r>
            <w:r w:rsidRPr="00BD0309">
              <w:rPr>
                <w:sz w:val="24"/>
                <w:szCs w:val="24"/>
              </w:rPr>
              <w:t xml:space="preserve"> were themed as </w:t>
            </w:r>
            <w:r w:rsidRPr="00BD0309">
              <w:rPr>
                <w:b/>
                <w:bCs/>
                <w:sz w:val="24"/>
                <w:szCs w:val="24"/>
              </w:rPr>
              <w:t>chance</w:t>
            </w:r>
            <w:r w:rsidRPr="00BD0309">
              <w:rPr>
                <w:sz w:val="24"/>
                <w:szCs w:val="24"/>
              </w:rPr>
              <w:t xml:space="preserve"> and one twin's </w:t>
            </w:r>
            <w:r w:rsidRPr="00BD0309">
              <w:rPr>
                <w:b/>
                <w:bCs/>
                <w:sz w:val="24"/>
                <w:szCs w:val="24"/>
              </w:rPr>
              <w:t>enhanced vulnerability</w:t>
            </w:r>
            <w:r w:rsidRPr="00BD0309">
              <w:rPr>
                <w:sz w:val="24"/>
                <w:szCs w:val="24"/>
              </w:rPr>
              <w:t xml:space="preserve">. The themes of NSE influences on </w:t>
            </w:r>
            <w:r w:rsidRPr="00BD0309">
              <w:rPr>
                <w:b/>
                <w:bCs/>
                <w:sz w:val="24"/>
                <w:szCs w:val="24"/>
              </w:rPr>
              <w:t>discordance in the number of friends</w:t>
            </w:r>
            <w:r w:rsidRPr="00BD0309">
              <w:rPr>
                <w:sz w:val="24"/>
                <w:szCs w:val="24"/>
              </w:rPr>
              <w:t xml:space="preserve"> were </w:t>
            </w:r>
            <w:r w:rsidRPr="00BD0309">
              <w:rPr>
                <w:b/>
                <w:bCs/>
                <w:sz w:val="24"/>
                <w:szCs w:val="24"/>
              </w:rPr>
              <w:t>personality</w:t>
            </w:r>
            <w:r w:rsidRPr="00BD0309">
              <w:rPr>
                <w:sz w:val="24"/>
                <w:szCs w:val="24"/>
              </w:rPr>
              <w:t xml:space="preserve"> (including confidence and self-esteem), </w:t>
            </w:r>
            <w:r w:rsidRPr="00BD0309">
              <w:rPr>
                <w:b/>
                <w:bCs/>
                <w:sz w:val="24"/>
                <w:szCs w:val="24"/>
              </w:rPr>
              <w:t>health-related enhanced vulnerability</w:t>
            </w:r>
            <w:r w:rsidRPr="00BD0309">
              <w:rPr>
                <w:sz w:val="24"/>
                <w:szCs w:val="24"/>
              </w:rPr>
              <w:t xml:space="preserve"> (leading to absences from school), </w:t>
            </w:r>
            <w:r w:rsidRPr="00BD0309">
              <w:rPr>
                <w:b/>
                <w:bCs/>
                <w:sz w:val="24"/>
                <w:szCs w:val="24"/>
              </w:rPr>
              <w:t>chance</w:t>
            </w:r>
            <w:r w:rsidRPr="00BD0309">
              <w:rPr>
                <w:sz w:val="24"/>
                <w:szCs w:val="24"/>
              </w:rPr>
              <w:t xml:space="preserve"> and </w:t>
            </w:r>
            <w:r w:rsidRPr="00BD0309">
              <w:rPr>
                <w:b/>
                <w:bCs/>
                <w:sz w:val="24"/>
                <w:szCs w:val="24"/>
              </w:rPr>
              <w:t>romantic relationships</w:t>
            </w:r>
            <w:r w:rsidRPr="00BD0309">
              <w:rPr>
                <w:sz w:val="24"/>
                <w:szCs w:val="24"/>
              </w:rPr>
              <w:t xml:space="preserve">. The themes of NSE influences on discordance in friendship groups were </w:t>
            </w:r>
            <w:r w:rsidRPr="00BD0309">
              <w:rPr>
                <w:b/>
                <w:bCs/>
                <w:sz w:val="24"/>
                <w:szCs w:val="24"/>
              </w:rPr>
              <w:t>chance, choice, personality</w:t>
            </w:r>
            <w:r w:rsidRPr="00BD0309">
              <w:rPr>
                <w:sz w:val="24"/>
                <w:szCs w:val="24"/>
              </w:rPr>
              <w:t xml:space="preserve"> (including confidence and interests) and parental encouragement. The themes of NSE influences on </w:t>
            </w:r>
            <w:r w:rsidRPr="00BD0309">
              <w:rPr>
                <w:b/>
                <w:bCs/>
                <w:sz w:val="24"/>
                <w:szCs w:val="24"/>
              </w:rPr>
              <w:t>discordance in different attitudes to friendship</w:t>
            </w:r>
            <w:r w:rsidRPr="00BD0309">
              <w:rPr>
                <w:sz w:val="24"/>
                <w:szCs w:val="24"/>
              </w:rPr>
              <w:t xml:space="preserve"> were </w:t>
            </w:r>
            <w:r w:rsidRPr="00BD0309">
              <w:rPr>
                <w:b/>
                <w:bCs/>
                <w:sz w:val="24"/>
                <w:szCs w:val="24"/>
              </w:rPr>
              <w:t xml:space="preserve">discordant efforts to </w:t>
            </w:r>
            <w:proofErr w:type="spellStart"/>
            <w:r w:rsidRPr="00BD0309">
              <w:rPr>
                <w:b/>
                <w:bCs/>
                <w:sz w:val="24"/>
                <w:szCs w:val="24"/>
              </w:rPr>
              <w:t>socialise</w:t>
            </w:r>
            <w:proofErr w:type="spellEnd"/>
            <w:r w:rsidRPr="00BD0309">
              <w:rPr>
                <w:b/>
                <w:bCs/>
                <w:sz w:val="24"/>
                <w:szCs w:val="24"/>
              </w:rPr>
              <w:t>, personality</w:t>
            </w:r>
            <w:r w:rsidRPr="00BD0309">
              <w:rPr>
                <w:sz w:val="24"/>
                <w:szCs w:val="24"/>
              </w:rPr>
              <w:t xml:space="preserve"> (need for approval, confidence), and </w:t>
            </w:r>
            <w:r w:rsidRPr="00BD0309">
              <w:rPr>
                <w:b/>
                <w:bCs/>
                <w:sz w:val="24"/>
                <w:szCs w:val="24"/>
              </w:rPr>
              <w:t>reactions to the twin relationship</w:t>
            </w:r>
            <w:r w:rsidRPr="00BD0309">
              <w:rPr>
                <w:sz w:val="24"/>
                <w:szCs w:val="24"/>
              </w:rPr>
              <w:t xml:space="preserve">. </w:t>
            </w:r>
          </w:p>
        </w:tc>
      </w:tr>
      <w:tr w:rsidR="00A50E08" w:rsidRPr="00BD0309" w14:paraId="2CAAE4D1" w14:textId="77777777" w:rsidTr="00725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hideMark/>
          </w:tcPr>
          <w:p w14:paraId="5A97A4C2" w14:textId="353F6F16" w:rsidR="00A50E08" w:rsidRPr="00A50E08" w:rsidRDefault="00A50E08" w:rsidP="00A50E08">
            <w:pPr>
              <w:spacing w:line="360" w:lineRule="auto"/>
              <w:rPr>
                <w:sz w:val="24"/>
                <w:szCs w:val="24"/>
              </w:rPr>
            </w:pPr>
            <w:r w:rsidRPr="00A50E08">
              <w:rPr>
                <w:rFonts w:eastAsia="Times New Roman"/>
                <w:sz w:val="24"/>
                <w:szCs w:val="24"/>
                <w:lang w:val="en-GB" w:eastAsia="en-GB"/>
              </w:rPr>
              <w:lastRenderedPageBreak/>
              <w:t>Asbury, Dunn and Plomin, 2006</w:t>
            </w:r>
          </w:p>
        </w:tc>
        <w:tc>
          <w:tcPr>
            <w:tcW w:w="2467" w:type="dxa"/>
            <w:hideMark/>
          </w:tcPr>
          <w:p w14:paraId="253FE0ED" w14:textId="77777777" w:rsidR="00A50E08" w:rsidRPr="00BD0309" w:rsidRDefault="00A50E08" w:rsidP="00A50E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Anxiety</w:t>
            </w:r>
          </w:p>
        </w:tc>
        <w:tc>
          <w:tcPr>
            <w:tcW w:w="8505" w:type="dxa"/>
            <w:hideMark/>
          </w:tcPr>
          <w:p w14:paraId="1EA4A06B" w14:textId="77777777" w:rsidR="00A50E08" w:rsidRPr="00BD0309" w:rsidRDefault="00A50E08" w:rsidP="00A50E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 xml:space="preserve">Six themes of NSE sources of discordance were identified: </w:t>
            </w:r>
            <w:r w:rsidRPr="00BD0309">
              <w:rPr>
                <w:b/>
                <w:bCs/>
                <w:sz w:val="24"/>
                <w:szCs w:val="24"/>
              </w:rPr>
              <w:t xml:space="preserve">school experiences, comparisons within the twin relationship, and illnesses and accidents, traumatic neonatal events </w:t>
            </w:r>
            <w:r w:rsidRPr="00BD0309">
              <w:rPr>
                <w:sz w:val="24"/>
                <w:szCs w:val="24"/>
              </w:rPr>
              <w:t xml:space="preserve">(breathing problems, separation from mother), </w:t>
            </w:r>
            <w:r w:rsidRPr="00BD0309">
              <w:rPr>
                <w:b/>
                <w:bCs/>
                <w:sz w:val="24"/>
                <w:szCs w:val="24"/>
              </w:rPr>
              <w:t>parent-child relationships</w:t>
            </w:r>
            <w:r w:rsidRPr="00BD0309">
              <w:rPr>
                <w:sz w:val="24"/>
                <w:szCs w:val="24"/>
              </w:rPr>
              <w:t xml:space="preserve">, and </w:t>
            </w:r>
            <w:r w:rsidRPr="00BD0309">
              <w:rPr>
                <w:b/>
                <w:bCs/>
                <w:sz w:val="24"/>
                <w:szCs w:val="24"/>
              </w:rPr>
              <w:t>peer rejection</w:t>
            </w:r>
            <w:r w:rsidRPr="00BD0309">
              <w:rPr>
                <w:sz w:val="24"/>
                <w:szCs w:val="24"/>
              </w:rPr>
              <w:t>. </w:t>
            </w:r>
          </w:p>
        </w:tc>
      </w:tr>
      <w:tr w:rsidR="00A50E08" w:rsidRPr="00BD0309" w14:paraId="03FCD7D5" w14:textId="77777777" w:rsidTr="00725C76">
        <w:trPr>
          <w:trHeight w:val="4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hideMark/>
          </w:tcPr>
          <w:p w14:paraId="3318E564" w14:textId="49AE1C09" w:rsidR="00A50E08" w:rsidRPr="00A50E08" w:rsidRDefault="00A50E08" w:rsidP="00A50E08">
            <w:pPr>
              <w:spacing w:line="360" w:lineRule="auto"/>
              <w:rPr>
                <w:sz w:val="24"/>
                <w:szCs w:val="24"/>
              </w:rPr>
            </w:pPr>
            <w:r w:rsidRPr="00A50E08">
              <w:rPr>
                <w:rFonts w:eastAsia="Times New Roman" w:cstheme="minorHAnsi"/>
                <w:color w:val="000000"/>
                <w:sz w:val="24"/>
                <w:szCs w:val="24"/>
                <w:lang w:val="en-GB" w:eastAsia="en-GB"/>
              </w:rPr>
              <w:t xml:space="preserve">Eriksson, </w:t>
            </w:r>
            <w:proofErr w:type="spellStart"/>
            <w:r w:rsidRPr="00A50E08">
              <w:rPr>
                <w:rFonts w:eastAsia="Times New Roman" w:cstheme="minorHAnsi"/>
                <w:color w:val="000000"/>
                <w:sz w:val="24"/>
                <w:szCs w:val="24"/>
                <w:lang w:val="en-GB" w:eastAsia="en-GB"/>
              </w:rPr>
              <w:t>Harmat</w:t>
            </w:r>
            <w:proofErr w:type="spellEnd"/>
            <w:r w:rsidRPr="00A50E08">
              <w:rPr>
                <w:rFonts w:eastAsia="Times New Roman" w:cstheme="minorHAnsi"/>
                <w:color w:val="000000"/>
                <w:sz w:val="24"/>
                <w:szCs w:val="24"/>
                <w:lang w:val="en-GB" w:eastAsia="en-GB"/>
              </w:rPr>
              <w:t xml:space="preserve">, Theorell and </w:t>
            </w:r>
            <w:proofErr w:type="spellStart"/>
            <w:r w:rsidRPr="00A50E08">
              <w:rPr>
                <w:rFonts w:eastAsia="Times New Roman" w:cstheme="minorHAnsi"/>
                <w:color w:val="000000"/>
                <w:sz w:val="24"/>
                <w:szCs w:val="24"/>
                <w:lang w:val="en-GB" w:eastAsia="en-GB"/>
              </w:rPr>
              <w:t>Ullen</w:t>
            </w:r>
            <w:proofErr w:type="spellEnd"/>
            <w:r w:rsidRPr="00A50E08">
              <w:rPr>
                <w:rFonts w:eastAsia="Times New Roman" w:cstheme="minorHAnsi"/>
                <w:color w:val="000000"/>
                <w:sz w:val="24"/>
                <w:szCs w:val="24"/>
                <w:lang w:val="en-GB" w:eastAsia="en-GB"/>
              </w:rPr>
              <w:t>, 2016</w:t>
            </w:r>
          </w:p>
        </w:tc>
        <w:tc>
          <w:tcPr>
            <w:tcW w:w="2467" w:type="dxa"/>
            <w:hideMark/>
          </w:tcPr>
          <w:p w14:paraId="6FB37840" w14:textId="77777777" w:rsidR="00A50E08" w:rsidRPr="00BD0309" w:rsidRDefault="00A50E08" w:rsidP="00A50E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Keyboard instrument playing</w:t>
            </w:r>
          </w:p>
        </w:tc>
        <w:tc>
          <w:tcPr>
            <w:tcW w:w="8505" w:type="dxa"/>
            <w:hideMark/>
          </w:tcPr>
          <w:p w14:paraId="5319130E" w14:textId="69181EBA" w:rsidR="00A50E08" w:rsidRPr="00BD0309" w:rsidRDefault="00A50E08" w:rsidP="00A50E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 xml:space="preserve">The authors did not formally build themes from the data. The categories of NSE influences on musical engagement were differences in access to a piano, either while growing up or in adult life; differences in attitudes towards the musical genres performed; differences in the perceived need for a creative hobby; differences in social activities and musical interests among friends; different feelings about the common music teacher; and different attitudes towards music as an expression of religious faith. These could be further grouped as </w:t>
            </w:r>
            <w:r w:rsidRPr="00BD0309">
              <w:rPr>
                <w:b/>
                <w:bCs/>
                <w:sz w:val="24"/>
                <w:szCs w:val="24"/>
              </w:rPr>
              <w:t>access to a piano, personality</w:t>
            </w:r>
            <w:r w:rsidRPr="00BD0309">
              <w:rPr>
                <w:sz w:val="24"/>
                <w:szCs w:val="24"/>
              </w:rPr>
              <w:t xml:space="preserve">, and </w:t>
            </w:r>
            <w:r w:rsidRPr="00BD0309">
              <w:rPr>
                <w:b/>
                <w:bCs/>
                <w:sz w:val="24"/>
                <w:szCs w:val="24"/>
              </w:rPr>
              <w:t xml:space="preserve">social </w:t>
            </w:r>
            <w:r>
              <w:rPr>
                <w:b/>
                <w:bCs/>
                <w:sz w:val="24"/>
                <w:szCs w:val="24"/>
              </w:rPr>
              <w:t>interactions</w:t>
            </w:r>
            <w:r w:rsidRPr="00BD0309">
              <w:rPr>
                <w:sz w:val="24"/>
                <w:szCs w:val="24"/>
              </w:rPr>
              <w:t xml:space="preserve"> (friendship groups and music teacher</w:t>
            </w:r>
            <w:r>
              <w:rPr>
                <w:sz w:val="24"/>
                <w:szCs w:val="24"/>
              </w:rPr>
              <w:t>s</w:t>
            </w:r>
            <w:r w:rsidRPr="00BD0309">
              <w:rPr>
                <w:sz w:val="24"/>
                <w:szCs w:val="24"/>
              </w:rPr>
              <w:t xml:space="preserve">). </w:t>
            </w:r>
          </w:p>
        </w:tc>
      </w:tr>
      <w:tr w:rsidR="00A50E08" w:rsidRPr="00BD0309" w14:paraId="1F627009" w14:textId="77777777" w:rsidTr="00725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hideMark/>
          </w:tcPr>
          <w:p w14:paraId="15F0AE65" w14:textId="51F514CF" w:rsidR="00A50E08" w:rsidRPr="00A50E08" w:rsidRDefault="00A50E08" w:rsidP="00A50E08">
            <w:pPr>
              <w:spacing w:line="360" w:lineRule="auto"/>
              <w:rPr>
                <w:sz w:val="24"/>
                <w:szCs w:val="24"/>
              </w:rPr>
            </w:pPr>
            <w:r w:rsidRPr="00A50E08">
              <w:rPr>
                <w:rFonts w:eastAsia="Times New Roman" w:cstheme="minorHAnsi"/>
                <w:color w:val="000000"/>
                <w:sz w:val="24"/>
                <w:szCs w:val="24"/>
                <w:lang w:val="en-GB" w:eastAsia="en-GB"/>
              </w:rPr>
              <w:t>Kendler and Halberstadt, 2013</w:t>
            </w:r>
          </w:p>
        </w:tc>
        <w:tc>
          <w:tcPr>
            <w:tcW w:w="2467" w:type="dxa"/>
            <w:hideMark/>
          </w:tcPr>
          <w:p w14:paraId="525CDF8D" w14:textId="77777777" w:rsidR="00A50E08" w:rsidRPr="00BD0309" w:rsidRDefault="00A50E08" w:rsidP="00A50E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Major Depressive Disorder (MDD)</w:t>
            </w:r>
          </w:p>
        </w:tc>
        <w:tc>
          <w:tcPr>
            <w:tcW w:w="8505" w:type="dxa"/>
            <w:hideMark/>
          </w:tcPr>
          <w:p w14:paraId="4FF905DB" w14:textId="03C42DCC" w:rsidR="00A50E08" w:rsidRPr="00BD0309" w:rsidRDefault="00A50E08" w:rsidP="00A50E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 xml:space="preserve">Themes of NSE influences on discordance were </w:t>
            </w:r>
            <w:r w:rsidRPr="004D0178">
              <w:rPr>
                <w:b/>
                <w:bCs/>
                <w:sz w:val="24"/>
                <w:szCs w:val="24"/>
              </w:rPr>
              <w:t>romantic relationships, being planful</w:t>
            </w:r>
            <w:r w:rsidRPr="00BD0309">
              <w:rPr>
                <w:sz w:val="24"/>
                <w:szCs w:val="24"/>
              </w:rPr>
              <w:t xml:space="preserve">, as well as </w:t>
            </w:r>
            <w:r w:rsidRPr="004D0178">
              <w:rPr>
                <w:b/>
                <w:bCs/>
                <w:sz w:val="24"/>
                <w:szCs w:val="24"/>
              </w:rPr>
              <w:t>occupational stressors</w:t>
            </w:r>
            <w:r w:rsidRPr="00BD0309">
              <w:rPr>
                <w:sz w:val="24"/>
                <w:szCs w:val="24"/>
              </w:rPr>
              <w:t xml:space="preserve"> (e.g., lack of a stable career) and </w:t>
            </w:r>
            <w:r w:rsidRPr="004D0178">
              <w:rPr>
                <w:b/>
                <w:bCs/>
                <w:sz w:val="24"/>
                <w:szCs w:val="24"/>
              </w:rPr>
              <w:t>single traumatic events</w:t>
            </w:r>
            <w:r w:rsidRPr="00BD0309">
              <w:rPr>
                <w:sz w:val="24"/>
                <w:szCs w:val="24"/>
              </w:rPr>
              <w:t>.</w:t>
            </w:r>
          </w:p>
        </w:tc>
      </w:tr>
      <w:tr w:rsidR="00A50E08" w:rsidRPr="00BD0309" w14:paraId="084EE7E0" w14:textId="77777777" w:rsidTr="00725C76">
        <w:trPr>
          <w:trHeight w:val="1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hideMark/>
          </w:tcPr>
          <w:p w14:paraId="1E70DC11" w14:textId="29210AEA" w:rsidR="00A50E08" w:rsidRPr="00A50E08" w:rsidRDefault="00A50E08" w:rsidP="00A50E08">
            <w:pPr>
              <w:spacing w:line="360" w:lineRule="auto"/>
              <w:rPr>
                <w:sz w:val="24"/>
                <w:szCs w:val="24"/>
              </w:rPr>
            </w:pPr>
            <w:r w:rsidRPr="00A50E08">
              <w:rPr>
                <w:rFonts w:eastAsia="Times New Roman" w:cstheme="minorHAnsi"/>
                <w:color w:val="000000"/>
                <w:sz w:val="24"/>
                <w:szCs w:val="24"/>
                <w:lang w:val="en-GB" w:eastAsia="en-GB"/>
              </w:rPr>
              <w:lastRenderedPageBreak/>
              <w:t>McLeod, White, Mullins, Davey, Wakefield and Hill, 2008</w:t>
            </w:r>
          </w:p>
        </w:tc>
        <w:tc>
          <w:tcPr>
            <w:tcW w:w="2467" w:type="dxa"/>
            <w:hideMark/>
          </w:tcPr>
          <w:p w14:paraId="142BA824" w14:textId="77777777" w:rsidR="00A50E08" w:rsidRPr="00BD0309" w:rsidRDefault="00A50E08" w:rsidP="00A50E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Smoking</w:t>
            </w:r>
          </w:p>
        </w:tc>
        <w:tc>
          <w:tcPr>
            <w:tcW w:w="8505" w:type="dxa"/>
            <w:hideMark/>
          </w:tcPr>
          <w:p w14:paraId="69DE1816" w14:textId="77777777" w:rsidR="00A50E08" w:rsidRPr="00BD0309" w:rsidRDefault="00A50E08" w:rsidP="00A50E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 xml:space="preserve">The authors did not share formal themes developed from their data, but NSE influences investigated here were pertaining specifically to social experiences, therefore </w:t>
            </w:r>
            <w:r w:rsidRPr="00BD0309">
              <w:rPr>
                <w:b/>
                <w:bCs/>
                <w:sz w:val="24"/>
                <w:szCs w:val="24"/>
              </w:rPr>
              <w:t>social factors</w:t>
            </w:r>
            <w:r w:rsidRPr="00BD0309">
              <w:rPr>
                <w:sz w:val="24"/>
                <w:szCs w:val="24"/>
              </w:rPr>
              <w:t xml:space="preserve"> (e.g., peer pressure) as well as </w:t>
            </w:r>
            <w:r w:rsidRPr="00BD0309">
              <w:rPr>
                <w:b/>
                <w:bCs/>
                <w:sz w:val="24"/>
                <w:szCs w:val="24"/>
              </w:rPr>
              <w:t>personality and identity differences</w:t>
            </w:r>
            <w:r w:rsidRPr="00BD0309">
              <w:rPr>
                <w:sz w:val="24"/>
                <w:szCs w:val="24"/>
              </w:rPr>
              <w:t xml:space="preserve"> in relating to social groups and images were brought up.</w:t>
            </w:r>
          </w:p>
        </w:tc>
      </w:tr>
      <w:tr w:rsidR="00A50E08" w:rsidRPr="00BD0309" w14:paraId="3A94C4A9" w14:textId="77777777" w:rsidTr="00725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hideMark/>
          </w:tcPr>
          <w:p w14:paraId="562234B8" w14:textId="59AE5808" w:rsidR="00A50E08" w:rsidRPr="00A50E08" w:rsidRDefault="00A50E08" w:rsidP="00A50E08">
            <w:pPr>
              <w:spacing w:line="360" w:lineRule="auto"/>
              <w:rPr>
                <w:sz w:val="24"/>
                <w:szCs w:val="24"/>
              </w:rPr>
            </w:pPr>
            <w:r w:rsidRPr="00A50E08">
              <w:rPr>
                <w:rFonts w:eastAsia="Times New Roman" w:cstheme="minorHAnsi"/>
                <w:color w:val="000000"/>
                <w:sz w:val="24"/>
                <w:szCs w:val="24"/>
                <w:lang w:val="en-GB" w:eastAsia="en-GB"/>
              </w:rPr>
              <w:t>Pearsall-Jones, Piek, Steed, McDougall and Levy, 2011</w:t>
            </w:r>
          </w:p>
        </w:tc>
        <w:tc>
          <w:tcPr>
            <w:tcW w:w="2467" w:type="dxa"/>
            <w:hideMark/>
          </w:tcPr>
          <w:p w14:paraId="2986F3EF" w14:textId="77777777" w:rsidR="00A50E08" w:rsidRPr="00BD0309" w:rsidRDefault="00A50E08" w:rsidP="00A50E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Developmental Coordination Disorder (DCD)</w:t>
            </w:r>
          </w:p>
        </w:tc>
        <w:tc>
          <w:tcPr>
            <w:tcW w:w="8505" w:type="dxa"/>
            <w:hideMark/>
          </w:tcPr>
          <w:p w14:paraId="3948D80A" w14:textId="2E2368DF" w:rsidR="00A50E08" w:rsidRPr="00BD0309" w:rsidRDefault="00A50E08" w:rsidP="00A50E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D0309">
              <w:rPr>
                <w:sz w:val="24"/>
                <w:szCs w:val="24"/>
              </w:rPr>
              <w:t>The effects of discordance in DCD on perceived family dynamics, and especially the twin relationship</w:t>
            </w:r>
            <w:r>
              <w:rPr>
                <w:sz w:val="24"/>
                <w:szCs w:val="24"/>
              </w:rPr>
              <w:t>,</w:t>
            </w:r>
            <w:r w:rsidRPr="00BD0309">
              <w:rPr>
                <w:sz w:val="24"/>
                <w:szCs w:val="24"/>
              </w:rPr>
              <w:t xml:space="preserve"> were grouped into the following themes: </w:t>
            </w:r>
            <w:r w:rsidRPr="00BD0309">
              <w:rPr>
                <w:b/>
                <w:bCs/>
                <w:sz w:val="24"/>
                <w:szCs w:val="24"/>
              </w:rPr>
              <w:t>friendship, support, minimal sibling rivalry</w:t>
            </w:r>
            <w:r w:rsidRPr="00BD0309">
              <w:rPr>
                <w:sz w:val="24"/>
                <w:szCs w:val="24"/>
              </w:rPr>
              <w:t xml:space="preserve">, and </w:t>
            </w:r>
            <w:r w:rsidRPr="00BD0309">
              <w:rPr>
                <w:b/>
                <w:bCs/>
                <w:sz w:val="24"/>
                <w:szCs w:val="24"/>
              </w:rPr>
              <w:t>minor difficulties</w:t>
            </w:r>
            <w:r w:rsidRPr="00BD0309">
              <w:rPr>
                <w:sz w:val="24"/>
                <w:szCs w:val="24"/>
              </w:rPr>
              <w:t>.</w:t>
            </w:r>
          </w:p>
        </w:tc>
      </w:tr>
      <w:bookmarkEnd w:id="0"/>
    </w:tbl>
    <w:p w14:paraId="6EFFD906" w14:textId="77777777" w:rsidR="00BD0309" w:rsidRPr="00BD0309" w:rsidRDefault="00BD0309" w:rsidP="2CFCB21C">
      <w:pPr>
        <w:spacing w:line="360" w:lineRule="auto"/>
        <w:rPr>
          <w:sz w:val="24"/>
          <w:szCs w:val="24"/>
        </w:rPr>
      </w:pPr>
    </w:p>
    <w:sectPr w:rsidR="00BD0309" w:rsidRPr="00BD0309" w:rsidSect="009078D0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E3C4B" w14:textId="77777777" w:rsidR="00895235" w:rsidRDefault="00895235">
      <w:pPr>
        <w:spacing w:after="0" w:line="240" w:lineRule="auto"/>
      </w:pPr>
      <w:r>
        <w:separator/>
      </w:r>
    </w:p>
  </w:endnote>
  <w:endnote w:type="continuationSeparator" w:id="0">
    <w:p w14:paraId="0F170BE0" w14:textId="77777777" w:rsidR="00895235" w:rsidRDefault="00895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07ACA3" w14:paraId="648228F6" w14:textId="77777777" w:rsidTr="005A2F65">
      <w:trPr>
        <w:trHeight w:val="300"/>
      </w:trPr>
      <w:tc>
        <w:tcPr>
          <w:tcW w:w="3120" w:type="dxa"/>
        </w:tcPr>
        <w:p w14:paraId="5D53FFD6" w14:textId="0252BC78" w:rsidR="5C07ACA3" w:rsidRDefault="5C07ACA3" w:rsidP="005A2F65">
          <w:pPr>
            <w:pStyle w:val="Header"/>
            <w:ind w:left="-115"/>
          </w:pPr>
        </w:p>
      </w:tc>
      <w:tc>
        <w:tcPr>
          <w:tcW w:w="3120" w:type="dxa"/>
        </w:tcPr>
        <w:p w14:paraId="6C9C39CF" w14:textId="0B1304DE" w:rsidR="5C07ACA3" w:rsidRDefault="5C07ACA3" w:rsidP="005A2F65">
          <w:pPr>
            <w:pStyle w:val="Header"/>
            <w:jc w:val="center"/>
          </w:pPr>
        </w:p>
      </w:tc>
      <w:tc>
        <w:tcPr>
          <w:tcW w:w="3120" w:type="dxa"/>
        </w:tcPr>
        <w:p w14:paraId="5E977B0D" w14:textId="3EAE4968" w:rsidR="5C07ACA3" w:rsidRDefault="5C07ACA3" w:rsidP="005A2F65">
          <w:pPr>
            <w:pStyle w:val="Header"/>
            <w:ind w:right="-115"/>
            <w:jc w:val="right"/>
          </w:pPr>
        </w:p>
      </w:tc>
    </w:tr>
  </w:tbl>
  <w:p w14:paraId="61E9AF45" w14:textId="6FC89DE8" w:rsidR="5C07ACA3" w:rsidRDefault="5C07ACA3" w:rsidP="005A2F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1431E" w14:textId="77777777" w:rsidR="00895235" w:rsidRDefault="00895235">
      <w:pPr>
        <w:spacing w:after="0" w:line="240" w:lineRule="auto"/>
      </w:pPr>
      <w:r>
        <w:separator/>
      </w:r>
    </w:p>
  </w:footnote>
  <w:footnote w:type="continuationSeparator" w:id="0">
    <w:p w14:paraId="5BCD3A1B" w14:textId="77777777" w:rsidR="00895235" w:rsidRDefault="00895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07ACA3" w14:paraId="7C771E72" w14:textId="77777777" w:rsidTr="005A2F65">
      <w:trPr>
        <w:trHeight w:val="300"/>
      </w:trPr>
      <w:tc>
        <w:tcPr>
          <w:tcW w:w="3120" w:type="dxa"/>
        </w:tcPr>
        <w:p w14:paraId="052123F8" w14:textId="1EE224BF" w:rsidR="5C07ACA3" w:rsidRDefault="5C07ACA3" w:rsidP="005A2F65">
          <w:pPr>
            <w:pStyle w:val="Header"/>
            <w:ind w:left="-115"/>
          </w:pPr>
        </w:p>
      </w:tc>
      <w:tc>
        <w:tcPr>
          <w:tcW w:w="3120" w:type="dxa"/>
        </w:tcPr>
        <w:p w14:paraId="3ADB6873" w14:textId="239AFA09" w:rsidR="5C07ACA3" w:rsidRDefault="5C07ACA3" w:rsidP="005A2F65">
          <w:pPr>
            <w:pStyle w:val="Header"/>
            <w:jc w:val="center"/>
          </w:pPr>
        </w:p>
      </w:tc>
      <w:tc>
        <w:tcPr>
          <w:tcW w:w="3120" w:type="dxa"/>
        </w:tcPr>
        <w:p w14:paraId="214069B2" w14:textId="2B8719A2" w:rsidR="5C07ACA3" w:rsidRDefault="5C07ACA3" w:rsidP="005A2F65">
          <w:pPr>
            <w:pStyle w:val="Header"/>
            <w:ind w:right="-115"/>
            <w:jc w:val="right"/>
          </w:pPr>
        </w:p>
      </w:tc>
    </w:tr>
  </w:tbl>
  <w:p w14:paraId="672F8343" w14:textId="4CFD748E" w:rsidR="5C07ACA3" w:rsidRDefault="5C07ACA3" w:rsidP="005A2F6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MWlah6SoXLKCn" int2:id="Jsmk4CRq">
      <int2:state int2:value="Rejected" int2:type="AugLoop_Text_Critique"/>
    </int2:textHash>
    <int2:textHash int2:hashCode="a3GdK0Ai5jDpyi" int2:id="177dqL1N">
      <int2:state int2:value="Rejected" int2:type="AugLoop_Text_Critique"/>
    </int2:textHash>
    <int2:textHash int2:hashCode="yLGa3PbIwIauAZ" int2:id="l4r2vUsH">
      <int2:state int2:value="Rejected" int2:type="AugLoop_Text_Critique"/>
    </int2:textHash>
    <int2:textHash int2:hashCode="QrKOZFCgrz4qtZ" int2:id="xhjCj2Va">
      <int2:state int2:value="Rejected" int2:type="AugLoop_Text_Critique"/>
    </int2:textHash>
    <int2:textHash int2:hashCode="PLZtS9B8ew8ND3" int2:id="zlWAiVR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26981"/>
    <w:multiLevelType w:val="hybridMultilevel"/>
    <w:tmpl w:val="788AACF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D114A"/>
    <w:multiLevelType w:val="hybridMultilevel"/>
    <w:tmpl w:val="FB22E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C86AFD"/>
    <w:multiLevelType w:val="hybridMultilevel"/>
    <w:tmpl w:val="271473A6"/>
    <w:lvl w:ilvl="0" w:tplc="2C8A160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24874"/>
    <w:multiLevelType w:val="hybridMultilevel"/>
    <w:tmpl w:val="A216C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5A41F"/>
    <w:multiLevelType w:val="hybridMultilevel"/>
    <w:tmpl w:val="9BA0D61A"/>
    <w:lvl w:ilvl="0" w:tplc="3E64F3FC">
      <w:start w:val="1"/>
      <w:numFmt w:val="decimal"/>
      <w:lvlText w:val="%1."/>
      <w:lvlJc w:val="left"/>
      <w:pPr>
        <w:ind w:left="720" w:hanging="360"/>
      </w:pPr>
    </w:lvl>
    <w:lvl w:ilvl="1" w:tplc="A0A0ABA0">
      <w:start w:val="1"/>
      <w:numFmt w:val="lowerLetter"/>
      <w:lvlText w:val="%2."/>
      <w:lvlJc w:val="left"/>
      <w:pPr>
        <w:ind w:left="1440" w:hanging="360"/>
      </w:pPr>
    </w:lvl>
    <w:lvl w:ilvl="2" w:tplc="B53EACEC">
      <w:start w:val="1"/>
      <w:numFmt w:val="lowerRoman"/>
      <w:lvlText w:val="%3."/>
      <w:lvlJc w:val="right"/>
      <w:pPr>
        <w:ind w:left="2160" w:hanging="180"/>
      </w:pPr>
    </w:lvl>
    <w:lvl w:ilvl="3" w:tplc="71D2FBBE">
      <w:start w:val="1"/>
      <w:numFmt w:val="decimal"/>
      <w:lvlText w:val="%4."/>
      <w:lvlJc w:val="left"/>
      <w:pPr>
        <w:ind w:left="2880" w:hanging="360"/>
      </w:pPr>
    </w:lvl>
    <w:lvl w:ilvl="4" w:tplc="596612C8">
      <w:start w:val="1"/>
      <w:numFmt w:val="lowerLetter"/>
      <w:lvlText w:val="%5."/>
      <w:lvlJc w:val="left"/>
      <w:pPr>
        <w:ind w:left="3600" w:hanging="360"/>
      </w:pPr>
    </w:lvl>
    <w:lvl w:ilvl="5" w:tplc="D3920594">
      <w:start w:val="1"/>
      <w:numFmt w:val="lowerRoman"/>
      <w:lvlText w:val="%6."/>
      <w:lvlJc w:val="right"/>
      <w:pPr>
        <w:ind w:left="4320" w:hanging="180"/>
      </w:pPr>
    </w:lvl>
    <w:lvl w:ilvl="6" w:tplc="5C5EDC8A">
      <w:start w:val="1"/>
      <w:numFmt w:val="decimal"/>
      <w:lvlText w:val="%7."/>
      <w:lvlJc w:val="left"/>
      <w:pPr>
        <w:ind w:left="5040" w:hanging="360"/>
      </w:pPr>
    </w:lvl>
    <w:lvl w:ilvl="7" w:tplc="1FF43C76">
      <w:start w:val="1"/>
      <w:numFmt w:val="lowerLetter"/>
      <w:lvlText w:val="%8."/>
      <w:lvlJc w:val="left"/>
      <w:pPr>
        <w:ind w:left="5760" w:hanging="360"/>
      </w:pPr>
    </w:lvl>
    <w:lvl w:ilvl="8" w:tplc="E40E73E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735E71"/>
    <w:rsid w:val="000035F8"/>
    <w:rsid w:val="00005AF7"/>
    <w:rsid w:val="000074FA"/>
    <w:rsid w:val="0001253E"/>
    <w:rsid w:val="00012DDE"/>
    <w:rsid w:val="00020972"/>
    <w:rsid w:val="000219F7"/>
    <w:rsid w:val="00026E90"/>
    <w:rsid w:val="000320D1"/>
    <w:rsid w:val="00033492"/>
    <w:rsid w:val="000343F7"/>
    <w:rsid w:val="000407FC"/>
    <w:rsid w:val="00040BAF"/>
    <w:rsid w:val="00044BFF"/>
    <w:rsid w:val="0004597E"/>
    <w:rsid w:val="00045D38"/>
    <w:rsid w:val="0004601D"/>
    <w:rsid w:val="00047AB2"/>
    <w:rsid w:val="00047F3E"/>
    <w:rsid w:val="000530D4"/>
    <w:rsid w:val="000550EF"/>
    <w:rsid w:val="00057ED8"/>
    <w:rsid w:val="0005F25E"/>
    <w:rsid w:val="00063563"/>
    <w:rsid w:val="00063A54"/>
    <w:rsid w:val="00067578"/>
    <w:rsid w:val="00075A9B"/>
    <w:rsid w:val="000803A0"/>
    <w:rsid w:val="00081AFC"/>
    <w:rsid w:val="000834B4"/>
    <w:rsid w:val="00084AEE"/>
    <w:rsid w:val="00087956"/>
    <w:rsid w:val="00087DEB"/>
    <w:rsid w:val="00093DA3"/>
    <w:rsid w:val="00094545"/>
    <w:rsid w:val="00094FAA"/>
    <w:rsid w:val="0009514B"/>
    <w:rsid w:val="000A2BA8"/>
    <w:rsid w:val="000A5ECA"/>
    <w:rsid w:val="000A7166"/>
    <w:rsid w:val="000B63AE"/>
    <w:rsid w:val="000B7B55"/>
    <w:rsid w:val="000D6741"/>
    <w:rsid w:val="000E4AC2"/>
    <w:rsid w:val="000F0A53"/>
    <w:rsid w:val="000F0B60"/>
    <w:rsid w:val="000F7760"/>
    <w:rsid w:val="00100D45"/>
    <w:rsid w:val="001019DB"/>
    <w:rsid w:val="00107097"/>
    <w:rsid w:val="00107BD1"/>
    <w:rsid w:val="00122BF6"/>
    <w:rsid w:val="00122CB1"/>
    <w:rsid w:val="00122D1F"/>
    <w:rsid w:val="00123008"/>
    <w:rsid w:val="00124B1C"/>
    <w:rsid w:val="00134EE3"/>
    <w:rsid w:val="00145C98"/>
    <w:rsid w:val="00157C9D"/>
    <w:rsid w:val="00160974"/>
    <w:rsid w:val="001651B0"/>
    <w:rsid w:val="0016789C"/>
    <w:rsid w:val="001723D7"/>
    <w:rsid w:val="001731C6"/>
    <w:rsid w:val="00185605"/>
    <w:rsid w:val="001873DB"/>
    <w:rsid w:val="001952BC"/>
    <w:rsid w:val="001A1814"/>
    <w:rsid w:val="001B1EAC"/>
    <w:rsid w:val="001B43B2"/>
    <w:rsid w:val="001C5103"/>
    <w:rsid w:val="001C67C0"/>
    <w:rsid w:val="001C72EC"/>
    <w:rsid w:val="001C7DA8"/>
    <w:rsid w:val="001D0D0B"/>
    <w:rsid w:val="001D2D80"/>
    <w:rsid w:val="001D2DE4"/>
    <w:rsid w:val="001E17C4"/>
    <w:rsid w:val="001E23CE"/>
    <w:rsid w:val="001E2770"/>
    <w:rsid w:val="001E4E2E"/>
    <w:rsid w:val="001F2086"/>
    <w:rsid w:val="001F2114"/>
    <w:rsid w:val="001F4948"/>
    <w:rsid w:val="00200BEB"/>
    <w:rsid w:val="00200CC8"/>
    <w:rsid w:val="00202475"/>
    <w:rsid w:val="00205225"/>
    <w:rsid w:val="00205DD9"/>
    <w:rsid w:val="00210D94"/>
    <w:rsid w:val="00216992"/>
    <w:rsid w:val="002230AC"/>
    <w:rsid w:val="00230435"/>
    <w:rsid w:val="00231A79"/>
    <w:rsid w:val="00233858"/>
    <w:rsid w:val="002346ED"/>
    <w:rsid w:val="00241921"/>
    <w:rsid w:val="0024696D"/>
    <w:rsid w:val="00255851"/>
    <w:rsid w:val="00263F9F"/>
    <w:rsid w:val="0026738B"/>
    <w:rsid w:val="0026F5B5"/>
    <w:rsid w:val="00271E92"/>
    <w:rsid w:val="002728BB"/>
    <w:rsid w:val="00281193"/>
    <w:rsid w:val="0029450E"/>
    <w:rsid w:val="002976B2"/>
    <w:rsid w:val="002A0526"/>
    <w:rsid w:val="002A07F0"/>
    <w:rsid w:val="002A38AA"/>
    <w:rsid w:val="002B0C44"/>
    <w:rsid w:val="002B2F84"/>
    <w:rsid w:val="002B4B20"/>
    <w:rsid w:val="002B7AF3"/>
    <w:rsid w:val="002C116E"/>
    <w:rsid w:val="002D3FB6"/>
    <w:rsid w:val="002E39B2"/>
    <w:rsid w:val="002E5EE5"/>
    <w:rsid w:val="002E5F44"/>
    <w:rsid w:val="002E694A"/>
    <w:rsid w:val="002F26B6"/>
    <w:rsid w:val="0030139E"/>
    <w:rsid w:val="0030708F"/>
    <w:rsid w:val="00307D89"/>
    <w:rsid w:val="00330CE6"/>
    <w:rsid w:val="00335C2D"/>
    <w:rsid w:val="0033660D"/>
    <w:rsid w:val="00342CB8"/>
    <w:rsid w:val="0034351F"/>
    <w:rsid w:val="00350857"/>
    <w:rsid w:val="00354B35"/>
    <w:rsid w:val="00357C19"/>
    <w:rsid w:val="00366160"/>
    <w:rsid w:val="00367D54"/>
    <w:rsid w:val="00384D4F"/>
    <w:rsid w:val="00386BF0"/>
    <w:rsid w:val="003916DF"/>
    <w:rsid w:val="00391DAB"/>
    <w:rsid w:val="0039365B"/>
    <w:rsid w:val="00393FBF"/>
    <w:rsid w:val="00397599"/>
    <w:rsid w:val="003A04F7"/>
    <w:rsid w:val="003A5EC4"/>
    <w:rsid w:val="003B1BCC"/>
    <w:rsid w:val="003C08B0"/>
    <w:rsid w:val="003D0B3E"/>
    <w:rsid w:val="003E3DF7"/>
    <w:rsid w:val="003E6880"/>
    <w:rsid w:val="003F143B"/>
    <w:rsid w:val="003F1772"/>
    <w:rsid w:val="003F1F96"/>
    <w:rsid w:val="003F4E21"/>
    <w:rsid w:val="003F5045"/>
    <w:rsid w:val="003F68AD"/>
    <w:rsid w:val="0040211C"/>
    <w:rsid w:val="00406638"/>
    <w:rsid w:val="00424F66"/>
    <w:rsid w:val="0042656F"/>
    <w:rsid w:val="00436926"/>
    <w:rsid w:val="00441743"/>
    <w:rsid w:val="00442680"/>
    <w:rsid w:val="00443F58"/>
    <w:rsid w:val="004444A1"/>
    <w:rsid w:val="0044674E"/>
    <w:rsid w:val="00452C22"/>
    <w:rsid w:val="004558DD"/>
    <w:rsid w:val="00457AF8"/>
    <w:rsid w:val="004655D0"/>
    <w:rsid w:val="00471180"/>
    <w:rsid w:val="004731AC"/>
    <w:rsid w:val="00473D21"/>
    <w:rsid w:val="00474805"/>
    <w:rsid w:val="00475903"/>
    <w:rsid w:val="004869C3"/>
    <w:rsid w:val="004930EA"/>
    <w:rsid w:val="00495621"/>
    <w:rsid w:val="00496B45"/>
    <w:rsid w:val="004A4793"/>
    <w:rsid w:val="004A61BE"/>
    <w:rsid w:val="004A688A"/>
    <w:rsid w:val="004B3EDF"/>
    <w:rsid w:val="004B6949"/>
    <w:rsid w:val="004C38F5"/>
    <w:rsid w:val="004C6BD7"/>
    <w:rsid w:val="004C74DD"/>
    <w:rsid w:val="004D0178"/>
    <w:rsid w:val="004D660B"/>
    <w:rsid w:val="004E3CB3"/>
    <w:rsid w:val="004E3EE0"/>
    <w:rsid w:val="004E6C85"/>
    <w:rsid w:val="00500DCC"/>
    <w:rsid w:val="005030FC"/>
    <w:rsid w:val="00512F78"/>
    <w:rsid w:val="00520993"/>
    <w:rsid w:val="0052231D"/>
    <w:rsid w:val="00522C9F"/>
    <w:rsid w:val="00526A16"/>
    <w:rsid w:val="00530435"/>
    <w:rsid w:val="00531FB5"/>
    <w:rsid w:val="00534412"/>
    <w:rsid w:val="0053526D"/>
    <w:rsid w:val="00537875"/>
    <w:rsid w:val="0054324E"/>
    <w:rsid w:val="00546C24"/>
    <w:rsid w:val="00554164"/>
    <w:rsid w:val="005563BA"/>
    <w:rsid w:val="00556B67"/>
    <w:rsid w:val="0056023D"/>
    <w:rsid w:val="00570E7E"/>
    <w:rsid w:val="00571A7F"/>
    <w:rsid w:val="005728CB"/>
    <w:rsid w:val="00573C79"/>
    <w:rsid w:val="005807B1"/>
    <w:rsid w:val="005871D5"/>
    <w:rsid w:val="00587321"/>
    <w:rsid w:val="00591D22"/>
    <w:rsid w:val="00593050"/>
    <w:rsid w:val="005A2F65"/>
    <w:rsid w:val="005A4544"/>
    <w:rsid w:val="005C3113"/>
    <w:rsid w:val="005C3CAF"/>
    <w:rsid w:val="005C57D9"/>
    <w:rsid w:val="005C6CAC"/>
    <w:rsid w:val="005D2FD5"/>
    <w:rsid w:val="005E1A37"/>
    <w:rsid w:val="005F085B"/>
    <w:rsid w:val="005F112C"/>
    <w:rsid w:val="005F1C6B"/>
    <w:rsid w:val="005F2AB4"/>
    <w:rsid w:val="005F4D42"/>
    <w:rsid w:val="00605B88"/>
    <w:rsid w:val="00606188"/>
    <w:rsid w:val="00606571"/>
    <w:rsid w:val="00613FD3"/>
    <w:rsid w:val="006229C3"/>
    <w:rsid w:val="00622C26"/>
    <w:rsid w:val="00624C84"/>
    <w:rsid w:val="00625CFA"/>
    <w:rsid w:val="006265C9"/>
    <w:rsid w:val="00626602"/>
    <w:rsid w:val="006268ED"/>
    <w:rsid w:val="006333FB"/>
    <w:rsid w:val="00634C77"/>
    <w:rsid w:val="00637F44"/>
    <w:rsid w:val="0064166C"/>
    <w:rsid w:val="0064198F"/>
    <w:rsid w:val="00644AA0"/>
    <w:rsid w:val="00646AD3"/>
    <w:rsid w:val="00650F74"/>
    <w:rsid w:val="00651FBC"/>
    <w:rsid w:val="00655047"/>
    <w:rsid w:val="006569B3"/>
    <w:rsid w:val="00656E81"/>
    <w:rsid w:val="00657DD9"/>
    <w:rsid w:val="0066149B"/>
    <w:rsid w:val="00663524"/>
    <w:rsid w:val="0067211F"/>
    <w:rsid w:val="00673986"/>
    <w:rsid w:val="00674D4F"/>
    <w:rsid w:val="00676337"/>
    <w:rsid w:val="00682660"/>
    <w:rsid w:val="00683FE0"/>
    <w:rsid w:val="0069024B"/>
    <w:rsid w:val="00691199"/>
    <w:rsid w:val="00691B5C"/>
    <w:rsid w:val="006C2D14"/>
    <w:rsid w:val="006C52B3"/>
    <w:rsid w:val="006C77FA"/>
    <w:rsid w:val="006D0BCD"/>
    <w:rsid w:val="006E3E21"/>
    <w:rsid w:val="006E46A3"/>
    <w:rsid w:val="006F4D2F"/>
    <w:rsid w:val="006F4E52"/>
    <w:rsid w:val="00702098"/>
    <w:rsid w:val="00704212"/>
    <w:rsid w:val="00704BB1"/>
    <w:rsid w:val="00704EF2"/>
    <w:rsid w:val="00707C1A"/>
    <w:rsid w:val="0071402A"/>
    <w:rsid w:val="00717F50"/>
    <w:rsid w:val="0071FE99"/>
    <w:rsid w:val="00725C76"/>
    <w:rsid w:val="0072697D"/>
    <w:rsid w:val="00727D1D"/>
    <w:rsid w:val="0072B25C"/>
    <w:rsid w:val="00731BF7"/>
    <w:rsid w:val="00731DA6"/>
    <w:rsid w:val="007338B6"/>
    <w:rsid w:val="00737087"/>
    <w:rsid w:val="00740D34"/>
    <w:rsid w:val="00743DA9"/>
    <w:rsid w:val="007448F0"/>
    <w:rsid w:val="00744F2D"/>
    <w:rsid w:val="0074529A"/>
    <w:rsid w:val="00745C77"/>
    <w:rsid w:val="00753B9C"/>
    <w:rsid w:val="00755604"/>
    <w:rsid w:val="0076053C"/>
    <w:rsid w:val="00763B0C"/>
    <w:rsid w:val="007646AA"/>
    <w:rsid w:val="007653DA"/>
    <w:rsid w:val="00766E2C"/>
    <w:rsid w:val="0076715D"/>
    <w:rsid w:val="0077009F"/>
    <w:rsid w:val="00771D36"/>
    <w:rsid w:val="00772A1C"/>
    <w:rsid w:val="00773F64"/>
    <w:rsid w:val="00774989"/>
    <w:rsid w:val="0077757F"/>
    <w:rsid w:val="00783059"/>
    <w:rsid w:val="00785D5A"/>
    <w:rsid w:val="007918C3"/>
    <w:rsid w:val="00792D94"/>
    <w:rsid w:val="007946C4"/>
    <w:rsid w:val="00797A40"/>
    <w:rsid w:val="00797E51"/>
    <w:rsid w:val="007A26A4"/>
    <w:rsid w:val="007A7A4A"/>
    <w:rsid w:val="007B052A"/>
    <w:rsid w:val="007B252D"/>
    <w:rsid w:val="007B422B"/>
    <w:rsid w:val="007C1DA6"/>
    <w:rsid w:val="007C2DD3"/>
    <w:rsid w:val="007D1593"/>
    <w:rsid w:val="007D5C49"/>
    <w:rsid w:val="007E47E7"/>
    <w:rsid w:val="007E5818"/>
    <w:rsid w:val="007F1F81"/>
    <w:rsid w:val="00805F6F"/>
    <w:rsid w:val="00806242"/>
    <w:rsid w:val="00810AC4"/>
    <w:rsid w:val="00810CE0"/>
    <w:rsid w:val="00812A5C"/>
    <w:rsid w:val="00815E9A"/>
    <w:rsid w:val="0081711B"/>
    <w:rsid w:val="00817195"/>
    <w:rsid w:val="00817C52"/>
    <w:rsid w:val="00828B72"/>
    <w:rsid w:val="0083340D"/>
    <w:rsid w:val="008336D0"/>
    <w:rsid w:val="00836A92"/>
    <w:rsid w:val="00836F0F"/>
    <w:rsid w:val="008434E8"/>
    <w:rsid w:val="00847667"/>
    <w:rsid w:val="0085175E"/>
    <w:rsid w:val="00861AC3"/>
    <w:rsid w:val="008631AB"/>
    <w:rsid w:val="0086531D"/>
    <w:rsid w:val="0087047A"/>
    <w:rsid w:val="008828C0"/>
    <w:rsid w:val="00891253"/>
    <w:rsid w:val="008934E0"/>
    <w:rsid w:val="00894000"/>
    <w:rsid w:val="00895235"/>
    <w:rsid w:val="008A0490"/>
    <w:rsid w:val="008A2FFB"/>
    <w:rsid w:val="008A3A27"/>
    <w:rsid w:val="008A45C6"/>
    <w:rsid w:val="008A5A07"/>
    <w:rsid w:val="008A7302"/>
    <w:rsid w:val="008B4B80"/>
    <w:rsid w:val="008B5B18"/>
    <w:rsid w:val="008C33E2"/>
    <w:rsid w:val="008C3971"/>
    <w:rsid w:val="008D1838"/>
    <w:rsid w:val="008D2FC1"/>
    <w:rsid w:val="008D6B4C"/>
    <w:rsid w:val="008E02AA"/>
    <w:rsid w:val="008E1851"/>
    <w:rsid w:val="008E1A0B"/>
    <w:rsid w:val="008E5924"/>
    <w:rsid w:val="008E6DD1"/>
    <w:rsid w:val="008F6878"/>
    <w:rsid w:val="009008E3"/>
    <w:rsid w:val="00900DB4"/>
    <w:rsid w:val="0090141F"/>
    <w:rsid w:val="00902D8F"/>
    <w:rsid w:val="0090706C"/>
    <w:rsid w:val="009078D0"/>
    <w:rsid w:val="00912FA1"/>
    <w:rsid w:val="00913210"/>
    <w:rsid w:val="00915E34"/>
    <w:rsid w:val="00916CBF"/>
    <w:rsid w:val="00917903"/>
    <w:rsid w:val="00917C99"/>
    <w:rsid w:val="009211F2"/>
    <w:rsid w:val="00932DBA"/>
    <w:rsid w:val="009361FE"/>
    <w:rsid w:val="00936AA4"/>
    <w:rsid w:val="00957D06"/>
    <w:rsid w:val="00957DC8"/>
    <w:rsid w:val="00960F8B"/>
    <w:rsid w:val="0096216F"/>
    <w:rsid w:val="009636A4"/>
    <w:rsid w:val="00963A43"/>
    <w:rsid w:val="00963C0B"/>
    <w:rsid w:val="00964B03"/>
    <w:rsid w:val="00973EF0"/>
    <w:rsid w:val="0097495A"/>
    <w:rsid w:val="009947EE"/>
    <w:rsid w:val="00997274"/>
    <w:rsid w:val="009A046E"/>
    <w:rsid w:val="009A6F35"/>
    <w:rsid w:val="009B00A8"/>
    <w:rsid w:val="009B13CB"/>
    <w:rsid w:val="009B1899"/>
    <w:rsid w:val="009B380D"/>
    <w:rsid w:val="009B3A36"/>
    <w:rsid w:val="009C2C0F"/>
    <w:rsid w:val="009D00D8"/>
    <w:rsid w:val="009D5B00"/>
    <w:rsid w:val="009E079B"/>
    <w:rsid w:val="009E4E1C"/>
    <w:rsid w:val="009E5FE3"/>
    <w:rsid w:val="009E7D9E"/>
    <w:rsid w:val="009E7E95"/>
    <w:rsid w:val="009F413C"/>
    <w:rsid w:val="009F5752"/>
    <w:rsid w:val="00A009ED"/>
    <w:rsid w:val="00A01AC7"/>
    <w:rsid w:val="00A01D94"/>
    <w:rsid w:val="00A02F1A"/>
    <w:rsid w:val="00A03192"/>
    <w:rsid w:val="00A034D4"/>
    <w:rsid w:val="00A07130"/>
    <w:rsid w:val="00A15362"/>
    <w:rsid w:val="00A206CC"/>
    <w:rsid w:val="00A21753"/>
    <w:rsid w:val="00A22163"/>
    <w:rsid w:val="00A267AD"/>
    <w:rsid w:val="00A31EB2"/>
    <w:rsid w:val="00A33676"/>
    <w:rsid w:val="00A364BA"/>
    <w:rsid w:val="00A40854"/>
    <w:rsid w:val="00A40DA3"/>
    <w:rsid w:val="00A4470D"/>
    <w:rsid w:val="00A46E5F"/>
    <w:rsid w:val="00A50E08"/>
    <w:rsid w:val="00A5251D"/>
    <w:rsid w:val="00A53313"/>
    <w:rsid w:val="00A55900"/>
    <w:rsid w:val="00A624C8"/>
    <w:rsid w:val="00A63659"/>
    <w:rsid w:val="00A642C1"/>
    <w:rsid w:val="00A67D21"/>
    <w:rsid w:val="00A71227"/>
    <w:rsid w:val="00A71886"/>
    <w:rsid w:val="00A71B72"/>
    <w:rsid w:val="00A86A2A"/>
    <w:rsid w:val="00A86C3F"/>
    <w:rsid w:val="00A873DB"/>
    <w:rsid w:val="00A95232"/>
    <w:rsid w:val="00A9695D"/>
    <w:rsid w:val="00AA1A3B"/>
    <w:rsid w:val="00AA4E9E"/>
    <w:rsid w:val="00AA6A06"/>
    <w:rsid w:val="00AB2B3C"/>
    <w:rsid w:val="00AB3C54"/>
    <w:rsid w:val="00AB6758"/>
    <w:rsid w:val="00ABE3D1"/>
    <w:rsid w:val="00AC5B4F"/>
    <w:rsid w:val="00AD20B6"/>
    <w:rsid w:val="00AD2F00"/>
    <w:rsid w:val="00AD4362"/>
    <w:rsid w:val="00AD5D80"/>
    <w:rsid w:val="00AE0A25"/>
    <w:rsid w:val="00AF6A19"/>
    <w:rsid w:val="00B069B6"/>
    <w:rsid w:val="00B06A6E"/>
    <w:rsid w:val="00B17745"/>
    <w:rsid w:val="00B254CB"/>
    <w:rsid w:val="00B35130"/>
    <w:rsid w:val="00B3681E"/>
    <w:rsid w:val="00B37C17"/>
    <w:rsid w:val="00B46376"/>
    <w:rsid w:val="00B60EB8"/>
    <w:rsid w:val="00B64C8F"/>
    <w:rsid w:val="00B6572E"/>
    <w:rsid w:val="00B728BC"/>
    <w:rsid w:val="00B7301C"/>
    <w:rsid w:val="00B74161"/>
    <w:rsid w:val="00B7710E"/>
    <w:rsid w:val="00B80580"/>
    <w:rsid w:val="00B86246"/>
    <w:rsid w:val="00B926E5"/>
    <w:rsid w:val="00B97232"/>
    <w:rsid w:val="00BB30F7"/>
    <w:rsid w:val="00BC17C1"/>
    <w:rsid w:val="00BD0309"/>
    <w:rsid w:val="00BE0244"/>
    <w:rsid w:val="00BE39FD"/>
    <w:rsid w:val="00BE7CDC"/>
    <w:rsid w:val="00BE7D1E"/>
    <w:rsid w:val="00BF10F6"/>
    <w:rsid w:val="00BF2460"/>
    <w:rsid w:val="00C0067D"/>
    <w:rsid w:val="00C03EF5"/>
    <w:rsid w:val="00C140BE"/>
    <w:rsid w:val="00C23E8E"/>
    <w:rsid w:val="00C25DDD"/>
    <w:rsid w:val="00C26040"/>
    <w:rsid w:val="00C26662"/>
    <w:rsid w:val="00C308F6"/>
    <w:rsid w:val="00C333ED"/>
    <w:rsid w:val="00C3529A"/>
    <w:rsid w:val="00C416BF"/>
    <w:rsid w:val="00C4284D"/>
    <w:rsid w:val="00C43EFC"/>
    <w:rsid w:val="00C44140"/>
    <w:rsid w:val="00C450E6"/>
    <w:rsid w:val="00C45212"/>
    <w:rsid w:val="00C53313"/>
    <w:rsid w:val="00C732AB"/>
    <w:rsid w:val="00C73608"/>
    <w:rsid w:val="00C73672"/>
    <w:rsid w:val="00C80827"/>
    <w:rsid w:val="00C81B4D"/>
    <w:rsid w:val="00C82583"/>
    <w:rsid w:val="00C8302F"/>
    <w:rsid w:val="00C919B1"/>
    <w:rsid w:val="00C91E2A"/>
    <w:rsid w:val="00CB07CD"/>
    <w:rsid w:val="00CB3FD4"/>
    <w:rsid w:val="00CB4379"/>
    <w:rsid w:val="00CB44BC"/>
    <w:rsid w:val="00CB64E5"/>
    <w:rsid w:val="00CC199E"/>
    <w:rsid w:val="00CC2E29"/>
    <w:rsid w:val="00CCC396"/>
    <w:rsid w:val="00CD34CF"/>
    <w:rsid w:val="00CD6631"/>
    <w:rsid w:val="00CE1EB3"/>
    <w:rsid w:val="00CE639B"/>
    <w:rsid w:val="00CF24BC"/>
    <w:rsid w:val="00CF3FC5"/>
    <w:rsid w:val="00CF69A6"/>
    <w:rsid w:val="00CF7350"/>
    <w:rsid w:val="00D022AA"/>
    <w:rsid w:val="00D13661"/>
    <w:rsid w:val="00D26A85"/>
    <w:rsid w:val="00D306D9"/>
    <w:rsid w:val="00D324CF"/>
    <w:rsid w:val="00D34825"/>
    <w:rsid w:val="00D34BF9"/>
    <w:rsid w:val="00D373CC"/>
    <w:rsid w:val="00D37FB5"/>
    <w:rsid w:val="00D406F7"/>
    <w:rsid w:val="00D4143B"/>
    <w:rsid w:val="00D46281"/>
    <w:rsid w:val="00D46455"/>
    <w:rsid w:val="00D553EA"/>
    <w:rsid w:val="00D56430"/>
    <w:rsid w:val="00D628AA"/>
    <w:rsid w:val="00D63E58"/>
    <w:rsid w:val="00D70451"/>
    <w:rsid w:val="00D78F27"/>
    <w:rsid w:val="00D85505"/>
    <w:rsid w:val="00D85738"/>
    <w:rsid w:val="00D963DF"/>
    <w:rsid w:val="00D968E4"/>
    <w:rsid w:val="00D979F2"/>
    <w:rsid w:val="00DA02AC"/>
    <w:rsid w:val="00DA28F3"/>
    <w:rsid w:val="00DA45B6"/>
    <w:rsid w:val="00DA47EC"/>
    <w:rsid w:val="00DB05AE"/>
    <w:rsid w:val="00DB250B"/>
    <w:rsid w:val="00DB4F14"/>
    <w:rsid w:val="00DC0594"/>
    <w:rsid w:val="00DC26F5"/>
    <w:rsid w:val="00DC41FB"/>
    <w:rsid w:val="00DD2C6F"/>
    <w:rsid w:val="00DD5BF6"/>
    <w:rsid w:val="00DE51AE"/>
    <w:rsid w:val="00DE63BF"/>
    <w:rsid w:val="00DE64BB"/>
    <w:rsid w:val="00DF3FD8"/>
    <w:rsid w:val="00DF5530"/>
    <w:rsid w:val="00DF7818"/>
    <w:rsid w:val="00DF7A56"/>
    <w:rsid w:val="00E00F9F"/>
    <w:rsid w:val="00E03E41"/>
    <w:rsid w:val="00E062FB"/>
    <w:rsid w:val="00E13979"/>
    <w:rsid w:val="00E21D42"/>
    <w:rsid w:val="00E24A8A"/>
    <w:rsid w:val="00E32D93"/>
    <w:rsid w:val="00E331F2"/>
    <w:rsid w:val="00E35ED8"/>
    <w:rsid w:val="00E5017C"/>
    <w:rsid w:val="00E52C25"/>
    <w:rsid w:val="00E54E1B"/>
    <w:rsid w:val="00E54F40"/>
    <w:rsid w:val="00E64B98"/>
    <w:rsid w:val="00E64C39"/>
    <w:rsid w:val="00E64F53"/>
    <w:rsid w:val="00E662D7"/>
    <w:rsid w:val="00E67E52"/>
    <w:rsid w:val="00E84805"/>
    <w:rsid w:val="00E9034E"/>
    <w:rsid w:val="00E90601"/>
    <w:rsid w:val="00E95703"/>
    <w:rsid w:val="00E96766"/>
    <w:rsid w:val="00EA0738"/>
    <w:rsid w:val="00EA1A11"/>
    <w:rsid w:val="00EA2F44"/>
    <w:rsid w:val="00EA300C"/>
    <w:rsid w:val="00EA6ABA"/>
    <w:rsid w:val="00EA7F5B"/>
    <w:rsid w:val="00EB2562"/>
    <w:rsid w:val="00EB4E84"/>
    <w:rsid w:val="00EC2CAD"/>
    <w:rsid w:val="00EC37E3"/>
    <w:rsid w:val="00EC516D"/>
    <w:rsid w:val="00ED4559"/>
    <w:rsid w:val="00ED7A47"/>
    <w:rsid w:val="00EE5452"/>
    <w:rsid w:val="00EE7831"/>
    <w:rsid w:val="00EF1FC4"/>
    <w:rsid w:val="00EF1FE6"/>
    <w:rsid w:val="00EF280E"/>
    <w:rsid w:val="00EF6391"/>
    <w:rsid w:val="00F02417"/>
    <w:rsid w:val="00F03248"/>
    <w:rsid w:val="00F035B0"/>
    <w:rsid w:val="00F059A7"/>
    <w:rsid w:val="00F16ABC"/>
    <w:rsid w:val="00F20AA0"/>
    <w:rsid w:val="00F23567"/>
    <w:rsid w:val="00F3262A"/>
    <w:rsid w:val="00F367AE"/>
    <w:rsid w:val="00F37D54"/>
    <w:rsid w:val="00F37DED"/>
    <w:rsid w:val="00F42345"/>
    <w:rsid w:val="00F53D78"/>
    <w:rsid w:val="00F62CE3"/>
    <w:rsid w:val="00F72F13"/>
    <w:rsid w:val="00F73055"/>
    <w:rsid w:val="00F74D79"/>
    <w:rsid w:val="00F771BA"/>
    <w:rsid w:val="00F82F50"/>
    <w:rsid w:val="00F8434C"/>
    <w:rsid w:val="00F86349"/>
    <w:rsid w:val="00F929B9"/>
    <w:rsid w:val="00F93542"/>
    <w:rsid w:val="00F95C23"/>
    <w:rsid w:val="00FA59F2"/>
    <w:rsid w:val="00FA61E1"/>
    <w:rsid w:val="00FB33E4"/>
    <w:rsid w:val="00FB3526"/>
    <w:rsid w:val="00FB6C83"/>
    <w:rsid w:val="00FB7B64"/>
    <w:rsid w:val="00FC2B88"/>
    <w:rsid w:val="00FC32CA"/>
    <w:rsid w:val="00FC3588"/>
    <w:rsid w:val="00FC522D"/>
    <w:rsid w:val="00FC7B2D"/>
    <w:rsid w:val="00FD1729"/>
    <w:rsid w:val="00FD7588"/>
    <w:rsid w:val="00FD7839"/>
    <w:rsid w:val="00FD7B43"/>
    <w:rsid w:val="00FE3F16"/>
    <w:rsid w:val="00FF1E86"/>
    <w:rsid w:val="00FF28AC"/>
    <w:rsid w:val="00FF7269"/>
    <w:rsid w:val="00FF778B"/>
    <w:rsid w:val="01055458"/>
    <w:rsid w:val="01199F4E"/>
    <w:rsid w:val="014F8755"/>
    <w:rsid w:val="0182D9C4"/>
    <w:rsid w:val="018D2BB2"/>
    <w:rsid w:val="018FD544"/>
    <w:rsid w:val="019ED64F"/>
    <w:rsid w:val="01A3662F"/>
    <w:rsid w:val="01B3203B"/>
    <w:rsid w:val="01CA3B27"/>
    <w:rsid w:val="01D7B232"/>
    <w:rsid w:val="01D94968"/>
    <w:rsid w:val="01DA8DE6"/>
    <w:rsid w:val="01E68EA9"/>
    <w:rsid w:val="01EE84EC"/>
    <w:rsid w:val="01F6BA81"/>
    <w:rsid w:val="01FCCD0B"/>
    <w:rsid w:val="0201D578"/>
    <w:rsid w:val="020AB2C1"/>
    <w:rsid w:val="02114704"/>
    <w:rsid w:val="021E13AD"/>
    <w:rsid w:val="02271D95"/>
    <w:rsid w:val="022FBDA4"/>
    <w:rsid w:val="024F4E4C"/>
    <w:rsid w:val="025D8A26"/>
    <w:rsid w:val="02647DF4"/>
    <w:rsid w:val="027B623F"/>
    <w:rsid w:val="0288A0DC"/>
    <w:rsid w:val="029E2880"/>
    <w:rsid w:val="02BEAB4D"/>
    <w:rsid w:val="02C3A211"/>
    <w:rsid w:val="02E06311"/>
    <w:rsid w:val="02FBA7BF"/>
    <w:rsid w:val="02FE0BDD"/>
    <w:rsid w:val="0306CFB9"/>
    <w:rsid w:val="03076515"/>
    <w:rsid w:val="030852AD"/>
    <w:rsid w:val="0309786D"/>
    <w:rsid w:val="03226300"/>
    <w:rsid w:val="032B1531"/>
    <w:rsid w:val="032F7A8A"/>
    <w:rsid w:val="0348BAF4"/>
    <w:rsid w:val="034FD879"/>
    <w:rsid w:val="035AD438"/>
    <w:rsid w:val="035B87D4"/>
    <w:rsid w:val="0366E8CF"/>
    <w:rsid w:val="036C2B86"/>
    <w:rsid w:val="036F46CE"/>
    <w:rsid w:val="036FF281"/>
    <w:rsid w:val="03784A85"/>
    <w:rsid w:val="038FD55C"/>
    <w:rsid w:val="0397CC62"/>
    <w:rsid w:val="03A3ACCB"/>
    <w:rsid w:val="03AA8914"/>
    <w:rsid w:val="03D279CF"/>
    <w:rsid w:val="03D5BA7B"/>
    <w:rsid w:val="03EB9C0D"/>
    <w:rsid w:val="041214DA"/>
    <w:rsid w:val="041677C6"/>
    <w:rsid w:val="0416B043"/>
    <w:rsid w:val="0424713D"/>
    <w:rsid w:val="042FD8A0"/>
    <w:rsid w:val="043E07F1"/>
    <w:rsid w:val="0446E8C0"/>
    <w:rsid w:val="04513CE9"/>
    <w:rsid w:val="0451D94F"/>
    <w:rsid w:val="0468FD35"/>
    <w:rsid w:val="046ECE97"/>
    <w:rsid w:val="0474D26C"/>
    <w:rsid w:val="0474D311"/>
    <w:rsid w:val="04860AD2"/>
    <w:rsid w:val="049CBBD7"/>
    <w:rsid w:val="04A1CD97"/>
    <w:rsid w:val="04B3C7DF"/>
    <w:rsid w:val="04C00F5D"/>
    <w:rsid w:val="04C47CDB"/>
    <w:rsid w:val="04CB4AEB"/>
    <w:rsid w:val="04D32918"/>
    <w:rsid w:val="04DD1C2B"/>
    <w:rsid w:val="04E2423E"/>
    <w:rsid w:val="04FBEA03"/>
    <w:rsid w:val="050EE802"/>
    <w:rsid w:val="050F52F4"/>
    <w:rsid w:val="0519369D"/>
    <w:rsid w:val="05308387"/>
    <w:rsid w:val="0530D87D"/>
    <w:rsid w:val="0547A1AA"/>
    <w:rsid w:val="0562816C"/>
    <w:rsid w:val="056C0CE4"/>
    <w:rsid w:val="059CA2E9"/>
    <w:rsid w:val="05A0CFC3"/>
    <w:rsid w:val="05B1DD5C"/>
    <w:rsid w:val="05B88F52"/>
    <w:rsid w:val="05BA6E2A"/>
    <w:rsid w:val="05C0419E"/>
    <w:rsid w:val="05C7DC3D"/>
    <w:rsid w:val="05CA8B56"/>
    <w:rsid w:val="05EB2665"/>
    <w:rsid w:val="06075DE7"/>
    <w:rsid w:val="06104F98"/>
    <w:rsid w:val="06118D45"/>
    <w:rsid w:val="061A9008"/>
    <w:rsid w:val="06247FD3"/>
    <w:rsid w:val="06388C38"/>
    <w:rsid w:val="0641192F"/>
    <w:rsid w:val="0642554C"/>
    <w:rsid w:val="0656B4D5"/>
    <w:rsid w:val="0656CF7D"/>
    <w:rsid w:val="065E9122"/>
    <w:rsid w:val="06617EDC"/>
    <w:rsid w:val="0662B5F3"/>
    <w:rsid w:val="06694602"/>
    <w:rsid w:val="0678EC8C"/>
    <w:rsid w:val="067BA409"/>
    <w:rsid w:val="069728E1"/>
    <w:rsid w:val="06A14133"/>
    <w:rsid w:val="06A82C8E"/>
    <w:rsid w:val="06BD2824"/>
    <w:rsid w:val="06C2DB82"/>
    <w:rsid w:val="06C3758C"/>
    <w:rsid w:val="06C9A00C"/>
    <w:rsid w:val="06F87794"/>
    <w:rsid w:val="06FB8A13"/>
    <w:rsid w:val="06FE2370"/>
    <w:rsid w:val="070F7627"/>
    <w:rsid w:val="07134C5B"/>
    <w:rsid w:val="072494F9"/>
    <w:rsid w:val="0738734A"/>
    <w:rsid w:val="074830F6"/>
    <w:rsid w:val="07545FB3"/>
    <w:rsid w:val="075B1E49"/>
    <w:rsid w:val="07631D2C"/>
    <w:rsid w:val="0769FD7C"/>
    <w:rsid w:val="077F56AF"/>
    <w:rsid w:val="0796CB29"/>
    <w:rsid w:val="079797BC"/>
    <w:rsid w:val="079B9FE9"/>
    <w:rsid w:val="07AADD40"/>
    <w:rsid w:val="07C9862C"/>
    <w:rsid w:val="07CDAAEB"/>
    <w:rsid w:val="07E2B5DE"/>
    <w:rsid w:val="0807C411"/>
    <w:rsid w:val="080EF067"/>
    <w:rsid w:val="081CAA73"/>
    <w:rsid w:val="0853F574"/>
    <w:rsid w:val="085780A9"/>
    <w:rsid w:val="086B1C57"/>
    <w:rsid w:val="0882BA74"/>
    <w:rsid w:val="08907605"/>
    <w:rsid w:val="08AB4688"/>
    <w:rsid w:val="08B4F101"/>
    <w:rsid w:val="08B6CA97"/>
    <w:rsid w:val="08C4BAF5"/>
    <w:rsid w:val="08C6EB89"/>
    <w:rsid w:val="08D17044"/>
    <w:rsid w:val="08D2D697"/>
    <w:rsid w:val="08DBC11F"/>
    <w:rsid w:val="08DE0C01"/>
    <w:rsid w:val="08E824D8"/>
    <w:rsid w:val="08F7DCE9"/>
    <w:rsid w:val="08F7E260"/>
    <w:rsid w:val="08FFCFE6"/>
    <w:rsid w:val="09007145"/>
    <w:rsid w:val="09066B31"/>
    <w:rsid w:val="0909C042"/>
    <w:rsid w:val="09101260"/>
    <w:rsid w:val="0919733F"/>
    <w:rsid w:val="0924AE0C"/>
    <w:rsid w:val="09254A72"/>
    <w:rsid w:val="092AE078"/>
    <w:rsid w:val="093C4FAF"/>
    <w:rsid w:val="09622772"/>
    <w:rsid w:val="09649BF7"/>
    <w:rsid w:val="096C503D"/>
    <w:rsid w:val="096CCFBA"/>
    <w:rsid w:val="09765C08"/>
    <w:rsid w:val="097AAFF8"/>
    <w:rsid w:val="0983DA7F"/>
    <w:rsid w:val="099DFC92"/>
    <w:rsid w:val="09A05560"/>
    <w:rsid w:val="09AC03BD"/>
    <w:rsid w:val="09BC3466"/>
    <w:rsid w:val="09CD1C7A"/>
    <w:rsid w:val="09D27CF6"/>
    <w:rsid w:val="09E65994"/>
    <w:rsid w:val="09E81E3A"/>
    <w:rsid w:val="09EE0185"/>
    <w:rsid w:val="09F0E28A"/>
    <w:rsid w:val="09FA7C44"/>
    <w:rsid w:val="09FCE4E3"/>
    <w:rsid w:val="0A2E033A"/>
    <w:rsid w:val="0A3CBBA7"/>
    <w:rsid w:val="0A46FE0A"/>
    <w:rsid w:val="0A5113E7"/>
    <w:rsid w:val="0A608B56"/>
    <w:rsid w:val="0A686F14"/>
    <w:rsid w:val="0A68863F"/>
    <w:rsid w:val="0A6D40A5"/>
    <w:rsid w:val="0A749BDF"/>
    <w:rsid w:val="0A783340"/>
    <w:rsid w:val="0A85F1C7"/>
    <w:rsid w:val="0A8A3839"/>
    <w:rsid w:val="0A8A62F6"/>
    <w:rsid w:val="0A8DDF4D"/>
    <w:rsid w:val="0A96523D"/>
    <w:rsid w:val="0A9899CD"/>
    <w:rsid w:val="0A9BDD85"/>
    <w:rsid w:val="0AA8D85B"/>
    <w:rsid w:val="0AB543A0"/>
    <w:rsid w:val="0ACB0217"/>
    <w:rsid w:val="0AF0F031"/>
    <w:rsid w:val="0B076794"/>
    <w:rsid w:val="0B0BFD5B"/>
    <w:rsid w:val="0B1A3F40"/>
    <w:rsid w:val="0B20A496"/>
    <w:rsid w:val="0B2B37DD"/>
    <w:rsid w:val="0B35029B"/>
    <w:rsid w:val="0B362716"/>
    <w:rsid w:val="0B36F36C"/>
    <w:rsid w:val="0B384A84"/>
    <w:rsid w:val="0B70A85F"/>
    <w:rsid w:val="0B79E663"/>
    <w:rsid w:val="0B964CA5"/>
    <w:rsid w:val="0B98B544"/>
    <w:rsid w:val="0B9F9B37"/>
    <w:rsid w:val="0BAB30EB"/>
    <w:rsid w:val="0BAF7502"/>
    <w:rsid w:val="0BB21E6F"/>
    <w:rsid w:val="0BB2D92D"/>
    <w:rsid w:val="0BB98AD4"/>
    <w:rsid w:val="0BBC56CB"/>
    <w:rsid w:val="0BC94F5A"/>
    <w:rsid w:val="0C0A3AA6"/>
    <w:rsid w:val="0C197FAB"/>
    <w:rsid w:val="0C1D6A19"/>
    <w:rsid w:val="0C2F8322"/>
    <w:rsid w:val="0C32229E"/>
    <w:rsid w:val="0C4B2550"/>
    <w:rsid w:val="0C52EF10"/>
    <w:rsid w:val="0C616793"/>
    <w:rsid w:val="0C68DF21"/>
    <w:rsid w:val="0C8225E3"/>
    <w:rsid w:val="0C895751"/>
    <w:rsid w:val="0C8A16EF"/>
    <w:rsid w:val="0C8B100C"/>
    <w:rsid w:val="0CD1F777"/>
    <w:rsid w:val="0CD65CD0"/>
    <w:rsid w:val="0CEA1C29"/>
    <w:rsid w:val="0CFB9F9D"/>
    <w:rsid w:val="0CFC9E0D"/>
    <w:rsid w:val="0D11942A"/>
    <w:rsid w:val="0D146CB2"/>
    <w:rsid w:val="0D15851B"/>
    <w:rsid w:val="0D2D4B42"/>
    <w:rsid w:val="0D4EE2F3"/>
    <w:rsid w:val="0D65EDC5"/>
    <w:rsid w:val="0D7DDBB3"/>
    <w:rsid w:val="0D81EF63"/>
    <w:rsid w:val="0D84DCFD"/>
    <w:rsid w:val="0D889041"/>
    <w:rsid w:val="0D8AF5C6"/>
    <w:rsid w:val="0D9D724C"/>
    <w:rsid w:val="0DA72CB5"/>
    <w:rsid w:val="0DA96D80"/>
    <w:rsid w:val="0DBC2ED4"/>
    <w:rsid w:val="0DBE6ED8"/>
    <w:rsid w:val="0DCB5383"/>
    <w:rsid w:val="0DD34109"/>
    <w:rsid w:val="0DF18361"/>
    <w:rsid w:val="0E1A1EC4"/>
    <w:rsid w:val="0E1C05C8"/>
    <w:rsid w:val="0E2032C8"/>
    <w:rsid w:val="0E29F462"/>
    <w:rsid w:val="0E31A954"/>
    <w:rsid w:val="0E35503A"/>
    <w:rsid w:val="0E3C6CA5"/>
    <w:rsid w:val="0E4B5D79"/>
    <w:rsid w:val="0E4DC651"/>
    <w:rsid w:val="0E4E60BB"/>
    <w:rsid w:val="0E4F2BD5"/>
    <w:rsid w:val="0E6965D0"/>
    <w:rsid w:val="0E795C55"/>
    <w:rsid w:val="0E9E2DED"/>
    <w:rsid w:val="0E9E85A1"/>
    <w:rsid w:val="0EAB0B3D"/>
    <w:rsid w:val="0EB0C255"/>
    <w:rsid w:val="0EBB842F"/>
    <w:rsid w:val="0ECDA11A"/>
    <w:rsid w:val="0ECF7A0B"/>
    <w:rsid w:val="0ED05606"/>
    <w:rsid w:val="0EF386D6"/>
    <w:rsid w:val="0F02AE13"/>
    <w:rsid w:val="0F168F84"/>
    <w:rsid w:val="0F23609E"/>
    <w:rsid w:val="0F236F54"/>
    <w:rsid w:val="0F394BE5"/>
    <w:rsid w:val="0F484571"/>
    <w:rsid w:val="0F6C4809"/>
    <w:rsid w:val="0F6EBC28"/>
    <w:rsid w:val="0FA8BC5F"/>
    <w:rsid w:val="0FAA5924"/>
    <w:rsid w:val="0FC5C4C3"/>
    <w:rsid w:val="0FCED318"/>
    <w:rsid w:val="0FD6F274"/>
    <w:rsid w:val="0FDCDCD9"/>
    <w:rsid w:val="0FEAC9DF"/>
    <w:rsid w:val="0FF4A93E"/>
    <w:rsid w:val="0FF6C175"/>
    <w:rsid w:val="1009AEB5"/>
    <w:rsid w:val="100D01EB"/>
    <w:rsid w:val="10152CB6"/>
    <w:rsid w:val="1020FB90"/>
    <w:rsid w:val="103B129A"/>
    <w:rsid w:val="10446E7A"/>
    <w:rsid w:val="10546592"/>
    <w:rsid w:val="1062B755"/>
    <w:rsid w:val="106360A9"/>
    <w:rsid w:val="108C1E5A"/>
    <w:rsid w:val="109F216B"/>
    <w:rsid w:val="10A2D2C4"/>
    <w:rsid w:val="10B2F2F1"/>
    <w:rsid w:val="10D84346"/>
    <w:rsid w:val="10DAB486"/>
    <w:rsid w:val="10E09A15"/>
    <w:rsid w:val="10FC083A"/>
    <w:rsid w:val="1114D227"/>
    <w:rsid w:val="1116CA06"/>
    <w:rsid w:val="11210F05"/>
    <w:rsid w:val="115B4809"/>
    <w:rsid w:val="11670852"/>
    <w:rsid w:val="116EA110"/>
    <w:rsid w:val="11721EA7"/>
    <w:rsid w:val="1178522F"/>
    <w:rsid w:val="117EB6D6"/>
    <w:rsid w:val="1180906F"/>
    <w:rsid w:val="1190D1FB"/>
    <w:rsid w:val="11A675C5"/>
    <w:rsid w:val="11ABA4BE"/>
    <w:rsid w:val="11B8AE86"/>
    <w:rsid w:val="11B9F812"/>
    <w:rsid w:val="11BDC033"/>
    <w:rsid w:val="11BE0293"/>
    <w:rsid w:val="11E3450C"/>
    <w:rsid w:val="11E870BE"/>
    <w:rsid w:val="11E93EE4"/>
    <w:rsid w:val="12058E29"/>
    <w:rsid w:val="121DA4EC"/>
    <w:rsid w:val="122A4725"/>
    <w:rsid w:val="123AF1CC"/>
    <w:rsid w:val="123C6D23"/>
    <w:rsid w:val="125D6E80"/>
    <w:rsid w:val="127B20BA"/>
    <w:rsid w:val="127C3A63"/>
    <w:rsid w:val="128264A4"/>
    <w:rsid w:val="1287787C"/>
    <w:rsid w:val="129103AC"/>
    <w:rsid w:val="12AE1378"/>
    <w:rsid w:val="12BE7D55"/>
    <w:rsid w:val="12C56F63"/>
    <w:rsid w:val="12CFFD83"/>
    <w:rsid w:val="12D3FA77"/>
    <w:rsid w:val="12F00BA4"/>
    <w:rsid w:val="12FE3A4A"/>
    <w:rsid w:val="1302A2A3"/>
    <w:rsid w:val="130D0F59"/>
    <w:rsid w:val="13144B63"/>
    <w:rsid w:val="1315BE81"/>
    <w:rsid w:val="131A8737"/>
    <w:rsid w:val="1326B24E"/>
    <w:rsid w:val="1326BBE8"/>
    <w:rsid w:val="132966CC"/>
    <w:rsid w:val="134BFCB4"/>
    <w:rsid w:val="134CCD78"/>
    <w:rsid w:val="13514DB8"/>
    <w:rsid w:val="1354C1A5"/>
    <w:rsid w:val="135D1D81"/>
    <w:rsid w:val="13630FDF"/>
    <w:rsid w:val="136EFFCB"/>
    <w:rsid w:val="13930295"/>
    <w:rsid w:val="139BE956"/>
    <w:rsid w:val="139F1EDA"/>
    <w:rsid w:val="13A3E58E"/>
    <w:rsid w:val="13A5A237"/>
    <w:rsid w:val="13A877C2"/>
    <w:rsid w:val="13ADE256"/>
    <w:rsid w:val="13D1A86A"/>
    <w:rsid w:val="13D83D84"/>
    <w:rsid w:val="13E6A9A6"/>
    <w:rsid w:val="13EA83C6"/>
    <w:rsid w:val="13F9F9FE"/>
    <w:rsid w:val="1420913A"/>
    <w:rsid w:val="142890E2"/>
    <w:rsid w:val="1433853B"/>
    <w:rsid w:val="1446C084"/>
    <w:rsid w:val="14485AD2"/>
    <w:rsid w:val="144C283F"/>
    <w:rsid w:val="1456904B"/>
    <w:rsid w:val="145E00F5"/>
    <w:rsid w:val="1466CF03"/>
    <w:rsid w:val="1477E2EE"/>
    <w:rsid w:val="147CBF35"/>
    <w:rsid w:val="1480E9E3"/>
    <w:rsid w:val="1483B724"/>
    <w:rsid w:val="1488A6BE"/>
    <w:rsid w:val="149A0AAB"/>
    <w:rsid w:val="14A23948"/>
    <w:rsid w:val="14C7C7A4"/>
    <w:rsid w:val="14CC2725"/>
    <w:rsid w:val="14D54228"/>
    <w:rsid w:val="14D70491"/>
    <w:rsid w:val="14E1F19F"/>
    <w:rsid w:val="14F560F5"/>
    <w:rsid w:val="15156985"/>
    <w:rsid w:val="151B6606"/>
    <w:rsid w:val="151C5C14"/>
    <w:rsid w:val="153D2EEB"/>
    <w:rsid w:val="153F978A"/>
    <w:rsid w:val="1541FB49"/>
    <w:rsid w:val="155BC00C"/>
    <w:rsid w:val="15645EFF"/>
    <w:rsid w:val="156BE2F6"/>
    <w:rsid w:val="15AE3F5A"/>
    <w:rsid w:val="15BD395F"/>
    <w:rsid w:val="15CD5798"/>
    <w:rsid w:val="15E3435D"/>
    <w:rsid w:val="15ED5339"/>
    <w:rsid w:val="15FBD3A4"/>
    <w:rsid w:val="161D76DC"/>
    <w:rsid w:val="161F04D3"/>
    <w:rsid w:val="16491ED3"/>
    <w:rsid w:val="164CBC6B"/>
    <w:rsid w:val="1652EA8D"/>
    <w:rsid w:val="1655774C"/>
    <w:rsid w:val="165A8904"/>
    <w:rsid w:val="167AE222"/>
    <w:rsid w:val="167CE132"/>
    <w:rsid w:val="167D6186"/>
    <w:rsid w:val="167EC60B"/>
    <w:rsid w:val="1685DDCB"/>
    <w:rsid w:val="1699BA61"/>
    <w:rsid w:val="16A6A08D"/>
    <w:rsid w:val="16B62A64"/>
    <w:rsid w:val="16C2760F"/>
    <w:rsid w:val="16C910B5"/>
    <w:rsid w:val="16D20501"/>
    <w:rsid w:val="16D8459A"/>
    <w:rsid w:val="16DB67EB"/>
    <w:rsid w:val="16FFB9A6"/>
    <w:rsid w:val="172563A1"/>
    <w:rsid w:val="173EF809"/>
    <w:rsid w:val="173F24A6"/>
    <w:rsid w:val="17470947"/>
    <w:rsid w:val="174FDB99"/>
    <w:rsid w:val="17540760"/>
    <w:rsid w:val="1760FAF2"/>
    <w:rsid w:val="176530D9"/>
    <w:rsid w:val="1765C034"/>
    <w:rsid w:val="176C29D8"/>
    <w:rsid w:val="177759EE"/>
    <w:rsid w:val="17BFD7C6"/>
    <w:rsid w:val="17C9E2AE"/>
    <w:rsid w:val="17CCA62A"/>
    <w:rsid w:val="17D038F8"/>
    <w:rsid w:val="17FCD7EF"/>
    <w:rsid w:val="182D01B7"/>
    <w:rsid w:val="1832CE3D"/>
    <w:rsid w:val="18335F0C"/>
    <w:rsid w:val="183AEE0C"/>
    <w:rsid w:val="183BCBEE"/>
    <w:rsid w:val="18492E00"/>
    <w:rsid w:val="1851322F"/>
    <w:rsid w:val="18626675"/>
    <w:rsid w:val="186A438D"/>
    <w:rsid w:val="1884453E"/>
    <w:rsid w:val="188E7FA3"/>
    <w:rsid w:val="189A691C"/>
    <w:rsid w:val="18A3105C"/>
    <w:rsid w:val="18A71522"/>
    <w:rsid w:val="18AF5FFB"/>
    <w:rsid w:val="18D04801"/>
    <w:rsid w:val="18EE4D38"/>
    <w:rsid w:val="18F92C46"/>
    <w:rsid w:val="190ADF03"/>
    <w:rsid w:val="19117EBB"/>
    <w:rsid w:val="19132A4F"/>
    <w:rsid w:val="1918932C"/>
    <w:rsid w:val="193B9D2B"/>
    <w:rsid w:val="195B554B"/>
    <w:rsid w:val="197CA710"/>
    <w:rsid w:val="19960E55"/>
    <w:rsid w:val="19AF4E30"/>
    <w:rsid w:val="19BCC124"/>
    <w:rsid w:val="19BEF814"/>
    <w:rsid w:val="19EDDDF7"/>
    <w:rsid w:val="19EE2CE5"/>
    <w:rsid w:val="1A198161"/>
    <w:rsid w:val="1A198E86"/>
    <w:rsid w:val="1A1BF5D1"/>
    <w:rsid w:val="1A23D0D1"/>
    <w:rsid w:val="1A3146E2"/>
    <w:rsid w:val="1A3BFFAD"/>
    <w:rsid w:val="1A524315"/>
    <w:rsid w:val="1A624C54"/>
    <w:rsid w:val="1A6F2537"/>
    <w:rsid w:val="1A767121"/>
    <w:rsid w:val="1A8B1515"/>
    <w:rsid w:val="1A8E33DF"/>
    <w:rsid w:val="1A967B3F"/>
    <w:rsid w:val="1AA018A1"/>
    <w:rsid w:val="1AA40317"/>
    <w:rsid w:val="1AAA5EB3"/>
    <w:rsid w:val="1AB4638D"/>
    <w:rsid w:val="1AB4BE3D"/>
    <w:rsid w:val="1ABBB46D"/>
    <w:rsid w:val="1AD0051D"/>
    <w:rsid w:val="1AE3005E"/>
    <w:rsid w:val="1AE51698"/>
    <w:rsid w:val="1AEAE9DB"/>
    <w:rsid w:val="1AF3D712"/>
    <w:rsid w:val="1B0AAFBA"/>
    <w:rsid w:val="1B108496"/>
    <w:rsid w:val="1B10B6E4"/>
    <w:rsid w:val="1B12690F"/>
    <w:rsid w:val="1B1B2740"/>
    <w:rsid w:val="1B20AA36"/>
    <w:rsid w:val="1B2C224C"/>
    <w:rsid w:val="1B481ED3"/>
    <w:rsid w:val="1B55AD02"/>
    <w:rsid w:val="1B694435"/>
    <w:rsid w:val="1B964F03"/>
    <w:rsid w:val="1BADAB2D"/>
    <w:rsid w:val="1BAED90E"/>
    <w:rsid w:val="1BB91716"/>
    <w:rsid w:val="1BC104A1"/>
    <w:rsid w:val="1BCBF4FE"/>
    <w:rsid w:val="1BD0CB5A"/>
    <w:rsid w:val="1BD32AC9"/>
    <w:rsid w:val="1BD33C62"/>
    <w:rsid w:val="1BEC3A3E"/>
    <w:rsid w:val="1BF6FAE7"/>
    <w:rsid w:val="1C11390B"/>
    <w:rsid w:val="1C18C762"/>
    <w:rsid w:val="1C1A7A6A"/>
    <w:rsid w:val="1C2506D2"/>
    <w:rsid w:val="1C26C1A5"/>
    <w:rsid w:val="1C3394AF"/>
    <w:rsid w:val="1C357BEF"/>
    <w:rsid w:val="1C38ADA8"/>
    <w:rsid w:val="1C4AC0E1"/>
    <w:rsid w:val="1C4AF3F7"/>
    <w:rsid w:val="1C5F4574"/>
    <w:rsid w:val="1C7A10D1"/>
    <w:rsid w:val="1C8506D4"/>
    <w:rsid w:val="1C905C8C"/>
    <w:rsid w:val="1CA5D60D"/>
    <w:rsid w:val="1CA8D5B5"/>
    <w:rsid w:val="1CC7DB3A"/>
    <w:rsid w:val="1CCE92A5"/>
    <w:rsid w:val="1CFCE03C"/>
    <w:rsid w:val="1D00AA70"/>
    <w:rsid w:val="1D035AE3"/>
    <w:rsid w:val="1D17555C"/>
    <w:rsid w:val="1D23DB8A"/>
    <w:rsid w:val="1D275A14"/>
    <w:rsid w:val="1D321F64"/>
    <w:rsid w:val="1D37EC9D"/>
    <w:rsid w:val="1D3EDBFE"/>
    <w:rsid w:val="1D54B1E2"/>
    <w:rsid w:val="1D6F0CC3"/>
    <w:rsid w:val="1D76572B"/>
    <w:rsid w:val="1D9D399D"/>
    <w:rsid w:val="1DB0040F"/>
    <w:rsid w:val="1DBEADDE"/>
    <w:rsid w:val="1DBEE41E"/>
    <w:rsid w:val="1DCBA61C"/>
    <w:rsid w:val="1DD5609B"/>
    <w:rsid w:val="1DE646FD"/>
    <w:rsid w:val="1DE69B72"/>
    <w:rsid w:val="1DEE88F8"/>
    <w:rsid w:val="1E082A0D"/>
    <w:rsid w:val="1E0B5637"/>
    <w:rsid w:val="1E0F04F2"/>
    <w:rsid w:val="1E10967E"/>
    <w:rsid w:val="1E13AEEC"/>
    <w:rsid w:val="1E1C262E"/>
    <w:rsid w:val="1E3C434C"/>
    <w:rsid w:val="1E4059B4"/>
    <w:rsid w:val="1E683B64"/>
    <w:rsid w:val="1E6F760B"/>
    <w:rsid w:val="1E8A1142"/>
    <w:rsid w:val="1E93EF8B"/>
    <w:rsid w:val="1E97E10E"/>
    <w:rsid w:val="1EA51CBD"/>
    <w:rsid w:val="1EA63962"/>
    <w:rsid w:val="1EBECCFE"/>
    <w:rsid w:val="1ECD87F4"/>
    <w:rsid w:val="1EE1B5A5"/>
    <w:rsid w:val="1F068874"/>
    <w:rsid w:val="1F0C5212"/>
    <w:rsid w:val="1F12278C"/>
    <w:rsid w:val="1F257B0E"/>
    <w:rsid w:val="1F2FD4A6"/>
    <w:rsid w:val="1F3A42DD"/>
    <w:rsid w:val="1F42C6B7"/>
    <w:rsid w:val="1F4A5DCA"/>
    <w:rsid w:val="1F4FFB2F"/>
    <w:rsid w:val="1F5A1D83"/>
    <w:rsid w:val="1F5FD526"/>
    <w:rsid w:val="1F6EF04B"/>
    <w:rsid w:val="1F737E86"/>
    <w:rsid w:val="1F79C06B"/>
    <w:rsid w:val="1F853534"/>
    <w:rsid w:val="1F887C09"/>
    <w:rsid w:val="1FA31ACB"/>
    <w:rsid w:val="1FA97B76"/>
    <w:rsid w:val="1FC56340"/>
    <w:rsid w:val="1FFA5383"/>
    <w:rsid w:val="2015436A"/>
    <w:rsid w:val="2023D298"/>
    <w:rsid w:val="20369A07"/>
    <w:rsid w:val="203EBD3D"/>
    <w:rsid w:val="204175BF"/>
    <w:rsid w:val="20523E77"/>
    <w:rsid w:val="205F140F"/>
    <w:rsid w:val="20622BFC"/>
    <w:rsid w:val="20695855"/>
    <w:rsid w:val="207F5117"/>
    <w:rsid w:val="2084ADF0"/>
    <w:rsid w:val="20885D61"/>
    <w:rsid w:val="20A7D06B"/>
    <w:rsid w:val="20AFBB8B"/>
    <w:rsid w:val="20BDFD05"/>
    <w:rsid w:val="20D1F6D4"/>
    <w:rsid w:val="20E794F4"/>
    <w:rsid w:val="210C3AD5"/>
    <w:rsid w:val="2111293C"/>
    <w:rsid w:val="211A2A6E"/>
    <w:rsid w:val="212BDBE2"/>
    <w:rsid w:val="21617F37"/>
    <w:rsid w:val="21860C15"/>
    <w:rsid w:val="21892511"/>
    <w:rsid w:val="21A5A8A4"/>
    <w:rsid w:val="21B113CB"/>
    <w:rsid w:val="21B36BBA"/>
    <w:rsid w:val="21B43AE5"/>
    <w:rsid w:val="21B54BC6"/>
    <w:rsid w:val="21B8B536"/>
    <w:rsid w:val="21C9F1F2"/>
    <w:rsid w:val="21CBE227"/>
    <w:rsid w:val="21E02BCF"/>
    <w:rsid w:val="21E9C50D"/>
    <w:rsid w:val="221057DD"/>
    <w:rsid w:val="2227577C"/>
    <w:rsid w:val="223A386D"/>
    <w:rsid w:val="2242E908"/>
    <w:rsid w:val="22564241"/>
    <w:rsid w:val="225A1002"/>
    <w:rsid w:val="225A8FD4"/>
    <w:rsid w:val="2277968C"/>
    <w:rsid w:val="228299C0"/>
    <w:rsid w:val="229733E3"/>
    <w:rsid w:val="2297550B"/>
    <w:rsid w:val="229F64B7"/>
    <w:rsid w:val="22AF14FC"/>
    <w:rsid w:val="22BF7572"/>
    <w:rsid w:val="22C06BF3"/>
    <w:rsid w:val="22CDF22A"/>
    <w:rsid w:val="22D45332"/>
    <w:rsid w:val="22EAA3A4"/>
    <w:rsid w:val="22F94B6C"/>
    <w:rsid w:val="232FCCA2"/>
    <w:rsid w:val="233D0819"/>
    <w:rsid w:val="23422260"/>
    <w:rsid w:val="234A0534"/>
    <w:rsid w:val="235359A1"/>
    <w:rsid w:val="2378637C"/>
    <w:rsid w:val="23791BDC"/>
    <w:rsid w:val="2387D0BA"/>
    <w:rsid w:val="238FA1F5"/>
    <w:rsid w:val="23927117"/>
    <w:rsid w:val="23BB35BC"/>
    <w:rsid w:val="23D3F055"/>
    <w:rsid w:val="23DD39DC"/>
    <w:rsid w:val="23E7CBC2"/>
    <w:rsid w:val="23EF10F0"/>
    <w:rsid w:val="240E636B"/>
    <w:rsid w:val="2419B8ED"/>
    <w:rsid w:val="242B4C14"/>
    <w:rsid w:val="245393E8"/>
    <w:rsid w:val="24548D87"/>
    <w:rsid w:val="2458EBF4"/>
    <w:rsid w:val="245B45D3"/>
    <w:rsid w:val="2469349C"/>
    <w:rsid w:val="246EC0BD"/>
    <w:rsid w:val="2475F5FF"/>
    <w:rsid w:val="248182E7"/>
    <w:rsid w:val="248E1CFA"/>
    <w:rsid w:val="249D1699"/>
    <w:rsid w:val="24A5BB59"/>
    <w:rsid w:val="24BCBBC0"/>
    <w:rsid w:val="24BE8FDE"/>
    <w:rsid w:val="24C067ED"/>
    <w:rsid w:val="24CDF994"/>
    <w:rsid w:val="24D26EC8"/>
    <w:rsid w:val="24D9401E"/>
    <w:rsid w:val="24DFCE6B"/>
    <w:rsid w:val="24E77209"/>
    <w:rsid w:val="24E8B48D"/>
    <w:rsid w:val="24F9E337"/>
    <w:rsid w:val="24FAE065"/>
    <w:rsid w:val="25042987"/>
    <w:rsid w:val="25174FAC"/>
    <w:rsid w:val="251A3B78"/>
    <w:rsid w:val="2523A11B"/>
    <w:rsid w:val="253CF466"/>
    <w:rsid w:val="2555BBBC"/>
    <w:rsid w:val="255876BC"/>
    <w:rsid w:val="25615546"/>
    <w:rsid w:val="25747D3D"/>
    <w:rsid w:val="2575FE82"/>
    <w:rsid w:val="257A1EA8"/>
    <w:rsid w:val="259491B9"/>
    <w:rsid w:val="25A0F8BB"/>
    <w:rsid w:val="25A99141"/>
    <w:rsid w:val="25AE609F"/>
    <w:rsid w:val="25B2656E"/>
    <w:rsid w:val="25B2ED6E"/>
    <w:rsid w:val="25DE87B7"/>
    <w:rsid w:val="25E350B2"/>
    <w:rsid w:val="25EBEBDB"/>
    <w:rsid w:val="25ED29D7"/>
    <w:rsid w:val="25F52F11"/>
    <w:rsid w:val="25F99ADD"/>
    <w:rsid w:val="25FA5AB0"/>
    <w:rsid w:val="260081D7"/>
    <w:rsid w:val="260313EF"/>
    <w:rsid w:val="260A911E"/>
    <w:rsid w:val="261C934F"/>
    <w:rsid w:val="2621F45F"/>
    <w:rsid w:val="262D4F4F"/>
    <w:rsid w:val="263055EA"/>
    <w:rsid w:val="2635A4FE"/>
    <w:rsid w:val="263A1131"/>
    <w:rsid w:val="26497E47"/>
    <w:rsid w:val="265272B9"/>
    <w:rsid w:val="266E95B2"/>
    <w:rsid w:val="26916570"/>
    <w:rsid w:val="26936F79"/>
    <w:rsid w:val="26AF306D"/>
    <w:rsid w:val="26B0043E"/>
    <w:rsid w:val="26B01469"/>
    <w:rsid w:val="26BE4353"/>
    <w:rsid w:val="26D2295F"/>
    <w:rsid w:val="26D3E782"/>
    <w:rsid w:val="26DF39AE"/>
    <w:rsid w:val="26E8B4A7"/>
    <w:rsid w:val="26F00058"/>
    <w:rsid w:val="26F110E3"/>
    <w:rsid w:val="26F8D61A"/>
    <w:rsid w:val="26F997A0"/>
    <w:rsid w:val="27096881"/>
    <w:rsid w:val="2728C97D"/>
    <w:rsid w:val="273875D6"/>
    <w:rsid w:val="27407CB8"/>
    <w:rsid w:val="274BB289"/>
    <w:rsid w:val="27549E65"/>
    <w:rsid w:val="27697CFC"/>
    <w:rsid w:val="276E93DF"/>
    <w:rsid w:val="27769639"/>
    <w:rsid w:val="2788CC28"/>
    <w:rsid w:val="278C4BDD"/>
    <w:rsid w:val="278D931C"/>
    <w:rsid w:val="27904719"/>
    <w:rsid w:val="27A5DEE0"/>
    <w:rsid w:val="27A673F5"/>
    <w:rsid w:val="27AA5594"/>
    <w:rsid w:val="27CA797E"/>
    <w:rsid w:val="27CB9E69"/>
    <w:rsid w:val="27D9DEA5"/>
    <w:rsid w:val="27EE431A"/>
    <w:rsid w:val="27FBC051"/>
    <w:rsid w:val="28044DFA"/>
    <w:rsid w:val="28053F05"/>
    <w:rsid w:val="2814E343"/>
    <w:rsid w:val="2832625C"/>
    <w:rsid w:val="28328127"/>
    <w:rsid w:val="28445195"/>
    <w:rsid w:val="2853AA66"/>
    <w:rsid w:val="28659024"/>
    <w:rsid w:val="286AE1AF"/>
    <w:rsid w:val="287097E0"/>
    <w:rsid w:val="287BB178"/>
    <w:rsid w:val="2885B0FB"/>
    <w:rsid w:val="28890B6C"/>
    <w:rsid w:val="288CE144"/>
    <w:rsid w:val="28918898"/>
    <w:rsid w:val="2892E0FD"/>
    <w:rsid w:val="289A6E58"/>
    <w:rsid w:val="289D51D2"/>
    <w:rsid w:val="28A8C0DD"/>
    <w:rsid w:val="28AD5345"/>
    <w:rsid w:val="28B1BF6A"/>
    <w:rsid w:val="28C49977"/>
    <w:rsid w:val="28C5D485"/>
    <w:rsid w:val="28DCB64B"/>
    <w:rsid w:val="28E60161"/>
    <w:rsid w:val="28F2F0DC"/>
    <w:rsid w:val="28F471CA"/>
    <w:rsid w:val="28FA7D25"/>
    <w:rsid w:val="291481F7"/>
    <w:rsid w:val="2916710E"/>
    <w:rsid w:val="2919A741"/>
    <w:rsid w:val="291DC017"/>
    <w:rsid w:val="29262CBB"/>
    <w:rsid w:val="2928C813"/>
    <w:rsid w:val="293E827D"/>
    <w:rsid w:val="294773FD"/>
    <w:rsid w:val="29523BBC"/>
    <w:rsid w:val="295D5A9C"/>
    <w:rsid w:val="29634E5D"/>
    <w:rsid w:val="29764774"/>
    <w:rsid w:val="297FC46C"/>
    <w:rsid w:val="2985915B"/>
    <w:rsid w:val="298A9755"/>
    <w:rsid w:val="298EE87E"/>
    <w:rsid w:val="299A94E7"/>
    <w:rsid w:val="299AF9E8"/>
    <w:rsid w:val="299FE0F2"/>
    <w:rsid w:val="29DE6CA6"/>
    <w:rsid w:val="29EB289B"/>
    <w:rsid w:val="29EEB5B0"/>
    <w:rsid w:val="29F8F116"/>
    <w:rsid w:val="2A01CA98"/>
    <w:rsid w:val="2A03D144"/>
    <w:rsid w:val="2A05F827"/>
    <w:rsid w:val="2A1267D9"/>
    <w:rsid w:val="2A1DD8C6"/>
    <w:rsid w:val="2A28B1A5"/>
    <w:rsid w:val="2A2D58F9"/>
    <w:rsid w:val="2A313862"/>
    <w:rsid w:val="2A4F76CF"/>
    <w:rsid w:val="2A623DD7"/>
    <w:rsid w:val="2A76DBC6"/>
    <w:rsid w:val="2A77E700"/>
    <w:rsid w:val="2A7AA9E1"/>
    <w:rsid w:val="2A80A6D7"/>
    <w:rsid w:val="2A80AF1B"/>
    <w:rsid w:val="2A8EC13D"/>
    <w:rsid w:val="2A9A35CF"/>
    <w:rsid w:val="2A9B9092"/>
    <w:rsid w:val="2AC06CEA"/>
    <w:rsid w:val="2AC3446A"/>
    <w:rsid w:val="2ADD58CC"/>
    <w:rsid w:val="2AEEA604"/>
    <w:rsid w:val="2AFF1EBE"/>
    <w:rsid w:val="2B01D497"/>
    <w:rsid w:val="2B09E003"/>
    <w:rsid w:val="2B15FC7B"/>
    <w:rsid w:val="2B19DDC3"/>
    <w:rsid w:val="2B21D7E7"/>
    <w:rsid w:val="2B366548"/>
    <w:rsid w:val="2B3A3E0F"/>
    <w:rsid w:val="2B3BEEBC"/>
    <w:rsid w:val="2B44F04B"/>
    <w:rsid w:val="2B590982"/>
    <w:rsid w:val="2B5CB456"/>
    <w:rsid w:val="2B60E1BB"/>
    <w:rsid w:val="2B6F6869"/>
    <w:rsid w:val="2B73CE48"/>
    <w:rsid w:val="2B825215"/>
    <w:rsid w:val="2B895A14"/>
    <w:rsid w:val="2B94C177"/>
    <w:rsid w:val="2B94E5B6"/>
    <w:rsid w:val="2B9842F1"/>
    <w:rsid w:val="2BA24002"/>
    <w:rsid w:val="2BA38ACA"/>
    <w:rsid w:val="2BB8ED59"/>
    <w:rsid w:val="2BBABE35"/>
    <w:rsid w:val="2BE3A65D"/>
    <w:rsid w:val="2C094EF8"/>
    <w:rsid w:val="2C147F3F"/>
    <w:rsid w:val="2C14F320"/>
    <w:rsid w:val="2C16BD4F"/>
    <w:rsid w:val="2C2A919E"/>
    <w:rsid w:val="2C3D4991"/>
    <w:rsid w:val="2C3F5341"/>
    <w:rsid w:val="2C451E1B"/>
    <w:rsid w:val="2C5027EE"/>
    <w:rsid w:val="2C544032"/>
    <w:rsid w:val="2C553F98"/>
    <w:rsid w:val="2C5560D9"/>
    <w:rsid w:val="2C5B9D72"/>
    <w:rsid w:val="2C7025A2"/>
    <w:rsid w:val="2C70C812"/>
    <w:rsid w:val="2C76DCC1"/>
    <w:rsid w:val="2C93D38B"/>
    <w:rsid w:val="2CA6E2D1"/>
    <w:rsid w:val="2CC1B43D"/>
    <w:rsid w:val="2CD235A9"/>
    <w:rsid w:val="2CD4774B"/>
    <w:rsid w:val="2CFCB21C"/>
    <w:rsid w:val="2CFF7F3B"/>
    <w:rsid w:val="2D0913A4"/>
    <w:rsid w:val="2D0BA7E3"/>
    <w:rsid w:val="2D36A086"/>
    <w:rsid w:val="2D3E52D2"/>
    <w:rsid w:val="2D4141BB"/>
    <w:rsid w:val="2D421846"/>
    <w:rsid w:val="2D57F309"/>
    <w:rsid w:val="2D59085F"/>
    <w:rsid w:val="2D6B0C42"/>
    <w:rsid w:val="2D6DDF80"/>
    <w:rsid w:val="2D727AFF"/>
    <w:rsid w:val="2D8B4BCF"/>
    <w:rsid w:val="2DA109AC"/>
    <w:rsid w:val="2DA1EA8A"/>
    <w:rsid w:val="2DBCF66D"/>
    <w:rsid w:val="2DC688F8"/>
    <w:rsid w:val="2DCC4893"/>
    <w:rsid w:val="2DCE648B"/>
    <w:rsid w:val="2DD94BA1"/>
    <w:rsid w:val="2DDF54F4"/>
    <w:rsid w:val="2DE52C80"/>
    <w:rsid w:val="2E1A734E"/>
    <w:rsid w:val="2E1BFB04"/>
    <w:rsid w:val="2E22787E"/>
    <w:rsid w:val="2E3B0A44"/>
    <w:rsid w:val="2E3EF0C2"/>
    <w:rsid w:val="2E409BED"/>
    <w:rsid w:val="2E43A983"/>
    <w:rsid w:val="2E4A3E3D"/>
    <w:rsid w:val="2E5D5A1B"/>
    <w:rsid w:val="2E6D1DA9"/>
    <w:rsid w:val="2E6E9E08"/>
    <w:rsid w:val="2E799590"/>
    <w:rsid w:val="2E8542EF"/>
    <w:rsid w:val="2E8C7A72"/>
    <w:rsid w:val="2E8D875B"/>
    <w:rsid w:val="2E92C8ED"/>
    <w:rsid w:val="2EC0FAD6"/>
    <w:rsid w:val="2EC65D42"/>
    <w:rsid w:val="2ECAEB32"/>
    <w:rsid w:val="2ECFC3C2"/>
    <w:rsid w:val="2EE4138F"/>
    <w:rsid w:val="2EE4259A"/>
    <w:rsid w:val="2EE50CF9"/>
    <w:rsid w:val="2EE9C39A"/>
    <w:rsid w:val="2EF05893"/>
    <w:rsid w:val="2EFB5F9F"/>
    <w:rsid w:val="2F231003"/>
    <w:rsid w:val="2F28DCDB"/>
    <w:rsid w:val="2F576E00"/>
    <w:rsid w:val="2F62F340"/>
    <w:rsid w:val="2F699471"/>
    <w:rsid w:val="2F74BA6D"/>
    <w:rsid w:val="2F75A0E5"/>
    <w:rsid w:val="2F7C8F03"/>
    <w:rsid w:val="2F7D613A"/>
    <w:rsid w:val="2F948870"/>
    <w:rsid w:val="2FA07D23"/>
    <w:rsid w:val="2FA37E76"/>
    <w:rsid w:val="2FA98EA5"/>
    <w:rsid w:val="2FB0F0C5"/>
    <w:rsid w:val="2FC8EBDB"/>
    <w:rsid w:val="2FD230DB"/>
    <w:rsid w:val="2FDC0BEB"/>
    <w:rsid w:val="2FE78945"/>
    <w:rsid w:val="2FF57EE2"/>
    <w:rsid w:val="2FF92A7C"/>
    <w:rsid w:val="301BF2C5"/>
    <w:rsid w:val="301F2269"/>
    <w:rsid w:val="302957BC"/>
    <w:rsid w:val="3032D6B4"/>
    <w:rsid w:val="304EE835"/>
    <w:rsid w:val="306860FC"/>
    <w:rsid w:val="307570ED"/>
    <w:rsid w:val="309DAFBF"/>
    <w:rsid w:val="309FC1A8"/>
    <w:rsid w:val="30A35BA6"/>
    <w:rsid w:val="30A94395"/>
    <w:rsid w:val="30B053E4"/>
    <w:rsid w:val="30C21CB5"/>
    <w:rsid w:val="30C91122"/>
    <w:rsid w:val="30CCAD17"/>
    <w:rsid w:val="30E9DD78"/>
    <w:rsid w:val="30EDAF49"/>
    <w:rsid w:val="30F126C2"/>
    <w:rsid w:val="311743AD"/>
    <w:rsid w:val="311C4F75"/>
    <w:rsid w:val="3140A261"/>
    <w:rsid w:val="315110F7"/>
    <w:rsid w:val="3194FADD"/>
    <w:rsid w:val="3197DE2A"/>
    <w:rsid w:val="31AA777B"/>
    <w:rsid w:val="31C5281D"/>
    <w:rsid w:val="31C82C14"/>
    <w:rsid w:val="31CD0F5D"/>
    <w:rsid w:val="31D773AB"/>
    <w:rsid w:val="31EFBA5C"/>
    <w:rsid w:val="320A11A9"/>
    <w:rsid w:val="32187B1A"/>
    <w:rsid w:val="321BB451"/>
    <w:rsid w:val="32421BDC"/>
    <w:rsid w:val="325D4BBC"/>
    <w:rsid w:val="326436B6"/>
    <w:rsid w:val="326A4BC6"/>
    <w:rsid w:val="3285B3E7"/>
    <w:rsid w:val="32A86569"/>
    <w:rsid w:val="32AAC33D"/>
    <w:rsid w:val="32AF0F27"/>
    <w:rsid w:val="32B5EA4C"/>
    <w:rsid w:val="32B8831B"/>
    <w:rsid w:val="32C4A25D"/>
    <w:rsid w:val="32C5BEB7"/>
    <w:rsid w:val="32D7DF76"/>
    <w:rsid w:val="32E89187"/>
    <w:rsid w:val="33186578"/>
    <w:rsid w:val="331FBAEA"/>
    <w:rsid w:val="3328AB99"/>
    <w:rsid w:val="333209C2"/>
    <w:rsid w:val="334A05C3"/>
    <w:rsid w:val="3352E9D9"/>
    <w:rsid w:val="33695429"/>
    <w:rsid w:val="3379C78E"/>
    <w:rsid w:val="3387DAFC"/>
    <w:rsid w:val="338D914D"/>
    <w:rsid w:val="33A24C4E"/>
    <w:rsid w:val="33ABF723"/>
    <w:rsid w:val="33DAFC68"/>
    <w:rsid w:val="33E47397"/>
    <w:rsid w:val="33F32B6E"/>
    <w:rsid w:val="34084104"/>
    <w:rsid w:val="34217E3A"/>
    <w:rsid w:val="34546E04"/>
    <w:rsid w:val="34594668"/>
    <w:rsid w:val="346B87EA"/>
    <w:rsid w:val="34807B4E"/>
    <w:rsid w:val="34842825"/>
    <w:rsid w:val="34858EF2"/>
    <w:rsid w:val="348E343A"/>
    <w:rsid w:val="349807A0"/>
    <w:rsid w:val="349CB330"/>
    <w:rsid w:val="34A1ACBB"/>
    <w:rsid w:val="34A5A1FE"/>
    <w:rsid w:val="34BB8B4B"/>
    <w:rsid w:val="34C00E39"/>
    <w:rsid w:val="34C41218"/>
    <w:rsid w:val="34D53D4B"/>
    <w:rsid w:val="34D5DD27"/>
    <w:rsid w:val="34D65E26"/>
    <w:rsid w:val="34DD7F4A"/>
    <w:rsid w:val="34ECF022"/>
    <w:rsid w:val="3501EEF8"/>
    <w:rsid w:val="3508BF81"/>
    <w:rsid w:val="350A6D8A"/>
    <w:rsid w:val="351EADC2"/>
    <w:rsid w:val="35209453"/>
    <w:rsid w:val="3526EA8D"/>
    <w:rsid w:val="3529AC7C"/>
    <w:rsid w:val="3533ACAE"/>
    <w:rsid w:val="3536EF21"/>
    <w:rsid w:val="353898A3"/>
    <w:rsid w:val="353B9047"/>
    <w:rsid w:val="354C0433"/>
    <w:rsid w:val="3561D1F5"/>
    <w:rsid w:val="3565E565"/>
    <w:rsid w:val="356E1E9A"/>
    <w:rsid w:val="3574B8BD"/>
    <w:rsid w:val="3575550B"/>
    <w:rsid w:val="357CF9BD"/>
    <w:rsid w:val="35834B84"/>
    <w:rsid w:val="358450BC"/>
    <w:rsid w:val="35981E5F"/>
    <w:rsid w:val="359F5EDC"/>
    <w:rsid w:val="35A1F4FC"/>
    <w:rsid w:val="35BD4E9B"/>
    <w:rsid w:val="35DA691D"/>
    <w:rsid w:val="35E78F94"/>
    <w:rsid w:val="35E8E748"/>
    <w:rsid w:val="35F03E65"/>
    <w:rsid w:val="3604F23D"/>
    <w:rsid w:val="362B7FEA"/>
    <w:rsid w:val="362D87D8"/>
    <w:rsid w:val="363E1099"/>
    <w:rsid w:val="3652DC6D"/>
    <w:rsid w:val="3653CEA8"/>
    <w:rsid w:val="36592967"/>
    <w:rsid w:val="3663BB39"/>
    <w:rsid w:val="366FAE50"/>
    <w:rsid w:val="368D5198"/>
    <w:rsid w:val="36922780"/>
    <w:rsid w:val="36AB5D9F"/>
    <w:rsid w:val="36BA1D67"/>
    <w:rsid w:val="36BF1690"/>
    <w:rsid w:val="36CE158E"/>
    <w:rsid w:val="36CF7D0F"/>
    <w:rsid w:val="36D5FD17"/>
    <w:rsid w:val="36DE365E"/>
    <w:rsid w:val="36E26187"/>
    <w:rsid w:val="36E43B88"/>
    <w:rsid w:val="36F05931"/>
    <w:rsid w:val="36F2A04A"/>
    <w:rsid w:val="370580F2"/>
    <w:rsid w:val="37092F8A"/>
    <w:rsid w:val="370ACE09"/>
    <w:rsid w:val="3731E341"/>
    <w:rsid w:val="373641A7"/>
    <w:rsid w:val="37465149"/>
    <w:rsid w:val="374B8392"/>
    <w:rsid w:val="376B1BF6"/>
    <w:rsid w:val="377AA7CD"/>
    <w:rsid w:val="37C1ED92"/>
    <w:rsid w:val="37C91548"/>
    <w:rsid w:val="37CE55D6"/>
    <w:rsid w:val="37D4DC35"/>
    <w:rsid w:val="37EFE745"/>
    <w:rsid w:val="37F32C0D"/>
    <w:rsid w:val="37F9801D"/>
    <w:rsid w:val="37FF8B9A"/>
    <w:rsid w:val="380ABA5E"/>
    <w:rsid w:val="380C546A"/>
    <w:rsid w:val="3812BE40"/>
    <w:rsid w:val="3834EE26"/>
    <w:rsid w:val="383CC666"/>
    <w:rsid w:val="3846E520"/>
    <w:rsid w:val="384A1D79"/>
    <w:rsid w:val="384EDC45"/>
    <w:rsid w:val="38632F06"/>
    <w:rsid w:val="38828C2C"/>
    <w:rsid w:val="38A02BD4"/>
    <w:rsid w:val="38B012E1"/>
    <w:rsid w:val="38B819C2"/>
    <w:rsid w:val="38CFBF21"/>
    <w:rsid w:val="38E69EA5"/>
    <w:rsid w:val="3926102E"/>
    <w:rsid w:val="3927DF27"/>
    <w:rsid w:val="3940CF6A"/>
    <w:rsid w:val="394F3FB6"/>
    <w:rsid w:val="396E9044"/>
    <w:rsid w:val="3973174D"/>
    <w:rsid w:val="3975B4D8"/>
    <w:rsid w:val="397ECD99"/>
    <w:rsid w:val="3990CA29"/>
    <w:rsid w:val="399482AA"/>
    <w:rsid w:val="399B6BC9"/>
    <w:rsid w:val="39AC33FB"/>
    <w:rsid w:val="39C53F05"/>
    <w:rsid w:val="39CDFEEF"/>
    <w:rsid w:val="39D0C344"/>
    <w:rsid w:val="39D4BC59"/>
    <w:rsid w:val="39D53D44"/>
    <w:rsid w:val="39E9AE6F"/>
    <w:rsid w:val="39EEE255"/>
    <w:rsid w:val="39FD001B"/>
    <w:rsid w:val="3A03AD7D"/>
    <w:rsid w:val="3A05B650"/>
    <w:rsid w:val="3A0E2402"/>
    <w:rsid w:val="3A0F14E0"/>
    <w:rsid w:val="3A1A3784"/>
    <w:rsid w:val="3A28C79E"/>
    <w:rsid w:val="3A52575F"/>
    <w:rsid w:val="3A639A1D"/>
    <w:rsid w:val="3A64D658"/>
    <w:rsid w:val="3A84850E"/>
    <w:rsid w:val="3A8DFD37"/>
    <w:rsid w:val="3A9DB4C2"/>
    <w:rsid w:val="3A9F58AD"/>
    <w:rsid w:val="3AA77800"/>
    <w:rsid w:val="3AA927CA"/>
    <w:rsid w:val="3AB63C67"/>
    <w:rsid w:val="3AC5B575"/>
    <w:rsid w:val="3AC647D2"/>
    <w:rsid w:val="3ACADEAC"/>
    <w:rsid w:val="3ACB7A3B"/>
    <w:rsid w:val="3ACF5464"/>
    <w:rsid w:val="3ACFBADA"/>
    <w:rsid w:val="3AD65DE3"/>
    <w:rsid w:val="3AE2A9C4"/>
    <w:rsid w:val="3B011C2A"/>
    <w:rsid w:val="3B0B562A"/>
    <w:rsid w:val="3B1E7FE2"/>
    <w:rsid w:val="3B1F6FBE"/>
    <w:rsid w:val="3B2ACCCF"/>
    <w:rsid w:val="3B2C9A8A"/>
    <w:rsid w:val="3B360533"/>
    <w:rsid w:val="3B69CF50"/>
    <w:rsid w:val="3B6F55E5"/>
    <w:rsid w:val="3B760761"/>
    <w:rsid w:val="3B7D6DFC"/>
    <w:rsid w:val="3B8A3C8A"/>
    <w:rsid w:val="3B92F02C"/>
    <w:rsid w:val="3BA4A203"/>
    <w:rsid w:val="3BAF7468"/>
    <w:rsid w:val="3BB617A0"/>
    <w:rsid w:val="3BBF9D90"/>
    <w:rsid w:val="3BD44869"/>
    <w:rsid w:val="3BEAB525"/>
    <w:rsid w:val="3C24B64F"/>
    <w:rsid w:val="3C3D8846"/>
    <w:rsid w:val="3C434861"/>
    <w:rsid w:val="3C512953"/>
    <w:rsid w:val="3C67B496"/>
    <w:rsid w:val="3C77B713"/>
    <w:rsid w:val="3C7E7A25"/>
    <w:rsid w:val="3C8B4DD4"/>
    <w:rsid w:val="3C8BD6B6"/>
    <w:rsid w:val="3C9E6FB7"/>
    <w:rsid w:val="3CAFC68F"/>
    <w:rsid w:val="3CBA650C"/>
    <w:rsid w:val="3CBB401F"/>
    <w:rsid w:val="3CC4599F"/>
    <w:rsid w:val="3CD1D957"/>
    <w:rsid w:val="3CEDE2E7"/>
    <w:rsid w:val="3CFBC679"/>
    <w:rsid w:val="3D09D767"/>
    <w:rsid w:val="3D2DE7D4"/>
    <w:rsid w:val="3D34EBFF"/>
    <w:rsid w:val="3D395022"/>
    <w:rsid w:val="3D407264"/>
    <w:rsid w:val="3D435096"/>
    <w:rsid w:val="3D488D41"/>
    <w:rsid w:val="3D54769C"/>
    <w:rsid w:val="3D60535F"/>
    <w:rsid w:val="3D63D526"/>
    <w:rsid w:val="3D6E4E45"/>
    <w:rsid w:val="3D709AAF"/>
    <w:rsid w:val="3D733F17"/>
    <w:rsid w:val="3D7504F2"/>
    <w:rsid w:val="3DB207AE"/>
    <w:rsid w:val="3DB4F8F8"/>
    <w:rsid w:val="3DBB43C1"/>
    <w:rsid w:val="3DBFE5D5"/>
    <w:rsid w:val="3DD6085A"/>
    <w:rsid w:val="3DD86953"/>
    <w:rsid w:val="3DDBE45F"/>
    <w:rsid w:val="3DDF18C2"/>
    <w:rsid w:val="3DE10F7F"/>
    <w:rsid w:val="3E01F86A"/>
    <w:rsid w:val="3E2430DF"/>
    <w:rsid w:val="3E271E35"/>
    <w:rsid w:val="3E3331B4"/>
    <w:rsid w:val="3E44A748"/>
    <w:rsid w:val="3E643B4C"/>
    <w:rsid w:val="3E7062FF"/>
    <w:rsid w:val="3E7B95EE"/>
    <w:rsid w:val="3E7CA9EF"/>
    <w:rsid w:val="3EA8312B"/>
    <w:rsid w:val="3EB3D17C"/>
    <w:rsid w:val="3EB50EBE"/>
    <w:rsid w:val="3ED1C43E"/>
    <w:rsid w:val="3ED833D3"/>
    <w:rsid w:val="3ED92773"/>
    <w:rsid w:val="3EDC42C5"/>
    <w:rsid w:val="3EE8FC82"/>
    <w:rsid w:val="3EEAA5E5"/>
    <w:rsid w:val="3F15C8CB"/>
    <w:rsid w:val="3F1DB714"/>
    <w:rsid w:val="3F32B515"/>
    <w:rsid w:val="3F456E75"/>
    <w:rsid w:val="3F550427"/>
    <w:rsid w:val="3F581CD3"/>
    <w:rsid w:val="3F5B9BCE"/>
    <w:rsid w:val="3F70E0C4"/>
    <w:rsid w:val="3F73ACD4"/>
    <w:rsid w:val="3F7439B4"/>
    <w:rsid w:val="3F7AE923"/>
    <w:rsid w:val="3F99926B"/>
    <w:rsid w:val="3F9FFAAD"/>
    <w:rsid w:val="3FAA3277"/>
    <w:rsid w:val="3FBC3B2B"/>
    <w:rsid w:val="3FBE9390"/>
    <w:rsid w:val="3FC32167"/>
    <w:rsid w:val="3FD01ECA"/>
    <w:rsid w:val="3FE85CCA"/>
    <w:rsid w:val="3FED019A"/>
    <w:rsid w:val="3FEDE90D"/>
    <w:rsid w:val="3FF54980"/>
    <w:rsid w:val="3FFEC2DE"/>
    <w:rsid w:val="404C1D2D"/>
    <w:rsid w:val="404C7CE5"/>
    <w:rsid w:val="4050DF1F"/>
    <w:rsid w:val="406B20A9"/>
    <w:rsid w:val="406D1B8D"/>
    <w:rsid w:val="4084CCE3"/>
    <w:rsid w:val="408E08DE"/>
    <w:rsid w:val="408FB8F8"/>
    <w:rsid w:val="4091E93A"/>
    <w:rsid w:val="409B75E8"/>
    <w:rsid w:val="40A4D4AD"/>
    <w:rsid w:val="40BEA906"/>
    <w:rsid w:val="40DDD982"/>
    <w:rsid w:val="40EB399B"/>
    <w:rsid w:val="40EF22E6"/>
    <w:rsid w:val="4105EF11"/>
    <w:rsid w:val="41062451"/>
    <w:rsid w:val="416BEF2B"/>
    <w:rsid w:val="4175315B"/>
    <w:rsid w:val="418A5D3A"/>
    <w:rsid w:val="4195A23D"/>
    <w:rsid w:val="41A0763F"/>
    <w:rsid w:val="41A10FCE"/>
    <w:rsid w:val="41A61DB1"/>
    <w:rsid w:val="41B56B9C"/>
    <w:rsid w:val="41BBECF1"/>
    <w:rsid w:val="41E58351"/>
    <w:rsid w:val="41FFB969"/>
    <w:rsid w:val="42058D8F"/>
    <w:rsid w:val="42117081"/>
    <w:rsid w:val="422D0BE4"/>
    <w:rsid w:val="4254E357"/>
    <w:rsid w:val="425E1BAC"/>
    <w:rsid w:val="426E11AF"/>
    <w:rsid w:val="427E335C"/>
    <w:rsid w:val="4282A946"/>
    <w:rsid w:val="42915F9B"/>
    <w:rsid w:val="42A41EAA"/>
    <w:rsid w:val="42A70F50"/>
    <w:rsid w:val="42A88186"/>
    <w:rsid w:val="42AB9BDF"/>
    <w:rsid w:val="42AD0EE6"/>
    <w:rsid w:val="42B289E5"/>
    <w:rsid w:val="42CE46C0"/>
    <w:rsid w:val="42DD441A"/>
    <w:rsid w:val="42E2FFB5"/>
    <w:rsid w:val="42F25BB1"/>
    <w:rsid w:val="42F822E4"/>
    <w:rsid w:val="42FEDFF6"/>
    <w:rsid w:val="43012E82"/>
    <w:rsid w:val="4336A440"/>
    <w:rsid w:val="43513BFD"/>
    <w:rsid w:val="439A2B94"/>
    <w:rsid w:val="439BE373"/>
    <w:rsid w:val="43AFB3E8"/>
    <w:rsid w:val="43C00424"/>
    <w:rsid w:val="43CB22FF"/>
    <w:rsid w:val="43CDFBB1"/>
    <w:rsid w:val="43D04589"/>
    <w:rsid w:val="43E510A2"/>
    <w:rsid w:val="43E675BC"/>
    <w:rsid w:val="43FBF11D"/>
    <w:rsid w:val="441F85D1"/>
    <w:rsid w:val="442F14DA"/>
    <w:rsid w:val="4430EBC0"/>
    <w:rsid w:val="4431AAD2"/>
    <w:rsid w:val="444E5A46"/>
    <w:rsid w:val="4486ED58"/>
    <w:rsid w:val="449AB057"/>
    <w:rsid w:val="44A7BD0E"/>
    <w:rsid w:val="44FC954E"/>
    <w:rsid w:val="450E0487"/>
    <w:rsid w:val="4550D706"/>
    <w:rsid w:val="455916EE"/>
    <w:rsid w:val="455A35E5"/>
    <w:rsid w:val="4564A276"/>
    <w:rsid w:val="4580A72A"/>
    <w:rsid w:val="45A56274"/>
    <w:rsid w:val="45B6F5B4"/>
    <w:rsid w:val="45C94493"/>
    <w:rsid w:val="45D76BBD"/>
    <w:rsid w:val="45EF6CC3"/>
    <w:rsid w:val="45F2E868"/>
    <w:rsid w:val="46004B9E"/>
    <w:rsid w:val="461ACD83"/>
    <w:rsid w:val="462E7B75"/>
    <w:rsid w:val="465F83AF"/>
    <w:rsid w:val="46607AD5"/>
    <w:rsid w:val="46622265"/>
    <w:rsid w:val="466B2F26"/>
    <w:rsid w:val="468D2885"/>
    <w:rsid w:val="468F3D7A"/>
    <w:rsid w:val="46954119"/>
    <w:rsid w:val="469C754A"/>
    <w:rsid w:val="46A2BC78"/>
    <w:rsid w:val="46AE0F3E"/>
    <w:rsid w:val="46CA049D"/>
    <w:rsid w:val="46D1B70D"/>
    <w:rsid w:val="46DD64E6"/>
    <w:rsid w:val="46F2C721"/>
    <w:rsid w:val="470AE5C7"/>
    <w:rsid w:val="470DB0B1"/>
    <w:rsid w:val="47189003"/>
    <w:rsid w:val="4740FCE0"/>
    <w:rsid w:val="4748CB22"/>
    <w:rsid w:val="474CBF20"/>
    <w:rsid w:val="475F0895"/>
    <w:rsid w:val="4783C1E0"/>
    <w:rsid w:val="47864048"/>
    <w:rsid w:val="478D40E2"/>
    <w:rsid w:val="47922B79"/>
    <w:rsid w:val="4792404A"/>
    <w:rsid w:val="479C1BFF"/>
    <w:rsid w:val="479EAF29"/>
    <w:rsid w:val="47A3390C"/>
    <w:rsid w:val="47A5DEF5"/>
    <w:rsid w:val="47BC99AA"/>
    <w:rsid w:val="47BEC7B1"/>
    <w:rsid w:val="47CB5ABB"/>
    <w:rsid w:val="47D7FD27"/>
    <w:rsid w:val="47E07754"/>
    <w:rsid w:val="47F0A905"/>
    <w:rsid w:val="47FB5410"/>
    <w:rsid w:val="47FDF2C6"/>
    <w:rsid w:val="47FF2A87"/>
    <w:rsid w:val="48022BCC"/>
    <w:rsid w:val="48072354"/>
    <w:rsid w:val="48170A63"/>
    <w:rsid w:val="4852217B"/>
    <w:rsid w:val="485C4687"/>
    <w:rsid w:val="486F7BFB"/>
    <w:rsid w:val="48782D72"/>
    <w:rsid w:val="4888D1E0"/>
    <w:rsid w:val="488FDEC8"/>
    <w:rsid w:val="48A54A6A"/>
    <w:rsid w:val="48B78CAE"/>
    <w:rsid w:val="48BCE157"/>
    <w:rsid w:val="48BE2BAC"/>
    <w:rsid w:val="490137CD"/>
    <w:rsid w:val="4912E880"/>
    <w:rsid w:val="491F6BF1"/>
    <w:rsid w:val="49283647"/>
    <w:rsid w:val="493143C0"/>
    <w:rsid w:val="4937EC60"/>
    <w:rsid w:val="49471F26"/>
    <w:rsid w:val="4952DE0D"/>
    <w:rsid w:val="49746355"/>
    <w:rsid w:val="4975E45B"/>
    <w:rsid w:val="497E224B"/>
    <w:rsid w:val="499355A7"/>
    <w:rsid w:val="4999C327"/>
    <w:rsid w:val="499C6035"/>
    <w:rsid w:val="49A41907"/>
    <w:rsid w:val="49B04523"/>
    <w:rsid w:val="49BEE962"/>
    <w:rsid w:val="49CB8F32"/>
    <w:rsid w:val="49CFBBA5"/>
    <w:rsid w:val="49D60E01"/>
    <w:rsid w:val="49DE656B"/>
    <w:rsid w:val="49E2686A"/>
    <w:rsid w:val="49E2EB36"/>
    <w:rsid w:val="49E5FE29"/>
    <w:rsid w:val="49EEA4C5"/>
    <w:rsid w:val="4A09AB3E"/>
    <w:rsid w:val="4A09D156"/>
    <w:rsid w:val="4A220657"/>
    <w:rsid w:val="4A26E2F2"/>
    <w:rsid w:val="4A361621"/>
    <w:rsid w:val="4A36DBED"/>
    <w:rsid w:val="4A3926CF"/>
    <w:rsid w:val="4A7E6B6F"/>
    <w:rsid w:val="4A8873D7"/>
    <w:rsid w:val="4A9332FC"/>
    <w:rsid w:val="4AAB500D"/>
    <w:rsid w:val="4ABA9903"/>
    <w:rsid w:val="4AD1905F"/>
    <w:rsid w:val="4AD5107D"/>
    <w:rsid w:val="4ADAD9CE"/>
    <w:rsid w:val="4AEF6549"/>
    <w:rsid w:val="4AF825A9"/>
    <w:rsid w:val="4B071E8B"/>
    <w:rsid w:val="4B37BD4E"/>
    <w:rsid w:val="4B37FC27"/>
    <w:rsid w:val="4B3D6413"/>
    <w:rsid w:val="4B3ECBBD"/>
    <w:rsid w:val="4B5B2CF7"/>
    <w:rsid w:val="4B610C1A"/>
    <w:rsid w:val="4B63B0FA"/>
    <w:rsid w:val="4B6DC24B"/>
    <w:rsid w:val="4B6FE66D"/>
    <w:rsid w:val="4B7023D6"/>
    <w:rsid w:val="4B8A627D"/>
    <w:rsid w:val="4B8F015A"/>
    <w:rsid w:val="4B96AC84"/>
    <w:rsid w:val="4BA53C46"/>
    <w:rsid w:val="4BB9464C"/>
    <w:rsid w:val="4BBD8F2E"/>
    <w:rsid w:val="4BE07B32"/>
    <w:rsid w:val="4C01B8D1"/>
    <w:rsid w:val="4C1352CE"/>
    <w:rsid w:val="4C1A3BD0"/>
    <w:rsid w:val="4C42D0E6"/>
    <w:rsid w:val="4C43B699"/>
    <w:rsid w:val="4C49C45D"/>
    <w:rsid w:val="4C519B6A"/>
    <w:rsid w:val="4C52810F"/>
    <w:rsid w:val="4C539770"/>
    <w:rsid w:val="4C644728"/>
    <w:rsid w:val="4C6AFE03"/>
    <w:rsid w:val="4C7424E2"/>
    <w:rsid w:val="4C7FAEAD"/>
    <w:rsid w:val="4C8D5F52"/>
    <w:rsid w:val="4C924511"/>
    <w:rsid w:val="4C9B14F6"/>
    <w:rsid w:val="4CA4B728"/>
    <w:rsid w:val="4CB8890A"/>
    <w:rsid w:val="4CBB9E85"/>
    <w:rsid w:val="4CC220D7"/>
    <w:rsid w:val="4CDC64C3"/>
    <w:rsid w:val="4CE67C3B"/>
    <w:rsid w:val="4CE6E701"/>
    <w:rsid w:val="4CEFE6E4"/>
    <w:rsid w:val="4CF81E43"/>
    <w:rsid w:val="4CFB1437"/>
    <w:rsid w:val="4CFF815B"/>
    <w:rsid w:val="4D0BB6CE"/>
    <w:rsid w:val="4D0BF437"/>
    <w:rsid w:val="4D1487B8"/>
    <w:rsid w:val="4D1B7AC4"/>
    <w:rsid w:val="4D1D1E05"/>
    <w:rsid w:val="4D4502BB"/>
    <w:rsid w:val="4D51E1CB"/>
    <w:rsid w:val="4D5E83B4"/>
    <w:rsid w:val="4D6C6C16"/>
    <w:rsid w:val="4D6FB45B"/>
    <w:rsid w:val="4D764538"/>
    <w:rsid w:val="4D87246E"/>
    <w:rsid w:val="4D9DA7AC"/>
    <w:rsid w:val="4DB1B8B2"/>
    <w:rsid w:val="4DB8467B"/>
    <w:rsid w:val="4DC2DB96"/>
    <w:rsid w:val="4DD5931F"/>
    <w:rsid w:val="4DE5CBA0"/>
    <w:rsid w:val="4DE7DB29"/>
    <w:rsid w:val="4E07A2E3"/>
    <w:rsid w:val="4E0B5D83"/>
    <w:rsid w:val="4E2E1572"/>
    <w:rsid w:val="4E66E0FD"/>
    <w:rsid w:val="4E67F2AA"/>
    <w:rsid w:val="4E681C83"/>
    <w:rsid w:val="4E70575D"/>
    <w:rsid w:val="4E778A2A"/>
    <w:rsid w:val="4E8E5ED2"/>
    <w:rsid w:val="4E906C60"/>
    <w:rsid w:val="4E94E61D"/>
    <w:rsid w:val="4E9B51BC"/>
    <w:rsid w:val="4EB65C59"/>
    <w:rsid w:val="4EBF3E3C"/>
    <w:rsid w:val="4EC9BAEB"/>
    <w:rsid w:val="4EFA5415"/>
    <w:rsid w:val="4F00E5B9"/>
    <w:rsid w:val="4F2D51BC"/>
    <w:rsid w:val="4F33B133"/>
    <w:rsid w:val="4F3A7401"/>
    <w:rsid w:val="4F434D18"/>
    <w:rsid w:val="4F470950"/>
    <w:rsid w:val="4F51DC92"/>
    <w:rsid w:val="4F532BF1"/>
    <w:rsid w:val="4F5BE181"/>
    <w:rsid w:val="4F735E71"/>
    <w:rsid w:val="4F73EAA9"/>
    <w:rsid w:val="4F7B575B"/>
    <w:rsid w:val="4F83D6E5"/>
    <w:rsid w:val="4F91B301"/>
    <w:rsid w:val="4F9AF79D"/>
    <w:rsid w:val="4FA1CF45"/>
    <w:rsid w:val="4FA29EC5"/>
    <w:rsid w:val="4FC02AB4"/>
    <w:rsid w:val="4FCD6925"/>
    <w:rsid w:val="4FD996BF"/>
    <w:rsid w:val="4FF2B2C9"/>
    <w:rsid w:val="4FFA489A"/>
    <w:rsid w:val="4FFD860B"/>
    <w:rsid w:val="50024975"/>
    <w:rsid w:val="501EDA27"/>
    <w:rsid w:val="5026E4AA"/>
    <w:rsid w:val="502FBF05"/>
    <w:rsid w:val="50409582"/>
    <w:rsid w:val="5052287C"/>
    <w:rsid w:val="505A31DC"/>
    <w:rsid w:val="50676748"/>
    <w:rsid w:val="50729BD2"/>
    <w:rsid w:val="508379B2"/>
    <w:rsid w:val="50844F6D"/>
    <w:rsid w:val="5087DF0B"/>
    <w:rsid w:val="508A2A6D"/>
    <w:rsid w:val="508DB19F"/>
    <w:rsid w:val="50A21B07"/>
    <w:rsid w:val="50C95232"/>
    <w:rsid w:val="50CD1604"/>
    <w:rsid w:val="50D355DE"/>
    <w:rsid w:val="50D980E8"/>
    <w:rsid w:val="50DF7710"/>
    <w:rsid w:val="50E80884"/>
    <w:rsid w:val="50F093B9"/>
    <w:rsid w:val="50F4828E"/>
    <w:rsid w:val="51016871"/>
    <w:rsid w:val="510605A1"/>
    <w:rsid w:val="511727BC"/>
    <w:rsid w:val="51190551"/>
    <w:rsid w:val="511A8DB5"/>
    <w:rsid w:val="512DFED3"/>
    <w:rsid w:val="512F8257"/>
    <w:rsid w:val="513A04B5"/>
    <w:rsid w:val="51419D7F"/>
    <w:rsid w:val="5145FEFE"/>
    <w:rsid w:val="515842FE"/>
    <w:rsid w:val="51AF2C52"/>
    <w:rsid w:val="51D79745"/>
    <w:rsid w:val="51D9CB88"/>
    <w:rsid w:val="51DCD75B"/>
    <w:rsid w:val="51E0A57C"/>
    <w:rsid w:val="51E9D151"/>
    <w:rsid w:val="5251B161"/>
    <w:rsid w:val="52607C40"/>
    <w:rsid w:val="52BDE1A6"/>
    <w:rsid w:val="52BEC905"/>
    <w:rsid w:val="52C00602"/>
    <w:rsid w:val="52DF609F"/>
    <w:rsid w:val="530A187B"/>
    <w:rsid w:val="530FBB28"/>
    <w:rsid w:val="5311CD65"/>
    <w:rsid w:val="532C496E"/>
    <w:rsid w:val="5337CBB0"/>
    <w:rsid w:val="53610B43"/>
    <w:rsid w:val="53663EDC"/>
    <w:rsid w:val="536C1860"/>
    <w:rsid w:val="537407B1"/>
    <w:rsid w:val="5387ED7D"/>
    <w:rsid w:val="539B4658"/>
    <w:rsid w:val="53A53FD8"/>
    <w:rsid w:val="53A65770"/>
    <w:rsid w:val="53BFCDA5"/>
    <w:rsid w:val="53CDC8CF"/>
    <w:rsid w:val="53E11A32"/>
    <w:rsid w:val="53E1EAB9"/>
    <w:rsid w:val="53F127FA"/>
    <w:rsid w:val="53FA4275"/>
    <w:rsid w:val="540B692D"/>
    <w:rsid w:val="541C461C"/>
    <w:rsid w:val="5433A451"/>
    <w:rsid w:val="545999ED"/>
    <w:rsid w:val="545A5188"/>
    <w:rsid w:val="545BC65D"/>
    <w:rsid w:val="545BD663"/>
    <w:rsid w:val="5464BD1A"/>
    <w:rsid w:val="54682A27"/>
    <w:rsid w:val="546B5BE5"/>
    <w:rsid w:val="5489F4B5"/>
    <w:rsid w:val="54A0B8D5"/>
    <w:rsid w:val="54AA4DC9"/>
    <w:rsid w:val="54BF1A32"/>
    <w:rsid w:val="54C8CD2F"/>
    <w:rsid w:val="54D32AD0"/>
    <w:rsid w:val="54E4ABC5"/>
    <w:rsid w:val="551B1748"/>
    <w:rsid w:val="551DCF6A"/>
    <w:rsid w:val="55244510"/>
    <w:rsid w:val="553F5834"/>
    <w:rsid w:val="55447333"/>
    <w:rsid w:val="5552C012"/>
    <w:rsid w:val="5563553F"/>
    <w:rsid w:val="556691AB"/>
    <w:rsid w:val="5573B232"/>
    <w:rsid w:val="559EBD94"/>
    <w:rsid w:val="55B47B69"/>
    <w:rsid w:val="55C26D75"/>
    <w:rsid w:val="55CA60CF"/>
    <w:rsid w:val="55ED1EAA"/>
    <w:rsid w:val="55EEBE88"/>
    <w:rsid w:val="55FE3398"/>
    <w:rsid w:val="560F7783"/>
    <w:rsid w:val="56137FCF"/>
    <w:rsid w:val="561ED6B1"/>
    <w:rsid w:val="5626EA97"/>
    <w:rsid w:val="563C0B67"/>
    <w:rsid w:val="563DFC0A"/>
    <w:rsid w:val="563F0C0A"/>
    <w:rsid w:val="5642F9E0"/>
    <w:rsid w:val="56570272"/>
    <w:rsid w:val="565B90C0"/>
    <w:rsid w:val="565D854A"/>
    <w:rsid w:val="566DACF8"/>
    <w:rsid w:val="56777EA1"/>
    <w:rsid w:val="56A1F754"/>
    <w:rsid w:val="56AB0868"/>
    <w:rsid w:val="56AB7612"/>
    <w:rsid w:val="56B8BC33"/>
    <w:rsid w:val="56CBE981"/>
    <w:rsid w:val="56D21D80"/>
    <w:rsid w:val="56F4161B"/>
    <w:rsid w:val="56F7B6F8"/>
    <w:rsid w:val="571C3B0F"/>
    <w:rsid w:val="572D3DA9"/>
    <w:rsid w:val="57392687"/>
    <w:rsid w:val="57554964"/>
    <w:rsid w:val="575C952F"/>
    <w:rsid w:val="577CC180"/>
    <w:rsid w:val="577F645B"/>
    <w:rsid w:val="577FDD7B"/>
    <w:rsid w:val="57869C4F"/>
    <w:rsid w:val="578D7113"/>
    <w:rsid w:val="57937725"/>
    <w:rsid w:val="57A2EB94"/>
    <w:rsid w:val="57A838EB"/>
    <w:rsid w:val="57AA905D"/>
    <w:rsid w:val="57AE055B"/>
    <w:rsid w:val="57C7662A"/>
    <w:rsid w:val="57EB238C"/>
    <w:rsid w:val="57EC5FA1"/>
    <w:rsid w:val="57FC9507"/>
    <w:rsid w:val="5816892C"/>
    <w:rsid w:val="58185FF4"/>
    <w:rsid w:val="5820F89A"/>
    <w:rsid w:val="5821BA26"/>
    <w:rsid w:val="582A0526"/>
    <w:rsid w:val="583D9418"/>
    <w:rsid w:val="584F22CA"/>
    <w:rsid w:val="5853F5EC"/>
    <w:rsid w:val="5876F4C6"/>
    <w:rsid w:val="5887C97F"/>
    <w:rsid w:val="588ECAFE"/>
    <w:rsid w:val="58AA79C4"/>
    <w:rsid w:val="58AEC900"/>
    <w:rsid w:val="58C0DB02"/>
    <w:rsid w:val="58D082DB"/>
    <w:rsid w:val="58DC47EE"/>
    <w:rsid w:val="59073185"/>
    <w:rsid w:val="5912C028"/>
    <w:rsid w:val="591658FE"/>
    <w:rsid w:val="591AAEA5"/>
    <w:rsid w:val="591D3AD9"/>
    <w:rsid w:val="591EB26F"/>
    <w:rsid w:val="5924780A"/>
    <w:rsid w:val="592F4786"/>
    <w:rsid w:val="5933A788"/>
    <w:rsid w:val="5935D45A"/>
    <w:rsid w:val="593EBBF5"/>
    <w:rsid w:val="59413014"/>
    <w:rsid w:val="595E9F41"/>
    <w:rsid w:val="59658D73"/>
    <w:rsid w:val="596EEA90"/>
    <w:rsid w:val="598A871F"/>
    <w:rsid w:val="59B5418F"/>
    <w:rsid w:val="59C88672"/>
    <w:rsid w:val="59F3E4E8"/>
    <w:rsid w:val="59F82CFC"/>
    <w:rsid w:val="59FCCD1D"/>
    <w:rsid w:val="5A025E80"/>
    <w:rsid w:val="5A1B6B88"/>
    <w:rsid w:val="5A2DBC38"/>
    <w:rsid w:val="5A43CCB5"/>
    <w:rsid w:val="5A5F91CF"/>
    <w:rsid w:val="5A6A6EE0"/>
    <w:rsid w:val="5A72AA99"/>
    <w:rsid w:val="5A78184F"/>
    <w:rsid w:val="5A8CEA26"/>
    <w:rsid w:val="5A93539B"/>
    <w:rsid w:val="5AD7C1DE"/>
    <w:rsid w:val="5ADA8C56"/>
    <w:rsid w:val="5AE50983"/>
    <w:rsid w:val="5AE6F0F2"/>
    <w:rsid w:val="5AF34502"/>
    <w:rsid w:val="5B2835DA"/>
    <w:rsid w:val="5B2DD457"/>
    <w:rsid w:val="5B2F0B3A"/>
    <w:rsid w:val="5B341720"/>
    <w:rsid w:val="5B373B91"/>
    <w:rsid w:val="5B4B4229"/>
    <w:rsid w:val="5B5C1684"/>
    <w:rsid w:val="5B70A2BE"/>
    <w:rsid w:val="5B74A954"/>
    <w:rsid w:val="5B7D4841"/>
    <w:rsid w:val="5B94E3B7"/>
    <w:rsid w:val="5B9E2C71"/>
    <w:rsid w:val="5BA0E40B"/>
    <w:rsid w:val="5BA5FB8D"/>
    <w:rsid w:val="5BAA1507"/>
    <w:rsid w:val="5BB3DF2E"/>
    <w:rsid w:val="5BC28CF2"/>
    <w:rsid w:val="5BCB281B"/>
    <w:rsid w:val="5BCDE0C9"/>
    <w:rsid w:val="5BDE7AEC"/>
    <w:rsid w:val="5BDFF3B6"/>
    <w:rsid w:val="5BE183EA"/>
    <w:rsid w:val="5BE23B3E"/>
    <w:rsid w:val="5BE669C2"/>
    <w:rsid w:val="5C02731C"/>
    <w:rsid w:val="5C0546B4"/>
    <w:rsid w:val="5C07ACA3"/>
    <w:rsid w:val="5C229F10"/>
    <w:rsid w:val="5C35303E"/>
    <w:rsid w:val="5C4298C3"/>
    <w:rsid w:val="5C659F22"/>
    <w:rsid w:val="5C890F53"/>
    <w:rsid w:val="5C9AB815"/>
    <w:rsid w:val="5CA2B51F"/>
    <w:rsid w:val="5CB95CF5"/>
    <w:rsid w:val="5CBB73CC"/>
    <w:rsid w:val="5CC22724"/>
    <w:rsid w:val="5CD8D3E0"/>
    <w:rsid w:val="5CEF6197"/>
    <w:rsid w:val="5CF3F8C5"/>
    <w:rsid w:val="5D0452B2"/>
    <w:rsid w:val="5D1C1F6F"/>
    <w:rsid w:val="5D221BD5"/>
    <w:rsid w:val="5D3C80FB"/>
    <w:rsid w:val="5D44AF8C"/>
    <w:rsid w:val="5D5292AE"/>
    <w:rsid w:val="5D5C8F5A"/>
    <w:rsid w:val="5D655A9F"/>
    <w:rsid w:val="5D66F87C"/>
    <w:rsid w:val="5D9FCBA2"/>
    <w:rsid w:val="5DA6475D"/>
    <w:rsid w:val="5DCD7F5A"/>
    <w:rsid w:val="5DE9FA35"/>
    <w:rsid w:val="5DF73F4C"/>
    <w:rsid w:val="5DFCB297"/>
    <w:rsid w:val="5E03F083"/>
    <w:rsid w:val="5E0F9483"/>
    <w:rsid w:val="5E1A1B36"/>
    <w:rsid w:val="5E1D4E97"/>
    <w:rsid w:val="5E24DFB4"/>
    <w:rsid w:val="5E29EABC"/>
    <w:rsid w:val="5E2F5211"/>
    <w:rsid w:val="5E3AE5EE"/>
    <w:rsid w:val="5E540E4B"/>
    <w:rsid w:val="5E63C148"/>
    <w:rsid w:val="5E657519"/>
    <w:rsid w:val="5E6BE0F1"/>
    <w:rsid w:val="5E785FFE"/>
    <w:rsid w:val="5E7F81E0"/>
    <w:rsid w:val="5ED4AB3D"/>
    <w:rsid w:val="5EE30AEB"/>
    <w:rsid w:val="5EFE8107"/>
    <w:rsid w:val="5F1701AE"/>
    <w:rsid w:val="5F277166"/>
    <w:rsid w:val="5F2AA3BB"/>
    <w:rsid w:val="5F2BF9CE"/>
    <w:rsid w:val="5F362320"/>
    <w:rsid w:val="5F3B3093"/>
    <w:rsid w:val="5F458D68"/>
    <w:rsid w:val="5F5F9100"/>
    <w:rsid w:val="5F713D41"/>
    <w:rsid w:val="5F7C75A5"/>
    <w:rsid w:val="5F9A3D84"/>
    <w:rsid w:val="5F9C8316"/>
    <w:rsid w:val="5FA370BF"/>
    <w:rsid w:val="5FA515DE"/>
    <w:rsid w:val="5FA59734"/>
    <w:rsid w:val="5FBD4ED3"/>
    <w:rsid w:val="5FC0B015"/>
    <w:rsid w:val="5FE398D9"/>
    <w:rsid w:val="5FEFDEAC"/>
    <w:rsid w:val="5FF1D68B"/>
    <w:rsid w:val="60016CB8"/>
    <w:rsid w:val="600A3AC6"/>
    <w:rsid w:val="600C9539"/>
    <w:rsid w:val="601A4229"/>
    <w:rsid w:val="60429AF2"/>
    <w:rsid w:val="604721E8"/>
    <w:rsid w:val="6047250F"/>
    <w:rsid w:val="6060A103"/>
    <w:rsid w:val="60765DD9"/>
    <w:rsid w:val="6098CCB8"/>
    <w:rsid w:val="60A097EA"/>
    <w:rsid w:val="60AFB3DB"/>
    <w:rsid w:val="60BD0DF7"/>
    <w:rsid w:val="60C77A8A"/>
    <w:rsid w:val="60CA1171"/>
    <w:rsid w:val="60E4590F"/>
    <w:rsid w:val="60E5D9F0"/>
    <w:rsid w:val="60E60042"/>
    <w:rsid w:val="60F2E5A6"/>
    <w:rsid w:val="60F6D5C3"/>
    <w:rsid w:val="60FB6161"/>
    <w:rsid w:val="60FD22F2"/>
    <w:rsid w:val="6105D2BE"/>
    <w:rsid w:val="610A54D3"/>
    <w:rsid w:val="61184606"/>
    <w:rsid w:val="6126CBE9"/>
    <w:rsid w:val="6149BC6E"/>
    <w:rsid w:val="614EA4A9"/>
    <w:rsid w:val="61563276"/>
    <w:rsid w:val="616B6117"/>
    <w:rsid w:val="6171F05D"/>
    <w:rsid w:val="6186E2D6"/>
    <w:rsid w:val="6187F3E3"/>
    <w:rsid w:val="61904F77"/>
    <w:rsid w:val="61A0D6B7"/>
    <w:rsid w:val="61A60B27"/>
    <w:rsid w:val="61CA8370"/>
    <w:rsid w:val="61CE2E8B"/>
    <w:rsid w:val="61D8F1FD"/>
    <w:rsid w:val="6209F2B3"/>
    <w:rsid w:val="620AD659"/>
    <w:rsid w:val="62109445"/>
    <w:rsid w:val="623A699F"/>
    <w:rsid w:val="62554C4B"/>
    <w:rsid w:val="6259D7AD"/>
    <w:rsid w:val="626E3146"/>
    <w:rsid w:val="626FE2D2"/>
    <w:rsid w:val="627086FE"/>
    <w:rsid w:val="6282A5BF"/>
    <w:rsid w:val="629A5FCA"/>
    <w:rsid w:val="62AAABBE"/>
    <w:rsid w:val="62AD46D0"/>
    <w:rsid w:val="62BEFDE8"/>
    <w:rsid w:val="62C93091"/>
    <w:rsid w:val="62CE630F"/>
    <w:rsid w:val="62D7B27D"/>
    <w:rsid w:val="62D8859E"/>
    <w:rsid w:val="62F3AE40"/>
    <w:rsid w:val="62F92EA8"/>
    <w:rsid w:val="63088675"/>
    <w:rsid w:val="631B41CD"/>
    <w:rsid w:val="632EB298"/>
    <w:rsid w:val="63390E41"/>
    <w:rsid w:val="6341CAC9"/>
    <w:rsid w:val="634E74CA"/>
    <w:rsid w:val="6359BE32"/>
    <w:rsid w:val="636BBC68"/>
    <w:rsid w:val="636CDEF2"/>
    <w:rsid w:val="63751730"/>
    <w:rsid w:val="63786876"/>
    <w:rsid w:val="63A02DF9"/>
    <w:rsid w:val="63ACAD40"/>
    <w:rsid w:val="63D42551"/>
    <w:rsid w:val="63DE4DC9"/>
    <w:rsid w:val="63EDD260"/>
    <w:rsid w:val="6403910B"/>
    <w:rsid w:val="64099E67"/>
    <w:rsid w:val="6411C7DE"/>
    <w:rsid w:val="6431F81A"/>
    <w:rsid w:val="64383EBE"/>
    <w:rsid w:val="6439A6B4"/>
    <w:rsid w:val="643A27BE"/>
    <w:rsid w:val="643F354E"/>
    <w:rsid w:val="644845EE"/>
    <w:rsid w:val="644B3780"/>
    <w:rsid w:val="644CA359"/>
    <w:rsid w:val="644FE6C8"/>
    <w:rsid w:val="6468FD5A"/>
    <w:rsid w:val="646C3ECA"/>
    <w:rsid w:val="646D2629"/>
    <w:rsid w:val="6488F054"/>
    <w:rsid w:val="649F6DC8"/>
    <w:rsid w:val="64A0BE8A"/>
    <w:rsid w:val="64A7B403"/>
    <w:rsid w:val="64A9BEB8"/>
    <w:rsid w:val="64ACC13E"/>
    <w:rsid w:val="64B8759F"/>
    <w:rsid w:val="64C3A0E1"/>
    <w:rsid w:val="64C547AE"/>
    <w:rsid w:val="64DE4FB4"/>
    <w:rsid w:val="64E05C6C"/>
    <w:rsid w:val="64E74FBA"/>
    <w:rsid w:val="64F3425B"/>
    <w:rsid w:val="652D4957"/>
    <w:rsid w:val="653CAF94"/>
    <w:rsid w:val="654041A7"/>
    <w:rsid w:val="654E0A78"/>
    <w:rsid w:val="6556154D"/>
    <w:rsid w:val="65677628"/>
    <w:rsid w:val="656C803B"/>
    <w:rsid w:val="65720A61"/>
    <w:rsid w:val="658C0FD9"/>
    <w:rsid w:val="6599D5B5"/>
    <w:rsid w:val="65A56EC8"/>
    <w:rsid w:val="65B44110"/>
    <w:rsid w:val="65B598EB"/>
    <w:rsid w:val="65B9A516"/>
    <w:rsid w:val="65D78A0E"/>
    <w:rsid w:val="65EE9C1F"/>
    <w:rsid w:val="660893FC"/>
    <w:rsid w:val="660E622D"/>
    <w:rsid w:val="662215CC"/>
    <w:rsid w:val="663480B8"/>
    <w:rsid w:val="66375777"/>
    <w:rsid w:val="6658C21B"/>
    <w:rsid w:val="665F2030"/>
    <w:rsid w:val="666B17D4"/>
    <w:rsid w:val="666B5D0E"/>
    <w:rsid w:val="666F5EAF"/>
    <w:rsid w:val="667A0129"/>
    <w:rsid w:val="66B1DC76"/>
    <w:rsid w:val="66C904DF"/>
    <w:rsid w:val="66E85F49"/>
    <w:rsid w:val="66F78D87"/>
    <w:rsid w:val="6704AC0F"/>
    <w:rsid w:val="670DDAC2"/>
    <w:rsid w:val="670E4AD5"/>
    <w:rsid w:val="671B7F94"/>
    <w:rsid w:val="6721A95D"/>
    <w:rsid w:val="6727F67D"/>
    <w:rsid w:val="672D6909"/>
    <w:rsid w:val="674A533C"/>
    <w:rsid w:val="6754438A"/>
    <w:rsid w:val="675776C4"/>
    <w:rsid w:val="677575A1"/>
    <w:rsid w:val="677C4F26"/>
    <w:rsid w:val="6787B6A6"/>
    <w:rsid w:val="678B100D"/>
    <w:rsid w:val="678EFADB"/>
    <w:rsid w:val="67BA8591"/>
    <w:rsid w:val="67BC0A36"/>
    <w:rsid w:val="67C2B2D3"/>
    <w:rsid w:val="67CA5305"/>
    <w:rsid w:val="67EE2CA4"/>
    <w:rsid w:val="68093D2F"/>
    <w:rsid w:val="682E33B7"/>
    <w:rsid w:val="6832AF79"/>
    <w:rsid w:val="68372833"/>
    <w:rsid w:val="683BD58A"/>
    <w:rsid w:val="6840546C"/>
    <w:rsid w:val="6841131D"/>
    <w:rsid w:val="68488853"/>
    <w:rsid w:val="685ED536"/>
    <w:rsid w:val="6864EA19"/>
    <w:rsid w:val="686AFCFE"/>
    <w:rsid w:val="687AFAA7"/>
    <w:rsid w:val="687E2A65"/>
    <w:rsid w:val="6884818A"/>
    <w:rsid w:val="688B95BB"/>
    <w:rsid w:val="6894D9DE"/>
    <w:rsid w:val="68955FE3"/>
    <w:rsid w:val="68A36DF3"/>
    <w:rsid w:val="68A9AB23"/>
    <w:rsid w:val="68C8E829"/>
    <w:rsid w:val="68DDDAFE"/>
    <w:rsid w:val="68E71F5A"/>
    <w:rsid w:val="68EF9A6A"/>
    <w:rsid w:val="68F078F1"/>
    <w:rsid w:val="68FAB0F7"/>
    <w:rsid w:val="68FC3250"/>
    <w:rsid w:val="690ABBED"/>
    <w:rsid w:val="69114602"/>
    <w:rsid w:val="6913D8CB"/>
    <w:rsid w:val="691BF566"/>
    <w:rsid w:val="6925FF78"/>
    <w:rsid w:val="6934F973"/>
    <w:rsid w:val="693C638C"/>
    <w:rsid w:val="693F27D5"/>
    <w:rsid w:val="6947B160"/>
    <w:rsid w:val="69532220"/>
    <w:rsid w:val="695C2852"/>
    <w:rsid w:val="696B3292"/>
    <w:rsid w:val="69A806F4"/>
    <w:rsid w:val="69AEC534"/>
    <w:rsid w:val="69B1C278"/>
    <w:rsid w:val="69B1C518"/>
    <w:rsid w:val="69D153F6"/>
    <w:rsid w:val="69D99163"/>
    <w:rsid w:val="69E85E90"/>
    <w:rsid w:val="69E97D38"/>
    <w:rsid w:val="6A205153"/>
    <w:rsid w:val="6A2CC33A"/>
    <w:rsid w:val="6A337E4D"/>
    <w:rsid w:val="6A4735D3"/>
    <w:rsid w:val="6A49ED9C"/>
    <w:rsid w:val="6A655103"/>
    <w:rsid w:val="6A82EFBB"/>
    <w:rsid w:val="6A836670"/>
    <w:rsid w:val="6A8C4952"/>
    <w:rsid w:val="6AA28ECB"/>
    <w:rsid w:val="6ABA76D3"/>
    <w:rsid w:val="6ABF284C"/>
    <w:rsid w:val="6AD15D48"/>
    <w:rsid w:val="6AE2F172"/>
    <w:rsid w:val="6AED5DF4"/>
    <w:rsid w:val="6AF586EF"/>
    <w:rsid w:val="6B0BFD6C"/>
    <w:rsid w:val="6B2E9F0F"/>
    <w:rsid w:val="6B367C58"/>
    <w:rsid w:val="6B540E16"/>
    <w:rsid w:val="6B5CF3DA"/>
    <w:rsid w:val="6B8293A6"/>
    <w:rsid w:val="6BBA4D67"/>
    <w:rsid w:val="6BBBB8A3"/>
    <w:rsid w:val="6BC52C2F"/>
    <w:rsid w:val="6BD03751"/>
    <w:rsid w:val="6BDAC9A7"/>
    <w:rsid w:val="6BDE4DC8"/>
    <w:rsid w:val="6BF41705"/>
    <w:rsid w:val="6C0451AF"/>
    <w:rsid w:val="6C14A3BE"/>
    <w:rsid w:val="6C259E56"/>
    <w:rsid w:val="6C25B5F4"/>
    <w:rsid w:val="6C414210"/>
    <w:rsid w:val="6C4FC049"/>
    <w:rsid w:val="6C505A6E"/>
    <w:rsid w:val="6C56E7BF"/>
    <w:rsid w:val="6C59B2EF"/>
    <w:rsid w:val="6C618141"/>
    <w:rsid w:val="6C784622"/>
    <w:rsid w:val="6C786E79"/>
    <w:rsid w:val="6C82DFFD"/>
    <w:rsid w:val="6CA47317"/>
    <w:rsid w:val="6CD61EC4"/>
    <w:rsid w:val="6CDA6C15"/>
    <w:rsid w:val="6CEE8CCE"/>
    <w:rsid w:val="6CFB4338"/>
    <w:rsid w:val="6D1EFF48"/>
    <w:rsid w:val="6D26C5AB"/>
    <w:rsid w:val="6D2EB433"/>
    <w:rsid w:val="6D3B7CF5"/>
    <w:rsid w:val="6D3EB820"/>
    <w:rsid w:val="6D41CDB2"/>
    <w:rsid w:val="6D59DBBB"/>
    <w:rsid w:val="6D6463FC"/>
    <w:rsid w:val="6D64E606"/>
    <w:rsid w:val="6D714F0A"/>
    <w:rsid w:val="6D8752E8"/>
    <w:rsid w:val="6DA75DBC"/>
    <w:rsid w:val="6DDAAF1A"/>
    <w:rsid w:val="6DE194F9"/>
    <w:rsid w:val="6DE4B725"/>
    <w:rsid w:val="6DF9AE04"/>
    <w:rsid w:val="6E0C81A2"/>
    <w:rsid w:val="6E0DC6CC"/>
    <w:rsid w:val="6E141683"/>
    <w:rsid w:val="6E24D124"/>
    <w:rsid w:val="6E2520F9"/>
    <w:rsid w:val="6E26E0F5"/>
    <w:rsid w:val="6E33BF4B"/>
    <w:rsid w:val="6E3A2331"/>
    <w:rsid w:val="6E5280BF"/>
    <w:rsid w:val="6E53411B"/>
    <w:rsid w:val="6E615A9E"/>
    <w:rsid w:val="6E6565DE"/>
    <w:rsid w:val="6E656975"/>
    <w:rsid w:val="6E66279A"/>
    <w:rsid w:val="6E841245"/>
    <w:rsid w:val="6E8E0BF6"/>
    <w:rsid w:val="6E95A5A5"/>
    <w:rsid w:val="6E9ED134"/>
    <w:rsid w:val="6EAC4E32"/>
    <w:rsid w:val="6EB6A604"/>
    <w:rsid w:val="6EC8FC6E"/>
    <w:rsid w:val="6EF0B4D1"/>
    <w:rsid w:val="6F02EB78"/>
    <w:rsid w:val="6F0B7C1D"/>
    <w:rsid w:val="6F1DCD7B"/>
    <w:rsid w:val="6F335590"/>
    <w:rsid w:val="6F34F79C"/>
    <w:rsid w:val="6F38476B"/>
    <w:rsid w:val="6F3A2B15"/>
    <w:rsid w:val="6F3CB688"/>
    <w:rsid w:val="6F455E44"/>
    <w:rsid w:val="6F4AD8B3"/>
    <w:rsid w:val="6F5660DE"/>
    <w:rsid w:val="6F67B62D"/>
    <w:rsid w:val="6F6B878E"/>
    <w:rsid w:val="6F6D158A"/>
    <w:rsid w:val="6F6F2399"/>
    <w:rsid w:val="6F7895AD"/>
    <w:rsid w:val="6F7C1D3E"/>
    <w:rsid w:val="6F888747"/>
    <w:rsid w:val="6F9A47BD"/>
    <w:rsid w:val="6FA03A1B"/>
    <w:rsid w:val="6FA37160"/>
    <w:rsid w:val="6FAB16A1"/>
    <w:rsid w:val="6FACE4FE"/>
    <w:rsid w:val="6FB257AB"/>
    <w:rsid w:val="6FD4508A"/>
    <w:rsid w:val="6FD5631E"/>
    <w:rsid w:val="6FD7E20B"/>
    <w:rsid w:val="6FE052F5"/>
    <w:rsid w:val="6FFEB196"/>
    <w:rsid w:val="7000FDC0"/>
    <w:rsid w:val="70072574"/>
    <w:rsid w:val="7007EF10"/>
    <w:rsid w:val="700DD324"/>
    <w:rsid w:val="701569BC"/>
    <w:rsid w:val="70249901"/>
    <w:rsid w:val="7028AAD1"/>
    <w:rsid w:val="70405A4C"/>
    <w:rsid w:val="704EB10A"/>
    <w:rsid w:val="707658E2"/>
    <w:rsid w:val="70872426"/>
    <w:rsid w:val="708FB2AC"/>
    <w:rsid w:val="70938633"/>
    <w:rsid w:val="70A72DD6"/>
    <w:rsid w:val="70AE25B0"/>
    <w:rsid w:val="70AF065F"/>
    <w:rsid w:val="70B0250E"/>
    <w:rsid w:val="70B1A1A2"/>
    <w:rsid w:val="70B5FD94"/>
    <w:rsid w:val="70B67757"/>
    <w:rsid w:val="70BEFA3A"/>
    <w:rsid w:val="70C2A780"/>
    <w:rsid w:val="70D23542"/>
    <w:rsid w:val="711C57E7"/>
    <w:rsid w:val="711EC556"/>
    <w:rsid w:val="712A5877"/>
    <w:rsid w:val="712D1DF3"/>
    <w:rsid w:val="71331AAB"/>
    <w:rsid w:val="714E6865"/>
    <w:rsid w:val="715639BA"/>
    <w:rsid w:val="71584596"/>
    <w:rsid w:val="716EA66A"/>
    <w:rsid w:val="718D8E83"/>
    <w:rsid w:val="718EB0A8"/>
    <w:rsid w:val="718F579E"/>
    <w:rsid w:val="71962AD7"/>
    <w:rsid w:val="719A7B34"/>
    <w:rsid w:val="71A073E9"/>
    <w:rsid w:val="71B69F88"/>
    <w:rsid w:val="71BB272B"/>
    <w:rsid w:val="71BDCE61"/>
    <w:rsid w:val="71C692B8"/>
    <w:rsid w:val="71C6A29F"/>
    <w:rsid w:val="71D0305B"/>
    <w:rsid w:val="721A9793"/>
    <w:rsid w:val="7246EF24"/>
    <w:rsid w:val="724BF56F"/>
    <w:rsid w:val="7251CDF5"/>
    <w:rsid w:val="725344E6"/>
    <w:rsid w:val="7274023B"/>
    <w:rsid w:val="727E4E8E"/>
    <w:rsid w:val="728E01A0"/>
    <w:rsid w:val="72957452"/>
    <w:rsid w:val="7296CC1F"/>
    <w:rsid w:val="7298E127"/>
    <w:rsid w:val="72A13B84"/>
    <w:rsid w:val="72A1D2A8"/>
    <w:rsid w:val="72A9FBC9"/>
    <w:rsid w:val="72B82848"/>
    <w:rsid w:val="72C56A38"/>
    <w:rsid w:val="72C9BF08"/>
    <w:rsid w:val="72CD1F27"/>
    <w:rsid w:val="730D03E0"/>
    <w:rsid w:val="7314862E"/>
    <w:rsid w:val="7316AF49"/>
    <w:rsid w:val="732DDF68"/>
    <w:rsid w:val="7338D701"/>
    <w:rsid w:val="733977BE"/>
    <w:rsid w:val="734A4A88"/>
    <w:rsid w:val="735C8F6C"/>
    <w:rsid w:val="73752A11"/>
    <w:rsid w:val="73982626"/>
    <w:rsid w:val="73A90619"/>
    <w:rsid w:val="73B1EDD1"/>
    <w:rsid w:val="73C28DBB"/>
    <w:rsid w:val="73EEE493"/>
    <w:rsid w:val="73F4ABE0"/>
    <w:rsid w:val="74008C78"/>
    <w:rsid w:val="740604D6"/>
    <w:rsid w:val="740BD4EB"/>
    <w:rsid w:val="7417D5FD"/>
    <w:rsid w:val="7418A1AE"/>
    <w:rsid w:val="741D165E"/>
    <w:rsid w:val="74213DA7"/>
    <w:rsid w:val="74237BC7"/>
    <w:rsid w:val="74388DF3"/>
    <w:rsid w:val="74421A94"/>
    <w:rsid w:val="74482DAB"/>
    <w:rsid w:val="7453F8A9"/>
    <w:rsid w:val="74552B2D"/>
    <w:rsid w:val="74578E9D"/>
    <w:rsid w:val="745BA3F4"/>
    <w:rsid w:val="745D3EF6"/>
    <w:rsid w:val="74662AAE"/>
    <w:rsid w:val="74762F77"/>
    <w:rsid w:val="748F7820"/>
    <w:rsid w:val="74A456BB"/>
    <w:rsid w:val="74BE3213"/>
    <w:rsid w:val="74C04B3C"/>
    <w:rsid w:val="74C7E8EC"/>
    <w:rsid w:val="74D34035"/>
    <w:rsid w:val="74D4A762"/>
    <w:rsid w:val="74DCA2AC"/>
    <w:rsid w:val="74E22BDE"/>
    <w:rsid w:val="7500EA07"/>
    <w:rsid w:val="75072754"/>
    <w:rsid w:val="7508E6C6"/>
    <w:rsid w:val="7534B00B"/>
    <w:rsid w:val="7544D67A"/>
    <w:rsid w:val="7549D4D8"/>
    <w:rsid w:val="754F1EE3"/>
    <w:rsid w:val="7571776B"/>
    <w:rsid w:val="7584EB8D"/>
    <w:rsid w:val="758E0702"/>
    <w:rsid w:val="758E3F29"/>
    <w:rsid w:val="758F56EB"/>
    <w:rsid w:val="75911DE9"/>
    <w:rsid w:val="759EA5B3"/>
    <w:rsid w:val="75A13C97"/>
    <w:rsid w:val="75A7C85C"/>
    <w:rsid w:val="75ACBB86"/>
    <w:rsid w:val="75B503E6"/>
    <w:rsid w:val="75BBA057"/>
    <w:rsid w:val="75C43F44"/>
    <w:rsid w:val="75CFB6D6"/>
    <w:rsid w:val="75F0FB8E"/>
    <w:rsid w:val="75F166B0"/>
    <w:rsid w:val="75F47DB3"/>
    <w:rsid w:val="75F7CDFE"/>
    <w:rsid w:val="76147CA7"/>
    <w:rsid w:val="761AD11D"/>
    <w:rsid w:val="76301A66"/>
    <w:rsid w:val="76301B5F"/>
    <w:rsid w:val="7644DB8E"/>
    <w:rsid w:val="765CC664"/>
    <w:rsid w:val="7671AD2B"/>
    <w:rsid w:val="7675EA75"/>
    <w:rsid w:val="76833187"/>
    <w:rsid w:val="7683A46C"/>
    <w:rsid w:val="768EBF8C"/>
    <w:rsid w:val="76A078D3"/>
    <w:rsid w:val="76B299A1"/>
    <w:rsid w:val="76B85245"/>
    <w:rsid w:val="76B9C1DA"/>
    <w:rsid w:val="76B9DB0F"/>
    <w:rsid w:val="76EAEF44"/>
    <w:rsid w:val="7708A4DE"/>
    <w:rsid w:val="77178E92"/>
    <w:rsid w:val="772F6B27"/>
    <w:rsid w:val="7732B83A"/>
    <w:rsid w:val="773B8EC3"/>
    <w:rsid w:val="7746F30F"/>
    <w:rsid w:val="77474BD7"/>
    <w:rsid w:val="774BA465"/>
    <w:rsid w:val="77576445"/>
    <w:rsid w:val="775F57B3"/>
    <w:rsid w:val="776590CB"/>
    <w:rsid w:val="7776BBA1"/>
    <w:rsid w:val="77B84B57"/>
    <w:rsid w:val="77CC8EC5"/>
    <w:rsid w:val="77D7612B"/>
    <w:rsid w:val="77EDEB9E"/>
    <w:rsid w:val="77F12CC1"/>
    <w:rsid w:val="77F987BA"/>
    <w:rsid w:val="7803763F"/>
    <w:rsid w:val="780723FF"/>
    <w:rsid w:val="7808A6F5"/>
    <w:rsid w:val="7809C37B"/>
    <w:rsid w:val="7815AC45"/>
    <w:rsid w:val="7824DB60"/>
    <w:rsid w:val="782A36ED"/>
    <w:rsid w:val="782A8FED"/>
    <w:rsid w:val="783429B6"/>
    <w:rsid w:val="7835E423"/>
    <w:rsid w:val="784A3EA0"/>
    <w:rsid w:val="784D5800"/>
    <w:rsid w:val="785D9E4F"/>
    <w:rsid w:val="7864F375"/>
    <w:rsid w:val="78953DCA"/>
    <w:rsid w:val="78988DC3"/>
    <w:rsid w:val="78B52CD1"/>
    <w:rsid w:val="78BFCA97"/>
    <w:rsid w:val="78D3FD9B"/>
    <w:rsid w:val="78D5B9D0"/>
    <w:rsid w:val="78D75F24"/>
    <w:rsid w:val="78F00A2C"/>
    <w:rsid w:val="790BE52F"/>
    <w:rsid w:val="792005F2"/>
    <w:rsid w:val="79204A3B"/>
    <w:rsid w:val="792D3C20"/>
    <w:rsid w:val="792E4351"/>
    <w:rsid w:val="7931AADD"/>
    <w:rsid w:val="794299F3"/>
    <w:rsid w:val="7949A09A"/>
    <w:rsid w:val="794A1654"/>
    <w:rsid w:val="79585EB9"/>
    <w:rsid w:val="795EA215"/>
    <w:rsid w:val="795F311A"/>
    <w:rsid w:val="796943E0"/>
    <w:rsid w:val="7969B363"/>
    <w:rsid w:val="796C0E4F"/>
    <w:rsid w:val="796E6869"/>
    <w:rsid w:val="797FD202"/>
    <w:rsid w:val="798861E3"/>
    <w:rsid w:val="7991CE5A"/>
    <w:rsid w:val="799A6983"/>
    <w:rsid w:val="799E4593"/>
    <w:rsid w:val="79A1D557"/>
    <w:rsid w:val="79A65B56"/>
    <w:rsid w:val="79A81885"/>
    <w:rsid w:val="79C6074E"/>
    <w:rsid w:val="79C6604E"/>
    <w:rsid w:val="79C7BB45"/>
    <w:rsid w:val="79CBDA26"/>
    <w:rsid w:val="79D44B5B"/>
    <w:rsid w:val="79D928E3"/>
    <w:rsid w:val="79D9ADB5"/>
    <w:rsid w:val="79DA2B43"/>
    <w:rsid w:val="79E24330"/>
    <w:rsid w:val="79E9338F"/>
    <w:rsid w:val="7A0C479F"/>
    <w:rsid w:val="7A12E073"/>
    <w:rsid w:val="7A2E02FB"/>
    <w:rsid w:val="7A4CE53A"/>
    <w:rsid w:val="7A5CB69F"/>
    <w:rsid w:val="7A64DBA7"/>
    <w:rsid w:val="7AA03442"/>
    <w:rsid w:val="7AA13C2A"/>
    <w:rsid w:val="7AA6EFA4"/>
    <w:rsid w:val="7AAFE072"/>
    <w:rsid w:val="7AAFEBE7"/>
    <w:rsid w:val="7AB60D40"/>
    <w:rsid w:val="7AC333B2"/>
    <w:rsid w:val="7ACB27B3"/>
    <w:rsid w:val="7ADA3B98"/>
    <w:rsid w:val="7ADFE129"/>
    <w:rsid w:val="7AE99DD5"/>
    <w:rsid w:val="7AEB5428"/>
    <w:rsid w:val="7B0628EB"/>
    <w:rsid w:val="7B0C8A4D"/>
    <w:rsid w:val="7B2D9EBB"/>
    <w:rsid w:val="7B41643D"/>
    <w:rsid w:val="7B5CB269"/>
    <w:rsid w:val="7B669F99"/>
    <w:rsid w:val="7B8ECE4D"/>
    <w:rsid w:val="7BAFE6AC"/>
    <w:rsid w:val="7BBFF126"/>
    <w:rsid w:val="7BD0D6C8"/>
    <w:rsid w:val="7BDC98A1"/>
    <w:rsid w:val="7C0E42A8"/>
    <w:rsid w:val="7C14E160"/>
    <w:rsid w:val="7C195F57"/>
    <w:rsid w:val="7C1D138F"/>
    <w:rsid w:val="7C2FBE53"/>
    <w:rsid w:val="7C5814E8"/>
    <w:rsid w:val="7C89B1BF"/>
    <w:rsid w:val="7C8BA502"/>
    <w:rsid w:val="7C9F1F76"/>
    <w:rsid w:val="7CA72780"/>
    <w:rsid w:val="7CAF68A0"/>
    <w:rsid w:val="7CBADC30"/>
    <w:rsid w:val="7CC03905"/>
    <w:rsid w:val="7CCA70B3"/>
    <w:rsid w:val="7CFDFECE"/>
    <w:rsid w:val="7D01EF4E"/>
    <w:rsid w:val="7D1D19B5"/>
    <w:rsid w:val="7D1D696B"/>
    <w:rsid w:val="7D1E39D5"/>
    <w:rsid w:val="7D1EC930"/>
    <w:rsid w:val="7D204B0D"/>
    <w:rsid w:val="7D2A033D"/>
    <w:rsid w:val="7D41086B"/>
    <w:rsid w:val="7D43BE8A"/>
    <w:rsid w:val="7D4F7D78"/>
    <w:rsid w:val="7D66B411"/>
    <w:rsid w:val="7D6CA729"/>
    <w:rsid w:val="7D7BDD28"/>
    <w:rsid w:val="7D8A66BE"/>
    <w:rsid w:val="7D8D7451"/>
    <w:rsid w:val="7DA0F076"/>
    <w:rsid w:val="7DB569A0"/>
    <w:rsid w:val="7DB8E3F0"/>
    <w:rsid w:val="7DBA6CEF"/>
    <w:rsid w:val="7DC9ACD6"/>
    <w:rsid w:val="7DD17478"/>
    <w:rsid w:val="7DD72F4D"/>
    <w:rsid w:val="7DF3A29A"/>
    <w:rsid w:val="7DFFC1CB"/>
    <w:rsid w:val="7E041CE5"/>
    <w:rsid w:val="7E0BE311"/>
    <w:rsid w:val="7E12E806"/>
    <w:rsid w:val="7E3210A4"/>
    <w:rsid w:val="7E3A6767"/>
    <w:rsid w:val="7E3F7F72"/>
    <w:rsid w:val="7E46A2AF"/>
    <w:rsid w:val="7E47FC3E"/>
    <w:rsid w:val="7E56AC91"/>
    <w:rsid w:val="7E5C0966"/>
    <w:rsid w:val="7E70920F"/>
    <w:rsid w:val="7E79846E"/>
    <w:rsid w:val="7E7FC70A"/>
    <w:rsid w:val="7E88F62A"/>
    <w:rsid w:val="7E8C9FC0"/>
    <w:rsid w:val="7E8CB575"/>
    <w:rsid w:val="7E8FB0FE"/>
    <w:rsid w:val="7E92CE3E"/>
    <w:rsid w:val="7EA7139F"/>
    <w:rsid w:val="7EAD95CC"/>
    <w:rsid w:val="7EDCD8CC"/>
    <w:rsid w:val="7EE0BA0D"/>
    <w:rsid w:val="7EED5EFD"/>
    <w:rsid w:val="7EF3DFDE"/>
    <w:rsid w:val="7EF7E619"/>
    <w:rsid w:val="7F09489F"/>
    <w:rsid w:val="7F1005DA"/>
    <w:rsid w:val="7F1C0A1A"/>
    <w:rsid w:val="7F23A64A"/>
    <w:rsid w:val="7F2A0480"/>
    <w:rsid w:val="7F2A1634"/>
    <w:rsid w:val="7F39B574"/>
    <w:rsid w:val="7F767E6A"/>
    <w:rsid w:val="7F7D185B"/>
    <w:rsid w:val="7F925AD0"/>
    <w:rsid w:val="7F979088"/>
    <w:rsid w:val="7FAAD442"/>
    <w:rsid w:val="7FC82477"/>
    <w:rsid w:val="7FD88B62"/>
    <w:rsid w:val="7FD98735"/>
    <w:rsid w:val="7FDB4FD3"/>
    <w:rsid w:val="7FE07157"/>
    <w:rsid w:val="7FEADB57"/>
    <w:rsid w:val="7FF21066"/>
    <w:rsid w:val="7FF4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35E71"/>
  <w15:chartTrackingRefBased/>
  <w15:docId w15:val="{047E4179-13C0-4798-BAA0-261F7E5D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5C4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5C49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2C116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C11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11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116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2C116E"/>
    <w:pPr>
      <w:spacing w:after="0" w:line="240" w:lineRule="auto"/>
      <w:ind w:left="720"/>
      <w:contextualSpacing/>
    </w:pPr>
    <w:rPr>
      <w:rFonts w:eastAsiaTheme="minorEastAsia"/>
      <w:kern w:val="2"/>
      <w:lang w:val="en-IN" w:eastAsia="en-GB"/>
      <w14:ligatures w14:val="standardContextual"/>
    </w:rPr>
  </w:style>
  <w:style w:type="paragraph" w:styleId="Revision">
    <w:name w:val="Revision"/>
    <w:hidden/>
    <w:uiPriority w:val="99"/>
    <w:semiHidden/>
    <w:rsid w:val="00F035B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9B2"/>
    <w:rPr>
      <w:b/>
      <w:bCs/>
      <w:sz w:val="20"/>
      <w:szCs w:val="20"/>
    </w:rPr>
  </w:style>
  <w:style w:type="character" w:customStyle="1" w:styleId="eop">
    <w:name w:val="eop"/>
    <w:basedOn w:val="DefaultParagraphFont"/>
    <w:uiPriority w:val="1"/>
    <w:rsid w:val="7F979088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5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p.kaleta@kcl.ac.uk" TargetMode="External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2B31D-6614-4B27-97A5-9A093B877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Kaleta</dc:creator>
  <cp:keywords/>
  <dc:description/>
  <cp:lastModifiedBy>Jayashree Keerthivel</cp:lastModifiedBy>
  <cp:revision>40</cp:revision>
  <dcterms:created xsi:type="dcterms:W3CDTF">2024-05-03T12:41:00Z</dcterms:created>
  <dcterms:modified xsi:type="dcterms:W3CDTF">2025-02-06T11:51:00Z</dcterms:modified>
</cp:coreProperties>
</file>