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6931D" w14:textId="77777777" w:rsidR="00004B45" w:rsidRPr="00004B45" w:rsidRDefault="00004B45" w:rsidP="00004B45">
      <w:pPr>
        <w:jc w:val="center"/>
        <w:rPr>
          <w:rFonts w:ascii="Times New Roman" w:hAnsi="Times New Roman" w:cs="Times New Roman"/>
        </w:rPr>
      </w:pPr>
      <w:r w:rsidRPr="00004B45">
        <w:rPr>
          <w:rFonts w:ascii="Times New Roman" w:hAnsi="Times New Roman" w:cs="Times New Roman"/>
        </w:rPr>
        <w:t>Supplementary Material for</w:t>
      </w:r>
    </w:p>
    <w:p w14:paraId="6F09E7DF" w14:textId="7C7B9543" w:rsidR="00004B45" w:rsidRPr="00004B45" w:rsidRDefault="00004B45" w:rsidP="00004B45">
      <w:pPr>
        <w:jc w:val="center"/>
        <w:rPr>
          <w:rFonts w:ascii="Times New Roman" w:hAnsi="Times New Roman" w:cs="Times New Roman"/>
        </w:rPr>
      </w:pPr>
      <w:r w:rsidRPr="00004B45">
        <w:rPr>
          <w:rFonts w:ascii="Times New Roman" w:hAnsi="Times New Roman" w:cs="Times New Roman"/>
          <w:b/>
          <w:bCs/>
          <w:lang w:val="en-US"/>
        </w:rPr>
        <w:t>Child mental health research in Low- and Middle-Income Countries: A twin feasibility study in Nigeria</w:t>
      </w:r>
    </w:p>
    <w:p w14:paraId="3314911C" w14:textId="77777777" w:rsidR="00004B45" w:rsidRPr="00004B45" w:rsidRDefault="00004B45" w:rsidP="00004B45">
      <w:pPr>
        <w:jc w:val="center"/>
        <w:rPr>
          <w:rFonts w:ascii="Times New Roman" w:hAnsi="Times New Roman" w:cs="Times New Roman"/>
        </w:rPr>
      </w:pPr>
    </w:p>
    <w:p w14:paraId="074839B6" w14:textId="60C001F1" w:rsidR="00004B45" w:rsidRPr="00004B45" w:rsidRDefault="00004B45" w:rsidP="00004B45">
      <w:pPr>
        <w:spacing w:after="0" w:line="480" w:lineRule="auto"/>
        <w:jc w:val="center"/>
        <w:rPr>
          <w:rFonts w:ascii="Times New Roman" w:hAnsi="Times New Roman" w:cs="Times New Roman"/>
          <w:lang w:val="en-US"/>
        </w:rPr>
      </w:pPr>
      <w:r w:rsidRPr="00004B45">
        <w:rPr>
          <w:rFonts w:ascii="Times New Roman" w:hAnsi="Times New Roman" w:cs="Times New Roman"/>
          <w:lang w:val="en-US"/>
        </w:rPr>
        <w:t>Olakunle Ayokunmi Oginni</w:t>
      </w:r>
      <w:proofErr w:type="gramStart"/>
      <w:r w:rsidRPr="00004B45">
        <w:rPr>
          <w:rFonts w:ascii="Times New Roman" w:hAnsi="Times New Roman" w:cs="Times New Roman"/>
          <w:vertAlign w:val="superscript"/>
          <w:lang w:val="en-US"/>
        </w:rPr>
        <w:t>1,</w:t>
      </w:r>
      <w:r w:rsidRPr="00004B45">
        <w:rPr>
          <w:rFonts w:ascii="Times New Roman" w:hAnsi="Times New Roman" w:cs="Times New Roman"/>
          <w:lang w:val="en-US"/>
        </w:rPr>
        <w:t>(</w:t>
      </w:r>
      <w:proofErr w:type="gramEnd"/>
      <w:r w:rsidRPr="00004B45">
        <w:rPr>
          <w:rFonts w:ascii="Times New Roman" w:hAnsi="Times New Roman" w:cs="Times New Roman"/>
          <w:lang w:val="en-US"/>
        </w:rPr>
        <w:t>0000-0002-2340-9429), Olatokunbo Oguns</w:t>
      </w:r>
      <w:r w:rsidRPr="00004B45">
        <w:rPr>
          <w:rFonts w:ascii="Times New Roman" w:hAnsi="Times New Roman" w:cs="Times New Roman"/>
          <w:vertAlign w:val="superscript"/>
          <w:lang w:val="en-US"/>
        </w:rPr>
        <w:t>2</w:t>
      </w:r>
      <w:r w:rsidRPr="00004B45">
        <w:rPr>
          <w:rFonts w:ascii="Times New Roman" w:hAnsi="Times New Roman" w:cs="Times New Roman"/>
          <w:lang w:val="en-US"/>
        </w:rPr>
        <w:t>, Olusola Jeje</w:t>
      </w:r>
      <w:r w:rsidRPr="00004B45">
        <w:rPr>
          <w:rFonts w:ascii="Times New Roman" w:hAnsi="Times New Roman" w:cs="Times New Roman"/>
          <w:vertAlign w:val="superscript"/>
          <w:lang w:val="en-US"/>
        </w:rPr>
        <w:t>3</w:t>
      </w:r>
      <w:r w:rsidRPr="00004B45">
        <w:rPr>
          <w:rFonts w:ascii="Times New Roman" w:hAnsi="Times New Roman" w:cs="Times New Roman"/>
          <w:lang w:val="en-US"/>
        </w:rPr>
        <w:t xml:space="preserve"> (0000-0002-2765-8158), Oluwatosin Olorumoteni</w:t>
      </w:r>
      <w:r w:rsidRPr="00004B45">
        <w:rPr>
          <w:rFonts w:ascii="Times New Roman" w:hAnsi="Times New Roman" w:cs="Times New Roman"/>
          <w:vertAlign w:val="superscript"/>
          <w:lang w:val="en-US"/>
        </w:rPr>
        <w:t>4</w:t>
      </w:r>
      <w:r w:rsidRPr="00004B45">
        <w:rPr>
          <w:rFonts w:ascii="Times New Roman" w:hAnsi="Times New Roman" w:cs="Times New Roman"/>
          <w:lang w:val="en-US"/>
        </w:rPr>
        <w:t xml:space="preserve"> (0000-0001-8561-9918), </w:t>
      </w:r>
      <w:proofErr w:type="spellStart"/>
      <w:r w:rsidRPr="00004B45">
        <w:rPr>
          <w:rFonts w:ascii="Times New Roman" w:hAnsi="Times New Roman" w:cs="Times New Roman"/>
          <w:lang w:val="en-US"/>
        </w:rPr>
        <w:t>Boladale</w:t>
      </w:r>
      <w:proofErr w:type="spellEnd"/>
      <w:r w:rsidRPr="00004B45">
        <w:rPr>
          <w:rFonts w:ascii="Times New Roman" w:hAnsi="Times New Roman" w:cs="Times New Roman"/>
          <w:lang w:val="en-US"/>
        </w:rPr>
        <w:t xml:space="preserve"> Mapayi</w:t>
      </w:r>
      <w:r w:rsidRPr="00004B45">
        <w:rPr>
          <w:rFonts w:ascii="Times New Roman" w:hAnsi="Times New Roman" w:cs="Times New Roman"/>
          <w:vertAlign w:val="superscript"/>
          <w:lang w:val="en-US"/>
        </w:rPr>
        <w:t>5</w:t>
      </w:r>
      <w:r w:rsidRPr="00004B45">
        <w:rPr>
          <w:rFonts w:ascii="Times New Roman" w:hAnsi="Times New Roman" w:cs="Times New Roman"/>
          <w:lang w:val="en-US"/>
        </w:rPr>
        <w:t xml:space="preserve"> (0000-0002-0596-2132), Ruth Gilbert</w:t>
      </w:r>
      <w:r w:rsidRPr="00004B45">
        <w:rPr>
          <w:rFonts w:ascii="Times New Roman" w:hAnsi="Times New Roman" w:cs="Times New Roman"/>
          <w:vertAlign w:val="superscript"/>
          <w:lang w:val="en-US"/>
        </w:rPr>
        <w:t>6</w:t>
      </w:r>
      <w:r w:rsidRPr="00004B45">
        <w:rPr>
          <w:rFonts w:ascii="Times New Roman" w:hAnsi="Times New Roman" w:cs="Times New Roman"/>
          <w:lang w:val="en-US"/>
        </w:rPr>
        <w:t xml:space="preserve"> (0000-0001-9347-2709), Dan J. Stein</w:t>
      </w:r>
      <w:r w:rsidRPr="00004B45">
        <w:rPr>
          <w:rFonts w:ascii="Times New Roman" w:hAnsi="Times New Roman" w:cs="Times New Roman"/>
          <w:vertAlign w:val="superscript"/>
          <w:lang w:val="en-US"/>
        </w:rPr>
        <w:t>7</w:t>
      </w:r>
      <w:r w:rsidRPr="00004B45">
        <w:rPr>
          <w:rFonts w:ascii="Times New Roman" w:hAnsi="Times New Roman" w:cs="Times New Roman"/>
          <w:lang w:val="en-US"/>
        </w:rPr>
        <w:t xml:space="preserve"> (0000-0001-7218-7810), </w:t>
      </w:r>
      <w:proofErr w:type="spellStart"/>
      <w:r w:rsidRPr="00004B45">
        <w:rPr>
          <w:rFonts w:ascii="Times New Roman" w:hAnsi="Times New Roman" w:cs="Times New Roman"/>
          <w:lang w:val="en-US"/>
        </w:rPr>
        <w:t>Frühling</w:t>
      </w:r>
      <w:proofErr w:type="spellEnd"/>
      <w:r w:rsidRPr="00004B45">
        <w:rPr>
          <w:rFonts w:ascii="Times New Roman" w:hAnsi="Times New Roman" w:cs="Times New Roman"/>
          <w:lang w:val="en-US"/>
        </w:rPr>
        <w:t xml:space="preserve"> Rijsdijk</w:t>
      </w:r>
      <w:r w:rsidRPr="00004B45">
        <w:rPr>
          <w:rFonts w:ascii="Times New Roman" w:hAnsi="Times New Roman" w:cs="Times New Roman"/>
          <w:vertAlign w:val="superscript"/>
          <w:lang w:val="en-US"/>
        </w:rPr>
        <w:t>8</w:t>
      </w:r>
      <w:r w:rsidRPr="00004B45">
        <w:rPr>
          <w:rFonts w:ascii="Times New Roman" w:hAnsi="Times New Roman" w:cs="Times New Roman"/>
          <w:lang w:val="en-US"/>
        </w:rPr>
        <w:t xml:space="preserve"> (0000-0003-4762-2803), Anita Thapar</w:t>
      </w:r>
      <w:r w:rsidRPr="00004B45">
        <w:rPr>
          <w:rFonts w:ascii="Times New Roman" w:hAnsi="Times New Roman" w:cs="Times New Roman"/>
          <w:vertAlign w:val="superscript"/>
          <w:lang w:val="en-US"/>
        </w:rPr>
        <w:t>1</w:t>
      </w:r>
      <w:r w:rsidRPr="00004B45">
        <w:rPr>
          <w:rFonts w:ascii="Times New Roman" w:hAnsi="Times New Roman" w:cs="Times New Roman"/>
          <w:lang w:val="en-US"/>
        </w:rPr>
        <w:t xml:space="preserve"> (0000-0002-3689-737X)</w:t>
      </w:r>
    </w:p>
    <w:p w14:paraId="78DAA8E5" w14:textId="77777777" w:rsidR="00004B45" w:rsidRPr="00004B45" w:rsidRDefault="00004B45" w:rsidP="00004B45">
      <w:pPr>
        <w:spacing w:after="0" w:line="480" w:lineRule="auto"/>
        <w:jc w:val="center"/>
        <w:rPr>
          <w:rFonts w:ascii="Times New Roman" w:hAnsi="Times New Roman" w:cs="Times New Roman"/>
          <w:lang w:val="en-US"/>
        </w:rPr>
      </w:pPr>
    </w:p>
    <w:p w14:paraId="778E58B7" w14:textId="77777777" w:rsidR="00004B45" w:rsidRPr="00004B45" w:rsidRDefault="00004B45" w:rsidP="00004B45">
      <w:pPr>
        <w:spacing w:after="0" w:line="480" w:lineRule="auto"/>
        <w:ind w:left="142" w:hanging="142"/>
        <w:rPr>
          <w:rFonts w:ascii="Times New Roman" w:hAnsi="Times New Roman" w:cs="Times New Roman"/>
          <w:lang w:val="en-US"/>
        </w:rPr>
      </w:pPr>
      <w:r w:rsidRPr="00004B45">
        <w:rPr>
          <w:rFonts w:ascii="Times New Roman" w:hAnsi="Times New Roman" w:cs="Times New Roman"/>
          <w:lang w:val="en-US"/>
        </w:rPr>
        <w:t>1. Wolfson Centre for Young People’s Mental Health and Centre for Neuropsychiatric Genetics and Genomics, Division of Psychological Medicine and Clinical Neuroscience, Cardiff University, United Kingdom</w:t>
      </w:r>
    </w:p>
    <w:p w14:paraId="2AEE6AAE" w14:textId="77777777" w:rsidR="00004B45" w:rsidRPr="00004B45" w:rsidRDefault="00004B45" w:rsidP="00004B45">
      <w:pPr>
        <w:spacing w:after="0" w:line="480" w:lineRule="auto"/>
        <w:ind w:left="142" w:hanging="142"/>
        <w:rPr>
          <w:rFonts w:ascii="Times New Roman" w:hAnsi="Times New Roman" w:cs="Times New Roman"/>
          <w:lang w:val="en-US"/>
        </w:rPr>
      </w:pPr>
      <w:r w:rsidRPr="00004B45">
        <w:rPr>
          <w:rFonts w:ascii="Times New Roman" w:hAnsi="Times New Roman" w:cs="Times New Roman"/>
          <w:lang w:val="en-US"/>
        </w:rPr>
        <w:t xml:space="preserve">2. Department of </w:t>
      </w:r>
      <w:proofErr w:type="spellStart"/>
      <w:r w:rsidRPr="00004B45">
        <w:rPr>
          <w:rFonts w:ascii="Times New Roman" w:hAnsi="Times New Roman" w:cs="Times New Roman"/>
          <w:lang w:val="en-US"/>
        </w:rPr>
        <w:t>Haematology</w:t>
      </w:r>
      <w:proofErr w:type="spellEnd"/>
      <w:r w:rsidRPr="00004B45">
        <w:rPr>
          <w:rFonts w:ascii="Times New Roman" w:hAnsi="Times New Roman" w:cs="Times New Roman"/>
          <w:lang w:val="en-US"/>
        </w:rPr>
        <w:t>, Obafemi Awolowo University, Ile-Ife, Nigeria</w:t>
      </w:r>
    </w:p>
    <w:p w14:paraId="177F54FA" w14:textId="77777777" w:rsidR="00004B45" w:rsidRPr="00004B45" w:rsidRDefault="00004B45" w:rsidP="00004B45">
      <w:pPr>
        <w:spacing w:after="0" w:line="480" w:lineRule="auto"/>
        <w:ind w:left="142" w:hanging="142"/>
        <w:rPr>
          <w:rFonts w:ascii="Times New Roman" w:hAnsi="Times New Roman" w:cs="Times New Roman"/>
          <w:lang w:val="en-US"/>
        </w:rPr>
      </w:pPr>
      <w:r w:rsidRPr="00004B45">
        <w:rPr>
          <w:rFonts w:ascii="Times New Roman" w:hAnsi="Times New Roman" w:cs="Times New Roman"/>
          <w:lang w:val="en-US"/>
        </w:rPr>
        <w:t xml:space="preserve">3. Department of Chemical Pathology, Obafemi Awolowo University, Ile-Ife, Nigeria </w:t>
      </w:r>
    </w:p>
    <w:p w14:paraId="0AEBC467" w14:textId="77777777" w:rsidR="00004B45" w:rsidRPr="00004B45" w:rsidRDefault="00004B45" w:rsidP="00004B45">
      <w:pPr>
        <w:spacing w:after="0" w:line="480" w:lineRule="auto"/>
        <w:ind w:left="142" w:hanging="142"/>
        <w:rPr>
          <w:rFonts w:ascii="Times New Roman" w:hAnsi="Times New Roman" w:cs="Times New Roman"/>
          <w:lang w:val="en-US"/>
        </w:rPr>
      </w:pPr>
      <w:r w:rsidRPr="00004B45">
        <w:rPr>
          <w:rFonts w:ascii="Times New Roman" w:hAnsi="Times New Roman" w:cs="Times New Roman"/>
          <w:lang w:val="en-US"/>
        </w:rPr>
        <w:t xml:space="preserve">4. Department of </w:t>
      </w:r>
      <w:proofErr w:type="spellStart"/>
      <w:r w:rsidRPr="00004B45">
        <w:rPr>
          <w:rFonts w:ascii="Times New Roman" w:hAnsi="Times New Roman" w:cs="Times New Roman"/>
          <w:lang w:val="en-US"/>
        </w:rPr>
        <w:t>Paediatrics</w:t>
      </w:r>
      <w:proofErr w:type="spellEnd"/>
      <w:r w:rsidRPr="00004B45">
        <w:rPr>
          <w:rFonts w:ascii="Times New Roman" w:hAnsi="Times New Roman" w:cs="Times New Roman"/>
          <w:lang w:val="en-US"/>
        </w:rPr>
        <w:t xml:space="preserve">, Obafemi Awolowo University, Ile-Ife, Nigeria </w:t>
      </w:r>
    </w:p>
    <w:p w14:paraId="11DA6522" w14:textId="77777777" w:rsidR="00004B45" w:rsidRPr="00004B45" w:rsidRDefault="00004B45" w:rsidP="00004B45">
      <w:pPr>
        <w:spacing w:after="0" w:line="480" w:lineRule="auto"/>
        <w:ind w:left="142" w:hanging="142"/>
        <w:rPr>
          <w:rFonts w:ascii="Times New Roman" w:hAnsi="Times New Roman" w:cs="Times New Roman"/>
          <w:lang w:val="en-US"/>
        </w:rPr>
      </w:pPr>
      <w:r w:rsidRPr="00004B45">
        <w:rPr>
          <w:rFonts w:ascii="Times New Roman" w:hAnsi="Times New Roman" w:cs="Times New Roman"/>
          <w:lang w:val="en-US"/>
        </w:rPr>
        <w:t xml:space="preserve">5. Department of Mental Health, Obafemi Awolowo University, Ile-Ife, Nigeria </w:t>
      </w:r>
    </w:p>
    <w:p w14:paraId="0266884C" w14:textId="77777777" w:rsidR="00004B45" w:rsidRPr="00004B45" w:rsidRDefault="00004B45" w:rsidP="00004B45">
      <w:pPr>
        <w:spacing w:after="0" w:line="480" w:lineRule="auto"/>
        <w:ind w:left="284" w:hanging="284"/>
        <w:rPr>
          <w:rFonts w:ascii="Times New Roman" w:hAnsi="Times New Roman" w:cs="Times New Roman"/>
          <w:lang w:val="en-US"/>
        </w:rPr>
      </w:pPr>
      <w:r w:rsidRPr="00004B45">
        <w:rPr>
          <w:rFonts w:ascii="Times New Roman" w:hAnsi="Times New Roman" w:cs="Times New Roman"/>
          <w:lang w:val="en-US"/>
        </w:rPr>
        <w:t>6. University College London Institute of Child Health, University College London, United Kingdom</w:t>
      </w:r>
      <w:r w:rsidRPr="00004B45" w:rsidDel="00D1402C">
        <w:rPr>
          <w:rFonts w:ascii="Times New Roman" w:hAnsi="Times New Roman" w:cs="Times New Roman"/>
          <w:lang w:val="en-US"/>
        </w:rPr>
        <w:t xml:space="preserve"> </w:t>
      </w:r>
    </w:p>
    <w:p w14:paraId="32876EE7" w14:textId="77777777" w:rsidR="00004B45" w:rsidRPr="00004B45" w:rsidRDefault="00004B45" w:rsidP="00004B45">
      <w:pPr>
        <w:spacing w:after="0" w:line="480" w:lineRule="auto"/>
        <w:ind w:left="142" w:hanging="142"/>
        <w:rPr>
          <w:rFonts w:ascii="Times New Roman" w:hAnsi="Times New Roman" w:cs="Times New Roman"/>
          <w:lang w:val="en-US"/>
        </w:rPr>
      </w:pPr>
      <w:r w:rsidRPr="00004B45">
        <w:rPr>
          <w:rFonts w:ascii="Times New Roman" w:hAnsi="Times New Roman" w:cs="Times New Roman"/>
          <w:lang w:val="en-US"/>
        </w:rPr>
        <w:t>7. SAMRC Unit on Risk &amp; Resilience in Mental Disorders, Department of Psychiatry and Neuroscience Institute, University of Cape Town, South Africa</w:t>
      </w:r>
    </w:p>
    <w:p w14:paraId="10B65C9B" w14:textId="77777777" w:rsidR="00004B45" w:rsidRPr="00004B45" w:rsidRDefault="00004B45" w:rsidP="00004B45">
      <w:pPr>
        <w:spacing w:after="0" w:line="480" w:lineRule="auto"/>
        <w:ind w:left="142" w:hanging="142"/>
        <w:rPr>
          <w:rFonts w:ascii="Times New Roman" w:hAnsi="Times New Roman" w:cs="Times New Roman"/>
          <w:lang w:val="en-US"/>
        </w:rPr>
      </w:pPr>
      <w:r w:rsidRPr="00004B45">
        <w:rPr>
          <w:rFonts w:ascii="Times New Roman" w:hAnsi="Times New Roman" w:cs="Times New Roman"/>
          <w:lang w:val="en-US"/>
        </w:rPr>
        <w:t xml:space="preserve">8. Department of Psychology, Anton de Kom University, Suriname </w:t>
      </w:r>
    </w:p>
    <w:p w14:paraId="025948D1" w14:textId="6A1141C2" w:rsidR="00060C28" w:rsidRDefault="00060C28">
      <w:r>
        <w:br w:type="page"/>
      </w:r>
    </w:p>
    <w:tbl>
      <w:tblPr>
        <w:tblpPr w:leftFromText="180" w:rightFromText="180" w:horzAnchor="margin" w:tblpXSpec="center" w:tblpY="-235"/>
        <w:tblW w:w="104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9"/>
        <w:gridCol w:w="1874"/>
        <w:gridCol w:w="2529"/>
        <w:gridCol w:w="1776"/>
        <w:gridCol w:w="2432"/>
      </w:tblGrid>
      <w:tr w:rsidR="00004B45" w:rsidRPr="00004B45" w14:paraId="2DBE23AB" w14:textId="77777777" w:rsidTr="00D020F1">
        <w:trPr>
          <w:trHeight w:val="383"/>
        </w:trPr>
        <w:tc>
          <w:tcPr>
            <w:tcW w:w="10440" w:type="dxa"/>
            <w:gridSpan w:val="5"/>
          </w:tcPr>
          <w:p w14:paraId="08AE9CB3" w14:textId="6210A170" w:rsidR="00004B45" w:rsidRPr="00004B45" w:rsidRDefault="00004B45" w:rsidP="00004B45">
            <w:pPr>
              <w:pStyle w:val="TableParagraph"/>
              <w:spacing w:before="71"/>
              <w:ind w:left="52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E54D9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lastRenderedPageBreak/>
              <w:t>Supplementary Table 1:</w:t>
            </w:r>
            <w:r w:rsidRPr="00004B4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Summary of constructs </w:t>
            </w:r>
            <w:proofErr w:type="gramStart"/>
            <w:r w:rsidRPr="00004B4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assessed</w:t>
            </w:r>
            <w:proofErr w:type="gramEnd"/>
            <w:r w:rsidRPr="00004B4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and questionnaires used </w:t>
            </w:r>
          </w:p>
        </w:tc>
      </w:tr>
      <w:tr w:rsidR="00004B45" w:rsidRPr="00004B45" w14:paraId="26C31915" w14:textId="77777777" w:rsidTr="00004B45">
        <w:trPr>
          <w:trHeight w:val="383"/>
        </w:trPr>
        <w:tc>
          <w:tcPr>
            <w:tcW w:w="1829" w:type="dxa"/>
            <w:tcBorders>
              <w:bottom w:val="single" w:sz="4" w:space="0" w:color="auto"/>
            </w:tcBorders>
          </w:tcPr>
          <w:p w14:paraId="5FDD0825" w14:textId="77777777" w:rsidR="00004B45" w:rsidRPr="00004B45" w:rsidRDefault="00004B45" w:rsidP="00004B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3" w:type="dxa"/>
            <w:gridSpan w:val="2"/>
            <w:tcBorders>
              <w:bottom w:val="single" w:sz="4" w:space="0" w:color="auto"/>
            </w:tcBorders>
          </w:tcPr>
          <w:p w14:paraId="3D8E524D" w14:textId="77777777" w:rsidR="00004B45" w:rsidRPr="00004B45" w:rsidRDefault="00004B45" w:rsidP="00004B45">
            <w:pPr>
              <w:pStyle w:val="TableParagraph"/>
              <w:spacing w:before="71"/>
              <w:ind w:left="50"/>
              <w:rPr>
                <w:b/>
                <w:spacing w:val="-2"/>
                <w:sz w:val="20"/>
              </w:rPr>
            </w:pPr>
          </w:p>
        </w:tc>
        <w:tc>
          <w:tcPr>
            <w:tcW w:w="4208" w:type="dxa"/>
            <w:gridSpan w:val="2"/>
            <w:tcBorders>
              <w:bottom w:val="single" w:sz="4" w:space="0" w:color="auto"/>
            </w:tcBorders>
          </w:tcPr>
          <w:p w14:paraId="17F82C2B" w14:textId="77777777" w:rsidR="00004B45" w:rsidRPr="00004B45" w:rsidRDefault="00004B45" w:rsidP="00004B45">
            <w:pPr>
              <w:pStyle w:val="TableParagraph"/>
              <w:spacing w:before="71"/>
              <w:ind w:left="52"/>
              <w:rPr>
                <w:b/>
                <w:spacing w:val="-2"/>
                <w:sz w:val="20"/>
              </w:rPr>
            </w:pPr>
          </w:p>
        </w:tc>
      </w:tr>
      <w:tr w:rsidR="00004B45" w:rsidRPr="00004B45" w14:paraId="77CF6A34" w14:textId="77777777" w:rsidTr="00E54D98">
        <w:trPr>
          <w:trHeight w:val="383"/>
        </w:trPr>
        <w:tc>
          <w:tcPr>
            <w:tcW w:w="182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574A13E" w14:textId="4E0D72C1" w:rsidR="00004B45" w:rsidRPr="00004B45" w:rsidRDefault="00004B45" w:rsidP="00004B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65AA543" w14:textId="77777777" w:rsidR="00004B45" w:rsidRPr="00004B45" w:rsidRDefault="00004B45" w:rsidP="00004B45">
            <w:pPr>
              <w:pStyle w:val="TableParagraph"/>
              <w:spacing w:before="71"/>
              <w:ind w:left="50"/>
              <w:rPr>
                <w:b/>
                <w:sz w:val="20"/>
              </w:rPr>
            </w:pPr>
            <w:r w:rsidRPr="00004B45">
              <w:rPr>
                <w:b/>
                <w:spacing w:val="-2"/>
                <w:sz w:val="20"/>
              </w:rPr>
              <w:t>Parents</w:t>
            </w:r>
          </w:p>
        </w:tc>
        <w:tc>
          <w:tcPr>
            <w:tcW w:w="42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7E82B7BB" w14:textId="77777777" w:rsidR="00004B45" w:rsidRPr="00004B45" w:rsidRDefault="00004B45" w:rsidP="00004B45">
            <w:pPr>
              <w:pStyle w:val="TableParagraph"/>
              <w:spacing w:before="71"/>
              <w:ind w:left="52"/>
              <w:rPr>
                <w:b/>
                <w:sz w:val="20"/>
              </w:rPr>
            </w:pPr>
            <w:r w:rsidRPr="00004B45">
              <w:rPr>
                <w:b/>
                <w:spacing w:val="-2"/>
                <w:sz w:val="20"/>
              </w:rPr>
              <w:t>Children</w:t>
            </w:r>
          </w:p>
        </w:tc>
      </w:tr>
      <w:tr w:rsidR="00004B45" w:rsidRPr="00004B45" w14:paraId="5CA72DBF" w14:textId="77777777" w:rsidTr="00E54D98">
        <w:trPr>
          <w:trHeight w:val="402"/>
        </w:trPr>
        <w:tc>
          <w:tcPr>
            <w:tcW w:w="1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B2A5508" w14:textId="396E93C7" w:rsidR="00004B45" w:rsidRPr="00004B45" w:rsidRDefault="00004B45" w:rsidP="005B1BA1">
            <w:pPr>
              <w:pStyle w:val="TableParagraph"/>
              <w:spacing w:line="240" w:lineRule="atLeast"/>
              <w:ind w:left="57" w:right="185"/>
              <w:rPr>
                <w:sz w:val="20"/>
              </w:rPr>
            </w:pPr>
            <w:r w:rsidRPr="00004B45">
              <w:rPr>
                <w:b/>
                <w:spacing w:val="-2"/>
                <w:sz w:val="20"/>
              </w:rPr>
              <w:t>Construct</w:t>
            </w:r>
            <w:r w:rsidRPr="00004B45">
              <w:rPr>
                <w:b/>
                <w:spacing w:val="80"/>
                <w:sz w:val="20"/>
              </w:rPr>
              <w:t xml:space="preserve"> </w:t>
            </w:r>
            <w:r w:rsidRPr="00004B45">
              <w:rPr>
                <w:b/>
                <w:spacing w:val="-2"/>
                <w:sz w:val="20"/>
              </w:rPr>
              <w:t>(Variable</w:t>
            </w:r>
            <w:r w:rsidRPr="00004B45">
              <w:rPr>
                <w:b/>
                <w:spacing w:val="-6"/>
                <w:sz w:val="20"/>
              </w:rPr>
              <w:t xml:space="preserve"> </w:t>
            </w:r>
            <w:r w:rsidRPr="00004B45">
              <w:rPr>
                <w:b/>
                <w:spacing w:val="-2"/>
                <w:sz w:val="20"/>
              </w:rPr>
              <w:t xml:space="preserve">category)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B088512" w14:textId="77777777" w:rsidR="00004B45" w:rsidRPr="00004B45" w:rsidRDefault="00004B45" w:rsidP="005B1BA1">
            <w:pPr>
              <w:pStyle w:val="TableParagraph"/>
              <w:ind w:left="50"/>
              <w:rPr>
                <w:b/>
                <w:sz w:val="20"/>
              </w:rPr>
            </w:pPr>
            <w:r w:rsidRPr="00004B45">
              <w:rPr>
                <w:b/>
                <w:spacing w:val="-2"/>
                <w:sz w:val="20"/>
              </w:rPr>
              <w:t>Variables</w:t>
            </w:r>
          </w:p>
        </w:tc>
        <w:tc>
          <w:tcPr>
            <w:tcW w:w="2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20DCE80" w14:textId="77777777" w:rsidR="00004B45" w:rsidRPr="00004B45" w:rsidRDefault="00004B45" w:rsidP="005B1BA1">
            <w:pPr>
              <w:pStyle w:val="TableParagraph"/>
              <w:ind w:left="97"/>
              <w:rPr>
                <w:b/>
                <w:sz w:val="20"/>
              </w:rPr>
            </w:pPr>
            <w:r w:rsidRPr="00004B45">
              <w:rPr>
                <w:b/>
                <w:spacing w:val="-2"/>
                <w:sz w:val="20"/>
              </w:rPr>
              <w:t>Questionnaire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4B19A1B" w14:textId="77777777" w:rsidR="00004B45" w:rsidRPr="00004B45" w:rsidRDefault="00004B45" w:rsidP="005B1BA1">
            <w:pPr>
              <w:pStyle w:val="TableParagraph"/>
              <w:ind w:left="52"/>
              <w:rPr>
                <w:b/>
                <w:sz w:val="20"/>
              </w:rPr>
            </w:pPr>
            <w:r w:rsidRPr="00004B45">
              <w:rPr>
                <w:b/>
                <w:spacing w:val="-2"/>
                <w:sz w:val="20"/>
              </w:rPr>
              <w:t>Variables</w:t>
            </w:r>
          </w:p>
        </w:tc>
        <w:tc>
          <w:tcPr>
            <w:tcW w:w="24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9F16472" w14:textId="77777777" w:rsidR="00004B45" w:rsidRPr="00004B45" w:rsidRDefault="00004B45" w:rsidP="005B1BA1">
            <w:pPr>
              <w:pStyle w:val="TableParagraph"/>
              <w:ind w:left="108"/>
              <w:rPr>
                <w:b/>
                <w:sz w:val="20"/>
              </w:rPr>
            </w:pPr>
            <w:r w:rsidRPr="00004B45">
              <w:rPr>
                <w:b/>
                <w:spacing w:val="-2"/>
                <w:sz w:val="20"/>
              </w:rPr>
              <w:t>Questionnaire</w:t>
            </w:r>
          </w:p>
        </w:tc>
      </w:tr>
      <w:tr w:rsidR="00004B45" w:rsidRPr="00004B45" w14:paraId="7456E3CE" w14:textId="77777777" w:rsidTr="00E54D98">
        <w:trPr>
          <w:trHeight w:val="753"/>
        </w:trPr>
        <w:tc>
          <w:tcPr>
            <w:tcW w:w="1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492EB68" w14:textId="77777777" w:rsidR="00004B45" w:rsidRPr="00004B45" w:rsidRDefault="00004B45" w:rsidP="00004B45">
            <w:pPr>
              <w:pStyle w:val="TableParagraph"/>
              <w:spacing w:before="1"/>
              <w:ind w:left="57"/>
              <w:rPr>
                <w:b/>
                <w:sz w:val="20"/>
              </w:rPr>
            </w:pPr>
            <w:proofErr w:type="spellStart"/>
            <w:r w:rsidRPr="00004B45">
              <w:rPr>
                <w:b/>
                <w:spacing w:val="-2"/>
                <w:sz w:val="20"/>
              </w:rPr>
              <w:t>Verification</w:t>
            </w:r>
            <w:r w:rsidRPr="00004B45">
              <w:rPr>
                <w:b/>
                <w:spacing w:val="-2"/>
                <w:sz w:val="20"/>
                <w:vertAlign w:val="superscript"/>
              </w:rPr>
              <w:t>a</w:t>
            </w:r>
            <w:proofErr w:type="spell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DA149" w14:textId="77777777" w:rsidR="00004B45" w:rsidRPr="00004B45" w:rsidRDefault="00004B45" w:rsidP="00004B45">
            <w:pPr>
              <w:pStyle w:val="TableParagraph"/>
              <w:spacing w:before="1"/>
              <w:ind w:left="50"/>
              <w:rPr>
                <w:sz w:val="20"/>
              </w:rPr>
            </w:pPr>
            <w:proofErr w:type="spellStart"/>
            <w:r w:rsidRPr="00004B45">
              <w:rPr>
                <w:sz w:val="20"/>
              </w:rPr>
              <w:t>i</w:t>
            </w:r>
            <w:proofErr w:type="spellEnd"/>
            <w:r w:rsidRPr="00004B45">
              <w:rPr>
                <w:sz w:val="20"/>
              </w:rPr>
              <w:t>.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z w:val="20"/>
              </w:rPr>
              <w:t>Identity</w:t>
            </w:r>
            <w:r w:rsidRPr="00004B45">
              <w:rPr>
                <w:spacing w:val="-5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check</w:t>
            </w:r>
          </w:p>
        </w:tc>
        <w:tc>
          <w:tcPr>
            <w:tcW w:w="2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69AE" w14:textId="77777777" w:rsidR="00004B45" w:rsidRPr="00004B45" w:rsidRDefault="00004B45" w:rsidP="00004B45">
            <w:pPr>
              <w:pStyle w:val="TableParagraph"/>
              <w:numPr>
                <w:ilvl w:val="0"/>
                <w:numId w:val="24"/>
              </w:numPr>
              <w:tabs>
                <w:tab w:val="left" w:pos="167"/>
                <w:tab w:val="left" w:pos="169"/>
              </w:tabs>
              <w:ind w:right="274"/>
              <w:rPr>
                <w:sz w:val="20"/>
              </w:rPr>
            </w:pPr>
            <w:r w:rsidRPr="00004B45">
              <w:rPr>
                <w:sz w:val="20"/>
              </w:rPr>
              <w:t>National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Identity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Number and photo identification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FEADD" w14:textId="77777777" w:rsidR="00004B45" w:rsidRPr="00004B45" w:rsidRDefault="00004B45" w:rsidP="00004B45">
            <w:pPr>
              <w:pStyle w:val="TableParagraph"/>
              <w:spacing w:before="1"/>
              <w:ind w:left="52"/>
              <w:rPr>
                <w:sz w:val="20"/>
              </w:rPr>
            </w:pPr>
            <w:proofErr w:type="spellStart"/>
            <w:r w:rsidRPr="00004B45">
              <w:rPr>
                <w:sz w:val="20"/>
              </w:rPr>
              <w:t>i</w:t>
            </w:r>
            <w:proofErr w:type="spellEnd"/>
            <w:r w:rsidRPr="00004B45">
              <w:rPr>
                <w:sz w:val="20"/>
              </w:rPr>
              <w:t>.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z w:val="20"/>
              </w:rPr>
              <w:t>Identity</w:t>
            </w:r>
            <w:r w:rsidRPr="00004B45">
              <w:rPr>
                <w:spacing w:val="-5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check</w:t>
            </w:r>
          </w:p>
        </w:tc>
        <w:tc>
          <w:tcPr>
            <w:tcW w:w="2432" w:type="dxa"/>
            <w:tcBorders>
              <w:top w:val="single" w:sz="4" w:space="0" w:color="000000"/>
              <w:bottom w:val="single" w:sz="4" w:space="0" w:color="000000"/>
            </w:tcBorders>
          </w:tcPr>
          <w:p w14:paraId="0621F209" w14:textId="77777777" w:rsidR="00004B45" w:rsidRPr="00004B45" w:rsidRDefault="00004B45" w:rsidP="00004B45">
            <w:pPr>
              <w:pStyle w:val="TableParagraph"/>
              <w:numPr>
                <w:ilvl w:val="0"/>
                <w:numId w:val="23"/>
              </w:numPr>
              <w:tabs>
                <w:tab w:val="left" w:pos="241"/>
              </w:tabs>
              <w:spacing w:line="255" w:lineRule="exact"/>
              <w:ind w:left="241" w:hanging="140"/>
              <w:rPr>
                <w:sz w:val="20"/>
              </w:rPr>
            </w:pPr>
            <w:r w:rsidRPr="00004B45">
              <w:rPr>
                <w:sz w:val="20"/>
              </w:rPr>
              <w:t>Birth</w:t>
            </w:r>
            <w:r w:rsidRPr="00004B45">
              <w:rPr>
                <w:spacing w:val="-7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certificates</w:t>
            </w:r>
          </w:p>
          <w:p w14:paraId="5F4EFD43" w14:textId="77777777" w:rsidR="00004B45" w:rsidRPr="00004B45" w:rsidRDefault="00004B45" w:rsidP="00004B45">
            <w:pPr>
              <w:pStyle w:val="TableParagraph"/>
              <w:numPr>
                <w:ilvl w:val="0"/>
                <w:numId w:val="23"/>
              </w:numPr>
              <w:tabs>
                <w:tab w:val="left" w:pos="240"/>
                <w:tab w:val="left" w:pos="242"/>
              </w:tabs>
              <w:spacing w:line="240" w:lineRule="atLeast"/>
              <w:ind w:right="106"/>
              <w:rPr>
                <w:sz w:val="20"/>
              </w:rPr>
            </w:pPr>
            <w:r w:rsidRPr="00004B45">
              <w:rPr>
                <w:sz w:val="20"/>
              </w:rPr>
              <w:t>Photographs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of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twins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and </w:t>
            </w:r>
            <w:r w:rsidRPr="00004B45">
              <w:rPr>
                <w:spacing w:val="-2"/>
                <w:sz w:val="20"/>
              </w:rPr>
              <w:t>parents</w:t>
            </w:r>
          </w:p>
        </w:tc>
      </w:tr>
      <w:tr w:rsidR="00004B45" w:rsidRPr="00004B45" w14:paraId="7A55B54C" w14:textId="77777777" w:rsidTr="00E54D98">
        <w:trPr>
          <w:trHeight w:val="486"/>
        </w:trPr>
        <w:tc>
          <w:tcPr>
            <w:tcW w:w="182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46E4854" w14:textId="77777777" w:rsidR="00004B45" w:rsidRPr="00004B45" w:rsidRDefault="00004B45" w:rsidP="00004B45">
            <w:pPr>
              <w:pStyle w:val="TableParagraph"/>
              <w:spacing w:before="1" w:line="243" w:lineRule="exact"/>
              <w:ind w:left="57"/>
              <w:rPr>
                <w:b/>
                <w:sz w:val="20"/>
              </w:rPr>
            </w:pPr>
            <w:r w:rsidRPr="00004B45">
              <w:rPr>
                <w:b/>
                <w:spacing w:val="-2"/>
                <w:sz w:val="20"/>
              </w:rPr>
              <w:t>Sociodemographic</w:t>
            </w:r>
          </w:p>
          <w:p w14:paraId="55D986F8" w14:textId="38265E5D" w:rsidR="00004B45" w:rsidRPr="00004B45" w:rsidRDefault="00004B45" w:rsidP="00004B45">
            <w:pPr>
              <w:pStyle w:val="TableParagraph"/>
              <w:spacing w:line="222" w:lineRule="exact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</w:tcBorders>
          </w:tcPr>
          <w:p w14:paraId="151BCABD" w14:textId="77777777" w:rsidR="00004B45" w:rsidRPr="00004B45" w:rsidRDefault="00004B45" w:rsidP="00004B45">
            <w:pPr>
              <w:pStyle w:val="TableParagraph"/>
              <w:spacing w:before="1" w:line="243" w:lineRule="exact"/>
              <w:ind w:left="50"/>
              <w:rPr>
                <w:sz w:val="20"/>
              </w:rPr>
            </w:pPr>
            <w:proofErr w:type="spellStart"/>
            <w:r w:rsidRPr="00004B45">
              <w:rPr>
                <w:sz w:val="20"/>
              </w:rPr>
              <w:t>i</w:t>
            </w:r>
            <w:proofErr w:type="spellEnd"/>
            <w:r w:rsidRPr="00004B45">
              <w:rPr>
                <w:sz w:val="20"/>
              </w:rPr>
              <w:t>.</w:t>
            </w:r>
            <w:r w:rsidRPr="00004B45">
              <w:rPr>
                <w:spacing w:val="-4"/>
                <w:sz w:val="20"/>
              </w:rPr>
              <w:t xml:space="preserve"> </w:t>
            </w:r>
            <w:r w:rsidRPr="00004B45">
              <w:rPr>
                <w:sz w:val="20"/>
              </w:rPr>
              <w:t>Age,</w:t>
            </w:r>
            <w:r w:rsidRPr="00004B45">
              <w:rPr>
                <w:spacing w:val="-4"/>
                <w:sz w:val="20"/>
              </w:rPr>
              <w:t xml:space="preserve"> </w:t>
            </w:r>
            <w:r w:rsidRPr="00004B45">
              <w:rPr>
                <w:sz w:val="20"/>
              </w:rPr>
              <w:t>sex,</w:t>
            </w:r>
            <w:r w:rsidRPr="00004B45">
              <w:rPr>
                <w:spacing w:val="-3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marital</w:t>
            </w:r>
          </w:p>
          <w:p w14:paraId="663D64B0" w14:textId="77777777" w:rsidR="00004B45" w:rsidRPr="00004B45" w:rsidRDefault="00004B45" w:rsidP="00004B45">
            <w:pPr>
              <w:pStyle w:val="TableParagraph"/>
              <w:spacing w:line="222" w:lineRule="exact"/>
              <w:ind w:left="215"/>
              <w:rPr>
                <w:sz w:val="20"/>
              </w:rPr>
            </w:pPr>
            <w:r w:rsidRPr="00004B45">
              <w:rPr>
                <w:sz w:val="20"/>
              </w:rPr>
              <w:t>status,</w:t>
            </w:r>
            <w:r w:rsidRPr="00004B45">
              <w:rPr>
                <w:spacing w:val="-5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religion</w:t>
            </w:r>
          </w:p>
        </w:tc>
        <w:tc>
          <w:tcPr>
            <w:tcW w:w="2529" w:type="dxa"/>
            <w:tcBorders>
              <w:top w:val="single" w:sz="4" w:space="0" w:color="000000"/>
              <w:right w:val="single" w:sz="4" w:space="0" w:color="000000"/>
            </w:tcBorders>
          </w:tcPr>
          <w:p w14:paraId="5C4C9E56" w14:textId="77777777" w:rsidR="00004B45" w:rsidRPr="00004B45" w:rsidRDefault="00004B45" w:rsidP="00004B45">
            <w:pPr>
              <w:pStyle w:val="TableParagraph"/>
              <w:numPr>
                <w:ilvl w:val="0"/>
                <w:numId w:val="22"/>
              </w:numPr>
              <w:tabs>
                <w:tab w:val="left" w:pos="167"/>
              </w:tabs>
              <w:ind w:left="167" w:hanging="140"/>
              <w:rPr>
                <w:sz w:val="20"/>
              </w:rPr>
            </w:pPr>
            <w:r w:rsidRPr="00004B45">
              <w:rPr>
                <w:sz w:val="20"/>
              </w:rPr>
              <w:t>Single</w:t>
            </w:r>
            <w:r w:rsidRPr="00004B45">
              <w:rPr>
                <w:spacing w:val="-8"/>
                <w:sz w:val="20"/>
              </w:rPr>
              <w:t xml:space="preserve"> </w:t>
            </w:r>
            <w:r w:rsidRPr="00004B45">
              <w:rPr>
                <w:sz w:val="20"/>
              </w:rPr>
              <w:t>question</w:t>
            </w:r>
            <w:r w:rsidRPr="00004B45">
              <w:rPr>
                <w:spacing w:val="-5"/>
                <w:sz w:val="20"/>
              </w:rPr>
              <w:t xml:space="preserve"> </w:t>
            </w:r>
            <w:r w:rsidRPr="00004B45">
              <w:rPr>
                <w:spacing w:val="-4"/>
                <w:sz w:val="20"/>
              </w:rPr>
              <w:t>each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</w:tcBorders>
          </w:tcPr>
          <w:p w14:paraId="02632063" w14:textId="77777777" w:rsidR="00004B45" w:rsidRPr="00004B45" w:rsidRDefault="00004B45" w:rsidP="00004B45">
            <w:pPr>
              <w:pStyle w:val="TableParagraph"/>
              <w:spacing w:before="1"/>
              <w:ind w:left="52"/>
              <w:rPr>
                <w:sz w:val="20"/>
              </w:rPr>
            </w:pPr>
            <w:proofErr w:type="spellStart"/>
            <w:r w:rsidRPr="00004B45">
              <w:rPr>
                <w:sz w:val="20"/>
              </w:rPr>
              <w:t>i</w:t>
            </w:r>
            <w:proofErr w:type="spellEnd"/>
            <w:r w:rsidRPr="00004B45">
              <w:rPr>
                <w:sz w:val="20"/>
              </w:rPr>
              <w:t>.</w:t>
            </w:r>
            <w:r w:rsidRPr="00004B45">
              <w:rPr>
                <w:spacing w:val="-4"/>
                <w:sz w:val="20"/>
              </w:rPr>
              <w:t xml:space="preserve"> </w:t>
            </w:r>
            <w:r w:rsidRPr="00004B45">
              <w:rPr>
                <w:sz w:val="20"/>
              </w:rPr>
              <w:t>Sex,</w:t>
            </w:r>
            <w:r w:rsidRPr="00004B45">
              <w:rPr>
                <w:spacing w:val="-3"/>
                <w:sz w:val="20"/>
              </w:rPr>
              <w:t xml:space="preserve"> </w:t>
            </w:r>
            <w:r w:rsidRPr="00004B45">
              <w:rPr>
                <w:sz w:val="20"/>
              </w:rPr>
              <w:t>date</w:t>
            </w:r>
            <w:r w:rsidRPr="00004B45">
              <w:rPr>
                <w:spacing w:val="-3"/>
                <w:sz w:val="20"/>
              </w:rPr>
              <w:t xml:space="preserve"> </w:t>
            </w:r>
            <w:r w:rsidRPr="00004B45">
              <w:rPr>
                <w:sz w:val="20"/>
              </w:rPr>
              <w:t>of</w:t>
            </w:r>
            <w:r w:rsidRPr="00004B45">
              <w:rPr>
                <w:spacing w:val="-5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birth</w:t>
            </w:r>
          </w:p>
        </w:tc>
        <w:tc>
          <w:tcPr>
            <w:tcW w:w="2432" w:type="dxa"/>
            <w:tcBorders>
              <w:top w:val="single" w:sz="4" w:space="0" w:color="000000"/>
            </w:tcBorders>
          </w:tcPr>
          <w:p w14:paraId="2FDE32F5" w14:textId="77777777" w:rsidR="00004B45" w:rsidRPr="00004B45" w:rsidRDefault="00004B45" w:rsidP="00004B45">
            <w:pPr>
              <w:pStyle w:val="TableParagraph"/>
              <w:numPr>
                <w:ilvl w:val="0"/>
                <w:numId w:val="21"/>
              </w:numPr>
              <w:tabs>
                <w:tab w:val="left" w:pos="241"/>
              </w:tabs>
              <w:ind w:left="241" w:hanging="140"/>
              <w:rPr>
                <w:sz w:val="20"/>
              </w:rPr>
            </w:pPr>
            <w:r w:rsidRPr="00004B45">
              <w:rPr>
                <w:sz w:val="20"/>
              </w:rPr>
              <w:t>Single</w:t>
            </w:r>
            <w:r w:rsidRPr="00004B45">
              <w:rPr>
                <w:spacing w:val="-8"/>
                <w:sz w:val="20"/>
              </w:rPr>
              <w:t xml:space="preserve"> </w:t>
            </w:r>
            <w:r w:rsidRPr="00004B45">
              <w:rPr>
                <w:sz w:val="20"/>
              </w:rPr>
              <w:t>question</w:t>
            </w:r>
            <w:r w:rsidRPr="00004B45">
              <w:rPr>
                <w:spacing w:val="-5"/>
                <w:sz w:val="20"/>
              </w:rPr>
              <w:t xml:space="preserve"> </w:t>
            </w:r>
            <w:r w:rsidRPr="00004B45">
              <w:rPr>
                <w:spacing w:val="-4"/>
                <w:sz w:val="20"/>
              </w:rPr>
              <w:t>each</w:t>
            </w:r>
          </w:p>
        </w:tc>
      </w:tr>
      <w:tr w:rsidR="00004B45" w:rsidRPr="00004B45" w14:paraId="1A0A237D" w14:textId="77777777" w:rsidTr="00E54D98">
        <w:trPr>
          <w:trHeight w:val="1008"/>
        </w:trPr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51922B7" w14:textId="2590CAB0" w:rsidR="00004B45" w:rsidRPr="00004B45" w:rsidRDefault="00004B45" w:rsidP="00004B45">
            <w:pPr>
              <w:pStyle w:val="TableParagraph"/>
              <w:spacing w:before="2"/>
              <w:ind w:left="57"/>
              <w:rPr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</w:tcBorders>
          </w:tcPr>
          <w:p w14:paraId="705594EE" w14:textId="77777777" w:rsidR="00004B45" w:rsidRPr="00004B45" w:rsidRDefault="00004B45" w:rsidP="00004B45">
            <w:pPr>
              <w:pStyle w:val="TableParagraph"/>
              <w:spacing w:before="2"/>
              <w:ind w:left="215" w:right="400" w:hanging="166"/>
              <w:rPr>
                <w:sz w:val="20"/>
              </w:rPr>
            </w:pPr>
            <w:r w:rsidRPr="00004B45">
              <w:rPr>
                <w:sz w:val="20"/>
              </w:rPr>
              <w:t>ii.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Socioeconomic </w:t>
            </w:r>
            <w:r w:rsidRPr="00004B45">
              <w:rPr>
                <w:spacing w:val="-2"/>
                <w:sz w:val="20"/>
              </w:rPr>
              <w:t>status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</w:tcPr>
          <w:p w14:paraId="1E3F4F1F" w14:textId="0C19B4C8" w:rsidR="00004B45" w:rsidRPr="00004B45" w:rsidRDefault="00004B45" w:rsidP="00004B45">
            <w:pPr>
              <w:pStyle w:val="TableParagraph"/>
              <w:numPr>
                <w:ilvl w:val="0"/>
                <w:numId w:val="20"/>
              </w:numPr>
              <w:tabs>
                <w:tab w:val="left" w:pos="167"/>
                <w:tab w:val="left" w:pos="169"/>
              </w:tabs>
              <w:spacing w:line="240" w:lineRule="atLeast"/>
              <w:ind w:right="215"/>
              <w:rPr>
                <w:sz w:val="20"/>
              </w:rPr>
            </w:pPr>
            <w:r w:rsidRPr="00004B45">
              <w:rPr>
                <w:sz w:val="20"/>
              </w:rPr>
              <w:t>Single questions to assess highest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level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of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education, occupation, </w:t>
            </w:r>
            <w:r w:rsidRPr="00004B45">
              <w:rPr>
                <w:sz w:val="20"/>
              </w:rPr>
              <w:t xml:space="preserve">household </w:t>
            </w:r>
            <w:proofErr w:type="gramStart"/>
            <w:r w:rsidRPr="00004B45">
              <w:rPr>
                <w:sz w:val="20"/>
              </w:rPr>
              <w:t>wealth</w:t>
            </w:r>
            <w:r w:rsidRPr="00004B45">
              <w:rPr>
                <w:spacing w:val="-2"/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pacing w:val="-2"/>
                <w:sz w:val="20"/>
                <w:vertAlign w:val="superscript"/>
              </w:rPr>
              <w:t>1</w:t>
            </w:r>
            <w:r w:rsidRPr="00004B45">
              <w:rPr>
                <w:spacing w:val="-2"/>
                <w:sz w:val="20"/>
                <w:vertAlign w:val="superscript"/>
              </w:rPr>
              <w:t>]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000000"/>
            </w:tcBorders>
          </w:tcPr>
          <w:p w14:paraId="7DCB1806" w14:textId="77777777" w:rsidR="00004B45" w:rsidRPr="00004B45" w:rsidRDefault="00004B45" w:rsidP="00004B45">
            <w:pPr>
              <w:pStyle w:val="TableParagraph"/>
              <w:spacing w:before="2"/>
              <w:ind w:left="52"/>
              <w:rPr>
                <w:sz w:val="20"/>
              </w:rPr>
            </w:pPr>
            <w:r w:rsidRPr="00004B45">
              <w:rPr>
                <w:sz w:val="20"/>
              </w:rPr>
              <w:t>ii.</w:t>
            </w:r>
            <w:r w:rsidRPr="00004B45">
              <w:rPr>
                <w:spacing w:val="-4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Zygosity</w:t>
            </w:r>
          </w:p>
        </w:tc>
        <w:tc>
          <w:tcPr>
            <w:tcW w:w="2432" w:type="dxa"/>
            <w:tcBorders>
              <w:bottom w:val="single" w:sz="4" w:space="0" w:color="000000"/>
            </w:tcBorders>
          </w:tcPr>
          <w:p w14:paraId="73658E1F" w14:textId="274BAFA5" w:rsidR="00004B45" w:rsidRPr="00004B45" w:rsidRDefault="00004B45" w:rsidP="00004B45">
            <w:pPr>
              <w:pStyle w:val="TableParagraph"/>
              <w:numPr>
                <w:ilvl w:val="0"/>
                <w:numId w:val="19"/>
              </w:numPr>
              <w:tabs>
                <w:tab w:val="left" w:pos="240"/>
                <w:tab w:val="left" w:pos="242"/>
              </w:tabs>
              <w:spacing w:before="1"/>
              <w:ind w:right="596"/>
              <w:rPr>
                <w:sz w:val="20"/>
              </w:rPr>
            </w:pPr>
            <w:r w:rsidRPr="00004B45">
              <w:rPr>
                <w:sz w:val="20"/>
              </w:rPr>
              <w:t>Questions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to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assess physical similarity between </w:t>
            </w:r>
            <w:proofErr w:type="gramStart"/>
            <w:r w:rsidRPr="00004B45">
              <w:rPr>
                <w:sz w:val="20"/>
              </w:rPr>
              <w:t>twins</w:t>
            </w:r>
            <w:r w:rsidRPr="00004B45">
              <w:rPr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z w:val="20"/>
                <w:vertAlign w:val="superscript"/>
              </w:rPr>
              <w:t>2</w:t>
            </w:r>
            <w:r w:rsidRPr="00004B45">
              <w:rPr>
                <w:sz w:val="20"/>
                <w:vertAlign w:val="superscript"/>
              </w:rPr>
              <w:t>]</w:t>
            </w:r>
          </w:p>
        </w:tc>
      </w:tr>
      <w:tr w:rsidR="00004B45" w:rsidRPr="00004B45" w14:paraId="5CF5FFE1" w14:textId="77777777" w:rsidTr="00E54D98">
        <w:trPr>
          <w:trHeight w:val="736"/>
        </w:trPr>
        <w:tc>
          <w:tcPr>
            <w:tcW w:w="182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2003F5D" w14:textId="758CDDD0" w:rsidR="00004B45" w:rsidRPr="00004B45" w:rsidRDefault="00004B45" w:rsidP="00004B45">
            <w:pPr>
              <w:pStyle w:val="TableParagraph"/>
              <w:ind w:left="57" w:right="718"/>
              <w:rPr>
                <w:sz w:val="20"/>
              </w:rPr>
            </w:pPr>
            <w:r w:rsidRPr="00004B45">
              <w:rPr>
                <w:b/>
                <w:spacing w:val="-2"/>
                <w:sz w:val="20"/>
              </w:rPr>
              <w:t xml:space="preserve">Feasibility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</w:tcBorders>
          </w:tcPr>
          <w:p w14:paraId="2E8B9B2B" w14:textId="77777777" w:rsidR="00004B45" w:rsidRPr="00004B45" w:rsidRDefault="00004B45" w:rsidP="00004B45">
            <w:pPr>
              <w:pStyle w:val="TableParagraph"/>
              <w:spacing w:line="243" w:lineRule="exact"/>
              <w:ind w:left="213" w:hanging="164"/>
              <w:rPr>
                <w:sz w:val="20"/>
              </w:rPr>
            </w:pPr>
            <w:proofErr w:type="spellStart"/>
            <w:r w:rsidRPr="00004B45">
              <w:rPr>
                <w:sz w:val="20"/>
              </w:rPr>
              <w:t>i</w:t>
            </w:r>
            <w:proofErr w:type="spellEnd"/>
            <w:r w:rsidRPr="00004B45">
              <w:rPr>
                <w:sz w:val="20"/>
              </w:rPr>
              <w:t>.</w:t>
            </w:r>
            <w:r w:rsidRPr="00004B45">
              <w:rPr>
                <w:spacing w:val="-4"/>
                <w:sz w:val="20"/>
              </w:rPr>
              <w:t xml:space="preserve"> </w:t>
            </w:r>
            <w:r w:rsidRPr="00004B45">
              <w:rPr>
                <w:sz w:val="20"/>
              </w:rPr>
              <w:t>How</w:t>
            </w:r>
            <w:r w:rsidRPr="00004B45">
              <w:rPr>
                <w:spacing w:val="-4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participants</w:t>
            </w:r>
          </w:p>
          <w:p w14:paraId="3CCC85EE" w14:textId="77777777" w:rsidR="00004B45" w:rsidRPr="00004B45" w:rsidRDefault="00004B45" w:rsidP="00004B45">
            <w:pPr>
              <w:pStyle w:val="TableParagraph"/>
              <w:spacing w:line="240" w:lineRule="atLeast"/>
              <w:ind w:left="213" w:right="337"/>
              <w:rPr>
                <w:sz w:val="20"/>
              </w:rPr>
            </w:pPr>
            <w:r w:rsidRPr="00004B45">
              <w:rPr>
                <w:sz w:val="20"/>
              </w:rPr>
              <w:t>heard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about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the </w:t>
            </w:r>
            <w:r w:rsidRPr="00004B45">
              <w:rPr>
                <w:spacing w:val="-2"/>
                <w:sz w:val="20"/>
              </w:rPr>
              <w:t>study</w:t>
            </w:r>
          </w:p>
        </w:tc>
        <w:tc>
          <w:tcPr>
            <w:tcW w:w="2529" w:type="dxa"/>
            <w:tcBorders>
              <w:top w:val="single" w:sz="4" w:space="0" w:color="000000"/>
              <w:right w:val="single" w:sz="4" w:space="0" w:color="000000"/>
            </w:tcBorders>
          </w:tcPr>
          <w:p w14:paraId="0D3AD5FA" w14:textId="55D798F7" w:rsidR="00004B45" w:rsidRPr="00004B45" w:rsidRDefault="00004B45" w:rsidP="00004B45">
            <w:pPr>
              <w:pStyle w:val="TableParagraph"/>
              <w:numPr>
                <w:ilvl w:val="0"/>
                <w:numId w:val="18"/>
              </w:numPr>
              <w:tabs>
                <w:tab w:val="left" w:pos="167"/>
                <w:tab w:val="left" w:pos="169"/>
              </w:tabs>
              <w:ind w:right="323"/>
              <w:rPr>
                <w:sz w:val="20"/>
              </w:rPr>
            </w:pPr>
            <w:r w:rsidRPr="00004B45">
              <w:rPr>
                <w:sz w:val="20"/>
              </w:rPr>
              <w:t xml:space="preserve">Single question with </w:t>
            </w:r>
            <w:r w:rsidRPr="00004B45">
              <w:rPr>
                <w:sz w:val="20"/>
              </w:rPr>
              <w:t>5</w:t>
            </w:r>
            <w:r w:rsidRPr="00004B45">
              <w:rPr>
                <w:sz w:val="20"/>
              </w:rPr>
              <w:t xml:space="preserve"> recruitment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strategies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as</w:t>
            </w:r>
          </w:p>
          <w:p w14:paraId="252F9B7C" w14:textId="77777777" w:rsidR="00004B45" w:rsidRPr="00004B45" w:rsidRDefault="00004B45" w:rsidP="00004B45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 w:rsidRPr="00004B45">
              <w:rPr>
                <w:spacing w:val="-2"/>
                <w:sz w:val="20"/>
              </w:rPr>
              <w:t>options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</w:tcBorders>
          </w:tcPr>
          <w:p w14:paraId="2E6C9859" w14:textId="77777777" w:rsidR="00004B45" w:rsidRPr="00004B45" w:rsidRDefault="00004B45" w:rsidP="00004B45">
            <w:pPr>
              <w:pStyle w:val="TableParagraph"/>
              <w:spacing w:line="243" w:lineRule="exact"/>
              <w:ind w:left="41"/>
              <w:rPr>
                <w:sz w:val="20"/>
              </w:rPr>
            </w:pPr>
            <w:r w:rsidRPr="00004B45">
              <w:rPr>
                <w:spacing w:val="-10"/>
                <w:sz w:val="20"/>
              </w:rPr>
              <w:t>-</w:t>
            </w:r>
          </w:p>
        </w:tc>
        <w:tc>
          <w:tcPr>
            <w:tcW w:w="2432" w:type="dxa"/>
            <w:tcBorders>
              <w:top w:val="single" w:sz="4" w:space="0" w:color="000000"/>
            </w:tcBorders>
          </w:tcPr>
          <w:p w14:paraId="171D5FEF" w14:textId="77777777" w:rsidR="00004B45" w:rsidRPr="00004B45" w:rsidRDefault="00004B45" w:rsidP="00004B45">
            <w:pPr>
              <w:pStyle w:val="TableParagraph"/>
              <w:spacing w:line="243" w:lineRule="exact"/>
              <w:ind w:left="48"/>
              <w:rPr>
                <w:sz w:val="20"/>
              </w:rPr>
            </w:pPr>
            <w:r w:rsidRPr="00004B45">
              <w:rPr>
                <w:spacing w:val="-10"/>
                <w:sz w:val="20"/>
              </w:rPr>
              <w:t>-</w:t>
            </w:r>
          </w:p>
        </w:tc>
      </w:tr>
      <w:tr w:rsidR="00004B45" w:rsidRPr="00004B45" w14:paraId="33C2FF7A" w14:textId="77777777" w:rsidTr="00E54D98">
        <w:trPr>
          <w:trHeight w:val="733"/>
        </w:trPr>
        <w:tc>
          <w:tcPr>
            <w:tcW w:w="1829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4665372" w14:textId="77777777" w:rsidR="00004B45" w:rsidRPr="00004B45" w:rsidRDefault="00004B45" w:rsidP="00004B45">
            <w:pPr>
              <w:rPr>
                <w:sz w:val="2"/>
                <w:szCs w:val="2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449C2E28" w14:textId="77777777" w:rsidR="00004B45" w:rsidRPr="00004B45" w:rsidRDefault="00004B45" w:rsidP="00004B45">
            <w:pPr>
              <w:pStyle w:val="TableParagraph"/>
              <w:ind w:left="213" w:hanging="164"/>
              <w:rPr>
                <w:sz w:val="20"/>
              </w:rPr>
            </w:pPr>
            <w:r w:rsidRPr="00004B45">
              <w:rPr>
                <w:sz w:val="20"/>
              </w:rPr>
              <w:t>ii.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Preferred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site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of data collection</w:t>
            </w:r>
          </w:p>
        </w:tc>
        <w:tc>
          <w:tcPr>
            <w:tcW w:w="2529" w:type="dxa"/>
            <w:tcBorders>
              <w:right w:val="single" w:sz="4" w:space="0" w:color="000000"/>
            </w:tcBorders>
          </w:tcPr>
          <w:p w14:paraId="36A38408" w14:textId="77777777" w:rsidR="00004B45" w:rsidRPr="00004B45" w:rsidRDefault="00004B45" w:rsidP="00004B45">
            <w:pPr>
              <w:pStyle w:val="TableParagraph"/>
              <w:numPr>
                <w:ilvl w:val="0"/>
                <w:numId w:val="17"/>
              </w:numPr>
              <w:tabs>
                <w:tab w:val="left" w:pos="167"/>
                <w:tab w:val="left" w:pos="169"/>
              </w:tabs>
              <w:spacing w:line="244" w:lineRule="exact"/>
              <w:ind w:right="448"/>
              <w:rPr>
                <w:sz w:val="20"/>
              </w:rPr>
            </w:pPr>
            <w:r w:rsidRPr="00004B45">
              <w:rPr>
                <w:sz w:val="20"/>
              </w:rPr>
              <w:t>Single questions with options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of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home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versus </w:t>
            </w:r>
            <w:r w:rsidRPr="00004B45">
              <w:rPr>
                <w:spacing w:val="-2"/>
                <w:sz w:val="20"/>
              </w:rPr>
              <w:t>hospital</w:t>
            </w:r>
          </w:p>
        </w:tc>
        <w:tc>
          <w:tcPr>
            <w:tcW w:w="1776" w:type="dxa"/>
            <w:tcBorders>
              <w:left w:val="single" w:sz="4" w:space="0" w:color="000000"/>
            </w:tcBorders>
          </w:tcPr>
          <w:p w14:paraId="3A0CF608" w14:textId="77777777" w:rsidR="00004B45" w:rsidRPr="00004B45" w:rsidRDefault="00004B45" w:rsidP="00004B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2" w:type="dxa"/>
          </w:tcPr>
          <w:p w14:paraId="1E47638E" w14:textId="77777777" w:rsidR="00004B45" w:rsidRPr="00004B45" w:rsidRDefault="00004B45" w:rsidP="00004B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4B45" w:rsidRPr="00004B45" w14:paraId="58E33228" w14:textId="77777777" w:rsidTr="00E54D98">
        <w:trPr>
          <w:trHeight w:val="477"/>
        </w:trPr>
        <w:tc>
          <w:tcPr>
            <w:tcW w:w="1829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ACFAA55" w14:textId="77777777" w:rsidR="00004B45" w:rsidRPr="00004B45" w:rsidRDefault="00004B45" w:rsidP="00004B45">
            <w:pPr>
              <w:rPr>
                <w:sz w:val="2"/>
                <w:szCs w:val="2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6BC675DD" w14:textId="77777777" w:rsidR="00004B45" w:rsidRPr="00004B45" w:rsidRDefault="00004B45" w:rsidP="00004B45">
            <w:pPr>
              <w:pStyle w:val="TableParagraph"/>
              <w:spacing w:line="241" w:lineRule="exact"/>
              <w:ind w:left="50"/>
              <w:rPr>
                <w:sz w:val="20"/>
              </w:rPr>
            </w:pPr>
            <w:r w:rsidRPr="00004B45">
              <w:rPr>
                <w:sz w:val="20"/>
              </w:rPr>
              <w:t>iii.</w:t>
            </w:r>
            <w:r w:rsidRPr="00004B45">
              <w:rPr>
                <w:spacing w:val="-3"/>
                <w:sz w:val="20"/>
              </w:rPr>
              <w:t xml:space="preserve"> </w:t>
            </w:r>
            <w:r w:rsidRPr="00004B45">
              <w:rPr>
                <w:sz w:val="20"/>
              </w:rPr>
              <w:t>Date</w:t>
            </w:r>
            <w:r w:rsidRPr="00004B45">
              <w:rPr>
                <w:spacing w:val="-4"/>
                <w:sz w:val="20"/>
              </w:rPr>
              <w:t xml:space="preserve"> </w:t>
            </w:r>
            <w:r w:rsidRPr="00004B45">
              <w:rPr>
                <w:sz w:val="20"/>
              </w:rPr>
              <w:t>of</w:t>
            </w:r>
            <w:r w:rsidRPr="00004B45">
              <w:rPr>
                <w:spacing w:val="-5"/>
                <w:sz w:val="20"/>
              </w:rPr>
              <w:t xml:space="preserve"> </w:t>
            </w:r>
            <w:r w:rsidRPr="00004B45">
              <w:rPr>
                <w:spacing w:val="-4"/>
                <w:sz w:val="20"/>
              </w:rPr>
              <w:t>data</w:t>
            </w:r>
          </w:p>
          <w:p w14:paraId="37A48A35" w14:textId="77777777" w:rsidR="00004B45" w:rsidRPr="00004B45" w:rsidRDefault="00004B45" w:rsidP="00004B45">
            <w:pPr>
              <w:pStyle w:val="TableParagraph"/>
              <w:spacing w:line="217" w:lineRule="exact"/>
              <w:ind w:left="213"/>
              <w:rPr>
                <w:sz w:val="20"/>
              </w:rPr>
            </w:pPr>
            <w:r w:rsidRPr="00004B45">
              <w:rPr>
                <w:spacing w:val="-2"/>
                <w:sz w:val="20"/>
              </w:rPr>
              <w:t>collection</w:t>
            </w:r>
          </w:p>
        </w:tc>
        <w:tc>
          <w:tcPr>
            <w:tcW w:w="2529" w:type="dxa"/>
            <w:tcBorders>
              <w:right w:val="single" w:sz="4" w:space="0" w:color="000000"/>
            </w:tcBorders>
          </w:tcPr>
          <w:p w14:paraId="3E56F4E3" w14:textId="77777777" w:rsidR="00004B45" w:rsidRPr="00004B45" w:rsidRDefault="00004B45" w:rsidP="00004B45">
            <w:pPr>
              <w:pStyle w:val="TableParagraph"/>
              <w:numPr>
                <w:ilvl w:val="0"/>
                <w:numId w:val="16"/>
              </w:numPr>
              <w:tabs>
                <w:tab w:val="left" w:pos="167"/>
              </w:tabs>
              <w:spacing w:line="251" w:lineRule="exact"/>
              <w:ind w:left="167" w:hanging="140"/>
              <w:rPr>
                <w:sz w:val="20"/>
              </w:rPr>
            </w:pPr>
            <w:r w:rsidRPr="00004B45">
              <w:rPr>
                <w:sz w:val="20"/>
              </w:rPr>
              <w:t>Single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question</w:t>
            </w:r>
          </w:p>
        </w:tc>
        <w:tc>
          <w:tcPr>
            <w:tcW w:w="1776" w:type="dxa"/>
            <w:tcBorders>
              <w:left w:val="single" w:sz="4" w:space="0" w:color="000000"/>
            </w:tcBorders>
          </w:tcPr>
          <w:p w14:paraId="28FD75F1" w14:textId="77777777" w:rsidR="00004B45" w:rsidRPr="00004B45" w:rsidRDefault="00004B45" w:rsidP="00004B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2" w:type="dxa"/>
          </w:tcPr>
          <w:p w14:paraId="1EA27159" w14:textId="77777777" w:rsidR="00004B45" w:rsidRPr="00004B45" w:rsidRDefault="00004B45" w:rsidP="00004B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4B45" w:rsidRPr="00004B45" w14:paraId="4C747A52" w14:textId="77777777" w:rsidTr="00E54D98">
        <w:trPr>
          <w:trHeight w:val="966"/>
        </w:trPr>
        <w:tc>
          <w:tcPr>
            <w:tcW w:w="1829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F0805AB" w14:textId="77777777" w:rsidR="00004B45" w:rsidRPr="00004B45" w:rsidRDefault="00004B45" w:rsidP="00004B45">
            <w:pPr>
              <w:rPr>
                <w:sz w:val="2"/>
                <w:szCs w:val="2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11CE427F" w14:textId="77777777" w:rsidR="00004B45" w:rsidRPr="00004B45" w:rsidRDefault="00004B45" w:rsidP="00004B45">
            <w:pPr>
              <w:pStyle w:val="TableParagraph"/>
              <w:ind w:left="213" w:hanging="164"/>
              <w:rPr>
                <w:sz w:val="20"/>
              </w:rPr>
            </w:pPr>
            <w:r w:rsidRPr="00004B45">
              <w:rPr>
                <w:sz w:val="20"/>
              </w:rPr>
              <w:t>iv. Willingness to participate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in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future longitudinal twin</w:t>
            </w:r>
          </w:p>
          <w:p w14:paraId="30D9BFA7" w14:textId="77777777" w:rsidR="00004B45" w:rsidRPr="00004B45" w:rsidRDefault="00004B45" w:rsidP="00004B45">
            <w:pPr>
              <w:pStyle w:val="TableParagraph"/>
              <w:spacing w:line="217" w:lineRule="exact"/>
              <w:ind w:left="213"/>
              <w:rPr>
                <w:sz w:val="20"/>
              </w:rPr>
            </w:pPr>
            <w:r w:rsidRPr="00004B45">
              <w:rPr>
                <w:spacing w:val="-2"/>
                <w:sz w:val="20"/>
              </w:rPr>
              <w:t>research</w:t>
            </w:r>
          </w:p>
        </w:tc>
        <w:tc>
          <w:tcPr>
            <w:tcW w:w="2529" w:type="dxa"/>
            <w:tcBorders>
              <w:right w:val="single" w:sz="4" w:space="0" w:color="000000"/>
            </w:tcBorders>
          </w:tcPr>
          <w:p w14:paraId="2C9A4861" w14:textId="6A4A7362" w:rsidR="00004B45" w:rsidRPr="00004B45" w:rsidRDefault="00004B45" w:rsidP="00004B45">
            <w:pPr>
              <w:pStyle w:val="TableParagraph"/>
              <w:numPr>
                <w:ilvl w:val="0"/>
                <w:numId w:val="15"/>
              </w:numPr>
              <w:tabs>
                <w:tab w:val="left" w:pos="167"/>
                <w:tab w:val="left" w:pos="169"/>
              </w:tabs>
              <w:ind w:right="130"/>
              <w:rPr>
                <w:sz w:val="20"/>
              </w:rPr>
            </w:pPr>
            <w:r w:rsidRPr="00004B45">
              <w:rPr>
                <w:sz w:val="20"/>
              </w:rPr>
              <w:t>Single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questions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with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Yes/No</w:t>
            </w:r>
            <w:r w:rsidRPr="00004B45">
              <w:rPr>
                <w:sz w:val="20"/>
              </w:rPr>
              <w:t xml:space="preserve"> options</w:t>
            </w:r>
          </w:p>
        </w:tc>
        <w:tc>
          <w:tcPr>
            <w:tcW w:w="1776" w:type="dxa"/>
            <w:tcBorders>
              <w:left w:val="single" w:sz="4" w:space="0" w:color="000000"/>
            </w:tcBorders>
          </w:tcPr>
          <w:p w14:paraId="35D77B7E" w14:textId="77777777" w:rsidR="00004B45" w:rsidRPr="00004B45" w:rsidRDefault="00004B45" w:rsidP="00004B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2" w:type="dxa"/>
          </w:tcPr>
          <w:p w14:paraId="26A96AD7" w14:textId="77777777" w:rsidR="00004B45" w:rsidRPr="00004B45" w:rsidRDefault="00004B45" w:rsidP="00004B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4B45" w:rsidRPr="00004B45" w14:paraId="113700C4" w14:textId="77777777" w:rsidTr="00E54D98">
        <w:trPr>
          <w:trHeight w:val="1484"/>
        </w:trPr>
        <w:tc>
          <w:tcPr>
            <w:tcW w:w="1829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B8568D1" w14:textId="77777777" w:rsidR="00004B45" w:rsidRPr="00004B45" w:rsidRDefault="00004B45" w:rsidP="00004B45">
            <w:pPr>
              <w:rPr>
                <w:sz w:val="2"/>
                <w:szCs w:val="2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3812E947" w14:textId="77777777" w:rsidR="00004B45" w:rsidRPr="00004B45" w:rsidRDefault="00004B45" w:rsidP="00004B45">
            <w:pPr>
              <w:pStyle w:val="TableParagraph"/>
              <w:ind w:left="213" w:hanging="164"/>
              <w:rPr>
                <w:sz w:val="20"/>
              </w:rPr>
            </w:pPr>
            <w:r w:rsidRPr="00004B45">
              <w:rPr>
                <w:sz w:val="20"/>
              </w:rPr>
              <w:t>v. Willingness to provide blood and saliva samples for self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and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children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in present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and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future </w:t>
            </w:r>
            <w:r w:rsidRPr="00004B45">
              <w:rPr>
                <w:spacing w:val="-2"/>
                <w:sz w:val="20"/>
              </w:rPr>
              <w:t>studies</w:t>
            </w:r>
          </w:p>
        </w:tc>
        <w:tc>
          <w:tcPr>
            <w:tcW w:w="2529" w:type="dxa"/>
            <w:tcBorders>
              <w:right w:val="single" w:sz="4" w:space="0" w:color="000000"/>
            </w:tcBorders>
          </w:tcPr>
          <w:p w14:paraId="488C09FB" w14:textId="5D37819F" w:rsidR="00004B45" w:rsidRPr="00004B45" w:rsidRDefault="00004B45" w:rsidP="00004B45">
            <w:pPr>
              <w:pStyle w:val="TableParagraph"/>
              <w:numPr>
                <w:ilvl w:val="0"/>
                <w:numId w:val="14"/>
              </w:numPr>
              <w:tabs>
                <w:tab w:val="left" w:pos="167"/>
                <w:tab w:val="left" w:pos="169"/>
              </w:tabs>
              <w:ind w:right="282"/>
              <w:rPr>
                <w:sz w:val="20"/>
              </w:rPr>
            </w:pPr>
            <w:r w:rsidRPr="00004B45">
              <w:rPr>
                <w:sz w:val="20"/>
              </w:rPr>
              <w:t>Separate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single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questions </w:t>
            </w:r>
            <w:proofErr w:type="gramStart"/>
            <w:r w:rsidRPr="00004B45">
              <w:rPr>
                <w:sz w:val="20"/>
              </w:rPr>
              <w:t xml:space="preserve">with </w:t>
            </w:r>
            <w:r w:rsidRPr="00004B45">
              <w:rPr>
                <w:sz w:val="20"/>
              </w:rPr>
              <w:t xml:space="preserve"> </w:t>
            </w:r>
            <w:r w:rsidRPr="00004B45">
              <w:rPr>
                <w:sz w:val="20"/>
              </w:rPr>
              <w:t>Yes</w:t>
            </w:r>
            <w:proofErr w:type="gramEnd"/>
            <w:r w:rsidRPr="00004B45">
              <w:rPr>
                <w:sz w:val="20"/>
              </w:rPr>
              <w:t>/No options</w:t>
            </w:r>
          </w:p>
          <w:p w14:paraId="09CD420B" w14:textId="35749FCE" w:rsidR="00004B45" w:rsidRPr="00004B45" w:rsidRDefault="00004B45" w:rsidP="00004B45">
            <w:pPr>
              <w:pStyle w:val="TableParagraph"/>
              <w:spacing w:line="217" w:lineRule="exact"/>
              <w:ind w:left="169"/>
              <w:rPr>
                <w:sz w:val="20"/>
              </w:rPr>
            </w:pPr>
          </w:p>
        </w:tc>
        <w:tc>
          <w:tcPr>
            <w:tcW w:w="1776" w:type="dxa"/>
            <w:tcBorders>
              <w:left w:val="single" w:sz="4" w:space="0" w:color="000000"/>
            </w:tcBorders>
          </w:tcPr>
          <w:p w14:paraId="226B660E" w14:textId="77777777" w:rsidR="00004B45" w:rsidRPr="00004B45" w:rsidRDefault="00004B45" w:rsidP="00004B45">
            <w:pPr>
              <w:pStyle w:val="TableParagraph"/>
              <w:spacing w:line="242" w:lineRule="exact"/>
              <w:ind w:left="41"/>
              <w:rPr>
                <w:sz w:val="20"/>
              </w:rPr>
            </w:pPr>
            <w:r w:rsidRPr="00004B45">
              <w:rPr>
                <w:spacing w:val="-10"/>
                <w:sz w:val="20"/>
              </w:rPr>
              <w:t>-</w:t>
            </w:r>
          </w:p>
        </w:tc>
        <w:tc>
          <w:tcPr>
            <w:tcW w:w="2432" w:type="dxa"/>
          </w:tcPr>
          <w:p w14:paraId="0D36FA8F" w14:textId="77777777" w:rsidR="00004B45" w:rsidRPr="00004B45" w:rsidRDefault="00004B45" w:rsidP="00004B45">
            <w:pPr>
              <w:pStyle w:val="TableParagraph"/>
              <w:spacing w:line="242" w:lineRule="exact"/>
              <w:ind w:left="48"/>
              <w:rPr>
                <w:sz w:val="20"/>
              </w:rPr>
            </w:pPr>
            <w:r w:rsidRPr="00004B45">
              <w:rPr>
                <w:spacing w:val="-10"/>
                <w:sz w:val="20"/>
              </w:rPr>
              <w:t>-</w:t>
            </w:r>
          </w:p>
        </w:tc>
      </w:tr>
      <w:tr w:rsidR="00004B45" w:rsidRPr="00004B45" w14:paraId="14F704AA" w14:textId="77777777" w:rsidTr="00E54D98">
        <w:trPr>
          <w:trHeight w:val="721"/>
        </w:trPr>
        <w:tc>
          <w:tcPr>
            <w:tcW w:w="1829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6251741" w14:textId="77777777" w:rsidR="00004B45" w:rsidRPr="00004B45" w:rsidRDefault="00004B45" w:rsidP="00004B45">
            <w:pPr>
              <w:rPr>
                <w:sz w:val="2"/>
                <w:szCs w:val="2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57F9C6FE" w14:textId="77777777" w:rsidR="00004B45" w:rsidRPr="00004B45" w:rsidRDefault="00004B45" w:rsidP="00004B45">
            <w:pPr>
              <w:pStyle w:val="TableParagraph"/>
              <w:ind w:left="213" w:right="80" w:hanging="164"/>
              <w:rPr>
                <w:sz w:val="20"/>
              </w:rPr>
            </w:pPr>
            <w:r w:rsidRPr="00004B45">
              <w:rPr>
                <w:sz w:val="20"/>
              </w:rPr>
              <w:t>vi. Preferred means of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future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of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future</w:t>
            </w:r>
          </w:p>
          <w:p w14:paraId="2453E8D3" w14:textId="77777777" w:rsidR="00004B45" w:rsidRPr="00004B45" w:rsidRDefault="00004B45" w:rsidP="00004B45">
            <w:pPr>
              <w:pStyle w:val="TableParagraph"/>
              <w:spacing w:line="216" w:lineRule="exact"/>
              <w:ind w:left="213"/>
              <w:rPr>
                <w:sz w:val="20"/>
              </w:rPr>
            </w:pPr>
            <w:r w:rsidRPr="00004B45">
              <w:rPr>
                <w:spacing w:val="-2"/>
                <w:sz w:val="20"/>
              </w:rPr>
              <w:t>contact</w:t>
            </w:r>
          </w:p>
        </w:tc>
        <w:tc>
          <w:tcPr>
            <w:tcW w:w="2529" w:type="dxa"/>
            <w:tcBorders>
              <w:right w:val="single" w:sz="4" w:space="0" w:color="000000"/>
            </w:tcBorders>
          </w:tcPr>
          <w:p w14:paraId="4217A55E" w14:textId="77777777" w:rsidR="00004B45" w:rsidRPr="00004B45" w:rsidRDefault="00004B45" w:rsidP="00004B45">
            <w:pPr>
              <w:pStyle w:val="TableParagraph"/>
              <w:numPr>
                <w:ilvl w:val="0"/>
                <w:numId w:val="13"/>
              </w:numPr>
              <w:tabs>
                <w:tab w:val="left" w:pos="167"/>
                <w:tab w:val="left" w:pos="169"/>
              </w:tabs>
              <w:ind w:right="238"/>
              <w:rPr>
                <w:sz w:val="20"/>
              </w:rPr>
            </w:pPr>
            <w:r w:rsidRPr="00004B45">
              <w:rPr>
                <w:sz w:val="20"/>
              </w:rPr>
              <w:t>Single question with multiple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response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options</w:t>
            </w:r>
          </w:p>
        </w:tc>
        <w:tc>
          <w:tcPr>
            <w:tcW w:w="1776" w:type="dxa"/>
            <w:tcBorders>
              <w:left w:val="single" w:sz="4" w:space="0" w:color="000000"/>
            </w:tcBorders>
          </w:tcPr>
          <w:p w14:paraId="202FE243" w14:textId="77777777" w:rsidR="00004B45" w:rsidRPr="00004B45" w:rsidRDefault="00004B45" w:rsidP="00004B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2" w:type="dxa"/>
          </w:tcPr>
          <w:p w14:paraId="6807F962" w14:textId="77777777" w:rsidR="00004B45" w:rsidRPr="00004B45" w:rsidRDefault="00004B45" w:rsidP="00004B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4B45" w:rsidRPr="00004B45" w14:paraId="0CA0D994" w14:textId="77777777" w:rsidTr="00E54D98">
        <w:trPr>
          <w:trHeight w:val="477"/>
        </w:trPr>
        <w:tc>
          <w:tcPr>
            <w:tcW w:w="1829" w:type="dxa"/>
            <w:vMerge/>
            <w:tcBorders>
              <w:top w:val="nil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1E2488DF" w14:textId="77777777" w:rsidR="00004B45" w:rsidRPr="00004B45" w:rsidRDefault="00004B45" w:rsidP="00004B45">
            <w:pPr>
              <w:rPr>
                <w:sz w:val="2"/>
                <w:szCs w:val="2"/>
              </w:rPr>
            </w:pP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auto"/>
            </w:tcBorders>
          </w:tcPr>
          <w:p w14:paraId="7AA39D43" w14:textId="3F6F8E78" w:rsidR="00004B45" w:rsidRPr="00004B45" w:rsidRDefault="00004B45" w:rsidP="00004B45">
            <w:pPr>
              <w:pStyle w:val="TableParagraph"/>
              <w:ind w:left="213" w:right="80" w:hanging="164"/>
              <w:rPr>
                <w:sz w:val="20"/>
              </w:rPr>
            </w:pPr>
            <w:r w:rsidRPr="00004B45">
              <w:rPr>
                <w:sz w:val="20"/>
              </w:rPr>
              <w:t>vii.</w:t>
            </w:r>
            <w:r w:rsidRPr="00004B45">
              <w:rPr>
                <w:spacing w:val="-3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Reasons for</w:t>
            </w:r>
            <w:r w:rsidRPr="00004B45">
              <w:rPr>
                <w:spacing w:val="-7"/>
                <w:sz w:val="20"/>
              </w:rPr>
              <w:t xml:space="preserve"> </w:t>
            </w:r>
            <w:r w:rsidRPr="00004B45">
              <w:rPr>
                <w:i/>
                <w:iCs/>
                <w:sz w:val="20"/>
              </w:rPr>
              <w:t>iv</w:t>
            </w:r>
            <w:r w:rsidRPr="00004B45">
              <w:rPr>
                <w:sz w:val="20"/>
              </w:rPr>
              <w:t>.</w:t>
            </w:r>
            <w:r w:rsidRPr="00004B45">
              <w:rPr>
                <w:spacing w:val="-8"/>
                <w:sz w:val="20"/>
              </w:rPr>
              <w:t xml:space="preserve"> </w:t>
            </w:r>
            <w:r w:rsidRPr="00004B45">
              <w:rPr>
                <w:spacing w:val="-5"/>
                <w:sz w:val="20"/>
              </w:rPr>
              <w:t>and</w:t>
            </w:r>
            <w:r w:rsidRPr="00004B45">
              <w:rPr>
                <w:sz w:val="20"/>
              </w:rPr>
              <w:t xml:space="preserve"> </w:t>
            </w:r>
            <w:r w:rsidRPr="00004B45">
              <w:rPr>
                <w:i/>
                <w:iCs/>
                <w:sz w:val="20"/>
              </w:rPr>
              <w:t>v</w:t>
            </w:r>
            <w:r w:rsidRPr="00004B45">
              <w:rPr>
                <w:sz w:val="20"/>
              </w:rPr>
              <w:t>.</w:t>
            </w:r>
            <w:r w:rsidRPr="00004B45">
              <w:rPr>
                <w:spacing w:val="-1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above</w:t>
            </w:r>
          </w:p>
        </w:tc>
        <w:tc>
          <w:tcPr>
            <w:tcW w:w="2529" w:type="dxa"/>
            <w:tcBorders>
              <w:bottom w:val="single" w:sz="4" w:space="0" w:color="auto"/>
              <w:right w:val="single" w:sz="4" w:space="0" w:color="000000"/>
            </w:tcBorders>
          </w:tcPr>
          <w:p w14:paraId="71D513C4" w14:textId="35B95C60" w:rsidR="00004B45" w:rsidRPr="00004B45" w:rsidRDefault="00004B45" w:rsidP="00004B45">
            <w:pPr>
              <w:pStyle w:val="TableParagraph"/>
              <w:numPr>
                <w:ilvl w:val="0"/>
                <w:numId w:val="13"/>
              </w:numPr>
              <w:tabs>
                <w:tab w:val="left" w:pos="167"/>
                <w:tab w:val="left" w:pos="169"/>
              </w:tabs>
              <w:ind w:right="238"/>
              <w:rPr>
                <w:sz w:val="20"/>
              </w:rPr>
            </w:pPr>
            <w:r w:rsidRPr="00004B45">
              <w:rPr>
                <w:sz w:val="20"/>
              </w:rPr>
              <w:t>Open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ended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questions linked to above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auto"/>
            </w:tcBorders>
          </w:tcPr>
          <w:p w14:paraId="16642CEF" w14:textId="77777777" w:rsidR="00004B45" w:rsidRPr="00004B45" w:rsidRDefault="00004B45" w:rsidP="00004B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2" w:type="dxa"/>
            <w:tcBorders>
              <w:bottom w:val="single" w:sz="4" w:space="0" w:color="auto"/>
            </w:tcBorders>
          </w:tcPr>
          <w:p w14:paraId="1C1C8180" w14:textId="77777777" w:rsidR="00004B45" w:rsidRPr="00004B45" w:rsidRDefault="00004B45" w:rsidP="00004B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4B45" w:rsidRPr="00004B45" w14:paraId="4A82148F" w14:textId="77777777" w:rsidTr="00E54D98">
        <w:trPr>
          <w:trHeight w:val="490"/>
        </w:trPr>
        <w:tc>
          <w:tcPr>
            <w:tcW w:w="1829" w:type="dxa"/>
            <w:tcBorders>
              <w:top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78D396C4" w14:textId="17ABA069" w:rsidR="00004B45" w:rsidRPr="00004B45" w:rsidRDefault="00004B45" w:rsidP="00004B45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  <w:r w:rsidRPr="00004B45">
              <w:rPr>
                <w:b/>
                <w:spacing w:val="-2"/>
                <w:sz w:val="20"/>
              </w:rPr>
              <w:t>Psychopathology/ Psychological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</w:tcBorders>
          </w:tcPr>
          <w:p w14:paraId="684BC5F4" w14:textId="41A02B93" w:rsidR="00004B45" w:rsidRPr="00004B45" w:rsidRDefault="00004B45" w:rsidP="00004B45">
            <w:pPr>
              <w:pStyle w:val="TableParagraph"/>
              <w:spacing w:line="240" w:lineRule="atLeast"/>
              <w:ind w:left="213" w:right="781" w:hanging="164"/>
              <w:rPr>
                <w:sz w:val="20"/>
              </w:rPr>
            </w:pPr>
            <w:proofErr w:type="spellStart"/>
            <w:r w:rsidRPr="00004B45">
              <w:rPr>
                <w:sz w:val="20"/>
              </w:rPr>
              <w:t>i</w:t>
            </w:r>
            <w:proofErr w:type="spellEnd"/>
            <w:r w:rsidRPr="00004B45">
              <w:rPr>
                <w:sz w:val="20"/>
              </w:rPr>
              <w:t>.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Depressive </w:t>
            </w:r>
            <w:r w:rsidRPr="00004B45">
              <w:rPr>
                <w:spacing w:val="-2"/>
                <w:sz w:val="20"/>
              </w:rPr>
              <w:t>symptoms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000000"/>
            </w:tcBorders>
          </w:tcPr>
          <w:p w14:paraId="3DF61003" w14:textId="20347D09" w:rsidR="00004B45" w:rsidRPr="00004B45" w:rsidRDefault="00004B45" w:rsidP="00004B45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pacing w:val="-2"/>
                <w:sz w:val="20"/>
              </w:rPr>
            </w:pPr>
            <w:r w:rsidRPr="00004B45">
              <w:rPr>
                <w:spacing w:val="-2"/>
                <w:sz w:val="20"/>
              </w:rPr>
              <w:t>PHQ-9</w:t>
            </w:r>
            <w:r w:rsidRPr="00004B45">
              <w:rPr>
                <w:spacing w:val="-2"/>
                <w:sz w:val="20"/>
                <w:vertAlign w:val="superscript"/>
              </w:rPr>
              <w:t>[3]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/>
            </w:tcBorders>
          </w:tcPr>
          <w:p w14:paraId="23D10BEC" w14:textId="7B3EBCE6" w:rsidR="00004B45" w:rsidRPr="00004B45" w:rsidRDefault="00004B45" w:rsidP="00004B45">
            <w:pPr>
              <w:pStyle w:val="TableParagraph"/>
              <w:ind w:left="189" w:right="385" w:hanging="137"/>
              <w:rPr>
                <w:sz w:val="20"/>
              </w:rPr>
            </w:pPr>
            <w:proofErr w:type="spellStart"/>
            <w:r w:rsidRPr="00004B45">
              <w:rPr>
                <w:sz w:val="20"/>
              </w:rPr>
              <w:t>i</w:t>
            </w:r>
            <w:proofErr w:type="spellEnd"/>
            <w:r w:rsidRPr="00004B45">
              <w:rPr>
                <w:sz w:val="20"/>
              </w:rPr>
              <w:t>.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Emotional </w:t>
            </w:r>
            <w:r w:rsidRPr="00004B45">
              <w:rPr>
                <w:spacing w:val="-2"/>
                <w:sz w:val="20"/>
              </w:rPr>
              <w:t>symptoms</w:t>
            </w:r>
          </w:p>
        </w:tc>
        <w:tc>
          <w:tcPr>
            <w:tcW w:w="2432" w:type="dxa"/>
            <w:tcBorders>
              <w:top w:val="single" w:sz="4" w:space="0" w:color="auto"/>
            </w:tcBorders>
          </w:tcPr>
          <w:p w14:paraId="25C3257E" w14:textId="158A825B" w:rsidR="00004B45" w:rsidRPr="00004B45" w:rsidRDefault="00004B45" w:rsidP="00004B45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pacing w:val="-2"/>
                <w:position w:val="-6"/>
                <w:sz w:val="20"/>
              </w:rPr>
            </w:pPr>
            <w:proofErr w:type="gramStart"/>
            <w:r w:rsidRPr="00004B45">
              <w:rPr>
                <w:spacing w:val="-2"/>
                <w:position w:val="-6"/>
                <w:sz w:val="20"/>
              </w:rPr>
              <w:t>SDQ</w:t>
            </w:r>
            <w:r w:rsidRPr="00004B45">
              <w:rPr>
                <w:spacing w:val="-2"/>
                <w:sz w:val="13"/>
              </w:rPr>
              <w:t>[</w:t>
            </w:r>
            <w:proofErr w:type="gramEnd"/>
            <w:r w:rsidRPr="00004B45">
              <w:rPr>
                <w:spacing w:val="-2"/>
                <w:sz w:val="13"/>
              </w:rPr>
              <w:t>4]</w:t>
            </w:r>
          </w:p>
        </w:tc>
      </w:tr>
      <w:tr w:rsidR="00004B45" w:rsidRPr="00004B45" w14:paraId="7CB40975" w14:textId="77777777" w:rsidTr="00E54D98">
        <w:trPr>
          <w:trHeight w:val="615"/>
        </w:trPr>
        <w:tc>
          <w:tcPr>
            <w:tcW w:w="1829" w:type="dxa"/>
            <w:tcBorders>
              <w:right w:val="single" w:sz="4" w:space="0" w:color="000000"/>
            </w:tcBorders>
            <w:shd w:val="clear" w:color="auto" w:fill="BFBFBF" w:themeFill="background1" w:themeFillShade="BF"/>
          </w:tcPr>
          <w:p w14:paraId="70BBB398" w14:textId="7C66D02C" w:rsidR="00004B45" w:rsidRPr="00004B45" w:rsidRDefault="00004B45" w:rsidP="00004B45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6BE5AF40" w14:textId="4868F70C" w:rsidR="00004B45" w:rsidRPr="00004B45" w:rsidRDefault="00004B45" w:rsidP="00004B45">
            <w:pPr>
              <w:pStyle w:val="TableParagraph"/>
              <w:spacing w:line="240" w:lineRule="atLeast"/>
              <w:ind w:left="213" w:right="781" w:hanging="164"/>
              <w:rPr>
                <w:sz w:val="20"/>
              </w:rPr>
            </w:pPr>
            <w:r w:rsidRPr="00004B45">
              <w:rPr>
                <w:sz w:val="20"/>
              </w:rPr>
              <w:t>ii.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z w:val="20"/>
              </w:rPr>
              <w:t>Anxiety</w:t>
            </w:r>
            <w:r w:rsidRPr="00004B45">
              <w:rPr>
                <w:spacing w:val="-5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symptoms</w:t>
            </w:r>
          </w:p>
        </w:tc>
        <w:tc>
          <w:tcPr>
            <w:tcW w:w="2529" w:type="dxa"/>
            <w:tcBorders>
              <w:right w:val="single" w:sz="4" w:space="0" w:color="000000"/>
            </w:tcBorders>
          </w:tcPr>
          <w:p w14:paraId="65810CC7" w14:textId="40ACB239" w:rsidR="00004B45" w:rsidRPr="00004B45" w:rsidRDefault="00004B45" w:rsidP="00004B45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z w:val="20"/>
              </w:rPr>
            </w:pPr>
            <w:r w:rsidRPr="00004B45">
              <w:rPr>
                <w:spacing w:val="-2"/>
                <w:sz w:val="20"/>
              </w:rPr>
              <w:t>GAD-7</w:t>
            </w:r>
            <w:r w:rsidRPr="00004B45">
              <w:rPr>
                <w:spacing w:val="-2"/>
                <w:sz w:val="20"/>
                <w:vertAlign w:val="superscript"/>
              </w:rPr>
              <w:t>[</w:t>
            </w:r>
            <w:r w:rsidRPr="00004B45">
              <w:rPr>
                <w:spacing w:val="-2"/>
                <w:sz w:val="20"/>
                <w:vertAlign w:val="superscript"/>
              </w:rPr>
              <w:t>5</w:t>
            </w:r>
            <w:r w:rsidRPr="00004B45">
              <w:rPr>
                <w:spacing w:val="-2"/>
                <w:sz w:val="20"/>
                <w:vertAlign w:val="superscript"/>
              </w:rPr>
              <w:t>]</w:t>
            </w:r>
          </w:p>
        </w:tc>
        <w:tc>
          <w:tcPr>
            <w:tcW w:w="1776" w:type="dxa"/>
            <w:tcBorders>
              <w:left w:val="single" w:sz="4" w:space="0" w:color="000000"/>
            </w:tcBorders>
          </w:tcPr>
          <w:p w14:paraId="22D4291A" w14:textId="647B7561" w:rsidR="00004B45" w:rsidRPr="00004B45" w:rsidRDefault="00004B45" w:rsidP="00004B45">
            <w:pPr>
              <w:pStyle w:val="TableParagraph"/>
              <w:ind w:left="189" w:right="385" w:hanging="137"/>
              <w:rPr>
                <w:sz w:val="20"/>
              </w:rPr>
            </w:pPr>
            <w:r w:rsidRPr="00004B45">
              <w:rPr>
                <w:sz w:val="20"/>
              </w:rPr>
              <w:t>ii.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Hyperactivity- </w:t>
            </w:r>
            <w:r w:rsidRPr="00004B45">
              <w:rPr>
                <w:spacing w:val="-2"/>
                <w:sz w:val="20"/>
              </w:rPr>
              <w:t>impulsivity</w:t>
            </w:r>
            <w:r w:rsidRPr="00004B45">
              <w:rPr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symptoms</w:t>
            </w:r>
          </w:p>
        </w:tc>
        <w:tc>
          <w:tcPr>
            <w:tcW w:w="2432" w:type="dxa"/>
          </w:tcPr>
          <w:p w14:paraId="4039991F" w14:textId="28EB34FC" w:rsidR="00004B45" w:rsidRPr="00004B45" w:rsidRDefault="00004B45" w:rsidP="00004B45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z w:val="13"/>
              </w:rPr>
            </w:pPr>
            <w:proofErr w:type="gramStart"/>
            <w:r w:rsidRPr="00004B45">
              <w:rPr>
                <w:spacing w:val="-2"/>
                <w:position w:val="-6"/>
                <w:sz w:val="20"/>
              </w:rPr>
              <w:t>SDQ</w:t>
            </w:r>
            <w:r w:rsidRPr="00004B45">
              <w:rPr>
                <w:spacing w:val="-2"/>
                <w:sz w:val="13"/>
              </w:rPr>
              <w:t>[</w:t>
            </w:r>
            <w:proofErr w:type="gramEnd"/>
            <w:r w:rsidRPr="00004B45">
              <w:rPr>
                <w:spacing w:val="-2"/>
                <w:sz w:val="13"/>
              </w:rPr>
              <w:t>4</w:t>
            </w:r>
            <w:r w:rsidRPr="00004B45">
              <w:rPr>
                <w:spacing w:val="-2"/>
                <w:sz w:val="13"/>
              </w:rPr>
              <w:t>]</w:t>
            </w:r>
          </w:p>
        </w:tc>
      </w:tr>
      <w:tr w:rsidR="00E54D98" w:rsidRPr="00004B45" w14:paraId="588101FB" w14:textId="77777777" w:rsidTr="00E54D98">
        <w:trPr>
          <w:trHeight w:val="615"/>
        </w:trPr>
        <w:tc>
          <w:tcPr>
            <w:tcW w:w="1829" w:type="dxa"/>
            <w:tcBorders>
              <w:right w:val="single" w:sz="4" w:space="0" w:color="000000"/>
            </w:tcBorders>
            <w:shd w:val="clear" w:color="auto" w:fill="BFBFBF" w:themeFill="background1" w:themeFillShade="BF"/>
          </w:tcPr>
          <w:p w14:paraId="0FFC1528" w14:textId="77777777" w:rsidR="00004B45" w:rsidRPr="00004B45" w:rsidRDefault="00004B45" w:rsidP="00004B45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54C455C7" w14:textId="267A8E4A" w:rsidR="00004B45" w:rsidRPr="00004B45" w:rsidRDefault="00004B45" w:rsidP="00004B45">
            <w:pPr>
              <w:pStyle w:val="TableParagraph"/>
              <w:spacing w:line="240" w:lineRule="atLeast"/>
              <w:ind w:left="213" w:right="781" w:hanging="164"/>
              <w:rPr>
                <w:sz w:val="20"/>
              </w:rPr>
            </w:pPr>
            <w:r w:rsidRPr="00004B45">
              <w:rPr>
                <w:sz w:val="20"/>
              </w:rPr>
              <w:t>iii.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z w:val="20"/>
              </w:rPr>
              <w:t>Alcohol</w:t>
            </w:r>
            <w:r w:rsidRPr="00004B45">
              <w:rPr>
                <w:spacing w:val="-5"/>
                <w:sz w:val="20"/>
              </w:rPr>
              <w:t xml:space="preserve"> use</w:t>
            </w:r>
          </w:p>
        </w:tc>
        <w:tc>
          <w:tcPr>
            <w:tcW w:w="2529" w:type="dxa"/>
            <w:tcBorders>
              <w:right w:val="single" w:sz="4" w:space="0" w:color="000000"/>
            </w:tcBorders>
          </w:tcPr>
          <w:p w14:paraId="0B1BA09E" w14:textId="46B17CAE" w:rsidR="00004B45" w:rsidRPr="00004B45" w:rsidRDefault="00004B45" w:rsidP="00004B45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pacing w:val="-2"/>
                <w:sz w:val="20"/>
              </w:rPr>
            </w:pPr>
            <w:r w:rsidRPr="00004B45">
              <w:rPr>
                <w:spacing w:val="-2"/>
                <w:sz w:val="20"/>
              </w:rPr>
              <w:t>AUDIT-</w:t>
            </w:r>
            <w:proofErr w:type="gramStart"/>
            <w:r w:rsidRPr="00004B45">
              <w:rPr>
                <w:spacing w:val="-2"/>
                <w:sz w:val="20"/>
              </w:rPr>
              <w:t>C</w:t>
            </w:r>
            <w:r w:rsidRPr="00004B45">
              <w:rPr>
                <w:spacing w:val="-2"/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pacing w:val="-2"/>
                <w:sz w:val="20"/>
                <w:vertAlign w:val="superscript"/>
              </w:rPr>
              <w:t>6]</w:t>
            </w:r>
          </w:p>
        </w:tc>
        <w:tc>
          <w:tcPr>
            <w:tcW w:w="1776" w:type="dxa"/>
            <w:tcBorders>
              <w:left w:val="single" w:sz="4" w:space="0" w:color="000000"/>
            </w:tcBorders>
          </w:tcPr>
          <w:p w14:paraId="3DED8166" w14:textId="656E6A0A" w:rsidR="00004B45" w:rsidRPr="00004B45" w:rsidRDefault="00004B45" w:rsidP="00004B45">
            <w:pPr>
              <w:pStyle w:val="TableParagraph"/>
              <w:ind w:left="189" w:right="385" w:hanging="137"/>
              <w:rPr>
                <w:sz w:val="20"/>
              </w:rPr>
            </w:pPr>
            <w:r w:rsidRPr="00004B45">
              <w:rPr>
                <w:sz w:val="20"/>
              </w:rPr>
              <w:t>iii.</w:t>
            </w:r>
            <w:r w:rsidRPr="00004B45">
              <w:rPr>
                <w:spacing w:val="-3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Behavioral</w:t>
            </w:r>
            <w:r w:rsidRPr="00004B45">
              <w:rPr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(Conduct) symptoms</w:t>
            </w:r>
          </w:p>
        </w:tc>
        <w:tc>
          <w:tcPr>
            <w:tcW w:w="2432" w:type="dxa"/>
          </w:tcPr>
          <w:p w14:paraId="5B8A0224" w14:textId="4FD97BC7" w:rsidR="00004B45" w:rsidRPr="00004B45" w:rsidRDefault="00004B45" w:rsidP="00004B45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pacing w:val="-2"/>
                <w:position w:val="-6"/>
                <w:sz w:val="20"/>
              </w:rPr>
            </w:pPr>
            <w:proofErr w:type="gramStart"/>
            <w:r w:rsidRPr="00004B45">
              <w:rPr>
                <w:spacing w:val="-2"/>
                <w:position w:val="-6"/>
                <w:sz w:val="20"/>
              </w:rPr>
              <w:t>SDQ</w:t>
            </w:r>
            <w:r w:rsidRPr="00004B45">
              <w:rPr>
                <w:spacing w:val="-2"/>
                <w:sz w:val="13"/>
              </w:rPr>
              <w:t>[</w:t>
            </w:r>
            <w:proofErr w:type="gramEnd"/>
            <w:r w:rsidRPr="00004B45">
              <w:rPr>
                <w:spacing w:val="-2"/>
                <w:sz w:val="13"/>
              </w:rPr>
              <w:t>4]</w:t>
            </w:r>
          </w:p>
        </w:tc>
      </w:tr>
      <w:tr w:rsidR="00E54D98" w:rsidRPr="00004B45" w14:paraId="1FC8C631" w14:textId="77777777" w:rsidTr="00E54D98">
        <w:trPr>
          <w:trHeight w:val="615"/>
        </w:trPr>
        <w:tc>
          <w:tcPr>
            <w:tcW w:w="1829" w:type="dxa"/>
            <w:tcBorders>
              <w:right w:val="single" w:sz="4" w:space="0" w:color="000000"/>
            </w:tcBorders>
            <w:shd w:val="clear" w:color="auto" w:fill="BFBFBF" w:themeFill="background1" w:themeFillShade="BF"/>
          </w:tcPr>
          <w:p w14:paraId="4E21B6E4" w14:textId="77777777" w:rsidR="00004B45" w:rsidRPr="00004B45" w:rsidRDefault="00004B45" w:rsidP="00004B45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7E72151A" w14:textId="77777777" w:rsidR="00004B45" w:rsidRPr="00004B45" w:rsidRDefault="00004B45" w:rsidP="00004B45">
            <w:pPr>
              <w:pStyle w:val="TableParagraph"/>
              <w:spacing w:line="240" w:lineRule="atLeast"/>
              <w:ind w:left="213" w:right="781" w:hanging="164"/>
              <w:rPr>
                <w:sz w:val="20"/>
              </w:rPr>
            </w:pPr>
          </w:p>
        </w:tc>
        <w:tc>
          <w:tcPr>
            <w:tcW w:w="2529" w:type="dxa"/>
            <w:tcBorders>
              <w:right w:val="single" w:sz="4" w:space="0" w:color="000000"/>
            </w:tcBorders>
          </w:tcPr>
          <w:p w14:paraId="79A08EA9" w14:textId="77777777" w:rsidR="00004B45" w:rsidRPr="00004B45" w:rsidRDefault="00004B45" w:rsidP="00E54D98">
            <w:pPr>
              <w:pStyle w:val="TableParagraph"/>
              <w:tabs>
                <w:tab w:val="left" w:pos="167"/>
              </w:tabs>
              <w:spacing w:before="1"/>
              <w:ind w:left="167"/>
              <w:rPr>
                <w:spacing w:val="-2"/>
                <w:sz w:val="20"/>
              </w:rPr>
            </w:pPr>
          </w:p>
        </w:tc>
        <w:tc>
          <w:tcPr>
            <w:tcW w:w="1776" w:type="dxa"/>
            <w:tcBorders>
              <w:left w:val="single" w:sz="4" w:space="0" w:color="000000"/>
            </w:tcBorders>
          </w:tcPr>
          <w:p w14:paraId="1F8DF24A" w14:textId="5B6A1DDA" w:rsidR="00004B45" w:rsidRPr="00004B45" w:rsidRDefault="00004B45" w:rsidP="00004B45">
            <w:pPr>
              <w:pStyle w:val="TableParagraph"/>
              <w:ind w:left="189" w:right="385" w:hanging="137"/>
              <w:rPr>
                <w:sz w:val="20"/>
              </w:rPr>
            </w:pPr>
            <w:r w:rsidRPr="00004B45">
              <w:rPr>
                <w:sz w:val="20"/>
              </w:rPr>
              <w:t>iv.</w:t>
            </w:r>
            <w:r w:rsidRPr="00004B45">
              <w:rPr>
                <w:spacing w:val="-5"/>
                <w:sz w:val="20"/>
              </w:rPr>
              <w:t xml:space="preserve"> </w:t>
            </w:r>
            <w:r w:rsidRPr="00004B45">
              <w:rPr>
                <w:sz w:val="20"/>
              </w:rPr>
              <w:t>Autism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spectrum</w:t>
            </w:r>
            <w:r w:rsidRPr="00004B45">
              <w:rPr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symptoms</w:t>
            </w:r>
          </w:p>
        </w:tc>
        <w:tc>
          <w:tcPr>
            <w:tcW w:w="2432" w:type="dxa"/>
          </w:tcPr>
          <w:p w14:paraId="2394D554" w14:textId="110815D4" w:rsidR="00004B45" w:rsidRPr="00004B45" w:rsidRDefault="00004B45" w:rsidP="00004B45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pacing w:val="-2"/>
                <w:position w:val="-6"/>
                <w:sz w:val="20"/>
              </w:rPr>
            </w:pPr>
            <w:r w:rsidRPr="00004B45">
              <w:rPr>
                <w:sz w:val="20"/>
              </w:rPr>
              <w:t>Checklist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for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autism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in </w:t>
            </w:r>
            <w:proofErr w:type="gramStart"/>
            <w:r w:rsidRPr="00004B45">
              <w:rPr>
                <w:spacing w:val="-2"/>
                <w:sz w:val="20"/>
              </w:rPr>
              <w:t>toddlers</w:t>
            </w:r>
            <w:r w:rsidRPr="00004B45">
              <w:rPr>
                <w:spacing w:val="-2"/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pacing w:val="-2"/>
                <w:sz w:val="20"/>
                <w:vertAlign w:val="superscript"/>
              </w:rPr>
              <w:t>8]</w:t>
            </w:r>
          </w:p>
        </w:tc>
      </w:tr>
      <w:tr w:rsidR="00004B45" w:rsidRPr="00004B45" w14:paraId="22631E4C" w14:textId="77777777" w:rsidTr="00E54D98">
        <w:trPr>
          <w:trHeight w:val="615"/>
        </w:trPr>
        <w:tc>
          <w:tcPr>
            <w:tcW w:w="1829" w:type="dxa"/>
            <w:tcBorders>
              <w:right w:val="single" w:sz="4" w:space="0" w:color="000000"/>
            </w:tcBorders>
            <w:shd w:val="clear" w:color="auto" w:fill="BFBFBF" w:themeFill="background1" w:themeFillShade="BF"/>
          </w:tcPr>
          <w:p w14:paraId="583FB4DC" w14:textId="77777777" w:rsidR="00004B45" w:rsidRPr="00004B45" w:rsidRDefault="00004B45" w:rsidP="00004B45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1F0A4067" w14:textId="14BB7BD8" w:rsidR="00004B45" w:rsidRPr="00004B45" w:rsidRDefault="00004B45" w:rsidP="00004B45">
            <w:pPr>
              <w:pStyle w:val="TableParagraph"/>
              <w:spacing w:line="240" w:lineRule="atLeast"/>
              <w:ind w:left="213" w:right="781" w:hanging="164"/>
              <w:rPr>
                <w:sz w:val="20"/>
              </w:rPr>
            </w:pPr>
            <w:r w:rsidRPr="00004B45">
              <w:rPr>
                <w:sz w:val="20"/>
              </w:rPr>
              <w:t>i</w:t>
            </w:r>
            <w:r w:rsidRPr="00004B45">
              <w:rPr>
                <w:sz w:val="20"/>
              </w:rPr>
              <w:t>v.</w:t>
            </w:r>
            <w:r w:rsidRPr="00004B45">
              <w:rPr>
                <w:spacing w:val="-5"/>
                <w:sz w:val="20"/>
              </w:rPr>
              <w:t xml:space="preserve"> </w:t>
            </w:r>
            <w:r w:rsidRPr="00004B45">
              <w:rPr>
                <w:sz w:val="20"/>
              </w:rPr>
              <w:t>ADHD</w:t>
            </w:r>
            <w:r w:rsidRPr="00004B45">
              <w:rPr>
                <w:spacing w:val="-4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symptoms</w:t>
            </w:r>
          </w:p>
        </w:tc>
        <w:tc>
          <w:tcPr>
            <w:tcW w:w="2529" w:type="dxa"/>
            <w:tcBorders>
              <w:right w:val="single" w:sz="4" w:space="0" w:color="000000"/>
            </w:tcBorders>
          </w:tcPr>
          <w:p w14:paraId="67557925" w14:textId="6015B2A5" w:rsidR="00004B45" w:rsidRPr="00004B45" w:rsidRDefault="00004B45" w:rsidP="00004B45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pacing w:val="-2"/>
                <w:sz w:val="20"/>
              </w:rPr>
            </w:pPr>
            <w:r w:rsidRPr="00004B45">
              <w:rPr>
                <w:sz w:val="20"/>
              </w:rPr>
              <w:t>WHO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ADHD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Self-Report Screening </w:t>
            </w:r>
            <w:proofErr w:type="gramStart"/>
            <w:r w:rsidRPr="00004B45">
              <w:rPr>
                <w:sz w:val="20"/>
              </w:rPr>
              <w:t>Scale</w:t>
            </w:r>
            <w:r w:rsidRPr="00004B45">
              <w:rPr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z w:val="20"/>
                <w:vertAlign w:val="superscript"/>
              </w:rPr>
              <w:t>9]</w:t>
            </w:r>
          </w:p>
        </w:tc>
        <w:tc>
          <w:tcPr>
            <w:tcW w:w="1776" w:type="dxa"/>
            <w:tcBorders>
              <w:left w:val="single" w:sz="4" w:space="0" w:color="000000"/>
            </w:tcBorders>
          </w:tcPr>
          <w:p w14:paraId="55157674" w14:textId="77777777" w:rsidR="00004B45" w:rsidRPr="00004B45" w:rsidRDefault="00004B45" w:rsidP="00004B45">
            <w:pPr>
              <w:pStyle w:val="TableParagraph"/>
              <w:ind w:left="189" w:right="385" w:hanging="137"/>
              <w:rPr>
                <w:sz w:val="20"/>
              </w:rPr>
            </w:pPr>
          </w:p>
        </w:tc>
        <w:tc>
          <w:tcPr>
            <w:tcW w:w="2432" w:type="dxa"/>
          </w:tcPr>
          <w:p w14:paraId="336E1D34" w14:textId="77777777" w:rsidR="00004B45" w:rsidRPr="00004B45" w:rsidRDefault="00004B45" w:rsidP="00E54D98">
            <w:pPr>
              <w:pStyle w:val="TableParagraph"/>
              <w:tabs>
                <w:tab w:val="left" w:pos="241"/>
              </w:tabs>
              <w:spacing w:before="1"/>
              <w:ind w:left="241"/>
              <w:rPr>
                <w:sz w:val="20"/>
              </w:rPr>
            </w:pPr>
          </w:p>
        </w:tc>
      </w:tr>
      <w:tr w:rsidR="00004B45" w:rsidRPr="00004B45" w14:paraId="258D3C2D" w14:textId="77777777" w:rsidTr="00E54D98">
        <w:trPr>
          <w:trHeight w:val="615"/>
        </w:trPr>
        <w:tc>
          <w:tcPr>
            <w:tcW w:w="182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0FDEAD3A" w14:textId="77777777" w:rsidR="00004B45" w:rsidRPr="00004B45" w:rsidRDefault="00004B45" w:rsidP="00004B45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auto"/>
            </w:tcBorders>
          </w:tcPr>
          <w:p w14:paraId="6CA847F5" w14:textId="778AD1F3" w:rsidR="00004B45" w:rsidRPr="00004B45" w:rsidRDefault="00004B45" w:rsidP="00004B45">
            <w:pPr>
              <w:pStyle w:val="TableParagraph"/>
              <w:spacing w:line="240" w:lineRule="atLeast"/>
              <w:ind w:left="213" w:right="781" w:hanging="164"/>
              <w:rPr>
                <w:sz w:val="20"/>
              </w:rPr>
            </w:pPr>
            <w:r w:rsidRPr="00004B45">
              <w:rPr>
                <w:sz w:val="20"/>
              </w:rPr>
              <w:t>v.</w:t>
            </w:r>
            <w:r w:rsidRPr="00004B45">
              <w:rPr>
                <w:spacing w:val="-3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Lifetime</w:t>
            </w:r>
            <w:r w:rsidRPr="00004B45">
              <w:rPr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psychiatric diagnoses</w:t>
            </w:r>
          </w:p>
        </w:tc>
        <w:tc>
          <w:tcPr>
            <w:tcW w:w="2529" w:type="dxa"/>
            <w:tcBorders>
              <w:bottom w:val="single" w:sz="4" w:space="0" w:color="auto"/>
              <w:right w:val="single" w:sz="4" w:space="0" w:color="000000"/>
            </w:tcBorders>
          </w:tcPr>
          <w:p w14:paraId="0EDD838F" w14:textId="04C132D6" w:rsidR="00004B45" w:rsidRPr="00004B45" w:rsidRDefault="00004B45" w:rsidP="00004B45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z w:val="20"/>
              </w:rPr>
            </w:pPr>
            <w:r w:rsidRPr="00004B45">
              <w:rPr>
                <w:sz w:val="20"/>
              </w:rPr>
              <w:t>Single question with multiple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response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options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auto"/>
            </w:tcBorders>
          </w:tcPr>
          <w:p w14:paraId="630CBAAC" w14:textId="77777777" w:rsidR="00004B45" w:rsidRPr="00004B45" w:rsidRDefault="00004B45" w:rsidP="00004B45">
            <w:pPr>
              <w:pStyle w:val="TableParagraph"/>
              <w:ind w:left="189" w:right="385" w:hanging="137"/>
              <w:rPr>
                <w:sz w:val="20"/>
              </w:rPr>
            </w:pPr>
          </w:p>
        </w:tc>
        <w:tc>
          <w:tcPr>
            <w:tcW w:w="2432" w:type="dxa"/>
            <w:tcBorders>
              <w:bottom w:val="single" w:sz="4" w:space="0" w:color="auto"/>
            </w:tcBorders>
          </w:tcPr>
          <w:p w14:paraId="7A623B63" w14:textId="77777777" w:rsidR="00004B45" w:rsidRPr="00004B45" w:rsidRDefault="00004B45" w:rsidP="00E54D98">
            <w:pPr>
              <w:pStyle w:val="TableParagraph"/>
              <w:tabs>
                <w:tab w:val="left" w:pos="241"/>
              </w:tabs>
              <w:spacing w:before="1"/>
              <w:ind w:left="241"/>
              <w:rPr>
                <w:sz w:val="20"/>
              </w:rPr>
            </w:pPr>
          </w:p>
        </w:tc>
      </w:tr>
      <w:tr w:rsidR="00004B45" w:rsidRPr="00004B45" w14:paraId="4606FFF9" w14:textId="77777777" w:rsidTr="005B1BA1">
        <w:trPr>
          <w:trHeight w:val="615"/>
        </w:trPr>
        <w:tc>
          <w:tcPr>
            <w:tcW w:w="1829" w:type="dxa"/>
            <w:tcBorders>
              <w:top w:val="single" w:sz="4" w:space="0" w:color="auto"/>
            </w:tcBorders>
          </w:tcPr>
          <w:p w14:paraId="7BA413F5" w14:textId="77777777" w:rsidR="00004B45" w:rsidRPr="00004B45" w:rsidRDefault="00004B45" w:rsidP="00004B45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top w:val="single" w:sz="4" w:space="0" w:color="auto"/>
            </w:tcBorders>
          </w:tcPr>
          <w:p w14:paraId="609E995F" w14:textId="77777777" w:rsidR="00004B45" w:rsidRPr="00004B45" w:rsidRDefault="00004B45" w:rsidP="00004B45">
            <w:pPr>
              <w:pStyle w:val="TableParagraph"/>
              <w:spacing w:line="240" w:lineRule="atLeast"/>
              <w:ind w:left="213" w:right="781" w:hanging="164"/>
              <w:rPr>
                <w:sz w:val="20"/>
              </w:rPr>
            </w:pPr>
          </w:p>
        </w:tc>
        <w:tc>
          <w:tcPr>
            <w:tcW w:w="2529" w:type="dxa"/>
            <w:tcBorders>
              <w:top w:val="single" w:sz="4" w:space="0" w:color="auto"/>
            </w:tcBorders>
          </w:tcPr>
          <w:p w14:paraId="3F6EC161" w14:textId="77777777" w:rsidR="00004B45" w:rsidRPr="00004B45" w:rsidRDefault="00004B45" w:rsidP="005B1BA1">
            <w:pPr>
              <w:pStyle w:val="TableParagraph"/>
              <w:tabs>
                <w:tab w:val="left" w:pos="167"/>
              </w:tabs>
              <w:spacing w:before="1"/>
              <w:ind w:left="167"/>
              <w:rPr>
                <w:sz w:val="20"/>
              </w:rPr>
            </w:pPr>
          </w:p>
        </w:tc>
        <w:tc>
          <w:tcPr>
            <w:tcW w:w="1776" w:type="dxa"/>
            <w:tcBorders>
              <w:top w:val="single" w:sz="4" w:space="0" w:color="auto"/>
            </w:tcBorders>
          </w:tcPr>
          <w:p w14:paraId="16FD8759" w14:textId="77777777" w:rsidR="00004B45" w:rsidRPr="00004B45" w:rsidRDefault="00004B45" w:rsidP="00004B45">
            <w:pPr>
              <w:pStyle w:val="TableParagraph"/>
              <w:ind w:left="189" w:right="385" w:hanging="137"/>
              <w:rPr>
                <w:sz w:val="20"/>
              </w:rPr>
            </w:pPr>
          </w:p>
        </w:tc>
        <w:tc>
          <w:tcPr>
            <w:tcW w:w="2432" w:type="dxa"/>
            <w:tcBorders>
              <w:top w:val="single" w:sz="4" w:space="0" w:color="auto"/>
            </w:tcBorders>
          </w:tcPr>
          <w:p w14:paraId="173E2465" w14:textId="77777777" w:rsidR="00004B45" w:rsidRPr="00004B45" w:rsidRDefault="00004B45" w:rsidP="005B1BA1">
            <w:pPr>
              <w:pStyle w:val="TableParagraph"/>
              <w:tabs>
                <w:tab w:val="left" w:pos="241"/>
              </w:tabs>
              <w:spacing w:before="1"/>
              <w:ind w:left="241"/>
              <w:rPr>
                <w:sz w:val="20"/>
              </w:rPr>
            </w:pPr>
          </w:p>
        </w:tc>
      </w:tr>
      <w:tr w:rsidR="005B1BA1" w:rsidRPr="00004B45" w14:paraId="002EC3E6" w14:textId="77777777" w:rsidTr="005163F2">
        <w:trPr>
          <w:trHeight w:val="426"/>
        </w:trPr>
        <w:tc>
          <w:tcPr>
            <w:tcW w:w="10440" w:type="dxa"/>
            <w:gridSpan w:val="5"/>
            <w:tcBorders>
              <w:bottom w:val="single" w:sz="4" w:space="0" w:color="auto"/>
            </w:tcBorders>
          </w:tcPr>
          <w:p w14:paraId="4CA8BB85" w14:textId="0182F7C5" w:rsidR="005B1BA1" w:rsidRPr="00004B45" w:rsidRDefault="005B1BA1" w:rsidP="005B1BA1">
            <w:pPr>
              <w:pStyle w:val="TableParagraph"/>
              <w:tabs>
                <w:tab w:val="left" w:pos="0"/>
              </w:tabs>
              <w:spacing w:before="1"/>
              <w:ind w:left="241" w:hanging="241"/>
              <w:rPr>
                <w:sz w:val="20"/>
              </w:rPr>
            </w:pPr>
            <w:r w:rsidRPr="00004B4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lastRenderedPageBreak/>
              <w:t>Supplementary Table 1</w:t>
            </w:r>
            <w: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(continued)</w:t>
            </w:r>
          </w:p>
        </w:tc>
      </w:tr>
      <w:tr w:rsidR="00004B45" w:rsidRPr="00004B45" w14:paraId="11BC897E" w14:textId="77777777" w:rsidTr="00E54D98">
        <w:trPr>
          <w:trHeight w:val="416"/>
        </w:trPr>
        <w:tc>
          <w:tcPr>
            <w:tcW w:w="1829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3831A482" w14:textId="77777777" w:rsidR="00004B45" w:rsidRPr="00004B45" w:rsidRDefault="00004B45" w:rsidP="00004B45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BFBFBF" w:themeFill="background1" w:themeFillShade="BF"/>
          </w:tcPr>
          <w:p w14:paraId="6380F1FB" w14:textId="161610C4" w:rsidR="00004B45" w:rsidRPr="00004B45" w:rsidRDefault="00004B45" w:rsidP="00004B45">
            <w:pPr>
              <w:pStyle w:val="TableParagraph"/>
              <w:spacing w:line="240" w:lineRule="atLeast"/>
              <w:ind w:left="213" w:right="781" w:hanging="164"/>
              <w:rPr>
                <w:sz w:val="20"/>
              </w:rPr>
            </w:pPr>
            <w:r w:rsidRPr="00004B45">
              <w:rPr>
                <w:b/>
                <w:spacing w:val="-2"/>
                <w:sz w:val="20"/>
              </w:rPr>
              <w:t>Parents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64D01375" w14:textId="76B21095" w:rsidR="00004B45" w:rsidRPr="00004B45" w:rsidRDefault="00004B45" w:rsidP="00004B45">
            <w:pPr>
              <w:pStyle w:val="TableParagraph"/>
              <w:tabs>
                <w:tab w:val="left" w:pos="167"/>
              </w:tabs>
              <w:spacing w:before="1"/>
              <w:ind w:left="167"/>
              <w:rPr>
                <w:sz w:val="2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BFBFBF" w:themeFill="background1" w:themeFillShade="BF"/>
          </w:tcPr>
          <w:p w14:paraId="1D875136" w14:textId="2833187F" w:rsidR="00004B45" w:rsidRPr="00004B45" w:rsidRDefault="00004B45" w:rsidP="00004B45">
            <w:pPr>
              <w:pStyle w:val="TableParagraph"/>
              <w:ind w:left="189" w:right="385" w:hanging="137"/>
              <w:rPr>
                <w:sz w:val="20"/>
              </w:rPr>
            </w:pPr>
            <w:r w:rsidRPr="00004B45">
              <w:rPr>
                <w:b/>
                <w:spacing w:val="-2"/>
                <w:sz w:val="20"/>
              </w:rPr>
              <w:t>Children</w:t>
            </w: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B43590F" w14:textId="2431BB15" w:rsidR="00004B45" w:rsidRPr="00004B45" w:rsidRDefault="00004B45" w:rsidP="00004B45">
            <w:pPr>
              <w:pStyle w:val="TableParagraph"/>
              <w:tabs>
                <w:tab w:val="left" w:pos="241"/>
              </w:tabs>
              <w:spacing w:before="1"/>
              <w:ind w:left="241"/>
              <w:rPr>
                <w:sz w:val="20"/>
              </w:rPr>
            </w:pPr>
          </w:p>
        </w:tc>
      </w:tr>
      <w:tr w:rsidR="005B1BA1" w:rsidRPr="00004B45" w14:paraId="7F619ECB" w14:textId="77777777" w:rsidTr="00E54D98">
        <w:trPr>
          <w:trHeight w:val="555"/>
        </w:trPr>
        <w:tc>
          <w:tcPr>
            <w:tcW w:w="182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75B04377" w14:textId="2F35A974" w:rsidR="005B1BA1" w:rsidRPr="00004B45" w:rsidRDefault="005B1BA1" w:rsidP="005B1BA1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  <w:proofErr w:type="gramStart"/>
            <w:r w:rsidRPr="00004B45">
              <w:rPr>
                <w:b/>
                <w:spacing w:val="-2"/>
                <w:sz w:val="20"/>
              </w:rPr>
              <w:t>Construct</w:t>
            </w:r>
            <w:r w:rsidRPr="00004B45"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80"/>
                <w:sz w:val="20"/>
              </w:rPr>
              <w:t xml:space="preserve"> </w:t>
            </w:r>
            <w:r w:rsidRPr="00004B45">
              <w:rPr>
                <w:b/>
                <w:spacing w:val="-2"/>
                <w:sz w:val="20"/>
              </w:rPr>
              <w:t>(</w:t>
            </w:r>
            <w:proofErr w:type="gramEnd"/>
            <w:r w:rsidRPr="00004B45">
              <w:rPr>
                <w:b/>
                <w:spacing w:val="-2"/>
                <w:sz w:val="20"/>
              </w:rPr>
              <w:t>Variable</w:t>
            </w:r>
            <w:r w:rsidRPr="00004B45">
              <w:rPr>
                <w:b/>
                <w:spacing w:val="-6"/>
                <w:sz w:val="20"/>
              </w:rPr>
              <w:t xml:space="preserve"> </w:t>
            </w:r>
            <w:r w:rsidRPr="00004B45">
              <w:rPr>
                <w:b/>
                <w:spacing w:val="-2"/>
                <w:sz w:val="20"/>
              </w:rPr>
              <w:t xml:space="preserve">category) </w:t>
            </w: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19186E" w14:textId="37CCC997" w:rsidR="005B1BA1" w:rsidRPr="00004B45" w:rsidRDefault="005B1BA1" w:rsidP="00FA74C8">
            <w:pPr>
              <w:pStyle w:val="TableParagraph"/>
              <w:spacing w:line="240" w:lineRule="atLeast"/>
              <w:ind w:left="213" w:right="781" w:hanging="164"/>
              <w:rPr>
                <w:sz w:val="20"/>
              </w:rPr>
            </w:pPr>
            <w:r w:rsidRPr="00004B45">
              <w:rPr>
                <w:b/>
                <w:spacing w:val="-2"/>
                <w:sz w:val="20"/>
              </w:rPr>
              <w:t>Variables</w:t>
            </w:r>
          </w:p>
        </w:tc>
        <w:tc>
          <w:tcPr>
            <w:tcW w:w="252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BCAF288" w14:textId="07DE8266" w:rsidR="005B1BA1" w:rsidRPr="00004B45" w:rsidRDefault="005B1BA1" w:rsidP="00FA74C8">
            <w:pPr>
              <w:pStyle w:val="TableParagraph"/>
              <w:tabs>
                <w:tab w:val="left" w:pos="167"/>
              </w:tabs>
              <w:spacing w:before="1"/>
              <w:ind w:left="167" w:hanging="167"/>
              <w:rPr>
                <w:sz w:val="20"/>
              </w:rPr>
            </w:pP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C6F239" w14:textId="7D6D1FB4" w:rsidR="005B1BA1" w:rsidRPr="00004B45" w:rsidRDefault="005B1BA1" w:rsidP="00FA74C8">
            <w:pPr>
              <w:pStyle w:val="TableParagraph"/>
              <w:ind w:left="189" w:right="385" w:hanging="137"/>
              <w:rPr>
                <w:sz w:val="20"/>
              </w:rPr>
            </w:pPr>
            <w:r w:rsidRPr="005B1BA1">
              <w:rPr>
                <w:b/>
                <w:bCs/>
                <w:sz w:val="20"/>
              </w:rPr>
              <w:t>V</w:t>
            </w:r>
            <w:r w:rsidRPr="005B1BA1">
              <w:rPr>
                <w:b/>
                <w:bCs/>
                <w:spacing w:val="-2"/>
                <w:sz w:val="20"/>
              </w:rPr>
              <w:t>ariables</w:t>
            </w:r>
          </w:p>
        </w:tc>
        <w:tc>
          <w:tcPr>
            <w:tcW w:w="243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472BA2" w14:textId="7C8F14C3" w:rsidR="005B1BA1" w:rsidRPr="005B1BA1" w:rsidRDefault="005B1BA1" w:rsidP="00FA74C8">
            <w:pPr>
              <w:pStyle w:val="TableParagraph"/>
              <w:tabs>
                <w:tab w:val="left" w:pos="73"/>
              </w:tabs>
              <w:spacing w:before="1"/>
              <w:ind w:left="241" w:hanging="168"/>
              <w:rPr>
                <w:b/>
                <w:bCs/>
                <w:sz w:val="20"/>
              </w:rPr>
            </w:pPr>
            <w:r w:rsidRPr="00004B45">
              <w:rPr>
                <w:b/>
                <w:spacing w:val="-2"/>
                <w:sz w:val="20"/>
              </w:rPr>
              <w:t>Questionnaire</w:t>
            </w:r>
          </w:p>
        </w:tc>
      </w:tr>
      <w:tr w:rsidR="005B1BA1" w:rsidRPr="00004B45" w14:paraId="4ED04AAB" w14:textId="77777777" w:rsidTr="00E54D98">
        <w:trPr>
          <w:trHeight w:val="615"/>
        </w:trPr>
        <w:tc>
          <w:tcPr>
            <w:tcW w:w="1829" w:type="dxa"/>
            <w:tcBorders>
              <w:top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3A47F424" w14:textId="078475EA" w:rsidR="005B1BA1" w:rsidRPr="00004B45" w:rsidRDefault="005B1BA1" w:rsidP="005B1BA1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  <w:r w:rsidRPr="00004B45">
              <w:rPr>
                <w:b/>
                <w:sz w:val="20"/>
              </w:rPr>
              <w:t>Biological factors: Physical health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</w:tcBorders>
          </w:tcPr>
          <w:p w14:paraId="756DEADB" w14:textId="4513DFB2" w:rsidR="005B1BA1" w:rsidRPr="00004B45" w:rsidRDefault="005B1BA1" w:rsidP="005B1BA1">
            <w:pPr>
              <w:pStyle w:val="TableParagraph"/>
              <w:spacing w:line="240" w:lineRule="atLeast"/>
              <w:ind w:left="213" w:right="781" w:hanging="164"/>
              <w:rPr>
                <w:sz w:val="20"/>
              </w:rPr>
            </w:pPr>
            <w:proofErr w:type="spellStart"/>
            <w:r w:rsidRPr="00004B45">
              <w:rPr>
                <w:sz w:val="20"/>
              </w:rPr>
              <w:t>i</w:t>
            </w:r>
            <w:proofErr w:type="spellEnd"/>
            <w:r w:rsidRPr="00004B45">
              <w:rPr>
                <w:sz w:val="20"/>
              </w:rPr>
              <w:t>.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Chronic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medical </w:t>
            </w:r>
            <w:r w:rsidRPr="00004B45">
              <w:rPr>
                <w:spacing w:val="-2"/>
                <w:sz w:val="20"/>
              </w:rPr>
              <w:t>conditions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000000"/>
            </w:tcBorders>
          </w:tcPr>
          <w:p w14:paraId="14D7D556" w14:textId="267997F7" w:rsidR="005B1BA1" w:rsidRPr="00004B45" w:rsidRDefault="005B1BA1" w:rsidP="005B1BA1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z w:val="20"/>
              </w:rPr>
            </w:pPr>
            <w:r w:rsidRPr="00004B45">
              <w:rPr>
                <w:sz w:val="20"/>
              </w:rPr>
              <w:t>CIDI</w:t>
            </w:r>
            <w:r w:rsidRPr="00004B45">
              <w:rPr>
                <w:spacing w:val="-5"/>
                <w:sz w:val="20"/>
              </w:rPr>
              <w:t xml:space="preserve"> </w:t>
            </w:r>
            <w:proofErr w:type="gramStart"/>
            <w:r w:rsidRPr="00004B45">
              <w:rPr>
                <w:spacing w:val="-2"/>
                <w:sz w:val="20"/>
              </w:rPr>
              <w:t>checklist</w:t>
            </w:r>
            <w:r w:rsidRPr="00004B45">
              <w:rPr>
                <w:spacing w:val="-2"/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pacing w:val="-2"/>
                <w:sz w:val="20"/>
                <w:vertAlign w:val="superscript"/>
              </w:rPr>
              <w:t>10]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/>
            </w:tcBorders>
          </w:tcPr>
          <w:p w14:paraId="37200ECC" w14:textId="21C7B294" w:rsidR="005B1BA1" w:rsidRPr="00004B45" w:rsidRDefault="005B1BA1" w:rsidP="005B1BA1">
            <w:pPr>
              <w:pStyle w:val="TableParagraph"/>
              <w:ind w:left="189" w:right="385" w:hanging="137"/>
              <w:rPr>
                <w:sz w:val="20"/>
              </w:rPr>
            </w:pPr>
            <w:proofErr w:type="spellStart"/>
            <w:r w:rsidRPr="00004B45">
              <w:rPr>
                <w:sz w:val="20"/>
              </w:rPr>
              <w:t>i</w:t>
            </w:r>
            <w:proofErr w:type="spellEnd"/>
            <w:r w:rsidRPr="00004B45">
              <w:rPr>
                <w:sz w:val="20"/>
              </w:rPr>
              <w:t>.</w:t>
            </w:r>
            <w:r w:rsidRPr="00004B45">
              <w:rPr>
                <w:spacing w:val="-6"/>
                <w:sz w:val="20"/>
              </w:rPr>
              <w:t xml:space="preserve"> </w:t>
            </w:r>
            <w:proofErr w:type="gramStart"/>
            <w:r w:rsidRPr="00004B45">
              <w:rPr>
                <w:sz w:val="20"/>
              </w:rPr>
              <w:t>Medical</w:t>
            </w:r>
            <w:proofErr w:type="gramEnd"/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conditions</w:t>
            </w:r>
          </w:p>
        </w:tc>
        <w:tc>
          <w:tcPr>
            <w:tcW w:w="2432" w:type="dxa"/>
            <w:tcBorders>
              <w:top w:val="single" w:sz="4" w:space="0" w:color="auto"/>
            </w:tcBorders>
          </w:tcPr>
          <w:p w14:paraId="63E477AE" w14:textId="051A9510" w:rsidR="005B1BA1" w:rsidRPr="00004B45" w:rsidRDefault="005B1BA1" w:rsidP="005B1BA1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z w:val="20"/>
              </w:rPr>
            </w:pPr>
            <w:r w:rsidRPr="00004B45">
              <w:rPr>
                <w:sz w:val="20"/>
              </w:rPr>
              <w:t>Checklist of chronic illnesses (e.g., sickle disease, epilepsy and asthma)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and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frequency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of acute illnesses in past 6 </w:t>
            </w:r>
            <w:r w:rsidRPr="00004B45">
              <w:rPr>
                <w:spacing w:val="-2"/>
                <w:sz w:val="20"/>
              </w:rPr>
              <w:t>months</w:t>
            </w:r>
          </w:p>
        </w:tc>
      </w:tr>
      <w:tr w:rsidR="00FA74C8" w:rsidRPr="00004B45" w14:paraId="60D27B35" w14:textId="77777777" w:rsidTr="00E54D98">
        <w:trPr>
          <w:trHeight w:val="615"/>
        </w:trPr>
        <w:tc>
          <w:tcPr>
            <w:tcW w:w="1829" w:type="dxa"/>
            <w:tcBorders>
              <w:right w:val="single" w:sz="4" w:space="0" w:color="000000"/>
            </w:tcBorders>
            <w:shd w:val="clear" w:color="auto" w:fill="BFBFBF" w:themeFill="background1" w:themeFillShade="BF"/>
          </w:tcPr>
          <w:p w14:paraId="52320499" w14:textId="77777777" w:rsidR="005B1BA1" w:rsidRPr="00004B45" w:rsidRDefault="005B1BA1" w:rsidP="005B1BA1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63E7453C" w14:textId="5575BB8E" w:rsidR="005B1BA1" w:rsidRPr="00004B45" w:rsidRDefault="005B1BA1" w:rsidP="005B1BA1">
            <w:pPr>
              <w:pStyle w:val="TableParagraph"/>
              <w:spacing w:line="240" w:lineRule="atLeast"/>
              <w:ind w:left="213" w:hanging="164"/>
              <w:rPr>
                <w:sz w:val="20"/>
              </w:rPr>
            </w:pPr>
            <w:r w:rsidRPr="00004B45">
              <w:rPr>
                <w:sz w:val="20"/>
              </w:rPr>
              <w:t>ii.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Malnutrition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and General physical </w:t>
            </w:r>
            <w:r w:rsidRPr="00004B45">
              <w:rPr>
                <w:spacing w:val="-2"/>
                <w:sz w:val="20"/>
              </w:rPr>
              <w:t>health</w:t>
            </w:r>
          </w:p>
        </w:tc>
        <w:tc>
          <w:tcPr>
            <w:tcW w:w="2529" w:type="dxa"/>
            <w:tcBorders>
              <w:right w:val="single" w:sz="4" w:space="0" w:color="000000"/>
            </w:tcBorders>
          </w:tcPr>
          <w:p w14:paraId="3A57FEF7" w14:textId="20A929C1" w:rsidR="005B1BA1" w:rsidRPr="00004B45" w:rsidRDefault="005B1BA1" w:rsidP="005B1BA1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z w:val="20"/>
              </w:rPr>
            </w:pPr>
            <w:r w:rsidRPr="00004B45">
              <w:rPr>
                <w:spacing w:val="-2"/>
                <w:sz w:val="20"/>
              </w:rPr>
              <w:t xml:space="preserve">Anthropometric </w:t>
            </w:r>
            <w:r w:rsidRPr="00004B45">
              <w:rPr>
                <w:sz w:val="20"/>
              </w:rPr>
              <w:t>measurements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(Height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and weight), serum </w:t>
            </w:r>
            <w:proofErr w:type="spellStart"/>
            <w:r w:rsidRPr="00004B45">
              <w:rPr>
                <w:sz w:val="20"/>
              </w:rPr>
              <w:t>albumin</w:t>
            </w:r>
            <w:r w:rsidRPr="00004B45">
              <w:rPr>
                <w:sz w:val="20"/>
                <w:vertAlign w:val="superscript"/>
              </w:rPr>
              <w:t>b</w:t>
            </w:r>
            <w:proofErr w:type="spellEnd"/>
            <w:r w:rsidRPr="00004B45">
              <w:rPr>
                <w:sz w:val="20"/>
              </w:rPr>
              <w:t xml:space="preserve">; Full blood </w:t>
            </w:r>
            <w:proofErr w:type="spellStart"/>
            <w:r w:rsidRPr="00004B45">
              <w:rPr>
                <w:sz w:val="20"/>
              </w:rPr>
              <w:t>count</w:t>
            </w:r>
            <w:r w:rsidRPr="00004B45">
              <w:rPr>
                <w:sz w:val="20"/>
                <w:vertAlign w:val="superscript"/>
              </w:rPr>
              <w:t>c</w:t>
            </w:r>
            <w:proofErr w:type="spellEnd"/>
          </w:p>
        </w:tc>
        <w:tc>
          <w:tcPr>
            <w:tcW w:w="1776" w:type="dxa"/>
            <w:tcBorders>
              <w:left w:val="single" w:sz="4" w:space="0" w:color="000000"/>
            </w:tcBorders>
          </w:tcPr>
          <w:p w14:paraId="5CDD2059" w14:textId="14B38B8F" w:rsidR="005B1BA1" w:rsidRPr="00004B45" w:rsidRDefault="005B1BA1" w:rsidP="005B1BA1">
            <w:pPr>
              <w:pStyle w:val="TableParagraph"/>
              <w:ind w:left="189" w:hanging="137"/>
              <w:rPr>
                <w:sz w:val="20"/>
              </w:rPr>
            </w:pPr>
            <w:r w:rsidRPr="00004B45">
              <w:rPr>
                <w:sz w:val="20"/>
              </w:rPr>
              <w:t>ii.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Malnutrition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and General physical </w:t>
            </w:r>
            <w:r w:rsidRPr="00004B45">
              <w:rPr>
                <w:spacing w:val="-2"/>
                <w:sz w:val="20"/>
              </w:rPr>
              <w:t>health</w:t>
            </w:r>
          </w:p>
        </w:tc>
        <w:tc>
          <w:tcPr>
            <w:tcW w:w="2432" w:type="dxa"/>
          </w:tcPr>
          <w:p w14:paraId="2A2ECF46" w14:textId="46FDBA80" w:rsidR="005B1BA1" w:rsidRPr="00004B45" w:rsidRDefault="005B1BA1" w:rsidP="005B1BA1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z w:val="20"/>
              </w:rPr>
            </w:pPr>
            <w:r w:rsidRPr="00004B45">
              <w:rPr>
                <w:spacing w:val="-2"/>
                <w:sz w:val="20"/>
              </w:rPr>
              <w:t xml:space="preserve">Anthropometric </w:t>
            </w:r>
            <w:r w:rsidRPr="00004B45">
              <w:rPr>
                <w:sz w:val="20"/>
              </w:rPr>
              <w:t>measurements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(Height, weight,</w:t>
            </w:r>
            <w:r w:rsidRPr="00004B45">
              <w:rPr>
                <w:spacing w:val="-3"/>
                <w:sz w:val="20"/>
              </w:rPr>
              <w:t xml:space="preserve"> </w:t>
            </w:r>
            <w:r w:rsidRPr="00004B45">
              <w:rPr>
                <w:sz w:val="20"/>
              </w:rPr>
              <w:t>mid-upper</w:t>
            </w:r>
            <w:r w:rsidRPr="00004B45">
              <w:rPr>
                <w:spacing w:val="-4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arm circumference), serum </w:t>
            </w:r>
            <w:proofErr w:type="spellStart"/>
            <w:r w:rsidRPr="00004B45">
              <w:rPr>
                <w:sz w:val="20"/>
              </w:rPr>
              <w:t>albumin</w:t>
            </w:r>
            <w:r w:rsidRPr="00004B45">
              <w:rPr>
                <w:sz w:val="20"/>
                <w:vertAlign w:val="superscript"/>
              </w:rPr>
              <w:t>b</w:t>
            </w:r>
            <w:proofErr w:type="spellEnd"/>
            <w:r w:rsidRPr="00004B45">
              <w:rPr>
                <w:sz w:val="20"/>
              </w:rPr>
              <w:t xml:space="preserve">; Full blood </w:t>
            </w:r>
            <w:proofErr w:type="spellStart"/>
            <w:r w:rsidRPr="00004B45">
              <w:rPr>
                <w:spacing w:val="-2"/>
                <w:sz w:val="20"/>
              </w:rPr>
              <w:t>count</w:t>
            </w:r>
            <w:r w:rsidRPr="00004B45">
              <w:rPr>
                <w:spacing w:val="-2"/>
                <w:sz w:val="20"/>
                <w:vertAlign w:val="superscript"/>
              </w:rPr>
              <w:t>c</w:t>
            </w:r>
            <w:proofErr w:type="spellEnd"/>
          </w:p>
        </w:tc>
      </w:tr>
      <w:tr w:rsidR="00FA74C8" w:rsidRPr="00004B45" w14:paraId="5FE3479D" w14:textId="77777777" w:rsidTr="00E54D98">
        <w:trPr>
          <w:trHeight w:val="615"/>
        </w:trPr>
        <w:tc>
          <w:tcPr>
            <w:tcW w:w="1829" w:type="dxa"/>
            <w:tcBorders>
              <w:right w:val="single" w:sz="4" w:space="0" w:color="000000"/>
            </w:tcBorders>
            <w:shd w:val="clear" w:color="auto" w:fill="BFBFBF" w:themeFill="background1" w:themeFillShade="BF"/>
          </w:tcPr>
          <w:p w14:paraId="04EB5E15" w14:textId="77777777" w:rsidR="005B1BA1" w:rsidRPr="00004B45" w:rsidRDefault="005B1BA1" w:rsidP="005B1BA1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5484F5BD" w14:textId="253E331F" w:rsidR="005B1BA1" w:rsidRPr="00004B45" w:rsidRDefault="005B1BA1" w:rsidP="005B1BA1">
            <w:pPr>
              <w:pStyle w:val="TableParagraph"/>
              <w:spacing w:line="240" w:lineRule="atLeast"/>
              <w:ind w:left="213" w:hanging="164"/>
              <w:rPr>
                <w:sz w:val="20"/>
              </w:rPr>
            </w:pPr>
            <w:r w:rsidRPr="00004B45">
              <w:rPr>
                <w:sz w:val="20"/>
              </w:rPr>
              <w:t>iii.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Inflammatory </w:t>
            </w:r>
            <w:r w:rsidRPr="00004B45">
              <w:rPr>
                <w:spacing w:val="-2"/>
                <w:sz w:val="20"/>
              </w:rPr>
              <w:t>markers</w:t>
            </w:r>
          </w:p>
        </w:tc>
        <w:tc>
          <w:tcPr>
            <w:tcW w:w="2529" w:type="dxa"/>
            <w:tcBorders>
              <w:right w:val="single" w:sz="4" w:space="0" w:color="000000"/>
            </w:tcBorders>
          </w:tcPr>
          <w:p w14:paraId="196F7027" w14:textId="7DF5AA75" w:rsidR="005B1BA1" w:rsidRPr="00004B45" w:rsidRDefault="005B1BA1" w:rsidP="005B1BA1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pacing w:val="-2"/>
                <w:sz w:val="20"/>
              </w:rPr>
            </w:pPr>
            <w:r w:rsidRPr="00004B45">
              <w:rPr>
                <w:sz w:val="20"/>
              </w:rPr>
              <w:t>C-Reactive</w:t>
            </w:r>
            <w:r w:rsidRPr="00004B45">
              <w:rPr>
                <w:spacing w:val="-11"/>
                <w:sz w:val="20"/>
              </w:rPr>
              <w:t xml:space="preserve"> </w:t>
            </w:r>
            <w:proofErr w:type="spellStart"/>
            <w:r w:rsidRPr="00004B45">
              <w:rPr>
                <w:spacing w:val="-2"/>
                <w:sz w:val="20"/>
              </w:rPr>
              <w:t>Protein</w:t>
            </w:r>
            <w:r w:rsidRPr="00004B45">
              <w:rPr>
                <w:spacing w:val="-2"/>
                <w:sz w:val="20"/>
                <w:vertAlign w:val="superscript"/>
              </w:rPr>
              <w:t>d</w:t>
            </w:r>
            <w:proofErr w:type="spellEnd"/>
            <w:r w:rsidRPr="00004B45">
              <w:rPr>
                <w:spacing w:val="-2"/>
                <w:sz w:val="20"/>
              </w:rPr>
              <w:t>,</w:t>
            </w:r>
          </w:p>
          <w:p w14:paraId="0BD430A6" w14:textId="7816B01E" w:rsidR="005B1BA1" w:rsidRPr="00004B45" w:rsidRDefault="005B1BA1" w:rsidP="005B1BA1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pacing w:val="-2"/>
                <w:sz w:val="20"/>
              </w:rPr>
            </w:pPr>
            <w:proofErr w:type="spellStart"/>
            <w:r w:rsidRPr="00004B45">
              <w:rPr>
                <w:sz w:val="20"/>
              </w:rPr>
              <w:t>Tumour</w:t>
            </w:r>
            <w:proofErr w:type="spellEnd"/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Necrosis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Factor-α</w:t>
            </w:r>
            <w:r w:rsidRPr="00004B45">
              <w:rPr>
                <w:sz w:val="20"/>
                <w:vertAlign w:val="superscript"/>
              </w:rPr>
              <w:t>e</w:t>
            </w:r>
            <w:r w:rsidRPr="00004B45">
              <w:rPr>
                <w:sz w:val="20"/>
              </w:rPr>
              <w:t xml:space="preserve">, </w:t>
            </w:r>
            <w:r w:rsidRPr="00004B45">
              <w:rPr>
                <w:spacing w:val="-2"/>
                <w:sz w:val="20"/>
              </w:rPr>
              <w:t>Interleukin-6</w:t>
            </w:r>
            <w:r w:rsidRPr="00004B45">
              <w:rPr>
                <w:spacing w:val="-2"/>
                <w:sz w:val="20"/>
                <w:vertAlign w:val="superscript"/>
              </w:rPr>
              <w:t>f</w:t>
            </w:r>
          </w:p>
        </w:tc>
        <w:tc>
          <w:tcPr>
            <w:tcW w:w="1776" w:type="dxa"/>
            <w:tcBorders>
              <w:left w:val="single" w:sz="4" w:space="0" w:color="000000"/>
            </w:tcBorders>
          </w:tcPr>
          <w:p w14:paraId="665B13BD" w14:textId="6498DACF" w:rsidR="005B1BA1" w:rsidRPr="00004B45" w:rsidRDefault="005B1BA1" w:rsidP="005B1BA1">
            <w:pPr>
              <w:pStyle w:val="TableParagraph"/>
              <w:ind w:left="189" w:hanging="137"/>
              <w:rPr>
                <w:sz w:val="20"/>
              </w:rPr>
            </w:pPr>
            <w:r w:rsidRPr="00004B45">
              <w:rPr>
                <w:sz w:val="20"/>
              </w:rPr>
              <w:t>iii.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Inflammatory </w:t>
            </w:r>
            <w:r w:rsidRPr="00004B45">
              <w:rPr>
                <w:spacing w:val="-2"/>
                <w:sz w:val="20"/>
              </w:rPr>
              <w:t>markers</w:t>
            </w:r>
          </w:p>
        </w:tc>
        <w:tc>
          <w:tcPr>
            <w:tcW w:w="2432" w:type="dxa"/>
          </w:tcPr>
          <w:p w14:paraId="4F1125C8" w14:textId="570F135C" w:rsidR="005B1BA1" w:rsidRPr="00004B45" w:rsidRDefault="005B1BA1" w:rsidP="005B1BA1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pacing w:val="-2"/>
                <w:sz w:val="20"/>
              </w:rPr>
            </w:pPr>
            <w:r w:rsidRPr="00004B45">
              <w:rPr>
                <w:sz w:val="20"/>
              </w:rPr>
              <w:t xml:space="preserve">C-Reactive </w:t>
            </w:r>
            <w:proofErr w:type="spellStart"/>
            <w:r w:rsidRPr="00004B45">
              <w:rPr>
                <w:sz w:val="20"/>
              </w:rPr>
              <w:t>Protein</w:t>
            </w:r>
            <w:r w:rsidRPr="00004B45">
              <w:rPr>
                <w:sz w:val="20"/>
                <w:vertAlign w:val="superscript"/>
              </w:rPr>
              <w:t>d</w:t>
            </w:r>
            <w:proofErr w:type="spellEnd"/>
            <w:r w:rsidRPr="00004B45">
              <w:rPr>
                <w:sz w:val="20"/>
              </w:rPr>
              <w:t xml:space="preserve">, </w:t>
            </w:r>
            <w:proofErr w:type="spellStart"/>
            <w:r w:rsidRPr="00004B45">
              <w:rPr>
                <w:sz w:val="20"/>
              </w:rPr>
              <w:t>Tumour</w:t>
            </w:r>
            <w:proofErr w:type="spellEnd"/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Necrosis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Factor-</w:t>
            </w:r>
            <w:r w:rsidRPr="00004B45">
              <w:rPr>
                <w:spacing w:val="-2"/>
                <w:sz w:val="20"/>
              </w:rPr>
              <w:t>α</w:t>
            </w:r>
            <w:r w:rsidRPr="00004B45">
              <w:rPr>
                <w:spacing w:val="-2"/>
                <w:sz w:val="20"/>
                <w:vertAlign w:val="superscript"/>
              </w:rPr>
              <w:t>e</w:t>
            </w:r>
            <w:r w:rsidRPr="00004B45">
              <w:rPr>
                <w:spacing w:val="-2"/>
                <w:sz w:val="20"/>
              </w:rPr>
              <w:t>,</w:t>
            </w:r>
            <w:r w:rsidRPr="00004B45">
              <w:rPr>
                <w:spacing w:val="14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Interleukin-</w:t>
            </w:r>
            <w:r w:rsidRPr="00004B45">
              <w:rPr>
                <w:spacing w:val="-5"/>
                <w:sz w:val="20"/>
              </w:rPr>
              <w:t>6</w:t>
            </w:r>
            <w:r w:rsidRPr="00004B45">
              <w:rPr>
                <w:spacing w:val="-5"/>
                <w:sz w:val="20"/>
                <w:vertAlign w:val="superscript"/>
              </w:rPr>
              <w:t>f</w:t>
            </w:r>
          </w:p>
        </w:tc>
      </w:tr>
      <w:tr w:rsidR="00FA74C8" w:rsidRPr="00004B45" w14:paraId="742A352F" w14:textId="77777777" w:rsidTr="00E54D98">
        <w:trPr>
          <w:trHeight w:val="615"/>
        </w:trPr>
        <w:tc>
          <w:tcPr>
            <w:tcW w:w="182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6B5183FE" w14:textId="77777777" w:rsidR="005B1BA1" w:rsidRPr="00004B45" w:rsidRDefault="005B1BA1" w:rsidP="005B1BA1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auto"/>
            </w:tcBorders>
          </w:tcPr>
          <w:p w14:paraId="31418C34" w14:textId="77777777" w:rsidR="005B1BA1" w:rsidRPr="00004B45" w:rsidRDefault="005B1BA1" w:rsidP="005B1BA1">
            <w:pPr>
              <w:pStyle w:val="TableParagraph"/>
              <w:spacing w:line="240" w:lineRule="atLeast"/>
              <w:ind w:left="213" w:hanging="164"/>
              <w:rPr>
                <w:sz w:val="20"/>
              </w:rPr>
            </w:pPr>
          </w:p>
        </w:tc>
        <w:tc>
          <w:tcPr>
            <w:tcW w:w="2529" w:type="dxa"/>
            <w:tcBorders>
              <w:bottom w:val="single" w:sz="4" w:space="0" w:color="auto"/>
              <w:right w:val="single" w:sz="4" w:space="0" w:color="000000"/>
            </w:tcBorders>
          </w:tcPr>
          <w:p w14:paraId="3AAC7424" w14:textId="77777777" w:rsidR="005B1BA1" w:rsidRPr="00004B45" w:rsidRDefault="005B1BA1" w:rsidP="005B1BA1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z w:val="20"/>
              </w:rPr>
            </w:pP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auto"/>
            </w:tcBorders>
          </w:tcPr>
          <w:p w14:paraId="04F06D56" w14:textId="4B194A8B" w:rsidR="005B1BA1" w:rsidRPr="00004B45" w:rsidRDefault="005B1BA1" w:rsidP="005B1BA1">
            <w:pPr>
              <w:pStyle w:val="TableParagraph"/>
              <w:ind w:left="189" w:hanging="137"/>
              <w:rPr>
                <w:sz w:val="20"/>
              </w:rPr>
            </w:pPr>
            <w:r w:rsidRPr="00004B45">
              <w:rPr>
                <w:sz w:val="20"/>
              </w:rPr>
              <w:t>iv.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z w:val="20"/>
              </w:rPr>
              <w:t>Pregnancy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pacing w:val="-5"/>
                <w:sz w:val="20"/>
              </w:rPr>
              <w:t>and</w:t>
            </w:r>
            <w:r w:rsidRPr="00004B45">
              <w:rPr>
                <w:sz w:val="20"/>
              </w:rPr>
              <w:t xml:space="preserve"> delivery</w:t>
            </w:r>
            <w:r w:rsidRPr="00004B45">
              <w:rPr>
                <w:spacing w:val="-9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history</w:t>
            </w:r>
          </w:p>
        </w:tc>
        <w:tc>
          <w:tcPr>
            <w:tcW w:w="2432" w:type="dxa"/>
            <w:tcBorders>
              <w:bottom w:val="single" w:sz="4" w:space="0" w:color="auto"/>
            </w:tcBorders>
          </w:tcPr>
          <w:p w14:paraId="169F3112" w14:textId="244D90A3" w:rsidR="005B1BA1" w:rsidRPr="00004B45" w:rsidRDefault="005B1BA1" w:rsidP="005B1BA1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z w:val="20"/>
              </w:rPr>
            </w:pPr>
            <w:r w:rsidRPr="00004B45">
              <w:rPr>
                <w:sz w:val="20"/>
              </w:rPr>
              <w:t>Single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questions</w:t>
            </w:r>
          </w:p>
        </w:tc>
      </w:tr>
      <w:tr w:rsidR="00FA74C8" w:rsidRPr="00004B45" w14:paraId="2C09431F" w14:textId="77777777" w:rsidTr="00E54D98">
        <w:trPr>
          <w:trHeight w:val="615"/>
        </w:trPr>
        <w:tc>
          <w:tcPr>
            <w:tcW w:w="1829" w:type="dxa"/>
            <w:tcBorders>
              <w:top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2DAD0143" w14:textId="6DD918C4" w:rsidR="005B1BA1" w:rsidRPr="00004B45" w:rsidRDefault="005B1BA1" w:rsidP="005B1BA1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  <w:r w:rsidRPr="00004B45">
              <w:rPr>
                <w:b/>
                <w:sz w:val="20"/>
              </w:rPr>
              <w:t>Social</w:t>
            </w:r>
            <w:r w:rsidRPr="00004B45">
              <w:rPr>
                <w:b/>
                <w:spacing w:val="-12"/>
                <w:sz w:val="20"/>
              </w:rPr>
              <w:t xml:space="preserve"> </w:t>
            </w:r>
            <w:r w:rsidRPr="00004B45">
              <w:rPr>
                <w:b/>
                <w:sz w:val="20"/>
              </w:rPr>
              <w:t>factors:</w:t>
            </w:r>
            <w:r w:rsidRPr="00004B45">
              <w:rPr>
                <w:b/>
                <w:spacing w:val="-11"/>
                <w:sz w:val="20"/>
              </w:rPr>
              <w:t xml:space="preserve"> </w:t>
            </w:r>
            <w:r w:rsidRPr="00004B45">
              <w:rPr>
                <w:b/>
                <w:sz w:val="20"/>
              </w:rPr>
              <w:t xml:space="preserve">Home </w:t>
            </w:r>
            <w:r w:rsidRPr="00004B45">
              <w:rPr>
                <w:b/>
                <w:spacing w:val="-2"/>
                <w:sz w:val="20"/>
              </w:rPr>
              <w:t>environment/Child’s characteristics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</w:tcBorders>
          </w:tcPr>
          <w:p w14:paraId="61164227" w14:textId="3C97F6E3" w:rsidR="005B1BA1" w:rsidRPr="00004B45" w:rsidRDefault="005B1BA1" w:rsidP="005B1BA1">
            <w:pPr>
              <w:pStyle w:val="TableParagraph"/>
              <w:spacing w:line="240" w:lineRule="atLeast"/>
              <w:ind w:left="213" w:hanging="164"/>
              <w:rPr>
                <w:sz w:val="20"/>
              </w:rPr>
            </w:pPr>
            <w:proofErr w:type="spellStart"/>
            <w:r w:rsidRPr="00004B45">
              <w:rPr>
                <w:sz w:val="20"/>
              </w:rPr>
              <w:t>i</w:t>
            </w:r>
            <w:proofErr w:type="spellEnd"/>
            <w:r w:rsidRPr="00004B45">
              <w:rPr>
                <w:sz w:val="20"/>
              </w:rPr>
              <w:t>.</w:t>
            </w:r>
            <w:r w:rsidRPr="00004B45">
              <w:rPr>
                <w:spacing w:val="-5"/>
                <w:sz w:val="20"/>
              </w:rPr>
              <w:t xml:space="preserve"> </w:t>
            </w:r>
            <w:r w:rsidRPr="00004B45">
              <w:rPr>
                <w:sz w:val="20"/>
              </w:rPr>
              <w:t>Domestic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violence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</w:tcPr>
          <w:p w14:paraId="2DF4BD34" w14:textId="2CE73AA8" w:rsidR="005B1BA1" w:rsidRPr="00004B45" w:rsidRDefault="005B1BA1" w:rsidP="005B1BA1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z w:val="20"/>
              </w:rPr>
            </w:pPr>
            <w:r w:rsidRPr="00004B45">
              <w:rPr>
                <w:sz w:val="20"/>
              </w:rPr>
              <w:t>HARK</w:t>
            </w:r>
            <w:r w:rsidRPr="00004B45">
              <w:rPr>
                <w:spacing w:val="-6"/>
                <w:sz w:val="20"/>
              </w:rPr>
              <w:t xml:space="preserve"> </w:t>
            </w:r>
            <w:proofErr w:type="gramStart"/>
            <w:r w:rsidRPr="00004B45">
              <w:rPr>
                <w:spacing w:val="-2"/>
                <w:sz w:val="20"/>
              </w:rPr>
              <w:t>questionnaire</w:t>
            </w:r>
            <w:r w:rsidRPr="00004B45">
              <w:rPr>
                <w:spacing w:val="-2"/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pacing w:val="-2"/>
                <w:sz w:val="20"/>
                <w:vertAlign w:val="superscript"/>
              </w:rPr>
              <w:t>11]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</w:tcPr>
          <w:p w14:paraId="210B4CC2" w14:textId="3DC210DA" w:rsidR="005B1BA1" w:rsidRPr="00004B45" w:rsidRDefault="005B1BA1" w:rsidP="005B1BA1">
            <w:pPr>
              <w:pStyle w:val="TableParagraph"/>
              <w:ind w:left="189" w:hanging="137"/>
              <w:rPr>
                <w:sz w:val="20"/>
              </w:rPr>
            </w:pPr>
            <w:proofErr w:type="spellStart"/>
            <w:r w:rsidRPr="00004B45">
              <w:rPr>
                <w:sz w:val="20"/>
              </w:rPr>
              <w:t>i</w:t>
            </w:r>
            <w:proofErr w:type="spellEnd"/>
            <w:r w:rsidRPr="00004B45">
              <w:rPr>
                <w:sz w:val="20"/>
              </w:rPr>
              <w:t xml:space="preserve">. Physical and </w:t>
            </w:r>
            <w:r w:rsidRPr="00004B45">
              <w:rPr>
                <w:spacing w:val="-2"/>
                <w:sz w:val="20"/>
              </w:rPr>
              <w:t>emotional abuse/neglect</w:t>
            </w:r>
          </w:p>
        </w:tc>
        <w:tc>
          <w:tcPr>
            <w:tcW w:w="2432" w:type="dxa"/>
            <w:tcBorders>
              <w:top w:val="single" w:sz="4" w:space="0" w:color="auto"/>
            </w:tcBorders>
          </w:tcPr>
          <w:p w14:paraId="498C7249" w14:textId="590D6285" w:rsidR="005B1BA1" w:rsidRPr="00004B45" w:rsidRDefault="005B1BA1" w:rsidP="005B1BA1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z w:val="20"/>
              </w:rPr>
            </w:pPr>
            <w:r w:rsidRPr="00004B45">
              <w:rPr>
                <w:sz w:val="20"/>
              </w:rPr>
              <w:t>Questions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selected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from the WHO ACE- </w:t>
            </w:r>
            <w:r w:rsidRPr="00004B45">
              <w:rPr>
                <w:spacing w:val="-2"/>
                <w:sz w:val="20"/>
              </w:rPr>
              <w:t xml:space="preserve">International </w:t>
            </w:r>
            <w:proofErr w:type="gramStart"/>
            <w:r w:rsidRPr="00004B45">
              <w:rPr>
                <w:spacing w:val="-2"/>
                <w:sz w:val="20"/>
              </w:rPr>
              <w:t>Questionnaire</w:t>
            </w:r>
            <w:r w:rsidRPr="00004B45">
              <w:rPr>
                <w:spacing w:val="-2"/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pacing w:val="-2"/>
                <w:sz w:val="20"/>
                <w:vertAlign w:val="superscript"/>
              </w:rPr>
              <w:t>12]</w:t>
            </w:r>
          </w:p>
        </w:tc>
      </w:tr>
      <w:tr w:rsidR="00FA74C8" w:rsidRPr="00004B45" w14:paraId="1ED66A6A" w14:textId="77777777" w:rsidTr="00E54D98">
        <w:trPr>
          <w:trHeight w:val="615"/>
        </w:trPr>
        <w:tc>
          <w:tcPr>
            <w:tcW w:w="1829" w:type="dxa"/>
            <w:tcBorders>
              <w:right w:val="single" w:sz="4" w:space="0" w:color="000000"/>
            </w:tcBorders>
            <w:shd w:val="clear" w:color="auto" w:fill="BFBFBF" w:themeFill="background1" w:themeFillShade="BF"/>
          </w:tcPr>
          <w:p w14:paraId="258A8E2A" w14:textId="77777777" w:rsidR="005B1BA1" w:rsidRPr="00004B45" w:rsidRDefault="005B1BA1" w:rsidP="005B1BA1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4F7CB5B4" w14:textId="0ED4E239" w:rsidR="005B1BA1" w:rsidRPr="00004B45" w:rsidRDefault="005B1BA1" w:rsidP="005B1BA1">
            <w:pPr>
              <w:pStyle w:val="TableParagraph"/>
              <w:spacing w:line="240" w:lineRule="atLeast"/>
              <w:ind w:left="213" w:hanging="164"/>
              <w:rPr>
                <w:sz w:val="20"/>
              </w:rPr>
            </w:pPr>
            <w:r w:rsidRPr="00004B45">
              <w:rPr>
                <w:sz w:val="20"/>
              </w:rPr>
              <w:t>ii.</w:t>
            </w:r>
            <w:r w:rsidRPr="00004B45">
              <w:rPr>
                <w:spacing w:val="-5"/>
                <w:sz w:val="20"/>
              </w:rPr>
              <w:t xml:space="preserve"> </w:t>
            </w:r>
            <w:r w:rsidRPr="00004B45">
              <w:rPr>
                <w:sz w:val="20"/>
              </w:rPr>
              <w:t>Chaotic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pacing w:val="-4"/>
                <w:sz w:val="20"/>
              </w:rPr>
              <w:t>home</w:t>
            </w:r>
            <w:r w:rsidRPr="00004B45">
              <w:rPr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environment</w:t>
            </w:r>
          </w:p>
        </w:tc>
        <w:tc>
          <w:tcPr>
            <w:tcW w:w="2529" w:type="dxa"/>
            <w:tcBorders>
              <w:right w:val="single" w:sz="4" w:space="0" w:color="auto"/>
            </w:tcBorders>
          </w:tcPr>
          <w:p w14:paraId="7E538910" w14:textId="17F764EC" w:rsidR="005B1BA1" w:rsidRPr="00004B45" w:rsidRDefault="005B1BA1" w:rsidP="005B1BA1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z w:val="20"/>
              </w:rPr>
            </w:pPr>
            <w:r w:rsidRPr="00004B45">
              <w:rPr>
                <w:sz w:val="20"/>
              </w:rPr>
              <w:t>Confusion,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Hubbub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and Order </w:t>
            </w:r>
            <w:proofErr w:type="gramStart"/>
            <w:r w:rsidRPr="00004B45">
              <w:rPr>
                <w:sz w:val="20"/>
              </w:rPr>
              <w:t>Scale</w:t>
            </w:r>
            <w:r w:rsidRPr="00004B45">
              <w:rPr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z w:val="20"/>
                <w:vertAlign w:val="superscript"/>
              </w:rPr>
              <w:t>13]</w:t>
            </w:r>
          </w:p>
        </w:tc>
        <w:tc>
          <w:tcPr>
            <w:tcW w:w="1776" w:type="dxa"/>
            <w:tcBorders>
              <w:left w:val="single" w:sz="4" w:space="0" w:color="auto"/>
            </w:tcBorders>
          </w:tcPr>
          <w:p w14:paraId="65BE205F" w14:textId="08E77EC4" w:rsidR="005B1BA1" w:rsidRPr="00004B45" w:rsidRDefault="005B1BA1" w:rsidP="005B1BA1">
            <w:pPr>
              <w:pStyle w:val="TableParagraph"/>
              <w:ind w:left="189" w:hanging="137"/>
              <w:rPr>
                <w:sz w:val="20"/>
              </w:rPr>
            </w:pPr>
            <w:r w:rsidRPr="00004B45">
              <w:rPr>
                <w:sz w:val="20"/>
              </w:rPr>
              <w:t>ii.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z w:val="20"/>
              </w:rPr>
              <w:t>Bully</w:t>
            </w:r>
            <w:r w:rsidRPr="00004B45">
              <w:rPr>
                <w:spacing w:val="-3"/>
                <w:sz w:val="20"/>
              </w:rPr>
              <w:t xml:space="preserve"> </w:t>
            </w:r>
            <w:proofErr w:type="spellStart"/>
            <w:r w:rsidRPr="00004B45">
              <w:rPr>
                <w:spacing w:val="-2"/>
                <w:sz w:val="20"/>
              </w:rPr>
              <w:t>victimisation</w:t>
            </w:r>
            <w:proofErr w:type="spellEnd"/>
          </w:p>
        </w:tc>
        <w:tc>
          <w:tcPr>
            <w:tcW w:w="2432" w:type="dxa"/>
          </w:tcPr>
          <w:p w14:paraId="49ECDC90" w14:textId="33F6CE31" w:rsidR="005B1BA1" w:rsidRPr="00004B45" w:rsidRDefault="005B1BA1" w:rsidP="005B1BA1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z w:val="20"/>
              </w:rPr>
            </w:pPr>
            <w:r w:rsidRPr="00004B45">
              <w:rPr>
                <w:sz w:val="20"/>
              </w:rPr>
              <w:t>Questions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adapted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from the E-Risk </w:t>
            </w:r>
            <w:proofErr w:type="gramStart"/>
            <w:r w:rsidRPr="00004B45">
              <w:rPr>
                <w:sz w:val="20"/>
              </w:rPr>
              <w:t>study</w:t>
            </w:r>
            <w:r w:rsidRPr="00004B45">
              <w:rPr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z w:val="20"/>
                <w:vertAlign w:val="superscript"/>
              </w:rPr>
              <w:t>31]</w:t>
            </w:r>
          </w:p>
        </w:tc>
      </w:tr>
      <w:tr w:rsidR="00FA74C8" w:rsidRPr="00004B45" w14:paraId="1995A5CA" w14:textId="77777777" w:rsidTr="00E54D98">
        <w:trPr>
          <w:trHeight w:val="615"/>
        </w:trPr>
        <w:tc>
          <w:tcPr>
            <w:tcW w:w="1829" w:type="dxa"/>
            <w:tcBorders>
              <w:right w:val="single" w:sz="4" w:space="0" w:color="000000"/>
            </w:tcBorders>
            <w:shd w:val="clear" w:color="auto" w:fill="BFBFBF" w:themeFill="background1" w:themeFillShade="BF"/>
          </w:tcPr>
          <w:p w14:paraId="3A087BC4" w14:textId="77777777" w:rsidR="005B1BA1" w:rsidRPr="00004B45" w:rsidRDefault="005B1BA1" w:rsidP="005B1BA1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7280D42F" w14:textId="614C3F10" w:rsidR="005B1BA1" w:rsidRPr="00004B45" w:rsidRDefault="005B1BA1" w:rsidP="005B1BA1">
            <w:pPr>
              <w:pStyle w:val="TableParagraph"/>
              <w:spacing w:line="240" w:lineRule="atLeast"/>
              <w:ind w:left="213" w:hanging="164"/>
              <w:rPr>
                <w:sz w:val="20"/>
              </w:rPr>
            </w:pPr>
            <w:r w:rsidRPr="00004B45">
              <w:rPr>
                <w:sz w:val="20"/>
              </w:rPr>
              <w:t>iii.</w:t>
            </w:r>
            <w:r w:rsidRPr="00004B45">
              <w:rPr>
                <w:spacing w:val="-3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Incarceration</w:t>
            </w:r>
          </w:p>
        </w:tc>
        <w:tc>
          <w:tcPr>
            <w:tcW w:w="2529" w:type="dxa"/>
            <w:tcBorders>
              <w:right w:val="single" w:sz="4" w:space="0" w:color="auto"/>
            </w:tcBorders>
          </w:tcPr>
          <w:p w14:paraId="535901F0" w14:textId="451C2161" w:rsidR="005B1BA1" w:rsidRPr="00004B45" w:rsidRDefault="005B1BA1" w:rsidP="005B1BA1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z w:val="20"/>
              </w:rPr>
            </w:pPr>
            <w:r w:rsidRPr="00004B45">
              <w:rPr>
                <w:sz w:val="20"/>
              </w:rPr>
              <w:t>Single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question</w:t>
            </w:r>
          </w:p>
        </w:tc>
        <w:tc>
          <w:tcPr>
            <w:tcW w:w="1776" w:type="dxa"/>
            <w:tcBorders>
              <w:left w:val="single" w:sz="4" w:space="0" w:color="auto"/>
            </w:tcBorders>
          </w:tcPr>
          <w:p w14:paraId="18AC3F90" w14:textId="63395489" w:rsidR="005B1BA1" w:rsidRPr="00004B45" w:rsidRDefault="005B1BA1" w:rsidP="005B1BA1">
            <w:pPr>
              <w:pStyle w:val="TableParagraph"/>
              <w:ind w:left="189" w:hanging="137"/>
              <w:rPr>
                <w:sz w:val="20"/>
              </w:rPr>
            </w:pPr>
            <w:r w:rsidRPr="00004B45">
              <w:rPr>
                <w:sz w:val="20"/>
              </w:rPr>
              <w:t>iii.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Childhood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gender </w:t>
            </w:r>
            <w:r w:rsidRPr="00004B45">
              <w:rPr>
                <w:spacing w:val="-2"/>
                <w:sz w:val="20"/>
              </w:rPr>
              <w:t>nonconformity</w:t>
            </w:r>
          </w:p>
        </w:tc>
        <w:tc>
          <w:tcPr>
            <w:tcW w:w="2432" w:type="dxa"/>
          </w:tcPr>
          <w:p w14:paraId="230F35F4" w14:textId="296D04DB" w:rsidR="005B1BA1" w:rsidRPr="00004B45" w:rsidRDefault="005B1BA1" w:rsidP="005B1BA1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z w:val="20"/>
              </w:rPr>
            </w:pPr>
            <w:r w:rsidRPr="00004B45">
              <w:rPr>
                <w:sz w:val="20"/>
              </w:rPr>
              <w:t>Parent-Report Gender Identity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questionnaire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for </w:t>
            </w:r>
            <w:proofErr w:type="gramStart"/>
            <w:r w:rsidRPr="00004B45">
              <w:rPr>
                <w:spacing w:val="-2"/>
                <w:sz w:val="20"/>
              </w:rPr>
              <w:t>Children</w:t>
            </w:r>
            <w:r w:rsidRPr="00004B45">
              <w:rPr>
                <w:spacing w:val="-2"/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pacing w:val="-2"/>
                <w:sz w:val="20"/>
                <w:vertAlign w:val="superscript"/>
              </w:rPr>
              <w:t>14]</w:t>
            </w:r>
          </w:p>
        </w:tc>
      </w:tr>
      <w:tr w:rsidR="00FA74C8" w:rsidRPr="00004B45" w14:paraId="564A8C33" w14:textId="77777777" w:rsidTr="00E54D98">
        <w:trPr>
          <w:trHeight w:val="615"/>
        </w:trPr>
        <w:tc>
          <w:tcPr>
            <w:tcW w:w="1829" w:type="dxa"/>
            <w:tcBorders>
              <w:right w:val="single" w:sz="4" w:space="0" w:color="000000"/>
            </w:tcBorders>
            <w:shd w:val="clear" w:color="auto" w:fill="BFBFBF" w:themeFill="background1" w:themeFillShade="BF"/>
          </w:tcPr>
          <w:p w14:paraId="48DD34E3" w14:textId="77777777" w:rsidR="005B1BA1" w:rsidRPr="00004B45" w:rsidRDefault="005B1BA1" w:rsidP="005B1BA1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6942D422" w14:textId="188C5FCC" w:rsidR="005B1BA1" w:rsidRPr="00004B45" w:rsidRDefault="005B1BA1" w:rsidP="005B1BA1">
            <w:pPr>
              <w:pStyle w:val="TableParagraph"/>
              <w:spacing w:line="240" w:lineRule="atLeast"/>
              <w:ind w:left="213" w:hanging="164"/>
              <w:rPr>
                <w:sz w:val="20"/>
              </w:rPr>
            </w:pPr>
            <w:r w:rsidRPr="00004B45">
              <w:rPr>
                <w:sz w:val="20"/>
              </w:rPr>
              <w:t>iv.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Stressful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life </w:t>
            </w:r>
            <w:r w:rsidRPr="00004B45">
              <w:rPr>
                <w:spacing w:val="-2"/>
                <w:sz w:val="20"/>
              </w:rPr>
              <w:t>events</w:t>
            </w:r>
          </w:p>
        </w:tc>
        <w:tc>
          <w:tcPr>
            <w:tcW w:w="2529" w:type="dxa"/>
            <w:tcBorders>
              <w:right w:val="single" w:sz="4" w:space="0" w:color="auto"/>
            </w:tcBorders>
          </w:tcPr>
          <w:p w14:paraId="43D11D3A" w14:textId="5C43C36A" w:rsidR="005B1BA1" w:rsidRPr="00004B45" w:rsidRDefault="005B1BA1" w:rsidP="005B1BA1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z w:val="20"/>
              </w:rPr>
            </w:pPr>
            <w:r w:rsidRPr="00004B45">
              <w:rPr>
                <w:sz w:val="20"/>
              </w:rPr>
              <w:t>Questions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selected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from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>a list of stressful life events</w:t>
            </w:r>
          </w:p>
        </w:tc>
        <w:tc>
          <w:tcPr>
            <w:tcW w:w="1776" w:type="dxa"/>
            <w:tcBorders>
              <w:left w:val="single" w:sz="4" w:space="0" w:color="auto"/>
            </w:tcBorders>
          </w:tcPr>
          <w:p w14:paraId="485B2418" w14:textId="2EAC9D17" w:rsidR="005B1BA1" w:rsidRPr="00004B45" w:rsidRDefault="005B1BA1" w:rsidP="005B1BA1">
            <w:pPr>
              <w:pStyle w:val="TableParagraph"/>
              <w:ind w:left="189" w:hanging="137"/>
              <w:rPr>
                <w:sz w:val="20"/>
              </w:rPr>
            </w:pPr>
            <w:r w:rsidRPr="00004B45">
              <w:rPr>
                <w:sz w:val="20"/>
              </w:rPr>
              <w:t>iv.</w:t>
            </w:r>
            <w:r w:rsidRPr="00004B45">
              <w:rPr>
                <w:spacing w:val="-2"/>
                <w:sz w:val="20"/>
              </w:rPr>
              <w:t xml:space="preserve"> Irritability</w:t>
            </w:r>
          </w:p>
        </w:tc>
        <w:tc>
          <w:tcPr>
            <w:tcW w:w="2432" w:type="dxa"/>
          </w:tcPr>
          <w:p w14:paraId="6B848761" w14:textId="2F133E31" w:rsidR="005B1BA1" w:rsidRPr="00004B45" w:rsidRDefault="005B1BA1" w:rsidP="005B1BA1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z w:val="20"/>
              </w:rPr>
            </w:pPr>
            <w:r w:rsidRPr="00004B45">
              <w:rPr>
                <w:sz w:val="20"/>
              </w:rPr>
              <w:t>Affective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Reactivity </w:t>
            </w:r>
            <w:proofErr w:type="gramStart"/>
            <w:r w:rsidRPr="00004B45">
              <w:rPr>
                <w:spacing w:val="-2"/>
                <w:sz w:val="20"/>
              </w:rPr>
              <w:t>Index</w:t>
            </w:r>
            <w:r w:rsidRPr="00004B45">
              <w:rPr>
                <w:spacing w:val="-2"/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pacing w:val="-2"/>
                <w:sz w:val="20"/>
                <w:vertAlign w:val="superscript"/>
              </w:rPr>
              <w:t>16]</w:t>
            </w:r>
          </w:p>
        </w:tc>
      </w:tr>
      <w:tr w:rsidR="00FA74C8" w:rsidRPr="00004B45" w14:paraId="6CD28AA7" w14:textId="77777777" w:rsidTr="00E54D98">
        <w:trPr>
          <w:trHeight w:val="615"/>
        </w:trPr>
        <w:tc>
          <w:tcPr>
            <w:tcW w:w="1829" w:type="dxa"/>
            <w:tcBorders>
              <w:right w:val="single" w:sz="4" w:space="0" w:color="000000"/>
            </w:tcBorders>
            <w:shd w:val="clear" w:color="auto" w:fill="BFBFBF" w:themeFill="background1" w:themeFillShade="BF"/>
          </w:tcPr>
          <w:p w14:paraId="20109348" w14:textId="77777777" w:rsidR="005B1BA1" w:rsidRPr="00004B45" w:rsidRDefault="005B1BA1" w:rsidP="005B1BA1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36EEE6CE" w14:textId="28E9A8F1" w:rsidR="005B1BA1" w:rsidRPr="00004B45" w:rsidRDefault="005B1BA1" w:rsidP="005B1BA1">
            <w:pPr>
              <w:pStyle w:val="TableParagraph"/>
              <w:spacing w:line="240" w:lineRule="atLeast"/>
              <w:ind w:left="213" w:hanging="164"/>
              <w:rPr>
                <w:sz w:val="20"/>
              </w:rPr>
            </w:pPr>
            <w:r w:rsidRPr="00004B45">
              <w:rPr>
                <w:sz w:val="20"/>
              </w:rPr>
              <w:t>v.</w:t>
            </w:r>
            <w:r w:rsidRPr="00004B45">
              <w:rPr>
                <w:spacing w:val="-4"/>
                <w:sz w:val="20"/>
              </w:rPr>
              <w:t xml:space="preserve"> </w:t>
            </w:r>
            <w:r w:rsidRPr="00004B45">
              <w:rPr>
                <w:sz w:val="20"/>
              </w:rPr>
              <w:t>Mental</w:t>
            </w:r>
            <w:r w:rsidRPr="00004B45">
              <w:rPr>
                <w:spacing w:val="-5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health</w:t>
            </w:r>
            <w:r w:rsidRPr="00004B45">
              <w:rPr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stigma</w:t>
            </w:r>
          </w:p>
        </w:tc>
        <w:tc>
          <w:tcPr>
            <w:tcW w:w="2529" w:type="dxa"/>
            <w:tcBorders>
              <w:right w:val="single" w:sz="4" w:space="0" w:color="auto"/>
            </w:tcBorders>
          </w:tcPr>
          <w:p w14:paraId="061948C7" w14:textId="2702F8DF" w:rsidR="005B1BA1" w:rsidRPr="00004B45" w:rsidRDefault="005B1BA1" w:rsidP="005B1BA1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z w:val="20"/>
              </w:rPr>
            </w:pPr>
            <w:r w:rsidRPr="00004B45">
              <w:rPr>
                <w:sz w:val="20"/>
              </w:rPr>
              <w:t>Bogardus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social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distance </w:t>
            </w:r>
            <w:proofErr w:type="gramStart"/>
            <w:r w:rsidRPr="00004B45">
              <w:rPr>
                <w:spacing w:val="-2"/>
                <w:sz w:val="20"/>
              </w:rPr>
              <w:t>scale</w:t>
            </w:r>
            <w:r w:rsidRPr="00004B45">
              <w:rPr>
                <w:spacing w:val="-2"/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pacing w:val="-2"/>
                <w:sz w:val="20"/>
                <w:vertAlign w:val="superscript"/>
              </w:rPr>
              <w:t>17]</w:t>
            </w:r>
          </w:p>
        </w:tc>
        <w:tc>
          <w:tcPr>
            <w:tcW w:w="1776" w:type="dxa"/>
            <w:tcBorders>
              <w:left w:val="single" w:sz="4" w:space="0" w:color="auto"/>
            </w:tcBorders>
          </w:tcPr>
          <w:p w14:paraId="1309A8E7" w14:textId="38125C41" w:rsidR="005B1BA1" w:rsidRPr="00004B45" w:rsidRDefault="005B1BA1" w:rsidP="005B1BA1">
            <w:pPr>
              <w:pStyle w:val="TableParagraph"/>
              <w:ind w:left="189" w:hanging="137"/>
              <w:rPr>
                <w:sz w:val="20"/>
              </w:rPr>
            </w:pPr>
            <w:r w:rsidRPr="00004B45">
              <w:rPr>
                <w:sz w:val="20"/>
              </w:rPr>
              <w:t>v.</w:t>
            </w:r>
            <w:r w:rsidRPr="00004B45">
              <w:rPr>
                <w:spacing w:val="-3"/>
                <w:sz w:val="20"/>
              </w:rPr>
              <w:t xml:space="preserve"> </w:t>
            </w:r>
            <w:r w:rsidRPr="00004B45">
              <w:rPr>
                <w:sz w:val="20"/>
              </w:rPr>
              <w:t>Harsh</w:t>
            </w:r>
            <w:r w:rsidRPr="00004B45">
              <w:rPr>
                <w:spacing w:val="-4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parenting</w:t>
            </w:r>
          </w:p>
        </w:tc>
        <w:tc>
          <w:tcPr>
            <w:tcW w:w="2432" w:type="dxa"/>
          </w:tcPr>
          <w:p w14:paraId="74A158A4" w14:textId="3369E9E7" w:rsidR="005B1BA1" w:rsidRPr="00004B45" w:rsidRDefault="005B1BA1" w:rsidP="005B1BA1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z w:val="20"/>
              </w:rPr>
            </w:pPr>
            <w:r w:rsidRPr="00004B45">
              <w:rPr>
                <w:sz w:val="20"/>
              </w:rPr>
              <w:t>Parental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Discipline </w:t>
            </w:r>
            <w:proofErr w:type="gramStart"/>
            <w:r w:rsidRPr="00004B45">
              <w:rPr>
                <w:spacing w:val="-2"/>
                <w:sz w:val="20"/>
              </w:rPr>
              <w:t>Questionnaire</w:t>
            </w:r>
            <w:r w:rsidRPr="00004B45">
              <w:rPr>
                <w:spacing w:val="-2"/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pacing w:val="-2"/>
                <w:sz w:val="20"/>
                <w:vertAlign w:val="superscript"/>
              </w:rPr>
              <w:t>18]</w:t>
            </w:r>
          </w:p>
        </w:tc>
      </w:tr>
      <w:tr w:rsidR="00FA74C8" w:rsidRPr="00004B45" w14:paraId="31C60C5C" w14:textId="77777777" w:rsidTr="00E54D98">
        <w:trPr>
          <w:trHeight w:val="615"/>
        </w:trPr>
        <w:tc>
          <w:tcPr>
            <w:tcW w:w="182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047103F0" w14:textId="77777777" w:rsidR="005B1BA1" w:rsidRPr="00004B45" w:rsidRDefault="005B1BA1" w:rsidP="005B1BA1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auto"/>
            </w:tcBorders>
          </w:tcPr>
          <w:p w14:paraId="7EB0CCF0" w14:textId="36031CF0" w:rsidR="005B1BA1" w:rsidRPr="00004B45" w:rsidRDefault="005B1BA1" w:rsidP="005B1BA1">
            <w:pPr>
              <w:pStyle w:val="TableParagraph"/>
              <w:spacing w:line="240" w:lineRule="atLeast"/>
              <w:ind w:left="213" w:hanging="164"/>
              <w:rPr>
                <w:sz w:val="20"/>
              </w:rPr>
            </w:pPr>
            <w:r w:rsidRPr="00004B45">
              <w:rPr>
                <w:sz w:val="20"/>
              </w:rPr>
              <w:t>vi.</w:t>
            </w:r>
            <w:r w:rsidRPr="00004B45">
              <w:rPr>
                <w:spacing w:val="-8"/>
                <w:sz w:val="20"/>
              </w:rPr>
              <w:t xml:space="preserve"> </w:t>
            </w:r>
            <w:r w:rsidRPr="00004B45">
              <w:rPr>
                <w:sz w:val="20"/>
              </w:rPr>
              <w:t>Childhood</w:t>
            </w:r>
            <w:r w:rsidRPr="00004B45">
              <w:rPr>
                <w:spacing w:val="-7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gender</w:t>
            </w:r>
            <w:r w:rsidRPr="00004B45">
              <w:rPr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nonconformity</w:t>
            </w:r>
          </w:p>
        </w:tc>
        <w:tc>
          <w:tcPr>
            <w:tcW w:w="2529" w:type="dxa"/>
            <w:tcBorders>
              <w:bottom w:val="single" w:sz="4" w:space="0" w:color="auto"/>
              <w:right w:val="single" w:sz="4" w:space="0" w:color="auto"/>
            </w:tcBorders>
          </w:tcPr>
          <w:p w14:paraId="5FB304F7" w14:textId="3079FD1A" w:rsidR="005B1BA1" w:rsidRPr="00004B45" w:rsidRDefault="005B1BA1" w:rsidP="005B1BA1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z w:val="20"/>
              </w:rPr>
            </w:pPr>
            <w:r w:rsidRPr="00004B45">
              <w:rPr>
                <w:sz w:val="20"/>
              </w:rPr>
              <w:t>Recalled</w:t>
            </w:r>
            <w:r w:rsidRPr="00004B45">
              <w:rPr>
                <w:spacing w:val="-8"/>
                <w:sz w:val="20"/>
              </w:rPr>
              <w:t xml:space="preserve"> </w:t>
            </w:r>
            <w:r w:rsidRPr="00004B45">
              <w:rPr>
                <w:sz w:val="20"/>
              </w:rPr>
              <w:t>Childhood</w:t>
            </w:r>
            <w:r w:rsidRPr="00004B45">
              <w:rPr>
                <w:spacing w:val="-8"/>
                <w:sz w:val="20"/>
              </w:rPr>
              <w:t xml:space="preserve"> </w:t>
            </w:r>
            <w:r w:rsidRPr="00004B45">
              <w:rPr>
                <w:sz w:val="20"/>
              </w:rPr>
              <w:t>Gender identity</w:t>
            </w:r>
            <w:r w:rsidRPr="00004B45">
              <w:rPr>
                <w:spacing w:val="-12"/>
                <w:sz w:val="20"/>
              </w:rPr>
              <w:t xml:space="preserve"> </w:t>
            </w:r>
            <w:proofErr w:type="gramStart"/>
            <w:r w:rsidRPr="00004B45">
              <w:rPr>
                <w:sz w:val="20"/>
              </w:rPr>
              <w:t>Questionnaire</w:t>
            </w:r>
            <w:r w:rsidRPr="00004B45">
              <w:rPr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z w:val="20"/>
                <w:vertAlign w:val="superscript"/>
              </w:rPr>
              <w:t>19,</w:t>
            </w:r>
            <w:r w:rsidRPr="00004B45">
              <w:rPr>
                <w:spacing w:val="-16"/>
                <w:sz w:val="20"/>
              </w:rPr>
              <w:t xml:space="preserve"> </w:t>
            </w:r>
            <w:r w:rsidRPr="00004B45">
              <w:rPr>
                <w:sz w:val="20"/>
                <w:vertAlign w:val="superscript"/>
              </w:rPr>
              <w:t>20]</w:t>
            </w:r>
          </w:p>
        </w:tc>
        <w:tc>
          <w:tcPr>
            <w:tcW w:w="1776" w:type="dxa"/>
            <w:tcBorders>
              <w:left w:val="single" w:sz="4" w:space="0" w:color="auto"/>
              <w:bottom w:val="single" w:sz="4" w:space="0" w:color="auto"/>
            </w:tcBorders>
          </w:tcPr>
          <w:p w14:paraId="71D25E01" w14:textId="77777777" w:rsidR="005B1BA1" w:rsidRPr="00004B45" w:rsidRDefault="005B1BA1" w:rsidP="005B1BA1">
            <w:pPr>
              <w:pStyle w:val="TableParagraph"/>
              <w:ind w:left="189" w:hanging="137"/>
              <w:rPr>
                <w:sz w:val="20"/>
              </w:rPr>
            </w:pPr>
          </w:p>
        </w:tc>
        <w:tc>
          <w:tcPr>
            <w:tcW w:w="2432" w:type="dxa"/>
            <w:tcBorders>
              <w:bottom w:val="single" w:sz="4" w:space="0" w:color="auto"/>
            </w:tcBorders>
          </w:tcPr>
          <w:p w14:paraId="2E6D4A3F" w14:textId="77777777" w:rsidR="005B1BA1" w:rsidRPr="00004B45" w:rsidRDefault="005B1BA1" w:rsidP="005B1BA1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z w:val="20"/>
              </w:rPr>
            </w:pPr>
          </w:p>
        </w:tc>
      </w:tr>
      <w:tr w:rsidR="00FA74C8" w:rsidRPr="00004B45" w14:paraId="4E2243AF" w14:textId="77777777" w:rsidTr="00E54D98">
        <w:trPr>
          <w:trHeight w:val="615"/>
        </w:trPr>
        <w:tc>
          <w:tcPr>
            <w:tcW w:w="1829" w:type="dxa"/>
            <w:tcBorders>
              <w:top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15D4E51D" w14:textId="6109175B" w:rsidR="005B1BA1" w:rsidRPr="00004B45" w:rsidRDefault="005B1BA1" w:rsidP="005B1BA1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  <w:r w:rsidRPr="00004B45">
              <w:rPr>
                <w:b/>
                <w:sz w:val="20"/>
              </w:rPr>
              <w:t xml:space="preserve">Protective factors 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</w:tcBorders>
          </w:tcPr>
          <w:p w14:paraId="23664C26" w14:textId="2169EF04" w:rsidR="005B1BA1" w:rsidRPr="00004B45" w:rsidRDefault="005B1BA1" w:rsidP="005B1BA1">
            <w:pPr>
              <w:pStyle w:val="TableParagraph"/>
              <w:spacing w:line="240" w:lineRule="atLeast"/>
              <w:ind w:left="213" w:hanging="164"/>
              <w:rPr>
                <w:sz w:val="20"/>
              </w:rPr>
            </w:pPr>
            <w:proofErr w:type="spellStart"/>
            <w:r w:rsidRPr="00004B45">
              <w:rPr>
                <w:sz w:val="20"/>
              </w:rPr>
              <w:t>i</w:t>
            </w:r>
            <w:proofErr w:type="spellEnd"/>
            <w:r w:rsidRPr="00004B45">
              <w:rPr>
                <w:sz w:val="20"/>
              </w:rPr>
              <w:t>.</w:t>
            </w:r>
            <w:r w:rsidRPr="00004B45">
              <w:rPr>
                <w:spacing w:val="-3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Resilience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</w:tcPr>
          <w:p w14:paraId="268413A4" w14:textId="78033129" w:rsidR="005B1BA1" w:rsidRPr="00004B45" w:rsidRDefault="005B1BA1" w:rsidP="005B1BA1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z w:val="20"/>
              </w:rPr>
            </w:pPr>
            <w:r w:rsidRPr="00004B45">
              <w:rPr>
                <w:sz w:val="20"/>
              </w:rPr>
              <w:t>Connor-Davidson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Resilience </w:t>
            </w:r>
            <w:proofErr w:type="gramStart"/>
            <w:r w:rsidRPr="00004B45">
              <w:rPr>
                <w:spacing w:val="-2"/>
                <w:sz w:val="20"/>
              </w:rPr>
              <w:t>scale</w:t>
            </w:r>
            <w:r w:rsidRPr="00004B45">
              <w:rPr>
                <w:spacing w:val="-2"/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pacing w:val="-2"/>
                <w:sz w:val="20"/>
                <w:vertAlign w:val="superscript"/>
              </w:rPr>
              <w:t>21]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</w:tcPr>
          <w:p w14:paraId="33F23925" w14:textId="2D81E164" w:rsidR="005B1BA1" w:rsidRPr="00004B45" w:rsidRDefault="005B1BA1" w:rsidP="005B1BA1">
            <w:pPr>
              <w:pStyle w:val="TableParagraph"/>
              <w:ind w:left="189" w:hanging="137"/>
              <w:rPr>
                <w:sz w:val="20"/>
              </w:rPr>
            </w:pPr>
            <w:proofErr w:type="spellStart"/>
            <w:r w:rsidRPr="00004B45">
              <w:rPr>
                <w:sz w:val="20"/>
              </w:rPr>
              <w:t>i</w:t>
            </w:r>
            <w:proofErr w:type="spellEnd"/>
            <w:r w:rsidRPr="00004B45">
              <w:rPr>
                <w:sz w:val="20"/>
              </w:rPr>
              <w:t>.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z w:val="20"/>
              </w:rPr>
              <w:t>Parental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warmth</w:t>
            </w:r>
          </w:p>
        </w:tc>
        <w:tc>
          <w:tcPr>
            <w:tcW w:w="2432" w:type="dxa"/>
            <w:tcBorders>
              <w:top w:val="single" w:sz="4" w:space="0" w:color="auto"/>
            </w:tcBorders>
          </w:tcPr>
          <w:p w14:paraId="6E870D9D" w14:textId="6AB07797" w:rsidR="005B1BA1" w:rsidRPr="00004B45" w:rsidRDefault="005B1BA1" w:rsidP="005B1BA1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z w:val="20"/>
              </w:rPr>
            </w:pPr>
            <w:r w:rsidRPr="00004B45">
              <w:rPr>
                <w:sz w:val="20"/>
              </w:rPr>
              <w:t>Parental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Feelings </w:t>
            </w:r>
            <w:proofErr w:type="gramStart"/>
            <w:r w:rsidRPr="00004B45">
              <w:rPr>
                <w:spacing w:val="-2"/>
                <w:sz w:val="20"/>
              </w:rPr>
              <w:t>questionnaire</w:t>
            </w:r>
            <w:r w:rsidRPr="00004B45">
              <w:rPr>
                <w:spacing w:val="-2"/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pacing w:val="-2"/>
                <w:sz w:val="20"/>
                <w:vertAlign w:val="superscript"/>
              </w:rPr>
              <w:t>22]</w:t>
            </w:r>
          </w:p>
        </w:tc>
      </w:tr>
      <w:tr w:rsidR="00FA74C8" w:rsidRPr="00004B45" w14:paraId="1DF376B2" w14:textId="77777777" w:rsidTr="00E54D98">
        <w:trPr>
          <w:trHeight w:val="615"/>
        </w:trPr>
        <w:tc>
          <w:tcPr>
            <w:tcW w:w="1829" w:type="dxa"/>
            <w:tcBorders>
              <w:right w:val="single" w:sz="4" w:space="0" w:color="000000"/>
            </w:tcBorders>
            <w:shd w:val="clear" w:color="auto" w:fill="BFBFBF" w:themeFill="background1" w:themeFillShade="BF"/>
          </w:tcPr>
          <w:p w14:paraId="4C24C030" w14:textId="77777777" w:rsidR="005B1BA1" w:rsidRPr="00004B45" w:rsidRDefault="005B1BA1" w:rsidP="005B1BA1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</w:tcBorders>
          </w:tcPr>
          <w:p w14:paraId="38EDC189" w14:textId="12ACFCB6" w:rsidR="005B1BA1" w:rsidRPr="00004B45" w:rsidRDefault="005B1BA1" w:rsidP="005B1BA1">
            <w:pPr>
              <w:pStyle w:val="TableParagraph"/>
              <w:spacing w:line="240" w:lineRule="atLeast"/>
              <w:ind w:left="213" w:hanging="164"/>
              <w:rPr>
                <w:sz w:val="20"/>
              </w:rPr>
            </w:pPr>
            <w:r w:rsidRPr="00004B45">
              <w:rPr>
                <w:sz w:val="20"/>
              </w:rPr>
              <w:t xml:space="preserve">ii. Social </w:t>
            </w:r>
            <w:r w:rsidRPr="00004B45">
              <w:rPr>
                <w:spacing w:val="-2"/>
                <w:sz w:val="20"/>
              </w:rPr>
              <w:t>connectedness</w:t>
            </w:r>
          </w:p>
        </w:tc>
        <w:tc>
          <w:tcPr>
            <w:tcW w:w="2529" w:type="dxa"/>
            <w:tcBorders>
              <w:right w:val="single" w:sz="4" w:space="0" w:color="auto"/>
            </w:tcBorders>
          </w:tcPr>
          <w:p w14:paraId="14268548" w14:textId="11678D8A" w:rsidR="005B1BA1" w:rsidRPr="00004B45" w:rsidRDefault="005B1BA1" w:rsidP="005B1BA1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z w:val="20"/>
              </w:rPr>
            </w:pPr>
            <w:r w:rsidRPr="00004B45">
              <w:rPr>
                <w:sz w:val="20"/>
              </w:rPr>
              <w:t>Social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>connectedness</w:t>
            </w:r>
            <w:r w:rsidRPr="00004B45">
              <w:rPr>
                <w:spacing w:val="-11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scale- </w:t>
            </w:r>
            <w:proofErr w:type="gramStart"/>
            <w:r w:rsidRPr="00004B45">
              <w:rPr>
                <w:spacing w:val="-2"/>
                <w:sz w:val="20"/>
              </w:rPr>
              <w:t>Revised</w:t>
            </w:r>
            <w:r w:rsidRPr="00004B45">
              <w:rPr>
                <w:spacing w:val="-2"/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pacing w:val="-2"/>
                <w:sz w:val="20"/>
                <w:vertAlign w:val="superscript"/>
              </w:rPr>
              <w:t>23]</w:t>
            </w:r>
          </w:p>
        </w:tc>
        <w:tc>
          <w:tcPr>
            <w:tcW w:w="1776" w:type="dxa"/>
            <w:tcBorders>
              <w:left w:val="single" w:sz="4" w:space="0" w:color="auto"/>
            </w:tcBorders>
          </w:tcPr>
          <w:p w14:paraId="24D3CCD6" w14:textId="4CAD9C2E" w:rsidR="005B1BA1" w:rsidRPr="00004B45" w:rsidRDefault="005B1BA1" w:rsidP="005B1BA1">
            <w:pPr>
              <w:pStyle w:val="TableParagraph"/>
              <w:ind w:left="189" w:hanging="137"/>
              <w:rPr>
                <w:sz w:val="20"/>
              </w:rPr>
            </w:pPr>
            <w:r w:rsidRPr="00004B45">
              <w:rPr>
                <w:sz w:val="20"/>
              </w:rPr>
              <w:t>ii.</w:t>
            </w:r>
            <w:r w:rsidRPr="00004B45">
              <w:rPr>
                <w:spacing w:val="-7"/>
                <w:sz w:val="20"/>
              </w:rPr>
              <w:t xml:space="preserve"> </w:t>
            </w:r>
            <w:r w:rsidRPr="00004B45">
              <w:rPr>
                <w:sz w:val="20"/>
              </w:rPr>
              <w:t>Cognitive</w:t>
            </w:r>
            <w:r w:rsidRPr="00004B45">
              <w:rPr>
                <w:spacing w:val="-8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ability</w:t>
            </w:r>
          </w:p>
        </w:tc>
        <w:tc>
          <w:tcPr>
            <w:tcW w:w="2432" w:type="dxa"/>
          </w:tcPr>
          <w:p w14:paraId="6C65F1A0" w14:textId="3B4D81A1" w:rsidR="005B1BA1" w:rsidRPr="00004B45" w:rsidRDefault="005B1BA1" w:rsidP="005B1BA1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z w:val="20"/>
              </w:rPr>
            </w:pPr>
            <w:proofErr w:type="spellStart"/>
            <w:r w:rsidRPr="00004B45">
              <w:rPr>
                <w:sz w:val="20"/>
              </w:rPr>
              <w:t>Molteno</w:t>
            </w:r>
            <w:proofErr w:type="spellEnd"/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z w:val="20"/>
              </w:rPr>
              <w:t xml:space="preserve">Developmental </w:t>
            </w:r>
            <w:proofErr w:type="gramStart"/>
            <w:r w:rsidRPr="00004B45">
              <w:rPr>
                <w:spacing w:val="-2"/>
                <w:sz w:val="20"/>
              </w:rPr>
              <w:t>Scale</w:t>
            </w:r>
            <w:r w:rsidRPr="00004B45">
              <w:rPr>
                <w:spacing w:val="-2"/>
                <w:sz w:val="20"/>
                <w:vertAlign w:val="superscript"/>
              </w:rPr>
              <w:t>[</w:t>
            </w:r>
            <w:proofErr w:type="gramEnd"/>
            <w:r w:rsidRPr="00004B45">
              <w:rPr>
                <w:spacing w:val="-2"/>
                <w:sz w:val="20"/>
                <w:vertAlign w:val="superscript"/>
              </w:rPr>
              <w:t>24]</w:t>
            </w:r>
          </w:p>
        </w:tc>
      </w:tr>
      <w:tr w:rsidR="00FA74C8" w:rsidRPr="00004B45" w14:paraId="419B2011" w14:textId="77777777" w:rsidTr="00E54D98">
        <w:trPr>
          <w:trHeight w:val="615"/>
        </w:trPr>
        <w:tc>
          <w:tcPr>
            <w:tcW w:w="182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201D4FFA" w14:textId="77777777" w:rsidR="005B1BA1" w:rsidRPr="00004B45" w:rsidRDefault="005B1BA1" w:rsidP="005B1BA1">
            <w:pPr>
              <w:pStyle w:val="TableParagraph"/>
              <w:spacing w:before="2"/>
              <w:ind w:left="57"/>
              <w:rPr>
                <w:b/>
                <w:sz w:val="20"/>
              </w:rPr>
            </w:pP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auto"/>
            </w:tcBorders>
          </w:tcPr>
          <w:p w14:paraId="1F91DDF9" w14:textId="6E287548" w:rsidR="005B1BA1" w:rsidRPr="00004B45" w:rsidRDefault="005B1BA1" w:rsidP="005B1BA1">
            <w:pPr>
              <w:pStyle w:val="TableParagraph"/>
              <w:spacing w:line="240" w:lineRule="atLeast"/>
              <w:ind w:left="213" w:hanging="164"/>
              <w:rPr>
                <w:sz w:val="20"/>
              </w:rPr>
            </w:pPr>
            <w:r w:rsidRPr="00004B45">
              <w:rPr>
                <w:sz w:val="20"/>
              </w:rPr>
              <w:t>iii.</w:t>
            </w:r>
            <w:r w:rsidRPr="00004B45">
              <w:rPr>
                <w:spacing w:val="-6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Religiosity</w:t>
            </w:r>
          </w:p>
        </w:tc>
        <w:tc>
          <w:tcPr>
            <w:tcW w:w="2529" w:type="dxa"/>
            <w:tcBorders>
              <w:bottom w:val="single" w:sz="4" w:space="0" w:color="auto"/>
              <w:right w:val="single" w:sz="4" w:space="0" w:color="auto"/>
            </w:tcBorders>
          </w:tcPr>
          <w:p w14:paraId="39FD5D1E" w14:textId="35822F89" w:rsidR="005B1BA1" w:rsidRPr="00004B45" w:rsidRDefault="005B1BA1" w:rsidP="005B1BA1">
            <w:pPr>
              <w:pStyle w:val="TableParagraph"/>
              <w:numPr>
                <w:ilvl w:val="0"/>
                <w:numId w:val="10"/>
              </w:numPr>
              <w:tabs>
                <w:tab w:val="left" w:pos="167"/>
              </w:tabs>
              <w:spacing w:before="1"/>
              <w:ind w:left="167" w:hanging="140"/>
              <w:rPr>
                <w:sz w:val="20"/>
              </w:rPr>
            </w:pPr>
            <w:r w:rsidRPr="00004B45">
              <w:rPr>
                <w:sz w:val="20"/>
              </w:rPr>
              <w:t>Religiosity</w:t>
            </w:r>
            <w:r w:rsidRPr="00004B45">
              <w:rPr>
                <w:spacing w:val="-12"/>
                <w:sz w:val="20"/>
              </w:rPr>
              <w:t xml:space="preserve"> </w:t>
            </w:r>
            <w:r w:rsidRPr="00004B45">
              <w:rPr>
                <w:spacing w:val="-2"/>
                <w:sz w:val="20"/>
              </w:rPr>
              <w:t>orientation</w:t>
            </w:r>
            <w:r w:rsidRPr="00004B45">
              <w:rPr>
                <w:sz w:val="20"/>
              </w:rPr>
              <w:t xml:space="preserve"> test </w:t>
            </w:r>
            <w:r w:rsidRPr="00004B45">
              <w:rPr>
                <w:sz w:val="20"/>
                <w:vertAlign w:val="superscript"/>
              </w:rPr>
              <w:t>[25]</w:t>
            </w:r>
          </w:p>
        </w:tc>
        <w:tc>
          <w:tcPr>
            <w:tcW w:w="1776" w:type="dxa"/>
            <w:tcBorders>
              <w:left w:val="single" w:sz="4" w:space="0" w:color="auto"/>
              <w:bottom w:val="single" w:sz="4" w:space="0" w:color="auto"/>
            </w:tcBorders>
          </w:tcPr>
          <w:p w14:paraId="47EA2290" w14:textId="77777777" w:rsidR="005B1BA1" w:rsidRPr="00004B45" w:rsidRDefault="005B1BA1" w:rsidP="005B1BA1">
            <w:pPr>
              <w:pStyle w:val="TableParagraph"/>
              <w:ind w:left="189" w:hanging="137"/>
              <w:rPr>
                <w:sz w:val="20"/>
              </w:rPr>
            </w:pPr>
          </w:p>
        </w:tc>
        <w:tc>
          <w:tcPr>
            <w:tcW w:w="2432" w:type="dxa"/>
            <w:tcBorders>
              <w:bottom w:val="single" w:sz="4" w:space="0" w:color="auto"/>
            </w:tcBorders>
          </w:tcPr>
          <w:p w14:paraId="7C3CBFE8" w14:textId="77777777" w:rsidR="005B1BA1" w:rsidRPr="00004B45" w:rsidRDefault="005B1BA1" w:rsidP="005B1BA1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1"/>
              <w:ind w:left="241" w:hanging="140"/>
              <w:rPr>
                <w:sz w:val="20"/>
              </w:rPr>
            </w:pPr>
          </w:p>
        </w:tc>
      </w:tr>
    </w:tbl>
    <w:p w14:paraId="1E644412" w14:textId="77777777" w:rsidR="00060C28" w:rsidRDefault="00060C28" w:rsidP="00004B45">
      <w:pPr>
        <w:spacing w:after="0"/>
        <w:ind w:left="600" w:right="596"/>
        <w:jc w:val="both"/>
        <w:rPr>
          <w:rFonts w:ascii="Carlito"/>
          <w:i/>
          <w:sz w:val="20"/>
        </w:rPr>
      </w:pPr>
    </w:p>
    <w:p w14:paraId="17C8C82B" w14:textId="137574DB" w:rsidR="00004B45" w:rsidRPr="00004B45" w:rsidRDefault="00060C28" w:rsidP="00004B45">
      <w:pPr>
        <w:ind w:left="-567" w:right="-613"/>
        <w:jc w:val="both"/>
        <w:rPr>
          <w:rFonts w:ascii="Carlito"/>
          <w:sz w:val="18"/>
          <w:szCs w:val="18"/>
        </w:rPr>
      </w:pPr>
      <w:r w:rsidRPr="00004B45">
        <w:rPr>
          <w:rFonts w:ascii="Carlito"/>
          <w:i/>
          <w:sz w:val="18"/>
          <w:szCs w:val="18"/>
        </w:rPr>
        <w:t xml:space="preserve">Note. </w:t>
      </w:r>
      <w:proofErr w:type="spellStart"/>
      <w:r w:rsidRPr="00004B45">
        <w:rPr>
          <w:rFonts w:ascii="Carlito" w:hAnsi="Carlito"/>
          <w:sz w:val="18"/>
          <w:szCs w:val="18"/>
          <w:vertAlign w:val="superscript"/>
        </w:rPr>
        <w:t>a</w:t>
      </w:r>
      <w:r w:rsidRPr="00004B45">
        <w:rPr>
          <w:rFonts w:ascii="Carlito" w:hAnsi="Carlito"/>
          <w:sz w:val="18"/>
          <w:szCs w:val="18"/>
        </w:rPr>
        <w:t>Th</w:t>
      </w:r>
      <w:r w:rsidR="00FA74C8">
        <w:rPr>
          <w:rFonts w:ascii="Carlito" w:hAnsi="Carlito"/>
          <w:sz w:val="18"/>
          <w:szCs w:val="18"/>
        </w:rPr>
        <w:t>ese</w:t>
      </w:r>
      <w:proofErr w:type="spellEnd"/>
      <w:r w:rsidRPr="00004B45">
        <w:rPr>
          <w:rFonts w:ascii="Carlito" w:hAnsi="Carlito"/>
          <w:sz w:val="18"/>
          <w:szCs w:val="18"/>
        </w:rPr>
        <w:t xml:space="preserve"> </w:t>
      </w:r>
      <w:r w:rsidR="00FA74C8">
        <w:rPr>
          <w:rFonts w:ascii="Carlito" w:hAnsi="Carlito"/>
          <w:sz w:val="18"/>
          <w:szCs w:val="18"/>
        </w:rPr>
        <w:t>were</w:t>
      </w:r>
      <w:r w:rsidRPr="00004B45">
        <w:rPr>
          <w:rFonts w:ascii="Carlito" w:hAnsi="Carlito"/>
          <w:sz w:val="18"/>
          <w:szCs w:val="18"/>
        </w:rPr>
        <w:t xml:space="preserve"> to confirm eligibility; </w:t>
      </w:r>
      <w:proofErr w:type="spellStart"/>
      <w:r w:rsidRPr="00004B45">
        <w:rPr>
          <w:rFonts w:ascii="Carlito" w:hAnsi="Carlito"/>
          <w:sz w:val="18"/>
          <w:szCs w:val="18"/>
          <w:vertAlign w:val="superscript"/>
        </w:rPr>
        <w:t>b</w:t>
      </w:r>
      <w:r w:rsidRPr="00004B45">
        <w:rPr>
          <w:rFonts w:ascii="Carlito" w:hAnsi="Carlito"/>
          <w:sz w:val="18"/>
          <w:szCs w:val="18"/>
        </w:rPr>
        <w:t>serum</w:t>
      </w:r>
      <w:proofErr w:type="spellEnd"/>
      <w:r w:rsidRPr="00004B45">
        <w:rPr>
          <w:rFonts w:ascii="Carlito" w:hAnsi="Carlito"/>
          <w:sz w:val="18"/>
          <w:szCs w:val="18"/>
        </w:rPr>
        <w:t xml:space="preserve"> albumin </w:t>
      </w:r>
      <w:r w:rsidR="00FA74C8">
        <w:rPr>
          <w:rFonts w:ascii="Carlito" w:hAnsi="Carlito"/>
          <w:sz w:val="18"/>
          <w:szCs w:val="18"/>
        </w:rPr>
        <w:t>were</w:t>
      </w:r>
      <w:r w:rsidRPr="00004B45">
        <w:rPr>
          <w:rFonts w:ascii="Carlito" w:hAnsi="Carlito"/>
          <w:sz w:val="18"/>
          <w:szCs w:val="18"/>
        </w:rPr>
        <w:t xml:space="preserve"> assessed using the Cobas c311 analyser</w:t>
      </w:r>
      <w:r w:rsidRPr="00004B45">
        <w:rPr>
          <w:rFonts w:ascii="Carlito" w:hAnsi="Carlito"/>
          <w:sz w:val="18"/>
          <w:szCs w:val="18"/>
          <w:vertAlign w:val="superscript"/>
        </w:rPr>
        <w:t>[</w:t>
      </w:r>
      <w:r w:rsidR="007B6244" w:rsidRPr="00004B45">
        <w:rPr>
          <w:rFonts w:ascii="Carlito" w:hAnsi="Carlito"/>
          <w:sz w:val="18"/>
          <w:szCs w:val="18"/>
          <w:vertAlign w:val="superscript"/>
        </w:rPr>
        <w:t>26</w:t>
      </w:r>
      <w:r w:rsidRPr="00004B45">
        <w:rPr>
          <w:rFonts w:ascii="Carlito" w:hAnsi="Carlito"/>
          <w:sz w:val="18"/>
          <w:szCs w:val="18"/>
          <w:vertAlign w:val="superscript"/>
        </w:rPr>
        <w:t>]</w:t>
      </w:r>
      <w:r w:rsidRPr="00004B45">
        <w:rPr>
          <w:rFonts w:ascii="Carlito" w:hAnsi="Carlito"/>
          <w:sz w:val="18"/>
          <w:szCs w:val="18"/>
        </w:rPr>
        <w:t xml:space="preserve">; </w:t>
      </w:r>
      <w:proofErr w:type="spellStart"/>
      <w:r w:rsidRPr="00004B45">
        <w:rPr>
          <w:rFonts w:ascii="Carlito" w:hAnsi="Carlito"/>
          <w:sz w:val="18"/>
          <w:szCs w:val="18"/>
          <w:vertAlign w:val="superscript"/>
        </w:rPr>
        <w:t>c</w:t>
      </w:r>
      <w:r w:rsidRPr="00004B45">
        <w:rPr>
          <w:rFonts w:ascii="Carlito" w:hAnsi="Carlito"/>
          <w:sz w:val="18"/>
          <w:szCs w:val="18"/>
        </w:rPr>
        <w:t>Full</w:t>
      </w:r>
      <w:proofErr w:type="spellEnd"/>
      <w:r w:rsidRPr="00004B45">
        <w:rPr>
          <w:rFonts w:ascii="Carlito" w:hAnsi="Carlito"/>
          <w:sz w:val="18"/>
          <w:szCs w:val="18"/>
        </w:rPr>
        <w:t xml:space="preserve"> blood count </w:t>
      </w:r>
      <w:r w:rsidR="00FA74C8">
        <w:rPr>
          <w:rFonts w:ascii="Carlito" w:hAnsi="Carlito"/>
          <w:sz w:val="18"/>
          <w:szCs w:val="18"/>
        </w:rPr>
        <w:t>were</w:t>
      </w:r>
      <w:r w:rsidRPr="00004B45">
        <w:rPr>
          <w:rFonts w:ascii="Carlito" w:hAnsi="Carlito"/>
          <w:sz w:val="18"/>
          <w:szCs w:val="18"/>
        </w:rPr>
        <w:t xml:space="preserve"> carried out using the Mindray BC-10 three-part Auto Haematology Analyser</w:t>
      </w:r>
      <w:r w:rsidRPr="00004B45">
        <w:rPr>
          <w:rFonts w:ascii="Carlito" w:hAnsi="Carlito"/>
          <w:sz w:val="18"/>
          <w:szCs w:val="18"/>
          <w:vertAlign w:val="superscript"/>
        </w:rPr>
        <w:t>[</w:t>
      </w:r>
      <w:r w:rsidR="007B6244" w:rsidRPr="00004B45">
        <w:rPr>
          <w:rFonts w:ascii="Carlito" w:hAnsi="Carlito"/>
          <w:sz w:val="18"/>
          <w:szCs w:val="18"/>
          <w:vertAlign w:val="superscript"/>
        </w:rPr>
        <w:t>27</w:t>
      </w:r>
      <w:r w:rsidRPr="00004B45">
        <w:rPr>
          <w:rFonts w:ascii="Carlito" w:hAnsi="Carlito"/>
          <w:sz w:val="18"/>
          <w:szCs w:val="18"/>
          <w:vertAlign w:val="superscript"/>
        </w:rPr>
        <w:t>]</w:t>
      </w:r>
      <w:r w:rsidRPr="00004B45">
        <w:rPr>
          <w:rFonts w:ascii="Carlito" w:hAnsi="Carlito"/>
          <w:sz w:val="18"/>
          <w:szCs w:val="18"/>
        </w:rPr>
        <w:t xml:space="preserve">; </w:t>
      </w:r>
      <w:proofErr w:type="spellStart"/>
      <w:r w:rsidRPr="00004B45">
        <w:rPr>
          <w:rFonts w:ascii="Carlito" w:hAnsi="Carlito"/>
          <w:sz w:val="18"/>
          <w:szCs w:val="18"/>
          <w:vertAlign w:val="superscript"/>
        </w:rPr>
        <w:t>d</w:t>
      </w:r>
      <w:r w:rsidRPr="00004B45">
        <w:rPr>
          <w:rFonts w:ascii="Carlito" w:hAnsi="Carlito"/>
          <w:sz w:val="18"/>
          <w:szCs w:val="18"/>
        </w:rPr>
        <w:t>C</w:t>
      </w:r>
      <w:proofErr w:type="spellEnd"/>
      <w:r w:rsidRPr="00004B45">
        <w:rPr>
          <w:rFonts w:ascii="Carlito" w:hAnsi="Carlito"/>
          <w:sz w:val="18"/>
          <w:szCs w:val="18"/>
        </w:rPr>
        <w:t xml:space="preserve">-Reactive Protein, </w:t>
      </w:r>
      <w:proofErr w:type="spellStart"/>
      <w:r w:rsidRPr="00004B45">
        <w:rPr>
          <w:rFonts w:ascii="Carlito" w:hAnsi="Carlito"/>
          <w:sz w:val="18"/>
          <w:szCs w:val="18"/>
          <w:vertAlign w:val="superscript"/>
        </w:rPr>
        <w:t>e</w:t>
      </w:r>
      <w:r w:rsidRPr="00004B45">
        <w:rPr>
          <w:rFonts w:ascii="Carlito" w:hAnsi="Carlito"/>
          <w:sz w:val="18"/>
          <w:szCs w:val="18"/>
        </w:rPr>
        <w:t>Tumour</w:t>
      </w:r>
      <w:proofErr w:type="spellEnd"/>
      <w:r w:rsidRPr="00004B45">
        <w:rPr>
          <w:rFonts w:ascii="Carlito" w:hAnsi="Carlito"/>
          <w:sz w:val="18"/>
          <w:szCs w:val="18"/>
        </w:rPr>
        <w:t xml:space="preserve"> Necrosis Factor-α and </w:t>
      </w:r>
      <w:r w:rsidRPr="00004B45">
        <w:rPr>
          <w:rFonts w:ascii="Carlito" w:hAnsi="Carlito"/>
          <w:sz w:val="18"/>
          <w:szCs w:val="18"/>
          <w:vertAlign w:val="superscript"/>
        </w:rPr>
        <w:t>f</w:t>
      </w:r>
      <w:r w:rsidRPr="00004B45">
        <w:rPr>
          <w:rFonts w:ascii="Carlito" w:hAnsi="Carlito"/>
          <w:sz w:val="18"/>
          <w:szCs w:val="18"/>
        </w:rPr>
        <w:t xml:space="preserve">Interleukin-6 </w:t>
      </w:r>
      <w:r w:rsidR="00FA74C8">
        <w:rPr>
          <w:rFonts w:ascii="Carlito" w:hAnsi="Carlito"/>
          <w:sz w:val="18"/>
          <w:szCs w:val="18"/>
        </w:rPr>
        <w:t>were</w:t>
      </w:r>
      <w:r w:rsidRPr="00004B45">
        <w:rPr>
          <w:rFonts w:ascii="Carlito" w:hAnsi="Carlito"/>
          <w:sz w:val="18"/>
          <w:szCs w:val="18"/>
        </w:rPr>
        <w:t xml:space="preserve"> assessed using the </w:t>
      </w:r>
      <w:proofErr w:type="spellStart"/>
      <w:r w:rsidRPr="00004B45">
        <w:rPr>
          <w:rFonts w:ascii="Carlito" w:hAnsi="Carlito"/>
          <w:sz w:val="18"/>
          <w:szCs w:val="18"/>
        </w:rPr>
        <w:t>hs</w:t>
      </w:r>
      <w:proofErr w:type="spellEnd"/>
      <w:r w:rsidRPr="00004B45">
        <w:rPr>
          <w:rFonts w:ascii="Carlito" w:hAnsi="Carlito"/>
          <w:sz w:val="18"/>
          <w:szCs w:val="18"/>
        </w:rPr>
        <w:t xml:space="preserve">-CRP (highly sensitive CRP) </w:t>
      </w:r>
      <w:proofErr w:type="spellStart"/>
      <w:r w:rsidRPr="00004B45">
        <w:rPr>
          <w:rFonts w:ascii="Carlito" w:hAnsi="Carlito"/>
          <w:sz w:val="18"/>
          <w:szCs w:val="18"/>
        </w:rPr>
        <w:t>AccuBind</w:t>
      </w:r>
      <w:proofErr w:type="spellEnd"/>
      <w:r w:rsidRPr="00004B45">
        <w:rPr>
          <w:rFonts w:ascii="Carlito" w:hAnsi="Carlito"/>
          <w:sz w:val="18"/>
          <w:szCs w:val="18"/>
          <w:vertAlign w:val="superscript"/>
        </w:rPr>
        <w:t>[</w:t>
      </w:r>
      <w:r w:rsidR="007B6244" w:rsidRPr="00004B45">
        <w:rPr>
          <w:rFonts w:ascii="Carlito" w:hAnsi="Carlito"/>
          <w:sz w:val="18"/>
          <w:szCs w:val="18"/>
          <w:vertAlign w:val="superscript"/>
        </w:rPr>
        <w:t>28</w:t>
      </w:r>
      <w:r w:rsidRPr="00004B45">
        <w:rPr>
          <w:rFonts w:ascii="Carlito" w:hAnsi="Carlito"/>
          <w:sz w:val="18"/>
          <w:szCs w:val="18"/>
          <w:vertAlign w:val="superscript"/>
        </w:rPr>
        <w:t>]</w:t>
      </w:r>
      <w:r w:rsidRPr="00004B45">
        <w:rPr>
          <w:rFonts w:ascii="Carlito" w:hAnsi="Carlito"/>
          <w:sz w:val="18"/>
          <w:szCs w:val="18"/>
        </w:rPr>
        <w:t xml:space="preserve">, the Human </w:t>
      </w:r>
      <w:proofErr w:type="spellStart"/>
      <w:r w:rsidRPr="00004B45">
        <w:rPr>
          <w:rFonts w:ascii="Carlito" w:hAnsi="Carlito"/>
          <w:sz w:val="18"/>
          <w:szCs w:val="18"/>
        </w:rPr>
        <w:t>Tumor</w:t>
      </w:r>
      <w:proofErr w:type="spellEnd"/>
      <w:r w:rsidRPr="00004B45">
        <w:rPr>
          <w:rFonts w:ascii="Carlito" w:hAnsi="Carlito"/>
          <w:sz w:val="18"/>
          <w:szCs w:val="18"/>
        </w:rPr>
        <w:t xml:space="preserve"> Necrosis Factor </w:t>
      </w:r>
      <w:proofErr w:type="spellStart"/>
      <w:r w:rsidRPr="00004B45">
        <w:rPr>
          <w:rFonts w:ascii="Carlito" w:hAnsi="Carlito"/>
          <w:sz w:val="18"/>
          <w:szCs w:val="18"/>
        </w:rPr>
        <w:t>Αlpha</w:t>
      </w:r>
      <w:proofErr w:type="spellEnd"/>
      <w:r w:rsidRPr="00004B45">
        <w:rPr>
          <w:rFonts w:ascii="Carlito" w:hAnsi="Carlito"/>
          <w:sz w:val="18"/>
          <w:szCs w:val="18"/>
        </w:rPr>
        <w:t xml:space="preserve"> (TNF-A)</w:t>
      </w:r>
      <w:r w:rsidRPr="00004B45">
        <w:rPr>
          <w:rFonts w:ascii="Carlito" w:hAnsi="Carlito"/>
          <w:sz w:val="18"/>
          <w:szCs w:val="18"/>
          <w:vertAlign w:val="superscript"/>
        </w:rPr>
        <w:t>[</w:t>
      </w:r>
      <w:r w:rsidR="007B6244" w:rsidRPr="00004B45">
        <w:rPr>
          <w:rFonts w:ascii="Carlito" w:hAnsi="Carlito"/>
          <w:sz w:val="18"/>
          <w:szCs w:val="18"/>
          <w:vertAlign w:val="superscript"/>
        </w:rPr>
        <w:t>29</w:t>
      </w:r>
      <w:r w:rsidRPr="00004B45">
        <w:rPr>
          <w:rFonts w:ascii="Carlito" w:hAnsi="Carlito"/>
          <w:sz w:val="18"/>
          <w:szCs w:val="18"/>
          <w:vertAlign w:val="superscript"/>
        </w:rPr>
        <w:t>]</w:t>
      </w:r>
      <w:r w:rsidRPr="00004B45">
        <w:rPr>
          <w:rFonts w:ascii="Carlito" w:hAnsi="Carlito"/>
          <w:sz w:val="18"/>
          <w:szCs w:val="18"/>
        </w:rPr>
        <w:t xml:space="preserve"> and the Human Interleukin 6 (IL-6)</w:t>
      </w:r>
      <w:r w:rsidRPr="00004B45">
        <w:rPr>
          <w:rFonts w:ascii="Carlito" w:hAnsi="Carlito"/>
          <w:sz w:val="18"/>
          <w:szCs w:val="18"/>
          <w:vertAlign w:val="superscript"/>
        </w:rPr>
        <w:t>[</w:t>
      </w:r>
      <w:r w:rsidR="007B6244" w:rsidRPr="00004B45">
        <w:rPr>
          <w:rFonts w:ascii="Carlito" w:hAnsi="Carlito"/>
          <w:sz w:val="18"/>
          <w:szCs w:val="18"/>
          <w:vertAlign w:val="superscript"/>
        </w:rPr>
        <w:t>30</w:t>
      </w:r>
      <w:r w:rsidRPr="00004B45">
        <w:rPr>
          <w:rFonts w:ascii="Carlito" w:hAnsi="Carlito"/>
          <w:sz w:val="18"/>
          <w:szCs w:val="18"/>
          <w:vertAlign w:val="superscript"/>
        </w:rPr>
        <w:t>]</w:t>
      </w:r>
      <w:r w:rsidRPr="00004B45">
        <w:rPr>
          <w:rFonts w:ascii="Carlito" w:hAnsi="Carlito"/>
          <w:sz w:val="18"/>
          <w:szCs w:val="18"/>
        </w:rPr>
        <w:t xml:space="preserve"> Enzyme-Linked Immunosorbent Assay (ELISA) kits respectively.</w:t>
      </w:r>
    </w:p>
    <w:p w14:paraId="0DB9F89C" w14:textId="4670CD19" w:rsidR="00060C28" w:rsidRPr="00004B45" w:rsidRDefault="00060C28" w:rsidP="00004B45">
      <w:pPr>
        <w:ind w:left="-567" w:right="-613"/>
        <w:jc w:val="both"/>
        <w:rPr>
          <w:rFonts w:ascii="Carlito"/>
          <w:sz w:val="18"/>
          <w:szCs w:val="18"/>
        </w:rPr>
      </w:pPr>
      <w:r w:rsidRPr="00004B45">
        <w:rPr>
          <w:rFonts w:ascii="Carlito"/>
          <w:sz w:val="18"/>
          <w:szCs w:val="18"/>
        </w:rPr>
        <w:t>ACE=Adverse Childhood Experiences; ADHD=</w:t>
      </w:r>
      <w:proofErr w:type="gramStart"/>
      <w:r w:rsidRPr="00004B45">
        <w:rPr>
          <w:rFonts w:ascii="Carlito"/>
          <w:sz w:val="18"/>
          <w:szCs w:val="18"/>
        </w:rPr>
        <w:t>Attention Deficit Hyperactivity Disorder</w:t>
      </w:r>
      <w:proofErr w:type="gramEnd"/>
      <w:r w:rsidRPr="00004B45">
        <w:rPr>
          <w:rFonts w:ascii="Carlito"/>
          <w:sz w:val="18"/>
          <w:szCs w:val="18"/>
        </w:rPr>
        <w:t xml:space="preserve">; AUDIT=Alcohol Use Disorder Identification </w:t>
      </w:r>
      <w:r w:rsidR="00FA74C8">
        <w:rPr>
          <w:rFonts w:ascii="Carlito"/>
          <w:sz w:val="18"/>
          <w:szCs w:val="18"/>
        </w:rPr>
        <w:t>T</w:t>
      </w:r>
      <w:r w:rsidRPr="00004B45">
        <w:rPr>
          <w:rFonts w:ascii="Carlito"/>
          <w:sz w:val="18"/>
          <w:szCs w:val="18"/>
        </w:rPr>
        <w:t>est;</w:t>
      </w:r>
      <w:r w:rsidRPr="00004B45">
        <w:rPr>
          <w:rFonts w:ascii="Carlito"/>
          <w:spacing w:val="-8"/>
          <w:sz w:val="18"/>
          <w:szCs w:val="18"/>
        </w:rPr>
        <w:t xml:space="preserve"> </w:t>
      </w:r>
      <w:r w:rsidRPr="00004B45">
        <w:rPr>
          <w:rFonts w:ascii="Carlito"/>
          <w:sz w:val="18"/>
          <w:szCs w:val="18"/>
        </w:rPr>
        <w:t>CIDI=</w:t>
      </w:r>
      <w:r w:rsidRPr="00004B45">
        <w:rPr>
          <w:rFonts w:ascii="Carlito"/>
          <w:spacing w:val="-6"/>
          <w:sz w:val="18"/>
          <w:szCs w:val="18"/>
        </w:rPr>
        <w:t xml:space="preserve"> </w:t>
      </w:r>
      <w:r w:rsidRPr="00004B45">
        <w:rPr>
          <w:rFonts w:ascii="Carlito"/>
          <w:sz w:val="18"/>
          <w:szCs w:val="18"/>
        </w:rPr>
        <w:t>Composite</w:t>
      </w:r>
      <w:r w:rsidRPr="00004B45">
        <w:rPr>
          <w:rFonts w:ascii="Carlito"/>
          <w:spacing w:val="-8"/>
          <w:sz w:val="18"/>
          <w:szCs w:val="18"/>
        </w:rPr>
        <w:t xml:space="preserve"> </w:t>
      </w:r>
      <w:r w:rsidRPr="00004B45">
        <w:rPr>
          <w:rFonts w:ascii="Carlito"/>
          <w:sz w:val="18"/>
          <w:szCs w:val="18"/>
        </w:rPr>
        <w:t>International</w:t>
      </w:r>
      <w:r w:rsidRPr="00004B45">
        <w:rPr>
          <w:rFonts w:ascii="Carlito"/>
          <w:spacing w:val="-7"/>
          <w:sz w:val="18"/>
          <w:szCs w:val="18"/>
        </w:rPr>
        <w:t xml:space="preserve"> </w:t>
      </w:r>
      <w:r w:rsidRPr="00004B45">
        <w:rPr>
          <w:rFonts w:ascii="Carlito"/>
          <w:sz w:val="18"/>
          <w:szCs w:val="18"/>
        </w:rPr>
        <w:t>Diagnostic</w:t>
      </w:r>
      <w:r w:rsidRPr="00004B45">
        <w:rPr>
          <w:rFonts w:ascii="Carlito"/>
          <w:spacing w:val="-8"/>
          <w:sz w:val="18"/>
          <w:szCs w:val="18"/>
        </w:rPr>
        <w:t xml:space="preserve"> </w:t>
      </w:r>
      <w:r w:rsidRPr="00004B45">
        <w:rPr>
          <w:rFonts w:ascii="Carlito"/>
          <w:sz w:val="18"/>
          <w:szCs w:val="18"/>
        </w:rPr>
        <w:t>Interview</w:t>
      </w:r>
      <w:r w:rsidRPr="00004B45">
        <w:rPr>
          <w:rFonts w:ascii="Carlito"/>
          <w:spacing w:val="-8"/>
          <w:sz w:val="18"/>
          <w:szCs w:val="18"/>
        </w:rPr>
        <w:t xml:space="preserve"> </w:t>
      </w:r>
      <w:r w:rsidRPr="00004B45">
        <w:rPr>
          <w:rFonts w:ascii="Carlito"/>
          <w:sz w:val="18"/>
          <w:szCs w:val="18"/>
        </w:rPr>
        <w:t>for</w:t>
      </w:r>
      <w:r w:rsidRPr="00004B45">
        <w:rPr>
          <w:rFonts w:ascii="Carlito"/>
          <w:spacing w:val="-5"/>
          <w:sz w:val="18"/>
          <w:szCs w:val="18"/>
        </w:rPr>
        <w:t xml:space="preserve"> </w:t>
      </w:r>
      <w:r w:rsidRPr="00004B45">
        <w:rPr>
          <w:rFonts w:ascii="Carlito"/>
          <w:sz w:val="18"/>
          <w:szCs w:val="18"/>
        </w:rPr>
        <w:t>DSM-IV;</w:t>
      </w:r>
      <w:r w:rsidRPr="00004B45">
        <w:rPr>
          <w:rFonts w:ascii="Carlito"/>
          <w:spacing w:val="-8"/>
          <w:sz w:val="18"/>
          <w:szCs w:val="18"/>
        </w:rPr>
        <w:t xml:space="preserve"> </w:t>
      </w:r>
      <w:r w:rsidRPr="00004B45">
        <w:rPr>
          <w:rFonts w:ascii="Carlito"/>
          <w:sz w:val="18"/>
          <w:szCs w:val="18"/>
        </w:rPr>
        <w:t>GAD- 7=7-item Generalised Anxiety Questionnaire; PHQ-9=Patient Health Questionnaire; SDQ=Strengths and Difficulties Questionnaire; WHO=World Health Organisation.</w:t>
      </w:r>
    </w:p>
    <w:p w14:paraId="6A44B3E9" w14:textId="77777777" w:rsidR="00F22DC3" w:rsidRDefault="00F22DC3">
      <w:pPr>
        <w:sectPr w:rsidR="00F22DC3" w:rsidSect="00004B45">
          <w:pgSz w:w="11906" w:h="16838"/>
          <w:pgMar w:top="1440" w:right="1440" w:bottom="835" w:left="1440" w:header="708" w:footer="708" w:gutter="0"/>
          <w:cols w:space="708"/>
          <w:docGrid w:linePitch="360"/>
        </w:sectPr>
      </w:pPr>
    </w:p>
    <w:p w14:paraId="4F95795F" w14:textId="5EBE5B82" w:rsidR="00060C28" w:rsidRPr="00004B45" w:rsidRDefault="00060C28" w:rsidP="00FA74C8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004B45">
        <w:rPr>
          <w:rFonts w:ascii="Times New Roman" w:hAnsi="Times New Roman" w:cs="Times New Roman"/>
          <w:b/>
          <w:bCs/>
        </w:rPr>
        <w:lastRenderedPageBreak/>
        <w:t>References</w:t>
      </w:r>
    </w:p>
    <w:p w14:paraId="1A8436DA" w14:textId="37A7205F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1.</w:t>
      </w:r>
      <w:r>
        <w:rPr>
          <w:rFonts w:ascii="Times New Roman" w:hAnsi="Times New Roman" w:cs="Times New Roman"/>
          <w:w w:val="105"/>
        </w:rPr>
        <w:tab/>
      </w:r>
      <w:r w:rsidR="00060C28" w:rsidRPr="00F22DC3">
        <w:rPr>
          <w:rFonts w:ascii="Times New Roman" w:hAnsi="Times New Roman" w:cs="Times New Roman"/>
          <w:w w:val="105"/>
        </w:rPr>
        <w:t>Jayaweera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K,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Aschan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L,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Pannala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G,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Adikari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A,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Glozier</w:t>
      </w:r>
      <w:proofErr w:type="spellEnd"/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N,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Ismail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K,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et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al.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The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Colombo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Twin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and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Singleton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Follow-up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Study: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 xml:space="preserve">A </w:t>
      </w:r>
      <w:proofErr w:type="gramStart"/>
      <w:r w:rsidR="00060C28" w:rsidRPr="00F22DC3">
        <w:rPr>
          <w:rFonts w:ascii="Times New Roman" w:hAnsi="Times New Roman" w:cs="Times New Roman"/>
          <w:w w:val="105"/>
        </w:rPr>
        <w:t>population based</w:t>
      </w:r>
      <w:proofErr w:type="gramEnd"/>
      <w:r w:rsidR="00060C28" w:rsidRPr="00F22DC3">
        <w:rPr>
          <w:rFonts w:ascii="Times New Roman" w:hAnsi="Times New Roman" w:cs="Times New Roman"/>
          <w:w w:val="105"/>
        </w:rPr>
        <w:t xml:space="preserve"> twin study of psychiatric disorders and metabolic syndrome in Sri Lanka. BMC Public Health 2018; 18: 1-15. </w:t>
      </w:r>
      <w:r w:rsidR="00060C28" w:rsidRPr="00F22DC3">
        <w:rPr>
          <w:rFonts w:ascii="Times New Roman" w:hAnsi="Times New Roman" w:cs="Times New Roman"/>
          <w:spacing w:val="-2"/>
          <w:w w:val="105"/>
        </w:rPr>
        <w:t>https://doi.org/10.1186/s12889-017-4992-2</w:t>
      </w:r>
    </w:p>
    <w:p w14:paraId="5D39000B" w14:textId="6DF66D66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</w:r>
      <w:r w:rsidR="00060C28" w:rsidRPr="00F22DC3">
        <w:rPr>
          <w:rFonts w:ascii="Times New Roman" w:hAnsi="Times New Roman" w:cs="Times New Roman"/>
        </w:rPr>
        <w:t>Goldsmith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HH.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A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zygosity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questionnaire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for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young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twins: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A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research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note.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</w:rPr>
        <w:t>Behavior</w:t>
      </w:r>
      <w:proofErr w:type="spellEnd"/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Genetics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1991;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21: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 xml:space="preserve">257-269. </w:t>
      </w:r>
      <w:r w:rsidR="00060C28" w:rsidRPr="00F22DC3">
        <w:rPr>
          <w:rFonts w:ascii="Times New Roman" w:hAnsi="Times New Roman" w:cs="Times New Roman"/>
          <w:spacing w:val="-2"/>
          <w:w w:val="110"/>
        </w:rPr>
        <w:t>https://doi.org/10.1007/BF01065819</w:t>
      </w:r>
    </w:p>
    <w:p w14:paraId="6EC37E56" w14:textId="0347F183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3.</w:t>
      </w:r>
      <w:r>
        <w:rPr>
          <w:rFonts w:ascii="Times New Roman" w:hAnsi="Times New Roman" w:cs="Times New Roman"/>
          <w:w w:val="105"/>
        </w:rPr>
        <w:tab/>
      </w:r>
      <w:r w:rsidR="00060C28" w:rsidRPr="00F22DC3">
        <w:rPr>
          <w:rFonts w:ascii="Times New Roman" w:hAnsi="Times New Roman" w:cs="Times New Roman"/>
          <w:w w:val="105"/>
        </w:rPr>
        <w:t>Kroenke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K,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Spitzer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RL,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Williams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JB.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The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PHQ-9: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validity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of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brief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depression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severity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measure.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Journal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of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General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Internal </w:t>
      </w:r>
      <w:r w:rsidR="00060C28" w:rsidRPr="00F22DC3">
        <w:rPr>
          <w:rFonts w:ascii="Times New Roman" w:hAnsi="Times New Roman" w:cs="Times New Roman"/>
          <w:w w:val="105"/>
        </w:rPr>
        <w:t>Medicine</w:t>
      </w:r>
      <w:r w:rsidR="00060C28" w:rsidRPr="00F22DC3">
        <w:rPr>
          <w:rFonts w:ascii="Times New Roman" w:hAnsi="Times New Roman" w:cs="Times New Roman"/>
          <w:spacing w:val="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2001;</w:t>
      </w:r>
      <w:r w:rsidR="00060C28" w:rsidRPr="00F22DC3">
        <w:rPr>
          <w:rFonts w:ascii="Times New Roman" w:hAnsi="Times New Roman" w:cs="Times New Roman"/>
          <w:spacing w:val="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16:</w:t>
      </w:r>
      <w:r w:rsidR="00060C28" w:rsidRPr="00F22DC3">
        <w:rPr>
          <w:rFonts w:ascii="Times New Roman" w:hAnsi="Times New Roman" w:cs="Times New Roman"/>
          <w:spacing w:val="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606-613.</w:t>
      </w:r>
      <w:r w:rsidR="00060C28" w:rsidRPr="00F22DC3">
        <w:rPr>
          <w:rFonts w:ascii="Times New Roman" w:hAnsi="Times New Roman" w:cs="Times New Roman"/>
          <w:spacing w:val="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https://doi.org/10.1046/j.1525-</w:t>
      </w:r>
      <w:r w:rsidR="00060C28" w:rsidRPr="00F22DC3">
        <w:rPr>
          <w:rFonts w:ascii="Times New Roman" w:hAnsi="Times New Roman" w:cs="Times New Roman"/>
          <w:spacing w:val="-2"/>
          <w:w w:val="105"/>
        </w:rPr>
        <w:t>1497.2001.016009606.x</w:t>
      </w:r>
    </w:p>
    <w:p w14:paraId="5CD28900" w14:textId="41C158C1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ab/>
      </w:r>
      <w:r w:rsidR="00060C28" w:rsidRPr="00F22DC3">
        <w:rPr>
          <w:rFonts w:ascii="Times New Roman" w:hAnsi="Times New Roman" w:cs="Times New Roman"/>
        </w:rPr>
        <w:t>Goodman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R.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The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Strengths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and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Difficulties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Questionnaire: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A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research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note.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Journal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of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Child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Psychology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>and</w:t>
      </w:r>
      <w:r w:rsidR="00060C28" w:rsidRPr="00F22DC3">
        <w:rPr>
          <w:rFonts w:ascii="Times New Roman" w:hAnsi="Times New Roman" w:cs="Times New Roman"/>
          <w:spacing w:val="26"/>
        </w:rPr>
        <w:t xml:space="preserve"> </w:t>
      </w:r>
      <w:r w:rsidR="00060C28" w:rsidRPr="00F22DC3">
        <w:rPr>
          <w:rFonts w:ascii="Times New Roman" w:hAnsi="Times New Roman" w:cs="Times New Roman"/>
        </w:rPr>
        <w:t xml:space="preserve">Psychiatry </w:t>
      </w:r>
      <w:r w:rsidR="00060C28" w:rsidRPr="00F22DC3">
        <w:rPr>
          <w:rFonts w:ascii="Times New Roman" w:hAnsi="Times New Roman" w:cs="Times New Roman"/>
          <w:w w:val="110"/>
        </w:rPr>
        <w:t>1997;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38: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581-586.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https://doi.org/10.1111/j.1469-7610.1997.tb01545.x</w:t>
      </w:r>
    </w:p>
    <w:p w14:paraId="13DEA43D" w14:textId="355634D0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5.</w:t>
      </w:r>
      <w:r>
        <w:rPr>
          <w:rFonts w:ascii="Times New Roman" w:hAnsi="Times New Roman" w:cs="Times New Roman"/>
          <w:w w:val="105"/>
        </w:rPr>
        <w:tab/>
      </w:r>
      <w:r w:rsidR="00060C28" w:rsidRPr="00F22DC3">
        <w:rPr>
          <w:rFonts w:ascii="Times New Roman" w:hAnsi="Times New Roman" w:cs="Times New Roman"/>
          <w:w w:val="105"/>
        </w:rPr>
        <w:t>Spitzer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RL,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Kroenke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K,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Williams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JB,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Löwe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B.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brief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measure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for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assessing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generalized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anxiety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disorder: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The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GAD-7. Archives of Internal Medicine 2006; 166: 1092-1097. https://doi.org/10.1001/archinte.166.10.1092</w:t>
      </w:r>
    </w:p>
    <w:p w14:paraId="5F4F6677" w14:textId="4FE014A5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ab/>
      </w:r>
      <w:r w:rsidR="00060C28" w:rsidRPr="00F22DC3">
        <w:rPr>
          <w:rFonts w:ascii="Times New Roman" w:hAnsi="Times New Roman" w:cs="Times New Roman"/>
        </w:rPr>
        <w:t xml:space="preserve">Bush K, </w:t>
      </w:r>
      <w:proofErr w:type="spellStart"/>
      <w:r w:rsidR="00060C28" w:rsidRPr="00F22DC3">
        <w:rPr>
          <w:rFonts w:ascii="Times New Roman" w:hAnsi="Times New Roman" w:cs="Times New Roman"/>
        </w:rPr>
        <w:t>Kivlahan</w:t>
      </w:r>
      <w:proofErr w:type="spellEnd"/>
      <w:r w:rsidR="00060C28" w:rsidRPr="00F22DC3">
        <w:rPr>
          <w:rFonts w:ascii="Times New Roman" w:hAnsi="Times New Roman" w:cs="Times New Roman"/>
        </w:rPr>
        <w:t xml:space="preserve"> DR, McDonell MB, Fihn SD, Bradley KA. The AUDIT alcohol consumption questions (AUDIT-C): an effective</w:t>
      </w:r>
      <w:r w:rsidR="00060C28" w:rsidRPr="00F22DC3">
        <w:rPr>
          <w:rFonts w:ascii="Times New Roman" w:hAnsi="Times New Roman" w:cs="Times New Roman"/>
          <w:spacing w:val="80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brief</w:t>
      </w:r>
      <w:r w:rsidR="00060C28" w:rsidRPr="00F22DC3">
        <w:rPr>
          <w:rFonts w:ascii="Times New Roman" w:hAnsi="Times New Roman" w:cs="Times New Roman"/>
          <w:spacing w:val="-8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screening</w:t>
      </w:r>
      <w:r w:rsidR="00060C28" w:rsidRPr="00F22DC3">
        <w:rPr>
          <w:rFonts w:ascii="Times New Roman" w:hAnsi="Times New Roman" w:cs="Times New Roman"/>
          <w:spacing w:val="-8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test</w:t>
      </w:r>
      <w:r w:rsidR="00060C28" w:rsidRPr="00F22DC3">
        <w:rPr>
          <w:rFonts w:ascii="Times New Roman" w:hAnsi="Times New Roman" w:cs="Times New Roman"/>
          <w:spacing w:val="-8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for</w:t>
      </w:r>
      <w:r w:rsidR="00060C28" w:rsidRPr="00F22DC3">
        <w:rPr>
          <w:rFonts w:ascii="Times New Roman" w:hAnsi="Times New Roman" w:cs="Times New Roman"/>
          <w:spacing w:val="-8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problem</w:t>
      </w:r>
      <w:r w:rsidR="00060C28" w:rsidRPr="00F22DC3">
        <w:rPr>
          <w:rFonts w:ascii="Times New Roman" w:hAnsi="Times New Roman" w:cs="Times New Roman"/>
          <w:spacing w:val="-8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drinking.</w:t>
      </w:r>
      <w:r w:rsidR="00060C28" w:rsidRPr="00F22DC3">
        <w:rPr>
          <w:rFonts w:ascii="Times New Roman" w:hAnsi="Times New Roman" w:cs="Times New Roman"/>
          <w:spacing w:val="-8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Archives</w:t>
      </w:r>
      <w:r w:rsidR="00060C28" w:rsidRPr="00F22DC3">
        <w:rPr>
          <w:rFonts w:ascii="Times New Roman" w:hAnsi="Times New Roman" w:cs="Times New Roman"/>
          <w:spacing w:val="-8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of</w:t>
      </w:r>
      <w:r w:rsidR="00060C28" w:rsidRPr="00F22DC3">
        <w:rPr>
          <w:rFonts w:ascii="Times New Roman" w:hAnsi="Times New Roman" w:cs="Times New Roman"/>
          <w:spacing w:val="-8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Internal</w:t>
      </w:r>
      <w:r w:rsidR="00060C28" w:rsidRPr="00F22DC3">
        <w:rPr>
          <w:rFonts w:ascii="Times New Roman" w:hAnsi="Times New Roman" w:cs="Times New Roman"/>
          <w:spacing w:val="-8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Medicine</w:t>
      </w:r>
      <w:r w:rsidR="00060C28" w:rsidRPr="00F22DC3">
        <w:rPr>
          <w:rFonts w:ascii="Times New Roman" w:hAnsi="Times New Roman" w:cs="Times New Roman"/>
          <w:spacing w:val="-8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1998;</w:t>
      </w:r>
      <w:r w:rsidR="00060C28" w:rsidRPr="00F22DC3">
        <w:rPr>
          <w:rFonts w:ascii="Times New Roman" w:hAnsi="Times New Roman" w:cs="Times New Roman"/>
          <w:spacing w:val="-8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158:</w:t>
      </w:r>
      <w:r w:rsidR="00060C28" w:rsidRPr="00F22DC3">
        <w:rPr>
          <w:rFonts w:ascii="Times New Roman" w:hAnsi="Times New Roman" w:cs="Times New Roman"/>
          <w:spacing w:val="-8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 xml:space="preserve">1789-1795. </w:t>
      </w:r>
      <w:r w:rsidR="00060C28" w:rsidRPr="00F22DC3">
        <w:rPr>
          <w:rFonts w:ascii="Times New Roman" w:hAnsi="Times New Roman" w:cs="Times New Roman"/>
          <w:spacing w:val="-2"/>
          <w:w w:val="110"/>
        </w:rPr>
        <w:t>https://doi.org/10.1001/archinte.158.16.1789</w:t>
      </w:r>
    </w:p>
    <w:p w14:paraId="041AC6D0" w14:textId="1FF3970B" w:rsidR="00060C28" w:rsidRPr="00F22DC3" w:rsidRDefault="00F22DC3" w:rsidP="00FA74C8">
      <w:pPr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7.</w:t>
      </w:r>
      <w:r>
        <w:rPr>
          <w:rFonts w:ascii="Times New Roman" w:hAnsi="Times New Roman" w:cs="Times New Roman"/>
          <w:w w:val="105"/>
        </w:rPr>
        <w:tab/>
      </w:r>
      <w:r w:rsidR="00060C28" w:rsidRPr="00F22DC3">
        <w:rPr>
          <w:rFonts w:ascii="Times New Roman" w:hAnsi="Times New Roman" w:cs="Times New Roman"/>
          <w:w w:val="105"/>
        </w:rPr>
        <w:t>Berman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AH,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Bergman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H,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Palmstierna</w:t>
      </w:r>
      <w:proofErr w:type="spellEnd"/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T,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Schlyter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F.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DUDIT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−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The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Drug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Use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Disorders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Identification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Test,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MANUAL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Version </w:t>
      </w:r>
      <w:r w:rsidR="00060C28" w:rsidRPr="00F22DC3">
        <w:rPr>
          <w:rFonts w:ascii="Times New Roman" w:hAnsi="Times New Roman" w:cs="Times New Roman"/>
          <w:w w:val="105"/>
        </w:rPr>
        <w:t xml:space="preserve">1.0. Stockholm: Karolinska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Institutet</w:t>
      </w:r>
      <w:proofErr w:type="spellEnd"/>
      <w:r w:rsidR="00060C28" w:rsidRPr="00F22DC3">
        <w:rPr>
          <w:rFonts w:ascii="Times New Roman" w:hAnsi="Times New Roman" w:cs="Times New Roman"/>
          <w:w w:val="105"/>
        </w:rPr>
        <w:t>, Department of Clinical Neuroscience, Section for Alcohol and Drug Dependence Research;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2003.</w:t>
      </w:r>
    </w:p>
    <w:p w14:paraId="1249DC67" w14:textId="29C2EF8A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8.</w:t>
      </w:r>
      <w:r>
        <w:rPr>
          <w:rFonts w:ascii="Times New Roman" w:hAnsi="Times New Roman" w:cs="Times New Roman"/>
          <w:w w:val="105"/>
        </w:rPr>
        <w:tab/>
      </w:r>
      <w:r w:rsidR="00060C28" w:rsidRPr="00F22DC3">
        <w:rPr>
          <w:rFonts w:ascii="Times New Roman" w:hAnsi="Times New Roman" w:cs="Times New Roman"/>
          <w:w w:val="105"/>
        </w:rPr>
        <w:t>Haworth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CM,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Davis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OS,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Plomin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R.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Twins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Early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Development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Study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(TEDS):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genetically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sensitive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investigation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of</w:t>
      </w:r>
      <w:r w:rsidR="00060C28" w:rsidRPr="00F22DC3">
        <w:rPr>
          <w:rFonts w:ascii="Times New Roman" w:hAnsi="Times New Roman" w:cs="Times New Roman"/>
          <w:spacing w:val="-11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 xml:space="preserve">cognitive and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behavioral</w:t>
      </w:r>
      <w:proofErr w:type="spellEnd"/>
      <w:r w:rsidR="00060C28" w:rsidRPr="00F22DC3">
        <w:rPr>
          <w:rFonts w:ascii="Times New Roman" w:hAnsi="Times New Roman" w:cs="Times New Roman"/>
          <w:w w:val="105"/>
        </w:rPr>
        <w:t xml:space="preserve"> development from </w:t>
      </w:r>
      <w:r w:rsidR="00060C28" w:rsidRPr="00F22DC3">
        <w:rPr>
          <w:rFonts w:ascii="Times New Roman" w:hAnsi="Times New Roman" w:cs="Times New Roman"/>
          <w:w w:val="105"/>
        </w:rPr>
        <w:lastRenderedPageBreak/>
        <w:t xml:space="preserve">childhood to young adulthood. Twin Research and Human Genetics 2013; 16: 117-125. </w:t>
      </w:r>
      <w:r w:rsidR="00060C28" w:rsidRPr="00F22DC3">
        <w:rPr>
          <w:rFonts w:ascii="Times New Roman" w:hAnsi="Times New Roman" w:cs="Times New Roman"/>
          <w:spacing w:val="-2"/>
          <w:w w:val="105"/>
        </w:rPr>
        <w:t>https://doi.org/10.1017/thg.2012.91</w:t>
      </w:r>
    </w:p>
    <w:p w14:paraId="36990FCB" w14:textId="741EE8D1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9.</w:t>
      </w:r>
      <w:r>
        <w:rPr>
          <w:rFonts w:ascii="Times New Roman" w:hAnsi="Times New Roman" w:cs="Times New Roman"/>
          <w:w w:val="105"/>
        </w:rPr>
        <w:tab/>
      </w:r>
      <w:proofErr w:type="spellStart"/>
      <w:r w:rsidR="00060C28" w:rsidRPr="00F22DC3">
        <w:rPr>
          <w:rFonts w:ascii="Times New Roman" w:hAnsi="Times New Roman" w:cs="Times New Roman"/>
          <w:w w:val="105"/>
        </w:rPr>
        <w:t>Ustun</w:t>
      </w:r>
      <w:proofErr w:type="spellEnd"/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B,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Adler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LA,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Rudin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C,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Faraone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SV,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Spencer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TJ,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Berglund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P,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et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al.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The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World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Health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Organization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adult</w:t>
      </w:r>
      <w:r w:rsidR="00060C28" w:rsidRPr="00F22DC3">
        <w:rPr>
          <w:rFonts w:ascii="Times New Roman" w:hAnsi="Times New Roman" w:cs="Times New Roman"/>
          <w:spacing w:val="-1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 xml:space="preserve">attention- deficit/hyperactivity disorder self-report screening scale for DSM-5. JAMA Psychiatry 2017; 74: 520-526. </w:t>
      </w:r>
      <w:r w:rsidR="00060C28" w:rsidRPr="00F22DC3">
        <w:rPr>
          <w:rFonts w:ascii="Times New Roman" w:hAnsi="Times New Roman" w:cs="Times New Roman"/>
          <w:spacing w:val="-2"/>
          <w:w w:val="105"/>
        </w:rPr>
        <w:t>https://doi.org/10.1001/jamapsychiatry.2017.0298</w:t>
      </w:r>
    </w:p>
    <w:p w14:paraId="28FFB750" w14:textId="24E66A19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</w:rPr>
        <w:t>10.</w:t>
      </w:r>
      <w:r>
        <w:rPr>
          <w:rFonts w:ascii="Times New Roman" w:hAnsi="Times New Roman" w:cs="Times New Roman"/>
        </w:rPr>
        <w:tab/>
      </w:r>
      <w:r w:rsidR="00060C28" w:rsidRPr="00F22DC3">
        <w:rPr>
          <w:rFonts w:ascii="Times New Roman" w:hAnsi="Times New Roman" w:cs="Times New Roman"/>
        </w:rPr>
        <w:t>Kessler RC, Abelson J, Demler O, Escobar JI, Gibbon M, Guyer ME, et al. Clinical calibration of DSM-IV diagnoses in the World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Mental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Health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(WMH)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version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of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the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World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Health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Organization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(WHO)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Composite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International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Diagnostic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Interview (WMH-CIDI).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International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Journal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of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Methods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in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Psychiatric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Research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2004;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13: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122-139.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https://doi.org/10.1002/mpr.169</w:t>
      </w:r>
    </w:p>
    <w:p w14:paraId="7528465C" w14:textId="0952FCC0" w:rsidR="00060C28" w:rsidRPr="00F22DC3" w:rsidRDefault="00060C28" w:rsidP="00FA74C8">
      <w:pPr>
        <w:pStyle w:val="ListParagraph"/>
        <w:widowControl w:val="0"/>
        <w:numPr>
          <w:ilvl w:val="0"/>
          <w:numId w:val="51"/>
        </w:numPr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Sohal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H,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Eldridge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S,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Feder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G.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The</w:t>
      </w:r>
      <w:r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sensitivity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and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specificity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of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four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questions</w:t>
      </w:r>
      <w:r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(HARK)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to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identify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intimate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partner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w w:val="105"/>
        </w:rPr>
        <w:t>violence:</w:t>
      </w:r>
      <w:r w:rsidRPr="00F22DC3">
        <w:rPr>
          <w:rFonts w:ascii="Times New Roman" w:hAnsi="Times New Roman" w:cs="Times New Roman"/>
          <w:spacing w:val="-3"/>
          <w:w w:val="105"/>
        </w:rPr>
        <w:t xml:space="preserve"> </w:t>
      </w:r>
      <w:r w:rsidRPr="00F22DC3">
        <w:rPr>
          <w:rFonts w:ascii="Times New Roman" w:hAnsi="Times New Roman" w:cs="Times New Roman"/>
          <w:spacing w:val="-10"/>
          <w:w w:val="105"/>
        </w:rPr>
        <w:t xml:space="preserve">a </w:t>
      </w:r>
      <w:r w:rsidRPr="00F22DC3">
        <w:rPr>
          <w:rFonts w:ascii="Times New Roman" w:hAnsi="Times New Roman" w:cs="Times New Roman"/>
        </w:rPr>
        <w:t>diagnostic</w:t>
      </w:r>
      <w:r w:rsidRPr="00F22DC3">
        <w:rPr>
          <w:rFonts w:ascii="Times New Roman" w:hAnsi="Times New Roman" w:cs="Times New Roman"/>
          <w:spacing w:val="33"/>
        </w:rPr>
        <w:t xml:space="preserve"> </w:t>
      </w:r>
      <w:r w:rsidRPr="00F22DC3">
        <w:rPr>
          <w:rFonts w:ascii="Times New Roman" w:hAnsi="Times New Roman" w:cs="Times New Roman"/>
        </w:rPr>
        <w:t>accuracy</w:t>
      </w:r>
      <w:r w:rsidRPr="00F22DC3">
        <w:rPr>
          <w:rFonts w:ascii="Times New Roman" w:hAnsi="Times New Roman" w:cs="Times New Roman"/>
          <w:spacing w:val="34"/>
        </w:rPr>
        <w:t xml:space="preserve"> </w:t>
      </w:r>
      <w:r w:rsidRPr="00F22DC3">
        <w:rPr>
          <w:rFonts w:ascii="Times New Roman" w:hAnsi="Times New Roman" w:cs="Times New Roman"/>
        </w:rPr>
        <w:t>study</w:t>
      </w:r>
      <w:r w:rsidRPr="00F22DC3">
        <w:rPr>
          <w:rFonts w:ascii="Times New Roman" w:hAnsi="Times New Roman" w:cs="Times New Roman"/>
          <w:spacing w:val="34"/>
        </w:rPr>
        <w:t xml:space="preserve"> </w:t>
      </w:r>
      <w:r w:rsidRPr="00F22DC3">
        <w:rPr>
          <w:rFonts w:ascii="Times New Roman" w:hAnsi="Times New Roman" w:cs="Times New Roman"/>
        </w:rPr>
        <w:t>in</w:t>
      </w:r>
      <w:r w:rsidRPr="00F22DC3">
        <w:rPr>
          <w:rFonts w:ascii="Times New Roman" w:hAnsi="Times New Roman" w:cs="Times New Roman"/>
          <w:spacing w:val="34"/>
        </w:rPr>
        <w:t xml:space="preserve"> </w:t>
      </w:r>
      <w:r w:rsidRPr="00F22DC3">
        <w:rPr>
          <w:rFonts w:ascii="Times New Roman" w:hAnsi="Times New Roman" w:cs="Times New Roman"/>
        </w:rPr>
        <w:t>general</w:t>
      </w:r>
      <w:r w:rsidRPr="00F22DC3">
        <w:rPr>
          <w:rFonts w:ascii="Times New Roman" w:hAnsi="Times New Roman" w:cs="Times New Roman"/>
          <w:spacing w:val="34"/>
        </w:rPr>
        <w:t xml:space="preserve"> </w:t>
      </w:r>
      <w:r w:rsidRPr="00F22DC3">
        <w:rPr>
          <w:rFonts w:ascii="Times New Roman" w:hAnsi="Times New Roman" w:cs="Times New Roman"/>
        </w:rPr>
        <w:t>practice.</w:t>
      </w:r>
      <w:r w:rsidRPr="00F22DC3">
        <w:rPr>
          <w:rFonts w:ascii="Times New Roman" w:hAnsi="Times New Roman" w:cs="Times New Roman"/>
          <w:spacing w:val="34"/>
        </w:rPr>
        <w:t xml:space="preserve"> </w:t>
      </w:r>
      <w:r w:rsidRPr="00F22DC3">
        <w:rPr>
          <w:rFonts w:ascii="Times New Roman" w:hAnsi="Times New Roman" w:cs="Times New Roman"/>
        </w:rPr>
        <w:t>BMC</w:t>
      </w:r>
      <w:r w:rsidRPr="00F22DC3">
        <w:rPr>
          <w:rFonts w:ascii="Times New Roman" w:hAnsi="Times New Roman" w:cs="Times New Roman"/>
          <w:spacing w:val="34"/>
        </w:rPr>
        <w:t xml:space="preserve"> </w:t>
      </w:r>
      <w:r w:rsidRPr="00F22DC3">
        <w:rPr>
          <w:rFonts w:ascii="Times New Roman" w:hAnsi="Times New Roman" w:cs="Times New Roman"/>
        </w:rPr>
        <w:t>Family</w:t>
      </w:r>
      <w:r w:rsidRPr="00F22DC3">
        <w:rPr>
          <w:rFonts w:ascii="Times New Roman" w:hAnsi="Times New Roman" w:cs="Times New Roman"/>
          <w:spacing w:val="34"/>
        </w:rPr>
        <w:t xml:space="preserve"> </w:t>
      </w:r>
      <w:r w:rsidRPr="00F22DC3">
        <w:rPr>
          <w:rFonts w:ascii="Times New Roman" w:hAnsi="Times New Roman" w:cs="Times New Roman"/>
        </w:rPr>
        <w:t>Practice</w:t>
      </w:r>
      <w:r w:rsidRPr="00F22DC3">
        <w:rPr>
          <w:rFonts w:ascii="Times New Roman" w:hAnsi="Times New Roman" w:cs="Times New Roman"/>
          <w:spacing w:val="34"/>
        </w:rPr>
        <w:t xml:space="preserve"> </w:t>
      </w:r>
      <w:r w:rsidRPr="00F22DC3">
        <w:rPr>
          <w:rFonts w:ascii="Times New Roman" w:hAnsi="Times New Roman" w:cs="Times New Roman"/>
        </w:rPr>
        <w:t>2007;</w:t>
      </w:r>
      <w:r w:rsidRPr="00F22DC3">
        <w:rPr>
          <w:rFonts w:ascii="Times New Roman" w:hAnsi="Times New Roman" w:cs="Times New Roman"/>
          <w:spacing w:val="34"/>
        </w:rPr>
        <w:t xml:space="preserve"> </w:t>
      </w:r>
      <w:r w:rsidRPr="00F22DC3">
        <w:rPr>
          <w:rFonts w:ascii="Times New Roman" w:hAnsi="Times New Roman" w:cs="Times New Roman"/>
        </w:rPr>
        <w:t>8:</w:t>
      </w:r>
      <w:r w:rsidRPr="00F22DC3">
        <w:rPr>
          <w:rFonts w:ascii="Times New Roman" w:hAnsi="Times New Roman" w:cs="Times New Roman"/>
          <w:spacing w:val="34"/>
        </w:rPr>
        <w:t xml:space="preserve"> </w:t>
      </w:r>
      <w:r w:rsidRPr="00F22DC3">
        <w:rPr>
          <w:rFonts w:ascii="Times New Roman" w:hAnsi="Times New Roman" w:cs="Times New Roman"/>
        </w:rPr>
        <w:t>49.</w:t>
      </w:r>
      <w:r w:rsidRPr="00F22DC3">
        <w:rPr>
          <w:rFonts w:ascii="Times New Roman" w:hAnsi="Times New Roman" w:cs="Times New Roman"/>
          <w:spacing w:val="34"/>
        </w:rPr>
        <w:t xml:space="preserve"> </w:t>
      </w:r>
      <w:r w:rsidRPr="00F22DC3">
        <w:rPr>
          <w:rFonts w:ascii="Times New Roman" w:hAnsi="Times New Roman" w:cs="Times New Roman"/>
        </w:rPr>
        <w:t>https://doi.org/10.1186/1471-2296-8-</w:t>
      </w:r>
      <w:r w:rsidRPr="00F22DC3">
        <w:rPr>
          <w:rFonts w:ascii="Times New Roman" w:hAnsi="Times New Roman" w:cs="Times New Roman"/>
          <w:spacing w:val="-5"/>
        </w:rPr>
        <w:t>49</w:t>
      </w:r>
    </w:p>
    <w:p w14:paraId="25203082" w14:textId="27F0A01A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12.</w:t>
      </w:r>
      <w:r>
        <w:rPr>
          <w:rFonts w:ascii="Times New Roman" w:hAnsi="Times New Roman" w:cs="Times New Roman"/>
          <w:w w:val="105"/>
        </w:rPr>
        <w:tab/>
      </w:r>
      <w:r w:rsidR="00060C28" w:rsidRPr="00F22DC3">
        <w:rPr>
          <w:rFonts w:ascii="Times New Roman" w:hAnsi="Times New Roman" w:cs="Times New Roman"/>
          <w:w w:val="105"/>
        </w:rPr>
        <w:t>Pace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CS,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Muzi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S,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Rogier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G,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Rogier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G,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Meinero</w:t>
      </w:r>
      <w:proofErr w:type="spellEnd"/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LL,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Marcenaro</w:t>
      </w:r>
      <w:proofErr w:type="spellEnd"/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S.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The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Adverse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Childhood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Experiences–International Questionnaire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(ACE-IQ)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in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community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samples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around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the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world: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systematic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review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(part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I).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Child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Abuse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and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Neglect</w:t>
      </w:r>
      <w:r w:rsidR="00060C28" w:rsidRPr="00F22DC3">
        <w:rPr>
          <w:rFonts w:ascii="Times New Roman" w:hAnsi="Times New Roman" w:cs="Times New Roman"/>
          <w:spacing w:val="-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2022; 129: 105640. https://doi.org/10.1016/j.chiabu.2022.105640</w:t>
      </w:r>
    </w:p>
    <w:p w14:paraId="5EF1B315" w14:textId="4C2AC0FF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</w:rPr>
        <w:t>13.</w:t>
      </w:r>
      <w:r>
        <w:rPr>
          <w:rFonts w:ascii="Times New Roman" w:hAnsi="Times New Roman" w:cs="Times New Roman"/>
        </w:rPr>
        <w:tab/>
      </w:r>
      <w:r w:rsidR="00060C28" w:rsidRPr="00F22DC3">
        <w:rPr>
          <w:rFonts w:ascii="Times New Roman" w:hAnsi="Times New Roman" w:cs="Times New Roman"/>
        </w:rPr>
        <w:t>Wong MD, Sarkisian CA, Davis C, Kinsler J, Cunningham WE. The association between life chaos, health care use, and</w:t>
      </w:r>
      <w:r w:rsidR="00060C28" w:rsidRPr="00F22DC3">
        <w:rPr>
          <w:rFonts w:ascii="Times New Roman" w:hAnsi="Times New Roman" w:cs="Times New Roman"/>
          <w:spacing w:val="40"/>
        </w:rPr>
        <w:t xml:space="preserve"> </w:t>
      </w:r>
      <w:r w:rsidR="00060C28" w:rsidRPr="00F22DC3">
        <w:rPr>
          <w:rFonts w:ascii="Times New Roman" w:hAnsi="Times New Roman" w:cs="Times New Roman"/>
        </w:rPr>
        <w:t>health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status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among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HIV-infected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persons.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Journal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of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General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Internal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Medicine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2007;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>22:</w:t>
      </w:r>
      <w:r w:rsidR="00060C28" w:rsidRPr="00F22DC3">
        <w:rPr>
          <w:rFonts w:ascii="Times New Roman" w:hAnsi="Times New Roman" w:cs="Times New Roman"/>
          <w:spacing w:val="37"/>
        </w:rPr>
        <w:t xml:space="preserve"> </w:t>
      </w:r>
      <w:r w:rsidR="00060C28" w:rsidRPr="00F22DC3">
        <w:rPr>
          <w:rFonts w:ascii="Times New Roman" w:hAnsi="Times New Roman" w:cs="Times New Roman"/>
        </w:rPr>
        <w:t xml:space="preserve">1286-1291. </w:t>
      </w:r>
      <w:r w:rsidR="00060C28" w:rsidRPr="00F22DC3">
        <w:rPr>
          <w:rFonts w:ascii="Times New Roman" w:hAnsi="Times New Roman" w:cs="Times New Roman"/>
          <w:spacing w:val="-2"/>
        </w:rPr>
        <w:t>https://doi.org/10.1007/s11606-007-0265-6</w:t>
      </w:r>
    </w:p>
    <w:p w14:paraId="79700DE2" w14:textId="2ED8446F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</w:rPr>
        <w:t>14.</w:t>
      </w:r>
      <w:r>
        <w:rPr>
          <w:rFonts w:ascii="Times New Roman" w:hAnsi="Times New Roman" w:cs="Times New Roman"/>
        </w:rPr>
        <w:tab/>
      </w:r>
      <w:r w:rsidR="00060C28" w:rsidRPr="00F22DC3">
        <w:rPr>
          <w:rFonts w:ascii="Times New Roman" w:hAnsi="Times New Roman" w:cs="Times New Roman"/>
        </w:rPr>
        <w:t xml:space="preserve">Johnson LL, Bradley SJ, Birkenfeld-Adams AS, </w:t>
      </w:r>
      <w:proofErr w:type="spellStart"/>
      <w:r w:rsidR="00060C28" w:rsidRPr="00F22DC3">
        <w:rPr>
          <w:rFonts w:ascii="Times New Roman" w:hAnsi="Times New Roman" w:cs="Times New Roman"/>
        </w:rPr>
        <w:t>Radzins-Kuksis</w:t>
      </w:r>
      <w:proofErr w:type="spellEnd"/>
      <w:r w:rsidR="00060C28" w:rsidRPr="00F22DC3">
        <w:rPr>
          <w:rFonts w:ascii="Times New Roman" w:hAnsi="Times New Roman" w:cs="Times New Roman"/>
        </w:rPr>
        <w:t xml:space="preserve"> MA, Maing DM, Mitchell JN, et al. A parent-report gender</w:t>
      </w:r>
      <w:r w:rsidR="00060C28" w:rsidRPr="00F22DC3">
        <w:rPr>
          <w:rFonts w:ascii="Times New Roman" w:hAnsi="Times New Roman" w:cs="Times New Roman"/>
          <w:spacing w:val="40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 xml:space="preserve">identity questionnaire for children. Archives of Sexual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Behavior</w:t>
      </w:r>
      <w:proofErr w:type="spellEnd"/>
      <w:r w:rsidR="00060C28" w:rsidRPr="00F22DC3">
        <w:rPr>
          <w:rFonts w:ascii="Times New Roman" w:hAnsi="Times New Roman" w:cs="Times New Roman"/>
          <w:w w:val="105"/>
        </w:rPr>
        <w:t xml:space="preserve"> 2004; 33: 105-116. </w:t>
      </w:r>
      <w:r w:rsidR="00060C28" w:rsidRPr="00F22DC3">
        <w:rPr>
          <w:rFonts w:ascii="Times New Roman" w:hAnsi="Times New Roman" w:cs="Times New Roman"/>
          <w:spacing w:val="-2"/>
          <w:w w:val="105"/>
        </w:rPr>
        <w:t>https://doi.org/10.1023/B:ASEB.0000014325.68094.f3</w:t>
      </w:r>
    </w:p>
    <w:p w14:paraId="5AD18E76" w14:textId="7F9216B3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</w:rPr>
        <w:lastRenderedPageBreak/>
        <w:t>15.</w:t>
      </w:r>
      <w:r>
        <w:rPr>
          <w:rFonts w:ascii="Times New Roman" w:hAnsi="Times New Roman" w:cs="Times New Roman"/>
        </w:rPr>
        <w:tab/>
      </w:r>
      <w:proofErr w:type="spellStart"/>
      <w:r w:rsidR="00060C28" w:rsidRPr="00F22DC3">
        <w:rPr>
          <w:rFonts w:ascii="Times New Roman" w:hAnsi="Times New Roman" w:cs="Times New Roman"/>
        </w:rPr>
        <w:t>Olusakin</w:t>
      </w:r>
      <w:proofErr w:type="spellEnd"/>
      <w:r w:rsidR="00060C28" w:rsidRPr="00F22DC3">
        <w:rPr>
          <w:rFonts w:ascii="Times New Roman" w:hAnsi="Times New Roman" w:cs="Times New Roman"/>
          <w:spacing w:val="24"/>
        </w:rPr>
        <w:t xml:space="preserve"> </w:t>
      </w:r>
      <w:r w:rsidR="00060C28" w:rsidRPr="00F22DC3">
        <w:rPr>
          <w:rFonts w:ascii="Times New Roman" w:hAnsi="Times New Roman" w:cs="Times New Roman"/>
        </w:rPr>
        <w:t>A.</w:t>
      </w:r>
      <w:r w:rsidR="00060C28" w:rsidRPr="00F22DC3">
        <w:rPr>
          <w:rFonts w:ascii="Times New Roman" w:hAnsi="Times New Roman" w:cs="Times New Roman"/>
          <w:spacing w:val="24"/>
        </w:rPr>
        <w:t xml:space="preserve"> </w:t>
      </w:r>
      <w:r w:rsidR="00060C28" w:rsidRPr="00F22DC3">
        <w:rPr>
          <w:rFonts w:ascii="Times New Roman" w:hAnsi="Times New Roman" w:cs="Times New Roman"/>
        </w:rPr>
        <w:t>The</w:t>
      </w:r>
      <w:r w:rsidR="00060C28" w:rsidRPr="00F22DC3">
        <w:rPr>
          <w:rFonts w:ascii="Times New Roman" w:hAnsi="Times New Roman" w:cs="Times New Roman"/>
          <w:spacing w:val="24"/>
        </w:rPr>
        <w:t xml:space="preserve"> </w:t>
      </w:r>
      <w:r w:rsidR="00060C28" w:rsidRPr="00F22DC3">
        <w:rPr>
          <w:rFonts w:ascii="Times New Roman" w:hAnsi="Times New Roman" w:cs="Times New Roman"/>
        </w:rPr>
        <w:t>Relationship</w:t>
      </w:r>
      <w:r w:rsidR="00060C28" w:rsidRPr="00F22DC3">
        <w:rPr>
          <w:rFonts w:ascii="Times New Roman" w:hAnsi="Times New Roman" w:cs="Times New Roman"/>
          <w:spacing w:val="24"/>
        </w:rPr>
        <w:t xml:space="preserve"> </w:t>
      </w:r>
      <w:r w:rsidR="00060C28" w:rsidRPr="00F22DC3">
        <w:rPr>
          <w:rFonts w:ascii="Times New Roman" w:hAnsi="Times New Roman" w:cs="Times New Roman"/>
        </w:rPr>
        <w:t>between</w:t>
      </w:r>
      <w:r w:rsidR="00060C28" w:rsidRPr="00F22DC3">
        <w:rPr>
          <w:rFonts w:ascii="Times New Roman" w:hAnsi="Times New Roman" w:cs="Times New Roman"/>
          <w:spacing w:val="24"/>
        </w:rPr>
        <w:t xml:space="preserve"> </w:t>
      </w:r>
      <w:r w:rsidR="00060C28" w:rsidRPr="00F22DC3">
        <w:rPr>
          <w:rFonts w:ascii="Times New Roman" w:hAnsi="Times New Roman" w:cs="Times New Roman"/>
        </w:rPr>
        <w:t>Stressful</w:t>
      </w:r>
      <w:r w:rsidR="00060C28" w:rsidRPr="00F22DC3">
        <w:rPr>
          <w:rFonts w:ascii="Times New Roman" w:hAnsi="Times New Roman" w:cs="Times New Roman"/>
          <w:spacing w:val="24"/>
        </w:rPr>
        <w:t xml:space="preserve"> </w:t>
      </w:r>
      <w:r w:rsidR="00060C28" w:rsidRPr="00F22DC3">
        <w:rPr>
          <w:rFonts w:ascii="Times New Roman" w:hAnsi="Times New Roman" w:cs="Times New Roman"/>
        </w:rPr>
        <w:t>Life</w:t>
      </w:r>
      <w:r w:rsidR="00060C28" w:rsidRPr="00F22DC3">
        <w:rPr>
          <w:rFonts w:ascii="Times New Roman" w:hAnsi="Times New Roman" w:cs="Times New Roman"/>
          <w:spacing w:val="24"/>
        </w:rPr>
        <w:t xml:space="preserve"> </w:t>
      </w:r>
      <w:r w:rsidR="00060C28" w:rsidRPr="00F22DC3">
        <w:rPr>
          <w:rFonts w:ascii="Times New Roman" w:hAnsi="Times New Roman" w:cs="Times New Roman"/>
        </w:rPr>
        <w:t>Events</w:t>
      </w:r>
      <w:r w:rsidR="00060C28" w:rsidRPr="00F22DC3">
        <w:rPr>
          <w:rFonts w:ascii="Times New Roman" w:hAnsi="Times New Roman" w:cs="Times New Roman"/>
          <w:spacing w:val="24"/>
        </w:rPr>
        <w:t xml:space="preserve"> </w:t>
      </w:r>
      <w:r w:rsidR="00060C28" w:rsidRPr="00F22DC3">
        <w:rPr>
          <w:rFonts w:ascii="Times New Roman" w:hAnsi="Times New Roman" w:cs="Times New Roman"/>
        </w:rPr>
        <w:t>and</w:t>
      </w:r>
      <w:r w:rsidR="00060C28" w:rsidRPr="00F22DC3">
        <w:rPr>
          <w:rFonts w:ascii="Times New Roman" w:hAnsi="Times New Roman" w:cs="Times New Roman"/>
          <w:spacing w:val="24"/>
        </w:rPr>
        <w:t xml:space="preserve"> </w:t>
      </w:r>
      <w:r w:rsidR="00060C28" w:rsidRPr="00F22DC3">
        <w:rPr>
          <w:rFonts w:ascii="Times New Roman" w:hAnsi="Times New Roman" w:cs="Times New Roman"/>
        </w:rPr>
        <w:t>Gender</w:t>
      </w:r>
      <w:r w:rsidR="00060C28" w:rsidRPr="00F22DC3">
        <w:rPr>
          <w:rFonts w:ascii="Times New Roman" w:hAnsi="Times New Roman" w:cs="Times New Roman"/>
          <w:spacing w:val="24"/>
        </w:rPr>
        <w:t xml:space="preserve"> </w:t>
      </w:r>
      <w:r w:rsidR="00060C28" w:rsidRPr="00F22DC3">
        <w:rPr>
          <w:rFonts w:ascii="Times New Roman" w:hAnsi="Times New Roman" w:cs="Times New Roman"/>
        </w:rPr>
        <w:t>among</w:t>
      </w:r>
      <w:r w:rsidR="00060C28" w:rsidRPr="00F22DC3">
        <w:rPr>
          <w:rFonts w:ascii="Times New Roman" w:hAnsi="Times New Roman" w:cs="Times New Roman"/>
          <w:spacing w:val="24"/>
        </w:rPr>
        <w:t xml:space="preserve"> </w:t>
      </w:r>
      <w:r w:rsidR="00060C28" w:rsidRPr="00F22DC3">
        <w:rPr>
          <w:rFonts w:ascii="Times New Roman" w:hAnsi="Times New Roman" w:cs="Times New Roman"/>
        </w:rPr>
        <w:t>Nigerians.</w:t>
      </w:r>
      <w:r w:rsidR="00060C28" w:rsidRPr="00F22DC3">
        <w:rPr>
          <w:rFonts w:ascii="Times New Roman" w:hAnsi="Times New Roman" w:cs="Times New Roman"/>
          <w:spacing w:val="24"/>
        </w:rPr>
        <w:t xml:space="preserve"> </w:t>
      </w:r>
      <w:r w:rsidR="00060C28" w:rsidRPr="00F22DC3">
        <w:rPr>
          <w:rFonts w:ascii="Times New Roman" w:hAnsi="Times New Roman" w:cs="Times New Roman"/>
        </w:rPr>
        <w:t>Lagos</w:t>
      </w:r>
      <w:r w:rsidR="00060C28" w:rsidRPr="00F22DC3">
        <w:rPr>
          <w:rFonts w:ascii="Times New Roman" w:hAnsi="Times New Roman" w:cs="Times New Roman"/>
          <w:spacing w:val="24"/>
        </w:rPr>
        <w:t xml:space="preserve"> </w:t>
      </w:r>
      <w:r w:rsidR="00060C28" w:rsidRPr="00F22DC3">
        <w:rPr>
          <w:rFonts w:ascii="Times New Roman" w:hAnsi="Times New Roman" w:cs="Times New Roman"/>
        </w:rPr>
        <w:t>Journal</w:t>
      </w:r>
      <w:r w:rsidR="00060C28" w:rsidRPr="00F22DC3">
        <w:rPr>
          <w:rFonts w:ascii="Times New Roman" w:hAnsi="Times New Roman" w:cs="Times New Roman"/>
          <w:spacing w:val="24"/>
        </w:rPr>
        <w:t xml:space="preserve"> </w:t>
      </w:r>
      <w:r w:rsidR="00060C28" w:rsidRPr="00F22DC3">
        <w:rPr>
          <w:rFonts w:ascii="Times New Roman" w:hAnsi="Times New Roman" w:cs="Times New Roman"/>
        </w:rPr>
        <w:t>of</w:t>
      </w:r>
      <w:r w:rsidR="00060C28" w:rsidRPr="00F22DC3">
        <w:rPr>
          <w:rFonts w:ascii="Times New Roman" w:hAnsi="Times New Roman" w:cs="Times New Roman"/>
          <w:spacing w:val="24"/>
        </w:rPr>
        <w:t xml:space="preserve"> </w:t>
      </w:r>
      <w:r w:rsidR="00060C28" w:rsidRPr="00F22DC3">
        <w:rPr>
          <w:rFonts w:ascii="Times New Roman" w:hAnsi="Times New Roman" w:cs="Times New Roman"/>
        </w:rPr>
        <w:t xml:space="preserve">Educational </w:t>
      </w:r>
      <w:r w:rsidR="00060C28" w:rsidRPr="00F22DC3">
        <w:rPr>
          <w:rFonts w:ascii="Times New Roman" w:hAnsi="Times New Roman" w:cs="Times New Roman"/>
          <w:w w:val="110"/>
        </w:rPr>
        <w:t>Research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2004;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2: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56-66.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https://ir.unilag.edu.ng/handle/123456789/6071</w:t>
      </w:r>
    </w:p>
    <w:p w14:paraId="34532C58" w14:textId="4E01CB14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16.</w:t>
      </w:r>
      <w:r>
        <w:rPr>
          <w:rFonts w:ascii="Times New Roman" w:hAnsi="Times New Roman" w:cs="Times New Roman"/>
          <w:w w:val="105"/>
        </w:rPr>
        <w:tab/>
      </w:r>
      <w:proofErr w:type="spellStart"/>
      <w:r w:rsidR="00060C28" w:rsidRPr="00F22DC3">
        <w:rPr>
          <w:rFonts w:ascii="Times New Roman" w:hAnsi="Times New Roman" w:cs="Times New Roman"/>
          <w:w w:val="105"/>
        </w:rPr>
        <w:t>Stringaris</w:t>
      </w:r>
      <w:proofErr w:type="spellEnd"/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A,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Goodman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R,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Ferdinando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S,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Razdan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V,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Muhrer</w:t>
      </w:r>
      <w:proofErr w:type="spellEnd"/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E,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Leibenluft</w:t>
      </w:r>
      <w:proofErr w:type="spellEnd"/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E,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et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al.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The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Affective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Reactivity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Index: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 xml:space="preserve">concise irritability scale for clinical and research settings. Journal of Child Psychology and Psychiatry 2012; 53: 1109-1117. </w:t>
      </w:r>
      <w:r w:rsidR="00060C28" w:rsidRPr="00F22DC3">
        <w:rPr>
          <w:rFonts w:ascii="Times New Roman" w:hAnsi="Times New Roman" w:cs="Times New Roman"/>
          <w:spacing w:val="-2"/>
          <w:w w:val="105"/>
        </w:rPr>
        <w:t>https://doi.org/10.1111/j.1469-7610.2012.02561.x</w:t>
      </w:r>
    </w:p>
    <w:p w14:paraId="75D8FFE3" w14:textId="4F47CCE3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17.</w:t>
      </w:r>
      <w:r>
        <w:rPr>
          <w:rFonts w:ascii="Times New Roman" w:hAnsi="Times New Roman" w:cs="Times New Roman"/>
          <w:w w:val="105"/>
        </w:rPr>
        <w:tab/>
      </w:r>
      <w:r w:rsidR="00060C28" w:rsidRPr="00F22DC3">
        <w:rPr>
          <w:rFonts w:ascii="Times New Roman" w:hAnsi="Times New Roman" w:cs="Times New Roman"/>
          <w:w w:val="105"/>
        </w:rPr>
        <w:t>Bogardus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ES.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Measuring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social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distance.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Journal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of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Applied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Sociology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1925;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9: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299-</w:t>
      </w:r>
      <w:r w:rsidR="00060C28" w:rsidRPr="00F22DC3">
        <w:rPr>
          <w:rFonts w:ascii="Times New Roman" w:hAnsi="Times New Roman" w:cs="Times New Roman"/>
          <w:spacing w:val="-4"/>
          <w:w w:val="105"/>
        </w:rPr>
        <w:t>308.</w:t>
      </w:r>
    </w:p>
    <w:p w14:paraId="20DD9217" w14:textId="6789976D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</w:rPr>
        <w:t>18.</w:t>
      </w:r>
      <w:r>
        <w:rPr>
          <w:rFonts w:ascii="Times New Roman" w:hAnsi="Times New Roman" w:cs="Times New Roman"/>
        </w:rPr>
        <w:tab/>
      </w:r>
      <w:r w:rsidR="00060C28" w:rsidRPr="00F22DC3">
        <w:rPr>
          <w:rFonts w:ascii="Times New Roman" w:hAnsi="Times New Roman" w:cs="Times New Roman"/>
        </w:rPr>
        <w:t>Deater-Deckard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K.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Parenting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and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child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</w:rPr>
        <w:t>behavioral</w:t>
      </w:r>
      <w:proofErr w:type="spellEnd"/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adjustment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in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early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childhood: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A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quantitative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genetic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approach</w:t>
      </w:r>
      <w:r w:rsidR="00060C28" w:rsidRPr="00F22DC3">
        <w:rPr>
          <w:rFonts w:ascii="Times New Roman" w:hAnsi="Times New Roman" w:cs="Times New Roman"/>
          <w:spacing w:val="38"/>
        </w:rPr>
        <w:t xml:space="preserve"> </w:t>
      </w:r>
      <w:r w:rsidR="00060C28" w:rsidRPr="00F22DC3">
        <w:rPr>
          <w:rFonts w:ascii="Times New Roman" w:hAnsi="Times New Roman" w:cs="Times New Roman"/>
        </w:rPr>
        <w:t>to studying</w:t>
      </w:r>
      <w:r w:rsidR="00060C28" w:rsidRPr="00F22DC3">
        <w:rPr>
          <w:rFonts w:ascii="Times New Roman" w:hAnsi="Times New Roman" w:cs="Times New Roman"/>
          <w:spacing w:val="36"/>
        </w:rPr>
        <w:t xml:space="preserve"> </w:t>
      </w:r>
      <w:r w:rsidR="00060C28" w:rsidRPr="00F22DC3">
        <w:rPr>
          <w:rFonts w:ascii="Times New Roman" w:hAnsi="Times New Roman" w:cs="Times New Roman"/>
        </w:rPr>
        <w:t>family</w:t>
      </w:r>
      <w:r w:rsidR="00060C28" w:rsidRPr="00F22DC3">
        <w:rPr>
          <w:rFonts w:ascii="Times New Roman" w:hAnsi="Times New Roman" w:cs="Times New Roman"/>
          <w:spacing w:val="36"/>
        </w:rPr>
        <w:t xml:space="preserve"> </w:t>
      </w:r>
      <w:r w:rsidR="00060C28" w:rsidRPr="00F22DC3">
        <w:rPr>
          <w:rFonts w:ascii="Times New Roman" w:hAnsi="Times New Roman" w:cs="Times New Roman"/>
        </w:rPr>
        <w:t>processes.</w:t>
      </w:r>
      <w:r w:rsidR="00060C28" w:rsidRPr="00F22DC3">
        <w:rPr>
          <w:rFonts w:ascii="Times New Roman" w:hAnsi="Times New Roman" w:cs="Times New Roman"/>
          <w:spacing w:val="36"/>
        </w:rPr>
        <w:t xml:space="preserve"> </w:t>
      </w:r>
      <w:r w:rsidR="00060C28" w:rsidRPr="00F22DC3">
        <w:rPr>
          <w:rFonts w:ascii="Times New Roman" w:hAnsi="Times New Roman" w:cs="Times New Roman"/>
        </w:rPr>
        <w:t>Child</w:t>
      </w:r>
      <w:r w:rsidR="00060C28" w:rsidRPr="00F22DC3">
        <w:rPr>
          <w:rFonts w:ascii="Times New Roman" w:hAnsi="Times New Roman" w:cs="Times New Roman"/>
          <w:spacing w:val="36"/>
        </w:rPr>
        <w:t xml:space="preserve"> </w:t>
      </w:r>
      <w:r w:rsidR="00060C28" w:rsidRPr="00F22DC3">
        <w:rPr>
          <w:rFonts w:ascii="Times New Roman" w:hAnsi="Times New Roman" w:cs="Times New Roman"/>
        </w:rPr>
        <w:t>Development</w:t>
      </w:r>
      <w:r w:rsidR="00060C28" w:rsidRPr="00F22DC3">
        <w:rPr>
          <w:rFonts w:ascii="Times New Roman" w:hAnsi="Times New Roman" w:cs="Times New Roman"/>
          <w:spacing w:val="36"/>
        </w:rPr>
        <w:t xml:space="preserve"> </w:t>
      </w:r>
      <w:r w:rsidR="00060C28" w:rsidRPr="00F22DC3">
        <w:rPr>
          <w:rFonts w:ascii="Times New Roman" w:hAnsi="Times New Roman" w:cs="Times New Roman"/>
        </w:rPr>
        <w:t>2000;</w:t>
      </w:r>
      <w:r w:rsidR="00060C28" w:rsidRPr="00F22DC3">
        <w:rPr>
          <w:rFonts w:ascii="Times New Roman" w:hAnsi="Times New Roman" w:cs="Times New Roman"/>
          <w:spacing w:val="36"/>
        </w:rPr>
        <w:t xml:space="preserve"> </w:t>
      </w:r>
      <w:r w:rsidR="00060C28" w:rsidRPr="00F22DC3">
        <w:rPr>
          <w:rFonts w:ascii="Times New Roman" w:hAnsi="Times New Roman" w:cs="Times New Roman"/>
        </w:rPr>
        <w:t>71:</w:t>
      </w:r>
      <w:r w:rsidR="00060C28" w:rsidRPr="00F22DC3">
        <w:rPr>
          <w:rFonts w:ascii="Times New Roman" w:hAnsi="Times New Roman" w:cs="Times New Roman"/>
          <w:spacing w:val="36"/>
        </w:rPr>
        <w:t xml:space="preserve"> </w:t>
      </w:r>
      <w:r w:rsidR="00060C28" w:rsidRPr="00F22DC3">
        <w:rPr>
          <w:rFonts w:ascii="Times New Roman" w:hAnsi="Times New Roman" w:cs="Times New Roman"/>
        </w:rPr>
        <w:t>468-484.</w:t>
      </w:r>
      <w:r w:rsidR="00060C28" w:rsidRPr="00F22DC3">
        <w:rPr>
          <w:rFonts w:ascii="Times New Roman" w:hAnsi="Times New Roman" w:cs="Times New Roman"/>
          <w:spacing w:val="36"/>
        </w:rPr>
        <w:t xml:space="preserve"> </w:t>
      </w:r>
      <w:r w:rsidR="00060C28" w:rsidRPr="00F22DC3">
        <w:rPr>
          <w:rFonts w:ascii="Times New Roman" w:hAnsi="Times New Roman" w:cs="Times New Roman"/>
        </w:rPr>
        <w:t>https://doi.org/10.1111/1467-8624.00158</w:t>
      </w:r>
    </w:p>
    <w:p w14:paraId="6F3A421C" w14:textId="53A14BEF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19.</w:t>
      </w:r>
      <w:r>
        <w:rPr>
          <w:rFonts w:ascii="Times New Roman" w:hAnsi="Times New Roman" w:cs="Times New Roman"/>
          <w:w w:val="105"/>
        </w:rPr>
        <w:tab/>
      </w:r>
      <w:r w:rsidR="00060C28" w:rsidRPr="00F22DC3">
        <w:rPr>
          <w:rFonts w:ascii="Times New Roman" w:hAnsi="Times New Roman" w:cs="Times New Roman"/>
          <w:w w:val="105"/>
        </w:rPr>
        <w:t>Alanko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K,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Santtila</w:t>
      </w:r>
      <w:proofErr w:type="spellEnd"/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P,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Harlaar</w:t>
      </w:r>
      <w:proofErr w:type="spellEnd"/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N,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Witting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K,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Varjoen</w:t>
      </w:r>
      <w:proofErr w:type="spellEnd"/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M,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Jern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P,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et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al.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Common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genetic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effects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of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gender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atypical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behavior</w:t>
      </w:r>
      <w:proofErr w:type="spellEnd"/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 xml:space="preserve">in childhood and sexual orientation in adulthood: A study of Finnish twins. Archives of Sexual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Behavior</w:t>
      </w:r>
      <w:proofErr w:type="spellEnd"/>
      <w:r w:rsidR="00060C28" w:rsidRPr="00F22DC3">
        <w:rPr>
          <w:rFonts w:ascii="Times New Roman" w:hAnsi="Times New Roman" w:cs="Times New Roman"/>
          <w:w w:val="105"/>
        </w:rPr>
        <w:t xml:space="preserve"> 2010; 39: 81-92. </w:t>
      </w:r>
      <w:r w:rsidR="00060C28" w:rsidRPr="00F22DC3">
        <w:rPr>
          <w:rFonts w:ascii="Times New Roman" w:hAnsi="Times New Roman" w:cs="Times New Roman"/>
          <w:spacing w:val="-2"/>
          <w:w w:val="105"/>
        </w:rPr>
        <w:t>https://doi.org/10.1007/s10508-008-9457-3</w:t>
      </w:r>
    </w:p>
    <w:p w14:paraId="2907307F" w14:textId="6A0FB989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</w:rPr>
        <w:t>20.</w:t>
      </w:r>
      <w:r>
        <w:rPr>
          <w:rFonts w:ascii="Times New Roman" w:hAnsi="Times New Roman" w:cs="Times New Roman"/>
        </w:rPr>
        <w:tab/>
      </w:r>
      <w:r w:rsidR="00060C28" w:rsidRPr="00F22DC3">
        <w:rPr>
          <w:rFonts w:ascii="Times New Roman" w:hAnsi="Times New Roman" w:cs="Times New Roman"/>
        </w:rPr>
        <w:t>Zucker</w:t>
      </w:r>
      <w:r w:rsidR="00060C28" w:rsidRPr="00F22DC3">
        <w:rPr>
          <w:rFonts w:ascii="Times New Roman" w:hAnsi="Times New Roman" w:cs="Times New Roman"/>
          <w:spacing w:val="21"/>
        </w:rPr>
        <w:t xml:space="preserve"> </w:t>
      </w:r>
      <w:r w:rsidR="00060C28" w:rsidRPr="00F22DC3">
        <w:rPr>
          <w:rFonts w:ascii="Times New Roman" w:hAnsi="Times New Roman" w:cs="Times New Roman"/>
        </w:rPr>
        <w:t>K,</w:t>
      </w:r>
      <w:r w:rsidR="00060C28" w:rsidRPr="00F22DC3">
        <w:rPr>
          <w:rFonts w:ascii="Times New Roman" w:hAnsi="Times New Roman" w:cs="Times New Roman"/>
          <w:spacing w:val="21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</w:rPr>
        <w:t>Milhausen</w:t>
      </w:r>
      <w:proofErr w:type="spellEnd"/>
      <w:r w:rsidR="00060C28" w:rsidRPr="00F22DC3">
        <w:rPr>
          <w:rFonts w:ascii="Times New Roman" w:hAnsi="Times New Roman" w:cs="Times New Roman"/>
          <w:spacing w:val="21"/>
        </w:rPr>
        <w:t xml:space="preserve"> </w:t>
      </w:r>
      <w:r w:rsidR="00060C28" w:rsidRPr="00F22DC3">
        <w:rPr>
          <w:rFonts w:ascii="Times New Roman" w:hAnsi="Times New Roman" w:cs="Times New Roman"/>
        </w:rPr>
        <w:t>R,</w:t>
      </w:r>
      <w:r w:rsidR="00060C28" w:rsidRPr="00F22DC3">
        <w:rPr>
          <w:rFonts w:ascii="Times New Roman" w:hAnsi="Times New Roman" w:cs="Times New Roman"/>
          <w:spacing w:val="21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</w:rPr>
        <w:t>Sakaluk</w:t>
      </w:r>
      <w:proofErr w:type="spellEnd"/>
      <w:r w:rsidR="00060C28" w:rsidRPr="00F22DC3">
        <w:rPr>
          <w:rFonts w:ascii="Times New Roman" w:hAnsi="Times New Roman" w:cs="Times New Roman"/>
          <w:spacing w:val="21"/>
        </w:rPr>
        <w:t xml:space="preserve"> </w:t>
      </w:r>
      <w:r w:rsidR="00060C28" w:rsidRPr="00F22DC3">
        <w:rPr>
          <w:rFonts w:ascii="Times New Roman" w:hAnsi="Times New Roman" w:cs="Times New Roman"/>
        </w:rPr>
        <w:t>J,</w:t>
      </w:r>
      <w:r w:rsidR="00060C28" w:rsidRPr="00F22DC3">
        <w:rPr>
          <w:rFonts w:ascii="Times New Roman" w:hAnsi="Times New Roman" w:cs="Times New Roman"/>
          <w:spacing w:val="21"/>
        </w:rPr>
        <w:t xml:space="preserve"> </w:t>
      </w:r>
      <w:r w:rsidR="00060C28" w:rsidRPr="00F22DC3">
        <w:rPr>
          <w:rFonts w:ascii="Times New Roman" w:hAnsi="Times New Roman" w:cs="Times New Roman"/>
        </w:rPr>
        <w:t>Fisher</w:t>
      </w:r>
      <w:r w:rsidR="00060C28" w:rsidRPr="00F22DC3">
        <w:rPr>
          <w:rFonts w:ascii="Times New Roman" w:hAnsi="Times New Roman" w:cs="Times New Roman"/>
          <w:spacing w:val="21"/>
        </w:rPr>
        <w:t xml:space="preserve"> </w:t>
      </w:r>
      <w:r w:rsidR="00060C28" w:rsidRPr="00F22DC3">
        <w:rPr>
          <w:rFonts w:ascii="Times New Roman" w:hAnsi="Times New Roman" w:cs="Times New Roman"/>
        </w:rPr>
        <w:t>T.</w:t>
      </w:r>
      <w:r w:rsidR="00060C28" w:rsidRPr="00F22DC3">
        <w:rPr>
          <w:rFonts w:ascii="Times New Roman" w:hAnsi="Times New Roman" w:cs="Times New Roman"/>
          <w:spacing w:val="21"/>
        </w:rPr>
        <w:t xml:space="preserve"> </w:t>
      </w:r>
      <w:r w:rsidR="00060C28" w:rsidRPr="00F22DC3">
        <w:rPr>
          <w:rFonts w:ascii="Times New Roman" w:hAnsi="Times New Roman" w:cs="Times New Roman"/>
        </w:rPr>
        <w:t>Recalled</w:t>
      </w:r>
      <w:r w:rsidR="00060C28" w:rsidRPr="00F22DC3">
        <w:rPr>
          <w:rFonts w:ascii="Times New Roman" w:hAnsi="Times New Roman" w:cs="Times New Roman"/>
          <w:spacing w:val="21"/>
        </w:rPr>
        <w:t xml:space="preserve"> </w:t>
      </w:r>
      <w:r w:rsidR="00060C28" w:rsidRPr="00F22DC3">
        <w:rPr>
          <w:rFonts w:ascii="Times New Roman" w:hAnsi="Times New Roman" w:cs="Times New Roman"/>
        </w:rPr>
        <w:t>Childhood</w:t>
      </w:r>
      <w:r w:rsidR="00060C28" w:rsidRPr="00F22DC3">
        <w:rPr>
          <w:rFonts w:ascii="Times New Roman" w:hAnsi="Times New Roman" w:cs="Times New Roman"/>
          <w:spacing w:val="21"/>
        </w:rPr>
        <w:t xml:space="preserve"> </w:t>
      </w:r>
      <w:r w:rsidR="00060C28" w:rsidRPr="00F22DC3">
        <w:rPr>
          <w:rFonts w:ascii="Times New Roman" w:hAnsi="Times New Roman" w:cs="Times New Roman"/>
        </w:rPr>
        <w:t>Gender</w:t>
      </w:r>
      <w:r w:rsidR="00060C28" w:rsidRPr="00F22DC3">
        <w:rPr>
          <w:rFonts w:ascii="Times New Roman" w:hAnsi="Times New Roman" w:cs="Times New Roman"/>
          <w:spacing w:val="21"/>
        </w:rPr>
        <w:t xml:space="preserve"> </w:t>
      </w:r>
      <w:r w:rsidR="00060C28" w:rsidRPr="00F22DC3">
        <w:rPr>
          <w:rFonts w:ascii="Times New Roman" w:hAnsi="Times New Roman" w:cs="Times New Roman"/>
        </w:rPr>
        <w:t>Identity/Gender</w:t>
      </w:r>
      <w:r w:rsidR="00060C28" w:rsidRPr="00F22DC3">
        <w:rPr>
          <w:rFonts w:ascii="Times New Roman" w:hAnsi="Times New Roman" w:cs="Times New Roman"/>
          <w:spacing w:val="21"/>
        </w:rPr>
        <w:t xml:space="preserve"> </w:t>
      </w:r>
      <w:r w:rsidR="00060C28" w:rsidRPr="00F22DC3">
        <w:rPr>
          <w:rFonts w:ascii="Times New Roman" w:hAnsi="Times New Roman" w:cs="Times New Roman"/>
        </w:rPr>
        <w:t>Role</w:t>
      </w:r>
      <w:r w:rsidR="00060C28" w:rsidRPr="00F22DC3">
        <w:rPr>
          <w:rFonts w:ascii="Times New Roman" w:hAnsi="Times New Roman" w:cs="Times New Roman"/>
          <w:spacing w:val="21"/>
        </w:rPr>
        <w:t xml:space="preserve"> </w:t>
      </w:r>
      <w:r w:rsidR="00060C28" w:rsidRPr="00F22DC3">
        <w:rPr>
          <w:rFonts w:ascii="Times New Roman" w:hAnsi="Times New Roman" w:cs="Times New Roman"/>
        </w:rPr>
        <w:t>Questionnaire.</w:t>
      </w:r>
      <w:r w:rsidR="00060C28" w:rsidRPr="00F22DC3">
        <w:rPr>
          <w:rFonts w:ascii="Times New Roman" w:hAnsi="Times New Roman" w:cs="Times New Roman"/>
          <w:spacing w:val="21"/>
        </w:rPr>
        <w:t xml:space="preserve"> </w:t>
      </w:r>
      <w:r w:rsidR="00060C28" w:rsidRPr="00F22DC3">
        <w:rPr>
          <w:rFonts w:ascii="Times New Roman" w:hAnsi="Times New Roman" w:cs="Times New Roman"/>
        </w:rPr>
        <w:t>In</w:t>
      </w:r>
      <w:r w:rsidR="00060C28" w:rsidRPr="00F22DC3">
        <w:rPr>
          <w:rFonts w:ascii="Times New Roman" w:hAnsi="Times New Roman" w:cs="Times New Roman"/>
          <w:spacing w:val="21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</w:rPr>
        <w:t>Milhausen</w:t>
      </w:r>
      <w:proofErr w:type="spellEnd"/>
      <w:r w:rsidR="00060C28" w:rsidRPr="00F22DC3">
        <w:rPr>
          <w:rFonts w:ascii="Times New Roman" w:hAnsi="Times New Roman" w:cs="Times New Roman"/>
        </w:rPr>
        <w:t xml:space="preserve"> RR, </w:t>
      </w:r>
      <w:proofErr w:type="spellStart"/>
      <w:r w:rsidR="00060C28" w:rsidRPr="00F22DC3">
        <w:rPr>
          <w:rFonts w:ascii="Times New Roman" w:hAnsi="Times New Roman" w:cs="Times New Roman"/>
        </w:rPr>
        <w:t>Sakaluk</w:t>
      </w:r>
      <w:proofErr w:type="spellEnd"/>
      <w:r w:rsidR="00060C28" w:rsidRPr="00F22DC3">
        <w:rPr>
          <w:rFonts w:ascii="Times New Roman" w:hAnsi="Times New Roman" w:cs="Times New Roman"/>
        </w:rPr>
        <w:t xml:space="preserve"> JK, Fisher TD, Davis CM, Yarber WL. (eds) Handbook of Sexuality-Related Measures. New York and London: Routledge, Taylor and Francis Group; 2019.</w:t>
      </w:r>
    </w:p>
    <w:p w14:paraId="13DC4996" w14:textId="784DBC12" w:rsidR="00060C28" w:rsidRPr="00F22DC3" w:rsidRDefault="00F22DC3" w:rsidP="00FA74C8">
      <w:pPr>
        <w:pStyle w:val="ListParagraph"/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contextualSpacing w:val="0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</w:rPr>
        <w:t>21.</w:t>
      </w:r>
      <w:r>
        <w:rPr>
          <w:rFonts w:ascii="Times New Roman" w:hAnsi="Times New Roman" w:cs="Times New Roman"/>
        </w:rPr>
        <w:tab/>
      </w:r>
      <w:proofErr w:type="spellStart"/>
      <w:r w:rsidR="00060C28" w:rsidRPr="00F22DC3">
        <w:rPr>
          <w:rFonts w:ascii="Times New Roman" w:hAnsi="Times New Roman" w:cs="Times New Roman"/>
        </w:rPr>
        <w:t>Aloba</w:t>
      </w:r>
      <w:proofErr w:type="spellEnd"/>
      <w:r w:rsidR="00060C28" w:rsidRPr="00F22DC3">
        <w:rPr>
          <w:rFonts w:ascii="Times New Roman" w:hAnsi="Times New Roman" w:cs="Times New Roman"/>
          <w:spacing w:val="35"/>
        </w:rPr>
        <w:t xml:space="preserve"> </w:t>
      </w:r>
      <w:r w:rsidR="00060C28" w:rsidRPr="00F22DC3">
        <w:rPr>
          <w:rFonts w:ascii="Times New Roman" w:hAnsi="Times New Roman" w:cs="Times New Roman"/>
        </w:rPr>
        <w:t>O,</w:t>
      </w:r>
      <w:r w:rsidR="00060C28" w:rsidRPr="00F22DC3">
        <w:rPr>
          <w:rFonts w:ascii="Times New Roman" w:hAnsi="Times New Roman" w:cs="Times New Roman"/>
          <w:spacing w:val="35"/>
        </w:rPr>
        <w:t xml:space="preserve"> </w:t>
      </w:r>
      <w:r w:rsidR="00060C28" w:rsidRPr="00F22DC3">
        <w:rPr>
          <w:rFonts w:ascii="Times New Roman" w:hAnsi="Times New Roman" w:cs="Times New Roman"/>
        </w:rPr>
        <w:t>Olabisi</w:t>
      </w:r>
      <w:r w:rsidR="00060C28" w:rsidRPr="00F22DC3">
        <w:rPr>
          <w:rFonts w:ascii="Times New Roman" w:hAnsi="Times New Roman" w:cs="Times New Roman"/>
          <w:spacing w:val="35"/>
        </w:rPr>
        <w:t xml:space="preserve"> </w:t>
      </w:r>
      <w:r w:rsidR="00060C28" w:rsidRPr="00F22DC3">
        <w:rPr>
          <w:rFonts w:ascii="Times New Roman" w:hAnsi="Times New Roman" w:cs="Times New Roman"/>
        </w:rPr>
        <w:t>O,</w:t>
      </w:r>
      <w:r w:rsidR="00060C28" w:rsidRPr="00F22DC3">
        <w:rPr>
          <w:rFonts w:ascii="Times New Roman" w:hAnsi="Times New Roman" w:cs="Times New Roman"/>
          <w:spacing w:val="35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</w:rPr>
        <w:t>Aloba</w:t>
      </w:r>
      <w:proofErr w:type="spellEnd"/>
      <w:r w:rsidR="00060C28" w:rsidRPr="00F22DC3">
        <w:rPr>
          <w:rFonts w:ascii="Times New Roman" w:hAnsi="Times New Roman" w:cs="Times New Roman"/>
          <w:spacing w:val="35"/>
        </w:rPr>
        <w:t xml:space="preserve"> </w:t>
      </w:r>
      <w:r w:rsidR="00060C28" w:rsidRPr="00F22DC3">
        <w:rPr>
          <w:rFonts w:ascii="Times New Roman" w:hAnsi="Times New Roman" w:cs="Times New Roman"/>
        </w:rPr>
        <w:t>T.</w:t>
      </w:r>
      <w:r w:rsidR="00060C28" w:rsidRPr="00F22DC3">
        <w:rPr>
          <w:rFonts w:ascii="Times New Roman" w:hAnsi="Times New Roman" w:cs="Times New Roman"/>
          <w:spacing w:val="35"/>
        </w:rPr>
        <w:t xml:space="preserve"> </w:t>
      </w:r>
      <w:r w:rsidR="00060C28" w:rsidRPr="00F22DC3">
        <w:rPr>
          <w:rFonts w:ascii="Times New Roman" w:hAnsi="Times New Roman" w:cs="Times New Roman"/>
        </w:rPr>
        <w:t>The</w:t>
      </w:r>
      <w:r w:rsidR="00060C28" w:rsidRPr="00F22DC3">
        <w:rPr>
          <w:rFonts w:ascii="Times New Roman" w:hAnsi="Times New Roman" w:cs="Times New Roman"/>
          <w:spacing w:val="35"/>
        </w:rPr>
        <w:t xml:space="preserve"> </w:t>
      </w:r>
      <w:r w:rsidR="00060C28" w:rsidRPr="00F22DC3">
        <w:rPr>
          <w:rFonts w:ascii="Times New Roman" w:hAnsi="Times New Roman" w:cs="Times New Roman"/>
        </w:rPr>
        <w:t>10-item</w:t>
      </w:r>
      <w:r w:rsidR="00060C28" w:rsidRPr="00F22DC3">
        <w:rPr>
          <w:rFonts w:ascii="Times New Roman" w:hAnsi="Times New Roman" w:cs="Times New Roman"/>
          <w:spacing w:val="35"/>
        </w:rPr>
        <w:t xml:space="preserve"> </w:t>
      </w:r>
      <w:r w:rsidR="00060C28" w:rsidRPr="00F22DC3">
        <w:rPr>
          <w:rFonts w:ascii="Times New Roman" w:hAnsi="Times New Roman" w:cs="Times New Roman"/>
        </w:rPr>
        <w:t>Connor–Davidson</w:t>
      </w:r>
      <w:r w:rsidR="00060C28" w:rsidRPr="00F22DC3">
        <w:rPr>
          <w:rFonts w:ascii="Times New Roman" w:hAnsi="Times New Roman" w:cs="Times New Roman"/>
          <w:spacing w:val="35"/>
        </w:rPr>
        <w:t xml:space="preserve"> </w:t>
      </w:r>
      <w:r w:rsidR="00060C28" w:rsidRPr="00F22DC3">
        <w:rPr>
          <w:rFonts w:ascii="Times New Roman" w:hAnsi="Times New Roman" w:cs="Times New Roman"/>
        </w:rPr>
        <w:t>Resilience</w:t>
      </w:r>
      <w:r w:rsidR="00060C28" w:rsidRPr="00F22DC3">
        <w:rPr>
          <w:rFonts w:ascii="Times New Roman" w:hAnsi="Times New Roman" w:cs="Times New Roman"/>
          <w:spacing w:val="35"/>
        </w:rPr>
        <w:t xml:space="preserve"> </w:t>
      </w:r>
      <w:r w:rsidR="00060C28" w:rsidRPr="00F22DC3">
        <w:rPr>
          <w:rFonts w:ascii="Times New Roman" w:hAnsi="Times New Roman" w:cs="Times New Roman"/>
        </w:rPr>
        <w:t>Scale:</w:t>
      </w:r>
      <w:r w:rsidR="00060C28" w:rsidRPr="00F22DC3">
        <w:rPr>
          <w:rFonts w:ascii="Times New Roman" w:hAnsi="Times New Roman" w:cs="Times New Roman"/>
          <w:spacing w:val="35"/>
        </w:rPr>
        <w:t xml:space="preserve"> </w:t>
      </w:r>
      <w:r w:rsidR="00060C28" w:rsidRPr="00F22DC3">
        <w:rPr>
          <w:rFonts w:ascii="Times New Roman" w:hAnsi="Times New Roman" w:cs="Times New Roman"/>
        </w:rPr>
        <w:t>Factorial</w:t>
      </w:r>
      <w:r w:rsidR="00060C28" w:rsidRPr="00F22DC3">
        <w:rPr>
          <w:rFonts w:ascii="Times New Roman" w:hAnsi="Times New Roman" w:cs="Times New Roman"/>
          <w:spacing w:val="35"/>
        </w:rPr>
        <w:t xml:space="preserve"> </w:t>
      </w:r>
      <w:r w:rsidR="00060C28" w:rsidRPr="00F22DC3">
        <w:rPr>
          <w:rFonts w:ascii="Times New Roman" w:hAnsi="Times New Roman" w:cs="Times New Roman"/>
        </w:rPr>
        <w:t>structure,</w:t>
      </w:r>
      <w:r w:rsidR="00060C28" w:rsidRPr="00F22DC3">
        <w:rPr>
          <w:rFonts w:ascii="Times New Roman" w:hAnsi="Times New Roman" w:cs="Times New Roman"/>
          <w:spacing w:val="35"/>
        </w:rPr>
        <w:t xml:space="preserve"> </w:t>
      </w:r>
      <w:r w:rsidR="00060C28" w:rsidRPr="00F22DC3">
        <w:rPr>
          <w:rFonts w:ascii="Times New Roman" w:hAnsi="Times New Roman" w:cs="Times New Roman"/>
        </w:rPr>
        <w:t>reliability,</w:t>
      </w:r>
      <w:r w:rsidR="00060C28" w:rsidRPr="00F22DC3">
        <w:rPr>
          <w:rFonts w:ascii="Times New Roman" w:hAnsi="Times New Roman" w:cs="Times New Roman"/>
          <w:spacing w:val="35"/>
        </w:rPr>
        <w:t xml:space="preserve"> </w:t>
      </w:r>
      <w:r w:rsidR="00060C28" w:rsidRPr="00F22DC3">
        <w:rPr>
          <w:rFonts w:ascii="Times New Roman" w:hAnsi="Times New Roman" w:cs="Times New Roman"/>
        </w:rPr>
        <w:t>validity,</w:t>
      </w:r>
      <w:r w:rsidR="00060C28" w:rsidRPr="00F22DC3">
        <w:rPr>
          <w:rFonts w:ascii="Times New Roman" w:hAnsi="Times New Roman" w:cs="Times New Roman"/>
          <w:spacing w:val="35"/>
        </w:rPr>
        <w:t xml:space="preserve"> </w:t>
      </w:r>
      <w:r w:rsidR="00060C28" w:rsidRPr="00F22DC3">
        <w:rPr>
          <w:rFonts w:ascii="Times New Roman" w:hAnsi="Times New Roman" w:cs="Times New Roman"/>
        </w:rPr>
        <w:t>and correlates</w:t>
      </w:r>
      <w:r w:rsidR="00060C28" w:rsidRPr="00F22DC3">
        <w:rPr>
          <w:rFonts w:ascii="Times New Roman" w:hAnsi="Times New Roman" w:cs="Times New Roman"/>
          <w:spacing w:val="33"/>
        </w:rPr>
        <w:t xml:space="preserve"> </w:t>
      </w:r>
      <w:r w:rsidR="00060C28" w:rsidRPr="00F22DC3">
        <w:rPr>
          <w:rFonts w:ascii="Times New Roman" w:hAnsi="Times New Roman" w:cs="Times New Roman"/>
        </w:rPr>
        <w:t>among</w:t>
      </w:r>
      <w:r w:rsidR="00060C28" w:rsidRPr="00F22DC3">
        <w:rPr>
          <w:rFonts w:ascii="Times New Roman" w:hAnsi="Times New Roman" w:cs="Times New Roman"/>
          <w:spacing w:val="33"/>
        </w:rPr>
        <w:t xml:space="preserve"> </w:t>
      </w:r>
      <w:r w:rsidR="00060C28" w:rsidRPr="00F22DC3">
        <w:rPr>
          <w:rFonts w:ascii="Times New Roman" w:hAnsi="Times New Roman" w:cs="Times New Roman"/>
        </w:rPr>
        <w:t>student</w:t>
      </w:r>
      <w:r w:rsidR="00060C28" w:rsidRPr="00F22DC3">
        <w:rPr>
          <w:rFonts w:ascii="Times New Roman" w:hAnsi="Times New Roman" w:cs="Times New Roman"/>
          <w:spacing w:val="33"/>
        </w:rPr>
        <w:t xml:space="preserve"> </w:t>
      </w:r>
      <w:r w:rsidR="00060C28" w:rsidRPr="00F22DC3">
        <w:rPr>
          <w:rFonts w:ascii="Times New Roman" w:hAnsi="Times New Roman" w:cs="Times New Roman"/>
        </w:rPr>
        <w:t>nurses</w:t>
      </w:r>
      <w:r w:rsidR="00060C28" w:rsidRPr="00F22DC3">
        <w:rPr>
          <w:rFonts w:ascii="Times New Roman" w:hAnsi="Times New Roman" w:cs="Times New Roman"/>
          <w:spacing w:val="33"/>
        </w:rPr>
        <w:t xml:space="preserve"> </w:t>
      </w:r>
      <w:r w:rsidR="00060C28" w:rsidRPr="00F22DC3">
        <w:rPr>
          <w:rFonts w:ascii="Times New Roman" w:hAnsi="Times New Roman" w:cs="Times New Roman"/>
        </w:rPr>
        <w:t>in</w:t>
      </w:r>
      <w:r w:rsidR="00060C28" w:rsidRPr="00F22DC3">
        <w:rPr>
          <w:rFonts w:ascii="Times New Roman" w:hAnsi="Times New Roman" w:cs="Times New Roman"/>
          <w:spacing w:val="33"/>
        </w:rPr>
        <w:t xml:space="preserve"> </w:t>
      </w:r>
      <w:r w:rsidR="00060C28" w:rsidRPr="00F22DC3">
        <w:rPr>
          <w:rFonts w:ascii="Times New Roman" w:hAnsi="Times New Roman" w:cs="Times New Roman"/>
        </w:rPr>
        <w:t>southwestern</w:t>
      </w:r>
      <w:r w:rsidR="00060C28" w:rsidRPr="00F22DC3">
        <w:rPr>
          <w:rFonts w:ascii="Times New Roman" w:hAnsi="Times New Roman" w:cs="Times New Roman"/>
          <w:spacing w:val="33"/>
        </w:rPr>
        <w:t xml:space="preserve"> </w:t>
      </w:r>
      <w:r w:rsidR="00060C28" w:rsidRPr="00F22DC3">
        <w:rPr>
          <w:rFonts w:ascii="Times New Roman" w:hAnsi="Times New Roman" w:cs="Times New Roman"/>
        </w:rPr>
        <w:t>Nigeria.</w:t>
      </w:r>
      <w:r w:rsidR="00060C28" w:rsidRPr="00F22DC3">
        <w:rPr>
          <w:rFonts w:ascii="Times New Roman" w:hAnsi="Times New Roman" w:cs="Times New Roman"/>
          <w:spacing w:val="33"/>
        </w:rPr>
        <w:t xml:space="preserve"> </w:t>
      </w:r>
      <w:r w:rsidR="00060C28" w:rsidRPr="00F22DC3">
        <w:rPr>
          <w:rFonts w:ascii="Times New Roman" w:hAnsi="Times New Roman" w:cs="Times New Roman"/>
        </w:rPr>
        <w:t>Journal</w:t>
      </w:r>
      <w:r w:rsidR="00060C28" w:rsidRPr="00F22DC3">
        <w:rPr>
          <w:rFonts w:ascii="Times New Roman" w:hAnsi="Times New Roman" w:cs="Times New Roman"/>
          <w:spacing w:val="33"/>
        </w:rPr>
        <w:t xml:space="preserve"> </w:t>
      </w:r>
      <w:r w:rsidR="00060C28" w:rsidRPr="00F22DC3">
        <w:rPr>
          <w:rFonts w:ascii="Times New Roman" w:hAnsi="Times New Roman" w:cs="Times New Roman"/>
        </w:rPr>
        <w:t>of</w:t>
      </w:r>
      <w:r w:rsidR="00060C28" w:rsidRPr="00F22DC3">
        <w:rPr>
          <w:rFonts w:ascii="Times New Roman" w:hAnsi="Times New Roman" w:cs="Times New Roman"/>
          <w:spacing w:val="33"/>
        </w:rPr>
        <w:t xml:space="preserve"> </w:t>
      </w:r>
      <w:r w:rsidR="00060C28" w:rsidRPr="00F22DC3">
        <w:rPr>
          <w:rFonts w:ascii="Times New Roman" w:hAnsi="Times New Roman" w:cs="Times New Roman"/>
        </w:rPr>
        <w:t>the</w:t>
      </w:r>
      <w:r w:rsidR="00060C28" w:rsidRPr="00F22DC3">
        <w:rPr>
          <w:rFonts w:ascii="Times New Roman" w:hAnsi="Times New Roman" w:cs="Times New Roman"/>
          <w:spacing w:val="33"/>
        </w:rPr>
        <w:t xml:space="preserve"> </w:t>
      </w:r>
      <w:r w:rsidR="00060C28" w:rsidRPr="00F22DC3">
        <w:rPr>
          <w:rFonts w:ascii="Times New Roman" w:hAnsi="Times New Roman" w:cs="Times New Roman"/>
        </w:rPr>
        <w:t>American</w:t>
      </w:r>
      <w:r w:rsidR="00060C28" w:rsidRPr="00F22DC3">
        <w:rPr>
          <w:rFonts w:ascii="Times New Roman" w:hAnsi="Times New Roman" w:cs="Times New Roman"/>
          <w:spacing w:val="33"/>
        </w:rPr>
        <w:t xml:space="preserve"> </w:t>
      </w:r>
      <w:r w:rsidR="00060C28" w:rsidRPr="00F22DC3">
        <w:rPr>
          <w:rFonts w:ascii="Times New Roman" w:hAnsi="Times New Roman" w:cs="Times New Roman"/>
        </w:rPr>
        <w:t>Psychiatric</w:t>
      </w:r>
      <w:r w:rsidR="00060C28" w:rsidRPr="00F22DC3">
        <w:rPr>
          <w:rFonts w:ascii="Times New Roman" w:hAnsi="Times New Roman" w:cs="Times New Roman"/>
          <w:spacing w:val="33"/>
        </w:rPr>
        <w:t xml:space="preserve"> </w:t>
      </w:r>
      <w:r w:rsidR="00060C28" w:rsidRPr="00F22DC3">
        <w:rPr>
          <w:rFonts w:ascii="Times New Roman" w:hAnsi="Times New Roman" w:cs="Times New Roman"/>
        </w:rPr>
        <w:t>Nurses</w:t>
      </w:r>
      <w:r w:rsidR="00060C28" w:rsidRPr="00F22DC3">
        <w:rPr>
          <w:rFonts w:ascii="Times New Roman" w:hAnsi="Times New Roman" w:cs="Times New Roman"/>
          <w:spacing w:val="33"/>
        </w:rPr>
        <w:t xml:space="preserve"> </w:t>
      </w:r>
      <w:r w:rsidR="00060C28" w:rsidRPr="00F22DC3">
        <w:rPr>
          <w:rFonts w:ascii="Times New Roman" w:hAnsi="Times New Roman" w:cs="Times New Roman"/>
        </w:rPr>
        <w:t>Association</w:t>
      </w:r>
      <w:r w:rsidR="00060C28" w:rsidRPr="00F22DC3">
        <w:rPr>
          <w:rFonts w:ascii="Times New Roman" w:hAnsi="Times New Roman" w:cs="Times New Roman"/>
          <w:spacing w:val="33"/>
        </w:rPr>
        <w:t xml:space="preserve"> </w:t>
      </w:r>
      <w:r w:rsidR="00060C28" w:rsidRPr="00F22DC3">
        <w:rPr>
          <w:rFonts w:ascii="Times New Roman" w:hAnsi="Times New Roman" w:cs="Times New Roman"/>
        </w:rPr>
        <w:t>2016;</w:t>
      </w:r>
      <w:r w:rsidR="00060C28" w:rsidRPr="00F22DC3">
        <w:rPr>
          <w:rFonts w:ascii="Times New Roman" w:hAnsi="Times New Roman" w:cs="Times New Roman"/>
          <w:spacing w:val="33"/>
        </w:rPr>
        <w:t xml:space="preserve"> </w:t>
      </w:r>
      <w:r w:rsidR="00060C28" w:rsidRPr="00F22DC3">
        <w:rPr>
          <w:rFonts w:ascii="Times New Roman" w:hAnsi="Times New Roman" w:cs="Times New Roman"/>
        </w:rPr>
        <w:t xml:space="preserve">22: </w:t>
      </w:r>
      <w:r w:rsidR="00060C28" w:rsidRPr="00F22DC3">
        <w:rPr>
          <w:rFonts w:ascii="Times New Roman" w:hAnsi="Times New Roman" w:cs="Times New Roman"/>
          <w:w w:val="110"/>
        </w:rPr>
        <w:t>43-51.</w:t>
      </w:r>
      <w:r w:rsidR="00060C28" w:rsidRPr="00F22DC3">
        <w:rPr>
          <w:rFonts w:ascii="Times New Roman" w:hAnsi="Times New Roman" w:cs="Times New Roman"/>
          <w:spacing w:val="-4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https://doi.org/10.1177/1078390316629971</w:t>
      </w:r>
    </w:p>
    <w:p w14:paraId="04FFC3FB" w14:textId="5EDBCAD7" w:rsidR="00060C28" w:rsidRPr="00F22DC3" w:rsidRDefault="00F22DC3" w:rsidP="00FA74C8">
      <w:pPr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22.</w:t>
      </w:r>
      <w:r>
        <w:rPr>
          <w:rFonts w:ascii="Times New Roman" w:hAnsi="Times New Roman" w:cs="Times New Roman"/>
          <w:w w:val="105"/>
        </w:rPr>
        <w:tab/>
      </w:r>
      <w:r w:rsidR="00060C28" w:rsidRPr="00F22DC3">
        <w:rPr>
          <w:rFonts w:ascii="Times New Roman" w:hAnsi="Times New Roman" w:cs="Times New Roman"/>
          <w:w w:val="105"/>
        </w:rPr>
        <w:t>Deater–Deckard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K,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Dodge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KA,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Bates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JE,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Pettit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GS.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Multiple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risk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factors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in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the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development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of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externalizing</w:t>
      </w:r>
      <w:r w:rsidR="00060C28" w:rsidRPr="00F22DC3">
        <w:rPr>
          <w:rFonts w:ascii="Times New Roman" w:hAnsi="Times New Roman" w:cs="Times New Roman"/>
          <w:spacing w:val="-5"/>
          <w:w w:val="105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behavior</w:t>
      </w:r>
      <w:proofErr w:type="spellEnd"/>
      <w:r w:rsidR="00060C28" w:rsidRPr="00F22DC3">
        <w:rPr>
          <w:rFonts w:ascii="Times New Roman" w:hAnsi="Times New Roman" w:cs="Times New Roman"/>
          <w:w w:val="105"/>
        </w:rPr>
        <w:t xml:space="preserve"> problems: Group and individual differences. </w:t>
      </w:r>
      <w:r w:rsidR="00060C28" w:rsidRPr="00F22DC3">
        <w:rPr>
          <w:rFonts w:ascii="Times New Roman" w:hAnsi="Times New Roman" w:cs="Times New Roman"/>
          <w:w w:val="105"/>
        </w:rPr>
        <w:lastRenderedPageBreak/>
        <w:t xml:space="preserve">Development and Psychopathology 1998; 10: 469-493. </w:t>
      </w:r>
      <w:r w:rsidR="00060C28" w:rsidRPr="00F22DC3">
        <w:rPr>
          <w:rFonts w:ascii="Times New Roman" w:hAnsi="Times New Roman" w:cs="Times New Roman"/>
          <w:spacing w:val="-2"/>
          <w:w w:val="105"/>
        </w:rPr>
        <w:t>https://doi.org/10.1017/S0954579498001709</w:t>
      </w:r>
    </w:p>
    <w:p w14:paraId="630E2868" w14:textId="1F768057" w:rsidR="00060C28" w:rsidRPr="00F22DC3" w:rsidRDefault="00F22DC3" w:rsidP="00FA74C8">
      <w:pPr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23.</w:t>
      </w:r>
      <w:r>
        <w:rPr>
          <w:rFonts w:ascii="Times New Roman" w:hAnsi="Times New Roman" w:cs="Times New Roman"/>
          <w:w w:val="105"/>
        </w:rPr>
        <w:tab/>
      </w:r>
      <w:r w:rsidR="00060C28" w:rsidRPr="00F22DC3">
        <w:rPr>
          <w:rFonts w:ascii="Times New Roman" w:hAnsi="Times New Roman" w:cs="Times New Roman"/>
          <w:w w:val="105"/>
        </w:rPr>
        <w:t>Lee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RM,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Robbins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SB.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Measuring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belongingness: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The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social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connectedness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and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the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social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assurance</w:t>
      </w:r>
      <w:r w:rsidR="00060C28" w:rsidRPr="00F22DC3">
        <w:rPr>
          <w:rFonts w:ascii="Times New Roman" w:hAnsi="Times New Roman" w:cs="Times New Roman"/>
          <w:spacing w:val="-13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scales.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Journal</w:t>
      </w:r>
      <w:r w:rsidR="00060C28" w:rsidRPr="00F22DC3">
        <w:rPr>
          <w:rFonts w:ascii="Times New Roman" w:hAnsi="Times New Roman" w:cs="Times New Roman"/>
          <w:spacing w:val="-12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 xml:space="preserve">of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Counseling</w:t>
      </w:r>
      <w:proofErr w:type="spellEnd"/>
      <w:r w:rsidR="00060C28" w:rsidRPr="00F22DC3">
        <w:rPr>
          <w:rFonts w:ascii="Times New Roman" w:hAnsi="Times New Roman" w:cs="Times New Roman"/>
          <w:w w:val="105"/>
        </w:rPr>
        <w:t xml:space="preserve"> Psychology 1995; 42: 232-241. https://doi.org/10.1037/0022-0167.42.2.232</w:t>
      </w:r>
    </w:p>
    <w:p w14:paraId="31310EC6" w14:textId="769A7972" w:rsidR="00060C28" w:rsidRPr="00F22DC3" w:rsidRDefault="00F22DC3" w:rsidP="00FA74C8">
      <w:pPr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</w:rPr>
        <w:t>24.</w:t>
      </w:r>
      <w:r>
        <w:rPr>
          <w:rFonts w:ascii="Times New Roman" w:hAnsi="Times New Roman" w:cs="Times New Roman"/>
        </w:rPr>
        <w:tab/>
      </w:r>
      <w:proofErr w:type="spellStart"/>
      <w:r w:rsidR="00060C28" w:rsidRPr="00F22DC3">
        <w:rPr>
          <w:rFonts w:ascii="Times New Roman" w:hAnsi="Times New Roman" w:cs="Times New Roman"/>
        </w:rPr>
        <w:t>Honeth</w:t>
      </w:r>
      <w:proofErr w:type="spellEnd"/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I,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Laughton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B,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Springer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PE,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Cotton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MF,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Pretorius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C.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Diagnostic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accuracy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of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the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</w:rPr>
        <w:t>Molteno</w:t>
      </w:r>
      <w:proofErr w:type="spellEnd"/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Adapted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Scale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 xml:space="preserve">for </w:t>
      </w:r>
      <w:r w:rsidR="00060C28" w:rsidRPr="00F22DC3">
        <w:rPr>
          <w:rFonts w:ascii="Times New Roman" w:hAnsi="Times New Roman" w:cs="Times New Roman"/>
          <w:w w:val="110"/>
        </w:rPr>
        <w:t>developmental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delay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in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South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African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toddlers.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Paediatrics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and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International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Child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Health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2019;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39: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 xml:space="preserve">132-138. </w:t>
      </w:r>
      <w:r w:rsidR="00060C28" w:rsidRPr="00F22DC3">
        <w:rPr>
          <w:rFonts w:ascii="Times New Roman" w:hAnsi="Times New Roman" w:cs="Times New Roman"/>
          <w:spacing w:val="-2"/>
          <w:w w:val="110"/>
        </w:rPr>
        <w:t>https://doi.org/10.1080/20469047.2018.1528754</w:t>
      </w:r>
    </w:p>
    <w:p w14:paraId="42109879" w14:textId="59C06FE8" w:rsidR="00060C28" w:rsidRPr="00F22DC3" w:rsidRDefault="00F22DC3" w:rsidP="00FA74C8">
      <w:pPr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</w:rPr>
        <w:t>25.</w:t>
      </w:r>
      <w:r>
        <w:rPr>
          <w:rFonts w:ascii="Times New Roman" w:hAnsi="Times New Roman" w:cs="Times New Roman"/>
        </w:rPr>
        <w:tab/>
      </w:r>
      <w:r w:rsidR="00060C28" w:rsidRPr="00F22DC3">
        <w:rPr>
          <w:rFonts w:ascii="Times New Roman" w:hAnsi="Times New Roman" w:cs="Times New Roman"/>
        </w:rPr>
        <w:t>Idehen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EE.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The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development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and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evaluation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of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a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religiosity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scale.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IFE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</w:rPr>
        <w:t>Psychologia</w:t>
      </w:r>
      <w:proofErr w:type="spellEnd"/>
      <w:r w:rsidR="00060C28" w:rsidRPr="00F22DC3">
        <w:rPr>
          <w:rFonts w:ascii="Times New Roman" w:hAnsi="Times New Roman" w:cs="Times New Roman"/>
        </w:rPr>
        <w:t>: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An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International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Journal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2001;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>9:</w:t>
      </w:r>
      <w:r w:rsidR="00060C28" w:rsidRPr="00F22DC3">
        <w:rPr>
          <w:rFonts w:ascii="Times New Roman" w:hAnsi="Times New Roman" w:cs="Times New Roman"/>
          <w:spacing w:val="20"/>
        </w:rPr>
        <w:t xml:space="preserve"> </w:t>
      </w:r>
      <w:r w:rsidR="00060C28" w:rsidRPr="00F22DC3">
        <w:rPr>
          <w:rFonts w:ascii="Times New Roman" w:hAnsi="Times New Roman" w:cs="Times New Roman"/>
        </w:rPr>
        <w:t xml:space="preserve">58-69. </w:t>
      </w:r>
      <w:r w:rsidR="00060C28" w:rsidRPr="00F22DC3">
        <w:rPr>
          <w:rFonts w:ascii="Times New Roman" w:hAnsi="Times New Roman" w:cs="Times New Roman"/>
          <w:spacing w:val="-2"/>
          <w:w w:val="110"/>
        </w:rPr>
        <w:t>https://hdl.handle.net/10520/EJC38934</w:t>
      </w:r>
    </w:p>
    <w:p w14:paraId="11B62BEF" w14:textId="689C9B44" w:rsidR="00060C28" w:rsidRPr="00F22DC3" w:rsidRDefault="00F22DC3" w:rsidP="00FA74C8">
      <w:pPr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10"/>
        </w:rPr>
        <w:t>26.</w:t>
      </w:r>
      <w:r>
        <w:rPr>
          <w:rFonts w:ascii="Times New Roman" w:hAnsi="Times New Roman" w:cs="Times New Roman"/>
          <w:w w:val="110"/>
        </w:rPr>
        <w:tab/>
      </w:r>
      <w:r w:rsidR="00060C28" w:rsidRPr="00F22DC3">
        <w:rPr>
          <w:rFonts w:ascii="Times New Roman" w:hAnsi="Times New Roman" w:cs="Times New Roman"/>
          <w:w w:val="110"/>
        </w:rPr>
        <w:t>Hoffmann-La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Roche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Ltd.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  <w:w w:val="110"/>
        </w:rPr>
        <w:t>cobas</w:t>
      </w:r>
      <w:proofErr w:type="spellEnd"/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c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311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proofErr w:type="spellStart"/>
      <w:proofErr w:type="gramStart"/>
      <w:r w:rsidR="00060C28" w:rsidRPr="00F22DC3">
        <w:rPr>
          <w:rFonts w:ascii="Times New Roman" w:hAnsi="Times New Roman" w:cs="Times New Roman"/>
          <w:w w:val="110"/>
        </w:rPr>
        <w:t>analyzer</w:t>
      </w:r>
      <w:proofErr w:type="spellEnd"/>
      <w:proofErr w:type="gramEnd"/>
      <w:r w:rsidR="00060C28" w:rsidRPr="00F22DC3">
        <w:rPr>
          <w:rFonts w:ascii="Times New Roman" w:hAnsi="Times New Roman" w:cs="Times New Roman"/>
          <w:w w:val="110"/>
        </w:rPr>
        <w:t>.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Available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 xml:space="preserve">from: </w:t>
      </w:r>
      <w:proofErr w:type="gramStart"/>
      <w:r w:rsidR="00060C28" w:rsidRPr="00F22DC3">
        <w:rPr>
          <w:rFonts w:ascii="Times New Roman" w:hAnsi="Times New Roman" w:cs="Times New Roman"/>
        </w:rPr>
        <w:t>https://diagnostics.roche.com/global/en/products/instruments/cobas-c-311-ins-2043.html</w:t>
      </w:r>
      <w:r w:rsidR="00060C28" w:rsidRPr="00F22DC3">
        <w:rPr>
          <w:rFonts w:ascii="Times New Roman" w:hAnsi="Times New Roman" w:cs="Times New Roman"/>
          <w:spacing w:val="31"/>
        </w:rPr>
        <w:t xml:space="preserve">  </w:t>
      </w:r>
      <w:r w:rsidR="00060C28" w:rsidRPr="00F22DC3">
        <w:rPr>
          <w:rFonts w:ascii="Times New Roman" w:hAnsi="Times New Roman" w:cs="Times New Roman"/>
        </w:rPr>
        <w:t>[Accessed</w:t>
      </w:r>
      <w:r w:rsidR="00060C28" w:rsidRPr="00F22DC3">
        <w:rPr>
          <w:rFonts w:ascii="Times New Roman" w:hAnsi="Times New Roman" w:cs="Times New Roman"/>
          <w:spacing w:val="32"/>
        </w:rPr>
        <w:t xml:space="preserve">  </w:t>
      </w:r>
      <w:r w:rsidR="00060C28" w:rsidRPr="00F22DC3">
        <w:rPr>
          <w:rFonts w:ascii="Times New Roman" w:hAnsi="Times New Roman" w:cs="Times New Roman"/>
        </w:rPr>
        <w:t>20th</w:t>
      </w:r>
      <w:r w:rsidR="00060C28" w:rsidRPr="00F22DC3">
        <w:rPr>
          <w:rFonts w:ascii="Times New Roman" w:hAnsi="Times New Roman" w:cs="Times New Roman"/>
          <w:spacing w:val="32"/>
        </w:rPr>
        <w:t xml:space="preserve">  </w:t>
      </w:r>
      <w:r w:rsidR="00060C28" w:rsidRPr="00F22DC3">
        <w:rPr>
          <w:rFonts w:ascii="Times New Roman" w:hAnsi="Times New Roman" w:cs="Times New Roman"/>
        </w:rPr>
        <w:t>August</w:t>
      </w:r>
      <w:proofErr w:type="gramEnd"/>
      <w:r w:rsidR="00060C28" w:rsidRPr="00F22DC3">
        <w:rPr>
          <w:rFonts w:ascii="Times New Roman" w:hAnsi="Times New Roman" w:cs="Times New Roman"/>
          <w:spacing w:val="32"/>
        </w:rPr>
        <w:t xml:space="preserve">  </w:t>
      </w:r>
      <w:r w:rsidR="00060C28" w:rsidRPr="00F22DC3">
        <w:rPr>
          <w:rFonts w:ascii="Times New Roman" w:hAnsi="Times New Roman" w:cs="Times New Roman"/>
        </w:rPr>
        <w:t>2023].</w:t>
      </w:r>
    </w:p>
    <w:p w14:paraId="14C0185D" w14:textId="48ED26CA" w:rsidR="00060C28" w:rsidRPr="00F22DC3" w:rsidRDefault="00F22DC3" w:rsidP="00FA74C8">
      <w:pPr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</w:rPr>
        <w:t>27.</w:t>
      </w:r>
      <w:r>
        <w:rPr>
          <w:rFonts w:ascii="Times New Roman" w:hAnsi="Times New Roman" w:cs="Times New Roman"/>
        </w:rPr>
        <w:tab/>
      </w:r>
      <w:r w:rsidR="00060C28" w:rsidRPr="00F22DC3">
        <w:rPr>
          <w:rFonts w:ascii="Times New Roman" w:hAnsi="Times New Roman" w:cs="Times New Roman"/>
        </w:rPr>
        <w:t>Mindray.</w:t>
      </w:r>
      <w:r w:rsidR="00060C28" w:rsidRPr="00F22DC3">
        <w:rPr>
          <w:rFonts w:ascii="Times New Roman" w:hAnsi="Times New Roman" w:cs="Times New Roman"/>
          <w:spacing w:val="49"/>
        </w:rPr>
        <w:t xml:space="preserve"> </w:t>
      </w:r>
      <w:r w:rsidR="00060C28" w:rsidRPr="00F22DC3">
        <w:rPr>
          <w:rFonts w:ascii="Times New Roman" w:hAnsi="Times New Roman" w:cs="Times New Roman"/>
        </w:rPr>
        <w:t>Auto</w:t>
      </w:r>
      <w:r w:rsidR="00060C28" w:rsidRPr="00F22DC3">
        <w:rPr>
          <w:rFonts w:ascii="Times New Roman" w:hAnsi="Times New Roman" w:cs="Times New Roman"/>
          <w:spacing w:val="49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</w:rPr>
        <w:t>Hematology</w:t>
      </w:r>
      <w:proofErr w:type="spellEnd"/>
      <w:r w:rsidR="00060C28" w:rsidRPr="00F22DC3">
        <w:rPr>
          <w:rFonts w:ascii="Times New Roman" w:hAnsi="Times New Roman" w:cs="Times New Roman"/>
          <w:spacing w:val="50"/>
        </w:rPr>
        <w:t xml:space="preserve"> </w:t>
      </w:r>
      <w:r w:rsidR="00060C28" w:rsidRPr="00F22DC3">
        <w:rPr>
          <w:rFonts w:ascii="Times New Roman" w:hAnsi="Times New Roman" w:cs="Times New Roman"/>
        </w:rPr>
        <w:t>Analyzer</w:t>
      </w:r>
      <w:r w:rsidR="00060C28" w:rsidRPr="00F22DC3">
        <w:rPr>
          <w:rFonts w:ascii="Times New Roman" w:hAnsi="Times New Roman" w:cs="Times New Roman"/>
          <w:spacing w:val="49"/>
        </w:rPr>
        <w:t xml:space="preserve"> </w:t>
      </w:r>
      <w:r w:rsidR="00060C28" w:rsidRPr="00F22DC3">
        <w:rPr>
          <w:rFonts w:ascii="Times New Roman" w:hAnsi="Times New Roman" w:cs="Times New Roman"/>
        </w:rPr>
        <w:t>BC-10.</w:t>
      </w:r>
      <w:r w:rsidR="00060C28" w:rsidRPr="00F22DC3">
        <w:rPr>
          <w:rFonts w:ascii="Times New Roman" w:hAnsi="Times New Roman" w:cs="Times New Roman"/>
          <w:spacing w:val="49"/>
        </w:rPr>
        <w:t xml:space="preserve"> </w:t>
      </w:r>
      <w:r w:rsidR="00060C28" w:rsidRPr="00F22DC3">
        <w:rPr>
          <w:rFonts w:ascii="Times New Roman" w:hAnsi="Times New Roman" w:cs="Times New Roman"/>
        </w:rPr>
        <w:t>Available</w:t>
      </w:r>
      <w:r w:rsidR="00060C28" w:rsidRPr="00F22DC3">
        <w:rPr>
          <w:rFonts w:ascii="Times New Roman" w:hAnsi="Times New Roman" w:cs="Times New Roman"/>
          <w:spacing w:val="50"/>
        </w:rPr>
        <w:t xml:space="preserve"> </w:t>
      </w:r>
      <w:r w:rsidR="00060C28" w:rsidRPr="00F22DC3">
        <w:rPr>
          <w:rFonts w:ascii="Times New Roman" w:hAnsi="Times New Roman" w:cs="Times New Roman"/>
        </w:rPr>
        <w:t>from:</w:t>
      </w:r>
      <w:r w:rsidR="00060C28" w:rsidRPr="00F22DC3">
        <w:rPr>
          <w:rFonts w:ascii="Times New Roman" w:hAnsi="Times New Roman" w:cs="Times New Roman"/>
          <w:spacing w:val="49"/>
        </w:rPr>
        <w:t xml:space="preserve"> </w:t>
      </w:r>
      <w:r w:rsidR="00060C28" w:rsidRPr="00F22DC3">
        <w:rPr>
          <w:rFonts w:ascii="Times New Roman" w:hAnsi="Times New Roman" w:cs="Times New Roman"/>
        </w:rPr>
        <w:t>https://</w:t>
      </w:r>
      <w:hyperlink r:id="rId5">
        <w:r w:rsidR="00060C28" w:rsidRPr="00F22DC3">
          <w:rPr>
            <w:rFonts w:ascii="Times New Roman" w:hAnsi="Times New Roman" w:cs="Times New Roman"/>
          </w:rPr>
          <w:t>www.mindray.com/en/products/laboratory-</w:t>
        </w:r>
      </w:hyperlink>
      <w:r w:rsidR="00060C28" w:rsidRPr="00F22DC3">
        <w:rPr>
          <w:rFonts w:ascii="Times New Roman" w:hAnsi="Times New Roman" w:cs="Times New Roman"/>
          <w:spacing w:val="80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diagnostics/</w:t>
      </w:r>
      <w:proofErr w:type="spellStart"/>
      <w:r w:rsidR="00060C28" w:rsidRPr="00F22DC3">
        <w:rPr>
          <w:rFonts w:ascii="Times New Roman" w:hAnsi="Times New Roman" w:cs="Times New Roman"/>
          <w:w w:val="110"/>
        </w:rPr>
        <w:t>hematology</w:t>
      </w:r>
      <w:proofErr w:type="spellEnd"/>
      <w:r w:rsidR="00060C28" w:rsidRPr="00F22DC3">
        <w:rPr>
          <w:rFonts w:ascii="Times New Roman" w:hAnsi="Times New Roman" w:cs="Times New Roman"/>
          <w:w w:val="110"/>
        </w:rPr>
        <w:t>/3-part-differential-analyzers/bc-10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[Accessed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20th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August</w:t>
      </w:r>
      <w:r w:rsidR="00060C28" w:rsidRPr="00F22DC3">
        <w:rPr>
          <w:rFonts w:ascii="Times New Roman" w:hAnsi="Times New Roman" w:cs="Times New Roman"/>
          <w:spacing w:val="-13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2023].</w:t>
      </w:r>
    </w:p>
    <w:p w14:paraId="28736587" w14:textId="14607570" w:rsidR="00060C28" w:rsidRPr="00F22DC3" w:rsidRDefault="00F22DC3" w:rsidP="00FA74C8">
      <w:pPr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28.</w:t>
      </w:r>
      <w:r>
        <w:rPr>
          <w:rFonts w:ascii="Times New Roman" w:hAnsi="Times New Roman" w:cs="Times New Roman"/>
          <w:w w:val="105"/>
        </w:rPr>
        <w:tab/>
      </w:r>
      <w:proofErr w:type="spellStart"/>
      <w:r w:rsidR="00060C28" w:rsidRPr="00F22DC3">
        <w:rPr>
          <w:rFonts w:ascii="Times New Roman" w:hAnsi="Times New Roman" w:cs="Times New Roman"/>
          <w:w w:val="105"/>
        </w:rPr>
        <w:t>Monobind</w:t>
      </w:r>
      <w:proofErr w:type="spellEnd"/>
      <w:r w:rsidR="00060C28" w:rsidRPr="00F22DC3">
        <w:rPr>
          <w:rFonts w:ascii="Times New Roman" w:hAnsi="Times New Roman" w:cs="Times New Roman"/>
          <w:w w:val="105"/>
        </w:rPr>
        <w:t xml:space="preserve"> Inc.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hs</w:t>
      </w:r>
      <w:proofErr w:type="spellEnd"/>
      <w:r w:rsidR="00060C28" w:rsidRPr="00F22DC3">
        <w:rPr>
          <w:rFonts w:ascii="Times New Roman" w:hAnsi="Times New Roman" w:cs="Times New Roman"/>
          <w:w w:val="105"/>
        </w:rPr>
        <w:t xml:space="preserve">-CRP 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Monobind</w:t>
      </w:r>
      <w:proofErr w:type="spellEnd"/>
      <w:r w:rsidR="00060C28" w:rsidRPr="00F22DC3">
        <w:rPr>
          <w:rFonts w:ascii="Times New Roman" w:hAnsi="Times New Roman" w:cs="Times New Roman"/>
          <w:w w:val="105"/>
        </w:rPr>
        <w:t xml:space="preserve"> Inc. Available from: https://</w:t>
      </w:r>
      <w:hyperlink r:id="rId6">
        <w:r w:rsidR="00060C28" w:rsidRPr="00F22DC3">
          <w:rPr>
            <w:rFonts w:ascii="Times New Roman" w:hAnsi="Times New Roman" w:cs="Times New Roman"/>
            <w:w w:val="105"/>
          </w:rPr>
          <w:t>www.monobind.com/Products/immunoassays-cardiac-</w:t>
        </w:r>
      </w:hyperlink>
      <w:r w:rsidR="00060C28" w:rsidRPr="00F22DC3">
        <w:rPr>
          <w:rFonts w:ascii="Times New Roman" w:hAnsi="Times New Roman" w:cs="Times New Roman"/>
          <w:w w:val="105"/>
        </w:rPr>
        <w:t xml:space="preserve"> markers-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hs</w:t>
      </w:r>
      <w:proofErr w:type="spellEnd"/>
      <w:r w:rsidR="00060C28" w:rsidRPr="00F22DC3">
        <w:rPr>
          <w:rFonts w:ascii="Times New Roman" w:hAnsi="Times New Roman" w:cs="Times New Roman"/>
          <w:w w:val="105"/>
        </w:rPr>
        <w:t>-</w:t>
      </w:r>
      <w:proofErr w:type="spellStart"/>
      <w:r w:rsidR="00060C28" w:rsidRPr="00F22DC3">
        <w:rPr>
          <w:rFonts w:ascii="Times New Roman" w:hAnsi="Times New Roman" w:cs="Times New Roman"/>
          <w:w w:val="105"/>
        </w:rPr>
        <w:t>crp</w:t>
      </w:r>
      <w:proofErr w:type="spellEnd"/>
      <w:r w:rsidR="00060C28" w:rsidRPr="00F22DC3">
        <w:rPr>
          <w:rFonts w:ascii="Times New Roman" w:hAnsi="Times New Roman" w:cs="Times New Roman"/>
          <w:w w:val="105"/>
        </w:rPr>
        <w:t xml:space="preserve"> [Accessed 20th August 2023].</w:t>
      </w:r>
    </w:p>
    <w:p w14:paraId="6E0AB94B" w14:textId="58EBC7CC" w:rsidR="00060C28" w:rsidRPr="00F22DC3" w:rsidRDefault="00F22DC3" w:rsidP="00FA74C8">
      <w:pPr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</w:rPr>
        <w:t>29.</w:t>
      </w:r>
      <w:r>
        <w:rPr>
          <w:rFonts w:ascii="Times New Roman" w:hAnsi="Times New Roman" w:cs="Times New Roman"/>
        </w:rPr>
        <w:tab/>
      </w:r>
      <w:r w:rsidR="00060C28" w:rsidRPr="00F22DC3">
        <w:rPr>
          <w:rFonts w:ascii="Times New Roman" w:hAnsi="Times New Roman" w:cs="Times New Roman"/>
        </w:rPr>
        <w:t>Bioassay</w:t>
      </w:r>
      <w:r w:rsidR="00060C28" w:rsidRPr="00F22DC3">
        <w:rPr>
          <w:rFonts w:ascii="Times New Roman" w:hAnsi="Times New Roman" w:cs="Times New Roman"/>
          <w:spacing w:val="29"/>
        </w:rPr>
        <w:t xml:space="preserve"> </w:t>
      </w:r>
      <w:r w:rsidR="00060C28" w:rsidRPr="00F22DC3">
        <w:rPr>
          <w:rFonts w:ascii="Times New Roman" w:hAnsi="Times New Roman" w:cs="Times New Roman"/>
        </w:rPr>
        <w:t>Technology</w:t>
      </w:r>
      <w:r w:rsidR="00060C28" w:rsidRPr="00F22DC3">
        <w:rPr>
          <w:rFonts w:ascii="Times New Roman" w:hAnsi="Times New Roman" w:cs="Times New Roman"/>
          <w:spacing w:val="29"/>
        </w:rPr>
        <w:t xml:space="preserve"> </w:t>
      </w:r>
      <w:r w:rsidR="00060C28" w:rsidRPr="00F22DC3">
        <w:rPr>
          <w:rFonts w:ascii="Times New Roman" w:hAnsi="Times New Roman" w:cs="Times New Roman"/>
        </w:rPr>
        <w:t>Laboratory.</w:t>
      </w:r>
      <w:r w:rsidR="00060C28" w:rsidRPr="00F22DC3">
        <w:rPr>
          <w:rFonts w:ascii="Times New Roman" w:hAnsi="Times New Roman" w:cs="Times New Roman"/>
          <w:spacing w:val="29"/>
        </w:rPr>
        <w:t xml:space="preserve"> </w:t>
      </w:r>
      <w:r w:rsidR="00060C28" w:rsidRPr="00F22DC3">
        <w:rPr>
          <w:rFonts w:ascii="Times New Roman" w:hAnsi="Times New Roman" w:cs="Times New Roman"/>
        </w:rPr>
        <w:t>Human</w:t>
      </w:r>
      <w:r w:rsidR="00060C28" w:rsidRPr="00F22DC3">
        <w:rPr>
          <w:rFonts w:ascii="Times New Roman" w:hAnsi="Times New Roman" w:cs="Times New Roman"/>
          <w:spacing w:val="29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</w:rPr>
        <w:t>Tumor</w:t>
      </w:r>
      <w:proofErr w:type="spellEnd"/>
      <w:r w:rsidR="00060C28" w:rsidRPr="00F22DC3">
        <w:rPr>
          <w:rFonts w:ascii="Times New Roman" w:hAnsi="Times New Roman" w:cs="Times New Roman"/>
          <w:spacing w:val="29"/>
        </w:rPr>
        <w:t xml:space="preserve"> </w:t>
      </w:r>
      <w:r w:rsidR="00060C28" w:rsidRPr="00F22DC3">
        <w:rPr>
          <w:rFonts w:ascii="Times New Roman" w:hAnsi="Times New Roman" w:cs="Times New Roman"/>
        </w:rPr>
        <w:t>Necrosis</w:t>
      </w:r>
      <w:r w:rsidR="00060C28" w:rsidRPr="00F22DC3">
        <w:rPr>
          <w:rFonts w:ascii="Times New Roman" w:hAnsi="Times New Roman" w:cs="Times New Roman"/>
          <w:spacing w:val="29"/>
        </w:rPr>
        <w:t xml:space="preserve"> </w:t>
      </w:r>
      <w:r w:rsidR="00060C28" w:rsidRPr="00F22DC3">
        <w:rPr>
          <w:rFonts w:ascii="Times New Roman" w:hAnsi="Times New Roman" w:cs="Times New Roman"/>
        </w:rPr>
        <w:t>Factor</w:t>
      </w:r>
      <w:r w:rsidR="00060C28" w:rsidRPr="00F22DC3">
        <w:rPr>
          <w:rFonts w:ascii="Times New Roman" w:hAnsi="Times New Roman" w:cs="Times New Roman"/>
          <w:spacing w:val="29"/>
        </w:rPr>
        <w:t xml:space="preserve"> </w:t>
      </w:r>
      <w:proofErr w:type="spellStart"/>
      <w:r w:rsidR="00060C28" w:rsidRPr="00F22DC3">
        <w:rPr>
          <w:rFonts w:ascii="Times New Roman" w:hAnsi="Times New Roman" w:cs="Times New Roman"/>
        </w:rPr>
        <w:t>Αlpha</w:t>
      </w:r>
      <w:proofErr w:type="spellEnd"/>
      <w:r w:rsidR="00060C28" w:rsidRPr="00F22DC3">
        <w:rPr>
          <w:rFonts w:ascii="Times New Roman" w:hAnsi="Times New Roman" w:cs="Times New Roman"/>
        </w:rPr>
        <w:t>,</w:t>
      </w:r>
      <w:r w:rsidR="00060C28" w:rsidRPr="00F22DC3">
        <w:rPr>
          <w:rFonts w:ascii="Times New Roman" w:hAnsi="Times New Roman" w:cs="Times New Roman"/>
          <w:spacing w:val="29"/>
        </w:rPr>
        <w:t xml:space="preserve"> </w:t>
      </w:r>
      <w:r w:rsidR="00060C28" w:rsidRPr="00F22DC3">
        <w:rPr>
          <w:rFonts w:ascii="Times New Roman" w:hAnsi="Times New Roman" w:cs="Times New Roman"/>
        </w:rPr>
        <w:t>TNF-A</w:t>
      </w:r>
      <w:r w:rsidR="00060C28" w:rsidRPr="00F22DC3">
        <w:rPr>
          <w:rFonts w:ascii="Times New Roman" w:hAnsi="Times New Roman" w:cs="Times New Roman"/>
          <w:spacing w:val="29"/>
        </w:rPr>
        <w:t xml:space="preserve"> </w:t>
      </w:r>
      <w:r w:rsidR="00060C28" w:rsidRPr="00F22DC3">
        <w:rPr>
          <w:rFonts w:ascii="Times New Roman" w:hAnsi="Times New Roman" w:cs="Times New Roman"/>
        </w:rPr>
        <w:t>ELISA</w:t>
      </w:r>
      <w:r w:rsidR="00060C28" w:rsidRPr="00F22DC3">
        <w:rPr>
          <w:rFonts w:ascii="Times New Roman" w:hAnsi="Times New Roman" w:cs="Times New Roman"/>
          <w:spacing w:val="29"/>
        </w:rPr>
        <w:t xml:space="preserve"> </w:t>
      </w:r>
      <w:r w:rsidR="00060C28" w:rsidRPr="00F22DC3">
        <w:rPr>
          <w:rFonts w:ascii="Times New Roman" w:hAnsi="Times New Roman" w:cs="Times New Roman"/>
        </w:rPr>
        <w:t>Kit</w:t>
      </w:r>
      <w:r w:rsidR="00060C28" w:rsidRPr="00F22DC3">
        <w:rPr>
          <w:rFonts w:ascii="Times New Roman" w:hAnsi="Times New Roman" w:cs="Times New Roman"/>
          <w:spacing w:val="29"/>
        </w:rPr>
        <w:t xml:space="preserve"> </w:t>
      </w:r>
      <w:r w:rsidR="00060C28" w:rsidRPr="00F22DC3">
        <w:rPr>
          <w:rFonts w:ascii="Times New Roman" w:hAnsi="Times New Roman" w:cs="Times New Roman"/>
        </w:rPr>
        <w:t>Available</w:t>
      </w:r>
      <w:r w:rsidR="00060C28" w:rsidRPr="00F22DC3">
        <w:rPr>
          <w:rFonts w:ascii="Times New Roman" w:hAnsi="Times New Roman" w:cs="Times New Roman"/>
          <w:spacing w:val="29"/>
        </w:rPr>
        <w:t xml:space="preserve"> </w:t>
      </w:r>
      <w:r w:rsidR="00060C28" w:rsidRPr="00F22DC3">
        <w:rPr>
          <w:rFonts w:ascii="Times New Roman" w:hAnsi="Times New Roman" w:cs="Times New Roman"/>
        </w:rPr>
        <w:t>from:</w:t>
      </w:r>
      <w:r w:rsidR="00060C28" w:rsidRPr="00F22DC3">
        <w:rPr>
          <w:rFonts w:ascii="Times New Roman" w:hAnsi="Times New Roman" w:cs="Times New Roman"/>
          <w:spacing w:val="29"/>
        </w:rPr>
        <w:t xml:space="preserve"> </w:t>
      </w:r>
      <w:r w:rsidR="00060C28" w:rsidRPr="00F22DC3">
        <w:rPr>
          <w:rFonts w:ascii="Times New Roman" w:hAnsi="Times New Roman" w:cs="Times New Roman"/>
        </w:rPr>
        <w:t xml:space="preserve">https://www.bt- </w:t>
      </w:r>
      <w:r w:rsidR="00060C28" w:rsidRPr="00F22DC3">
        <w:rPr>
          <w:rFonts w:ascii="Times New Roman" w:hAnsi="Times New Roman" w:cs="Times New Roman"/>
          <w:w w:val="110"/>
        </w:rPr>
        <w:t>laboratory.com/index.php/Shop/Index/productShijiheDetail/p_id/247/cate/kit.html</w:t>
      </w:r>
      <w:r w:rsidR="00060C28" w:rsidRPr="00F22DC3">
        <w:rPr>
          <w:rFonts w:ascii="Times New Roman" w:hAnsi="Times New Roman" w:cs="Times New Roman"/>
          <w:spacing w:val="-4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[Accessed</w:t>
      </w:r>
      <w:r w:rsidR="00060C28" w:rsidRPr="00F22DC3">
        <w:rPr>
          <w:rFonts w:ascii="Times New Roman" w:hAnsi="Times New Roman" w:cs="Times New Roman"/>
          <w:spacing w:val="-4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20th</w:t>
      </w:r>
      <w:r w:rsidR="00060C28" w:rsidRPr="00F22DC3">
        <w:rPr>
          <w:rFonts w:ascii="Times New Roman" w:hAnsi="Times New Roman" w:cs="Times New Roman"/>
          <w:spacing w:val="-4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August</w:t>
      </w:r>
      <w:r w:rsidR="00060C28" w:rsidRPr="00F22DC3">
        <w:rPr>
          <w:rFonts w:ascii="Times New Roman" w:hAnsi="Times New Roman" w:cs="Times New Roman"/>
          <w:spacing w:val="-4"/>
          <w:w w:val="110"/>
        </w:rPr>
        <w:t xml:space="preserve"> </w:t>
      </w:r>
      <w:r w:rsidR="00060C28" w:rsidRPr="00F22DC3">
        <w:rPr>
          <w:rFonts w:ascii="Times New Roman" w:hAnsi="Times New Roman" w:cs="Times New Roman"/>
          <w:w w:val="110"/>
        </w:rPr>
        <w:t>2023].</w:t>
      </w:r>
    </w:p>
    <w:p w14:paraId="2C735680" w14:textId="47A6FCAA" w:rsidR="00060C28" w:rsidRPr="00F22DC3" w:rsidRDefault="00F22DC3" w:rsidP="00FA74C8">
      <w:pPr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30.</w:t>
      </w:r>
      <w:r>
        <w:rPr>
          <w:rFonts w:ascii="Times New Roman" w:hAnsi="Times New Roman" w:cs="Times New Roman"/>
          <w:w w:val="105"/>
        </w:rPr>
        <w:tab/>
      </w:r>
      <w:r w:rsidR="00060C28" w:rsidRPr="00F22DC3">
        <w:rPr>
          <w:rFonts w:ascii="Times New Roman" w:hAnsi="Times New Roman" w:cs="Times New Roman"/>
          <w:w w:val="105"/>
        </w:rPr>
        <w:t>Bioassay</w:t>
      </w:r>
      <w:r w:rsidR="00060C28" w:rsidRPr="00F22DC3">
        <w:rPr>
          <w:rFonts w:ascii="Times New Roman" w:hAnsi="Times New Roman" w:cs="Times New Roman"/>
          <w:spacing w:val="-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Technology</w:t>
      </w:r>
      <w:r w:rsidR="00060C28" w:rsidRPr="00F22DC3">
        <w:rPr>
          <w:rFonts w:ascii="Times New Roman" w:hAnsi="Times New Roman" w:cs="Times New Roman"/>
          <w:spacing w:val="-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Laboratory.</w:t>
      </w:r>
      <w:r w:rsidR="00060C28" w:rsidRPr="00F22DC3">
        <w:rPr>
          <w:rFonts w:ascii="Times New Roman" w:hAnsi="Times New Roman" w:cs="Times New Roman"/>
          <w:spacing w:val="-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Human</w:t>
      </w:r>
      <w:r w:rsidR="00060C28" w:rsidRPr="00F22DC3">
        <w:rPr>
          <w:rFonts w:ascii="Times New Roman" w:hAnsi="Times New Roman" w:cs="Times New Roman"/>
          <w:spacing w:val="-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Interleukin</w:t>
      </w:r>
      <w:r w:rsidR="00060C28" w:rsidRPr="00F22DC3">
        <w:rPr>
          <w:rFonts w:ascii="Times New Roman" w:hAnsi="Times New Roman" w:cs="Times New Roman"/>
          <w:spacing w:val="-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6,</w:t>
      </w:r>
      <w:r w:rsidR="00060C28" w:rsidRPr="00F22DC3">
        <w:rPr>
          <w:rFonts w:ascii="Times New Roman" w:hAnsi="Times New Roman" w:cs="Times New Roman"/>
          <w:spacing w:val="-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IL-6</w:t>
      </w:r>
      <w:r w:rsidR="00060C28" w:rsidRPr="00F22DC3">
        <w:rPr>
          <w:rFonts w:ascii="Times New Roman" w:hAnsi="Times New Roman" w:cs="Times New Roman"/>
          <w:spacing w:val="-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ELISA</w:t>
      </w:r>
      <w:r w:rsidR="00060C28" w:rsidRPr="00F22DC3">
        <w:rPr>
          <w:rFonts w:ascii="Times New Roman" w:hAnsi="Times New Roman" w:cs="Times New Roman"/>
          <w:spacing w:val="-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Kit:</w:t>
      </w:r>
      <w:r w:rsidR="00060C28" w:rsidRPr="00F22DC3">
        <w:rPr>
          <w:rFonts w:ascii="Times New Roman" w:hAnsi="Times New Roman" w:cs="Times New Roman"/>
          <w:spacing w:val="-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Bioassay</w:t>
      </w:r>
      <w:r w:rsidR="00060C28" w:rsidRPr="00F22DC3">
        <w:rPr>
          <w:rFonts w:ascii="Times New Roman" w:hAnsi="Times New Roman" w:cs="Times New Roman"/>
          <w:spacing w:val="-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Technology</w:t>
      </w:r>
      <w:r w:rsidR="00060C28" w:rsidRPr="00F22DC3">
        <w:rPr>
          <w:rFonts w:ascii="Times New Roman" w:hAnsi="Times New Roman" w:cs="Times New Roman"/>
          <w:spacing w:val="-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Laboratory.</w:t>
      </w:r>
      <w:r w:rsidR="00060C28" w:rsidRPr="00F22DC3">
        <w:rPr>
          <w:rFonts w:ascii="Times New Roman" w:hAnsi="Times New Roman" w:cs="Times New Roman"/>
          <w:spacing w:val="-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Available</w:t>
      </w:r>
      <w:r w:rsidR="00060C28" w:rsidRPr="00F22DC3">
        <w:rPr>
          <w:rFonts w:ascii="Times New Roman" w:hAnsi="Times New Roman" w:cs="Times New Roman"/>
          <w:spacing w:val="-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from: https://</w:t>
      </w:r>
      <w:hyperlink r:id="rId7">
        <w:r w:rsidR="00060C28" w:rsidRPr="00F22DC3">
          <w:rPr>
            <w:rFonts w:ascii="Times New Roman" w:hAnsi="Times New Roman" w:cs="Times New Roman"/>
            <w:w w:val="105"/>
          </w:rPr>
          <w:t>www.bt-</w:t>
        </w:r>
        <w:r w:rsidR="00060C28" w:rsidRPr="00F22DC3">
          <w:rPr>
            <w:rFonts w:ascii="Times New Roman" w:hAnsi="Times New Roman" w:cs="Times New Roman"/>
            <w:w w:val="105"/>
          </w:rPr>
          <w:lastRenderedPageBreak/>
          <w:t>laboratory.com/index.php/Shop/Index/productShijiheDetail/p_id/253.html</w:t>
        </w:r>
      </w:hyperlink>
      <w:r w:rsidR="00060C28" w:rsidRPr="00F22DC3">
        <w:rPr>
          <w:rFonts w:ascii="Times New Roman" w:hAnsi="Times New Roman" w:cs="Times New Roman"/>
          <w:spacing w:val="2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[Accessed</w:t>
      </w:r>
      <w:r w:rsidR="00060C28" w:rsidRPr="00F22DC3">
        <w:rPr>
          <w:rFonts w:ascii="Times New Roman" w:hAnsi="Times New Roman" w:cs="Times New Roman"/>
          <w:spacing w:val="2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20th</w:t>
      </w:r>
      <w:r w:rsidR="00060C28" w:rsidRPr="00F22DC3">
        <w:rPr>
          <w:rFonts w:ascii="Times New Roman" w:hAnsi="Times New Roman" w:cs="Times New Roman"/>
          <w:spacing w:val="2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August</w:t>
      </w:r>
      <w:r w:rsidR="00060C28" w:rsidRPr="00F22DC3">
        <w:rPr>
          <w:rFonts w:ascii="Times New Roman" w:hAnsi="Times New Roman" w:cs="Times New Roman"/>
          <w:spacing w:val="28"/>
          <w:w w:val="105"/>
        </w:rPr>
        <w:t xml:space="preserve"> </w:t>
      </w:r>
      <w:r w:rsidR="00060C28" w:rsidRPr="00F22DC3">
        <w:rPr>
          <w:rFonts w:ascii="Times New Roman" w:hAnsi="Times New Roman" w:cs="Times New Roman"/>
          <w:w w:val="105"/>
        </w:rPr>
        <w:t>2023].</w:t>
      </w:r>
    </w:p>
    <w:p w14:paraId="6D5FC441" w14:textId="2D552ACE" w:rsidR="007B6244" w:rsidRPr="00F22DC3" w:rsidRDefault="00F22DC3" w:rsidP="00FA74C8">
      <w:pPr>
        <w:widowControl w:val="0"/>
        <w:tabs>
          <w:tab w:val="left" w:pos="142"/>
          <w:tab w:val="left" w:pos="559"/>
        </w:tabs>
        <w:autoSpaceDE w:val="0"/>
        <w:autoSpaceDN w:val="0"/>
        <w:spacing w:after="0" w:line="480" w:lineRule="auto"/>
        <w:ind w:left="426" w:right="-52" w:hanging="426"/>
        <w:rPr>
          <w:rFonts w:ascii="Times New Roman" w:hAnsi="Times New Roman" w:cs="Times New Roman"/>
        </w:rPr>
      </w:pPr>
      <w:r w:rsidRPr="00F22DC3">
        <w:rPr>
          <w:rFonts w:ascii="Times New Roman" w:hAnsi="Times New Roman" w:cs="Times New Roman"/>
          <w:w w:val="105"/>
        </w:rPr>
        <w:t>31.</w:t>
      </w:r>
      <w:r>
        <w:rPr>
          <w:rFonts w:ascii="Times New Roman" w:hAnsi="Times New Roman" w:cs="Times New Roman"/>
          <w:w w:val="105"/>
        </w:rPr>
        <w:tab/>
      </w:r>
      <w:r w:rsidR="007B6244" w:rsidRPr="00F22DC3">
        <w:rPr>
          <w:rFonts w:ascii="Times New Roman" w:hAnsi="Times New Roman" w:cs="Times New Roman"/>
          <w:w w:val="105"/>
        </w:rPr>
        <w:t>Bowes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L,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Maughan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B,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Caspi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A,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Moffitt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TE,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Arseneault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L.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Families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promote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emotional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and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behavioural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resilience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>to</w:t>
      </w:r>
      <w:r w:rsidR="007B6244" w:rsidRPr="00F22DC3">
        <w:rPr>
          <w:rFonts w:ascii="Times New Roman" w:hAnsi="Times New Roman" w:cs="Times New Roman"/>
          <w:spacing w:val="-1"/>
          <w:w w:val="105"/>
        </w:rPr>
        <w:t xml:space="preserve"> </w:t>
      </w:r>
      <w:r w:rsidR="007B6244" w:rsidRPr="00F22DC3">
        <w:rPr>
          <w:rFonts w:ascii="Times New Roman" w:hAnsi="Times New Roman" w:cs="Times New Roman"/>
          <w:w w:val="105"/>
        </w:rPr>
        <w:t xml:space="preserve">bullying: </w:t>
      </w:r>
      <w:r>
        <w:rPr>
          <w:rFonts w:ascii="Times New Roman" w:hAnsi="Times New Roman" w:cs="Times New Roman"/>
          <w:w w:val="105"/>
        </w:rPr>
        <w:t>E</w:t>
      </w:r>
      <w:r w:rsidR="007B6244" w:rsidRPr="00F22DC3">
        <w:rPr>
          <w:rFonts w:ascii="Times New Roman" w:hAnsi="Times New Roman" w:cs="Times New Roman"/>
          <w:w w:val="105"/>
        </w:rPr>
        <w:t xml:space="preserve">vidence of an environmental effect. Journal of Child Psychology and Psychiatry 2010; 51: 809-817. </w:t>
      </w:r>
      <w:r w:rsidR="007B6244" w:rsidRPr="00F22DC3">
        <w:rPr>
          <w:rFonts w:ascii="Times New Roman" w:hAnsi="Times New Roman" w:cs="Times New Roman"/>
          <w:spacing w:val="-2"/>
          <w:w w:val="105"/>
        </w:rPr>
        <w:t>https://doi.org/10.1111/j.1469-7610.2010.02216.x</w:t>
      </w:r>
    </w:p>
    <w:p w14:paraId="1483ACAD" w14:textId="77777777" w:rsidR="00060C28" w:rsidRPr="00F22DC3" w:rsidRDefault="00060C28" w:rsidP="00FA74C8">
      <w:pPr>
        <w:spacing w:after="0" w:line="480" w:lineRule="auto"/>
        <w:ind w:left="426" w:hanging="426"/>
        <w:rPr>
          <w:rFonts w:ascii="Times New Roman" w:hAnsi="Times New Roman" w:cs="Times New Roman"/>
        </w:rPr>
      </w:pPr>
    </w:p>
    <w:sectPr w:rsidR="00060C28" w:rsidRPr="00F22D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rlito">
    <w:altName w:val="Calibri"/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3147"/>
    <w:multiLevelType w:val="hybridMultilevel"/>
    <w:tmpl w:val="50C03CC0"/>
    <w:lvl w:ilvl="0" w:tplc="0BF8ACEE">
      <w:numFmt w:val="bullet"/>
      <w:lvlText w:val=""/>
      <w:lvlJc w:val="left"/>
      <w:pPr>
        <w:ind w:left="22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410A4D6">
      <w:numFmt w:val="bullet"/>
      <w:lvlText w:val="•"/>
      <w:lvlJc w:val="left"/>
      <w:pPr>
        <w:ind w:left="456" w:hanging="142"/>
      </w:pPr>
      <w:rPr>
        <w:rFonts w:hint="default"/>
        <w:lang w:val="en-US" w:eastAsia="en-US" w:bidi="ar-SA"/>
      </w:rPr>
    </w:lvl>
    <w:lvl w:ilvl="2" w:tplc="0E0AFBE8">
      <w:numFmt w:val="bullet"/>
      <w:lvlText w:val="•"/>
      <w:lvlJc w:val="left"/>
      <w:pPr>
        <w:ind w:left="692" w:hanging="142"/>
      </w:pPr>
      <w:rPr>
        <w:rFonts w:hint="default"/>
        <w:lang w:val="en-US" w:eastAsia="en-US" w:bidi="ar-SA"/>
      </w:rPr>
    </w:lvl>
    <w:lvl w:ilvl="3" w:tplc="76CE4058">
      <w:numFmt w:val="bullet"/>
      <w:lvlText w:val="•"/>
      <w:lvlJc w:val="left"/>
      <w:pPr>
        <w:ind w:left="928" w:hanging="142"/>
      </w:pPr>
      <w:rPr>
        <w:rFonts w:hint="default"/>
        <w:lang w:val="en-US" w:eastAsia="en-US" w:bidi="ar-SA"/>
      </w:rPr>
    </w:lvl>
    <w:lvl w:ilvl="4" w:tplc="F36AA95A">
      <w:numFmt w:val="bullet"/>
      <w:lvlText w:val="•"/>
      <w:lvlJc w:val="left"/>
      <w:pPr>
        <w:ind w:left="1164" w:hanging="142"/>
      </w:pPr>
      <w:rPr>
        <w:rFonts w:hint="default"/>
        <w:lang w:val="en-US" w:eastAsia="en-US" w:bidi="ar-SA"/>
      </w:rPr>
    </w:lvl>
    <w:lvl w:ilvl="5" w:tplc="88F83366">
      <w:numFmt w:val="bullet"/>
      <w:lvlText w:val="•"/>
      <w:lvlJc w:val="left"/>
      <w:pPr>
        <w:ind w:left="1400" w:hanging="142"/>
      </w:pPr>
      <w:rPr>
        <w:rFonts w:hint="default"/>
        <w:lang w:val="en-US" w:eastAsia="en-US" w:bidi="ar-SA"/>
      </w:rPr>
    </w:lvl>
    <w:lvl w:ilvl="6" w:tplc="4DBCA9A2">
      <w:numFmt w:val="bullet"/>
      <w:lvlText w:val="•"/>
      <w:lvlJc w:val="left"/>
      <w:pPr>
        <w:ind w:left="1636" w:hanging="142"/>
      </w:pPr>
      <w:rPr>
        <w:rFonts w:hint="default"/>
        <w:lang w:val="en-US" w:eastAsia="en-US" w:bidi="ar-SA"/>
      </w:rPr>
    </w:lvl>
    <w:lvl w:ilvl="7" w:tplc="579EB606">
      <w:numFmt w:val="bullet"/>
      <w:lvlText w:val="•"/>
      <w:lvlJc w:val="left"/>
      <w:pPr>
        <w:ind w:left="1872" w:hanging="142"/>
      </w:pPr>
      <w:rPr>
        <w:rFonts w:hint="default"/>
        <w:lang w:val="en-US" w:eastAsia="en-US" w:bidi="ar-SA"/>
      </w:rPr>
    </w:lvl>
    <w:lvl w:ilvl="8" w:tplc="9260D192">
      <w:numFmt w:val="bullet"/>
      <w:lvlText w:val="•"/>
      <w:lvlJc w:val="left"/>
      <w:pPr>
        <w:ind w:left="2108" w:hanging="142"/>
      </w:pPr>
      <w:rPr>
        <w:rFonts w:hint="default"/>
        <w:lang w:val="en-US" w:eastAsia="en-US" w:bidi="ar-SA"/>
      </w:rPr>
    </w:lvl>
  </w:abstractNum>
  <w:abstractNum w:abstractNumId="1" w15:restartNumberingAfterBreak="0">
    <w:nsid w:val="08391D17"/>
    <w:multiLevelType w:val="hybridMultilevel"/>
    <w:tmpl w:val="6464E2F0"/>
    <w:lvl w:ilvl="0" w:tplc="AB1A85E0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9DE1092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2FEE3802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2F32EF26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33220B52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B35EC212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AE2677B6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01DA80DE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257C5E50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2" w15:restartNumberingAfterBreak="0">
    <w:nsid w:val="09FF3C72"/>
    <w:multiLevelType w:val="hybridMultilevel"/>
    <w:tmpl w:val="594E5FCE"/>
    <w:lvl w:ilvl="0" w:tplc="E7D45D98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18CBEA0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95EE69E6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286ADB62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E142246A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431AAA82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BD3C2B36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0E204678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C2A0FC76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3" w15:restartNumberingAfterBreak="0">
    <w:nsid w:val="0E8D63DA"/>
    <w:multiLevelType w:val="hybridMultilevel"/>
    <w:tmpl w:val="F1F4CC4C"/>
    <w:lvl w:ilvl="0" w:tplc="2572EDA6">
      <w:numFmt w:val="bullet"/>
      <w:lvlText w:val=""/>
      <w:lvlJc w:val="left"/>
      <w:pPr>
        <w:ind w:left="24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position w:val="-6"/>
        <w:sz w:val="20"/>
        <w:szCs w:val="20"/>
        <w:lang w:val="en-US" w:eastAsia="en-US" w:bidi="ar-SA"/>
      </w:rPr>
    </w:lvl>
    <w:lvl w:ilvl="1" w:tplc="BB38C770">
      <w:numFmt w:val="bullet"/>
      <w:lvlText w:val="•"/>
      <w:lvlJc w:val="left"/>
      <w:pPr>
        <w:ind w:left="459" w:hanging="142"/>
      </w:pPr>
      <w:rPr>
        <w:rFonts w:hint="default"/>
        <w:lang w:val="en-US" w:eastAsia="en-US" w:bidi="ar-SA"/>
      </w:rPr>
    </w:lvl>
    <w:lvl w:ilvl="2" w:tplc="9AD427F4">
      <w:numFmt w:val="bullet"/>
      <w:lvlText w:val="•"/>
      <w:lvlJc w:val="left"/>
      <w:pPr>
        <w:ind w:left="678" w:hanging="142"/>
      </w:pPr>
      <w:rPr>
        <w:rFonts w:hint="default"/>
        <w:lang w:val="en-US" w:eastAsia="en-US" w:bidi="ar-SA"/>
      </w:rPr>
    </w:lvl>
    <w:lvl w:ilvl="3" w:tplc="37ECE068">
      <w:numFmt w:val="bullet"/>
      <w:lvlText w:val="•"/>
      <w:lvlJc w:val="left"/>
      <w:pPr>
        <w:ind w:left="897" w:hanging="142"/>
      </w:pPr>
      <w:rPr>
        <w:rFonts w:hint="default"/>
        <w:lang w:val="en-US" w:eastAsia="en-US" w:bidi="ar-SA"/>
      </w:rPr>
    </w:lvl>
    <w:lvl w:ilvl="4" w:tplc="8E9A5508">
      <w:numFmt w:val="bullet"/>
      <w:lvlText w:val="•"/>
      <w:lvlJc w:val="left"/>
      <w:pPr>
        <w:ind w:left="1116" w:hanging="142"/>
      </w:pPr>
      <w:rPr>
        <w:rFonts w:hint="default"/>
        <w:lang w:val="en-US" w:eastAsia="en-US" w:bidi="ar-SA"/>
      </w:rPr>
    </w:lvl>
    <w:lvl w:ilvl="5" w:tplc="A47A8752">
      <w:numFmt w:val="bullet"/>
      <w:lvlText w:val="•"/>
      <w:lvlJc w:val="left"/>
      <w:pPr>
        <w:ind w:left="1336" w:hanging="142"/>
      </w:pPr>
      <w:rPr>
        <w:rFonts w:hint="default"/>
        <w:lang w:val="en-US" w:eastAsia="en-US" w:bidi="ar-SA"/>
      </w:rPr>
    </w:lvl>
    <w:lvl w:ilvl="6" w:tplc="B790A85E">
      <w:numFmt w:val="bullet"/>
      <w:lvlText w:val="•"/>
      <w:lvlJc w:val="left"/>
      <w:pPr>
        <w:ind w:left="1555" w:hanging="142"/>
      </w:pPr>
      <w:rPr>
        <w:rFonts w:hint="default"/>
        <w:lang w:val="en-US" w:eastAsia="en-US" w:bidi="ar-SA"/>
      </w:rPr>
    </w:lvl>
    <w:lvl w:ilvl="7" w:tplc="C8E6A4D4">
      <w:numFmt w:val="bullet"/>
      <w:lvlText w:val="•"/>
      <w:lvlJc w:val="left"/>
      <w:pPr>
        <w:ind w:left="1774" w:hanging="142"/>
      </w:pPr>
      <w:rPr>
        <w:rFonts w:hint="default"/>
        <w:lang w:val="en-US" w:eastAsia="en-US" w:bidi="ar-SA"/>
      </w:rPr>
    </w:lvl>
    <w:lvl w:ilvl="8" w:tplc="E51634EC">
      <w:numFmt w:val="bullet"/>
      <w:lvlText w:val="•"/>
      <w:lvlJc w:val="left"/>
      <w:pPr>
        <w:ind w:left="1993" w:hanging="142"/>
      </w:pPr>
      <w:rPr>
        <w:rFonts w:hint="default"/>
        <w:lang w:val="en-US" w:eastAsia="en-US" w:bidi="ar-SA"/>
      </w:rPr>
    </w:lvl>
  </w:abstractNum>
  <w:abstractNum w:abstractNumId="4" w15:restartNumberingAfterBreak="0">
    <w:nsid w:val="0F8D4764"/>
    <w:multiLevelType w:val="hybridMultilevel"/>
    <w:tmpl w:val="1116E6C2"/>
    <w:lvl w:ilvl="0" w:tplc="541C34F2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29CD81A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E75EA8AA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F0126B14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4BC2C41E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449C7FA6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A4FAA33E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FE50FF26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EE1A12F0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5" w15:restartNumberingAfterBreak="0">
    <w:nsid w:val="14AC3DA8"/>
    <w:multiLevelType w:val="hybridMultilevel"/>
    <w:tmpl w:val="486A9082"/>
    <w:lvl w:ilvl="0" w:tplc="69F2EC22">
      <w:numFmt w:val="bullet"/>
      <w:lvlText w:val=""/>
      <w:lvlJc w:val="left"/>
      <w:pPr>
        <w:ind w:left="21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67E4BAA">
      <w:numFmt w:val="bullet"/>
      <w:lvlText w:val="•"/>
      <w:lvlJc w:val="left"/>
      <w:pPr>
        <w:ind w:left="438" w:hanging="142"/>
      </w:pPr>
      <w:rPr>
        <w:rFonts w:hint="default"/>
        <w:lang w:val="en-US" w:eastAsia="en-US" w:bidi="ar-SA"/>
      </w:rPr>
    </w:lvl>
    <w:lvl w:ilvl="2" w:tplc="238E7124">
      <w:numFmt w:val="bullet"/>
      <w:lvlText w:val="•"/>
      <w:lvlJc w:val="left"/>
      <w:pPr>
        <w:ind w:left="656" w:hanging="142"/>
      </w:pPr>
      <w:rPr>
        <w:rFonts w:hint="default"/>
        <w:lang w:val="en-US" w:eastAsia="en-US" w:bidi="ar-SA"/>
      </w:rPr>
    </w:lvl>
    <w:lvl w:ilvl="3" w:tplc="F7EA8D86">
      <w:numFmt w:val="bullet"/>
      <w:lvlText w:val="•"/>
      <w:lvlJc w:val="left"/>
      <w:pPr>
        <w:ind w:left="874" w:hanging="142"/>
      </w:pPr>
      <w:rPr>
        <w:rFonts w:hint="default"/>
        <w:lang w:val="en-US" w:eastAsia="en-US" w:bidi="ar-SA"/>
      </w:rPr>
    </w:lvl>
    <w:lvl w:ilvl="4" w:tplc="EAD6B5E2">
      <w:numFmt w:val="bullet"/>
      <w:lvlText w:val="•"/>
      <w:lvlJc w:val="left"/>
      <w:pPr>
        <w:ind w:left="1092" w:hanging="142"/>
      </w:pPr>
      <w:rPr>
        <w:rFonts w:hint="default"/>
        <w:lang w:val="en-US" w:eastAsia="en-US" w:bidi="ar-SA"/>
      </w:rPr>
    </w:lvl>
    <w:lvl w:ilvl="5" w:tplc="4E464128">
      <w:numFmt w:val="bullet"/>
      <w:lvlText w:val="•"/>
      <w:lvlJc w:val="left"/>
      <w:pPr>
        <w:ind w:left="1310" w:hanging="142"/>
      </w:pPr>
      <w:rPr>
        <w:rFonts w:hint="default"/>
        <w:lang w:val="en-US" w:eastAsia="en-US" w:bidi="ar-SA"/>
      </w:rPr>
    </w:lvl>
    <w:lvl w:ilvl="6" w:tplc="ED6846CC">
      <w:numFmt w:val="bullet"/>
      <w:lvlText w:val="•"/>
      <w:lvlJc w:val="left"/>
      <w:pPr>
        <w:ind w:left="1528" w:hanging="142"/>
      </w:pPr>
      <w:rPr>
        <w:rFonts w:hint="default"/>
        <w:lang w:val="en-US" w:eastAsia="en-US" w:bidi="ar-SA"/>
      </w:rPr>
    </w:lvl>
    <w:lvl w:ilvl="7" w:tplc="82AED91A">
      <w:numFmt w:val="bullet"/>
      <w:lvlText w:val="•"/>
      <w:lvlJc w:val="left"/>
      <w:pPr>
        <w:ind w:left="1746" w:hanging="142"/>
      </w:pPr>
      <w:rPr>
        <w:rFonts w:hint="default"/>
        <w:lang w:val="en-US" w:eastAsia="en-US" w:bidi="ar-SA"/>
      </w:rPr>
    </w:lvl>
    <w:lvl w:ilvl="8" w:tplc="34E23544">
      <w:numFmt w:val="bullet"/>
      <w:lvlText w:val="•"/>
      <w:lvlJc w:val="left"/>
      <w:pPr>
        <w:ind w:left="1964" w:hanging="142"/>
      </w:pPr>
      <w:rPr>
        <w:rFonts w:hint="default"/>
        <w:lang w:val="en-US" w:eastAsia="en-US" w:bidi="ar-SA"/>
      </w:rPr>
    </w:lvl>
  </w:abstractNum>
  <w:abstractNum w:abstractNumId="6" w15:restartNumberingAfterBreak="0">
    <w:nsid w:val="15F0430F"/>
    <w:multiLevelType w:val="hybridMultilevel"/>
    <w:tmpl w:val="BBBA44CA"/>
    <w:lvl w:ilvl="0" w:tplc="88FC9020">
      <w:numFmt w:val="bullet"/>
      <w:lvlText w:val=""/>
      <w:lvlJc w:val="left"/>
      <w:pPr>
        <w:ind w:left="21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0308232">
      <w:numFmt w:val="bullet"/>
      <w:lvlText w:val="•"/>
      <w:lvlJc w:val="left"/>
      <w:pPr>
        <w:ind w:left="438" w:hanging="142"/>
      </w:pPr>
      <w:rPr>
        <w:rFonts w:hint="default"/>
        <w:lang w:val="en-US" w:eastAsia="en-US" w:bidi="ar-SA"/>
      </w:rPr>
    </w:lvl>
    <w:lvl w:ilvl="2" w:tplc="55E221DE">
      <w:numFmt w:val="bullet"/>
      <w:lvlText w:val="•"/>
      <w:lvlJc w:val="left"/>
      <w:pPr>
        <w:ind w:left="656" w:hanging="142"/>
      </w:pPr>
      <w:rPr>
        <w:rFonts w:hint="default"/>
        <w:lang w:val="en-US" w:eastAsia="en-US" w:bidi="ar-SA"/>
      </w:rPr>
    </w:lvl>
    <w:lvl w:ilvl="3" w:tplc="CCAEE6BA">
      <w:numFmt w:val="bullet"/>
      <w:lvlText w:val="•"/>
      <w:lvlJc w:val="left"/>
      <w:pPr>
        <w:ind w:left="874" w:hanging="142"/>
      </w:pPr>
      <w:rPr>
        <w:rFonts w:hint="default"/>
        <w:lang w:val="en-US" w:eastAsia="en-US" w:bidi="ar-SA"/>
      </w:rPr>
    </w:lvl>
    <w:lvl w:ilvl="4" w:tplc="192A9E98">
      <w:numFmt w:val="bullet"/>
      <w:lvlText w:val="•"/>
      <w:lvlJc w:val="left"/>
      <w:pPr>
        <w:ind w:left="1092" w:hanging="142"/>
      </w:pPr>
      <w:rPr>
        <w:rFonts w:hint="default"/>
        <w:lang w:val="en-US" w:eastAsia="en-US" w:bidi="ar-SA"/>
      </w:rPr>
    </w:lvl>
    <w:lvl w:ilvl="5" w:tplc="B48E5B62">
      <w:numFmt w:val="bullet"/>
      <w:lvlText w:val="•"/>
      <w:lvlJc w:val="left"/>
      <w:pPr>
        <w:ind w:left="1310" w:hanging="142"/>
      </w:pPr>
      <w:rPr>
        <w:rFonts w:hint="default"/>
        <w:lang w:val="en-US" w:eastAsia="en-US" w:bidi="ar-SA"/>
      </w:rPr>
    </w:lvl>
    <w:lvl w:ilvl="6" w:tplc="22CE950A">
      <w:numFmt w:val="bullet"/>
      <w:lvlText w:val="•"/>
      <w:lvlJc w:val="left"/>
      <w:pPr>
        <w:ind w:left="1528" w:hanging="142"/>
      </w:pPr>
      <w:rPr>
        <w:rFonts w:hint="default"/>
        <w:lang w:val="en-US" w:eastAsia="en-US" w:bidi="ar-SA"/>
      </w:rPr>
    </w:lvl>
    <w:lvl w:ilvl="7" w:tplc="25EE8396">
      <w:numFmt w:val="bullet"/>
      <w:lvlText w:val="•"/>
      <w:lvlJc w:val="left"/>
      <w:pPr>
        <w:ind w:left="1746" w:hanging="142"/>
      </w:pPr>
      <w:rPr>
        <w:rFonts w:hint="default"/>
        <w:lang w:val="en-US" w:eastAsia="en-US" w:bidi="ar-SA"/>
      </w:rPr>
    </w:lvl>
    <w:lvl w:ilvl="8" w:tplc="A37EAE92">
      <w:numFmt w:val="bullet"/>
      <w:lvlText w:val="•"/>
      <w:lvlJc w:val="left"/>
      <w:pPr>
        <w:ind w:left="1964" w:hanging="142"/>
      </w:pPr>
      <w:rPr>
        <w:rFonts w:hint="default"/>
        <w:lang w:val="en-US" w:eastAsia="en-US" w:bidi="ar-SA"/>
      </w:rPr>
    </w:lvl>
  </w:abstractNum>
  <w:abstractNum w:abstractNumId="7" w15:restartNumberingAfterBreak="0">
    <w:nsid w:val="178E512F"/>
    <w:multiLevelType w:val="hybridMultilevel"/>
    <w:tmpl w:val="8A6A7288"/>
    <w:lvl w:ilvl="0" w:tplc="60EEFD4C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ABE094C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16E831F8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3F144092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89668812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B114F4C0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1ADE0D36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22628AE0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4D008342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8" w15:restartNumberingAfterBreak="0">
    <w:nsid w:val="1BB2386E"/>
    <w:multiLevelType w:val="hybridMultilevel"/>
    <w:tmpl w:val="20BE65DC"/>
    <w:lvl w:ilvl="0" w:tplc="29EEDB26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CA6A50E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B56EC07E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2362DBF6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07BC3656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CA32668A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5A340CEA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B0182782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04E2A412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9" w15:restartNumberingAfterBreak="0">
    <w:nsid w:val="1D0B6A49"/>
    <w:multiLevelType w:val="hybridMultilevel"/>
    <w:tmpl w:val="9918B1B0"/>
    <w:lvl w:ilvl="0" w:tplc="4BBA98C0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678D306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1C5AF35C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AC5E31E4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870C6978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B5C623B2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AB72A7C0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EE6AFA22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8FD67326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10" w15:restartNumberingAfterBreak="0">
    <w:nsid w:val="1E154935"/>
    <w:multiLevelType w:val="hybridMultilevel"/>
    <w:tmpl w:val="68504932"/>
    <w:lvl w:ilvl="0" w:tplc="5CEE8B6A">
      <w:start w:val="1"/>
      <w:numFmt w:val="decimal"/>
      <w:lvlText w:val="%1."/>
      <w:lvlJc w:val="left"/>
      <w:pPr>
        <w:ind w:left="174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D0E04FE">
      <w:numFmt w:val="bullet"/>
      <w:lvlText w:val="•"/>
      <w:lvlJc w:val="left"/>
      <w:pPr>
        <w:ind w:left="2732" w:hanging="428"/>
      </w:pPr>
      <w:rPr>
        <w:rFonts w:hint="default"/>
        <w:lang w:val="en-US" w:eastAsia="en-US" w:bidi="ar-SA"/>
      </w:rPr>
    </w:lvl>
    <w:lvl w:ilvl="2" w:tplc="DA6C1A2A">
      <w:numFmt w:val="bullet"/>
      <w:lvlText w:val="•"/>
      <w:lvlJc w:val="left"/>
      <w:pPr>
        <w:ind w:left="3725" w:hanging="428"/>
      </w:pPr>
      <w:rPr>
        <w:rFonts w:hint="default"/>
        <w:lang w:val="en-US" w:eastAsia="en-US" w:bidi="ar-SA"/>
      </w:rPr>
    </w:lvl>
    <w:lvl w:ilvl="3" w:tplc="3768EF78">
      <w:numFmt w:val="bullet"/>
      <w:lvlText w:val="•"/>
      <w:lvlJc w:val="left"/>
      <w:pPr>
        <w:ind w:left="4717" w:hanging="428"/>
      </w:pPr>
      <w:rPr>
        <w:rFonts w:hint="default"/>
        <w:lang w:val="en-US" w:eastAsia="en-US" w:bidi="ar-SA"/>
      </w:rPr>
    </w:lvl>
    <w:lvl w:ilvl="4" w:tplc="53C2A27C">
      <w:numFmt w:val="bullet"/>
      <w:lvlText w:val="•"/>
      <w:lvlJc w:val="left"/>
      <w:pPr>
        <w:ind w:left="5710" w:hanging="428"/>
      </w:pPr>
      <w:rPr>
        <w:rFonts w:hint="default"/>
        <w:lang w:val="en-US" w:eastAsia="en-US" w:bidi="ar-SA"/>
      </w:rPr>
    </w:lvl>
    <w:lvl w:ilvl="5" w:tplc="E9D411D6">
      <w:numFmt w:val="bullet"/>
      <w:lvlText w:val="•"/>
      <w:lvlJc w:val="left"/>
      <w:pPr>
        <w:ind w:left="6703" w:hanging="428"/>
      </w:pPr>
      <w:rPr>
        <w:rFonts w:hint="default"/>
        <w:lang w:val="en-US" w:eastAsia="en-US" w:bidi="ar-SA"/>
      </w:rPr>
    </w:lvl>
    <w:lvl w:ilvl="6" w:tplc="97BC8960">
      <w:numFmt w:val="bullet"/>
      <w:lvlText w:val="•"/>
      <w:lvlJc w:val="left"/>
      <w:pPr>
        <w:ind w:left="7695" w:hanging="428"/>
      </w:pPr>
      <w:rPr>
        <w:rFonts w:hint="default"/>
        <w:lang w:val="en-US" w:eastAsia="en-US" w:bidi="ar-SA"/>
      </w:rPr>
    </w:lvl>
    <w:lvl w:ilvl="7" w:tplc="9FD88D64">
      <w:numFmt w:val="bullet"/>
      <w:lvlText w:val="•"/>
      <w:lvlJc w:val="left"/>
      <w:pPr>
        <w:ind w:left="8688" w:hanging="428"/>
      </w:pPr>
      <w:rPr>
        <w:rFonts w:hint="default"/>
        <w:lang w:val="en-US" w:eastAsia="en-US" w:bidi="ar-SA"/>
      </w:rPr>
    </w:lvl>
    <w:lvl w:ilvl="8" w:tplc="E13A00B4">
      <w:numFmt w:val="bullet"/>
      <w:lvlText w:val="•"/>
      <w:lvlJc w:val="left"/>
      <w:pPr>
        <w:ind w:left="9681" w:hanging="428"/>
      </w:pPr>
      <w:rPr>
        <w:rFonts w:hint="default"/>
        <w:lang w:val="en-US" w:eastAsia="en-US" w:bidi="ar-SA"/>
      </w:rPr>
    </w:lvl>
  </w:abstractNum>
  <w:abstractNum w:abstractNumId="11" w15:restartNumberingAfterBreak="0">
    <w:nsid w:val="20382B96"/>
    <w:multiLevelType w:val="hybridMultilevel"/>
    <w:tmpl w:val="83B087CA"/>
    <w:lvl w:ilvl="0" w:tplc="E12E30E0">
      <w:numFmt w:val="bullet"/>
      <w:lvlText w:val=""/>
      <w:lvlJc w:val="left"/>
      <w:pPr>
        <w:ind w:left="24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position w:val="-6"/>
        <w:sz w:val="20"/>
        <w:szCs w:val="20"/>
        <w:lang w:val="en-US" w:eastAsia="en-US" w:bidi="ar-SA"/>
      </w:rPr>
    </w:lvl>
    <w:lvl w:ilvl="1" w:tplc="7CE02FF2">
      <w:numFmt w:val="bullet"/>
      <w:lvlText w:val="•"/>
      <w:lvlJc w:val="left"/>
      <w:pPr>
        <w:ind w:left="459" w:hanging="142"/>
      </w:pPr>
      <w:rPr>
        <w:rFonts w:hint="default"/>
        <w:lang w:val="en-US" w:eastAsia="en-US" w:bidi="ar-SA"/>
      </w:rPr>
    </w:lvl>
    <w:lvl w:ilvl="2" w:tplc="B49EB7FE">
      <w:numFmt w:val="bullet"/>
      <w:lvlText w:val="•"/>
      <w:lvlJc w:val="left"/>
      <w:pPr>
        <w:ind w:left="678" w:hanging="142"/>
      </w:pPr>
      <w:rPr>
        <w:rFonts w:hint="default"/>
        <w:lang w:val="en-US" w:eastAsia="en-US" w:bidi="ar-SA"/>
      </w:rPr>
    </w:lvl>
    <w:lvl w:ilvl="3" w:tplc="FBD47BEA">
      <w:numFmt w:val="bullet"/>
      <w:lvlText w:val="•"/>
      <w:lvlJc w:val="left"/>
      <w:pPr>
        <w:ind w:left="897" w:hanging="142"/>
      </w:pPr>
      <w:rPr>
        <w:rFonts w:hint="default"/>
        <w:lang w:val="en-US" w:eastAsia="en-US" w:bidi="ar-SA"/>
      </w:rPr>
    </w:lvl>
    <w:lvl w:ilvl="4" w:tplc="5FA6F4E6">
      <w:numFmt w:val="bullet"/>
      <w:lvlText w:val="•"/>
      <w:lvlJc w:val="left"/>
      <w:pPr>
        <w:ind w:left="1116" w:hanging="142"/>
      </w:pPr>
      <w:rPr>
        <w:rFonts w:hint="default"/>
        <w:lang w:val="en-US" w:eastAsia="en-US" w:bidi="ar-SA"/>
      </w:rPr>
    </w:lvl>
    <w:lvl w:ilvl="5" w:tplc="B7FCC58E">
      <w:numFmt w:val="bullet"/>
      <w:lvlText w:val="•"/>
      <w:lvlJc w:val="left"/>
      <w:pPr>
        <w:ind w:left="1336" w:hanging="142"/>
      </w:pPr>
      <w:rPr>
        <w:rFonts w:hint="default"/>
        <w:lang w:val="en-US" w:eastAsia="en-US" w:bidi="ar-SA"/>
      </w:rPr>
    </w:lvl>
    <w:lvl w:ilvl="6" w:tplc="9198E4A8">
      <w:numFmt w:val="bullet"/>
      <w:lvlText w:val="•"/>
      <w:lvlJc w:val="left"/>
      <w:pPr>
        <w:ind w:left="1555" w:hanging="142"/>
      </w:pPr>
      <w:rPr>
        <w:rFonts w:hint="default"/>
        <w:lang w:val="en-US" w:eastAsia="en-US" w:bidi="ar-SA"/>
      </w:rPr>
    </w:lvl>
    <w:lvl w:ilvl="7" w:tplc="B58E8C50">
      <w:numFmt w:val="bullet"/>
      <w:lvlText w:val="•"/>
      <w:lvlJc w:val="left"/>
      <w:pPr>
        <w:ind w:left="1774" w:hanging="142"/>
      </w:pPr>
      <w:rPr>
        <w:rFonts w:hint="default"/>
        <w:lang w:val="en-US" w:eastAsia="en-US" w:bidi="ar-SA"/>
      </w:rPr>
    </w:lvl>
    <w:lvl w:ilvl="8" w:tplc="43BE4E48">
      <w:numFmt w:val="bullet"/>
      <w:lvlText w:val="•"/>
      <w:lvlJc w:val="left"/>
      <w:pPr>
        <w:ind w:left="1993" w:hanging="142"/>
      </w:pPr>
      <w:rPr>
        <w:rFonts w:hint="default"/>
        <w:lang w:val="en-US" w:eastAsia="en-US" w:bidi="ar-SA"/>
      </w:rPr>
    </w:lvl>
  </w:abstractNum>
  <w:abstractNum w:abstractNumId="12" w15:restartNumberingAfterBreak="0">
    <w:nsid w:val="21672F40"/>
    <w:multiLevelType w:val="hybridMultilevel"/>
    <w:tmpl w:val="E5DA6A6C"/>
    <w:lvl w:ilvl="0" w:tplc="479E027C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FE6800E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322C133C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68E0B7BE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AA72694A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BAE0DC5A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259E7784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6EAC3EF8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0D9A49A2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13" w15:restartNumberingAfterBreak="0">
    <w:nsid w:val="21D7643B"/>
    <w:multiLevelType w:val="hybridMultilevel"/>
    <w:tmpl w:val="EF32F1C2"/>
    <w:lvl w:ilvl="0" w:tplc="37A0772C">
      <w:numFmt w:val="bullet"/>
      <w:lvlText w:val=""/>
      <w:lvlJc w:val="left"/>
      <w:pPr>
        <w:ind w:left="21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584CD8A">
      <w:numFmt w:val="bullet"/>
      <w:lvlText w:val="•"/>
      <w:lvlJc w:val="left"/>
      <w:pPr>
        <w:ind w:left="438" w:hanging="142"/>
      </w:pPr>
      <w:rPr>
        <w:rFonts w:hint="default"/>
        <w:lang w:val="en-US" w:eastAsia="en-US" w:bidi="ar-SA"/>
      </w:rPr>
    </w:lvl>
    <w:lvl w:ilvl="2" w:tplc="DA86EBAA">
      <w:numFmt w:val="bullet"/>
      <w:lvlText w:val="•"/>
      <w:lvlJc w:val="left"/>
      <w:pPr>
        <w:ind w:left="656" w:hanging="142"/>
      </w:pPr>
      <w:rPr>
        <w:rFonts w:hint="default"/>
        <w:lang w:val="en-US" w:eastAsia="en-US" w:bidi="ar-SA"/>
      </w:rPr>
    </w:lvl>
    <w:lvl w:ilvl="3" w:tplc="583EAB50">
      <w:numFmt w:val="bullet"/>
      <w:lvlText w:val="•"/>
      <w:lvlJc w:val="left"/>
      <w:pPr>
        <w:ind w:left="874" w:hanging="142"/>
      </w:pPr>
      <w:rPr>
        <w:rFonts w:hint="default"/>
        <w:lang w:val="en-US" w:eastAsia="en-US" w:bidi="ar-SA"/>
      </w:rPr>
    </w:lvl>
    <w:lvl w:ilvl="4" w:tplc="C14E7E90">
      <w:numFmt w:val="bullet"/>
      <w:lvlText w:val="•"/>
      <w:lvlJc w:val="left"/>
      <w:pPr>
        <w:ind w:left="1092" w:hanging="142"/>
      </w:pPr>
      <w:rPr>
        <w:rFonts w:hint="default"/>
        <w:lang w:val="en-US" w:eastAsia="en-US" w:bidi="ar-SA"/>
      </w:rPr>
    </w:lvl>
    <w:lvl w:ilvl="5" w:tplc="ED22CE50">
      <w:numFmt w:val="bullet"/>
      <w:lvlText w:val="•"/>
      <w:lvlJc w:val="left"/>
      <w:pPr>
        <w:ind w:left="1310" w:hanging="142"/>
      </w:pPr>
      <w:rPr>
        <w:rFonts w:hint="default"/>
        <w:lang w:val="en-US" w:eastAsia="en-US" w:bidi="ar-SA"/>
      </w:rPr>
    </w:lvl>
    <w:lvl w:ilvl="6" w:tplc="6DC6D2E8">
      <w:numFmt w:val="bullet"/>
      <w:lvlText w:val="•"/>
      <w:lvlJc w:val="left"/>
      <w:pPr>
        <w:ind w:left="1528" w:hanging="142"/>
      </w:pPr>
      <w:rPr>
        <w:rFonts w:hint="default"/>
        <w:lang w:val="en-US" w:eastAsia="en-US" w:bidi="ar-SA"/>
      </w:rPr>
    </w:lvl>
    <w:lvl w:ilvl="7" w:tplc="9280CD5A">
      <w:numFmt w:val="bullet"/>
      <w:lvlText w:val="•"/>
      <w:lvlJc w:val="left"/>
      <w:pPr>
        <w:ind w:left="1746" w:hanging="142"/>
      </w:pPr>
      <w:rPr>
        <w:rFonts w:hint="default"/>
        <w:lang w:val="en-US" w:eastAsia="en-US" w:bidi="ar-SA"/>
      </w:rPr>
    </w:lvl>
    <w:lvl w:ilvl="8" w:tplc="B25E36A4">
      <w:numFmt w:val="bullet"/>
      <w:lvlText w:val="•"/>
      <w:lvlJc w:val="left"/>
      <w:pPr>
        <w:ind w:left="1964" w:hanging="142"/>
      </w:pPr>
      <w:rPr>
        <w:rFonts w:hint="default"/>
        <w:lang w:val="en-US" w:eastAsia="en-US" w:bidi="ar-SA"/>
      </w:rPr>
    </w:lvl>
  </w:abstractNum>
  <w:abstractNum w:abstractNumId="14" w15:restartNumberingAfterBreak="0">
    <w:nsid w:val="239307F9"/>
    <w:multiLevelType w:val="hybridMultilevel"/>
    <w:tmpl w:val="26BA21EA"/>
    <w:lvl w:ilvl="0" w:tplc="80584FCA">
      <w:numFmt w:val="bullet"/>
      <w:lvlText w:val=""/>
      <w:lvlJc w:val="left"/>
      <w:pPr>
        <w:ind w:left="21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FDA7682">
      <w:numFmt w:val="bullet"/>
      <w:lvlText w:val="•"/>
      <w:lvlJc w:val="left"/>
      <w:pPr>
        <w:ind w:left="438" w:hanging="142"/>
      </w:pPr>
      <w:rPr>
        <w:rFonts w:hint="default"/>
        <w:lang w:val="en-US" w:eastAsia="en-US" w:bidi="ar-SA"/>
      </w:rPr>
    </w:lvl>
    <w:lvl w:ilvl="2" w:tplc="CCE058AC">
      <w:numFmt w:val="bullet"/>
      <w:lvlText w:val="•"/>
      <w:lvlJc w:val="left"/>
      <w:pPr>
        <w:ind w:left="656" w:hanging="142"/>
      </w:pPr>
      <w:rPr>
        <w:rFonts w:hint="default"/>
        <w:lang w:val="en-US" w:eastAsia="en-US" w:bidi="ar-SA"/>
      </w:rPr>
    </w:lvl>
    <w:lvl w:ilvl="3" w:tplc="5B067A1E">
      <w:numFmt w:val="bullet"/>
      <w:lvlText w:val="•"/>
      <w:lvlJc w:val="left"/>
      <w:pPr>
        <w:ind w:left="874" w:hanging="142"/>
      </w:pPr>
      <w:rPr>
        <w:rFonts w:hint="default"/>
        <w:lang w:val="en-US" w:eastAsia="en-US" w:bidi="ar-SA"/>
      </w:rPr>
    </w:lvl>
    <w:lvl w:ilvl="4" w:tplc="5A863D3C">
      <w:numFmt w:val="bullet"/>
      <w:lvlText w:val="•"/>
      <w:lvlJc w:val="left"/>
      <w:pPr>
        <w:ind w:left="1092" w:hanging="142"/>
      </w:pPr>
      <w:rPr>
        <w:rFonts w:hint="default"/>
        <w:lang w:val="en-US" w:eastAsia="en-US" w:bidi="ar-SA"/>
      </w:rPr>
    </w:lvl>
    <w:lvl w:ilvl="5" w:tplc="9A0AD9AC">
      <w:numFmt w:val="bullet"/>
      <w:lvlText w:val="•"/>
      <w:lvlJc w:val="left"/>
      <w:pPr>
        <w:ind w:left="1310" w:hanging="142"/>
      </w:pPr>
      <w:rPr>
        <w:rFonts w:hint="default"/>
        <w:lang w:val="en-US" w:eastAsia="en-US" w:bidi="ar-SA"/>
      </w:rPr>
    </w:lvl>
    <w:lvl w:ilvl="6" w:tplc="5F84A61A">
      <w:numFmt w:val="bullet"/>
      <w:lvlText w:val="•"/>
      <w:lvlJc w:val="left"/>
      <w:pPr>
        <w:ind w:left="1528" w:hanging="142"/>
      </w:pPr>
      <w:rPr>
        <w:rFonts w:hint="default"/>
        <w:lang w:val="en-US" w:eastAsia="en-US" w:bidi="ar-SA"/>
      </w:rPr>
    </w:lvl>
    <w:lvl w:ilvl="7" w:tplc="D2DCB73A">
      <w:numFmt w:val="bullet"/>
      <w:lvlText w:val="•"/>
      <w:lvlJc w:val="left"/>
      <w:pPr>
        <w:ind w:left="1746" w:hanging="142"/>
      </w:pPr>
      <w:rPr>
        <w:rFonts w:hint="default"/>
        <w:lang w:val="en-US" w:eastAsia="en-US" w:bidi="ar-SA"/>
      </w:rPr>
    </w:lvl>
    <w:lvl w:ilvl="8" w:tplc="E0AE19B0">
      <w:numFmt w:val="bullet"/>
      <w:lvlText w:val="•"/>
      <w:lvlJc w:val="left"/>
      <w:pPr>
        <w:ind w:left="1964" w:hanging="142"/>
      </w:pPr>
      <w:rPr>
        <w:rFonts w:hint="default"/>
        <w:lang w:val="en-US" w:eastAsia="en-US" w:bidi="ar-SA"/>
      </w:rPr>
    </w:lvl>
  </w:abstractNum>
  <w:abstractNum w:abstractNumId="15" w15:restartNumberingAfterBreak="0">
    <w:nsid w:val="24881BD7"/>
    <w:multiLevelType w:val="hybridMultilevel"/>
    <w:tmpl w:val="63983634"/>
    <w:lvl w:ilvl="0" w:tplc="BB6A4D08">
      <w:numFmt w:val="bullet"/>
      <w:lvlText w:val=""/>
      <w:lvlJc w:val="left"/>
      <w:pPr>
        <w:ind w:left="22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BF0D1D8">
      <w:numFmt w:val="bullet"/>
      <w:lvlText w:val="•"/>
      <w:lvlJc w:val="left"/>
      <w:pPr>
        <w:ind w:left="456" w:hanging="142"/>
      </w:pPr>
      <w:rPr>
        <w:rFonts w:hint="default"/>
        <w:lang w:val="en-US" w:eastAsia="en-US" w:bidi="ar-SA"/>
      </w:rPr>
    </w:lvl>
    <w:lvl w:ilvl="2" w:tplc="D2BAB8D8">
      <w:numFmt w:val="bullet"/>
      <w:lvlText w:val="•"/>
      <w:lvlJc w:val="left"/>
      <w:pPr>
        <w:ind w:left="692" w:hanging="142"/>
      </w:pPr>
      <w:rPr>
        <w:rFonts w:hint="default"/>
        <w:lang w:val="en-US" w:eastAsia="en-US" w:bidi="ar-SA"/>
      </w:rPr>
    </w:lvl>
    <w:lvl w:ilvl="3" w:tplc="D38E874E">
      <w:numFmt w:val="bullet"/>
      <w:lvlText w:val="•"/>
      <w:lvlJc w:val="left"/>
      <w:pPr>
        <w:ind w:left="928" w:hanging="142"/>
      </w:pPr>
      <w:rPr>
        <w:rFonts w:hint="default"/>
        <w:lang w:val="en-US" w:eastAsia="en-US" w:bidi="ar-SA"/>
      </w:rPr>
    </w:lvl>
    <w:lvl w:ilvl="4" w:tplc="609A8036">
      <w:numFmt w:val="bullet"/>
      <w:lvlText w:val="•"/>
      <w:lvlJc w:val="left"/>
      <w:pPr>
        <w:ind w:left="1164" w:hanging="142"/>
      </w:pPr>
      <w:rPr>
        <w:rFonts w:hint="default"/>
        <w:lang w:val="en-US" w:eastAsia="en-US" w:bidi="ar-SA"/>
      </w:rPr>
    </w:lvl>
    <w:lvl w:ilvl="5" w:tplc="36384C5E">
      <w:numFmt w:val="bullet"/>
      <w:lvlText w:val="•"/>
      <w:lvlJc w:val="left"/>
      <w:pPr>
        <w:ind w:left="1400" w:hanging="142"/>
      </w:pPr>
      <w:rPr>
        <w:rFonts w:hint="default"/>
        <w:lang w:val="en-US" w:eastAsia="en-US" w:bidi="ar-SA"/>
      </w:rPr>
    </w:lvl>
    <w:lvl w:ilvl="6" w:tplc="2B7A4892">
      <w:numFmt w:val="bullet"/>
      <w:lvlText w:val="•"/>
      <w:lvlJc w:val="left"/>
      <w:pPr>
        <w:ind w:left="1636" w:hanging="142"/>
      </w:pPr>
      <w:rPr>
        <w:rFonts w:hint="default"/>
        <w:lang w:val="en-US" w:eastAsia="en-US" w:bidi="ar-SA"/>
      </w:rPr>
    </w:lvl>
    <w:lvl w:ilvl="7" w:tplc="7E9EF730">
      <w:numFmt w:val="bullet"/>
      <w:lvlText w:val="•"/>
      <w:lvlJc w:val="left"/>
      <w:pPr>
        <w:ind w:left="1872" w:hanging="142"/>
      </w:pPr>
      <w:rPr>
        <w:rFonts w:hint="default"/>
        <w:lang w:val="en-US" w:eastAsia="en-US" w:bidi="ar-SA"/>
      </w:rPr>
    </w:lvl>
    <w:lvl w:ilvl="8" w:tplc="8498599E">
      <w:numFmt w:val="bullet"/>
      <w:lvlText w:val="•"/>
      <w:lvlJc w:val="left"/>
      <w:pPr>
        <w:ind w:left="2108" w:hanging="142"/>
      </w:pPr>
      <w:rPr>
        <w:rFonts w:hint="default"/>
        <w:lang w:val="en-US" w:eastAsia="en-US" w:bidi="ar-SA"/>
      </w:rPr>
    </w:lvl>
  </w:abstractNum>
  <w:abstractNum w:abstractNumId="16" w15:restartNumberingAfterBreak="0">
    <w:nsid w:val="2B7A1171"/>
    <w:multiLevelType w:val="hybridMultilevel"/>
    <w:tmpl w:val="AD820ABC"/>
    <w:lvl w:ilvl="0" w:tplc="298C37F4">
      <w:numFmt w:val="bullet"/>
      <w:lvlText w:val=""/>
      <w:lvlJc w:val="left"/>
      <w:pPr>
        <w:ind w:left="22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DB8CC96">
      <w:numFmt w:val="bullet"/>
      <w:lvlText w:val="•"/>
      <w:lvlJc w:val="left"/>
      <w:pPr>
        <w:ind w:left="456" w:hanging="142"/>
      </w:pPr>
      <w:rPr>
        <w:rFonts w:hint="default"/>
        <w:lang w:val="en-US" w:eastAsia="en-US" w:bidi="ar-SA"/>
      </w:rPr>
    </w:lvl>
    <w:lvl w:ilvl="2" w:tplc="49944A10">
      <w:numFmt w:val="bullet"/>
      <w:lvlText w:val="•"/>
      <w:lvlJc w:val="left"/>
      <w:pPr>
        <w:ind w:left="692" w:hanging="142"/>
      </w:pPr>
      <w:rPr>
        <w:rFonts w:hint="default"/>
        <w:lang w:val="en-US" w:eastAsia="en-US" w:bidi="ar-SA"/>
      </w:rPr>
    </w:lvl>
    <w:lvl w:ilvl="3" w:tplc="B3DCB4DE">
      <w:numFmt w:val="bullet"/>
      <w:lvlText w:val="•"/>
      <w:lvlJc w:val="left"/>
      <w:pPr>
        <w:ind w:left="928" w:hanging="142"/>
      </w:pPr>
      <w:rPr>
        <w:rFonts w:hint="default"/>
        <w:lang w:val="en-US" w:eastAsia="en-US" w:bidi="ar-SA"/>
      </w:rPr>
    </w:lvl>
    <w:lvl w:ilvl="4" w:tplc="3DD2F6FA">
      <w:numFmt w:val="bullet"/>
      <w:lvlText w:val="•"/>
      <w:lvlJc w:val="left"/>
      <w:pPr>
        <w:ind w:left="1164" w:hanging="142"/>
      </w:pPr>
      <w:rPr>
        <w:rFonts w:hint="default"/>
        <w:lang w:val="en-US" w:eastAsia="en-US" w:bidi="ar-SA"/>
      </w:rPr>
    </w:lvl>
    <w:lvl w:ilvl="5" w:tplc="7F2AD80C">
      <w:numFmt w:val="bullet"/>
      <w:lvlText w:val="•"/>
      <w:lvlJc w:val="left"/>
      <w:pPr>
        <w:ind w:left="1400" w:hanging="142"/>
      </w:pPr>
      <w:rPr>
        <w:rFonts w:hint="default"/>
        <w:lang w:val="en-US" w:eastAsia="en-US" w:bidi="ar-SA"/>
      </w:rPr>
    </w:lvl>
    <w:lvl w:ilvl="6" w:tplc="E340BCD4">
      <w:numFmt w:val="bullet"/>
      <w:lvlText w:val="•"/>
      <w:lvlJc w:val="left"/>
      <w:pPr>
        <w:ind w:left="1636" w:hanging="142"/>
      </w:pPr>
      <w:rPr>
        <w:rFonts w:hint="default"/>
        <w:lang w:val="en-US" w:eastAsia="en-US" w:bidi="ar-SA"/>
      </w:rPr>
    </w:lvl>
    <w:lvl w:ilvl="7" w:tplc="A732B5CC">
      <w:numFmt w:val="bullet"/>
      <w:lvlText w:val="•"/>
      <w:lvlJc w:val="left"/>
      <w:pPr>
        <w:ind w:left="1872" w:hanging="142"/>
      </w:pPr>
      <w:rPr>
        <w:rFonts w:hint="default"/>
        <w:lang w:val="en-US" w:eastAsia="en-US" w:bidi="ar-SA"/>
      </w:rPr>
    </w:lvl>
    <w:lvl w:ilvl="8" w:tplc="DF94AD80">
      <w:numFmt w:val="bullet"/>
      <w:lvlText w:val="•"/>
      <w:lvlJc w:val="left"/>
      <w:pPr>
        <w:ind w:left="2108" w:hanging="142"/>
      </w:pPr>
      <w:rPr>
        <w:rFonts w:hint="default"/>
        <w:lang w:val="en-US" w:eastAsia="en-US" w:bidi="ar-SA"/>
      </w:rPr>
    </w:lvl>
  </w:abstractNum>
  <w:abstractNum w:abstractNumId="17" w15:restartNumberingAfterBreak="0">
    <w:nsid w:val="2D234874"/>
    <w:multiLevelType w:val="hybridMultilevel"/>
    <w:tmpl w:val="A06008EE"/>
    <w:lvl w:ilvl="0" w:tplc="17DE1852">
      <w:numFmt w:val="bullet"/>
      <w:lvlText w:val=""/>
      <w:lvlJc w:val="left"/>
      <w:pPr>
        <w:ind w:left="24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1127A70">
      <w:numFmt w:val="bullet"/>
      <w:lvlText w:val="•"/>
      <w:lvlJc w:val="left"/>
      <w:pPr>
        <w:ind w:left="459" w:hanging="142"/>
      </w:pPr>
      <w:rPr>
        <w:rFonts w:hint="default"/>
        <w:lang w:val="en-US" w:eastAsia="en-US" w:bidi="ar-SA"/>
      </w:rPr>
    </w:lvl>
    <w:lvl w:ilvl="2" w:tplc="8918CEBC">
      <w:numFmt w:val="bullet"/>
      <w:lvlText w:val="•"/>
      <w:lvlJc w:val="left"/>
      <w:pPr>
        <w:ind w:left="678" w:hanging="142"/>
      </w:pPr>
      <w:rPr>
        <w:rFonts w:hint="default"/>
        <w:lang w:val="en-US" w:eastAsia="en-US" w:bidi="ar-SA"/>
      </w:rPr>
    </w:lvl>
    <w:lvl w:ilvl="3" w:tplc="AE7A1C0E">
      <w:numFmt w:val="bullet"/>
      <w:lvlText w:val="•"/>
      <w:lvlJc w:val="left"/>
      <w:pPr>
        <w:ind w:left="897" w:hanging="142"/>
      </w:pPr>
      <w:rPr>
        <w:rFonts w:hint="default"/>
        <w:lang w:val="en-US" w:eastAsia="en-US" w:bidi="ar-SA"/>
      </w:rPr>
    </w:lvl>
    <w:lvl w:ilvl="4" w:tplc="BB7E8A50">
      <w:numFmt w:val="bullet"/>
      <w:lvlText w:val="•"/>
      <w:lvlJc w:val="left"/>
      <w:pPr>
        <w:ind w:left="1116" w:hanging="142"/>
      </w:pPr>
      <w:rPr>
        <w:rFonts w:hint="default"/>
        <w:lang w:val="en-US" w:eastAsia="en-US" w:bidi="ar-SA"/>
      </w:rPr>
    </w:lvl>
    <w:lvl w:ilvl="5" w:tplc="A1001D7A">
      <w:numFmt w:val="bullet"/>
      <w:lvlText w:val="•"/>
      <w:lvlJc w:val="left"/>
      <w:pPr>
        <w:ind w:left="1336" w:hanging="142"/>
      </w:pPr>
      <w:rPr>
        <w:rFonts w:hint="default"/>
        <w:lang w:val="en-US" w:eastAsia="en-US" w:bidi="ar-SA"/>
      </w:rPr>
    </w:lvl>
    <w:lvl w:ilvl="6" w:tplc="3FAE580A">
      <w:numFmt w:val="bullet"/>
      <w:lvlText w:val="•"/>
      <w:lvlJc w:val="left"/>
      <w:pPr>
        <w:ind w:left="1555" w:hanging="142"/>
      </w:pPr>
      <w:rPr>
        <w:rFonts w:hint="default"/>
        <w:lang w:val="en-US" w:eastAsia="en-US" w:bidi="ar-SA"/>
      </w:rPr>
    </w:lvl>
    <w:lvl w:ilvl="7" w:tplc="0CA09C22">
      <w:numFmt w:val="bullet"/>
      <w:lvlText w:val="•"/>
      <w:lvlJc w:val="left"/>
      <w:pPr>
        <w:ind w:left="1774" w:hanging="142"/>
      </w:pPr>
      <w:rPr>
        <w:rFonts w:hint="default"/>
        <w:lang w:val="en-US" w:eastAsia="en-US" w:bidi="ar-SA"/>
      </w:rPr>
    </w:lvl>
    <w:lvl w:ilvl="8" w:tplc="7294006E">
      <w:numFmt w:val="bullet"/>
      <w:lvlText w:val="•"/>
      <w:lvlJc w:val="left"/>
      <w:pPr>
        <w:ind w:left="1993" w:hanging="142"/>
      </w:pPr>
      <w:rPr>
        <w:rFonts w:hint="default"/>
        <w:lang w:val="en-US" w:eastAsia="en-US" w:bidi="ar-SA"/>
      </w:rPr>
    </w:lvl>
  </w:abstractNum>
  <w:abstractNum w:abstractNumId="18" w15:restartNumberingAfterBreak="0">
    <w:nsid w:val="2DEF629F"/>
    <w:multiLevelType w:val="hybridMultilevel"/>
    <w:tmpl w:val="500C6918"/>
    <w:lvl w:ilvl="0" w:tplc="1738128E">
      <w:numFmt w:val="bullet"/>
      <w:lvlText w:val=""/>
      <w:lvlJc w:val="left"/>
      <w:pPr>
        <w:ind w:left="22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F2ABEFA">
      <w:numFmt w:val="bullet"/>
      <w:lvlText w:val="•"/>
      <w:lvlJc w:val="left"/>
      <w:pPr>
        <w:ind w:left="456" w:hanging="142"/>
      </w:pPr>
      <w:rPr>
        <w:rFonts w:hint="default"/>
        <w:lang w:val="en-US" w:eastAsia="en-US" w:bidi="ar-SA"/>
      </w:rPr>
    </w:lvl>
    <w:lvl w:ilvl="2" w:tplc="153E3176">
      <w:numFmt w:val="bullet"/>
      <w:lvlText w:val="•"/>
      <w:lvlJc w:val="left"/>
      <w:pPr>
        <w:ind w:left="692" w:hanging="142"/>
      </w:pPr>
      <w:rPr>
        <w:rFonts w:hint="default"/>
        <w:lang w:val="en-US" w:eastAsia="en-US" w:bidi="ar-SA"/>
      </w:rPr>
    </w:lvl>
    <w:lvl w:ilvl="3" w:tplc="CD3C359A">
      <w:numFmt w:val="bullet"/>
      <w:lvlText w:val="•"/>
      <w:lvlJc w:val="left"/>
      <w:pPr>
        <w:ind w:left="928" w:hanging="142"/>
      </w:pPr>
      <w:rPr>
        <w:rFonts w:hint="default"/>
        <w:lang w:val="en-US" w:eastAsia="en-US" w:bidi="ar-SA"/>
      </w:rPr>
    </w:lvl>
    <w:lvl w:ilvl="4" w:tplc="A322BD72">
      <w:numFmt w:val="bullet"/>
      <w:lvlText w:val="•"/>
      <w:lvlJc w:val="left"/>
      <w:pPr>
        <w:ind w:left="1164" w:hanging="142"/>
      </w:pPr>
      <w:rPr>
        <w:rFonts w:hint="default"/>
        <w:lang w:val="en-US" w:eastAsia="en-US" w:bidi="ar-SA"/>
      </w:rPr>
    </w:lvl>
    <w:lvl w:ilvl="5" w:tplc="5CD261F6">
      <w:numFmt w:val="bullet"/>
      <w:lvlText w:val="•"/>
      <w:lvlJc w:val="left"/>
      <w:pPr>
        <w:ind w:left="1400" w:hanging="142"/>
      </w:pPr>
      <w:rPr>
        <w:rFonts w:hint="default"/>
        <w:lang w:val="en-US" w:eastAsia="en-US" w:bidi="ar-SA"/>
      </w:rPr>
    </w:lvl>
    <w:lvl w:ilvl="6" w:tplc="AF8AD796">
      <w:numFmt w:val="bullet"/>
      <w:lvlText w:val="•"/>
      <w:lvlJc w:val="left"/>
      <w:pPr>
        <w:ind w:left="1636" w:hanging="142"/>
      </w:pPr>
      <w:rPr>
        <w:rFonts w:hint="default"/>
        <w:lang w:val="en-US" w:eastAsia="en-US" w:bidi="ar-SA"/>
      </w:rPr>
    </w:lvl>
    <w:lvl w:ilvl="7" w:tplc="43242014">
      <w:numFmt w:val="bullet"/>
      <w:lvlText w:val="•"/>
      <w:lvlJc w:val="left"/>
      <w:pPr>
        <w:ind w:left="1872" w:hanging="142"/>
      </w:pPr>
      <w:rPr>
        <w:rFonts w:hint="default"/>
        <w:lang w:val="en-US" w:eastAsia="en-US" w:bidi="ar-SA"/>
      </w:rPr>
    </w:lvl>
    <w:lvl w:ilvl="8" w:tplc="1A6E6440">
      <w:numFmt w:val="bullet"/>
      <w:lvlText w:val="•"/>
      <w:lvlJc w:val="left"/>
      <w:pPr>
        <w:ind w:left="2108" w:hanging="142"/>
      </w:pPr>
      <w:rPr>
        <w:rFonts w:hint="default"/>
        <w:lang w:val="en-US" w:eastAsia="en-US" w:bidi="ar-SA"/>
      </w:rPr>
    </w:lvl>
  </w:abstractNum>
  <w:abstractNum w:abstractNumId="19" w15:restartNumberingAfterBreak="0">
    <w:nsid w:val="31C170CA"/>
    <w:multiLevelType w:val="hybridMultilevel"/>
    <w:tmpl w:val="A2E49874"/>
    <w:lvl w:ilvl="0" w:tplc="44CA4A6C">
      <w:numFmt w:val="bullet"/>
      <w:lvlText w:val=""/>
      <w:lvlJc w:val="left"/>
      <w:pPr>
        <w:ind w:left="22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C72B16A">
      <w:numFmt w:val="bullet"/>
      <w:lvlText w:val="•"/>
      <w:lvlJc w:val="left"/>
      <w:pPr>
        <w:ind w:left="456" w:hanging="142"/>
      </w:pPr>
      <w:rPr>
        <w:rFonts w:hint="default"/>
        <w:lang w:val="en-US" w:eastAsia="en-US" w:bidi="ar-SA"/>
      </w:rPr>
    </w:lvl>
    <w:lvl w:ilvl="2" w:tplc="A452824C">
      <w:numFmt w:val="bullet"/>
      <w:lvlText w:val="•"/>
      <w:lvlJc w:val="left"/>
      <w:pPr>
        <w:ind w:left="692" w:hanging="142"/>
      </w:pPr>
      <w:rPr>
        <w:rFonts w:hint="default"/>
        <w:lang w:val="en-US" w:eastAsia="en-US" w:bidi="ar-SA"/>
      </w:rPr>
    </w:lvl>
    <w:lvl w:ilvl="3" w:tplc="1BCE1B92">
      <w:numFmt w:val="bullet"/>
      <w:lvlText w:val="•"/>
      <w:lvlJc w:val="left"/>
      <w:pPr>
        <w:ind w:left="928" w:hanging="142"/>
      </w:pPr>
      <w:rPr>
        <w:rFonts w:hint="default"/>
        <w:lang w:val="en-US" w:eastAsia="en-US" w:bidi="ar-SA"/>
      </w:rPr>
    </w:lvl>
    <w:lvl w:ilvl="4" w:tplc="32FAEF98">
      <w:numFmt w:val="bullet"/>
      <w:lvlText w:val="•"/>
      <w:lvlJc w:val="left"/>
      <w:pPr>
        <w:ind w:left="1164" w:hanging="142"/>
      </w:pPr>
      <w:rPr>
        <w:rFonts w:hint="default"/>
        <w:lang w:val="en-US" w:eastAsia="en-US" w:bidi="ar-SA"/>
      </w:rPr>
    </w:lvl>
    <w:lvl w:ilvl="5" w:tplc="58040A12">
      <w:numFmt w:val="bullet"/>
      <w:lvlText w:val="•"/>
      <w:lvlJc w:val="left"/>
      <w:pPr>
        <w:ind w:left="1400" w:hanging="142"/>
      </w:pPr>
      <w:rPr>
        <w:rFonts w:hint="default"/>
        <w:lang w:val="en-US" w:eastAsia="en-US" w:bidi="ar-SA"/>
      </w:rPr>
    </w:lvl>
    <w:lvl w:ilvl="6" w:tplc="D1E4CB6C">
      <w:numFmt w:val="bullet"/>
      <w:lvlText w:val="•"/>
      <w:lvlJc w:val="left"/>
      <w:pPr>
        <w:ind w:left="1636" w:hanging="142"/>
      </w:pPr>
      <w:rPr>
        <w:rFonts w:hint="default"/>
        <w:lang w:val="en-US" w:eastAsia="en-US" w:bidi="ar-SA"/>
      </w:rPr>
    </w:lvl>
    <w:lvl w:ilvl="7" w:tplc="77C4FC46">
      <w:numFmt w:val="bullet"/>
      <w:lvlText w:val="•"/>
      <w:lvlJc w:val="left"/>
      <w:pPr>
        <w:ind w:left="1872" w:hanging="142"/>
      </w:pPr>
      <w:rPr>
        <w:rFonts w:hint="default"/>
        <w:lang w:val="en-US" w:eastAsia="en-US" w:bidi="ar-SA"/>
      </w:rPr>
    </w:lvl>
    <w:lvl w:ilvl="8" w:tplc="CD0AB71E">
      <w:numFmt w:val="bullet"/>
      <w:lvlText w:val="•"/>
      <w:lvlJc w:val="left"/>
      <w:pPr>
        <w:ind w:left="2108" w:hanging="142"/>
      </w:pPr>
      <w:rPr>
        <w:rFonts w:hint="default"/>
        <w:lang w:val="en-US" w:eastAsia="en-US" w:bidi="ar-SA"/>
      </w:rPr>
    </w:lvl>
  </w:abstractNum>
  <w:abstractNum w:abstractNumId="20" w15:restartNumberingAfterBreak="0">
    <w:nsid w:val="367F584D"/>
    <w:multiLevelType w:val="hybridMultilevel"/>
    <w:tmpl w:val="839EC6B6"/>
    <w:lvl w:ilvl="0" w:tplc="E31410D8">
      <w:numFmt w:val="bullet"/>
      <w:lvlText w:val=""/>
      <w:lvlJc w:val="left"/>
      <w:pPr>
        <w:ind w:left="22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DE2DE78">
      <w:numFmt w:val="bullet"/>
      <w:lvlText w:val="•"/>
      <w:lvlJc w:val="left"/>
      <w:pPr>
        <w:ind w:left="456" w:hanging="142"/>
      </w:pPr>
      <w:rPr>
        <w:rFonts w:hint="default"/>
        <w:lang w:val="en-US" w:eastAsia="en-US" w:bidi="ar-SA"/>
      </w:rPr>
    </w:lvl>
    <w:lvl w:ilvl="2" w:tplc="2092ED5A">
      <w:numFmt w:val="bullet"/>
      <w:lvlText w:val="•"/>
      <w:lvlJc w:val="left"/>
      <w:pPr>
        <w:ind w:left="692" w:hanging="142"/>
      </w:pPr>
      <w:rPr>
        <w:rFonts w:hint="default"/>
        <w:lang w:val="en-US" w:eastAsia="en-US" w:bidi="ar-SA"/>
      </w:rPr>
    </w:lvl>
    <w:lvl w:ilvl="3" w:tplc="56987962">
      <w:numFmt w:val="bullet"/>
      <w:lvlText w:val="•"/>
      <w:lvlJc w:val="left"/>
      <w:pPr>
        <w:ind w:left="928" w:hanging="142"/>
      </w:pPr>
      <w:rPr>
        <w:rFonts w:hint="default"/>
        <w:lang w:val="en-US" w:eastAsia="en-US" w:bidi="ar-SA"/>
      </w:rPr>
    </w:lvl>
    <w:lvl w:ilvl="4" w:tplc="18C23338">
      <w:numFmt w:val="bullet"/>
      <w:lvlText w:val="•"/>
      <w:lvlJc w:val="left"/>
      <w:pPr>
        <w:ind w:left="1164" w:hanging="142"/>
      </w:pPr>
      <w:rPr>
        <w:rFonts w:hint="default"/>
        <w:lang w:val="en-US" w:eastAsia="en-US" w:bidi="ar-SA"/>
      </w:rPr>
    </w:lvl>
    <w:lvl w:ilvl="5" w:tplc="35FEC0D4">
      <w:numFmt w:val="bullet"/>
      <w:lvlText w:val="•"/>
      <w:lvlJc w:val="left"/>
      <w:pPr>
        <w:ind w:left="1400" w:hanging="142"/>
      </w:pPr>
      <w:rPr>
        <w:rFonts w:hint="default"/>
        <w:lang w:val="en-US" w:eastAsia="en-US" w:bidi="ar-SA"/>
      </w:rPr>
    </w:lvl>
    <w:lvl w:ilvl="6" w:tplc="0DCA83C4">
      <w:numFmt w:val="bullet"/>
      <w:lvlText w:val="•"/>
      <w:lvlJc w:val="left"/>
      <w:pPr>
        <w:ind w:left="1636" w:hanging="142"/>
      </w:pPr>
      <w:rPr>
        <w:rFonts w:hint="default"/>
        <w:lang w:val="en-US" w:eastAsia="en-US" w:bidi="ar-SA"/>
      </w:rPr>
    </w:lvl>
    <w:lvl w:ilvl="7" w:tplc="8A0A2C68">
      <w:numFmt w:val="bullet"/>
      <w:lvlText w:val="•"/>
      <w:lvlJc w:val="left"/>
      <w:pPr>
        <w:ind w:left="1872" w:hanging="142"/>
      </w:pPr>
      <w:rPr>
        <w:rFonts w:hint="default"/>
        <w:lang w:val="en-US" w:eastAsia="en-US" w:bidi="ar-SA"/>
      </w:rPr>
    </w:lvl>
    <w:lvl w:ilvl="8" w:tplc="086C795A">
      <w:numFmt w:val="bullet"/>
      <w:lvlText w:val="•"/>
      <w:lvlJc w:val="left"/>
      <w:pPr>
        <w:ind w:left="2108" w:hanging="142"/>
      </w:pPr>
      <w:rPr>
        <w:rFonts w:hint="default"/>
        <w:lang w:val="en-US" w:eastAsia="en-US" w:bidi="ar-SA"/>
      </w:rPr>
    </w:lvl>
  </w:abstractNum>
  <w:abstractNum w:abstractNumId="21" w15:restartNumberingAfterBreak="0">
    <w:nsid w:val="37543DB6"/>
    <w:multiLevelType w:val="hybridMultilevel"/>
    <w:tmpl w:val="75166FDE"/>
    <w:lvl w:ilvl="0" w:tplc="15DAD560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2C4298E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B96AC780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16ECC65A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1EDE9B26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901A9EAA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51440A96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85629028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F0687BC4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22" w15:restartNumberingAfterBreak="0">
    <w:nsid w:val="38BE088A"/>
    <w:multiLevelType w:val="hybridMultilevel"/>
    <w:tmpl w:val="7EA27E56"/>
    <w:lvl w:ilvl="0" w:tplc="228A72D8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64E4406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07E41530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32BCCA54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97A2B0FC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25905DBC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72F236F0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F7F61C9C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050AB424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23" w15:restartNumberingAfterBreak="0">
    <w:nsid w:val="3FA42682"/>
    <w:multiLevelType w:val="hybridMultilevel"/>
    <w:tmpl w:val="F92E0890"/>
    <w:lvl w:ilvl="0" w:tplc="D32499E2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4EA0042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219E1C9E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5D5AAAE8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1D06D066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6212B102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35F8E6D6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665424AC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41ACC3B2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24" w15:restartNumberingAfterBreak="0">
    <w:nsid w:val="41DC698E"/>
    <w:multiLevelType w:val="hybridMultilevel"/>
    <w:tmpl w:val="75DA8B36"/>
    <w:lvl w:ilvl="0" w:tplc="FC945940">
      <w:numFmt w:val="bullet"/>
      <w:lvlText w:val=""/>
      <w:lvlJc w:val="left"/>
      <w:pPr>
        <w:ind w:left="22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F5495D4">
      <w:numFmt w:val="bullet"/>
      <w:lvlText w:val="•"/>
      <w:lvlJc w:val="left"/>
      <w:pPr>
        <w:ind w:left="456" w:hanging="142"/>
      </w:pPr>
      <w:rPr>
        <w:rFonts w:hint="default"/>
        <w:lang w:val="en-US" w:eastAsia="en-US" w:bidi="ar-SA"/>
      </w:rPr>
    </w:lvl>
    <w:lvl w:ilvl="2" w:tplc="86BEAF28">
      <w:numFmt w:val="bullet"/>
      <w:lvlText w:val="•"/>
      <w:lvlJc w:val="left"/>
      <w:pPr>
        <w:ind w:left="692" w:hanging="142"/>
      </w:pPr>
      <w:rPr>
        <w:rFonts w:hint="default"/>
        <w:lang w:val="en-US" w:eastAsia="en-US" w:bidi="ar-SA"/>
      </w:rPr>
    </w:lvl>
    <w:lvl w:ilvl="3" w:tplc="0B68DF02">
      <w:numFmt w:val="bullet"/>
      <w:lvlText w:val="•"/>
      <w:lvlJc w:val="left"/>
      <w:pPr>
        <w:ind w:left="928" w:hanging="142"/>
      </w:pPr>
      <w:rPr>
        <w:rFonts w:hint="default"/>
        <w:lang w:val="en-US" w:eastAsia="en-US" w:bidi="ar-SA"/>
      </w:rPr>
    </w:lvl>
    <w:lvl w:ilvl="4" w:tplc="F146D2CE">
      <w:numFmt w:val="bullet"/>
      <w:lvlText w:val="•"/>
      <w:lvlJc w:val="left"/>
      <w:pPr>
        <w:ind w:left="1164" w:hanging="142"/>
      </w:pPr>
      <w:rPr>
        <w:rFonts w:hint="default"/>
        <w:lang w:val="en-US" w:eastAsia="en-US" w:bidi="ar-SA"/>
      </w:rPr>
    </w:lvl>
    <w:lvl w:ilvl="5" w:tplc="E20A3794">
      <w:numFmt w:val="bullet"/>
      <w:lvlText w:val="•"/>
      <w:lvlJc w:val="left"/>
      <w:pPr>
        <w:ind w:left="1400" w:hanging="142"/>
      </w:pPr>
      <w:rPr>
        <w:rFonts w:hint="default"/>
        <w:lang w:val="en-US" w:eastAsia="en-US" w:bidi="ar-SA"/>
      </w:rPr>
    </w:lvl>
    <w:lvl w:ilvl="6" w:tplc="79AC27AE">
      <w:numFmt w:val="bullet"/>
      <w:lvlText w:val="•"/>
      <w:lvlJc w:val="left"/>
      <w:pPr>
        <w:ind w:left="1636" w:hanging="142"/>
      </w:pPr>
      <w:rPr>
        <w:rFonts w:hint="default"/>
        <w:lang w:val="en-US" w:eastAsia="en-US" w:bidi="ar-SA"/>
      </w:rPr>
    </w:lvl>
    <w:lvl w:ilvl="7" w:tplc="87F40B9E">
      <w:numFmt w:val="bullet"/>
      <w:lvlText w:val="•"/>
      <w:lvlJc w:val="left"/>
      <w:pPr>
        <w:ind w:left="1872" w:hanging="142"/>
      </w:pPr>
      <w:rPr>
        <w:rFonts w:hint="default"/>
        <w:lang w:val="en-US" w:eastAsia="en-US" w:bidi="ar-SA"/>
      </w:rPr>
    </w:lvl>
    <w:lvl w:ilvl="8" w:tplc="15082AD4">
      <w:numFmt w:val="bullet"/>
      <w:lvlText w:val="•"/>
      <w:lvlJc w:val="left"/>
      <w:pPr>
        <w:ind w:left="2108" w:hanging="142"/>
      </w:pPr>
      <w:rPr>
        <w:rFonts w:hint="default"/>
        <w:lang w:val="en-US" w:eastAsia="en-US" w:bidi="ar-SA"/>
      </w:rPr>
    </w:lvl>
  </w:abstractNum>
  <w:abstractNum w:abstractNumId="25" w15:restartNumberingAfterBreak="0">
    <w:nsid w:val="44250738"/>
    <w:multiLevelType w:val="hybridMultilevel"/>
    <w:tmpl w:val="34287492"/>
    <w:lvl w:ilvl="0" w:tplc="81FAF3E4">
      <w:numFmt w:val="bullet"/>
      <w:lvlText w:val=""/>
      <w:lvlJc w:val="left"/>
      <w:pPr>
        <w:ind w:left="24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4EE433A">
      <w:numFmt w:val="bullet"/>
      <w:lvlText w:val="•"/>
      <w:lvlJc w:val="left"/>
      <w:pPr>
        <w:ind w:left="459" w:hanging="142"/>
      </w:pPr>
      <w:rPr>
        <w:rFonts w:hint="default"/>
        <w:lang w:val="en-US" w:eastAsia="en-US" w:bidi="ar-SA"/>
      </w:rPr>
    </w:lvl>
    <w:lvl w:ilvl="2" w:tplc="7174D80E">
      <w:numFmt w:val="bullet"/>
      <w:lvlText w:val="•"/>
      <w:lvlJc w:val="left"/>
      <w:pPr>
        <w:ind w:left="678" w:hanging="142"/>
      </w:pPr>
      <w:rPr>
        <w:rFonts w:hint="default"/>
        <w:lang w:val="en-US" w:eastAsia="en-US" w:bidi="ar-SA"/>
      </w:rPr>
    </w:lvl>
    <w:lvl w:ilvl="3" w:tplc="0D1E7AC0">
      <w:numFmt w:val="bullet"/>
      <w:lvlText w:val="•"/>
      <w:lvlJc w:val="left"/>
      <w:pPr>
        <w:ind w:left="897" w:hanging="142"/>
      </w:pPr>
      <w:rPr>
        <w:rFonts w:hint="default"/>
        <w:lang w:val="en-US" w:eastAsia="en-US" w:bidi="ar-SA"/>
      </w:rPr>
    </w:lvl>
    <w:lvl w:ilvl="4" w:tplc="79588608">
      <w:numFmt w:val="bullet"/>
      <w:lvlText w:val="•"/>
      <w:lvlJc w:val="left"/>
      <w:pPr>
        <w:ind w:left="1116" w:hanging="142"/>
      </w:pPr>
      <w:rPr>
        <w:rFonts w:hint="default"/>
        <w:lang w:val="en-US" w:eastAsia="en-US" w:bidi="ar-SA"/>
      </w:rPr>
    </w:lvl>
    <w:lvl w:ilvl="5" w:tplc="82D256CE">
      <w:numFmt w:val="bullet"/>
      <w:lvlText w:val="•"/>
      <w:lvlJc w:val="left"/>
      <w:pPr>
        <w:ind w:left="1336" w:hanging="142"/>
      </w:pPr>
      <w:rPr>
        <w:rFonts w:hint="default"/>
        <w:lang w:val="en-US" w:eastAsia="en-US" w:bidi="ar-SA"/>
      </w:rPr>
    </w:lvl>
    <w:lvl w:ilvl="6" w:tplc="7AB88C2E">
      <w:numFmt w:val="bullet"/>
      <w:lvlText w:val="•"/>
      <w:lvlJc w:val="left"/>
      <w:pPr>
        <w:ind w:left="1555" w:hanging="142"/>
      </w:pPr>
      <w:rPr>
        <w:rFonts w:hint="default"/>
        <w:lang w:val="en-US" w:eastAsia="en-US" w:bidi="ar-SA"/>
      </w:rPr>
    </w:lvl>
    <w:lvl w:ilvl="7" w:tplc="50C0599A">
      <w:numFmt w:val="bullet"/>
      <w:lvlText w:val="•"/>
      <w:lvlJc w:val="left"/>
      <w:pPr>
        <w:ind w:left="1774" w:hanging="142"/>
      </w:pPr>
      <w:rPr>
        <w:rFonts w:hint="default"/>
        <w:lang w:val="en-US" w:eastAsia="en-US" w:bidi="ar-SA"/>
      </w:rPr>
    </w:lvl>
    <w:lvl w:ilvl="8" w:tplc="DEC4C73A">
      <w:numFmt w:val="bullet"/>
      <w:lvlText w:val="•"/>
      <w:lvlJc w:val="left"/>
      <w:pPr>
        <w:ind w:left="1993" w:hanging="142"/>
      </w:pPr>
      <w:rPr>
        <w:rFonts w:hint="default"/>
        <w:lang w:val="en-US" w:eastAsia="en-US" w:bidi="ar-SA"/>
      </w:rPr>
    </w:lvl>
  </w:abstractNum>
  <w:abstractNum w:abstractNumId="26" w15:restartNumberingAfterBreak="0">
    <w:nsid w:val="477A4A52"/>
    <w:multiLevelType w:val="hybridMultilevel"/>
    <w:tmpl w:val="D2A46562"/>
    <w:lvl w:ilvl="0" w:tplc="C010CCF0">
      <w:numFmt w:val="bullet"/>
      <w:lvlText w:val=""/>
      <w:lvlJc w:val="left"/>
      <w:pPr>
        <w:ind w:left="22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E5C52A0">
      <w:numFmt w:val="bullet"/>
      <w:lvlText w:val="•"/>
      <w:lvlJc w:val="left"/>
      <w:pPr>
        <w:ind w:left="456" w:hanging="142"/>
      </w:pPr>
      <w:rPr>
        <w:rFonts w:hint="default"/>
        <w:lang w:val="en-US" w:eastAsia="en-US" w:bidi="ar-SA"/>
      </w:rPr>
    </w:lvl>
    <w:lvl w:ilvl="2" w:tplc="1DCA3B56">
      <w:numFmt w:val="bullet"/>
      <w:lvlText w:val="•"/>
      <w:lvlJc w:val="left"/>
      <w:pPr>
        <w:ind w:left="692" w:hanging="142"/>
      </w:pPr>
      <w:rPr>
        <w:rFonts w:hint="default"/>
        <w:lang w:val="en-US" w:eastAsia="en-US" w:bidi="ar-SA"/>
      </w:rPr>
    </w:lvl>
    <w:lvl w:ilvl="3" w:tplc="D6D65CD6">
      <w:numFmt w:val="bullet"/>
      <w:lvlText w:val="•"/>
      <w:lvlJc w:val="left"/>
      <w:pPr>
        <w:ind w:left="928" w:hanging="142"/>
      </w:pPr>
      <w:rPr>
        <w:rFonts w:hint="default"/>
        <w:lang w:val="en-US" w:eastAsia="en-US" w:bidi="ar-SA"/>
      </w:rPr>
    </w:lvl>
    <w:lvl w:ilvl="4" w:tplc="E9FE6CCE">
      <w:numFmt w:val="bullet"/>
      <w:lvlText w:val="•"/>
      <w:lvlJc w:val="left"/>
      <w:pPr>
        <w:ind w:left="1164" w:hanging="142"/>
      </w:pPr>
      <w:rPr>
        <w:rFonts w:hint="default"/>
        <w:lang w:val="en-US" w:eastAsia="en-US" w:bidi="ar-SA"/>
      </w:rPr>
    </w:lvl>
    <w:lvl w:ilvl="5" w:tplc="7D40A3CA">
      <w:numFmt w:val="bullet"/>
      <w:lvlText w:val="•"/>
      <w:lvlJc w:val="left"/>
      <w:pPr>
        <w:ind w:left="1400" w:hanging="142"/>
      </w:pPr>
      <w:rPr>
        <w:rFonts w:hint="default"/>
        <w:lang w:val="en-US" w:eastAsia="en-US" w:bidi="ar-SA"/>
      </w:rPr>
    </w:lvl>
    <w:lvl w:ilvl="6" w:tplc="F0465EB0">
      <w:numFmt w:val="bullet"/>
      <w:lvlText w:val="•"/>
      <w:lvlJc w:val="left"/>
      <w:pPr>
        <w:ind w:left="1636" w:hanging="142"/>
      </w:pPr>
      <w:rPr>
        <w:rFonts w:hint="default"/>
        <w:lang w:val="en-US" w:eastAsia="en-US" w:bidi="ar-SA"/>
      </w:rPr>
    </w:lvl>
    <w:lvl w:ilvl="7" w:tplc="17BE4A2A">
      <w:numFmt w:val="bullet"/>
      <w:lvlText w:val="•"/>
      <w:lvlJc w:val="left"/>
      <w:pPr>
        <w:ind w:left="1872" w:hanging="142"/>
      </w:pPr>
      <w:rPr>
        <w:rFonts w:hint="default"/>
        <w:lang w:val="en-US" w:eastAsia="en-US" w:bidi="ar-SA"/>
      </w:rPr>
    </w:lvl>
    <w:lvl w:ilvl="8" w:tplc="850CC640">
      <w:numFmt w:val="bullet"/>
      <w:lvlText w:val="•"/>
      <w:lvlJc w:val="left"/>
      <w:pPr>
        <w:ind w:left="2108" w:hanging="142"/>
      </w:pPr>
      <w:rPr>
        <w:rFonts w:hint="default"/>
        <w:lang w:val="en-US" w:eastAsia="en-US" w:bidi="ar-SA"/>
      </w:rPr>
    </w:lvl>
  </w:abstractNum>
  <w:abstractNum w:abstractNumId="27" w15:restartNumberingAfterBreak="0">
    <w:nsid w:val="4BAA0D03"/>
    <w:multiLevelType w:val="hybridMultilevel"/>
    <w:tmpl w:val="D9425E5E"/>
    <w:lvl w:ilvl="0" w:tplc="DA5EDBA8">
      <w:numFmt w:val="bullet"/>
      <w:lvlText w:val=""/>
      <w:lvlJc w:val="left"/>
      <w:pPr>
        <w:ind w:left="21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F386CC2">
      <w:numFmt w:val="bullet"/>
      <w:lvlText w:val="•"/>
      <w:lvlJc w:val="left"/>
      <w:pPr>
        <w:ind w:left="438" w:hanging="142"/>
      </w:pPr>
      <w:rPr>
        <w:rFonts w:hint="default"/>
        <w:lang w:val="en-US" w:eastAsia="en-US" w:bidi="ar-SA"/>
      </w:rPr>
    </w:lvl>
    <w:lvl w:ilvl="2" w:tplc="BE9876A4">
      <w:numFmt w:val="bullet"/>
      <w:lvlText w:val="•"/>
      <w:lvlJc w:val="left"/>
      <w:pPr>
        <w:ind w:left="656" w:hanging="142"/>
      </w:pPr>
      <w:rPr>
        <w:rFonts w:hint="default"/>
        <w:lang w:val="en-US" w:eastAsia="en-US" w:bidi="ar-SA"/>
      </w:rPr>
    </w:lvl>
    <w:lvl w:ilvl="3" w:tplc="ECE6FA8C">
      <w:numFmt w:val="bullet"/>
      <w:lvlText w:val="•"/>
      <w:lvlJc w:val="left"/>
      <w:pPr>
        <w:ind w:left="874" w:hanging="142"/>
      </w:pPr>
      <w:rPr>
        <w:rFonts w:hint="default"/>
        <w:lang w:val="en-US" w:eastAsia="en-US" w:bidi="ar-SA"/>
      </w:rPr>
    </w:lvl>
    <w:lvl w:ilvl="4" w:tplc="957AECC0">
      <w:numFmt w:val="bullet"/>
      <w:lvlText w:val="•"/>
      <w:lvlJc w:val="left"/>
      <w:pPr>
        <w:ind w:left="1092" w:hanging="142"/>
      </w:pPr>
      <w:rPr>
        <w:rFonts w:hint="default"/>
        <w:lang w:val="en-US" w:eastAsia="en-US" w:bidi="ar-SA"/>
      </w:rPr>
    </w:lvl>
    <w:lvl w:ilvl="5" w:tplc="08F88C32">
      <w:numFmt w:val="bullet"/>
      <w:lvlText w:val="•"/>
      <w:lvlJc w:val="left"/>
      <w:pPr>
        <w:ind w:left="1310" w:hanging="142"/>
      </w:pPr>
      <w:rPr>
        <w:rFonts w:hint="default"/>
        <w:lang w:val="en-US" w:eastAsia="en-US" w:bidi="ar-SA"/>
      </w:rPr>
    </w:lvl>
    <w:lvl w:ilvl="6" w:tplc="C5DE5FA8">
      <w:numFmt w:val="bullet"/>
      <w:lvlText w:val="•"/>
      <w:lvlJc w:val="left"/>
      <w:pPr>
        <w:ind w:left="1528" w:hanging="142"/>
      </w:pPr>
      <w:rPr>
        <w:rFonts w:hint="default"/>
        <w:lang w:val="en-US" w:eastAsia="en-US" w:bidi="ar-SA"/>
      </w:rPr>
    </w:lvl>
    <w:lvl w:ilvl="7" w:tplc="3668BF98">
      <w:numFmt w:val="bullet"/>
      <w:lvlText w:val="•"/>
      <w:lvlJc w:val="left"/>
      <w:pPr>
        <w:ind w:left="1746" w:hanging="142"/>
      </w:pPr>
      <w:rPr>
        <w:rFonts w:hint="default"/>
        <w:lang w:val="en-US" w:eastAsia="en-US" w:bidi="ar-SA"/>
      </w:rPr>
    </w:lvl>
    <w:lvl w:ilvl="8" w:tplc="BCFA3CBA">
      <w:numFmt w:val="bullet"/>
      <w:lvlText w:val="•"/>
      <w:lvlJc w:val="left"/>
      <w:pPr>
        <w:ind w:left="1964" w:hanging="142"/>
      </w:pPr>
      <w:rPr>
        <w:rFonts w:hint="default"/>
        <w:lang w:val="en-US" w:eastAsia="en-US" w:bidi="ar-SA"/>
      </w:rPr>
    </w:lvl>
  </w:abstractNum>
  <w:abstractNum w:abstractNumId="28" w15:restartNumberingAfterBreak="0">
    <w:nsid w:val="4D6F5B93"/>
    <w:multiLevelType w:val="hybridMultilevel"/>
    <w:tmpl w:val="B36A9E0E"/>
    <w:lvl w:ilvl="0" w:tplc="29261B28">
      <w:numFmt w:val="bullet"/>
      <w:lvlText w:val=""/>
      <w:lvlJc w:val="left"/>
      <w:pPr>
        <w:ind w:left="22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F6697CC">
      <w:numFmt w:val="bullet"/>
      <w:lvlText w:val="•"/>
      <w:lvlJc w:val="left"/>
      <w:pPr>
        <w:ind w:left="456" w:hanging="142"/>
      </w:pPr>
      <w:rPr>
        <w:rFonts w:hint="default"/>
        <w:lang w:val="en-US" w:eastAsia="en-US" w:bidi="ar-SA"/>
      </w:rPr>
    </w:lvl>
    <w:lvl w:ilvl="2" w:tplc="FCBA216C">
      <w:numFmt w:val="bullet"/>
      <w:lvlText w:val="•"/>
      <w:lvlJc w:val="left"/>
      <w:pPr>
        <w:ind w:left="692" w:hanging="142"/>
      </w:pPr>
      <w:rPr>
        <w:rFonts w:hint="default"/>
        <w:lang w:val="en-US" w:eastAsia="en-US" w:bidi="ar-SA"/>
      </w:rPr>
    </w:lvl>
    <w:lvl w:ilvl="3" w:tplc="94F06450">
      <w:numFmt w:val="bullet"/>
      <w:lvlText w:val="•"/>
      <w:lvlJc w:val="left"/>
      <w:pPr>
        <w:ind w:left="928" w:hanging="142"/>
      </w:pPr>
      <w:rPr>
        <w:rFonts w:hint="default"/>
        <w:lang w:val="en-US" w:eastAsia="en-US" w:bidi="ar-SA"/>
      </w:rPr>
    </w:lvl>
    <w:lvl w:ilvl="4" w:tplc="C0FAC1F0">
      <w:numFmt w:val="bullet"/>
      <w:lvlText w:val="•"/>
      <w:lvlJc w:val="left"/>
      <w:pPr>
        <w:ind w:left="1164" w:hanging="142"/>
      </w:pPr>
      <w:rPr>
        <w:rFonts w:hint="default"/>
        <w:lang w:val="en-US" w:eastAsia="en-US" w:bidi="ar-SA"/>
      </w:rPr>
    </w:lvl>
    <w:lvl w:ilvl="5" w:tplc="9D8693CA">
      <w:numFmt w:val="bullet"/>
      <w:lvlText w:val="•"/>
      <w:lvlJc w:val="left"/>
      <w:pPr>
        <w:ind w:left="1400" w:hanging="142"/>
      </w:pPr>
      <w:rPr>
        <w:rFonts w:hint="default"/>
        <w:lang w:val="en-US" w:eastAsia="en-US" w:bidi="ar-SA"/>
      </w:rPr>
    </w:lvl>
    <w:lvl w:ilvl="6" w:tplc="28F83A7A">
      <w:numFmt w:val="bullet"/>
      <w:lvlText w:val="•"/>
      <w:lvlJc w:val="left"/>
      <w:pPr>
        <w:ind w:left="1636" w:hanging="142"/>
      </w:pPr>
      <w:rPr>
        <w:rFonts w:hint="default"/>
        <w:lang w:val="en-US" w:eastAsia="en-US" w:bidi="ar-SA"/>
      </w:rPr>
    </w:lvl>
    <w:lvl w:ilvl="7" w:tplc="E36E975C">
      <w:numFmt w:val="bullet"/>
      <w:lvlText w:val="•"/>
      <w:lvlJc w:val="left"/>
      <w:pPr>
        <w:ind w:left="1872" w:hanging="142"/>
      </w:pPr>
      <w:rPr>
        <w:rFonts w:hint="default"/>
        <w:lang w:val="en-US" w:eastAsia="en-US" w:bidi="ar-SA"/>
      </w:rPr>
    </w:lvl>
    <w:lvl w:ilvl="8" w:tplc="48544E0E">
      <w:numFmt w:val="bullet"/>
      <w:lvlText w:val="•"/>
      <w:lvlJc w:val="left"/>
      <w:pPr>
        <w:ind w:left="2108" w:hanging="142"/>
      </w:pPr>
      <w:rPr>
        <w:rFonts w:hint="default"/>
        <w:lang w:val="en-US" w:eastAsia="en-US" w:bidi="ar-SA"/>
      </w:rPr>
    </w:lvl>
  </w:abstractNum>
  <w:abstractNum w:abstractNumId="29" w15:restartNumberingAfterBreak="0">
    <w:nsid w:val="51EB77F1"/>
    <w:multiLevelType w:val="hybridMultilevel"/>
    <w:tmpl w:val="64160FCE"/>
    <w:lvl w:ilvl="0" w:tplc="C3C039A4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4CA3D7A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D7BCF652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4E18423E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C400BF8C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E206B48C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F504505C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52AE3384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96E68E22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30" w15:restartNumberingAfterBreak="0">
    <w:nsid w:val="543C445F"/>
    <w:multiLevelType w:val="hybridMultilevel"/>
    <w:tmpl w:val="688E8B86"/>
    <w:lvl w:ilvl="0" w:tplc="32B25FAA">
      <w:numFmt w:val="bullet"/>
      <w:lvlText w:val=""/>
      <w:lvlJc w:val="left"/>
      <w:pPr>
        <w:ind w:left="211" w:hanging="13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7D4BC14">
      <w:numFmt w:val="bullet"/>
      <w:lvlText w:val="•"/>
      <w:lvlJc w:val="left"/>
      <w:pPr>
        <w:ind w:left="438" w:hanging="135"/>
      </w:pPr>
      <w:rPr>
        <w:rFonts w:hint="default"/>
        <w:lang w:val="en-US" w:eastAsia="en-US" w:bidi="ar-SA"/>
      </w:rPr>
    </w:lvl>
    <w:lvl w:ilvl="2" w:tplc="DF44AE06">
      <w:numFmt w:val="bullet"/>
      <w:lvlText w:val="•"/>
      <w:lvlJc w:val="left"/>
      <w:pPr>
        <w:ind w:left="656" w:hanging="135"/>
      </w:pPr>
      <w:rPr>
        <w:rFonts w:hint="default"/>
        <w:lang w:val="en-US" w:eastAsia="en-US" w:bidi="ar-SA"/>
      </w:rPr>
    </w:lvl>
    <w:lvl w:ilvl="3" w:tplc="9C587640">
      <w:numFmt w:val="bullet"/>
      <w:lvlText w:val="•"/>
      <w:lvlJc w:val="left"/>
      <w:pPr>
        <w:ind w:left="874" w:hanging="135"/>
      </w:pPr>
      <w:rPr>
        <w:rFonts w:hint="default"/>
        <w:lang w:val="en-US" w:eastAsia="en-US" w:bidi="ar-SA"/>
      </w:rPr>
    </w:lvl>
    <w:lvl w:ilvl="4" w:tplc="0564054E">
      <w:numFmt w:val="bullet"/>
      <w:lvlText w:val="•"/>
      <w:lvlJc w:val="left"/>
      <w:pPr>
        <w:ind w:left="1092" w:hanging="135"/>
      </w:pPr>
      <w:rPr>
        <w:rFonts w:hint="default"/>
        <w:lang w:val="en-US" w:eastAsia="en-US" w:bidi="ar-SA"/>
      </w:rPr>
    </w:lvl>
    <w:lvl w:ilvl="5" w:tplc="DBD87E16">
      <w:numFmt w:val="bullet"/>
      <w:lvlText w:val="•"/>
      <w:lvlJc w:val="left"/>
      <w:pPr>
        <w:ind w:left="1310" w:hanging="135"/>
      </w:pPr>
      <w:rPr>
        <w:rFonts w:hint="default"/>
        <w:lang w:val="en-US" w:eastAsia="en-US" w:bidi="ar-SA"/>
      </w:rPr>
    </w:lvl>
    <w:lvl w:ilvl="6" w:tplc="AA283782">
      <w:numFmt w:val="bullet"/>
      <w:lvlText w:val="•"/>
      <w:lvlJc w:val="left"/>
      <w:pPr>
        <w:ind w:left="1528" w:hanging="135"/>
      </w:pPr>
      <w:rPr>
        <w:rFonts w:hint="default"/>
        <w:lang w:val="en-US" w:eastAsia="en-US" w:bidi="ar-SA"/>
      </w:rPr>
    </w:lvl>
    <w:lvl w:ilvl="7" w:tplc="E2CEA976">
      <w:numFmt w:val="bullet"/>
      <w:lvlText w:val="•"/>
      <w:lvlJc w:val="left"/>
      <w:pPr>
        <w:ind w:left="1746" w:hanging="135"/>
      </w:pPr>
      <w:rPr>
        <w:rFonts w:hint="default"/>
        <w:lang w:val="en-US" w:eastAsia="en-US" w:bidi="ar-SA"/>
      </w:rPr>
    </w:lvl>
    <w:lvl w:ilvl="8" w:tplc="BC5EDBBE">
      <w:numFmt w:val="bullet"/>
      <w:lvlText w:val="•"/>
      <w:lvlJc w:val="left"/>
      <w:pPr>
        <w:ind w:left="1964" w:hanging="135"/>
      </w:pPr>
      <w:rPr>
        <w:rFonts w:hint="default"/>
        <w:lang w:val="en-US" w:eastAsia="en-US" w:bidi="ar-SA"/>
      </w:rPr>
    </w:lvl>
  </w:abstractNum>
  <w:abstractNum w:abstractNumId="31" w15:restartNumberingAfterBreak="0">
    <w:nsid w:val="5578180F"/>
    <w:multiLevelType w:val="hybridMultilevel"/>
    <w:tmpl w:val="7D00F17E"/>
    <w:lvl w:ilvl="0" w:tplc="19BA353A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4A8EB7C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A9104322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EEA833A4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6D803BAA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6D1A0E60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D540AB98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9A7647B0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803E56F6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32" w15:restartNumberingAfterBreak="0">
    <w:nsid w:val="56D86EC0"/>
    <w:multiLevelType w:val="hybridMultilevel"/>
    <w:tmpl w:val="1D48CC96"/>
    <w:lvl w:ilvl="0" w:tplc="527E3FB4">
      <w:numFmt w:val="bullet"/>
      <w:lvlText w:val=""/>
      <w:lvlJc w:val="left"/>
      <w:pPr>
        <w:ind w:left="21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C2E0AF8">
      <w:numFmt w:val="bullet"/>
      <w:lvlText w:val="•"/>
      <w:lvlJc w:val="left"/>
      <w:pPr>
        <w:ind w:left="438" w:hanging="142"/>
      </w:pPr>
      <w:rPr>
        <w:rFonts w:hint="default"/>
        <w:lang w:val="en-US" w:eastAsia="en-US" w:bidi="ar-SA"/>
      </w:rPr>
    </w:lvl>
    <w:lvl w:ilvl="2" w:tplc="2996C158">
      <w:numFmt w:val="bullet"/>
      <w:lvlText w:val="•"/>
      <w:lvlJc w:val="left"/>
      <w:pPr>
        <w:ind w:left="656" w:hanging="142"/>
      </w:pPr>
      <w:rPr>
        <w:rFonts w:hint="default"/>
        <w:lang w:val="en-US" w:eastAsia="en-US" w:bidi="ar-SA"/>
      </w:rPr>
    </w:lvl>
    <w:lvl w:ilvl="3" w:tplc="F8D6F0D0">
      <w:numFmt w:val="bullet"/>
      <w:lvlText w:val="•"/>
      <w:lvlJc w:val="left"/>
      <w:pPr>
        <w:ind w:left="874" w:hanging="142"/>
      </w:pPr>
      <w:rPr>
        <w:rFonts w:hint="default"/>
        <w:lang w:val="en-US" w:eastAsia="en-US" w:bidi="ar-SA"/>
      </w:rPr>
    </w:lvl>
    <w:lvl w:ilvl="4" w:tplc="1D8A788C">
      <w:numFmt w:val="bullet"/>
      <w:lvlText w:val="•"/>
      <w:lvlJc w:val="left"/>
      <w:pPr>
        <w:ind w:left="1092" w:hanging="142"/>
      </w:pPr>
      <w:rPr>
        <w:rFonts w:hint="default"/>
        <w:lang w:val="en-US" w:eastAsia="en-US" w:bidi="ar-SA"/>
      </w:rPr>
    </w:lvl>
    <w:lvl w:ilvl="5" w:tplc="0D20C17E">
      <w:numFmt w:val="bullet"/>
      <w:lvlText w:val="•"/>
      <w:lvlJc w:val="left"/>
      <w:pPr>
        <w:ind w:left="1310" w:hanging="142"/>
      </w:pPr>
      <w:rPr>
        <w:rFonts w:hint="default"/>
        <w:lang w:val="en-US" w:eastAsia="en-US" w:bidi="ar-SA"/>
      </w:rPr>
    </w:lvl>
    <w:lvl w:ilvl="6" w:tplc="839ED126">
      <w:numFmt w:val="bullet"/>
      <w:lvlText w:val="•"/>
      <w:lvlJc w:val="left"/>
      <w:pPr>
        <w:ind w:left="1528" w:hanging="142"/>
      </w:pPr>
      <w:rPr>
        <w:rFonts w:hint="default"/>
        <w:lang w:val="en-US" w:eastAsia="en-US" w:bidi="ar-SA"/>
      </w:rPr>
    </w:lvl>
    <w:lvl w:ilvl="7" w:tplc="203AB95E">
      <w:numFmt w:val="bullet"/>
      <w:lvlText w:val="•"/>
      <w:lvlJc w:val="left"/>
      <w:pPr>
        <w:ind w:left="1746" w:hanging="142"/>
      </w:pPr>
      <w:rPr>
        <w:rFonts w:hint="default"/>
        <w:lang w:val="en-US" w:eastAsia="en-US" w:bidi="ar-SA"/>
      </w:rPr>
    </w:lvl>
    <w:lvl w:ilvl="8" w:tplc="F7369D7C">
      <w:numFmt w:val="bullet"/>
      <w:lvlText w:val="•"/>
      <w:lvlJc w:val="left"/>
      <w:pPr>
        <w:ind w:left="1964" w:hanging="142"/>
      </w:pPr>
      <w:rPr>
        <w:rFonts w:hint="default"/>
        <w:lang w:val="en-US" w:eastAsia="en-US" w:bidi="ar-SA"/>
      </w:rPr>
    </w:lvl>
  </w:abstractNum>
  <w:abstractNum w:abstractNumId="33" w15:restartNumberingAfterBreak="0">
    <w:nsid w:val="593C125C"/>
    <w:multiLevelType w:val="hybridMultilevel"/>
    <w:tmpl w:val="32A427FC"/>
    <w:lvl w:ilvl="0" w:tplc="70DE7648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FBA861C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76286E16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AB1CC7A2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348C652A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903CC1E4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D6CE1D06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BA4217A8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02D2A0F0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34" w15:restartNumberingAfterBreak="0">
    <w:nsid w:val="5A6C2F0C"/>
    <w:multiLevelType w:val="hybridMultilevel"/>
    <w:tmpl w:val="37FC44A6"/>
    <w:lvl w:ilvl="0" w:tplc="E1EA4888">
      <w:numFmt w:val="bullet"/>
      <w:lvlText w:val=""/>
      <w:lvlJc w:val="left"/>
      <w:pPr>
        <w:ind w:left="211" w:hanging="13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9EE470A">
      <w:numFmt w:val="bullet"/>
      <w:lvlText w:val="•"/>
      <w:lvlJc w:val="left"/>
      <w:pPr>
        <w:ind w:left="438" w:hanging="135"/>
      </w:pPr>
      <w:rPr>
        <w:rFonts w:hint="default"/>
        <w:lang w:val="en-US" w:eastAsia="en-US" w:bidi="ar-SA"/>
      </w:rPr>
    </w:lvl>
    <w:lvl w:ilvl="2" w:tplc="9C5C1B9E">
      <w:numFmt w:val="bullet"/>
      <w:lvlText w:val="•"/>
      <w:lvlJc w:val="left"/>
      <w:pPr>
        <w:ind w:left="656" w:hanging="135"/>
      </w:pPr>
      <w:rPr>
        <w:rFonts w:hint="default"/>
        <w:lang w:val="en-US" w:eastAsia="en-US" w:bidi="ar-SA"/>
      </w:rPr>
    </w:lvl>
    <w:lvl w:ilvl="3" w:tplc="FD0A36A6">
      <w:numFmt w:val="bullet"/>
      <w:lvlText w:val="•"/>
      <w:lvlJc w:val="left"/>
      <w:pPr>
        <w:ind w:left="874" w:hanging="135"/>
      </w:pPr>
      <w:rPr>
        <w:rFonts w:hint="default"/>
        <w:lang w:val="en-US" w:eastAsia="en-US" w:bidi="ar-SA"/>
      </w:rPr>
    </w:lvl>
    <w:lvl w:ilvl="4" w:tplc="C5980AC6">
      <w:numFmt w:val="bullet"/>
      <w:lvlText w:val="•"/>
      <w:lvlJc w:val="left"/>
      <w:pPr>
        <w:ind w:left="1092" w:hanging="135"/>
      </w:pPr>
      <w:rPr>
        <w:rFonts w:hint="default"/>
        <w:lang w:val="en-US" w:eastAsia="en-US" w:bidi="ar-SA"/>
      </w:rPr>
    </w:lvl>
    <w:lvl w:ilvl="5" w:tplc="8D800A7E">
      <w:numFmt w:val="bullet"/>
      <w:lvlText w:val="•"/>
      <w:lvlJc w:val="left"/>
      <w:pPr>
        <w:ind w:left="1310" w:hanging="135"/>
      </w:pPr>
      <w:rPr>
        <w:rFonts w:hint="default"/>
        <w:lang w:val="en-US" w:eastAsia="en-US" w:bidi="ar-SA"/>
      </w:rPr>
    </w:lvl>
    <w:lvl w:ilvl="6" w:tplc="E0C22A42">
      <w:numFmt w:val="bullet"/>
      <w:lvlText w:val="•"/>
      <w:lvlJc w:val="left"/>
      <w:pPr>
        <w:ind w:left="1528" w:hanging="135"/>
      </w:pPr>
      <w:rPr>
        <w:rFonts w:hint="default"/>
        <w:lang w:val="en-US" w:eastAsia="en-US" w:bidi="ar-SA"/>
      </w:rPr>
    </w:lvl>
    <w:lvl w:ilvl="7" w:tplc="7C10DF4E">
      <w:numFmt w:val="bullet"/>
      <w:lvlText w:val="•"/>
      <w:lvlJc w:val="left"/>
      <w:pPr>
        <w:ind w:left="1746" w:hanging="135"/>
      </w:pPr>
      <w:rPr>
        <w:rFonts w:hint="default"/>
        <w:lang w:val="en-US" w:eastAsia="en-US" w:bidi="ar-SA"/>
      </w:rPr>
    </w:lvl>
    <w:lvl w:ilvl="8" w:tplc="2DDCDE9E">
      <w:numFmt w:val="bullet"/>
      <w:lvlText w:val="•"/>
      <w:lvlJc w:val="left"/>
      <w:pPr>
        <w:ind w:left="1964" w:hanging="135"/>
      </w:pPr>
      <w:rPr>
        <w:rFonts w:hint="default"/>
        <w:lang w:val="en-US" w:eastAsia="en-US" w:bidi="ar-SA"/>
      </w:rPr>
    </w:lvl>
  </w:abstractNum>
  <w:abstractNum w:abstractNumId="35" w15:restartNumberingAfterBreak="0">
    <w:nsid w:val="5C6F52B2"/>
    <w:multiLevelType w:val="hybridMultilevel"/>
    <w:tmpl w:val="74124D7C"/>
    <w:lvl w:ilvl="0" w:tplc="1EB670C0">
      <w:numFmt w:val="bullet"/>
      <w:lvlText w:val=""/>
      <w:lvlJc w:val="left"/>
      <w:pPr>
        <w:ind w:left="22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C421F1E">
      <w:numFmt w:val="bullet"/>
      <w:lvlText w:val="•"/>
      <w:lvlJc w:val="left"/>
      <w:pPr>
        <w:ind w:left="456" w:hanging="142"/>
      </w:pPr>
      <w:rPr>
        <w:rFonts w:hint="default"/>
        <w:lang w:val="en-US" w:eastAsia="en-US" w:bidi="ar-SA"/>
      </w:rPr>
    </w:lvl>
    <w:lvl w:ilvl="2" w:tplc="070EF17C">
      <w:numFmt w:val="bullet"/>
      <w:lvlText w:val="•"/>
      <w:lvlJc w:val="left"/>
      <w:pPr>
        <w:ind w:left="692" w:hanging="142"/>
      </w:pPr>
      <w:rPr>
        <w:rFonts w:hint="default"/>
        <w:lang w:val="en-US" w:eastAsia="en-US" w:bidi="ar-SA"/>
      </w:rPr>
    </w:lvl>
    <w:lvl w:ilvl="3" w:tplc="AC34EA9A">
      <w:numFmt w:val="bullet"/>
      <w:lvlText w:val="•"/>
      <w:lvlJc w:val="left"/>
      <w:pPr>
        <w:ind w:left="928" w:hanging="142"/>
      </w:pPr>
      <w:rPr>
        <w:rFonts w:hint="default"/>
        <w:lang w:val="en-US" w:eastAsia="en-US" w:bidi="ar-SA"/>
      </w:rPr>
    </w:lvl>
    <w:lvl w:ilvl="4" w:tplc="DEDA14EC">
      <w:numFmt w:val="bullet"/>
      <w:lvlText w:val="•"/>
      <w:lvlJc w:val="left"/>
      <w:pPr>
        <w:ind w:left="1164" w:hanging="142"/>
      </w:pPr>
      <w:rPr>
        <w:rFonts w:hint="default"/>
        <w:lang w:val="en-US" w:eastAsia="en-US" w:bidi="ar-SA"/>
      </w:rPr>
    </w:lvl>
    <w:lvl w:ilvl="5" w:tplc="E1564DBC">
      <w:numFmt w:val="bullet"/>
      <w:lvlText w:val="•"/>
      <w:lvlJc w:val="left"/>
      <w:pPr>
        <w:ind w:left="1400" w:hanging="142"/>
      </w:pPr>
      <w:rPr>
        <w:rFonts w:hint="default"/>
        <w:lang w:val="en-US" w:eastAsia="en-US" w:bidi="ar-SA"/>
      </w:rPr>
    </w:lvl>
    <w:lvl w:ilvl="6" w:tplc="8AB6EBEE">
      <w:numFmt w:val="bullet"/>
      <w:lvlText w:val="•"/>
      <w:lvlJc w:val="left"/>
      <w:pPr>
        <w:ind w:left="1636" w:hanging="142"/>
      </w:pPr>
      <w:rPr>
        <w:rFonts w:hint="default"/>
        <w:lang w:val="en-US" w:eastAsia="en-US" w:bidi="ar-SA"/>
      </w:rPr>
    </w:lvl>
    <w:lvl w:ilvl="7" w:tplc="B1A238E8">
      <w:numFmt w:val="bullet"/>
      <w:lvlText w:val="•"/>
      <w:lvlJc w:val="left"/>
      <w:pPr>
        <w:ind w:left="1872" w:hanging="142"/>
      </w:pPr>
      <w:rPr>
        <w:rFonts w:hint="default"/>
        <w:lang w:val="en-US" w:eastAsia="en-US" w:bidi="ar-SA"/>
      </w:rPr>
    </w:lvl>
    <w:lvl w:ilvl="8" w:tplc="945293FA">
      <w:numFmt w:val="bullet"/>
      <w:lvlText w:val="•"/>
      <w:lvlJc w:val="left"/>
      <w:pPr>
        <w:ind w:left="2108" w:hanging="142"/>
      </w:pPr>
      <w:rPr>
        <w:rFonts w:hint="default"/>
        <w:lang w:val="en-US" w:eastAsia="en-US" w:bidi="ar-SA"/>
      </w:rPr>
    </w:lvl>
  </w:abstractNum>
  <w:abstractNum w:abstractNumId="36" w15:restartNumberingAfterBreak="0">
    <w:nsid w:val="601D01C4"/>
    <w:multiLevelType w:val="hybridMultilevel"/>
    <w:tmpl w:val="255EE562"/>
    <w:lvl w:ilvl="0" w:tplc="35D6D8BC">
      <w:start w:val="11"/>
      <w:numFmt w:val="decimal"/>
      <w:lvlText w:val="%1."/>
      <w:lvlJc w:val="left"/>
      <w:pPr>
        <w:ind w:left="644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457229B"/>
    <w:multiLevelType w:val="hybridMultilevel"/>
    <w:tmpl w:val="F7C6FC62"/>
    <w:lvl w:ilvl="0" w:tplc="DDACC2D4">
      <w:start w:val="1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8D0B50"/>
    <w:multiLevelType w:val="hybridMultilevel"/>
    <w:tmpl w:val="699E3E92"/>
    <w:lvl w:ilvl="0" w:tplc="B0B4971A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8CA163A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1A22D44A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D8B667DC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F2C29EE2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BECC524A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4910556C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83D40096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DC36A7A2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39" w15:restartNumberingAfterBreak="0">
    <w:nsid w:val="68665A8E"/>
    <w:multiLevelType w:val="hybridMultilevel"/>
    <w:tmpl w:val="96C453B4"/>
    <w:lvl w:ilvl="0" w:tplc="7A266E2C">
      <w:numFmt w:val="bullet"/>
      <w:lvlText w:val=""/>
      <w:lvlJc w:val="left"/>
      <w:pPr>
        <w:ind w:left="21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6CAB91A">
      <w:numFmt w:val="bullet"/>
      <w:lvlText w:val="•"/>
      <w:lvlJc w:val="left"/>
      <w:pPr>
        <w:ind w:left="438" w:hanging="142"/>
      </w:pPr>
      <w:rPr>
        <w:rFonts w:hint="default"/>
        <w:lang w:val="en-US" w:eastAsia="en-US" w:bidi="ar-SA"/>
      </w:rPr>
    </w:lvl>
    <w:lvl w:ilvl="2" w:tplc="B73A9EA6">
      <w:numFmt w:val="bullet"/>
      <w:lvlText w:val="•"/>
      <w:lvlJc w:val="left"/>
      <w:pPr>
        <w:ind w:left="656" w:hanging="142"/>
      </w:pPr>
      <w:rPr>
        <w:rFonts w:hint="default"/>
        <w:lang w:val="en-US" w:eastAsia="en-US" w:bidi="ar-SA"/>
      </w:rPr>
    </w:lvl>
    <w:lvl w:ilvl="3" w:tplc="BF36319E">
      <w:numFmt w:val="bullet"/>
      <w:lvlText w:val="•"/>
      <w:lvlJc w:val="left"/>
      <w:pPr>
        <w:ind w:left="874" w:hanging="142"/>
      </w:pPr>
      <w:rPr>
        <w:rFonts w:hint="default"/>
        <w:lang w:val="en-US" w:eastAsia="en-US" w:bidi="ar-SA"/>
      </w:rPr>
    </w:lvl>
    <w:lvl w:ilvl="4" w:tplc="F1E0B02E">
      <w:numFmt w:val="bullet"/>
      <w:lvlText w:val="•"/>
      <w:lvlJc w:val="left"/>
      <w:pPr>
        <w:ind w:left="1092" w:hanging="142"/>
      </w:pPr>
      <w:rPr>
        <w:rFonts w:hint="default"/>
        <w:lang w:val="en-US" w:eastAsia="en-US" w:bidi="ar-SA"/>
      </w:rPr>
    </w:lvl>
    <w:lvl w:ilvl="5" w:tplc="6E3EA7FA">
      <w:numFmt w:val="bullet"/>
      <w:lvlText w:val="•"/>
      <w:lvlJc w:val="left"/>
      <w:pPr>
        <w:ind w:left="1310" w:hanging="142"/>
      </w:pPr>
      <w:rPr>
        <w:rFonts w:hint="default"/>
        <w:lang w:val="en-US" w:eastAsia="en-US" w:bidi="ar-SA"/>
      </w:rPr>
    </w:lvl>
    <w:lvl w:ilvl="6" w:tplc="B898449C">
      <w:numFmt w:val="bullet"/>
      <w:lvlText w:val="•"/>
      <w:lvlJc w:val="left"/>
      <w:pPr>
        <w:ind w:left="1528" w:hanging="142"/>
      </w:pPr>
      <w:rPr>
        <w:rFonts w:hint="default"/>
        <w:lang w:val="en-US" w:eastAsia="en-US" w:bidi="ar-SA"/>
      </w:rPr>
    </w:lvl>
    <w:lvl w:ilvl="7" w:tplc="8F4CE466">
      <w:numFmt w:val="bullet"/>
      <w:lvlText w:val="•"/>
      <w:lvlJc w:val="left"/>
      <w:pPr>
        <w:ind w:left="1746" w:hanging="142"/>
      </w:pPr>
      <w:rPr>
        <w:rFonts w:hint="default"/>
        <w:lang w:val="en-US" w:eastAsia="en-US" w:bidi="ar-SA"/>
      </w:rPr>
    </w:lvl>
    <w:lvl w:ilvl="8" w:tplc="9AE83D1C">
      <w:numFmt w:val="bullet"/>
      <w:lvlText w:val="•"/>
      <w:lvlJc w:val="left"/>
      <w:pPr>
        <w:ind w:left="1964" w:hanging="142"/>
      </w:pPr>
      <w:rPr>
        <w:rFonts w:hint="default"/>
        <w:lang w:val="en-US" w:eastAsia="en-US" w:bidi="ar-SA"/>
      </w:rPr>
    </w:lvl>
  </w:abstractNum>
  <w:abstractNum w:abstractNumId="40" w15:restartNumberingAfterBreak="0">
    <w:nsid w:val="69CA44B7"/>
    <w:multiLevelType w:val="hybridMultilevel"/>
    <w:tmpl w:val="DBC6CEDC"/>
    <w:lvl w:ilvl="0" w:tplc="6966E792">
      <w:numFmt w:val="bullet"/>
      <w:lvlText w:val=""/>
      <w:lvlJc w:val="left"/>
      <w:pPr>
        <w:ind w:left="21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E9C6392">
      <w:numFmt w:val="bullet"/>
      <w:lvlText w:val="•"/>
      <w:lvlJc w:val="left"/>
      <w:pPr>
        <w:ind w:left="438" w:hanging="142"/>
      </w:pPr>
      <w:rPr>
        <w:rFonts w:hint="default"/>
        <w:lang w:val="en-US" w:eastAsia="en-US" w:bidi="ar-SA"/>
      </w:rPr>
    </w:lvl>
    <w:lvl w:ilvl="2" w:tplc="59ACB3F8">
      <w:numFmt w:val="bullet"/>
      <w:lvlText w:val="•"/>
      <w:lvlJc w:val="left"/>
      <w:pPr>
        <w:ind w:left="656" w:hanging="142"/>
      </w:pPr>
      <w:rPr>
        <w:rFonts w:hint="default"/>
        <w:lang w:val="en-US" w:eastAsia="en-US" w:bidi="ar-SA"/>
      </w:rPr>
    </w:lvl>
    <w:lvl w:ilvl="3" w:tplc="E214CD22">
      <w:numFmt w:val="bullet"/>
      <w:lvlText w:val="•"/>
      <w:lvlJc w:val="left"/>
      <w:pPr>
        <w:ind w:left="874" w:hanging="142"/>
      </w:pPr>
      <w:rPr>
        <w:rFonts w:hint="default"/>
        <w:lang w:val="en-US" w:eastAsia="en-US" w:bidi="ar-SA"/>
      </w:rPr>
    </w:lvl>
    <w:lvl w:ilvl="4" w:tplc="38DCD1EC">
      <w:numFmt w:val="bullet"/>
      <w:lvlText w:val="•"/>
      <w:lvlJc w:val="left"/>
      <w:pPr>
        <w:ind w:left="1092" w:hanging="142"/>
      </w:pPr>
      <w:rPr>
        <w:rFonts w:hint="default"/>
        <w:lang w:val="en-US" w:eastAsia="en-US" w:bidi="ar-SA"/>
      </w:rPr>
    </w:lvl>
    <w:lvl w:ilvl="5" w:tplc="C29C6DE2">
      <w:numFmt w:val="bullet"/>
      <w:lvlText w:val="•"/>
      <w:lvlJc w:val="left"/>
      <w:pPr>
        <w:ind w:left="1310" w:hanging="142"/>
      </w:pPr>
      <w:rPr>
        <w:rFonts w:hint="default"/>
        <w:lang w:val="en-US" w:eastAsia="en-US" w:bidi="ar-SA"/>
      </w:rPr>
    </w:lvl>
    <w:lvl w:ilvl="6" w:tplc="DC483A3E">
      <w:numFmt w:val="bullet"/>
      <w:lvlText w:val="•"/>
      <w:lvlJc w:val="left"/>
      <w:pPr>
        <w:ind w:left="1528" w:hanging="142"/>
      </w:pPr>
      <w:rPr>
        <w:rFonts w:hint="default"/>
        <w:lang w:val="en-US" w:eastAsia="en-US" w:bidi="ar-SA"/>
      </w:rPr>
    </w:lvl>
    <w:lvl w:ilvl="7" w:tplc="E0281006">
      <w:numFmt w:val="bullet"/>
      <w:lvlText w:val="•"/>
      <w:lvlJc w:val="left"/>
      <w:pPr>
        <w:ind w:left="1746" w:hanging="142"/>
      </w:pPr>
      <w:rPr>
        <w:rFonts w:hint="default"/>
        <w:lang w:val="en-US" w:eastAsia="en-US" w:bidi="ar-SA"/>
      </w:rPr>
    </w:lvl>
    <w:lvl w:ilvl="8" w:tplc="2A64855A">
      <w:numFmt w:val="bullet"/>
      <w:lvlText w:val="•"/>
      <w:lvlJc w:val="left"/>
      <w:pPr>
        <w:ind w:left="1964" w:hanging="142"/>
      </w:pPr>
      <w:rPr>
        <w:rFonts w:hint="default"/>
        <w:lang w:val="en-US" w:eastAsia="en-US" w:bidi="ar-SA"/>
      </w:rPr>
    </w:lvl>
  </w:abstractNum>
  <w:abstractNum w:abstractNumId="41" w15:restartNumberingAfterBreak="0">
    <w:nsid w:val="6B3C2508"/>
    <w:multiLevelType w:val="hybridMultilevel"/>
    <w:tmpl w:val="B7CA378C"/>
    <w:lvl w:ilvl="0" w:tplc="3D4AC362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886F0C8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C3204392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AF2CCF64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DDFA5B6E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EED4CF32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633A2BF0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DF24EB60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6EDAFDF4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42" w15:restartNumberingAfterBreak="0">
    <w:nsid w:val="6C607FCD"/>
    <w:multiLevelType w:val="hybridMultilevel"/>
    <w:tmpl w:val="71DEB948"/>
    <w:lvl w:ilvl="0" w:tplc="B030BA48">
      <w:numFmt w:val="bullet"/>
      <w:lvlText w:val=""/>
      <w:lvlJc w:val="left"/>
      <w:pPr>
        <w:ind w:left="22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A468870">
      <w:numFmt w:val="bullet"/>
      <w:lvlText w:val="•"/>
      <w:lvlJc w:val="left"/>
      <w:pPr>
        <w:ind w:left="456" w:hanging="142"/>
      </w:pPr>
      <w:rPr>
        <w:rFonts w:hint="default"/>
        <w:lang w:val="en-US" w:eastAsia="en-US" w:bidi="ar-SA"/>
      </w:rPr>
    </w:lvl>
    <w:lvl w:ilvl="2" w:tplc="C7F22400">
      <w:numFmt w:val="bullet"/>
      <w:lvlText w:val="•"/>
      <w:lvlJc w:val="left"/>
      <w:pPr>
        <w:ind w:left="692" w:hanging="142"/>
      </w:pPr>
      <w:rPr>
        <w:rFonts w:hint="default"/>
        <w:lang w:val="en-US" w:eastAsia="en-US" w:bidi="ar-SA"/>
      </w:rPr>
    </w:lvl>
    <w:lvl w:ilvl="3" w:tplc="66BEFBD4">
      <w:numFmt w:val="bullet"/>
      <w:lvlText w:val="•"/>
      <w:lvlJc w:val="left"/>
      <w:pPr>
        <w:ind w:left="928" w:hanging="142"/>
      </w:pPr>
      <w:rPr>
        <w:rFonts w:hint="default"/>
        <w:lang w:val="en-US" w:eastAsia="en-US" w:bidi="ar-SA"/>
      </w:rPr>
    </w:lvl>
    <w:lvl w:ilvl="4" w:tplc="B6624660">
      <w:numFmt w:val="bullet"/>
      <w:lvlText w:val="•"/>
      <w:lvlJc w:val="left"/>
      <w:pPr>
        <w:ind w:left="1164" w:hanging="142"/>
      </w:pPr>
      <w:rPr>
        <w:rFonts w:hint="default"/>
        <w:lang w:val="en-US" w:eastAsia="en-US" w:bidi="ar-SA"/>
      </w:rPr>
    </w:lvl>
    <w:lvl w:ilvl="5" w:tplc="2AE2AF44">
      <w:numFmt w:val="bullet"/>
      <w:lvlText w:val="•"/>
      <w:lvlJc w:val="left"/>
      <w:pPr>
        <w:ind w:left="1400" w:hanging="142"/>
      </w:pPr>
      <w:rPr>
        <w:rFonts w:hint="default"/>
        <w:lang w:val="en-US" w:eastAsia="en-US" w:bidi="ar-SA"/>
      </w:rPr>
    </w:lvl>
    <w:lvl w:ilvl="6" w:tplc="71765794">
      <w:numFmt w:val="bullet"/>
      <w:lvlText w:val="•"/>
      <w:lvlJc w:val="left"/>
      <w:pPr>
        <w:ind w:left="1636" w:hanging="142"/>
      </w:pPr>
      <w:rPr>
        <w:rFonts w:hint="default"/>
        <w:lang w:val="en-US" w:eastAsia="en-US" w:bidi="ar-SA"/>
      </w:rPr>
    </w:lvl>
    <w:lvl w:ilvl="7" w:tplc="1A520140">
      <w:numFmt w:val="bullet"/>
      <w:lvlText w:val="•"/>
      <w:lvlJc w:val="left"/>
      <w:pPr>
        <w:ind w:left="1872" w:hanging="142"/>
      </w:pPr>
      <w:rPr>
        <w:rFonts w:hint="default"/>
        <w:lang w:val="en-US" w:eastAsia="en-US" w:bidi="ar-SA"/>
      </w:rPr>
    </w:lvl>
    <w:lvl w:ilvl="8" w:tplc="3D2081B2">
      <w:numFmt w:val="bullet"/>
      <w:lvlText w:val="•"/>
      <w:lvlJc w:val="left"/>
      <w:pPr>
        <w:ind w:left="2108" w:hanging="142"/>
      </w:pPr>
      <w:rPr>
        <w:rFonts w:hint="default"/>
        <w:lang w:val="en-US" w:eastAsia="en-US" w:bidi="ar-SA"/>
      </w:rPr>
    </w:lvl>
  </w:abstractNum>
  <w:abstractNum w:abstractNumId="43" w15:restartNumberingAfterBreak="0">
    <w:nsid w:val="6DFB7231"/>
    <w:multiLevelType w:val="hybridMultilevel"/>
    <w:tmpl w:val="2A22A292"/>
    <w:lvl w:ilvl="0" w:tplc="36B88A94">
      <w:numFmt w:val="bullet"/>
      <w:lvlText w:val=""/>
      <w:lvlJc w:val="left"/>
      <w:pPr>
        <w:ind w:left="24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D40B7BC">
      <w:numFmt w:val="bullet"/>
      <w:lvlText w:val="•"/>
      <w:lvlJc w:val="left"/>
      <w:pPr>
        <w:ind w:left="459" w:hanging="142"/>
      </w:pPr>
      <w:rPr>
        <w:rFonts w:hint="default"/>
        <w:lang w:val="en-US" w:eastAsia="en-US" w:bidi="ar-SA"/>
      </w:rPr>
    </w:lvl>
    <w:lvl w:ilvl="2" w:tplc="25383CBA">
      <w:numFmt w:val="bullet"/>
      <w:lvlText w:val="•"/>
      <w:lvlJc w:val="left"/>
      <w:pPr>
        <w:ind w:left="678" w:hanging="142"/>
      </w:pPr>
      <w:rPr>
        <w:rFonts w:hint="default"/>
        <w:lang w:val="en-US" w:eastAsia="en-US" w:bidi="ar-SA"/>
      </w:rPr>
    </w:lvl>
    <w:lvl w:ilvl="3" w:tplc="0C32296A">
      <w:numFmt w:val="bullet"/>
      <w:lvlText w:val="•"/>
      <w:lvlJc w:val="left"/>
      <w:pPr>
        <w:ind w:left="897" w:hanging="142"/>
      </w:pPr>
      <w:rPr>
        <w:rFonts w:hint="default"/>
        <w:lang w:val="en-US" w:eastAsia="en-US" w:bidi="ar-SA"/>
      </w:rPr>
    </w:lvl>
    <w:lvl w:ilvl="4" w:tplc="16E4B0A4">
      <w:numFmt w:val="bullet"/>
      <w:lvlText w:val="•"/>
      <w:lvlJc w:val="left"/>
      <w:pPr>
        <w:ind w:left="1116" w:hanging="142"/>
      </w:pPr>
      <w:rPr>
        <w:rFonts w:hint="default"/>
        <w:lang w:val="en-US" w:eastAsia="en-US" w:bidi="ar-SA"/>
      </w:rPr>
    </w:lvl>
    <w:lvl w:ilvl="5" w:tplc="0C72BFC0">
      <w:numFmt w:val="bullet"/>
      <w:lvlText w:val="•"/>
      <w:lvlJc w:val="left"/>
      <w:pPr>
        <w:ind w:left="1336" w:hanging="142"/>
      </w:pPr>
      <w:rPr>
        <w:rFonts w:hint="default"/>
        <w:lang w:val="en-US" w:eastAsia="en-US" w:bidi="ar-SA"/>
      </w:rPr>
    </w:lvl>
    <w:lvl w:ilvl="6" w:tplc="BE9CE370">
      <w:numFmt w:val="bullet"/>
      <w:lvlText w:val="•"/>
      <w:lvlJc w:val="left"/>
      <w:pPr>
        <w:ind w:left="1555" w:hanging="142"/>
      </w:pPr>
      <w:rPr>
        <w:rFonts w:hint="default"/>
        <w:lang w:val="en-US" w:eastAsia="en-US" w:bidi="ar-SA"/>
      </w:rPr>
    </w:lvl>
    <w:lvl w:ilvl="7" w:tplc="F256714E">
      <w:numFmt w:val="bullet"/>
      <w:lvlText w:val="•"/>
      <w:lvlJc w:val="left"/>
      <w:pPr>
        <w:ind w:left="1774" w:hanging="142"/>
      </w:pPr>
      <w:rPr>
        <w:rFonts w:hint="default"/>
        <w:lang w:val="en-US" w:eastAsia="en-US" w:bidi="ar-SA"/>
      </w:rPr>
    </w:lvl>
    <w:lvl w:ilvl="8" w:tplc="4F40D99E">
      <w:numFmt w:val="bullet"/>
      <w:lvlText w:val="•"/>
      <w:lvlJc w:val="left"/>
      <w:pPr>
        <w:ind w:left="1993" w:hanging="142"/>
      </w:pPr>
      <w:rPr>
        <w:rFonts w:hint="default"/>
        <w:lang w:val="en-US" w:eastAsia="en-US" w:bidi="ar-SA"/>
      </w:rPr>
    </w:lvl>
  </w:abstractNum>
  <w:abstractNum w:abstractNumId="44" w15:restartNumberingAfterBreak="0">
    <w:nsid w:val="6F781E84"/>
    <w:multiLevelType w:val="hybridMultilevel"/>
    <w:tmpl w:val="E8300BCC"/>
    <w:lvl w:ilvl="0" w:tplc="CD96682C">
      <w:numFmt w:val="bullet"/>
      <w:lvlText w:val=""/>
      <w:lvlJc w:val="left"/>
      <w:pPr>
        <w:ind w:left="24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position w:val="-6"/>
        <w:sz w:val="20"/>
        <w:szCs w:val="20"/>
        <w:lang w:val="en-US" w:eastAsia="en-US" w:bidi="ar-SA"/>
      </w:rPr>
    </w:lvl>
    <w:lvl w:ilvl="1" w:tplc="BFBC04F4">
      <w:numFmt w:val="bullet"/>
      <w:lvlText w:val="•"/>
      <w:lvlJc w:val="left"/>
      <w:pPr>
        <w:ind w:left="459" w:hanging="142"/>
      </w:pPr>
      <w:rPr>
        <w:rFonts w:hint="default"/>
        <w:lang w:val="en-US" w:eastAsia="en-US" w:bidi="ar-SA"/>
      </w:rPr>
    </w:lvl>
    <w:lvl w:ilvl="2" w:tplc="599657D6">
      <w:numFmt w:val="bullet"/>
      <w:lvlText w:val="•"/>
      <w:lvlJc w:val="left"/>
      <w:pPr>
        <w:ind w:left="678" w:hanging="142"/>
      </w:pPr>
      <w:rPr>
        <w:rFonts w:hint="default"/>
        <w:lang w:val="en-US" w:eastAsia="en-US" w:bidi="ar-SA"/>
      </w:rPr>
    </w:lvl>
    <w:lvl w:ilvl="3" w:tplc="1EEEFA36">
      <w:numFmt w:val="bullet"/>
      <w:lvlText w:val="•"/>
      <w:lvlJc w:val="left"/>
      <w:pPr>
        <w:ind w:left="897" w:hanging="142"/>
      </w:pPr>
      <w:rPr>
        <w:rFonts w:hint="default"/>
        <w:lang w:val="en-US" w:eastAsia="en-US" w:bidi="ar-SA"/>
      </w:rPr>
    </w:lvl>
    <w:lvl w:ilvl="4" w:tplc="8EA4C45E">
      <w:numFmt w:val="bullet"/>
      <w:lvlText w:val="•"/>
      <w:lvlJc w:val="left"/>
      <w:pPr>
        <w:ind w:left="1116" w:hanging="142"/>
      </w:pPr>
      <w:rPr>
        <w:rFonts w:hint="default"/>
        <w:lang w:val="en-US" w:eastAsia="en-US" w:bidi="ar-SA"/>
      </w:rPr>
    </w:lvl>
    <w:lvl w:ilvl="5" w:tplc="D0201340">
      <w:numFmt w:val="bullet"/>
      <w:lvlText w:val="•"/>
      <w:lvlJc w:val="left"/>
      <w:pPr>
        <w:ind w:left="1336" w:hanging="142"/>
      </w:pPr>
      <w:rPr>
        <w:rFonts w:hint="default"/>
        <w:lang w:val="en-US" w:eastAsia="en-US" w:bidi="ar-SA"/>
      </w:rPr>
    </w:lvl>
    <w:lvl w:ilvl="6" w:tplc="C7603CDA">
      <w:numFmt w:val="bullet"/>
      <w:lvlText w:val="•"/>
      <w:lvlJc w:val="left"/>
      <w:pPr>
        <w:ind w:left="1555" w:hanging="142"/>
      </w:pPr>
      <w:rPr>
        <w:rFonts w:hint="default"/>
        <w:lang w:val="en-US" w:eastAsia="en-US" w:bidi="ar-SA"/>
      </w:rPr>
    </w:lvl>
    <w:lvl w:ilvl="7" w:tplc="E238277C">
      <w:numFmt w:val="bullet"/>
      <w:lvlText w:val="•"/>
      <w:lvlJc w:val="left"/>
      <w:pPr>
        <w:ind w:left="1774" w:hanging="142"/>
      </w:pPr>
      <w:rPr>
        <w:rFonts w:hint="default"/>
        <w:lang w:val="en-US" w:eastAsia="en-US" w:bidi="ar-SA"/>
      </w:rPr>
    </w:lvl>
    <w:lvl w:ilvl="8" w:tplc="30465EF2">
      <w:numFmt w:val="bullet"/>
      <w:lvlText w:val="•"/>
      <w:lvlJc w:val="left"/>
      <w:pPr>
        <w:ind w:left="1993" w:hanging="142"/>
      </w:pPr>
      <w:rPr>
        <w:rFonts w:hint="default"/>
        <w:lang w:val="en-US" w:eastAsia="en-US" w:bidi="ar-SA"/>
      </w:rPr>
    </w:lvl>
  </w:abstractNum>
  <w:abstractNum w:abstractNumId="45" w15:restartNumberingAfterBreak="0">
    <w:nsid w:val="72087806"/>
    <w:multiLevelType w:val="hybridMultilevel"/>
    <w:tmpl w:val="96EED5C2"/>
    <w:lvl w:ilvl="0" w:tplc="13982E88">
      <w:start w:val="1"/>
      <w:numFmt w:val="decimal"/>
      <w:lvlText w:val="%1."/>
      <w:lvlJc w:val="left"/>
      <w:pPr>
        <w:ind w:left="190" w:hanging="19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7"/>
        <w:sz w:val="17"/>
        <w:szCs w:val="17"/>
        <w:lang w:val="en-US" w:eastAsia="en-US" w:bidi="ar-SA"/>
      </w:rPr>
    </w:lvl>
    <w:lvl w:ilvl="1" w:tplc="9EF83D2A">
      <w:start w:val="1"/>
      <w:numFmt w:val="decimal"/>
      <w:lvlText w:val="%2."/>
      <w:lvlJc w:val="left"/>
      <w:pPr>
        <w:ind w:left="100" w:hanging="190"/>
        <w:jc w:val="right"/>
      </w:pPr>
      <w:rPr>
        <w:rFonts w:hint="default"/>
        <w:spacing w:val="0"/>
        <w:w w:val="87"/>
        <w:u w:val="single" w:color="000000"/>
        <w:lang w:val="en-US" w:eastAsia="en-US" w:bidi="ar-SA"/>
      </w:rPr>
    </w:lvl>
    <w:lvl w:ilvl="2" w:tplc="D9087FB0">
      <w:numFmt w:val="bullet"/>
      <w:lvlText w:val="•"/>
      <w:lvlJc w:val="left"/>
      <w:pPr>
        <w:ind w:left="834" w:hanging="190"/>
      </w:pPr>
      <w:rPr>
        <w:rFonts w:hint="default"/>
        <w:lang w:val="en-US" w:eastAsia="en-US" w:bidi="ar-SA"/>
      </w:rPr>
    </w:lvl>
    <w:lvl w:ilvl="3" w:tplc="258A66DC">
      <w:numFmt w:val="bullet"/>
      <w:lvlText w:val="•"/>
      <w:lvlJc w:val="left"/>
      <w:pPr>
        <w:ind w:left="1389" w:hanging="190"/>
      </w:pPr>
      <w:rPr>
        <w:rFonts w:hint="default"/>
        <w:lang w:val="en-US" w:eastAsia="en-US" w:bidi="ar-SA"/>
      </w:rPr>
    </w:lvl>
    <w:lvl w:ilvl="4" w:tplc="698A7236">
      <w:numFmt w:val="bullet"/>
      <w:lvlText w:val="•"/>
      <w:lvlJc w:val="left"/>
      <w:pPr>
        <w:ind w:left="1944" w:hanging="190"/>
      </w:pPr>
      <w:rPr>
        <w:rFonts w:hint="default"/>
        <w:lang w:val="en-US" w:eastAsia="en-US" w:bidi="ar-SA"/>
      </w:rPr>
    </w:lvl>
    <w:lvl w:ilvl="5" w:tplc="1F7C3104">
      <w:numFmt w:val="bullet"/>
      <w:lvlText w:val="•"/>
      <w:lvlJc w:val="left"/>
      <w:pPr>
        <w:ind w:left="2499" w:hanging="190"/>
      </w:pPr>
      <w:rPr>
        <w:rFonts w:hint="default"/>
        <w:lang w:val="en-US" w:eastAsia="en-US" w:bidi="ar-SA"/>
      </w:rPr>
    </w:lvl>
    <w:lvl w:ilvl="6" w:tplc="CF14DA38">
      <w:numFmt w:val="bullet"/>
      <w:lvlText w:val="•"/>
      <w:lvlJc w:val="left"/>
      <w:pPr>
        <w:ind w:left="3053" w:hanging="190"/>
      </w:pPr>
      <w:rPr>
        <w:rFonts w:hint="default"/>
        <w:lang w:val="en-US" w:eastAsia="en-US" w:bidi="ar-SA"/>
      </w:rPr>
    </w:lvl>
    <w:lvl w:ilvl="7" w:tplc="2F68F856">
      <w:numFmt w:val="bullet"/>
      <w:lvlText w:val="•"/>
      <w:lvlJc w:val="left"/>
      <w:pPr>
        <w:ind w:left="3608" w:hanging="190"/>
      </w:pPr>
      <w:rPr>
        <w:rFonts w:hint="default"/>
        <w:lang w:val="en-US" w:eastAsia="en-US" w:bidi="ar-SA"/>
      </w:rPr>
    </w:lvl>
    <w:lvl w:ilvl="8" w:tplc="BFDC0CDA">
      <w:numFmt w:val="bullet"/>
      <w:lvlText w:val="•"/>
      <w:lvlJc w:val="left"/>
      <w:pPr>
        <w:ind w:left="4163" w:hanging="190"/>
      </w:pPr>
      <w:rPr>
        <w:rFonts w:hint="default"/>
        <w:lang w:val="en-US" w:eastAsia="en-US" w:bidi="ar-SA"/>
      </w:rPr>
    </w:lvl>
  </w:abstractNum>
  <w:abstractNum w:abstractNumId="46" w15:restartNumberingAfterBreak="0">
    <w:nsid w:val="74930A04"/>
    <w:multiLevelType w:val="hybridMultilevel"/>
    <w:tmpl w:val="C1E2A0AE"/>
    <w:lvl w:ilvl="0" w:tplc="DC0A229A">
      <w:numFmt w:val="bullet"/>
      <w:lvlText w:val=""/>
      <w:lvlJc w:val="left"/>
      <w:pPr>
        <w:ind w:left="22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84EE514">
      <w:numFmt w:val="bullet"/>
      <w:lvlText w:val="•"/>
      <w:lvlJc w:val="left"/>
      <w:pPr>
        <w:ind w:left="456" w:hanging="142"/>
      </w:pPr>
      <w:rPr>
        <w:rFonts w:hint="default"/>
        <w:lang w:val="en-US" w:eastAsia="en-US" w:bidi="ar-SA"/>
      </w:rPr>
    </w:lvl>
    <w:lvl w:ilvl="2" w:tplc="B86A3222">
      <w:numFmt w:val="bullet"/>
      <w:lvlText w:val="•"/>
      <w:lvlJc w:val="left"/>
      <w:pPr>
        <w:ind w:left="692" w:hanging="142"/>
      </w:pPr>
      <w:rPr>
        <w:rFonts w:hint="default"/>
        <w:lang w:val="en-US" w:eastAsia="en-US" w:bidi="ar-SA"/>
      </w:rPr>
    </w:lvl>
    <w:lvl w:ilvl="3" w:tplc="8A94E83C">
      <w:numFmt w:val="bullet"/>
      <w:lvlText w:val="•"/>
      <w:lvlJc w:val="left"/>
      <w:pPr>
        <w:ind w:left="928" w:hanging="142"/>
      </w:pPr>
      <w:rPr>
        <w:rFonts w:hint="default"/>
        <w:lang w:val="en-US" w:eastAsia="en-US" w:bidi="ar-SA"/>
      </w:rPr>
    </w:lvl>
    <w:lvl w:ilvl="4" w:tplc="FF8658C8">
      <w:numFmt w:val="bullet"/>
      <w:lvlText w:val="•"/>
      <w:lvlJc w:val="left"/>
      <w:pPr>
        <w:ind w:left="1164" w:hanging="142"/>
      </w:pPr>
      <w:rPr>
        <w:rFonts w:hint="default"/>
        <w:lang w:val="en-US" w:eastAsia="en-US" w:bidi="ar-SA"/>
      </w:rPr>
    </w:lvl>
    <w:lvl w:ilvl="5" w:tplc="745EC758">
      <w:numFmt w:val="bullet"/>
      <w:lvlText w:val="•"/>
      <w:lvlJc w:val="left"/>
      <w:pPr>
        <w:ind w:left="1400" w:hanging="142"/>
      </w:pPr>
      <w:rPr>
        <w:rFonts w:hint="default"/>
        <w:lang w:val="en-US" w:eastAsia="en-US" w:bidi="ar-SA"/>
      </w:rPr>
    </w:lvl>
    <w:lvl w:ilvl="6" w:tplc="2D0CAC40">
      <w:numFmt w:val="bullet"/>
      <w:lvlText w:val="•"/>
      <w:lvlJc w:val="left"/>
      <w:pPr>
        <w:ind w:left="1636" w:hanging="142"/>
      </w:pPr>
      <w:rPr>
        <w:rFonts w:hint="default"/>
        <w:lang w:val="en-US" w:eastAsia="en-US" w:bidi="ar-SA"/>
      </w:rPr>
    </w:lvl>
    <w:lvl w:ilvl="7" w:tplc="810656B6">
      <w:numFmt w:val="bullet"/>
      <w:lvlText w:val="•"/>
      <w:lvlJc w:val="left"/>
      <w:pPr>
        <w:ind w:left="1872" w:hanging="142"/>
      </w:pPr>
      <w:rPr>
        <w:rFonts w:hint="default"/>
        <w:lang w:val="en-US" w:eastAsia="en-US" w:bidi="ar-SA"/>
      </w:rPr>
    </w:lvl>
    <w:lvl w:ilvl="8" w:tplc="E5D25886">
      <w:numFmt w:val="bullet"/>
      <w:lvlText w:val="•"/>
      <w:lvlJc w:val="left"/>
      <w:pPr>
        <w:ind w:left="2108" w:hanging="142"/>
      </w:pPr>
      <w:rPr>
        <w:rFonts w:hint="default"/>
        <w:lang w:val="en-US" w:eastAsia="en-US" w:bidi="ar-SA"/>
      </w:rPr>
    </w:lvl>
  </w:abstractNum>
  <w:abstractNum w:abstractNumId="47" w15:restartNumberingAfterBreak="0">
    <w:nsid w:val="77222824"/>
    <w:multiLevelType w:val="hybridMultilevel"/>
    <w:tmpl w:val="5C00C658"/>
    <w:lvl w:ilvl="0" w:tplc="B5B8E214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8B81F8E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CB24C68E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D87A3C1E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C8BE9BC8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DDE89240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11FC5FE2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F59848F2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D8608878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abstractNum w:abstractNumId="48" w15:restartNumberingAfterBreak="0">
    <w:nsid w:val="77FC4D03"/>
    <w:multiLevelType w:val="hybridMultilevel"/>
    <w:tmpl w:val="5A7E0158"/>
    <w:lvl w:ilvl="0" w:tplc="FEF498AA">
      <w:numFmt w:val="bullet"/>
      <w:lvlText w:val=""/>
      <w:lvlJc w:val="left"/>
      <w:pPr>
        <w:ind w:left="21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198E130">
      <w:numFmt w:val="bullet"/>
      <w:lvlText w:val="•"/>
      <w:lvlJc w:val="left"/>
      <w:pPr>
        <w:ind w:left="438" w:hanging="142"/>
      </w:pPr>
      <w:rPr>
        <w:rFonts w:hint="default"/>
        <w:lang w:val="en-US" w:eastAsia="en-US" w:bidi="ar-SA"/>
      </w:rPr>
    </w:lvl>
    <w:lvl w:ilvl="2" w:tplc="69F073EA">
      <w:numFmt w:val="bullet"/>
      <w:lvlText w:val="•"/>
      <w:lvlJc w:val="left"/>
      <w:pPr>
        <w:ind w:left="656" w:hanging="142"/>
      </w:pPr>
      <w:rPr>
        <w:rFonts w:hint="default"/>
        <w:lang w:val="en-US" w:eastAsia="en-US" w:bidi="ar-SA"/>
      </w:rPr>
    </w:lvl>
    <w:lvl w:ilvl="3" w:tplc="74EE33D2">
      <w:numFmt w:val="bullet"/>
      <w:lvlText w:val="•"/>
      <w:lvlJc w:val="left"/>
      <w:pPr>
        <w:ind w:left="874" w:hanging="142"/>
      </w:pPr>
      <w:rPr>
        <w:rFonts w:hint="default"/>
        <w:lang w:val="en-US" w:eastAsia="en-US" w:bidi="ar-SA"/>
      </w:rPr>
    </w:lvl>
    <w:lvl w:ilvl="4" w:tplc="5044D3D2">
      <w:numFmt w:val="bullet"/>
      <w:lvlText w:val="•"/>
      <w:lvlJc w:val="left"/>
      <w:pPr>
        <w:ind w:left="1092" w:hanging="142"/>
      </w:pPr>
      <w:rPr>
        <w:rFonts w:hint="default"/>
        <w:lang w:val="en-US" w:eastAsia="en-US" w:bidi="ar-SA"/>
      </w:rPr>
    </w:lvl>
    <w:lvl w:ilvl="5" w:tplc="C646E484">
      <w:numFmt w:val="bullet"/>
      <w:lvlText w:val="•"/>
      <w:lvlJc w:val="left"/>
      <w:pPr>
        <w:ind w:left="1310" w:hanging="142"/>
      </w:pPr>
      <w:rPr>
        <w:rFonts w:hint="default"/>
        <w:lang w:val="en-US" w:eastAsia="en-US" w:bidi="ar-SA"/>
      </w:rPr>
    </w:lvl>
    <w:lvl w:ilvl="6" w:tplc="37AC3C18">
      <w:numFmt w:val="bullet"/>
      <w:lvlText w:val="•"/>
      <w:lvlJc w:val="left"/>
      <w:pPr>
        <w:ind w:left="1528" w:hanging="142"/>
      </w:pPr>
      <w:rPr>
        <w:rFonts w:hint="default"/>
        <w:lang w:val="en-US" w:eastAsia="en-US" w:bidi="ar-SA"/>
      </w:rPr>
    </w:lvl>
    <w:lvl w:ilvl="7" w:tplc="E1D2F29C">
      <w:numFmt w:val="bullet"/>
      <w:lvlText w:val="•"/>
      <w:lvlJc w:val="left"/>
      <w:pPr>
        <w:ind w:left="1746" w:hanging="142"/>
      </w:pPr>
      <w:rPr>
        <w:rFonts w:hint="default"/>
        <w:lang w:val="en-US" w:eastAsia="en-US" w:bidi="ar-SA"/>
      </w:rPr>
    </w:lvl>
    <w:lvl w:ilvl="8" w:tplc="E860547A">
      <w:numFmt w:val="bullet"/>
      <w:lvlText w:val="•"/>
      <w:lvlJc w:val="left"/>
      <w:pPr>
        <w:ind w:left="1964" w:hanging="142"/>
      </w:pPr>
      <w:rPr>
        <w:rFonts w:hint="default"/>
        <w:lang w:val="en-US" w:eastAsia="en-US" w:bidi="ar-SA"/>
      </w:rPr>
    </w:lvl>
  </w:abstractNum>
  <w:abstractNum w:abstractNumId="49" w15:restartNumberingAfterBreak="0">
    <w:nsid w:val="7CA62D1D"/>
    <w:multiLevelType w:val="hybridMultilevel"/>
    <w:tmpl w:val="F1FE5184"/>
    <w:lvl w:ilvl="0" w:tplc="B2BE8F30">
      <w:numFmt w:val="bullet"/>
      <w:lvlText w:val=""/>
      <w:lvlJc w:val="left"/>
      <w:pPr>
        <w:ind w:left="24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6FA1A56">
      <w:numFmt w:val="bullet"/>
      <w:lvlText w:val="•"/>
      <w:lvlJc w:val="left"/>
      <w:pPr>
        <w:ind w:left="459" w:hanging="142"/>
      </w:pPr>
      <w:rPr>
        <w:rFonts w:hint="default"/>
        <w:lang w:val="en-US" w:eastAsia="en-US" w:bidi="ar-SA"/>
      </w:rPr>
    </w:lvl>
    <w:lvl w:ilvl="2" w:tplc="AC744CA8">
      <w:numFmt w:val="bullet"/>
      <w:lvlText w:val="•"/>
      <w:lvlJc w:val="left"/>
      <w:pPr>
        <w:ind w:left="678" w:hanging="142"/>
      </w:pPr>
      <w:rPr>
        <w:rFonts w:hint="default"/>
        <w:lang w:val="en-US" w:eastAsia="en-US" w:bidi="ar-SA"/>
      </w:rPr>
    </w:lvl>
    <w:lvl w:ilvl="3" w:tplc="3E78E99E">
      <w:numFmt w:val="bullet"/>
      <w:lvlText w:val="•"/>
      <w:lvlJc w:val="left"/>
      <w:pPr>
        <w:ind w:left="897" w:hanging="142"/>
      </w:pPr>
      <w:rPr>
        <w:rFonts w:hint="default"/>
        <w:lang w:val="en-US" w:eastAsia="en-US" w:bidi="ar-SA"/>
      </w:rPr>
    </w:lvl>
    <w:lvl w:ilvl="4" w:tplc="16181520">
      <w:numFmt w:val="bullet"/>
      <w:lvlText w:val="•"/>
      <w:lvlJc w:val="left"/>
      <w:pPr>
        <w:ind w:left="1116" w:hanging="142"/>
      </w:pPr>
      <w:rPr>
        <w:rFonts w:hint="default"/>
        <w:lang w:val="en-US" w:eastAsia="en-US" w:bidi="ar-SA"/>
      </w:rPr>
    </w:lvl>
    <w:lvl w:ilvl="5" w:tplc="DFE61C10">
      <w:numFmt w:val="bullet"/>
      <w:lvlText w:val="•"/>
      <w:lvlJc w:val="left"/>
      <w:pPr>
        <w:ind w:left="1336" w:hanging="142"/>
      </w:pPr>
      <w:rPr>
        <w:rFonts w:hint="default"/>
        <w:lang w:val="en-US" w:eastAsia="en-US" w:bidi="ar-SA"/>
      </w:rPr>
    </w:lvl>
    <w:lvl w:ilvl="6" w:tplc="F070B292">
      <w:numFmt w:val="bullet"/>
      <w:lvlText w:val="•"/>
      <w:lvlJc w:val="left"/>
      <w:pPr>
        <w:ind w:left="1555" w:hanging="142"/>
      </w:pPr>
      <w:rPr>
        <w:rFonts w:hint="default"/>
        <w:lang w:val="en-US" w:eastAsia="en-US" w:bidi="ar-SA"/>
      </w:rPr>
    </w:lvl>
    <w:lvl w:ilvl="7" w:tplc="2D5C68F8">
      <w:numFmt w:val="bullet"/>
      <w:lvlText w:val="•"/>
      <w:lvlJc w:val="left"/>
      <w:pPr>
        <w:ind w:left="1774" w:hanging="142"/>
      </w:pPr>
      <w:rPr>
        <w:rFonts w:hint="default"/>
        <w:lang w:val="en-US" w:eastAsia="en-US" w:bidi="ar-SA"/>
      </w:rPr>
    </w:lvl>
    <w:lvl w:ilvl="8" w:tplc="755A5C9C">
      <w:numFmt w:val="bullet"/>
      <w:lvlText w:val="•"/>
      <w:lvlJc w:val="left"/>
      <w:pPr>
        <w:ind w:left="1993" w:hanging="142"/>
      </w:pPr>
      <w:rPr>
        <w:rFonts w:hint="default"/>
        <w:lang w:val="en-US" w:eastAsia="en-US" w:bidi="ar-SA"/>
      </w:rPr>
    </w:lvl>
  </w:abstractNum>
  <w:abstractNum w:abstractNumId="50" w15:restartNumberingAfterBreak="0">
    <w:nsid w:val="7D726033"/>
    <w:multiLevelType w:val="hybridMultilevel"/>
    <w:tmpl w:val="A08E052C"/>
    <w:lvl w:ilvl="0" w:tplc="A3046F4E">
      <w:numFmt w:val="bullet"/>
      <w:lvlText w:val=""/>
      <w:lvlJc w:val="left"/>
      <w:pPr>
        <w:ind w:left="1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5FE2B8E">
      <w:numFmt w:val="bullet"/>
      <w:lvlText w:val="•"/>
      <w:lvlJc w:val="left"/>
      <w:pPr>
        <w:ind w:left="396" w:hanging="142"/>
      </w:pPr>
      <w:rPr>
        <w:rFonts w:hint="default"/>
        <w:lang w:val="en-US" w:eastAsia="en-US" w:bidi="ar-SA"/>
      </w:rPr>
    </w:lvl>
    <w:lvl w:ilvl="2" w:tplc="668A4128">
      <w:numFmt w:val="bullet"/>
      <w:lvlText w:val="•"/>
      <w:lvlJc w:val="left"/>
      <w:pPr>
        <w:ind w:left="632" w:hanging="142"/>
      </w:pPr>
      <w:rPr>
        <w:rFonts w:hint="default"/>
        <w:lang w:val="en-US" w:eastAsia="en-US" w:bidi="ar-SA"/>
      </w:rPr>
    </w:lvl>
    <w:lvl w:ilvl="3" w:tplc="01DEECB2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FC783952">
      <w:numFmt w:val="bullet"/>
      <w:lvlText w:val="•"/>
      <w:lvlJc w:val="left"/>
      <w:pPr>
        <w:ind w:left="1105" w:hanging="142"/>
      </w:pPr>
      <w:rPr>
        <w:rFonts w:hint="default"/>
        <w:lang w:val="en-US" w:eastAsia="en-US" w:bidi="ar-SA"/>
      </w:rPr>
    </w:lvl>
    <w:lvl w:ilvl="5" w:tplc="54A82090">
      <w:numFmt w:val="bullet"/>
      <w:lvlText w:val="•"/>
      <w:lvlJc w:val="left"/>
      <w:pPr>
        <w:ind w:left="1342" w:hanging="142"/>
      </w:pPr>
      <w:rPr>
        <w:rFonts w:hint="default"/>
        <w:lang w:val="en-US" w:eastAsia="en-US" w:bidi="ar-SA"/>
      </w:rPr>
    </w:lvl>
    <w:lvl w:ilvl="6" w:tplc="B14A01B2">
      <w:numFmt w:val="bullet"/>
      <w:lvlText w:val="•"/>
      <w:lvlJc w:val="left"/>
      <w:pPr>
        <w:ind w:left="1578" w:hanging="142"/>
      </w:pPr>
      <w:rPr>
        <w:rFonts w:hint="default"/>
        <w:lang w:val="en-US" w:eastAsia="en-US" w:bidi="ar-SA"/>
      </w:rPr>
    </w:lvl>
    <w:lvl w:ilvl="7" w:tplc="56CE7038">
      <w:numFmt w:val="bullet"/>
      <w:lvlText w:val="•"/>
      <w:lvlJc w:val="left"/>
      <w:pPr>
        <w:ind w:left="1814" w:hanging="142"/>
      </w:pPr>
      <w:rPr>
        <w:rFonts w:hint="default"/>
        <w:lang w:val="en-US" w:eastAsia="en-US" w:bidi="ar-SA"/>
      </w:rPr>
    </w:lvl>
    <w:lvl w:ilvl="8" w:tplc="96B089F6">
      <w:numFmt w:val="bullet"/>
      <w:lvlText w:val="•"/>
      <w:lvlJc w:val="left"/>
      <w:pPr>
        <w:ind w:left="2051" w:hanging="142"/>
      </w:pPr>
      <w:rPr>
        <w:rFonts w:hint="default"/>
        <w:lang w:val="en-US" w:eastAsia="en-US" w:bidi="ar-SA"/>
      </w:rPr>
    </w:lvl>
  </w:abstractNum>
  <w:num w:numId="1" w16cid:durableId="1933467560">
    <w:abstractNumId w:val="47"/>
  </w:num>
  <w:num w:numId="2" w16cid:durableId="1142313509">
    <w:abstractNumId w:val="4"/>
  </w:num>
  <w:num w:numId="3" w16cid:durableId="1659191336">
    <w:abstractNumId w:val="25"/>
  </w:num>
  <w:num w:numId="4" w16cid:durableId="868492980">
    <w:abstractNumId w:val="8"/>
  </w:num>
  <w:num w:numId="5" w16cid:durableId="900209545">
    <w:abstractNumId w:val="44"/>
  </w:num>
  <w:num w:numId="6" w16cid:durableId="1666283179">
    <w:abstractNumId w:val="1"/>
  </w:num>
  <w:num w:numId="7" w16cid:durableId="844515148">
    <w:abstractNumId w:val="11"/>
  </w:num>
  <w:num w:numId="8" w16cid:durableId="1391348111">
    <w:abstractNumId w:val="38"/>
  </w:num>
  <w:num w:numId="9" w16cid:durableId="2121870892">
    <w:abstractNumId w:val="3"/>
  </w:num>
  <w:num w:numId="10" w16cid:durableId="2064255789">
    <w:abstractNumId w:val="9"/>
  </w:num>
  <w:num w:numId="11" w16cid:durableId="913901240">
    <w:abstractNumId w:val="7"/>
  </w:num>
  <w:num w:numId="12" w16cid:durableId="403914691">
    <w:abstractNumId w:val="2"/>
  </w:num>
  <w:num w:numId="13" w16cid:durableId="340743308">
    <w:abstractNumId w:val="29"/>
  </w:num>
  <w:num w:numId="14" w16cid:durableId="534079293">
    <w:abstractNumId w:val="33"/>
  </w:num>
  <w:num w:numId="15" w16cid:durableId="1289120308">
    <w:abstractNumId w:val="31"/>
  </w:num>
  <w:num w:numId="16" w16cid:durableId="1297224656">
    <w:abstractNumId w:val="41"/>
  </w:num>
  <w:num w:numId="17" w16cid:durableId="1442840911">
    <w:abstractNumId w:val="50"/>
  </w:num>
  <w:num w:numId="18" w16cid:durableId="199437987">
    <w:abstractNumId w:val="21"/>
  </w:num>
  <w:num w:numId="19" w16cid:durableId="381251699">
    <w:abstractNumId w:val="43"/>
  </w:num>
  <w:num w:numId="20" w16cid:durableId="1275553921">
    <w:abstractNumId w:val="23"/>
  </w:num>
  <w:num w:numId="21" w16cid:durableId="1095637396">
    <w:abstractNumId w:val="17"/>
  </w:num>
  <w:num w:numId="22" w16cid:durableId="1520511731">
    <w:abstractNumId w:val="12"/>
  </w:num>
  <w:num w:numId="23" w16cid:durableId="938832197">
    <w:abstractNumId w:val="49"/>
  </w:num>
  <w:num w:numId="24" w16cid:durableId="1846744496">
    <w:abstractNumId w:val="22"/>
  </w:num>
  <w:num w:numId="25" w16cid:durableId="1484472446">
    <w:abstractNumId w:val="6"/>
  </w:num>
  <w:num w:numId="26" w16cid:durableId="979308416">
    <w:abstractNumId w:val="35"/>
  </w:num>
  <w:num w:numId="27" w16cid:durableId="742458862">
    <w:abstractNumId w:val="30"/>
  </w:num>
  <w:num w:numId="28" w16cid:durableId="537473947">
    <w:abstractNumId w:val="20"/>
  </w:num>
  <w:num w:numId="29" w16cid:durableId="1207524210">
    <w:abstractNumId w:val="27"/>
  </w:num>
  <w:num w:numId="30" w16cid:durableId="180777523">
    <w:abstractNumId w:val="26"/>
  </w:num>
  <w:num w:numId="31" w16cid:durableId="1758013617">
    <w:abstractNumId w:val="0"/>
  </w:num>
  <w:num w:numId="32" w16cid:durableId="884676801">
    <w:abstractNumId w:val="13"/>
  </w:num>
  <w:num w:numId="33" w16cid:durableId="2092502387">
    <w:abstractNumId w:val="18"/>
  </w:num>
  <w:num w:numId="34" w16cid:durableId="1901939731">
    <w:abstractNumId w:val="34"/>
  </w:num>
  <w:num w:numId="35" w16cid:durableId="474226981">
    <w:abstractNumId w:val="28"/>
  </w:num>
  <w:num w:numId="36" w16cid:durableId="1698508817">
    <w:abstractNumId w:val="5"/>
  </w:num>
  <w:num w:numId="37" w16cid:durableId="1988706180">
    <w:abstractNumId w:val="16"/>
  </w:num>
  <w:num w:numId="38" w16cid:durableId="114832800">
    <w:abstractNumId w:val="39"/>
  </w:num>
  <w:num w:numId="39" w16cid:durableId="1211922090">
    <w:abstractNumId w:val="24"/>
  </w:num>
  <w:num w:numId="40" w16cid:durableId="1532187042">
    <w:abstractNumId w:val="14"/>
  </w:num>
  <w:num w:numId="41" w16cid:durableId="1470781504">
    <w:abstractNumId w:val="42"/>
  </w:num>
  <w:num w:numId="42" w16cid:durableId="1934778350">
    <w:abstractNumId w:val="40"/>
  </w:num>
  <w:num w:numId="43" w16cid:durableId="269095873">
    <w:abstractNumId w:val="32"/>
  </w:num>
  <w:num w:numId="44" w16cid:durableId="1709724126">
    <w:abstractNumId w:val="46"/>
  </w:num>
  <w:num w:numId="45" w16cid:durableId="1083067305">
    <w:abstractNumId w:val="48"/>
  </w:num>
  <w:num w:numId="46" w16cid:durableId="1189216867">
    <w:abstractNumId w:val="19"/>
  </w:num>
  <w:num w:numId="47" w16cid:durableId="417485299">
    <w:abstractNumId w:val="15"/>
  </w:num>
  <w:num w:numId="48" w16cid:durableId="198014672">
    <w:abstractNumId w:val="10"/>
  </w:num>
  <w:num w:numId="49" w16cid:durableId="376899593">
    <w:abstractNumId w:val="45"/>
  </w:num>
  <w:num w:numId="50" w16cid:durableId="781536451">
    <w:abstractNumId w:val="36"/>
  </w:num>
  <w:num w:numId="51" w16cid:durableId="57444167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C28"/>
    <w:rsid w:val="00004B45"/>
    <w:rsid w:val="00060C28"/>
    <w:rsid w:val="00197C58"/>
    <w:rsid w:val="00320395"/>
    <w:rsid w:val="00336EA6"/>
    <w:rsid w:val="00420054"/>
    <w:rsid w:val="005B1BA1"/>
    <w:rsid w:val="006C38BF"/>
    <w:rsid w:val="0071643A"/>
    <w:rsid w:val="007B6244"/>
    <w:rsid w:val="00836F9C"/>
    <w:rsid w:val="008F749A"/>
    <w:rsid w:val="00C32ED5"/>
    <w:rsid w:val="00DF0654"/>
    <w:rsid w:val="00E54D98"/>
    <w:rsid w:val="00F22DC3"/>
    <w:rsid w:val="00F90D58"/>
    <w:rsid w:val="00FA74C8"/>
    <w:rsid w:val="00FE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CE69AD"/>
  <w15:chartTrackingRefBased/>
  <w15:docId w15:val="{A374882B-6BD1-194E-9D92-B3F69BA7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0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C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C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C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C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C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C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C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C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C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C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C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C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060C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C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C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C28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060C28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  <w:lang w:val="en-US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0C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0C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C28"/>
    <w:pPr>
      <w:widowControl w:val="0"/>
      <w:autoSpaceDE w:val="0"/>
      <w:autoSpaceDN w:val="0"/>
      <w:spacing w:after="0"/>
    </w:pPr>
    <w:rPr>
      <w:rFonts w:ascii="Arial" w:eastAsia="Arial" w:hAnsi="Arial" w:cs="Arial"/>
      <w:b/>
      <w:bCs/>
      <w:kern w:val="0"/>
      <w:lang w:val="en-US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C28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22D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D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t-laboratory.com/index.php/Shop/Index/productShijiheDetail/p_id/253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nobind.com/Products/immunoassays-cardiac-" TargetMode="External"/><Relationship Id="rId5" Type="http://schemas.openxmlformats.org/officeDocument/2006/relationships/hyperlink" Target="http://www.mindray.com/en/products/laboratory-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8</Pages>
  <Words>2028</Words>
  <Characters>11565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Olakunle Oginni</dc:creator>
  <cp:keywords/>
  <dc:description/>
  <cp:lastModifiedBy>Olakunle Oginni</cp:lastModifiedBy>
  <cp:revision>8</cp:revision>
  <dcterms:created xsi:type="dcterms:W3CDTF">2025-08-14T15:41:00Z</dcterms:created>
  <dcterms:modified xsi:type="dcterms:W3CDTF">2025-08-14T17:09:00Z</dcterms:modified>
</cp:coreProperties>
</file>