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3377" w14:textId="77777777" w:rsidR="007A639B" w:rsidRPr="007A639B" w:rsidRDefault="007A639B" w:rsidP="007A639B">
      <w:pPr>
        <w:spacing w:after="0" w:line="240" w:lineRule="auto"/>
        <w:rPr>
          <w:rFonts w:ascii="Calibri" w:hAnsi="Calibri" w:cs="Calibri"/>
          <w:b/>
          <w:sz w:val="28"/>
          <w:lang w:val="en-GB"/>
        </w:rPr>
      </w:pPr>
      <w:r w:rsidRPr="007A639B">
        <w:rPr>
          <w:rFonts w:ascii="Calibri" w:hAnsi="Calibri" w:cs="Calibri"/>
          <w:b/>
          <w:sz w:val="28"/>
          <w:lang w:val="en-GB"/>
        </w:rPr>
        <w:t>Genetic and environmental influences on singing self-evaluation and its relationship with singing ability: An Australian twin study</w:t>
      </w:r>
    </w:p>
    <w:p w14:paraId="6896FB21" w14:textId="77777777" w:rsidR="007A639B" w:rsidRPr="007A639B" w:rsidRDefault="007A639B" w:rsidP="007A639B">
      <w:pPr>
        <w:spacing w:after="0" w:line="240" w:lineRule="auto"/>
        <w:rPr>
          <w:rFonts w:ascii="Calibri" w:hAnsi="Calibri" w:cs="Calibri"/>
          <w:b/>
          <w:sz w:val="28"/>
          <w:lang w:val="en-GB"/>
        </w:rPr>
      </w:pPr>
    </w:p>
    <w:p w14:paraId="72120C7E" w14:textId="3F7004CC" w:rsidR="007A639B" w:rsidRPr="007A639B" w:rsidRDefault="007A639B" w:rsidP="007A639B">
      <w:pPr>
        <w:spacing w:after="0" w:line="240" w:lineRule="auto"/>
        <w:rPr>
          <w:rFonts w:ascii="Calibri" w:hAnsi="Calibri" w:cs="Calibri"/>
          <w:b/>
          <w:sz w:val="28"/>
          <w:lang w:val="en-GB"/>
        </w:rPr>
      </w:pPr>
      <w:r w:rsidRPr="007A639B">
        <w:rPr>
          <w:rFonts w:ascii="Calibri" w:hAnsi="Calibri" w:cs="Calibri"/>
          <w:b/>
          <w:sz w:val="28"/>
          <w:lang w:val="en-GB"/>
        </w:rPr>
        <w:t>Supplementary Information</w:t>
      </w:r>
    </w:p>
    <w:p w14:paraId="537F4368" w14:textId="77777777" w:rsidR="007A639B" w:rsidRPr="007A639B" w:rsidRDefault="007A639B" w:rsidP="007A639B">
      <w:pPr>
        <w:spacing w:after="0" w:line="240" w:lineRule="auto"/>
        <w:rPr>
          <w:rFonts w:ascii="Calibri" w:hAnsi="Calibri" w:cs="Calibri"/>
          <w:b/>
          <w:sz w:val="28"/>
          <w:lang w:val="en-US"/>
        </w:rPr>
      </w:pPr>
    </w:p>
    <w:p w14:paraId="5449CB44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szCs w:val="22"/>
          <w:lang w:val="en-US"/>
        </w:rPr>
      </w:pPr>
      <w:r w:rsidRPr="007A639B">
        <w:rPr>
          <w:rFonts w:ascii="Calibri" w:hAnsi="Calibri" w:cs="Calibri"/>
          <w:szCs w:val="22"/>
          <w:lang w:val="en-US"/>
        </w:rPr>
        <w:t xml:space="preserve">Daniel Yeom </w:t>
      </w:r>
      <w:r w:rsidRPr="007A639B">
        <w:rPr>
          <w:rFonts w:ascii="Calibri" w:hAnsi="Calibri" w:cs="Calibri"/>
          <w:szCs w:val="22"/>
          <w:vertAlign w:val="superscript"/>
          <w:lang w:val="en-US"/>
        </w:rPr>
        <w:t xml:space="preserve">1 </w:t>
      </w:r>
      <w:r w:rsidRPr="007A639B">
        <w:rPr>
          <w:rFonts w:ascii="Calibri" w:hAnsi="Calibri" w:cs="Calibri"/>
          <w:szCs w:val="22"/>
          <w:lang w:val="en-US"/>
        </w:rPr>
        <w:t xml:space="preserve">*, Kendall S. Stead </w:t>
      </w:r>
      <w:r w:rsidRPr="007A639B">
        <w:rPr>
          <w:rFonts w:ascii="Calibri" w:hAnsi="Calibri" w:cs="Calibri"/>
          <w:szCs w:val="22"/>
          <w:vertAlign w:val="superscript"/>
          <w:lang w:val="en-US"/>
        </w:rPr>
        <w:t xml:space="preserve">1 </w:t>
      </w:r>
      <w:r w:rsidRPr="007A639B">
        <w:rPr>
          <w:rFonts w:ascii="Calibri" w:hAnsi="Calibri" w:cs="Calibri"/>
          <w:szCs w:val="22"/>
          <w:lang w:val="en-US"/>
        </w:rPr>
        <w:t xml:space="preserve">*, Yi Ting Tan </w:t>
      </w:r>
      <w:r w:rsidRPr="007A639B">
        <w:rPr>
          <w:rFonts w:ascii="Calibri" w:hAnsi="Calibri" w:cs="Calibri"/>
          <w:szCs w:val="22"/>
          <w:vertAlign w:val="superscript"/>
          <w:lang w:val="en-US"/>
        </w:rPr>
        <w:t>2</w:t>
      </w:r>
      <w:r w:rsidRPr="007A639B">
        <w:rPr>
          <w:rFonts w:ascii="Calibri" w:hAnsi="Calibri" w:cs="Calibri"/>
          <w:szCs w:val="22"/>
          <w:lang w:val="en-US"/>
        </w:rPr>
        <w:t xml:space="preserve">, Gary E. McPherson </w:t>
      </w:r>
      <w:r w:rsidRPr="007A639B">
        <w:rPr>
          <w:rFonts w:ascii="Calibri" w:hAnsi="Calibri" w:cs="Calibri"/>
          <w:szCs w:val="22"/>
          <w:vertAlign w:val="superscript"/>
          <w:lang w:val="en-US"/>
        </w:rPr>
        <w:t>2</w:t>
      </w:r>
      <w:r w:rsidRPr="007A639B">
        <w:rPr>
          <w:rFonts w:ascii="Calibri" w:hAnsi="Calibri" w:cs="Calibri"/>
          <w:szCs w:val="22"/>
          <w:lang w:val="en-US"/>
        </w:rPr>
        <w:t xml:space="preserve">, </w:t>
      </w:r>
      <w:r w:rsidRPr="007A639B">
        <w:rPr>
          <w:rFonts w:ascii="Calibri" w:hAnsi="Calibri" w:cs="Calibri"/>
          <w:szCs w:val="22"/>
        </w:rPr>
        <w:t xml:space="preserve">Miriam A. </w:t>
      </w:r>
      <w:proofErr w:type="spellStart"/>
      <w:r w:rsidRPr="007A639B">
        <w:rPr>
          <w:rFonts w:ascii="Calibri" w:hAnsi="Calibri" w:cs="Calibri"/>
          <w:szCs w:val="22"/>
        </w:rPr>
        <w:t>Mosing</w:t>
      </w:r>
      <w:proofErr w:type="spellEnd"/>
      <w:r w:rsidRPr="007A639B">
        <w:rPr>
          <w:rFonts w:ascii="Calibri" w:hAnsi="Calibri" w:cs="Calibri"/>
          <w:szCs w:val="22"/>
        </w:rPr>
        <w:t xml:space="preserve"> </w:t>
      </w:r>
      <w:r w:rsidRPr="007A639B">
        <w:rPr>
          <w:rFonts w:ascii="Calibri" w:hAnsi="Calibri" w:cs="Calibri"/>
          <w:szCs w:val="22"/>
          <w:vertAlign w:val="superscript"/>
        </w:rPr>
        <w:t>1 3 4</w:t>
      </w:r>
      <w:r w:rsidRPr="007A639B">
        <w:rPr>
          <w:rFonts w:ascii="Calibri" w:hAnsi="Calibri" w:cs="Calibri"/>
          <w:szCs w:val="22"/>
        </w:rPr>
        <w:t>,</w:t>
      </w:r>
      <w:r w:rsidRPr="007A639B">
        <w:rPr>
          <w:rFonts w:ascii="Calibri" w:hAnsi="Calibri" w:cs="Calibri"/>
          <w:szCs w:val="22"/>
          <w:vertAlign w:val="superscript"/>
        </w:rPr>
        <w:t xml:space="preserve"> </w:t>
      </w:r>
      <w:r w:rsidRPr="007A639B">
        <w:rPr>
          <w:rFonts w:ascii="Calibri" w:hAnsi="Calibri" w:cs="Calibri"/>
          <w:szCs w:val="22"/>
          <w:lang w:val="en-US"/>
        </w:rPr>
        <w:t xml:space="preserve">Sarah J. Wilson </w:t>
      </w:r>
      <w:r w:rsidRPr="007A639B">
        <w:rPr>
          <w:rFonts w:ascii="Calibri" w:hAnsi="Calibri" w:cs="Calibri"/>
          <w:szCs w:val="22"/>
          <w:vertAlign w:val="superscript"/>
          <w:lang w:val="en-US"/>
        </w:rPr>
        <w:t>1 5</w:t>
      </w:r>
    </w:p>
    <w:p w14:paraId="56325E98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szCs w:val="22"/>
        </w:rPr>
      </w:pPr>
    </w:p>
    <w:p w14:paraId="6563DA9D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b/>
          <w:bCs/>
          <w:szCs w:val="22"/>
        </w:rPr>
      </w:pPr>
      <w:r w:rsidRPr="007A639B">
        <w:rPr>
          <w:rFonts w:ascii="Calibri" w:hAnsi="Calibri" w:cs="Calibri"/>
          <w:b/>
          <w:bCs/>
          <w:szCs w:val="22"/>
        </w:rPr>
        <w:t>ORCID IDs:</w:t>
      </w:r>
    </w:p>
    <w:p w14:paraId="42C69A5E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szCs w:val="22"/>
        </w:rPr>
      </w:pPr>
      <w:r w:rsidRPr="007A639B">
        <w:rPr>
          <w:rFonts w:ascii="Calibri" w:hAnsi="Calibri" w:cs="Calibri"/>
          <w:szCs w:val="22"/>
        </w:rPr>
        <w:t xml:space="preserve">Daniel Yeom: </w:t>
      </w:r>
      <w:hyperlink r:id="rId5" w:history="1">
        <w:r w:rsidRPr="007A639B">
          <w:rPr>
            <w:rStyle w:val="Hyperlink"/>
            <w:rFonts w:ascii="Calibri" w:hAnsi="Calibri" w:cs="Calibri"/>
            <w:szCs w:val="22"/>
          </w:rPr>
          <w:t>https://orcid.org/0000-0002-1281-6299</w:t>
        </w:r>
      </w:hyperlink>
      <w:r w:rsidRPr="007A639B">
        <w:rPr>
          <w:rFonts w:ascii="Calibri" w:hAnsi="Calibri" w:cs="Calibri"/>
          <w:szCs w:val="22"/>
        </w:rPr>
        <w:t xml:space="preserve"> </w:t>
      </w:r>
    </w:p>
    <w:p w14:paraId="581CE01D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szCs w:val="22"/>
        </w:rPr>
      </w:pPr>
      <w:r w:rsidRPr="007A639B">
        <w:rPr>
          <w:rFonts w:ascii="Calibri" w:hAnsi="Calibri" w:cs="Calibri"/>
          <w:szCs w:val="22"/>
        </w:rPr>
        <w:t xml:space="preserve">Kendall Stead: </w:t>
      </w:r>
      <w:hyperlink r:id="rId6" w:history="1">
        <w:r w:rsidRPr="007A639B">
          <w:rPr>
            <w:rStyle w:val="Hyperlink"/>
            <w:rFonts w:ascii="Calibri" w:hAnsi="Calibri" w:cs="Calibri"/>
            <w:szCs w:val="22"/>
          </w:rPr>
          <w:t>https://orcid.org/0000-0001-9645-2439</w:t>
        </w:r>
      </w:hyperlink>
      <w:r w:rsidRPr="007A639B">
        <w:rPr>
          <w:rFonts w:ascii="Calibri" w:hAnsi="Calibri" w:cs="Calibri"/>
          <w:szCs w:val="22"/>
        </w:rPr>
        <w:t xml:space="preserve"> </w:t>
      </w:r>
    </w:p>
    <w:p w14:paraId="66CE9BD0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szCs w:val="22"/>
        </w:rPr>
      </w:pPr>
      <w:r w:rsidRPr="007A639B">
        <w:rPr>
          <w:rFonts w:ascii="Calibri" w:hAnsi="Calibri" w:cs="Calibri"/>
          <w:szCs w:val="22"/>
        </w:rPr>
        <w:t xml:space="preserve">Gary E. McPherson: </w:t>
      </w:r>
      <w:hyperlink r:id="rId7" w:history="1">
        <w:r w:rsidRPr="007A639B">
          <w:rPr>
            <w:rStyle w:val="Hyperlink"/>
            <w:rFonts w:ascii="Calibri" w:hAnsi="Calibri" w:cs="Calibri"/>
            <w:szCs w:val="22"/>
          </w:rPr>
          <w:t>https://orcid.org/0000-0002-2543-6762</w:t>
        </w:r>
      </w:hyperlink>
      <w:r w:rsidRPr="007A639B">
        <w:rPr>
          <w:rFonts w:ascii="Calibri" w:hAnsi="Calibri" w:cs="Calibri"/>
          <w:szCs w:val="22"/>
        </w:rPr>
        <w:t xml:space="preserve"> </w:t>
      </w:r>
    </w:p>
    <w:p w14:paraId="1F3C6E41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szCs w:val="22"/>
        </w:rPr>
      </w:pPr>
      <w:r w:rsidRPr="007A639B">
        <w:rPr>
          <w:rFonts w:ascii="Calibri" w:hAnsi="Calibri" w:cs="Calibri"/>
          <w:szCs w:val="22"/>
        </w:rPr>
        <w:t xml:space="preserve">Miriam A. </w:t>
      </w:r>
      <w:proofErr w:type="spellStart"/>
      <w:r w:rsidRPr="007A639B">
        <w:rPr>
          <w:rFonts w:ascii="Calibri" w:hAnsi="Calibri" w:cs="Calibri"/>
          <w:szCs w:val="22"/>
        </w:rPr>
        <w:t>Mosing</w:t>
      </w:r>
      <w:proofErr w:type="spellEnd"/>
      <w:r w:rsidRPr="007A639B">
        <w:rPr>
          <w:rFonts w:ascii="Calibri" w:hAnsi="Calibri" w:cs="Calibri"/>
          <w:szCs w:val="22"/>
        </w:rPr>
        <w:t xml:space="preserve">: </w:t>
      </w:r>
      <w:hyperlink r:id="rId8" w:history="1">
        <w:r w:rsidRPr="007A639B">
          <w:rPr>
            <w:rStyle w:val="Hyperlink"/>
            <w:rFonts w:ascii="Calibri" w:hAnsi="Calibri" w:cs="Calibri"/>
            <w:szCs w:val="22"/>
          </w:rPr>
          <w:t>https://orcid.org/0000-0003-2049-125X</w:t>
        </w:r>
      </w:hyperlink>
      <w:r w:rsidRPr="007A639B">
        <w:rPr>
          <w:rFonts w:ascii="Calibri" w:hAnsi="Calibri" w:cs="Calibri"/>
          <w:szCs w:val="22"/>
        </w:rPr>
        <w:t xml:space="preserve"> </w:t>
      </w:r>
    </w:p>
    <w:p w14:paraId="6C5E7878" w14:textId="77777777" w:rsidR="007A639B" w:rsidRPr="007A639B" w:rsidRDefault="007A639B" w:rsidP="007A639B">
      <w:pPr>
        <w:spacing w:after="0" w:line="360" w:lineRule="auto"/>
        <w:rPr>
          <w:rFonts w:ascii="Calibri" w:hAnsi="Calibri" w:cs="Calibri"/>
          <w:b/>
          <w:bCs/>
          <w:szCs w:val="22"/>
        </w:rPr>
      </w:pPr>
      <w:r w:rsidRPr="007A639B">
        <w:rPr>
          <w:rFonts w:ascii="Calibri" w:hAnsi="Calibri" w:cs="Calibri"/>
          <w:szCs w:val="22"/>
        </w:rPr>
        <w:t xml:space="preserve">Sarah J. Wilson: </w:t>
      </w:r>
      <w:hyperlink r:id="rId9" w:history="1">
        <w:r w:rsidRPr="007A639B">
          <w:rPr>
            <w:rStyle w:val="Hyperlink"/>
            <w:rFonts w:ascii="Calibri" w:hAnsi="Calibri" w:cs="Calibri"/>
            <w:szCs w:val="22"/>
          </w:rPr>
          <w:t>https://orcid.org/0000-0002-2678-1576</w:t>
        </w:r>
      </w:hyperlink>
      <w:r w:rsidRPr="007A639B">
        <w:rPr>
          <w:rFonts w:ascii="Calibri" w:hAnsi="Calibri" w:cs="Calibri"/>
          <w:szCs w:val="22"/>
        </w:rPr>
        <w:t xml:space="preserve"> </w:t>
      </w:r>
    </w:p>
    <w:p w14:paraId="1F78B98A" w14:textId="7EA6D5C1" w:rsidR="007A639B" w:rsidRPr="007A639B" w:rsidRDefault="007A639B">
      <w:pPr>
        <w:spacing w:line="278" w:lineRule="auto"/>
        <w:rPr>
          <w:rFonts w:ascii="Calibri" w:hAnsi="Calibri" w:cs="Calibri"/>
        </w:rPr>
      </w:pPr>
      <w:r w:rsidRPr="007A639B">
        <w:rPr>
          <w:rFonts w:ascii="Calibri" w:hAnsi="Calibri" w:cs="Calibri"/>
        </w:rPr>
        <w:br w:type="page"/>
      </w:r>
    </w:p>
    <w:p w14:paraId="48F8AA7C" w14:textId="77777777" w:rsidR="007A639B" w:rsidRPr="007A639B" w:rsidRDefault="007A639B">
      <w:pPr>
        <w:sectPr w:rsidR="007A639B" w:rsidRPr="007A63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B12E58" w14:textId="3A6FEBF4" w:rsidR="007A639B" w:rsidRPr="007A639B" w:rsidRDefault="007A639B" w:rsidP="007A639B">
      <w:pPr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lastRenderedPageBreak/>
        <w:t>Figure S1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. </w:t>
      </w:r>
      <w:r w:rsidR="00CF38E0">
        <w:rPr>
          <w:rFonts w:ascii="Calibri" w:hAnsi="Calibri" w:cs="Calibri"/>
          <w:color w:val="000000"/>
          <w:szCs w:val="22"/>
          <w:lang w:val="en-GB"/>
        </w:rPr>
        <w:t>Variance decomposition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of </w:t>
      </w:r>
      <w:r w:rsidR="006C3C69">
        <w:rPr>
          <w:rFonts w:ascii="Calibri" w:hAnsi="Calibri" w:cs="Calibri"/>
          <w:color w:val="000000"/>
          <w:szCs w:val="22"/>
          <w:lang w:val="en-GB"/>
        </w:rPr>
        <w:t>the correlated factors model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between the Singing Phenotypic Index</w:t>
      </w:r>
      <w:r w:rsidR="00CF38E0">
        <w:rPr>
          <w:rFonts w:ascii="Calibri" w:hAnsi="Calibri" w:cs="Calibri"/>
          <w:color w:val="000000"/>
          <w:szCs w:val="22"/>
          <w:lang w:val="en-GB"/>
        </w:rPr>
        <w:t xml:space="preserve">,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the singing self-evaluation factor (SSE-Factor) and the single self-evaluation item (SSE-Single). </w:t>
      </w:r>
    </w:p>
    <w:p w14:paraId="564B8A88" w14:textId="59B99513" w:rsidR="007A639B" w:rsidRPr="007A639B" w:rsidRDefault="00D901C1" w:rsidP="00D901C1">
      <w:pPr>
        <w:jc w:val="center"/>
        <w:rPr>
          <w:rFonts w:ascii="Calibri" w:hAnsi="Calibri" w:cs="Calibri"/>
          <w:b/>
          <w:bCs/>
          <w:color w:val="000000"/>
          <w:szCs w:val="22"/>
          <w:lang w:val="en-GB"/>
        </w:rPr>
      </w:pPr>
      <w:r>
        <w:rPr>
          <w:rFonts w:ascii="Calibri" w:hAnsi="Calibri" w:cs="Calibri"/>
          <w:noProof/>
          <w:color w:val="000000"/>
          <w:szCs w:val="22"/>
          <w:lang w:val="en-GB"/>
        </w:rPr>
        <w:drawing>
          <wp:inline distT="0" distB="0" distL="0" distR="0" wp14:anchorId="3F98E4E6" wp14:editId="29CF0AE1">
            <wp:extent cx="5486400" cy="3875256"/>
            <wp:effectExtent l="0" t="0" r="0" b="0"/>
            <wp:docPr id="358978564" name="Picture 1" descr="A diagram of a netwo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78564" name="Picture 1" descr="A diagram of a networ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9" t="8726" r="7183" b="7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804" cy="38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E75D3" w14:textId="73BF01D1" w:rsidR="007A639B" w:rsidRPr="007A639B" w:rsidRDefault="007A639B" w:rsidP="007A639B">
      <w:pPr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Note.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</w:t>
      </w:r>
      <w:r w:rsidR="00263053">
        <w:rPr>
          <w:rFonts w:ascii="Calibri" w:hAnsi="Calibri" w:cs="Calibri"/>
          <w:color w:val="000000"/>
          <w:szCs w:val="22"/>
          <w:lang w:val="en-GB"/>
        </w:rPr>
        <w:t>Standardised variances are displayed.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</w:t>
      </w:r>
      <w:r w:rsidR="00D901C1">
        <w:rPr>
          <w:rFonts w:ascii="Calibri" w:hAnsi="Calibri" w:cs="Calibri"/>
          <w:color w:val="000000"/>
          <w:szCs w:val="22"/>
          <w:lang w:val="en-GB"/>
        </w:rPr>
        <w:t xml:space="preserve">For visualisation purposes, the C components have been coloured </w:t>
      </w:r>
      <w:proofErr w:type="gramStart"/>
      <w:r w:rsidR="00D901C1">
        <w:rPr>
          <w:rFonts w:ascii="Calibri" w:hAnsi="Calibri" w:cs="Calibri"/>
          <w:color w:val="000000"/>
          <w:szCs w:val="22"/>
          <w:lang w:val="en-GB"/>
        </w:rPr>
        <w:t>blue</w:t>
      </w:r>
      <w:proofErr w:type="gramEnd"/>
      <w:r w:rsidR="00D901C1">
        <w:rPr>
          <w:rFonts w:ascii="Calibri" w:hAnsi="Calibri" w:cs="Calibri"/>
          <w:color w:val="000000"/>
          <w:szCs w:val="22"/>
          <w:lang w:val="en-GB"/>
        </w:rPr>
        <w:t xml:space="preserve"> and the E components have been coloured orange. </w:t>
      </w:r>
      <w:r w:rsidR="006C3C69">
        <w:rPr>
          <w:rFonts w:ascii="Calibri" w:hAnsi="Calibri" w:cs="Calibri"/>
          <w:color w:val="000000"/>
          <w:szCs w:val="22"/>
          <w:lang w:val="en-GB"/>
        </w:rPr>
        <w:t>SPI = Singing Phenotypic Index; SSE-Factor = Singing Self-Evaluation Factor; SSE-Single = Singing Self-Evaluation Single item.</w:t>
      </w:r>
    </w:p>
    <w:p w14:paraId="64CAE123" w14:textId="77777777" w:rsidR="007A639B" w:rsidRPr="007A639B" w:rsidRDefault="007A639B" w:rsidP="007A639B">
      <w:pPr>
        <w:rPr>
          <w:szCs w:val="22"/>
        </w:rPr>
      </w:pPr>
    </w:p>
    <w:p w14:paraId="562BF27A" w14:textId="77777777" w:rsidR="007A639B" w:rsidRPr="007A639B" w:rsidRDefault="007A639B" w:rsidP="007A639B">
      <w:pPr>
        <w:rPr>
          <w:szCs w:val="22"/>
        </w:rPr>
      </w:pPr>
    </w:p>
    <w:p w14:paraId="7A58F0F5" w14:textId="17EB21C5" w:rsidR="007A639B" w:rsidRDefault="007A639B">
      <w:pPr>
        <w:spacing w:line="278" w:lineRule="auto"/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68FA45B7" w14:textId="49CDE1B6" w:rsidR="007A639B" w:rsidRPr="007A639B" w:rsidRDefault="007A639B" w:rsidP="007A639B">
      <w:pPr>
        <w:spacing w:line="480" w:lineRule="auto"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lastRenderedPageBreak/>
        <w:t xml:space="preserve">Table S1.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Assumption Testing Statistics for Genetic Analyses (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453)</w:t>
      </w:r>
    </w:p>
    <w:tbl>
      <w:tblPr>
        <w:tblStyle w:val="TableGrid"/>
        <w:tblW w:w="13467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835"/>
        <w:gridCol w:w="567"/>
        <w:gridCol w:w="1134"/>
        <w:gridCol w:w="709"/>
        <w:gridCol w:w="1134"/>
        <w:gridCol w:w="850"/>
        <w:gridCol w:w="992"/>
        <w:gridCol w:w="993"/>
      </w:tblGrid>
      <w:tr w:rsidR="007A639B" w:rsidRPr="007A639B" w14:paraId="0AAFBDBF" w14:textId="77777777" w:rsidTr="00DD0A12">
        <w:trPr>
          <w:trHeight w:val="338"/>
          <w:tblHeader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165E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Variable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03D3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Base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A4EE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Comparison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317B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2A39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-2LL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AFAA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7A639B">
              <w:rPr>
                <w:rFonts w:ascii="Calibri" w:hAnsi="Calibri" w:cs="Calibri"/>
                <w:szCs w:val="22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F8D6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F5D2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Symbol" w:eastAsia="Symbol" w:hAnsi="Symbol" w:cs="Symbol"/>
                <w:szCs w:val="22"/>
              </w:rPr>
              <w:sym w:font="Symbol" w:char="F044"/>
            </w:r>
            <w:r w:rsidRPr="007A639B">
              <w:rPr>
                <w:rFonts w:ascii="Calibri" w:hAnsi="Calibri" w:cs="Calibri"/>
                <w:szCs w:val="22"/>
              </w:rPr>
              <w:t xml:space="preserve"> -2LL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4E99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Symbol" w:eastAsia="Symbol" w:hAnsi="Symbol" w:cs="Symbol"/>
                <w:szCs w:val="22"/>
              </w:rPr>
              <w:sym w:font="Symbol" w:char="F044"/>
            </w:r>
            <w:r w:rsidRPr="007A639B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7A639B">
              <w:rPr>
                <w:rFonts w:ascii="Calibri" w:hAnsi="Calibri" w:cs="Calibri"/>
                <w:szCs w:val="22"/>
              </w:rPr>
              <w:t>df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1686B" w14:textId="77777777" w:rsidR="007A639B" w:rsidRPr="007A639B" w:rsidRDefault="007A639B" w:rsidP="00DD0A12">
            <w:pPr>
              <w:rPr>
                <w:rFonts w:ascii="Calibri" w:hAnsi="Calibri" w:cs="Calibri"/>
                <w:i/>
                <w:iCs/>
                <w:szCs w:val="22"/>
              </w:rPr>
            </w:pPr>
            <w:r w:rsidRPr="007A639B">
              <w:rPr>
                <w:rFonts w:ascii="Calibri" w:hAnsi="Calibri" w:cs="Calibri"/>
                <w:i/>
                <w:iCs/>
                <w:szCs w:val="22"/>
              </w:rPr>
              <w:t>p</w:t>
            </w:r>
          </w:p>
        </w:tc>
      </w:tr>
      <w:tr w:rsidR="007A639B" w:rsidRPr="007A639B" w14:paraId="7440D03D" w14:textId="77777777" w:rsidTr="00DD0A12">
        <w:trPr>
          <w:trHeight w:val="304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EF8F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SPI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1040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Saturated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354A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C3970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8509B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2164.83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D33B4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94EAC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2218.83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00B18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A7A04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BD610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</w:tr>
      <w:tr w:rsidR="007A639B" w:rsidRPr="007A639B" w14:paraId="503B57BA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81ADE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F9F0A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Saturated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92203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Twin Order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BC1B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459F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2167.44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CE8B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8C25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2213.44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397B6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E56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F7FE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0.625</w:t>
            </w:r>
          </w:p>
        </w:tc>
      </w:tr>
      <w:tr w:rsidR="007A639B" w:rsidRPr="007A639B" w14:paraId="7BB77B6E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A14FF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86797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Twin Order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EDF0C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SS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A6DA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ED4A6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2168.96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0CAB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E4D6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2210.96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A68F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7C7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0A3C5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0.470</w:t>
            </w:r>
          </w:p>
        </w:tc>
      </w:tr>
      <w:tr w:rsidR="007A639B" w:rsidRPr="007A639B" w14:paraId="3C3A071E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07140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F97840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SS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B1626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All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7E88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11D6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2176.45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0AF8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AF57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2214.45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74E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7.50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0542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954E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0.024</w:t>
            </w:r>
          </w:p>
        </w:tc>
      </w:tr>
      <w:tr w:rsidR="007A639B" w:rsidRPr="007A639B" w14:paraId="57FE1F82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2FD96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B3ED2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All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9ED05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C1A5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A2E1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2176.45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685E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B406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2212.45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1F78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-0.00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1963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B865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7A639B" w:rsidRPr="007A639B" w14:paraId="06157072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0B9EE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7DB2A1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EA234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Twin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7FE6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6DA29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2176.98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C013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7FFF6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2204.98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35DC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26EB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5C3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0.970</w:t>
            </w:r>
          </w:p>
        </w:tc>
      </w:tr>
      <w:tr w:rsidR="007A639B" w:rsidRPr="007A639B" w14:paraId="1F9CDC70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87888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D8E597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Twin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90B3F1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SS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1124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7FAD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2177.15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F3FB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CCE2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2201.15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DE3F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E87B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9584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0.918</w:t>
            </w:r>
          </w:p>
        </w:tc>
      </w:tr>
      <w:tr w:rsidR="007A639B" w:rsidRPr="007A639B" w14:paraId="7093890E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C1681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9C3051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SS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A5EDF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All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6C43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2679F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2177.18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DF8F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5943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2197.18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301E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DD10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954B6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0.988</w:t>
            </w:r>
          </w:p>
        </w:tc>
      </w:tr>
      <w:tr w:rsidR="007A639B" w:rsidRPr="007A639B" w14:paraId="0DD508BF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FDCE1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D8AA9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All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143E7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212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D279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2178.65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57B1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FFF0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2196.65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7186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F894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301B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0.225</w:t>
            </w:r>
          </w:p>
        </w:tc>
      </w:tr>
      <w:tr w:rsidR="007A639B" w:rsidRPr="007A639B" w14:paraId="6E5155B1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BD3D4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6E3FDD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38D29E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D106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B33E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2178.67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41C9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A5CE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2194.67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91E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AE9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EE41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0.886</w:t>
            </w:r>
          </w:p>
        </w:tc>
      </w:tr>
      <w:tr w:rsidR="007A639B" w:rsidRPr="007A639B" w14:paraId="005F8298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51539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7FFF40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40E71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DZ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F1D1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3E1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2178.67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8D5B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8DA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2192.67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98C99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39B4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7E60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0.936</w:t>
            </w:r>
          </w:p>
        </w:tc>
      </w:tr>
      <w:tr w:rsidR="007A639B" w:rsidRPr="007A639B" w14:paraId="4FA259DF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21A69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017AA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DZ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CB219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 DZ All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3D42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DB3A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2178.68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FA5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CB77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2190.68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61E8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CF40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AC77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0.976</w:t>
            </w:r>
          </w:p>
        </w:tc>
      </w:tr>
      <w:tr w:rsidR="007A639B" w:rsidRPr="007A639B" w14:paraId="650B8DA1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5EAAB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 xml:space="preserve">Self-Evaluation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4C7D4C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Saturated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13A5C7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90A7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3E9B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2288.76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949C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0114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2342.76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40DF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6F0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59B1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</w:tr>
      <w:tr w:rsidR="007A639B" w:rsidRPr="007A639B" w14:paraId="6C62695A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45563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0A72E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Saturated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E79EE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Twin Order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DAB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20C3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BF42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3136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2336.47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D158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019E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EE41F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0.790</w:t>
            </w:r>
          </w:p>
        </w:tc>
      </w:tr>
      <w:tr w:rsidR="007A639B" w:rsidRPr="007A639B" w14:paraId="6462D0AE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7097B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878D7E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Twin Order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FF173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SS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E38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AB3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4DEC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4860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2332.65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60C1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A908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700B5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0.914</w:t>
            </w:r>
          </w:p>
        </w:tc>
      </w:tr>
      <w:tr w:rsidR="007A639B" w:rsidRPr="007A639B" w14:paraId="30EA7F3F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EC948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809E4E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SS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9FCCD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All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2E45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DF3E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2295.57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1F3A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C28C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2333.57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42F9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32FB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95FB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0.085</w:t>
            </w:r>
          </w:p>
        </w:tc>
      </w:tr>
      <w:tr w:rsidR="007A639B" w:rsidRPr="007A639B" w14:paraId="0E4B92C3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20667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9078DC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All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D75ED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D490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64D0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2295.57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259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EC50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2331.57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879F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-0.00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C31A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9B89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7A639B" w:rsidRPr="007A639B" w14:paraId="5480E55A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49F9E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5054CE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639A3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Twin Order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05CE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95F8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2296.02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3058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6ED9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2324.02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4CD5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71BA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D090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0.978</w:t>
            </w:r>
          </w:p>
        </w:tc>
      </w:tr>
      <w:tr w:rsidR="007A639B" w:rsidRPr="007A639B" w14:paraId="649A38D1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EB9F4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D4A9B7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Twin Order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3A3BD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SS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196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72E8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2297.07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1F42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F30E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2321.07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3565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36A2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E06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0.593</w:t>
            </w:r>
          </w:p>
        </w:tc>
      </w:tr>
      <w:tr w:rsidR="007A639B" w:rsidRPr="007A639B" w14:paraId="040F04F0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82A2F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B1921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SS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3DC84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All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942C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3B738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2297.09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89A8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D66A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2317.09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7787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66E9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D5127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0.992</w:t>
            </w:r>
          </w:p>
        </w:tc>
      </w:tr>
      <w:tr w:rsidR="007A639B" w:rsidRPr="007A639B" w14:paraId="6139CA4E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3D0E6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5E6D7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All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9B601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1A8E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A2E6A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2297.49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379B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0455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2315.49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0930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B33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8EA8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0.527</w:t>
            </w:r>
          </w:p>
        </w:tc>
      </w:tr>
      <w:tr w:rsidR="007A639B" w:rsidRPr="007A639B" w14:paraId="7DF12F5F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12F20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DB81E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1478A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7BC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6A56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2302.73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52A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023C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2318.73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9B76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EAF8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0D39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0.022</w:t>
            </w:r>
          </w:p>
        </w:tc>
      </w:tr>
      <w:tr w:rsidR="007A639B" w:rsidRPr="007A639B" w14:paraId="3C9D0408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B35D9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419B93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E3C45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DZ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FB7AF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6A75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2302.81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F7F1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C5DB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2316.81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3273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35F1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ACF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0.786</w:t>
            </w:r>
          </w:p>
        </w:tc>
      </w:tr>
      <w:tr w:rsidR="007A639B" w:rsidRPr="007A639B" w14:paraId="4FA6E03D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B0817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464AFC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DZ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B7C8B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 DZ All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195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AD5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2303.20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006E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4C7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2315.20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26F4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4DE8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996B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0.532</w:t>
            </w:r>
          </w:p>
        </w:tc>
      </w:tr>
      <w:tr w:rsidR="007A639B" w:rsidRPr="007A639B" w14:paraId="5ABDA954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F5592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Single Item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269201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Saturated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0077F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7B46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5DB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2292.73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4FE17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46C3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2346.73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7FB6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489A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12FA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</w:tr>
      <w:tr w:rsidR="007A639B" w:rsidRPr="007A639B" w14:paraId="58F3F331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15D3E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570383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Saturated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28646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Twin Order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08A8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F1EF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2297.49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45706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B8B3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2343.49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7ED7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E6C3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B310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0.313</w:t>
            </w:r>
          </w:p>
        </w:tc>
      </w:tr>
      <w:tr w:rsidR="007A639B" w:rsidRPr="007A639B" w14:paraId="63A5975F" w14:textId="77777777" w:rsidTr="00DD0A12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C573F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EFFC54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Twin Order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3FB46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SS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4A3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9FB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2297.60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8E0A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E86AF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2339.60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1CDA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A5C4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1D71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0.946</w:t>
            </w:r>
          </w:p>
        </w:tc>
      </w:tr>
      <w:tr w:rsidR="007A639B" w:rsidRPr="007A639B" w14:paraId="43E05295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D07A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30C74D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SS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EAC1F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All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9EC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432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2298.09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B5F7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9681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2336.09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A0AE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FFDC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7A34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0.781</w:t>
            </w:r>
          </w:p>
        </w:tc>
      </w:tr>
      <w:tr w:rsidR="007A639B" w:rsidRPr="007A639B" w14:paraId="430A6D91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CCEBE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382EB9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 All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94BE3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162CD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815C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2298.09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791A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BE699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2334.09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A4C2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771F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B103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7A639B" w:rsidRPr="007A639B" w14:paraId="3C4890FE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1A2E1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67F19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Means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BAC0CA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Twin Order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DD7C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CC6B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2299.68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01BE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AE9B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2327.68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32D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F78D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C7B7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0.810</w:t>
            </w:r>
          </w:p>
        </w:tc>
      </w:tr>
      <w:tr w:rsidR="007A639B" w:rsidRPr="007A639B" w14:paraId="00353E56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EF2C2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E944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Twin Order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0AA6F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SS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4C07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F0E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2299.77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1311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45C01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2323.77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A627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0295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01FE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0.960</w:t>
            </w:r>
          </w:p>
        </w:tc>
      </w:tr>
      <w:tr w:rsidR="007A639B" w:rsidRPr="007A639B" w14:paraId="09679867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A5130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8D8C13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SS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E78A3D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All Zygosity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15055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3AAB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80BA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4378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2320.32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3D7F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0097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8476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0.760</w:t>
            </w:r>
          </w:p>
        </w:tc>
      </w:tr>
      <w:tr w:rsidR="007A639B" w:rsidRPr="007A639B" w14:paraId="52FB3572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4E6F6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A15716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 All Zygosity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AD51B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4C1A2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529C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FE36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2A2E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2318.32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1621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E1B0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88C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0.964</w:t>
            </w:r>
          </w:p>
        </w:tc>
      </w:tr>
      <w:tr w:rsidR="007A639B" w:rsidRPr="007A639B" w14:paraId="61871757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3E2E6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E86228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Variance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E715A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61FCE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ED28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FD48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8CAB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2316.33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64EA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4845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6848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0.924</w:t>
            </w:r>
          </w:p>
        </w:tc>
      </w:tr>
      <w:tr w:rsidR="007A639B" w:rsidRPr="007A639B" w14:paraId="6948503F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975ED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1D353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8F6F2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DZ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7DB6C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9972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9642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3041B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2315.47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1498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F02C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A8FB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0.286</w:t>
            </w:r>
          </w:p>
        </w:tc>
      </w:tr>
      <w:tr w:rsidR="007A639B" w:rsidRPr="007A639B" w14:paraId="6AC30FBA" w14:textId="77777777" w:rsidTr="00DD0A12">
        <w:trPr>
          <w:trHeight w:val="30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B68F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68AA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DZ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B22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Equal Covariance MZ DZ 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28D7C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A1D0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2301.77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691A9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2E0CC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2313.77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AC82F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29D7F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4FC19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0.580</w:t>
            </w:r>
          </w:p>
        </w:tc>
      </w:tr>
    </w:tbl>
    <w:p w14:paraId="583F4A28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i/>
          <w:iCs/>
          <w:szCs w:val="22"/>
        </w:rPr>
      </w:pPr>
    </w:p>
    <w:p w14:paraId="0F0CB67A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Note.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i/>
          <w:iCs/>
          <w:szCs w:val="22"/>
          <w:vertAlign w:val="subscript"/>
        </w:rPr>
        <w:t xml:space="preserve">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reflects the total pair of twins (MZ and DZ) with complete data. Level of significance for each comparison is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p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&lt; .01.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SPI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singing phenotypic index.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Base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= baseline model,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ep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estimated parameters,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-2LL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minus two times the log-likelihood, </w:t>
      </w:r>
      <w:proofErr w:type="spell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df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degrees of freedom,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AIC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Akaike Information Criterion, </w:t>
      </w:r>
      <w:r w:rsidRPr="007A639B">
        <w:rPr>
          <w:rFonts w:ascii="Symbol" w:eastAsia="Symbol" w:hAnsi="Symbol" w:cs="Symbol"/>
          <w:szCs w:val="22"/>
        </w:rPr>
        <w:sym w:font="Symbol" w:char="F044"/>
      </w:r>
      <w:r w:rsidRPr="007A639B">
        <w:rPr>
          <w:rFonts w:ascii="Calibri" w:hAnsi="Calibri" w:cs="Calibri"/>
          <w:szCs w:val="22"/>
        </w:rPr>
        <w:t xml:space="preserve"> = change between baseline and comparison model</w:t>
      </w:r>
      <w:r w:rsidRPr="007A639B">
        <w:rPr>
          <w:rFonts w:ascii="Calibri" w:hAnsi="Calibri" w:cs="Calibri"/>
          <w:color w:val="000000"/>
          <w:szCs w:val="22"/>
          <w:lang w:val="en-GB"/>
        </w:rPr>
        <w:t>.</w:t>
      </w:r>
    </w:p>
    <w:p w14:paraId="75C126E8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0DFE8227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77D3CCFC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136BCFF1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2A1515B6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05EEB3B3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31707F91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br w:type="page"/>
      </w:r>
    </w:p>
    <w:p w14:paraId="43DAB797" w14:textId="4120F225" w:rsidR="007A639B" w:rsidRPr="007A639B" w:rsidRDefault="007A639B" w:rsidP="007A639B">
      <w:pPr>
        <w:spacing w:line="480" w:lineRule="auto"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lastRenderedPageBreak/>
        <w:t xml:space="preserve">Table S2.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Model Fitting Statistics for Univariate Genetic Analyses (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453)</w:t>
      </w:r>
      <w:r>
        <w:rPr>
          <w:rFonts w:ascii="Calibri" w:hAnsi="Calibri" w:cs="Calibri"/>
          <w:color w:val="000000"/>
          <w:szCs w:val="22"/>
          <w:lang w:val="en-GB"/>
        </w:rPr>
        <w:t>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02"/>
        <w:gridCol w:w="1133"/>
        <w:gridCol w:w="1432"/>
        <w:gridCol w:w="1142"/>
        <w:gridCol w:w="1142"/>
        <w:gridCol w:w="1142"/>
        <w:gridCol w:w="1142"/>
        <w:gridCol w:w="1142"/>
        <w:gridCol w:w="1142"/>
        <w:gridCol w:w="1139"/>
      </w:tblGrid>
      <w:tr w:rsidR="007A639B" w:rsidRPr="007A639B" w14:paraId="6CE376BE" w14:textId="77777777" w:rsidTr="00DD0A12">
        <w:trPr>
          <w:trHeight w:val="338"/>
          <w:tblHeader/>
        </w:trPr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1F47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Variable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D816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Base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A416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Comparison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B14D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ep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B0D1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-2LL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2F44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7A639B">
              <w:rPr>
                <w:rFonts w:ascii="Calibri" w:hAnsi="Calibri" w:cs="Calibri"/>
                <w:szCs w:val="22"/>
              </w:rPr>
              <w:t>df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2A42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AIC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0743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Symbol" w:eastAsia="Symbol" w:hAnsi="Symbol" w:cs="Symbol"/>
                <w:szCs w:val="22"/>
              </w:rPr>
              <w:sym w:font="Symbol" w:char="F044"/>
            </w:r>
            <w:r w:rsidRPr="007A639B">
              <w:rPr>
                <w:rFonts w:ascii="Calibri" w:hAnsi="Calibri" w:cs="Calibri"/>
                <w:szCs w:val="22"/>
              </w:rPr>
              <w:t xml:space="preserve"> -2LL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81C9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Symbol" w:eastAsia="Symbol" w:hAnsi="Symbol" w:cs="Symbol"/>
                <w:szCs w:val="22"/>
              </w:rPr>
              <w:sym w:font="Symbol" w:char="F044"/>
            </w:r>
            <w:r w:rsidRPr="007A639B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7A639B">
              <w:rPr>
                <w:rFonts w:ascii="Calibri" w:hAnsi="Calibri" w:cs="Calibri"/>
                <w:szCs w:val="22"/>
              </w:rPr>
              <w:t>df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E34FC" w14:textId="77777777" w:rsidR="007A639B" w:rsidRPr="007A639B" w:rsidRDefault="007A639B" w:rsidP="00DD0A12">
            <w:pPr>
              <w:rPr>
                <w:rFonts w:ascii="Calibri" w:hAnsi="Calibri" w:cs="Calibri"/>
                <w:i/>
                <w:iCs/>
                <w:szCs w:val="22"/>
              </w:rPr>
            </w:pPr>
            <w:r w:rsidRPr="007A639B">
              <w:rPr>
                <w:rFonts w:ascii="Calibri" w:hAnsi="Calibri" w:cs="Calibri"/>
                <w:i/>
                <w:iCs/>
                <w:szCs w:val="22"/>
              </w:rPr>
              <w:t>p</w:t>
            </w:r>
          </w:p>
        </w:tc>
      </w:tr>
      <w:tr w:rsidR="007A639B" w:rsidRPr="007A639B" w14:paraId="3B88AD91" w14:textId="77777777" w:rsidTr="00DD0A12">
        <w:trPr>
          <w:trHeight w:val="304"/>
        </w:trPr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F570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SPI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97E2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89DD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CB2F0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D6BED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2178.68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63D53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F643D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2190.68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94774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B1AA3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DB4F9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</w:tr>
      <w:tr w:rsidR="007A639B" w:rsidRPr="007A639B" w14:paraId="179AD78D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0577747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2BC869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2584755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6A20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310C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2188.83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7968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5C88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2198.83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B71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10.16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17FA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A765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  <w:tr w:rsidR="007A639B" w:rsidRPr="007A639B" w14:paraId="29B6734B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2A4BFDF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0599F2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93A7EA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CE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9489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3DCF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2194.73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FF9F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47E1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2204.73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56B7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16.05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9199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7697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  <w:tr w:rsidR="007A639B" w:rsidRPr="007A639B" w14:paraId="23F1EF26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771D56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51452A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7B42ED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56A8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3E1D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2531.44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C663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A867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2539.44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D42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352.77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7DFB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E2E4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  <w:tr w:rsidR="007A639B" w:rsidRPr="007A639B" w14:paraId="7248BBED" w14:textId="77777777" w:rsidTr="00DD0A12">
        <w:trPr>
          <w:trHeight w:val="304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137055B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Self-Evaluation Factor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795A10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224E747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B4B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1D97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2303.20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1A5E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603F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2315.20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37A3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56FF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64A9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</w:tr>
      <w:tr w:rsidR="007A639B" w:rsidRPr="007A639B" w14:paraId="7F30330D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6B5E65F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F7A79B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89D2CB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A29C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165F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2307.49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E18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5650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2317.49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0F8A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4.29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12E2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5AE6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.038*</w:t>
            </w:r>
          </w:p>
        </w:tc>
      </w:tr>
      <w:tr w:rsidR="007A639B" w:rsidRPr="007A639B" w14:paraId="0AE16481" w14:textId="77777777" w:rsidTr="00DD0A12">
        <w:trPr>
          <w:trHeight w:val="304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77237C2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75F86F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16C989A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CE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751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52B5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2317.95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CE02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11F4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2327.95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979B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14.75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6C57E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31E6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  <w:tr w:rsidR="007A639B" w:rsidRPr="007A639B" w14:paraId="01F69585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03D9723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7FFA18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4E4104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07C8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55A7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2564.79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A63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1E9D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2572.79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4D72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261.59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F3BF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B7D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  <w:tr w:rsidR="007A639B" w:rsidRPr="007A639B" w14:paraId="48BADD55" w14:textId="77777777" w:rsidTr="00DD0A12">
        <w:trPr>
          <w:trHeight w:val="304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6BD2C8EF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Single Item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0736CD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7225F6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1AA5C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660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2301.77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34BB9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CA863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2313.77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4AFF0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E591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C851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</w:tr>
      <w:tr w:rsidR="007A639B" w:rsidRPr="007A639B" w14:paraId="1720622B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43C9EA3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42AD56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A49F50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A369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CC393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2303.11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C940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076D6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2313.11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BE0B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1.34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962D7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1A41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.247</w:t>
            </w:r>
          </w:p>
        </w:tc>
      </w:tr>
      <w:tr w:rsidR="007A639B" w:rsidRPr="007A639B" w14:paraId="3A7565D7" w14:textId="77777777" w:rsidTr="00DD0A12">
        <w:trPr>
          <w:trHeight w:val="28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062C95D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8D3C20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EC7B78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CE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86B04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E627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2322.99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4BD0F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5C104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2332.99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A84C1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21.22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3B2D5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0839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  <w:tr w:rsidR="007A639B" w:rsidRPr="007A639B" w14:paraId="6EA03F92" w14:textId="77777777" w:rsidTr="00DD0A12">
        <w:trPr>
          <w:trHeight w:val="304"/>
        </w:trPr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0BA1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05ED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ACE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377C8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72266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4F8EB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2561.12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35015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902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41FA7" w14:textId="77777777" w:rsidR="007A639B" w:rsidRPr="007A639B" w:rsidRDefault="007A639B" w:rsidP="00DD0A12">
            <w:pPr>
              <w:rPr>
                <w:rFonts w:ascii="Calibri" w:hAnsi="Calibri" w:cs="Calibri"/>
                <w:color w:val="000000"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</w:rPr>
              <w:t>2569.12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FF246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259.34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48259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95EA2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&lt;.001***</w:t>
            </w:r>
          </w:p>
        </w:tc>
      </w:tr>
    </w:tbl>
    <w:p w14:paraId="14B3B243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i/>
          <w:iCs/>
          <w:szCs w:val="22"/>
        </w:rPr>
      </w:pPr>
    </w:p>
    <w:p w14:paraId="4CCA6F4F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Note.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i/>
          <w:iCs/>
          <w:szCs w:val="22"/>
          <w:vertAlign w:val="subscript"/>
        </w:rPr>
        <w:t xml:space="preserve">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reflects the total pair of twins (MZ and DZ) with complete data.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SPI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singing phenotypic index.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Base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= baseline model,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ep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estimated parameters,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-2LL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minus two times the log-likelihood, </w:t>
      </w:r>
      <w:proofErr w:type="spell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df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degrees of freedom,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AIC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Akaike Information Criterion, </w:t>
      </w:r>
      <w:r w:rsidRPr="007A639B">
        <w:rPr>
          <w:rFonts w:ascii="Symbol" w:eastAsia="Symbol" w:hAnsi="Symbol" w:cs="Symbol"/>
          <w:szCs w:val="22"/>
        </w:rPr>
        <w:sym w:font="Symbol" w:char="F044"/>
      </w:r>
      <w:r w:rsidRPr="007A639B">
        <w:rPr>
          <w:rFonts w:ascii="Calibri" w:hAnsi="Calibri" w:cs="Calibri"/>
          <w:szCs w:val="22"/>
        </w:rPr>
        <w:t xml:space="preserve"> = change between baseline and comparison model</w:t>
      </w:r>
      <w:r w:rsidRPr="007A639B">
        <w:rPr>
          <w:rFonts w:ascii="Calibri" w:hAnsi="Calibri" w:cs="Calibri"/>
          <w:color w:val="000000"/>
          <w:szCs w:val="22"/>
          <w:lang w:val="en-GB"/>
        </w:rPr>
        <w:t>.</w:t>
      </w:r>
    </w:p>
    <w:p w14:paraId="0D1D01AB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color w:val="000000"/>
          <w:szCs w:val="22"/>
          <w:lang w:val="en-GB"/>
        </w:rPr>
        <w:t>*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p </w:t>
      </w:r>
      <w:r w:rsidRPr="007A639B">
        <w:rPr>
          <w:rFonts w:ascii="Calibri" w:hAnsi="Calibri" w:cs="Calibri"/>
          <w:color w:val="000000"/>
          <w:szCs w:val="22"/>
          <w:lang w:val="en-GB"/>
        </w:rPr>
        <w:t>&lt; .05, **</w:t>
      </w:r>
      <w:proofErr w:type="gram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 &lt;</w:t>
      </w:r>
      <w:proofErr w:type="gram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.01, ***</w:t>
      </w:r>
      <w:proofErr w:type="gram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 &lt;</w:t>
      </w:r>
      <w:proofErr w:type="gram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.001</w:t>
      </w:r>
    </w:p>
    <w:p w14:paraId="2CD5BA0A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1E4EDEF6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52CC483A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br w:type="page"/>
      </w:r>
    </w:p>
    <w:p w14:paraId="01FBB024" w14:textId="6B412566" w:rsidR="007A639B" w:rsidRPr="007A639B" w:rsidRDefault="007A639B" w:rsidP="007A639B">
      <w:pPr>
        <w:spacing w:line="480" w:lineRule="auto"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lastRenderedPageBreak/>
        <w:t xml:space="preserve">Table S3.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ACE Estimates Between Objective and Self-Evaluated Singing Ability, Controlling for Years of Music Training (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450).</w:t>
      </w:r>
    </w:p>
    <w:tbl>
      <w:tblPr>
        <w:tblStyle w:val="TableGrid"/>
        <w:tblW w:w="13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1226"/>
        <w:gridCol w:w="136"/>
        <w:gridCol w:w="1091"/>
        <w:gridCol w:w="1226"/>
        <w:gridCol w:w="1227"/>
        <w:gridCol w:w="283"/>
        <w:gridCol w:w="1276"/>
        <w:gridCol w:w="1276"/>
        <w:gridCol w:w="1276"/>
        <w:gridCol w:w="283"/>
        <w:gridCol w:w="1193"/>
        <w:gridCol w:w="1194"/>
      </w:tblGrid>
      <w:tr w:rsidR="007A639B" w:rsidRPr="007A639B" w14:paraId="02D75C38" w14:textId="77777777" w:rsidTr="00DD0A12">
        <w:trPr>
          <w:trHeight w:val="574"/>
        </w:trPr>
        <w:tc>
          <w:tcPr>
            <w:tcW w:w="2182" w:type="dxa"/>
            <w:vMerge w:val="restart"/>
            <w:tcBorders>
              <w:top w:val="single" w:sz="4" w:space="0" w:color="auto"/>
            </w:tcBorders>
            <w:vAlign w:val="center"/>
          </w:tcPr>
          <w:p w14:paraId="2FA10B1A" w14:textId="77777777" w:rsidR="007A639B" w:rsidRPr="007A639B" w:rsidRDefault="007A639B" w:rsidP="00DD0A12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</w:tcBorders>
            <w:vAlign w:val="center"/>
          </w:tcPr>
          <w:p w14:paraId="5033BCDD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141A6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 xml:space="preserve">% of </w:t>
            </w:r>
            <w:proofErr w:type="spellStart"/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7A639B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p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BA07591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 w:val="8"/>
                <w:szCs w:val="8"/>
                <w:lang w:val="en-GB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B03AF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Genetic and Environmental Correlations</w:t>
            </w:r>
          </w:p>
          <w:p w14:paraId="28591968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[95% CI]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D307389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D36EB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CTCT Correlations</w:t>
            </w:r>
          </w:p>
          <w:p w14:paraId="49C0C1CB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[95% CI]</w:t>
            </w:r>
          </w:p>
        </w:tc>
      </w:tr>
      <w:tr w:rsidR="007A639B" w:rsidRPr="007A639B" w14:paraId="6BE1ED6C" w14:textId="77777777" w:rsidTr="00DD0A12">
        <w:trPr>
          <w:trHeight w:val="453"/>
        </w:trPr>
        <w:tc>
          <w:tcPr>
            <w:tcW w:w="2182" w:type="dxa"/>
            <w:vMerge/>
            <w:tcBorders>
              <w:bottom w:val="single" w:sz="4" w:space="0" w:color="auto"/>
            </w:tcBorders>
            <w:vAlign w:val="center"/>
          </w:tcPr>
          <w:p w14:paraId="1AF99129" w14:textId="77777777" w:rsidR="007A639B" w:rsidRPr="007A639B" w:rsidRDefault="007A639B" w:rsidP="00DD0A12">
            <w:pPr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734289F1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proofErr w:type="spellStart"/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7A639B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p</w:t>
            </w:r>
            <w:proofErr w:type="spellEnd"/>
          </w:p>
        </w:tc>
        <w:tc>
          <w:tcPr>
            <w:tcW w:w="12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2CE4C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A (%)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11B3E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C (%)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EE6FF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E (%)</w:t>
            </w:r>
          </w:p>
        </w:tc>
        <w:tc>
          <w:tcPr>
            <w:tcW w:w="283" w:type="dxa"/>
          </w:tcPr>
          <w:p w14:paraId="2610BDCC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 w:val="8"/>
                <w:szCs w:val="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E0A02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proofErr w:type="spellStart"/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7A639B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2D2D5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proofErr w:type="spellStart"/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7A639B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F02A1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7A639B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e</w:t>
            </w:r>
          </w:p>
        </w:tc>
        <w:tc>
          <w:tcPr>
            <w:tcW w:w="283" w:type="dxa"/>
          </w:tcPr>
          <w:p w14:paraId="35D4BEBE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65A36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MZ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FA5A1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7A639B">
              <w:rPr>
                <w:rFonts w:ascii="Calibri" w:hAnsi="Calibri" w:cs="Calibri"/>
                <w:color w:val="000000"/>
                <w:szCs w:val="22"/>
                <w:lang w:val="en-GB"/>
              </w:rPr>
              <w:t>DZ</w:t>
            </w:r>
          </w:p>
        </w:tc>
      </w:tr>
      <w:tr w:rsidR="007A639B" w:rsidRPr="007A639B" w14:paraId="2D3D1F4A" w14:textId="77777777" w:rsidTr="00DD0A12">
        <w:trPr>
          <w:trHeight w:val="622"/>
        </w:trPr>
        <w:tc>
          <w:tcPr>
            <w:tcW w:w="2182" w:type="dxa"/>
            <w:tcBorders>
              <w:top w:val="single" w:sz="4" w:space="0" w:color="auto"/>
            </w:tcBorders>
            <w:vAlign w:val="center"/>
          </w:tcPr>
          <w:p w14:paraId="555E4391" w14:textId="77777777" w:rsidR="007A639B" w:rsidRPr="007A639B" w:rsidRDefault="007A639B" w:rsidP="00DD0A12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SSE-Factor and SPI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1C52EAEB" w14:textId="469452F6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.6</w:t>
            </w:r>
            <w:r w:rsidR="0082545F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</w:p>
          <w:p w14:paraId="340AF9A9" w14:textId="3CCF75DE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[.</w:t>
            </w:r>
            <w:r w:rsidR="0082545F">
              <w:rPr>
                <w:rFonts w:ascii="Calibri" w:hAnsi="Calibri" w:cs="Calibri"/>
                <w:color w:val="000000" w:themeColor="text1"/>
                <w:szCs w:val="22"/>
              </w:rPr>
              <w:t>58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, .</w:t>
            </w:r>
            <w:r w:rsidR="0082545F">
              <w:rPr>
                <w:rFonts w:ascii="Calibri" w:hAnsi="Calibri" w:cs="Calibri"/>
                <w:color w:val="000000" w:themeColor="text1"/>
                <w:szCs w:val="22"/>
              </w:rPr>
              <w:t>67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]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</w:tcBorders>
            <w:vAlign w:val="center"/>
          </w:tcPr>
          <w:p w14:paraId="24189C64" w14:textId="22BE0309" w:rsidR="007A639B" w:rsidRPr="007A639B" w:rsidRDefault="00091C6C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38.49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5F34738E" w14:textId="19FBBE3F" w:rsidR="007A639B" w:rsidRPr="007A639B" w:rsidRDefault="002777ED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48.25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7A41F682" w14:textId="1B0DAF01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  <w:r w:rsidR="002777ED">
              <w:rPr>
                <w:rFonts w:ascii="Calibri" w:hAnsi="Calibri" w:cs="Calibri"/>
                <w:color w:val="000000" w:themeColor="text1"/>
                <w:szCs w:val="22"/>
              </w:rPr>
              <w:t>3.26</w:t>
            </w:r>
          </w:p>
        </w:tc>
        <w:tc>
          <w:tcPr>
            <w:tcW w:w="283" w:type="dxa"/>
          </w:tcPr>
          <w:p w14:paraId="4F9AD6F5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35470E" w14:textId="241A2561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.6</w:t>
            </w:r>
            <w:r w:rsidR="003B21EB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  <w:p w14:paraId="50F39397" w14:textId="18E3770B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[.</w:t>
            </w:r>
            <w:r w:rsidR="003B21EB">
              <w:rPr>
                <w:rFonts w:ascii="Calibri" w:hAnsi="Calibri" w:cs="Calibri"/>
                <w:color w:val="000000" w:themeColor="text1"/>
                <w:szCs w:val="22"/>
              </w:rPr>
              <w:t>21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, .9</w:t>
            </w:r>
            <w:r w:rsidR="003B21EB">
              <w:rPr>
                <w:rFonts w:ascii="Calibri" w:hAnsi="Calibri" w:cs="Calibri"/>
                <w:color w:val="000000" w:themeColor="text1"/>
                <w:szCs w:val="22"/>
              </w:rPr>
              <w:t>8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D807BC" w14:textId="103A7EE7" w:rsidR="007A639B" w:rsidRPr="007A639B" w:rsidRDefault="00A776EE" w:rsidP="00DD0A12">
            <w:pPr>
              <w:jc w:val="center"/>
              <w:rPr>
                <w:rStyle w:val="CommentReference"/>
                <w:rFonts w:ascii="Calibri" w:hAnsi="Calibri" w:cs="Calibri"/>
                <w:sz w:val="22"/>
                <w:szCs w:val="22"/>
              </w:rPr>
            </w:pPr>
            <w:r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AD8EF7" w14:textId="46D89229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 w:rsidR="00A776E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28</w:t>
            </w:r>
          </w:p>
          <w:p w14:paraId="52526123" w14:textId="10375D65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[.2</w:t>
            </w:r>
            <w:r w:rsidR="00A776E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.3</w:t>
            </w:r>
            <w:r w:rsidR="00A776E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283" w:type="dxa"/>
          </w:tcPr>
          <w:p w14:paraId="3D655987" w14:textId="77777777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74285367" w14:textId="5A728E61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.5</w:t>
            </w:r>
            <w:r w:rsidR="00DB3A58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</w:p>
          <w:p w14:paraId="4A147B92" w14:textId="088C7D1D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[.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48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.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60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ED57246" w14:textId="0D6546FA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.4</w:t>
            </w:r>
            <w:r w:rsidR="00DB3A58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</w:p>
          <w:p w14:paraId="2D8D9FED" w14:textId="56391D8A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[.3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.5</w:t>
            </w:r>
            <w:r w:rsidR="00DB3A58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]</w:t>
            </w:r>
          </w:p>
        </w:tc>
      </w:tr>
      <w:tr w:rsidR="007A639B" w:rsidRPr="007A639B" w14:paraId="17B3E11D" w14:textId="77777777" w:rsidTr="00DD0A12">
        <w:trPr>
          <w:trHeight w:val="622"/>
        </w:trPr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1CE62BB5" w14:textId="77777777" w:rsidR="007A639B" w:rsidRPr="007A639B" w:rsidRDefault="007A639B" w:rsidP="00DD0A12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SSE-Single and SPI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45277FB7" w14:textId="75AE8709" w:rsidR="007A639B" w:rsidRPr="007A639B" w:rsidRDefault="007A639B" w:rsidP="00DD0A12">
            <w:pPr>
              <w:jc w:val="center"/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.</w:t>
            </w:r>
            <w:r w:rsidRPr="007A639B">
              <w:rPr>
                <w:rFonts w:ascii="Calibri" w:hAnsi="Calibri" w:cs="Calibri"/>
                <w:szCs w:val="22"/>
              </w:rPr>
              <w:t>6</w:t>
            </w:r>
            <w:r w:rsidR="0082545F">
              <w:rPr>
                <w:rFonts w:ascii="Calibri" w:hAnsi="Calibri" w:cs="Calibri"/>
                <w:szCs w:val="22"/>
              </w:rPr>
              <w:t>2</w:t>
            </w:r>
          </w:p>
          <w:p w14:paraId="175B7BD4" w14:textId="469B4A48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[.</w:t>
            </w:r>
            <w:r w:rsidR="0082545F">
              <w:rPr>
                <w:rFonts w:ascii="Calibri" w:hAnsi="Calibri" w:cs="Calibri"/>
                <w:szCs w:val="22"/>
              </w:rPr>
              <w:t>57</w:t>
            </w:r>
            <w:r w:rsidRPr="007A639B">
              <w:rPr>
                <w:rFonts w:ascii="Calibri" w:hAnsi="Calibri" w:cs="Calibri"/>
                <w:szCs w:val="22"/>
              </w:rPr>
              <w:t>, .6</w:t>
            </w:r>
            <w:r w:rsidR="0082545F">
              <w:rPr>
                <w:rFonts w:ascii="Calibri" w:hAnsi="Calibri" w:cs="Calibri"/>
                <w:szCs w:val="22"/>
              </w:rPr>
              <w:t>7</w:t>
            </w:r>
            <w:r w:rsidRPr="007A639B">
              <w:rPr>
                <w:rFonts w:ascii="Calibri" w:hAnsi="Calibri" w:cs="Calibri"/>
                <w:szCs w:val="22"/>
              </w:rPr>
              <w:t>]</w:t>
            </w:r>
          </w:p>
        </w:tc>
        <w:tc>
          <w:tcPr>
            <w:tcW w:w="1227" w:type="dxa"/>
            <w:gridSpan w:val="2"/>
            <w:tcBorders>
              <w:bottom w:val="single" w:sz="4" w:space="0" w:color="auto"/>
            </w:tcBorders>
            <w:vAlign w:val="center"/>
          </w:tcPr>
          <w:p w14:paraId="2BAA4085" w14:textId="250F47D3" w:rsidR="007A639B" w:rsidRPr="007A639B" w:rsidRDefault="00091C6C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44.17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3D79F340" w14:textId="36AF7F7D" w:rsidR="007A639B" w:rsidRPr="007A639B" w:rsidRDefault="002777ED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44.98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0A75BC4A" w14:textId="09FCF2CF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Fonts w:ascii="Calibri" w:hAnsi="Calibri" w:cs="Calibri"/>
                <w:szCs w:val="22"/>
              </w:rPr>
              <w:t>10.</w:t>
            </w:r>
            <w:r w:rsidR="002777ED">
              <w:rPr>
                <w:rFonts w:ascii="Calibri" w:hAnsi="Calibri" w:cs="Calibri"/>
                <w:szCs w:val="22"/>
              </w:rPr>
              <w:t>86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C514C9" w14:textId="77777777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 w:val="8"/>
                <w:szCs w:val="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BB3BCF" w14:textId="43119185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.6</w:t>
            </w:r>
            <w:r w:rsidR="003B21EB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  <w:p w14:paraId="09F25768" w14:textId="77956A08" w:rsidR="007A639B" w:rsidRPr="007A639B" w:rsidRDefault="007A639B" w:rsidP="00DD0A12">
            <w:pPr>
              <w:jc w:val="center"/>
              <w:rPr>
                <w:rFonts w:ascii="Calibri" w:hAnsi="Calibri" w:cs="Calibri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[.</w:t>
            </w:r>
            <w:r w:rsidR="003B21EB">
              <w:rPr>
                <w:rFonts w:ascii="Calibri" w:hAnsi="Calibri" w:cs="Calibri"/>
                <w:color w:val="000000" w:themeColor="text1"/>
                <w:szCs w:val="22"/>
              </w:rPr>
              <w:t>25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, .9</w:t>
            </w:r>
            <w:r w:rsidR="003B21EB">
              <w:rPr>
                <w:rFonts w:ascii="Calibri" w:hAnsi="Calibri" w:cs="Calibri"/>
                <w:color w:val="000000" w:themeColor="text1"/>
                <w:szCs w:val="22"/>
              </w:rPr>
              <w:t>3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88E90F" w14:textId="49AB1D66" w:rsidR="007A639B" w:rsidRPr="007A639B" w:rsidRDefault="00412112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121F28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  <w:r w:rsidRPr="00D909D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61BB24" w14:textId="5D6A6704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.2</w:t>
            </w:r>
            <w:r w:rsidR="00D52B3E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</w:p>
          <w:p w14:paraId="2F5533FD" w14:textId="16C9B5AB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[.1</w:t>
            </w:r>
            <w:r w:rsidR="00D52B3E"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, .3</w:t>
            </w:r>
            <w:r w:rsidR="00D52B3E">
              <w:rPr>
                <w:rFonts w:ascii="Calibri" w:hAnsi="Calibri" w:cs="Calibri"/>
                <w:color w:val="000000" w:themeColor="text1"/>
                <w:szCs w:val="22"/>
              </w:rPr>
              <w:t>2</w:t>
            </w:r>
            <w:r w:rsidRPr="007A639B">
              <w:rPr>
                <w:rFonts w:ascii="Calibri" w:hAnsi="Calibri" w:cs="Calibri"/>
                <w:color w:val="000000" w:themeColor="text1"/>
                <w:szCs w:val="22"/>
              </w:rPr>
              <w:t>]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2B83791" w14:textId="77777777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0389A88" w14:textId="405204FB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55</w:t>
            </w:r>
          </w:p>
          <w:p w14:paraId="368D19C4" w14:textId="3AF5E719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[.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49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.6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14:paraId="5E223D2F" w14:textId="377A553D" w:rsidR="007A639B" w:rsidRPr="007A639B" w:rsidRDefault="007A639B" w:rsidP="00DD0A12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 w:rsidR="002A49EF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41</w:t>
            </w:r>
          </w:p>
          <w:p w14:paraId="62920AC4" w14:textId="66D219B0" w:rsidR="007A639B" w:rsidRPr="007A639B" w:rsidRDefault="007A639B" w:rsidP="00DD0A12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[.</w:t>
            </w:r>
            <w:r w:rsidR="004B1807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30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.</w:t>
            </w:r>
            <w:r w:rsidR="004B1807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51</w:t>
            </w:r>
            <w:r w:rsidRPr="007A639B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]</w:t>
            </w:r>
          </w:p>
        </w:tc>
      </w:tr>
    </w:tbl>
    <w:p w14:paraId="6ACFDC31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i/>
          <w:iCs/>
          <w:color w:val="000000"/>
          <w:szCs w:val="22"/>
          <w:lang w:val="en-GB"/>
        </w:rPr>
      </w:pPr>
    </w:p>
    <w:p w14:paraId="433F28A8" w14:textId="7214195E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Note.</w:t>
      </w:r>
      <w:r w:rsidR="00407752" w:rsidRPr="00407752">
        <w:rPr>
          <w:rFonts w:ascii="Calibri" w:hAnsi="Calibri" w:cs="Calibri"/>
          <w:color w:val="000000"/>
          <w:szCs w:val="22"/>
          <w:lang w:val="en-GB"/>
        </w:rPr>
        <w:t xml:space="preserve"> </w:t>
      </w:r>
      <w:r w:rsidR="00407752">
        <w:rPr>
          <w:rFonts w:ascii="Calibri" w:hAnsi="Calibri" w:cs="Calibri"/>
          <w:color w:val="000000"/>
          <w:szCs w:val="22"/>
          <w:lang w:val="en-GB"/>
        </w:rPr>
        <w:t>All estimates are derived from the multivariate correlated factors model.</w:t>
      </w:r>
      <w:r w:rsidR="00407752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</w:t>
      </w:r>
      <w:r w:rsidR="00247497">
        <w:rPr>
          <w:rFonts w:ascii="Calibri" w:hAnsi="Calibri" w:cs="Calibri"/>
          <w:color w:val="000000"/>
          <w:szCs w:val="22"/>
          <w:lang w:val="en-GB"/>
        </w:rPr>
        <w:t xml:space="preserve">Years of training was </w:t>
      </w:r>
      <w:proofErr w:type="spellStart"/>
      <w:r w:rsidR="00247497">
        <w:rPr>
          <w:rFonts w:ascii="Calibri" w:hAnsi="Calibri" w:cs="Calibri"/>
          <w:color w:val="000000"/>
          <w:szCs w:val="22"/>
          <w:lang w:val="en-GB"/>
        </w:rPr>
        <w:t>winsorised</w:t>
      </w:r>
      <w:proofErr w:type="spellEnd"/>
      <w:r w:rsidR="00247497">
        <w:rPr>
          <w:rFonts w:ascii="Calibri" w:hAnsi="Calibri" w:cs="Calibri"/>
          <w:color w:val="000000"/>
          <w:szCs w:val="22"/>
          <w:lang w:val="en-GB"/>
        </w:rPr>
        <w:t xml:space="preserve"> to a maximum of 20 years to account for implausible values.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i/>
          <w:iCs/>
          <w:szCs w:val="22"/>
          <w:vertAlign w:val="subscript"/>
        </w:rPr>
        <w:t xml:space="preserve">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reflects the total pair of twins (MZ and DZ) with complete data.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SPI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singing phenotypic index,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SSE-Factor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= singing self-evaluation factor,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SSE-Factor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= singing self-evaluation single item,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CI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= confidence interval,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CTCT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cross-twin cross-trait [correlations], </w:t>
      </w:r>
      <w:proofErr w:type="spell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7A639B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p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total phenotypic correlation,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</w:t>
      </w:r>
      <w:proofErr w:type="spell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7A639B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g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genetic correlation, </w:t>
      </w:r>
      <w:proofErr w:type="spell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7A639B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c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shared environmental correlation,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7A639B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e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unshared environmental correlation. </w:t>
      </w:r>
    </w:p>
    <w:p w14:paraId="69077B63" w14:textId="5667EF1E" w:rsidR="007A639B" w:rsidRPr="007A639B" w:rsidRDefault="009149E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proofErr w:type="spellStart"/>
      <w:r w:rsidRPr="00D909DE">
        <w:rPr>
          <w:rStyle w:val="CommentReference"/>
          <w:rFonts w:ascii="Calibri" w:hAnsi="Calibri" w:cs="Calibri"/>
          <w:color w:val="000000" w:themeColor="text1"/>
          <w:sz w:val="22"/>
          <w:szCs w:val="22"/>
          <w:vertAlign w:val="superscript"/>
        </w:rPr>
        <w:t>a</w:t>
      </w:r>
      <w:proofErr w:type="spellEnd"/>
      <w:r>
        <w:rPr>
          <w:rStyle w:val="CommentReference"/>
          <w:rFonts w:ascii="Calibri" w:hAnsi="Calibri" w:cs="Calibri"/>
          <w:color w:val="000000" w:themeColor="text1"/>
          <w:sz w:val="22"/>
          <w:szCs w:val="22"/>
          <w:vertAlign w:val="superscript"/>
        </w:rPr>
        <w:t xml:space="preserve"> </w:t>
      </w:r>
      <w:proofErr w:type="gramStart"/>
      <w:r>
        <w:rPr>
          <w:rStyle w:val="CommentReference"/>
          <w:rFonts w:ascii="Calibri" w:hAnsi="Calibri" w:cs="Calibri"/>
          <w:color w:val="000000" w:themeColor="text1"/>
          <w:sz w:val="22"/>
          <w:szCs w:val="22"/>
        </w:rPr>
        <w:t>The</w:t>
      </w:r>
      <w:proofErr w:type="gramEnd"/>
      <w:r>
        <w:rPr>
          <w:rStyle w:val="CommentReference"/>
          <w:rFonts w:ascii="Calibri" w:hAnsi="Calibri" w:cs="Calibri"/>
          <w:color w:val="000000" w:themeColor="text1"/>
          <w:sz w:val="22"/>
          <w:szCs w:val="22"/>
        </w:rPr>
        <w:t xml:space="preserve"> value here exceeds 1, which can occur in direct symmetric parameterisations of twin models. For reporting </w:t>
      </w:r>
      <w:proofErr w:type="gramStart"/>
      <w:r>
        <w:rPr>
          <w:rStyle w:val="CommentReference"/>
          <w:rFonts w:ascii="Calibri" w:hAnsi="Calibri" w:cs="Calibri"/>
          <w:color w:val="000000" w:themeColor="text1"/>
          <w:sz w:val="22"/>
          <w:szCs w:val="22"/>
        </w:rPr>
        <w:t>purposes</w:t>
      </w:r>
      <w:proofErr w:type="gramEnd"/>
      <w:r>
        <w:rPr>
          <w:rStyle w:val="CommentReference"/>
          <w:rFonts w:ascii="Calibri" w:hAnsi="Calibri" w:cs="Calibri"/>
          <w:color w:val="000000" w:themeColor="text1"/>
          <w:sz w:val="22"/>
          <w:szCs w:val="22"/>
        </w:rPr>
        <w:t xml:space="preserve"> we report these as 1.  </w:t>
      </w:r>
    </w:p>
    <w:p w14:paraId="5F15744F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551BD164" w14:textId="5A20B26B" w:rsidR="00280C98" w:rsidRDefault="00280C98">
      <w:pPr>
        <w:spacing w:line="278" w:lineRule="auto"/>
        <w:rPr>
          <w:rFonts w:ascii="Calibri" w:hAnsi="Calibri" w:cs="Calibri"/>
          <w:b/>
          <w:bCs/>
          <w:color w:val="000000"/>
          <w:szCs w:val="22"/>
          <w:lang w:val="en-GB"/>
        </w:rPr>
      </w:pPr>
      <w:r>
        <w:rPr>
          <w:rFonts w:ascii="Calibri" w:hAnsi="Calibri" w:cs="Calibri"/>
          <w:b/>
          <w:bCs/>
          <w:color w:val="000000"/>
          <w:szCs w:val="22"/>
          <w:lang w:val="en-GB"/>
        </w:rPr>
        <w:br w:type="page"/>
      </w:r>
    </w:p>
    <w:p w14:paraId="648969A8" w14:textId="5D6DB39A" w:rsidR="00424096" w:rsidRPr="00424096" w:rsidRDefault="00424096" w:rsidP="00F70E1A">
      <w:pPr>
        <w:spacing w:line="240" w:lineRule="auto"/>
        <w:rPr>
          <w:rFonts w:ascii="Calibri" w:hAnsi="Calibri" w:cs="Calibri"/>
          <w:color w:val="000000"/>
          <w:szCs w:val="22"/>
          <w:lang w:val="en-GB"/>
        </w:rPr>
      </w:pPr>
      <w:r>
        <w:rPr>
          <w:rFonts w:ascii="Calibri" w:hAnsi="Calibri" w:cs="Calibri"/>
          <w:b/>
          <w:bCs/>
          <w:color w:val="000000"/>
          <w:szCs w:val="22"/>
          <w:lang w:val="en-GB"/>
        </w:rPr>
        <w:lastRenderedPageBreak/>
        <w:t>Bivariate analyses of individual items in the SSE-Factor.</w:t>
      </w:r>
      <w:r>
        <w:rPr>
          <w:rFonts w:ascii="Calibri" w:hAnsi="Calibri" w:cs="Calibri"/>
          <w:color w:val="000000"/>
          <w:szCs w:val="22"/>
          <w:lang w:val="en-GB"/>
        </w:rPr>
        <w:t xml:space="preserve"> The SSE-Factor is made up of four self-report items</w:t>
      </w:r>
      <w:r w:rsidR="00F70E1A">
        <w:rPr>
          <w:rFonts w:ascii="Calibri" w:hAnsi="Calibri" w:cs="Calibri"/>
          <w:color w:val="000000"/>
          <w:szCs w:val="22"/>
          <w:lang w:val="en-GB"/>
        </w:rPr>
        <w:t xml:space="preserve"> related to singing</w:t>
      </w:r>
      <w:r>
        <w:rPr>
          <w:rFonts w:ascii="Calibri" w:hAnsi="Calibri" w:cs="Calibri"/>
          <w:color w:val="000000"/>
          <w:szCs w:val="22"/>
          <w:lang w:val="en-GB"/>
        </w:rPr>
        <w:t xml:space="preserve">. We fit </w:t>
      </w:r>
      <w:r w:rsidR="00F70E1A">
        <w:rPr>
          <w:rFonts w:ascii="Calibri" w:hAnsi="Calibri" w:cs="Calibri"/>
          <w:color w:val="000000"/>
          <w:szCs w:val="22"/>
          <w:lang w:val="en-GB"/>
        </w:rPr>
        <w:t xml:space="preserve">bivariate Cholesky models </w:t>
      </w:r>
      <w:r w:rsidR="00887609">
        <w:rPr>
          <w:rFonts w:ascii="Calibri" w:hAnsi="Calibri" w:cs="Calibri"/>
          <w:color w:val="000000"/>
          <w:szCs w:val="22"/>
          <w:lang w:val="en-GB"/>
        </w:rPr>
        <w:t xml:space="preserve">to examine the genetic and environmental correlations/relationships </w:t>
      </w:r>
      <w:r w:rsidR="00F70E1A">
        <w:rPr>
          <w:rFonts w:ascii="Calibri" w:hAnsi="Calibri" w:cs="Calibri"/>
          <w:color w:val="000000"/>
          <w:szCs w:val="22"/>
          <w:lang w:val="en-GB"/>
        </w:rPr>
        <w:t>between each item and the Singing Phenotypic Index. These are presented in Tables S4 and S5 below.</w:t>
      </w:r>
    </w:p>
    <w:p w14:paraId="5636BC96" w14:textId="77777777" w:rsidR="00424096" w:rsidRDefault="00424096" w:rsidP="00280C98">
      <w:pPr>
        <w:spacing w:line="360" w:lineRule="auto"/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4BAE73B7" w14:textId="06A72B59" w:rsidR="00280C98" w:rsidRPr="00313F99" w:rsidRDefault="00280C98" w:rsidP="00280C98">
      <w:pPr>
        <w:spacing w:line="360" w:lineRule="auto"/>
        <w:rPr>
          <w:rFonts w:ascii="Calibri" w:hAnsi="Calibri" w:cs="Calibri"/>
          <w:color w:val="000000"/>
          <w:lang w:val="en-GB"/>
        </w:rPr>
      </w:pPr>
      <w:r w:rsidRPr="00313F99">
        <w:rPr>
          <w:rFonts w:ascii="Calibri" w:hAnsi="Calibri" w:cs="Calibri"/>
          <w:b/>
          <w:bCs/>
          <w:color w:val="000000"/>
          <w:szCs w:val="22"/>
          <w:lang w:val="en-GB"/>
        </w:rPr>
        <w:t>Table</w:t>
      </w:r>
      <w:r>
        <w:rPr>
          <w:rFonts w:ascii="Calibri" w:hAnsi="Calibri" w:cs="Calibri"/>
          <w:b/>
          <w:bCs/>
          <w:color w:val="000000"/>
          <w:szCs w:val="22"/>
          <w:lang w:val="en-GB"/>
        </w:rPr>
        <w:t xml:space="preserve"> </w:t>
      </w:r>
      <w:r w:rsidR="00795347">
        <w:rPr>
          <w:rFonts w:ascii="Calibri" w:hAnsi="Calibri" w:cs="Calibri"/>
          <w:b/>
          <w:bCs/>
          <w:color w:val="000000"/>
          <w:szCs w:val="22"/>
          <w:lang w:val="en-GB"/>
        </w:rPr>
        <w:t>S</w:t>
      </w:r>
      <w:r>
        <w:rPr>
          <w:rFonts w:ascii="Calibri" w:hAnsi="Calibri" w:cs="Calibri"/>
          <w:b/>
          <w:bCs/>
          <w:color w:val="000000"/>
          <w:szCs w:val="22"/>
          <w:lang w:val="en-GB"/>
        </w:rPr>
        <w:t>4</w:t>
      </w:r>
      <w:r w:rsidR="00795347">
        <w:rPr>
          <w:rFonts w:ascii="Calibri" w:hAnsi="Calibri" w:cs="Calibri"/>
          <w:b/>
          <w:bCs/>
          <w:color w:val="000000"/>
          <w:szCs w:val="22"/>
          <w:lang w:val="en-GB"/>
        </w:rPr>
        <w:t xml:space="preserve">. </w:t>
      </w:r>
      <w:r w:rsidRPr="1058E8E8">
        <w:rPr>
          <w:rFonts w:ascii="Calibri" w:hAnsi="Calibri" w:cs="Calibri"/>
          <w:i/>
          <w:iCs/>
          <w:color w:val="000000" w:themeColor="text1"/>
          <w:lang w:val="en-GB"/>
        </w:rPr>
        <w:t>Bivariate ACE estimates Between Individual Singing Self-Evaluation Factor Items with Objective Singing Ability (</w:t>
      </w:r>
      <w:proofErr w:type="spellStart"/>
      <w:r w:rsidRPr="1058E8E8">
        <w:rPr>
          <w:rFonts w:ascii="Calibri" w:hAnsi="Calibri" w:cs="Calibri"/>
          <w:i/>
          <w:iCs/>
        </w:rPr>
        <w:t>n</w:t>
      </w:r>
      <w:r w:rsidRPr="1058E8E8">
        <w:rPr>
          <w:rFonts w:ascii="Calibri" w:hAnsi="Calibri" w:cs="Calibri"/>
          <w:i/>
          <w:iCs/>
          <w:vertAlign w:val="subscript"/>
        </w:rPr>
        <w:t>pair</w:t>
      </w:r>
      <w:proofErr w:type="spellEnd"/>
      <w:r w:rsidRPr="1058E8E8">
        <w:rPr>
          <w:rFonts w:ascii="Calibri" w:hAnsi="Calibri" w:cs="Calibri"/>
          <w:color w:val="000000" w:themeColor="text1"/>
          <w:lang w:val="en-GB"/>
        </w:rPr>
        <w:t xml:space="preserve"> = 453)</w:t>
      </w:r>
    </w:p>
    <w:tbl>
      <w:tblPr>
        <w:tblStyle w:val="TableGrid"/>
        <w:tblW w:w="14480" w:type="dxa"/>
        <w:tblInd w:w="-253" w:type="dxa"/>
        <w:tblLook w:val="04A0" w:firstRow="1" w:lastRow="0" w:firstColumn="1" w:lastColumn="0" w:noHBand="0" w:noVBand="1"/>
      </w:tblPr>
      <w:tblGrid>
        <w:gridCol w:w="4133"/>
        <w:gridCol w:w="798"/>
        <w:gridCol w:w="1422"/>
        <w:gridCol w:w="1422"/>
        <w:gridCol w:w="915"/>
        <w:gridCol w:w="507"/>
        <w:gridCol w:w="267"/>
        <w:gridCol w:w="1671"/>
        <w:gridCol w:w="1672"/>
        <w:gridCol w:w="1673"/>
      </w:tblGrid>
      <w:tr w:rsidR="00280C98" w:rsidRPr="00313F99" w14:paraId="3F7B1515" w14:textId="77777777" w:rsidTr="00FD57AC">
        <w:trPr>
          <w:trHeight w:val="569"/>
        </w:trPr>
        <w:tc>
          <w:tcPr>
            <w:tcW w:w="4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99FDE1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ADAF19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356C8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% of</w:t>
            </w:r>
            <w:r w:rsidRPr="00B97868">
              <w:rPr>
                <w:rFonts w:ascii="Calibri" w:hAnsi="Calibri" w:cs="Calibri"/>
                <w:i/>
                <w:i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B97868">
              <w:rPr>
                <w:rFonts w:ascii="Calibri" w:hAnsi="Calibri" w:cs="Calibri"/>
                <w:i/>
                <w:iCs/>
                <w:color w:val="000000"/>
                <w:szCs w:val="22"/>
                <w:lang w:val="en-GB"/>
              </w:rPr>
              <w:t>r</w:t>
            </w:r>
            <w:r w:rsidRPr="00B97868">
              <w:rPr>
                <w:rFonts w:ascii="Calibri" w:hAnsi="Calibri" w:cs="Calibri"/>
                <w:i/>
                <w:iCs/>
                <w:color w:val="000000"/>
                <w:szCs w:val="22"/>
                <w:vertAlign w:val="subscript"/>
                <w:lang w:val="en-GB"/>
              </w:rPr>
              <w:t>p</w:t>
            </w:r>
            <w:proofErr w:type="spellEnd"/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50481" w14:textId="77777777" w:rsidR="00280C98" w:rsidRPr="006E0B67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highlight w:val="yellow"/>
                <w:lang w:val="en-GB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ABE81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BD53B3">
              <w:rPr>
                <w:rFonts w:ascii="Calibri" w:hAnsi="Calibri" w:cs="Calibri"/>
                <w:color w:val="000000"/>
                <w:szCs w:val="22"/>
                <w:lang w:val="en-GB"/>
              </w:rPr>
              <w:t>Genetic and environmental correlations [95% CI]</w:t>
            </w:r>
          </w:p>
        </w:tc>
      </w:tr>
      <w:tr w:rsidR="00280C98" w:rsidRPr="00313F99" w14:paraId="7C7DB8FE" w14:textId="77777777" w:rsidTr="00FD57AC">
        <w:trPr>
          <w:trHeight w:val="569"/>
        </w:trPr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4A5A3" w14:textId="77777777" w:rsidR="00280C98" w:rsidRPr="00634B0E" w:rsidRDefault="00280C98" w:rsidP="00FD57AC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34B0E">
              <w:rPr>
                <w:rFonts w:ascii="Calibri" w:hAnsi="Calibri" w:cs="Calibri"/>
                <w:szCs w:val="22"/>
              </w:rPr>
              <w:t>Variable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34458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proofErr w:type="spellStart"/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B34745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p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1ADA0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A (%)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E9BCE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C (%)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C0F05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E (%)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8FCD8" w14:textId="77777777" w:rsidR="00280C98" w:rsidRPr="006E0B67" w:rsidRDefault="00280C98" w:rsidP="00FD57AC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8D5FF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proofErr w:type="spellStart"/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B34745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g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63DDB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proofErr w:type="spellStart"/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B34745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c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FA01A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/>
                <w:szCs w:val="22"/>
                <w:lang w:val="en-GB"/>
              </w:rPr>
            </w:pPr>
            <w:r w:rsidRPr="00634B0E">
              <w:rPr>
                <w:rFonts w:ascii="Calibri" w:hAnsi="Calibri" w:cs="Calibri"/>
                <w:color w:val="000000"/>
                <w:szCs w:val="22"/>
                <w:lang w:val="en-GB"/>
              </w:rPr>
              <w:t>r</w:t>
            </w:r>
            <w:r w:rsidRPr="00B34745">
              <w:rPr>
                <w:rFonts w:ascii="Calibri" w:hAnsi="Calibri" w:cs="Calibri"/>
                <w:color w:val="000000"/>
                <w:szCs w:val="22"/>
                <w:vertAlign w:val="subscript"/>
                <w:lang w:val="en-GB"/>
              </w:rPr>
              <w:t>e</w:t>
            </w:r>
          </w:p>
        </w:tc>
      </w:tr>
      <w:tr w:rsidR="00280C98" w:rsidRPr="00313F99" w14:paraId="4944C5F6" w14:textId="77777777" w:rsidTr="00FD57AC">
        <w:trPr>
          <w:trHeight w:val="569"/>
        </w:trPr>
        <w:tc>
          <w:tcPr>
            <w:tcW w:w="4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EE746" w14:textId="77777777" w:rsidR="00280C98" w:rsidRPr="004B780B" w:rsidRDefault="00280C98" w:rsidP="00FD57AC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>I can tell when people sing out of tune.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6B6422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634B0E">
              <w:rPr>
                <w:rFonts w:ascii="Calibri" w:hAnsi="Calibri" w:cs="Calibri"/>
                <w:color w:val="000000" w:themeColor="text1"/>
                <w:szCs w:val="22"/>
              </w:rPr>
              <w:t>.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57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ED685B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57.01*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95C81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33.61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EE74A3" w14:textId="77777777" w:rsidR="00280C98" w:rsidRPr="00634B0E" w:rsidRDefault="00280C98" w:rsidP="00FD57AC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23A6D">
              <w:rPr>
                <w:rFonts w:ascii="Calibri" w:hAnsi="Calibri" w:cs="Calibri"/>
                <w:color w:val="000000" w:themeColor="text1"/>
                <w:szCs w:val="22"/>
              </w:rPr>
              <w:t>9.38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*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D7EC3" w14:textId="77777777" w:rsidR="00280C98" w:rsidRPr="006E0B67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 w:val="6"/>
                <w:szCs w:val="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4D336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634B0E">
              <w:rPr>
                <w:rFonts w:ascii="Calibri" w:hAnsi="Calibri" w:cs="Calibri"/>
                <w:color w:val="000000" w:themeColor="text1"/>
                <w:szCs w:val="22"/>
              </w:rPr>
              <w:t>.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74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0F578654" w14:textId="77777777" w:rsidR="00280C98" w:rsidRPr="00634B0E" w:rsidRDefault="00280C98" w:rsidP="00FD57AC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34B0E">
              <w:rPr>
                <w:rFonts w:ascii="Calibri" w:hAnsi="Calibri" w:cs="Calibri"/>
                <w:color w:val="000000" w:themeColor="text1"/>
                <w:szCs w:val="22"/>
              </w:rPr>
              <w:t>[.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74</w:t>
            </w:r>
            <w:r w:rsidRPr="00634B0E">
              <w:rPr>
                <w:rFonts w:ascii="Calibri" w:hAnsi="Calibri" w:cs="Calibri"/>
                <w:color w:val="000000" w:themeColor="text1"/>
                <w:szCs w:val="22"/>
              </w:rPr>
              <w:t xml:space="preserve">, 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  <w:r w:rsidRPr="00634B0E">
              <w:rPr>
                <w:rFonts w:ascii="Calibri" w:hAnsi="Calibri" w:cs="Calibri"/>
                <w:color w:val="000000" w:themeColor="text1"/>
                <w:szCs w:val="22"/>
              </w:rPr>
              <w:t>]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8F179" w14:textId="77777777" w:rsidR="00280C98" w:rsidRPr="00634B0E" w:rsidRDefault="00280C98" w:rsidP="00FD57AC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.91</w:t>
            </w:r>
          </w:p>
          <w:p w14:paraId="56E48832" w14:textId="77777777" w:rsidR="00280C98" w:rsidRPr="00634B0E" w:rsidRDefault="00280C98" w:rsidP="00FD57AC">
            <w:pPr>
              <w:jc w:val="center"/>
              <w:rPr>
                <w:rStyle w:val="CommentReference"/>
                <w:rFonts w:ascii="Calibri" w:hAnsi="Calibri" w:cs="Calibri"/>
                <w:sz w:val="22"/>
                <w:szCs w:val="22"/>
              </w:rPr>
            </w:pPr>
            <w:r w:rsidRPr="00634B0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</w:t>
            </w:r>
            <w:r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-1</w:t>
            </w:r>
            <w:r w:rsidRPr="00634B0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1]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49CCD2" w14:textId="77777777" w:rsidR="00280C98" w:rsidRPr="00634B0E" w:rsidRDefault="00280C98" w:rsidP="00FD57AC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34B0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18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624341EB" w14:textId="77777777" w:rsidR="00280C98" w:rsidRPr="00634B0E" w:rsidRDefault="00280C98" w:rsidP="00FD57AC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34B0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[.</w:t>
            </w:r>
            <w:r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08</w:t>
            </w:r>
            <w:r w:rsidRPr="00634B0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, .</w:t>
            </w:r>
            <w:r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28</w:t>
            </w:r>
            <w:r w:rsidRPr="00634B0E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]</w:t>
            </w:r>
          </w:p>
        </w:tc>
      </w:tr>
      <w:tr w:rsidR="00280C98" w:rsidRPr="00313F99" w14:paraId="6F2B5812" w14:textId="77777777" w:rsidTr="00FD57AC">
        <w:trPr>
          <w:trHeight w:val="569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B564A" w14:textId="77777777" w:rsidR="00280C98" w:rsidRPr="004B780B" w:rsidRDefault="00280C98" w:rsidP="00FD57AC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>I find it easy to sing, hum or whistle a familiar tune from memory.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A529D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02315" w14:textId="77777777" w:rsidR="00280C98" w:rsidRPr="002156B0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2156B0">
              <w:rPr>
                <w:rFonts w:ascii="Calibri" w:hAnsi="Calibri" w:cs="Calibri"/>
                <w:color w:val="000000" w:themeColor="text1"/>
                <w:szCs w:val="22"/>
              </w:rPr>
              <w:t>52.08*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B27F" w14:textId="77777777" w:rsidR="00280C98" w:rsidRPr="002156B0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2156B0">
              <w:rPr>
                <w:rFonts w:ascii="Calibri" w:hAnsi="Calibri" w:cs="Calibri"/>
                <w:color w:val="000000" w:themeColor="text1"/>
                <w:szCs w:val="22"/>
              </w:rPr>
              <w:t>39.65*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921F" w14:textId="77777777" w:rsidR="00280C98" w:rsidRPr="002156B0" w:rsidRDefault="00280C98" w:rsidP="00FD57AC">
            <w:pPr>
              <w:jc w:val="center"/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8.28*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A6C7CE4" w14:textId="77777777" w:rsidR="00280C98" w:rsidRPr="006E0B67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 w:val="6"/>
                <w:szCs w:val="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FF132" w14:textId="77777777" w:rsidR="00280C98" w:rsidRDefault="00280C98" w:rsidP="00FD57AC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.78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4BD4F81C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[.34, 1]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F280F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.60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45F091C7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[.60, 1]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56053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.14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041D329D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[.03, .24]</w:t>
            </w:r>
          </w:p>
        </w:tc>
      </w:tr>
      <w:tr w:rsidR="00280C98" w:rsidRPr="00313F99" w14:paraId="5C7E2786" w14:textId="77777777" w:rsidTr="00FD57AC">
        <w:trPr>
          <w:trHeight w:val="569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9CBA" w14:textId="77777777" w:rsidR="00280C98" w:rsidRPr="004B780B" w:rsidRDefault="00280C98" w:rsidP="00FD57AC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>After hearing a new song two or three times, I can usually sing/hum/whistle it by myself.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84E1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98893" w14:textId="77777777" w:rsidR="00280C98" w:rsidRPr="00634B0E" w:rsidRDefault="00280C98" w:rsidP="00FD57AC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 xml:space="preserve">      24.61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4B44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62.33*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3DB4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13.06*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8A0FF9B" w14:textId="77777777" w:rsidR="00280C98" w:rsidRPr="006E0B67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 w:val="6"/>
                <w:szCs w:val="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8F48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.40</w:t>
            </w:r>
          </w:p>
          <w:p w14:paraId="3FD7C347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[-1, .69]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B5A07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58699336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[.78, 1]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6232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.18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1861015E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[.07, .28]</w:t>
            </w:r>
          </w:p>
        </w:tc>
      </w:tr>
      <w:tr w:rsidR="00280C98" w:rsidRPr="00313F99" w14:paraId="075E3441" w14:textId="77777777" w:rsidTr="00FD57AC">
        <w:trPr>
          <w:trHeight w:val="569"/>
        </w:trPr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F183E" w14:textId="77777777" w:rsidR="00280C98" w:rsidRPr="00B43649" w:rsidRDefault="00280C98" w:rsidP="00FD57AC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  <w:vertAlign w:val="superscript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 xml:space="preserve">When I sing/hum/whistle, I have no idea whether I’m in tune or not. </w:t>
            </w:r>
            <w:r>
              <w:rPr>
                <w:rFonts w:ascii="Calibri" w:hAnsi="Calibri" w:cs="Calibri"/>
                <w:i/>
                <w:iCs/>
                <w:color w:val="000000" w:themeColor="text1"/>
                <w:szCs w:val="22"/>
                <w:vertAlign w:val="superscript"/>
              </w:rPr>
              <w:t>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1F730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.54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4BF3C" w14:textId="77777777" w:rsidR="00280C98" w:rsidRPr="002156B0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2156B0">
              <w:rPr>
                <w:rFonts w:ascii="Calibri" w:hAnsi="Calibri" w:cs="Calibri"/>
                <w:color w:val="000000" w:themeColor="text1"/>
                <w:szCs w:val="22"/>
              </w:rPr>
              <w:t>51.42*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92F9F" w14:textId="77777777" w:rsidR="00280C98" w:rsidRPr="002156B0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 w:rsidRPr="002156B0">
              <w:rPr>
                <w:rFonts w:ascii="Calibri" w:hAnsi="Calibri" w:cs="Calibri"/>
                <w:color w:val="000000" w:themeColor="text1"/>
                <w:szCs w:val="22"/>
              </w:rPr>
              <w:t>34.76*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4C3E6" w14:textId="77777777" w:rsidR="00280C98" w:rsidRPr="002156B0" w:rsidRDefault="00280C98" w:rsidP="00FD57AC">
            <w:pPr>
              <w:jc w:val="center"/>
              <w:rPr>
                <w:rFonts w:ascii="Calibri" w:hAnsi="Calibri" w:cs="Calibri"/>
                <w:szCs w:val="22"/>
              </w:rPr>
            </w:pPr>
            <w:r w:rsidRPr="002156B0">
              <w:rPr>
                <w:rFonts w:ascii="Calibri" w:hAnsi="Calibri" w:cs="Calibri"/>
                <w:szCs w:val="22"/>
              </w:rPr>
              <w:t>13.82*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C1FEE" w14:textId="77777777" w:rsidR="00280C98" w:rsidRPr="006E0B67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 w:val="6"/>
                <w:szCs w:val="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1AAFA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.74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44591788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[.74, 1]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886A9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1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7B82DB74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[.95, 1]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29FE14" w14:textId="77777777" w:rsidR="00280C98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.21</w:t>
            </w:r>
            <w:r w:rsidRPr="002156B0">
              <w:rPr>
                <w:rStyle w:val="CommentReference"/>
                <w:rFonts w:ascii="Calibri" w:hAnsi="Calibri" w:cs="Calibri"/>
                <w:color w:val="000000" w:themeColor="text1"/>
                <w:sz w:val="22"/>
                <w:szCs w:val="22"/>
              </w:rPr>
              <w:t>*</w:t>
            </w:r>
          </w:p>
          <w:p w14:paraId="740538BA" w14:textId="77777777" w:rsidR="00280C98" w:rsidRPr="00634B0E" w:rsidRDefault="00280C98" w:rsidP="00FD57AC">
            <w:pPr>
              <w:jc w:val="center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[.11, .31]</w:t>
            </w:r>
          </w:p>
        </w:tc>
      </w:tr>
    </w:tbl>
    <w:p w14:paraId="44075EAE" w14:textId="77777777" w:rsidR="00280C98" w:rsidRDefault="00280C98" w:rsidP="00280C98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i/>
          <w:iCs/>
          <w:color w:val="000000"/>
          <w:szCs w:val="22"/>
          <w:lang w:val="en-GB"/>
        </w:rPr>
      </w:pPr>
    </w:p>
    <w:p w14:paraId="69C81479" w14:textId="549DD7FC" w:rsidR="00280C98" w:rsidRPr="00A22E8A" w:rsidRDefault="00280C98" w:rsidP="00280C98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813BF9">
        <w:rPr>
          <w:rFonts w:ascii="Calibri" w:hAnsi="Calibri" w:cs="Calibri"/>
          <w:i/>
          <w:iCs/>
          <w:color w:val="000000"/>
          <w:szCs w:val="22"/>
          <w:lang w:val="en-GB"/>
        </w:rPr>
        <w:t>Note.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</w:t>
      </w:r>
      <w:proofErr w:type="spellStart"/>
      <w:r w:rsidRPr="00813BF9">
        <w:rPr>
          <w:rFonts w:ascii="Calibri" w:hAnsi="Calibri" w:cs="Calibri"/>
          <w:i/>
          <w:iCs/>
          <w:szCs w:val="22"/>
        </w:rPr>
        <w:t>n</w:t>
      </w:r>
      <w:r w:rsidRPr="00813BF9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813BF9">
        <w:rPr>
          <w:rFonts w:ascii="Calibri" w:hAnsi="Calibri" w:cs="Calibri"/>
          <w:i/>
          <w:iCs/>
          <w:szCs w:val="22"/>
          <w:vertAlign w:val="subscript"/>
        </w:rPr>
        <w:t xml:space="preserve"> </w:t>
      </w:r>
      <w:r w:rsidRPr="00813BF9">
        <w:rPr>
          <w:rFonts w:ascii="Calibri" w:hAnsi="Calibri" w:cs="Calibri"/>
          <w:color w:val="000000"/>
          <w:szCs w:val="22"/>
          <w:lang w:val="en-GB"/>
        </w:rPr>
        <w:t xml:space="preserve">reflects the total pair of twins (MZ and DZ) with </w:t>
      </w:r>
      <w:r>
        <w:rPr>
          <w:rFonts w:ascii="Calibri" w:hAnsi="Calibri" w:cs="Calibri"/>
          <w:color w:val="000000"/>
          <w:szCs w:val="22"/>
          <w:lang w:val="en-GB"/>
        </w:rPr>
        <w:t xml:space="preserve">complete data. 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>SPI</w:t>
      </w:r>
      <w:r>
        <w:rPr>
          <w:rFonts w:ascii="Calibri" w:hAnsi="Calibri" w:cs="Calibri"/>
          <w:color w:val="000000"/>
          <w:szCs w:val="22"/>
          <w:lang w:val="en-GB"/>
        </w:rPr>
        <w:t xml:space="preserve"> = singing phenotypic index,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</w:t>
      </w:r>
      <w:r w:rsidRPr="00816112">
        <w:rPr>
          <w:rFonts w:ascii="Calibri" w:hAnsi="Calibri" w:cs="Calibri"/>
          <w:i/>
          <w:iCs/>
          <w:color w:val="000000"/>
          <w:szCs w:val="22"/>
          <w:lang w:val="en-GB"/>
        </w:rPr>
        <w:t>A</w:t>
      </w:r>
      <w:r>
        <w:rPr>
          <w:rFonts w:ascii="Calibri" w:hAnsi="Calibri" w:cs="Calibri"/>
          <w:color w:val="000000"/>
          <w:szCs w:val="22"/>
          <w:lang w:val="en-GB"/>
        </w:rPr>
        <w:t xml:space="preserve"> = additive genetic effects, 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>C</w:t>
      </w:r>
      <w:r>
        <w:rPr>
          <w:rFonts w:ascii="Calibri" w:hAnsi="Calibri" w:cs="Calibri"/>
          <w:color w:val="000000"/>
          <w:szCs w:val="22"/>
          <w:lang w:val="en-GB"/>
        </w:rPr>
        <w:t xml:space="preserve"> = shared environmental effects, 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>E</w:t>
      </w:r>
      <w:r>
        <w:rPr>
          <w:rFonts w:ascii="Calibri" w:hAnsi="Calibri" w:cs="Calibri"/>
          <w:color w:val="000000"/>
          <w:szCs w:val="22"/>
          <w:lang w:val="en-GB"/>
        </w:rPr>
        <w:t xml:space="preserve"> = unshared environmental effects, 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 xml:space="preserve">CI </w:t>
      </w:r>
      <w:r>
        <w:rPr>
          <w:rFonts w:ascii="Calibri" w:hAnsi="Calibri" w:cs="Calibri"/>
          <w:color w:val="000000"/>
          <w:szCs w:val="22"/>
          <w:lang w:val="en-GB"/>
        </w:rPr>
        <w:t xml:space="preserve">= confidence interval, </w:t>
      </w:r>
      <w:proofErr w:type="spellStart"/>
      <w:r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B34745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p</w:t>
      </w:r>
      <w:proofErr w:type="spellEnd"/>
      <w:r>
        <w:rPr>
          <w:rFonts w:ascii="Calibri" w:hAnsi="Calibri" w:cs="Calibri"/>
          <w:color w:val="000000"/>
          <w:szCs w:val="22"/>
          <w:lang w:val="en-GB"/>
        </w:rPr>
        <w:t xml:space="preserve"> = total phenotypic correlation,</w:t>
      </w:r>
      <w:r w:rsidRPr="00A22E8A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B34745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g</w:t>
      </w:r>
      <w:proofErr w:type="spellEnd"/>
      <w:r>
        <w:rPr>
          <w:rFonts w:ascii="Calibri" w:hAnsi="Calibri" w:cs="Calibri"/>
          <w:color w:val="000000"/>
          <w:szCs w:val="22"/>
          <w:lang w:val="en-GB"/>
        </w:rPr>
        <w:t xml:space="preserve"> = genetic correlation, </w:t>
      </w:r>
      <w:proofErr w:type="spellStart"/>
      <w:r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B34745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c</w:t>
      </w:r>
      <w:proofErr w:type="spellEnd"/>
      <w:r>
        <w:rPr>
          <w:rFonts w:ascii="Calibri" w:hAnsi="Calibri" w:cs="Calibri"/>
          <w:color w:val="000000"/>
          <w:szCs w:val="22"/>
          <w:lang w:val="en-GB"/>
        </w:rPr>
        <w:t xml:space="preserve"> = shared environmental correlation, 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>r</w:t>
      </w:r>
      <w:r w:rsidRPr="00B34745">
        <w:rPr>
          <w:rFonts w:ascii="Calibri" w:hAnsi="Calibri" w:cs="Calibri"/>
          <w:i/>
          <w:iCs/>
          <w:color w:val="000000"/>
          <w:szCs w:val="22"/>
          <w:vertAlign w:val="subscript"/>
          <w:lang w:val="en-GB"/>
        </w:rPr>
        <w:t>e</w:t>
      </w:r>
      <w:r>
        <w:rPr>
          <w:rFonts w:ascii="Calibri" w:hAnsi="Calibri" w:cs="Calibri"/>
          <w:color w:val="000000"/>
          <w:szCs w:val="22"/>
          <w:lang w:val="en-GB"/>
        </w:rPr>
        <w:t xml:space="preserve"> = unshared environmental correlation. </w:t>
      </w:r>
    </w:p>
    <w:p w14:paraId="3BC648F0" w14:textId="77777777" w:rsidR="00280C98" w:rsidRPr="00E448BC" w:rsidRDefault="00280C98" w:rsidP="00280C98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proofErr w:type="spellStart"/>
      <w:r>
        <w:rPr>
          <w:rFonts w:ascii="Calibri" w:hAnsi="Calibri" w:cs="Calibri"/>
          <w:color w:val="000000"/>
          <w:szCs w:val="22"/>
          <w:vertAlign w:val="superscript"/>
          <w:lang w:val="en-GB"/>
        </w:rPr>
        <w:t>a</w:t>
      </w:r>
      <w:proofErr w:type="spellEnd"/>
      <w:r>
        <w:rPr>
          <w:rFonts w:ascii="Calibri" w:hAnsi="Calibri" w:cs="Calibri"/>
          <w:color w:val="000000"/>
          <w:szCs w:val="22"/>
          <w:vertAlign w:val="superscript"/>
          <w:lang w:val="en-GB"/>
        </w:rPr>
        <w:t xml:space="preserve"> </w:t>
      </w:r>
      <w:r>
        <w:rPr>
          <w:rFonts w:ascii="Calibri" w:hAnsi="Calibri" w:cs="Calibri"/>
          <w:color w:val="000000"/>
          <w:szCs w:val="22"/>
          <w:lang w:val="en-GB"/>
        </w:rPr>
        <w:t xml:space="preserve">This item was </w:t>
      </w:r>
      <w:proofErr w:type="gramStart"/>
      <w:r>
        <w:rPr>
          <w:rFonts w:ascii="Calibri" w:hAnsi="Calibri" w:cs="Calibri"/>
          <w:color w:val="000000"/>
          <w:szCs w:val="22"/>
          <w:lang w:val="en-GB"/>
        </w:rPr>
        <w:t>reverse-scored</w:t>
      </w:r>
      <w:proofErr w:type="gramEnd"/>
      <w:r>
        <w:rPr>
          <w:rFonts w:ascii="Calibri" w:hAnsi="Calibri" w:cs="Calibri"/>
          <w:color w:val="000000"/>
          <w:szCs w:val="22"/>
          <w:lang w:val="en-GB"/>
        </w:rPr>
        <w:t xml:space="preserve">. </w:t>
      </w:r>
    </w:p>
    <w:p w14:paraId="40E8F701" w14:textId="77777777" w:rsidR="00280C98" w:rsidRDefault="00280C98" w:rsidP="00280C98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>
        <w:rPr>
          <w:rFonts w:ascii="Calibri" w:hAnsi="Calibri" w:cs="Calibri"/>
          <w:color w:val="000000"/>
          <w:szCs w:val="22"/>
          <w:lang w:val="en-GB"/>
        </w:rPr>
        <w:t xml:space="preserve">* </w:t>
      </w:r>
      <w:r>
        <w:rPr>
          <w:rFonts w:ascii="Calibri" w:hAnsi="Calibri" w:cs="Calibri"/>
          <w:i/>
          <w:iCs/>
          <w:color w:val="000000"/>
          <w:szCs w:val="22"/>
          <w:lang w:val="en-GB"/>
        </w:rPr>
        <w:t>p</w:t>
      </w:r>
      <w:r>
        <w:rPr>
          <w:rFonts w:ascii="Calibri" w:hAnsi="Calibri" w:cs="Calibri"/>
          <w:color w:val="000000"/>
          <w:szCs w:val="22"/>
          <w:lang w:val="en-GB"/>
        </w:rPr>
        <w:t xml:space="preserve"> &lt;.05</w:t>
      </w:r>
    </w:p>
    <w:p w14:paraId="2243DC99" w14:textId="77777777" w:rsidR="006E1330" w:rsidRPr="007A639B" w:rsidRDefault="006E1330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</w:p>
    <w:p w14:paraId="273CC93D" w14:textId="77777777" w:rsidR="007A639B" w:rsidRPr="007A639B" w:rsidRDefault="007A639B" w:rsidP="007A639B">
      <w:pPr>
        <w:rPr>
          <w:rFonts w:ascii="Calibri" w:hAnsi="Calibri" w:cs="Calibri"/>
          <w:b/>
          <w:bCs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br w:type="page"/>
      </w:r>
    </w:p>
    <w:p w14:paraId="6200EFD1" w14:textId="68118076" w:rsidR="007A639B" w:rsidRPr="007A639B" w:rsidRDefault="007A639B" w:rsidP="007A639B">
      <w:pPr>
        <w:spacing w:line="480" w:lineRule="auto"/>
        <w:rPr>
          <w:rFonts w:ascii="Calibri" w:hAnsi="Calibri" w:cs="Calibri"/>
          <w:b/>
          <w:bCs/>
          <w:color w:val="000000"/>
          <w:szCs w:val="22"/>
          <w:lang w:val="en-GB"/>
        </w:rPr>
      </w:pP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lastRenderedPageBreak/>
        <w:t>Table S</w:t>
      </w:r>
      <w:r w:rsidR="00280C98">
        <w:rPr>
          <w:rFonts w:ascii="Calibri" w:hAnsi="Calibri" w:cs="Calibri"/>
          <w:b/>
          <w:bCs/>
          <w:color w:val="000000"/>
          <w:szCs w:val="22"/>
          <w:lang w:val="en-GB"/>
        </w:rPr>
        <w:t>5</w:t>
      </w:r>
      <w:r w:rsidRPr="007A639B">
        <w:rPr>
          <w:rFonts w:ascii="Calibri" w:hAnsi="Calibri" w:cs="Calibri"/>
          <w:b/>
          <w:bCs/>
          <w:color w:val="000000"/>
          <w:szCs w:val="22"/>
          <w:lang w:val="en-GB"/>
        </w:rPr>
        <w:t xml:space="preserve">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Model Fit Statistics for Bivariate Analyses</w:t>
      </w:r>
      <w:r w:rsidR="00280C98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of Individual SSE-Factor Items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 xml:space="preserve"> (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453).</w:t>
      </w:r>
    </w:p>
    <w:tbl>
      <w:tblPr>
        <w:tblStyle w:val="TableGrid"/>
        <w:tblW w:w="13892" w:type="dxa"/>
        <w:tblLayout w:type="fixed"/>
        <w:tblLook w:val="04A0" w:firstRow="1" w:lastRow="0" w:firstColumn="1" w:lastColumn="0" w:noHBand="0" w:noVBand="1"/>
      </w:tblPr>
      <w:tblGrid>
        <w:gridCol w:w="3591"/>
        <w:gridCol w:w="1560"/>
        <w:gridCol w:w="937"/>
        <w:gridCol w:w="1404"/>
        <w:gridCol w:w="1093"/>
        <w:gridCol w:w="1249"/>
        <w:gridCol w:w="1249"/>
        <w:gridCol w:w="1092"/>
        <w:gridCol w:w="1717"/>
      </w:tblGrid>
      <w:tr w:rsidR="00A57143" w:rsidRPr="006B7A1C" w14:paraId="5AE9F946" w14:textId="77777777" w:rsidTr="0059066E">
        <w:trPr>
          <w:trHeight w:val="368"/>
          <w:tblHeader/>
        </w:trPr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ED761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97862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Comparison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C20C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EP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1DEE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-2LL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082A7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df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138DA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AIC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EEA85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Symbol" w:eastAsia="Symbol" w:hAnsi="Symbol" w:cs="Symbol"/>
                <w:szCs w:val="22"/>
              </w:rPr>
              <w:t>D</w:t>
            </w:r>
            <w:r w:rsidRPr="006B7A1C">
              <w:rPr>
                <w:rFonts w:ascii="Calibri" w:hAnsi="Calibri" w:cs="Calibri"/>
                <w:szCs w:val="22"/>
              </w:rPr>
              <w:t xml:space="preserve"> -2LL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7DCAB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Symbol" w:eastAsia="Symbol" w:hAnsi="Symbol" w:cs="Symbol"/>
                <w:szCs w:val="22"/>
              </w:rPr>
              <w:t>D</w:t>
            </w:r>
            <w:r w:rsidRPr="006B7A1C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6B7A1C">
              <w:rPr>
                <w:rFonts w:ascii="Calibri" w:hAnsi="Calibri" w:cs="Calibri"/>
                <w:szCs w:val="22"/>
              </w:rPr>
              <w:t>df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93242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szCs w:val="22"/>
              </w:rPr>
            </w:pPr>
            <w:r w:rsidRPr="006B7A1C">
              <w:rPr>
                <w:rFonts w:ascii="Calibri" w:hAnsi="Calibri" w:cs="Calibri"/>
                <w:i/>
                <w:iCs/>
                <w:szCs w:val="22"/>
              </w:rPr>
              <w:t>p</w:t>
            </w:r>
          </w:p>
        </w:tc>
      </w:tr>
      <w:tr w:rsidR="00A57143" w:rsidRPr="006B7A1C" w14:paraId="6D139C5B" w14:textId="77777777" w:rsidTr="0059066E">
        <w:trPr>
          <w:trHeight w:val="330"/>
        </w:trPr>
        <w:tc>
          <w:tcPr>
            <w:tcW w:w="359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D0CD077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  <w:highlight w:val="yellow"/>
              </w:rPr>
            </w:pPr>
            <w:r w:rsidRPr="006B7A1C"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>I can tell when people sing out of tune.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63D7F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Full model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9209ED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93AC4D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4493.26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45F2B1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7C5FB9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4527.26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70F381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3A77A6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0D08B2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</w:tr>
      <w:tr w:rsidR="00A57143" w:rsidRPr="006B7A1C" w14:paraId="52118AC7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right w:val="nil"/>
            </w:tcBorders>
          </w:tcPr>
          <w:p w14:paraId="24624D77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429230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>g</w:t>
            </w:r>
            <w:proofErr w:type="spellEnd"/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31FA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D04EE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4509.34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318BF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1964</w:t>
            </w:r>
            <w:r w:rsidRPr="006B7A1C" w:rsidDel="002156B0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1BA5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4541.34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674FC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16.08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2E4E6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4755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&lt; .001***</w:t>
            </w:r>
          </w:p>
        </w:tc>
      </w:tr>
      <w:tr w:rsidR="00A57143" w:rsidRPr="006B7A1C" w14:paraId="0ED5A4E9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right w:val="nil"/>
            </w:tcBorders>
          </w:tcPr>
          <w:p w14:paraId="0605DAB9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A4AA4C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b/>
                <w:bCs/>
                <w:szCs w:val="22"/>
              </w:rPr>
              <w:t>r</w:t>
            </w:r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>c</w:t>
            </w:r>
            <w:proofErr w:type="spellEnd"/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b/>
                <w:bCs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5FD34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F7455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4496.75</w:t>
            </w:r>
            <w:r w:rsidRPr="006B7A1C" w:rsidDel="002156B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E9C72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1964</w:t>
            </w:r>
            <w:r w:rsidRPr="006B7A1C" w:rsidDel="002156B0"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4AAC3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4528.75</w:t>
            </w:r>
            <w:r w:rsidRPr="006B7A1C" w:rsidDel="002156B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7E383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3.48</w:t>
            </w:r>
            <w:r w:rsidRPr="006B7A1C" w:rsidDel="002156B0"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00F59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9C5C9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.06</w:t>
            </w:r>
          </w:p>
        </w:tc>
      </w:tr>
      <w:tr w:rsidR="00A57143" w:rsidRPr="006B7A1C" w14:paraId="0A1D2D4B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bottom w:val="nil"/>
              <w:right w:val="nil"/>
            </w:tcBorders>
          </w:tcPr>
          <w:p w14:paraId="35243FE8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B4892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e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DE619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1138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4504.74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67EE8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1964</w:t>
            </w:r>
            <w:r w:rsidRPr="006B7A1C" w:rsidDel="002156B0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F367E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4536.74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39B1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11.47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424CC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49CB9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&lt; .001***</w:t>
            </w:r>
          </w:p>
        </w:tc>
      </w:tr>
      <w:tr w:rsidR="00A57143" w:rsidRPr="006B7A1C" w14:paraId="7E11244D" w14:textId="77777777" w:rsidTr="0059066E">
        <w:trPr>
          <w:trHeight w:val="330"/>
        </w:trPr>
        <w:tc>
          <w:tcPr>
            <w:tcW w:w="3591" w:type="dxa"/>
            <w:vMerge w:val="restart"/>
            <w:tcBorders>
              <w:top w:val="nil"/>
              <w:left w:val="nil"/>
              <w:right w:val="nil"/>
            </w:tcBorders>
          </w:tcPr>
          <w:p w14:paraId="1C5F3FAF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>I find it easy to sing, hum or whistle a familiar tune from memory.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1AE136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Full model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E96C7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B390C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4820.75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8324A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0BD0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4854.75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7F69E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CCCE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F0DC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</w:tr>
      <w:tr w:rsidR="00A57143" w:rsidRPr="006B7A1C" w14:paraId="21F4F772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right w:val="nil"/>
            </w:tcBorders>
          </w:tcPr>
          <w:p w14:paraId="72AA8BE4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C595A7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>g</w:t>
            </w:r>
            <w:proofErr w:type="spellEnd"/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AE9D5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952C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4829.77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9007F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1964</w:t>
            </w:r>
            <w:r w:rsidRPr="006B7A1C" w:rsidDel="002156B0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D311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4861.77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1FF3B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9.02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93BEB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C9D21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&lt; .001***</w:t>
            </w:r>
          </w:p>
        </w:tc>
      </w:tr>
      <w:tr w:rsidR="00A57143" w:rsidRPr="006B7A1C" w14:paraId="6F5C8562" w14:textId="77777777" w:rsidTr="0059066E">
        <w:trPr>
          <w:trHeight w:val="330"/>
        </w:trPr>
        <w:tc>
          <w:tcPr>
            <w:tcW w:w="3591" w:type="dxa"/>
            <w:vMerge/>
            <w:tcBorders>
              <w:left w:val="nil"/>
              <w:right w:val="nil"/>
            </w:tcBorders>
          </w:tcPr>
          <w:p w14:paraId="4DC59F0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7224AF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b/>
                <w:bCs/>
                <w:szCs w:val="22"/>
              </w:rPr>
              <w:t>r</w:t>
            </w:r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>c</w:t>
            </w:r>
            <w:proofErr w:type="spellEnd"/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b/>
                <w:bCs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2B50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5875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4824.72</w:t>
            </w:r>
            <w:r w:rsidRPr="006B7A1C" w:rsidDel="002156B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436B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1964</w:t>
            </w:r>
            <w:r w:rsidRPr="006B7A1C" w:rsidDel="002156B0"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53237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4856.72</w:t>
            </w:r>
            <w:r w:rsidRPr="006B7A1C" w:rsidDel="002156B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459BA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3.97</w:t>
            </w:r>
            <w:r w:rsidRPr="006B7A1C" w:rsidDel="002156B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DDB6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37E0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.05</w:t>
            </w:r>
          </w:p>
        </w:tc>
      </w:tr>
      <w:tr w:rsidR="00A57143" w:rsidRPr="006B7A1C" w14:paraId="27B3EA7E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bottom w:val="nil"/>
              <w:right w:val="nil"/>
            </w:tcBorders>
          </w:tcPr>
          <w:p w14:paraId="4B75E7DA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4C7BBA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e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346C4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EAFE2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4827.66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5368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1964</w:t>
            </w:r>
            <w:r w:rsidRPr="006B7A1C" w:rsidDel="002156B0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2A29C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4859.66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50ED0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6.91</w:t>
            </w:r>
            <w:r w:rsidRPr="006B7A1C" w:rsidDel="002156B0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64118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BEF31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.01**</w:t>
            </w:r>
          </w:p>
        </w:tc>
      </w:tr>
      <w:tr w:rsidR="00A57143" w:rsidRPr="006B7A1C" w14:paraId="4BB8CAAB" w14:textId="77777777" w:rsidTr="0059066E">
        <w:trPr>
          <w:trHeight w:val="305"/>
        </w:trPr>
        <w:tc>
          <w:tcPr>
            <w:tcW w:w="35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37A66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>After hearing a new song two or three times, I can usually sing/hum/whistle it by myself.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F6F54D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Full model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D582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B8717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4861.94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A5CA9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1963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1C165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489</w:t>
            </w:r>
            <w:r w:rsidRPr="006B7A1C">
              <w:rPr>
                <w:rFonts w:ascii="Calibri" w:hAnsi="Calibri" w:cs="Calibri"/>
                <w:color w:val="000000"/>
                <w:szCs w:val="22"/>
              </w:rPr>
              <w:t>5.94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1F39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BBE40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E7059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</w:tr>
      <w:tr w:rsidR="00A57143" w:rsidRPr="006B7A1C" w14:paraId="03D03833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3CEC7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6054CD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b/>
                <w:bCs/>
                <w:szCs w:val="22"/>
              </w:rPr>
              <w:t>r</w:t>
            </w:r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>g</w:t>
            </w:r>
            <w:proofErr w:type="spellEnd"/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b/>
                <w:bCs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1244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393B8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4864.11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6CB98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1964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D4036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489</w:t>
            </w: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6.11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54816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2.16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B401E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7ADB8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.14</w:t>
            </w:r>
          </w:p>
        </w:tc>
      </w:tr>
      <w:tr w:rsidR="00A57143" w:rsidRPr="006B7A1C" w14:paraId="5068AA6A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8B386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DC01F4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>c</w:t>
            </w:r>
            <w:proofErr w:type="spellEnd"/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3EB8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F2D2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4871.97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F0EF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1964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ECA67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490</w:t>
            </w:r>
            <w:r w:rsidRPr="006B7A1C">
              <w:rPr>
                <w:rFonts w:ascii="Calibri" w:hAnsi="Calibri" w:cs="Calibri"/>
                <w:color w:val="000000"/>
                <w:szCs w:val="22"/>
              </w:rPr>
              <w:t>3.97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7B97E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10.03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3FC1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A54EC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&lt; .001***</w:t>
            </w:r>
          </w:p>
        </w:tc>
      </w:tr>
      <w:tr w:rsidR="00A57143" w:rsidRPr="006B7A1C" w14:paraId="2D577390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5E85B0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3BA154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e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8FF0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CEF4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4873.34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4966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1964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A504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490</w:t>
            </w:r>
            <w:r w:rsidRPr="006B7A1C">
              <w:rPr>
                <w:rFonts w:ascii="Calibri" w:hAnsi="Calibri" w:cs="Calibri"/>
                <w:color w:val="000000"/>
                <w:szCs w:val="22"/>
              </w:rPr>
              <w:t>5.34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64E0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11.4</w:t>
            </w: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BDF51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2DF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&lt; .001***</w:t>
            </w:r>
          </w:p>
        </w:tc>
      </w:tr>
      <w:tr w:rsidR="00A57143" w:rsidRPr="006B7A1C" w14:paraId="282A45B8" w14:textId="77777777" w:rsidTr="0059066E">
        <w:trPr>
          <w:trHeight w:val="305"/>
        </w:trPr>
        <w:tc>
          <w:tcPr>
            <w:tcW w:w="35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F92771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  <w:r w:rsidRPr="006B7A1C"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  <w:t xml:space="preserve">When I sing/hum/whistle, I have no idea whether I’m in tune or not. </w:t>
            </w:r>
            <w:r w:rsidRPr="006B7A1C">
              <w:rPr>
                <w:rFonts w:ascii="Calibri" w:hAnsi="Calibri" w:cs="Calibri"/>
                <w:i/>
                <w:iCs/>
                <w:color w:val="000000" w:themeColor="text1"/>
                <w:szCs w:val="22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6AE28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Full model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06181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96842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5237.71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1700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szCs w:val="22"/>
              </w:rPr>
              <w:t>1963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2FA3C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527</w:t>
            </w: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1.71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68CC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F5AE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4D4F2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</w:tr>
      <w:tr w:rsidR="00A57143" w:rsidRPr="006B7A1C" w14:paraId="04119106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17CB5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DA15EE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>g</w:t>
            </w:r>
            <w:proofErr w:type="spellEnd"/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80DC6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53540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5248.5</w:t>
            </w: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8CDA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1964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BE82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528</w:t>
            </w:r>
            <w:r w:rsidRPr="006B7A1C">
              <w:rPr>
                <w:rFonts w:ascii="Calibri" w:hAnsi="Calibri" w:cs="Calibri"/>
                <w:color w:val="000000"/>
                <w:szCs w:val="22"/>
              </w:rPr>
              <w:t>0.5</w:t>
            </w: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77391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10.79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962B5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C9C3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&lt; .001***</w:t>
            </w:r>
          </w:p>
        </w:tc>
      </w:tr>
      <w:tr w:rsidR="00A57143" w:rsidRPr="006B7A1C" w14:paraId="757F37CD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538A5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8AE4E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>c</w:t>
            </w:r>
            <w:proofErr w:type="spellEnd"/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B53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46F7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5242.31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43D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1964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EDF09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527</w:t>
            </w:r>
            <w:r w:rsidRPr="006B7A1C">
              <w:rPr>
                <w:rFonts w:ascii="Calibri" w:hAnsi="Calibri" w:cs="Calibri"/>
                <w:color w:val="000000"/>
                <w:szCs w:val="22"/>
              </w:rPr>
              <w:t>4.31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F11C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4.6</w:t>
            </w: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98090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617E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.03*</w:t>
            </w:r>
          </w:p>
        </w:tc>
      </w:tr>
      <w:tr w:rsidR="00A57143" w:rsidRPr="006B7A1C" w14:paraId="3A3DAD4D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8CB999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B8DB74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e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7C5D0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C79C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5254.27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8B07E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1964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7AC8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528</w:t>
            </w:r>
            <w:r w:rsidRPr="006B7A1C">
              <w:rPr>
                <w:rFonts w:ascii="Calibri" w:hAnsi="Calibri" w:cs="Calibri"/>
                <w:color w:val="000000"/>
                <w:szCs w:val="22"/>
              </w:rPr>
              <w:t>6.</w:t>
            </w:r>
            <w:r>
              <w:rPr>
                <w:rFonts w:ascii="Calibri" w:hAnsi="Calibri" w:cs="Calibri"/>
                <w:color w:val="000000"/>
                <w:szCs w:val="22"/>
              </w:rPr>
              <w:t>27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1F62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16.56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D2AD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1001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&lt; .001***</w:t>
            </w:r>
          </w:p>
        </w:tc>
      </w:tr>
      <w:tr w:rsidR="00A57143" w:rsidRPr="006B7A1C" w14:paraId="29CD464E" w14:textId="77777777" w:rsidTr="0059066E">
        <w:trPr>
          <w:trHeight w:val="305"/>
        </w:trPr>
        <w:tc>
          <w:tcPr>
            <w:tcW w:w="35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2E443A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  <w:r w:rsidRPr="006B7A1C">
              <w:rPr>
                <w:rFonts w:ascii="Calibri" w:hAnsi="Calibri" w:cs="Calibri"/>
                <w:color w:val="000000" w:themeColor="text1"/>
                <w:szCs w:val="22"/>
              </w:rPr>
              <w:t>Personal Engagement Factor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FC5C6E" w14:textId="77777777" w:rsidR="00A57143" w:rsidRPr="002D42D1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2D42D1">
              <w:rPr>
                <w:rFonts w:ascii="Calibri" w:hAnsi="Calibri" w:cs="Calibri"/>
                <w:szCs w:val="22"/>
              </w:rPr>
              <w:t>Full model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2CF70" w14:textId="77777777" w:rsidR="00A57143" w:rsidRPr="002D42D1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CCF9C" w14:textId="77777777" w:rsidR="00A57143" w:rsidRPr="002D42D1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color w:val="000000"/>
                <w:szCs w:val="22"/>
              </w:rPr>
              <w:t>4403.81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557EF" w14:textId="77777777" w:rsidR="00A57143" w:rsidRPr="002D42D1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2D42D1">
              <w:rPr>
                <w:rFonts w:ascii="Calibri" w:hAnsi="Calibri" w:cs="Calibri"/>
                <w:szCs w:val="22"/>
              </w:rPr>
              <w:t>1795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B3182" w14:textId="77777777" w:rsidR="00A57143" w:rsidRPr="002D42D1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color w:val="000000"/>
                <w:szCs w:val="22"/>
              </w:rPr>
              <w:t>4437.81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71F3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57CC2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02161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</w:tr>
      <w:tr w:rsidR="00A57143" w:rsidRPr="006B7A1C" w14:paraId="223F6522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0EDD6D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517631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2D42D1">
              <w:rPr>
                <w:rFonts w:ascii="Calibri" w:hAnsi="Calibri" w:cs="Calibri"/>
                <w:b/>
                <w:bCs/>
                <w:szCs w:val="22"/>
              </w:rPr>
              <w:t>r</w:t>
            </w:r>
            <w:r w:rsidRPr="002D42D1">
              <w:rPr>
                <w:rFonts w:ascii="Calibri" w:hAnsi="Calibri" w:cs="Calibri"/>
                <w:b/>
                <w:bCs/>
                <w:szCs w:val="22"/>
                <w:vertAlign w:val="subscript"/>
              </w:rPr>
              <w:t>g</w:t>
            </w:r>
            <w:proofErr w:type="spellEnd"/>
            <w:r w:rsidRPr="002D42D1">
              <w:rPr>
                <w:rFonts w:ascii="Calibri" w:hAnsi="Calibri" w:cs="Calibri"/>
                <w:b/>
                <w:bCs/>
                <w:szCs w:val="22"/>
                <w:vertAlign w:val="subscript"/>
              </w:rPr>
              <w:t xml:space="preserve"> </w:t>
            </w:r>
            <w:r w:rsidRPr="002D42D1">
              <w:rPr>
                <w:rFonts w:ascii="Calibri" w:hAnsi="Calibri" w:cs="Calibri"/>
                <w:b/>
                <w:bCs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FF63D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66417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4405.19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AAFB4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1796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37512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4437.19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EDD94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1.38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7266C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9C4CA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.24</w:t>
            </w:r>
          </w:p>
        </w:tc>
      </w:tr>
      <w:tr w:rsidR="00A57143" w:rsidRPr="006B7A1C" w14:paraId="243A937B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7849E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47953D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2D42D1">
              <w:rPr>
                <w:rFonts w:ascii="Calibri" w:hAnsi="Calibri" w:cs="Calibri"/>
                <w:b/>
                <w:bCs/>
                <w:szCs w:val="22"/>
              </w:rPr>
              <w:t>r</w:t>
            </w:r>
            <w:r w:rsidRPr="002D42D1">
              <w:rPr>
                <w:rFonts w:ascii="Calibri" w:hAnsi="Calibri" w:cs="Calibri"/>
                <w:b/>
                <w:bCs/>
                <w:szCs w:val="22"/>
                <w:vertAlign w:val="subscript"/>
              </w:rPr>
              <w:t>c</w:t>
            </w:r>
            <w:proofErr w:type="spellEnd"/>
            <w:r w:rsidRPr="002D42D1">
              <w:rPr>
                <w:rFonts w:ascii="Calibri" w:hAnsi="Calibri" w:cs="Calibri"/>
                <w:b/>
                <w:bCs/>
                <w:szCs w:val="22"/>
                <w:vertAlign w:val="subscript"/>
              </w:rPr>
              <w:t xml:space="preserve"> </w:t>
            </w:r>
            <w:r w:rsidRPr="002D42D1">
              <w:rPr>
                <w:rFonts w:ascii="Calibri" w:hAnsi="Calibri" w:cs="Calibri"/>
                <w:b/>
                <w:bCs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5181B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AA092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4407.13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ED5EF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1796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203F3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4439.13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E37C1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3.32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D9C9D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E0109" w14:textId="77777777" w:rsidR="00A57143" w:rsidRPr="002D42D1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D42D1">
              <w:rPr>
                <w:rFonts w:ascii="Calibri" w:hAnsi="Calibri" w:cs="Calibri"/>
                <w:b/>
                <w:bCs/>
                <w:color w:val="000000"/>
                <w:szCs w:val="22"/>
              </w:rPr>
              <w:t>.07</w:t>
            </w:r>
          </w:p>
        </w:tc>
      </w:tr>
      <w:tr w:rsidR="00A57143" w:rsidRPr="006B7A1C" w14:paraId="21B3FC82" w14:textId="77777777" w:rsidTr="0059066E">
        <w:trPr>
          <w:trHeight w:val="305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8AE05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78FBEF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e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6056B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AD4FB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4408.16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6572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8C1A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4440.16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721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4.35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1185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EDE5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.04*</w:t>
            </w:r>
          </w:p>
        </w:tc>
      </w:tr>
      <w:tr w:rsidR="00A57143" w:rsidRPr="006B7A1C" w14:paraId="4C5C1536" w14:textId="77777777" w:rsidTr="0059066E">
        <w:trPr>
          <w:trHeight w:val="305"/>
        </w:trPr>
        <w:tc>
          <w:tcPr>
            <w:tcW w:w="3591" w:type="dxa"/>
            <w:vMerge w:val="restart"/>
            <w:tcBorders>
              <w:top w:val="nil"/>
              <w:left w:val="nil"/>
              <w:right w:val="nil"/>
            </w:tcBorders>
          </w:tcPr>
          <w:p w14:paraId="10EACAD1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  <w:r w:rsidRPr="006B7A1C">
              <w:rPr>
                <w:rFonts w:ascii="Calibri" w:hAnsi="Calibri" w:cs="Calibri"/>
                <w:color w:val="000000" w:themeColor="text1"/>
                <w:szCs w:val="22"/>
              </w:rPr>
              <w:t>Social Engagement Factor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736143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Full model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6F6B2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2DCB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4359.05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A07FD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1795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12E8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4393.05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2E50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95BA4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D8675" w14:textId="77777777" w:rsidR="00A57143" w:rsidRPr="006B7A1C" w:rsidRDefault="00A57143" w:rsidP="0059066E">
            <w:pPr>
              <w:rPr>
                <w:rFonts w:ascii="Calibri" w:hAnsi="Calibri" w:cs="Calibri"/>
                <w:szCs w:val="22"/>
              </w:rPr>
            </w:pPr>
          </w:p>
        </w:tc>
      </w:tr>
      <w:tr w:rsidR="00A57143" w:rsidRPr="006B7A1C" w14:paraId="57028B56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right w:val="nil"/>
            </w:tcBorders>
          </w:tcPr>
          <w:p w14:paraId="03A6A93D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B73CDD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b/>
                <w:bCs/>
                <w:szCs w:val="22"/>
              </w:rPr>
              <w:t>r</w:t>
            </w:r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>g</w:t>
            </w:r>
            <w:proofErr w:type="spellEnd"/>
            <w:r w:rsidRPr="006B7A1C">
              <w:rPr>
                <w:rFonts w:ascii="Calibri" w:hAnsi="Calibri" w:cs="Calibri"/>
                <w:b/>
                <w:bCs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b/>
                <w:bCs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6AA80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7BD87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4361.08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B365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1796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EAE1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4393.08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94A0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2.03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9B304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61B7" w14:textId="77777777" w:rsidR="00A57143" w:rsidRPr="006B7A1C" w:rsidRDefault="00A57143" w:rsidP="0059066E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b/>
                <w:bCs/>
                <w:color w:val="000000"/>
                <w:szCs w:val="22"/>
              </w:rPr>
              <w:t>.15</w:t>
            </w:r>
          </w:p>
        </w:tc>
      </w:tr>
      <w:tr w:rsidR="00A57143" w:rsidRPr="006B7A1C" w14:paraId="7944B6F0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right w:val="nil"/>
            </w:tcBorders>
          </w:tcPr>
          <w:p w14:paraId="17A844A0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5D748F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>c</w:t>
            </w:r>
            <w:proofErr w:type="spellEnd"/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D61E5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18720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4366.47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9B70F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08B86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4398.47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55BAF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7.42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B37C5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7495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.01**</w:t>
            </w:r>
          </w:p>
        </w:tc>
      </w:tr>
      <w:tr w:rsidR="00A57143" w:rsidRPr="006B7A1C" w14:paraId="542195D7" w14:textId="77777777" w:rsidTr="0059066E">
        <w:trPr>
          <w:trHeight w:val="305"/>
        </w:trPr>
        <w:tc>
          <w:tcPr>
            <w:tcW w:w="359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C2B0175" w14:textId="77777777" w:rsidR="00A57143" w:rsidRPr="006B7A1C" w:rsidRDefault="00A57143" w:rsidP="0059066E">
            <w:pPr>
              <w:rPr>
                <w:rFonts w:ascii="Calibri" w:hAnsi="Calibri" w:cs="Calibri"/>
                <w:i/>
                <w:iCs/>
                <w:color w:val="000000" w:themeColor="text1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3D179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szCs w:val="22"/>
              </w:rPr>
              <w:t>r</w:t>
            </w:r>
            <w:r w:rsidRPr="006B7A1C">
              <w:rPr>
                <w:rFonts w:ascii="Calibri" w:hAnsi="Calibri" w:cs="Calibri"/>
                <w:szCs w:val="22"/>
                <w:vertAlign w:val="subscript"/>
              </w:rPr>
              <w:t xml:space="preserve">e </w:t>
            </w:r>
            <w:r w:rsidRPr="006B7A1C">
              <w:rPr>
                <w:rFonts w:ascii="Calibri" w:hAnsi="Calibri" w:cs="Calibri"/>
                <w:szCs w:val="22"/>
              </w:rPr>
              <w:t>= 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E8055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1DA83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4368.43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8896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1796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B84D8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4400.43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33F8D5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9.39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DDDD37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C7F04" w14:textId="77777777" w:rsidR="00A57143" w:rsidRPr="006B7A1C" w:rsidRDefault="00A57143" w:rsidP="0059066E">
            <w:pPr>
              <w:rPr>
                <w:rFonts w:ascii="Calibri" w:hAnsi="Calibri" w:cs="Calibri"/>
                <w:color w:val="000000"/>
                <w:szCs w:val="22"/>
              </w:rPr>
            </w:pPr>
            <w:r w:rsidRPr="006B7A1C">
              <w:rPr>
                <w:rFonts w:ascii="Calibri" w:hAnsi="Calibri" w:cs="Calibri"/>
                <w:color w:val="000000"/>
                <w:szCs w:val="22"/>
              </w:rPr>
              <w:t>&lt; .001***</w:t>
            </w:r>
          </w:p>
        </w:tc>
      </w:tr>
    </w:tbl>
    <w:p w14:paraId="4E69BF13" w14:textId="77777777" w:rsidR="000D0F36" w:rsidRDefault="000D0F36">
      <w:r>
        <w:br w:type="page"/>
      </w:r>
    </w:p>
    <w:p w14:paraId="634D90B5" w14:textId="2CE282E3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lastRenderedPageBreak/>
        <w:t>Note.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Each </w:t>
      </w:r>
      <w:proofErr w:type="spellStart"/>
      <w:r w:rsidRPr="007A639B">
        <w:rPr>
          <w:rFonts w:ascii="Calibri" w:hAnsi="Calibri" w:cs="Calibri"/>
          <w:color w:val="000000"/>
          <w:szCs w:val="22"/>
          <w:lang w:val="en-GB"/>
        </w:rPr>
        <w:t>submodel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is compared to the full model. </w:t>
      </w:r>
      <w:proofErr w:type="spellStart"/>
      <w:r w:rsidRPr="007A639B">
        <w:rPr>
          <w:rFonts w:ascii="Calibri" w:hAnsi="Calibri" w:cs="Calibri"/>
          <w:i/>
          <w:iCs/>
          <w:szCs w:val="22"/>
        </w:rPr>
        <w:t>n</w:t>
      </w:r>
      <w:r w:rsidRPr="007A639B">
        <w:rPr>
          <w:rFonts w:ascii="Calibri" w:hAnsi="Calibri" w:cs="Calibri"/>
          <w:i/>
          <w:iCs/>
          <w:szCs w:val="22"/>
          <w:vertAlign w:val="subscript"/>
        </w:rPr>
        <w:t>pair</w:t>
      </w:r>
      <w:proofErr w:type="spellEnd"/>
      <w:r w:rsidRPr="007A639B">
        <w:rPr>
          <w:rFonts w:ascii="Calibri" w:hAnsi="Calibri" w:cs="Calibri"/>
          <w:i/>
          <w:iCs/>
          <w:szCs w:val="22"/>
          <w:vertAlign w:val="subscript"/>
        </w:rPr>
        <w:t xml:space="preserve">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reflects the total pair of twins (MZ and DZ) with complete data.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EP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estimated parameters,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-2LL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minus two times the log-likelihood, </w:t>
      </w:r>
      <w:proofErr w:type="spell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df</w:t>
      </w:r>
      <w:proofErr w:type="spell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= degrees of freedom,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AIC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= Akaike Information Criterion, </w:t>
      </w:r>
      <w:r w:rsidRPr="007A639B">
        <w:rPr>
          <w:rFonts w:ascii="Symbol" w:eastAsia="Symbol" w:hAnsi="Symbol" w:cs="Symbol"/>
          <w:szCs w:val="22"/>
        </w:rPr>
        <w:t>D</w:t>
      </w:r>
      <w:r w:rsidRPr="007A639B">
        <w:rPr>
          <w:rFonts w:ascii="Calibri" w:hAnsi="Calibri" w:cs="Calibri"/>
          <w:szCs w:val="22"/>
        </w:rPr>
        <w:t xml:space="preserve"> = change between baseline and comparison model</w:t>
      </w:r>
      <w:r w:rsidRPr="007A639B">
        <w:rPr>
          <w:rFonts w:ascii="Calibri" w:hAnsi="Calibri" w:cs="Calibri"/>
          <w:color w:val="000000"/>
          <w:szCs w:val="22"/>
          <w:lang w:val="en-GB"/>
        </w:rPr>
        <w:t>. Best fitting model</w:t>
      </w:r>
      <w:r w:rsidR="00F718AC">
        <w:rPr>
          <w:rFonts w:ascii="Calibri" w:hAnsi="Calibri" w:cs="Calibri"/>
          <w:color w:val="000000"/>
          <w:szCs w:val="22"/>
          <w:lang w:val="en-GB"/>
        </w:rPr>
        <w:t>s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</w:t>
      </w:r>
      <w:r w:rsidR="00F718AC">
        <w:rPr>
          <w:rFonts w:ascii="Calibri" w:hAnsi="Calibri" w:cs="Calibri"/>
          <w:color w:val="000000"/>
          <w:szCs w:val="22"/>
          <w:lang w:val="en-GB"/>
        </w:rPr>
        <w:t>are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reflected in bold.</w:t>
      </w:r>
    </w:p>
    <w:p w14:paraId="31B555F5" w14:textId="77777777" w:rsidR="007A639B" w:rsidRPr="007A639B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proofErr w:type="spellStart"/>
      <w:r w:rsidRPr="007A639B">
        <w:rPr>
          <w:rFonts w:ascii="Calibri" w:hAnsi="Calibri" w:cs="Calibri"/>
          <w:color w:val="000000"/>
          <w:szCs w:val="22"/>
          <w:vertAlign w:val="superscript"/>
          <w:lang w:val="en-GB"/>
        </w:rPr>
        <w:t>a</w:t>
      </w:r>
      <w:proofErr w:type="spellEnd"/>
      <w:r w:rsidRPr="007A639B">
        <w:rPr>
          <w:rFonts w:ascii="Calibri" w:hAnsi="Calibri" w:cs="Calibri"/>
          <w:color w:val="000000"/>
          <w:szCs w:val="22"/>
          <w:vertAlign w:val="superscript"/>
          <w:lang w:val="en-GB"/>
        </w:rPr>
        <w:t xml:space="preserve"> 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This item was </w:t>
      </w:r>
      <w:proofErr w:type="gramStart"/>
      <w:r w:rsidRPr="007A639B">
        <w:rPr>
          <w:rFonts w:ascii="Calibri" w:hAnsi="Calibri" w:cs="Calibri"/>
          <w:color w:val="000000"/>
          <w:szCs w:val="22"/>
          <w:lang w:val="en-GB"/>
        </w:rPr>
        <w:t>reverse-scored</w:t>
      </w:r>
      <w:proofErr w:type="gramEnd"/>
      <w:r w:rsidRPr="007A639B">
        <w:rPr>
          <w:rFonts w:ascii="Calibri" w:hAnsi="Calibri" w:cs="Calibri"/>
          <w:color w:val="000000"/>
          <w:szCs w:val="22"/>
          <w:lang w:val="en-GB"/>
        </w:rPr>
        <w:t>.</w:t>
      </w:r>
    </w:p>
    <w:p w14:paraId="14AF688E" w14:textId="77777777" w:rsidR="007A639B" w:rsidRPr="00813BF9" w:rsidRDefault="007A639B" w:rsidP="007A639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Calibri" w:hAnsi="Calibri" w:cs="Calibri"/>
          <w:color w:val="000000"/>
          <w:szCs w:val="22"/>
          <w:lang w:val="en-GB"/>
        </w:rPr>
      </w:pPr>
      <w:r w:rsidRPr="007A639B">
        <w:rPr>
          <w:rFonts w:ascii="Calibri" w:hAnsi="Calibri" w:cs="Calibri"/>
          <w:color w:val="000000"/>
          <w:szCs w:val="22"/>
          <w:lang w:val="en-GB"/>
        </w:rPr>
        <w:t xml:space="preserve">* 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&lt; .05, **</w:t>
      </w:r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&lt; .01, ***</w:t>
      </w:r>
      <w:proofErr w:type="gramStart"/>
      <w:r w:rsidRPr="007A639B">
        <w:rPr>
          <w:rFonts w:ascii="Calibri" w:hAnsi="Calibri" w:cs="Calibri"/>
          <w:i/>
          <w:iCs/>
          <w:color w:val="000000"/>
          <w:szCs w:val="22"/>
          <w:lang w:val="en-GB"/>
        </w:rPr>
        <w:t>p</w:t>
      </w:r>
      <w:r w:rsidRPr="007A639B">
        <w:rPr>
          <w:rFonts w:ascii="Calibri" w:hAnsi="Calibri" w:cs="Calibri"/>
          <w:color w:val="000000"/>
          <w:szCs w:val="22"/>
          <w:lang w:val="en-GB"/>
        </w:rPr>
        <w:t xml:space="preserve">  &lt;</w:t>
      </w:r>
      <w:proofErr w:type="gramEnd"/>
      <w:r w:rsidRPr="007A639B">
        <w:rPr>
          <w:rFonts w:ascii="Calibri" w:hAnsi="Calibri" w:cs="Calibri"/>
          <w:color w:val="000000"/>
          <w:szCs w:val="22"/>
          <w:lang w:val="en-GB"/>
        </w:rPr>
        <w:t xml:space="preserve"> .001</w:t>
      </w:r>
    </w:p>
    <w:p w14:paraId="61635628" w14:textId="77777777" w:rsidR="00961B00" w:rsidRDefault="00961B00"/>
    <w:sectPr w:rsidR="00961B00" w:rsidSect="007A639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1F5"/>
    <w:multiLevelType w:val="hybridMultilevel"/>
    <w:tmpl w:val="8580EA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F51DE4"/>
    <w:multiLevelType w:val="hybridMultilevel"/>
    <w:tmpl w:val="EDFEC2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C179C8"/>
    <w:multiLevelType w:val="hybridMultilevel"/>
    <w:tmpl w:val="1512D5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193CAB"/>
    <w:multiLevelType w:val="hybridMultilevel"/>
    <w:tmpl w:val="4F889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5228F"/>
    <w:multiLevelType w:val="hybridMultilevel"/>
    <w:tmpl w:val="890C0AC0"/>
    <w:lvl w:ilvl="0" w:tplc="EA66D05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27087"/>
    <w:multiLevelType w:val="hybridMultilevel"/>
    <w:tmpl w:val="8196C516"/>
    <w:lvl w:ilvl="0" w:tplc="08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6" w15:restartNumberingAfterBreak="0">
    <w:nsid w:val="3A84091E"/>
    <w:multiLevelType w:val="hybridMultilevel"/>
    <w:tmpl w:val="002C18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AC1047"/>
    <w:multiLevelType w:val="multilevel"/>
    <w:tmpl w:val="5B0A1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D74752"/>
    <w:multiLevelType w:val="hybridMultilevel"/>
    <w:tmpl w:val="6D945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CE7EF2"/>
    <w:multiLevelType w:val="hybridMultilevel"/>
    <w:tmpl w:val="944008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063EF5"/>
    <w:multiLevelType w:val="hybridMultilevel"/>
    <w:tmpl w:val="E16449A6"/>
    <w:lvl w:ilvl="0" w:tplc="D550D888">
      <w:start w:val="1"/>
      <w:numFmt w:val="decimal"/>
      <w:lvlText w:val="%1)"/>
      <w:lvlJc w:val="left"/>
      <w:pPr>
        <w:ind w:left="1020" w:hanging="360"/>
      </w:pPr>
    </w:lvl>
    <w:lvl w:ilvl="1" w:tplc="8264B6B8">
      <w:start w:val="1"/>
      <w:numFmt w:val="decimal"/>
      <w:lvlText w:val="%2)"/>
      <w:lvlJc w:val="left"/>
      <w:pPr>
        <w:ind w:left="1020" w:hanging="360"/>
      </w:pPr>
    </w:lvl>
    <w:lvl w:ilvl="2" w:tplc="54B61F38">
      <w:start w:val="1"/>
      <w:numFmt w:val="decimal"/>
      <w:lvlText w:val="%3)"/>
      <w:lvlJc w:val="left"/>
      <w:pPr>
        <w:ind w:left="1020" w:hanging="360"/>
      </w:pPr>
    </w:lvl>
    <w:lvl w:ilvl="3" w:tplc="2E7A5DE4">
      <w:start w:val="1"/>
      <w:numFmt w:val="decimal"/>
      <w:lvlText w:val="%4)"/>
      <w:lvlJc w:val="left"/>
      <w:pPr>
        <w:ind w:left="1020" w:hanging="360"/>
      </w:pPr>
    </w:lvl>
    <w:lvl w:ilvl="4" w:tplc="65E20CA0">
      <w:start w:val="1"/>
      <w:numFmt w:val="decimal"/>
      <w:lvlText w:val="%5)"/>
      <w:lvlJc w:val="left"/>
      <w:pPr>
        <w:ind w:left="1020" w:hanging="360"/>
      </w:pPr>
    </w:lvl>
    <w:lvl w:ilvl="5" w:tplc="B9B8741A">
      <w:start w:val="1"/>
      <w:numFmt w:val="decimal"/>
      <w:lvlText w:val="%6)"/>
      <w:lvlJc w:val="left"/>
      <w:pPr>
        <w:ind w:left="1020" w:hanging="360"/>
      </w:pPr>
    </w:lvl>
    <w:lvl w:ilvl="6" w:tplc="94A066F8">
      <w:start w:val="1"/>
      <w:numFmt w:val="decimal"/>
      <w:lvlText w:val="%7)"/>
      <w:lvlJc w:val="left"/>
      <w:pPr>
        <w:ind w:left="1020" w:hanging="360"/>
      </w:pPr>
    </w:lvl>
    <w:lvl w:ilvl="7" w:tplc="D346B26E">
      <w:start w:val="1"/>
      <w:numFmt w:val="decimal"/>
      <w:lvlText w:val="%8)"/>
      <w:lvlJc w:val="left"/>
      <w:pPr>
        <w:ind w:left="1020" w:hanging="360"/>
      </w:pPr>
    </w:lvl>
    <w:lvl w:ilvl="8" w:tplc="9BF80F3C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645B4D8F"/>
    <w:multiLevelType w:val="hybridMultilevel"/>
    <w:tmpl w:val="4C3C2B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97EC0"/>
    <w:multiLevelType w:val="hybridMultilevel"/>
    <w:tmpl w:val="ADDA2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372328"/>
    <w:multiLevelType w:val="hybridMultilevel"/>
    <w:tmpl w:val="6D66536A"/>
    <w:lvl w:ilvl="0" w:tplc="B2BEA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634DCE"/>
    <w:multiLevelType w:val="hybridMultilevel"/>
    <w:tmpl w:val="146CBCA4"/>
    <w:lvl w:ilvl="0" w:tplc="41F6F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449344">
    <w:abstractNumId w:val="7"/>
  </w:num>
  <w:num w:numId="2" w16cid:durableId="707411348">
    <w:abstractNumId w:val="8"/>
  </w:num>
  <w:num w:numId="3" w16cid:durableId="1773747890">
    <w:abstractNumId w:val="12"/>
  </w:num>
  <w:num w:numId="4" w16cid:durableId="22217217">
    <w:abstractNumId w:val="5"/>
  </w:num>
  <w:num w:numId="5" w16cid:durableId="1103453528">
    <w:abstractNumId w:val="2"/>
  </w:num>
  <w:num w:numId="6" w16cid:durableId="253785673">
    <w:abstractNumId w:val="11"/>
  </w:num>
  <w:num w:numId="7" w16cid:durableId="2085834171">
    <w:abstractNumId w:val="9"/>
  </w:num>
  <w:num w:numId="8" w16cid:durableId="251547911">
    <w:abstractNumId w:val="10"/>
  </w:num>
  <w:num w:numId="9" w16cid:durableId="2019581293">
    <w:abstractNumId w:val="13"/>
  </w:num>
  <w:num w:numId="10" w16cid:durableId="2084252324">
    <w:abstractNumId w:val="14"/>
  </w:num>
  <w:num w:numId="11" w16cid:durableId="2079554370">
    <w:abstractNumId w:val="4"/>
  </w:num>
  <w:num w:numId="12" w16cid:durableId="853612886">
    <w:abstractNumId w:val="6"/>
  </w:num>
  <w:num w:numId="13" w16cid:durableId="1274635091">
    <w:abstractNumId w:val="3"/>
  </w:num>
  <w:num w:numId="14" w16cid:durableId="1844931921">
    <w:abstractNumId w:val="0"/>
  </w:num>
  <w:num w:numId="15" w16cid:durableId="70328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9B"/>
    <w:rsid w:val="00091C6C"/>
    <w:rsid w:val="000A3709"/>
    <w:rsid w:val="000D0F36"/>
    <w:rsid w:val="00247497"/>
    <w:rsid w:val="00263053"/>
    <w:rsid w:val="002650CF"/>
    <w:rsid w:val="002777ED"/>
    <w:rsid w:val="00280C98"/>
    <w:rsid w:val="002A49EF"/>
    <w:rsid w:val="002D42D1"/>
    <w:rsid w:val="003B21EB"/>
    <w:rsid w:val="00407752"/>
    <w:rsid w:val="00412112"/>
    <w:rsid w:val="00424096"/>
    <w:rsid w:val="004B1807"/>
    <w:rsid w:val="00675828"/>
    <w:rsid w:val="006C3C69"/>
    <w:rsid w:val="006E1330"/>
    <w:rsid w:val="00766455"/>
    <w:rsid w:val="00795347"/>
    <w:rsid w:val="007A036F"/>
    <w:rsid w:val="007A639B"/>
    <w:rsid w:val="007B290C"/>
    <w:rsid w:val="0082545F"/>
    <w:rsid w:val="00887609"/>
    <w:rsid w:val="008F1906"/>
    <w:rsid w:val="009149EB"/>
    <w:rsid w:val="00961B00"/>
    <w:rsid w:val="00A57143"/>
    <w:rsid w:val="00A776EE"/>
    <w:rsid w:val="00AD67BC"/>
    <w:rsid w:val="00C561EB"/>
    <w:rsid w:val="00CF38E0"/>
    <w:rsid w:val="00D52B3E"/>
    <w:rsid w:val="00D901C1"/>
    <w:rsid w:val="00DB3A58"/>
    <w:rsid w:val="00DC533D"/>
    <w:rsid w:val="00F70E1A"/>
    <w:rsid w:val="00F718AC"/>
    <w:rsid w:val="00F8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115F0"/>
  <w15:chartTrackingRefBased/>
  <w15:docId w15:val="{E1787FF7-C2CD-4999-B24D-DF40C5A8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39B"/>
    <w:pPr>
      <w:spacing w:line="259" w:lineRule="auto"/>
    </w:pPr>
    <w:rPr>
      <w:rFonts w:eastAsiaTheme="minorEastAsia"/>
      <w:kern w:val="0"/>
      <w:sz w:val="22"/>
      <w:szCs w:val="28"/>
      <w:lang w:eastAsia="zh-CN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0A3709"/>
    <w:pPr>
      <w:spacing w:after="0" w:line="240" w:lineRule="auto"/>
    </w:pPr>
    <w:rPr>
      <w:rFonts w:ascii="Calibri" w:hAnsi="Calibri"/>
      <w:kern w:val="0"/>
      <w:lang w:val="en-US"/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6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6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3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39B"/>
    <w:rPr>
      <w:color w:val="467886" w:themeColor="hyperlink"/>
      <w:u w:val="single"/>
    </w:rPr>
  </w:style>
  <w:style w:type="table" w:customStyle="1" w:styleId="APA">
    <w:name w:val="APA"/>
    <w:basedOn w:val="TableNormal"/>
    <w:uiPriority w:val="99"/>
    <w:rsid w:val="007A639B"/>
    <w:pPr>
      <w:spacing w:after="0" w:line="240" w:lineRule="auto"/>
    </w:pPr>
    <w:rPr>
      <w:rFonts w:eastAsiaTheme="minorEastAsia"/>
      <w:sz w:val="22"/>
      <w:szCs w:val="28"/>
      <w:lang w:eastAsia="zh-CN" w:bidi="th-TH"/>
    </w:rPr>
    <w:tblPr/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A6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39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39B"/>
    <w:rPr>
      <w:rFonts w:eastAsiaTheme="minorEastAsia"/>
      <w:kern w:val="0"/>
      <w:sz w:val="20"/>
      <w:szCs w:val="25"/>
      <w:lang w:eastAsia="zh-CN" w:bidi="th-TH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6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39B"/>
    <w:rPr>
      <w:rFonts w:eastAsiaTheme="minorEastAsia"/>
      <w:kern w:val="0"/>
      <w:sz w:val="22"/>
      <w:szCs w:val="28"/>
      <w:lang w:eastAsia="zh-CN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6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39B"/>
    <w:rPr>
      <w:rFonts w:eastAsiaTheme="minorEastAsia"/>
      <w:kern w:val="0"/>
      <w:sz w:val="22"/>
      <w:szCs w:val="28"/>
      <w:lang w:eastAsia="zh-CN" w:bidi="th-TH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A639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639B"/>
    <w:rPr>
      <w:rFonts w:ascii="Calibri" w:eastAsiaTheme="minorEastAsia" w:hAnsi="Calibri" w:cs="Calibri"/>
      <w:noProof/>
      <w:kern w:val="0"/>
      <w:sz w:val="22"/>
      <w:szCs w:val="28"/>
      <w:lang w:eastAsia="zh-CN" w:bidi="th-TH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A639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639B"/>
    <w:rPr>
      <w:rFonts w:ascii="Calibri" w:eastAsiaTheme="minorEastAsia" w:hAnsi="Calibri" w:cs="Calibri"/>
      <w:noProof/>
      <w:kern w:val="0"/>
      <w:sz w:val="22"/>
      <w:szCs w:val="28"/>
      <w:lang w:eastAsia="zh-CN" w:bidi="th-TH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39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39B"/>
    <w:rPr>
      <w:rFonts w:eastAsiaTheme="minorEastAsia"/>
      <w:b/>
      <w:bCs/>
      <w:kern w:val="0"/>
      <w:sz w:val="20"/>
      <w:szCs w:val="25"/>
      <w:lang w:eastAsia="zh-CN" w:bidi="th-TH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A639B"/>
    <w:rPr>
      <w:color w:val="808080"/>
    </w:rPr>
  </w:style>
  <w:style w:type="character" w:styleId="Emphasis">
    <w:name w:val="Emphasis"/>
    <w:basedOn w:val="DefaultParagraphFont"/>
    <w:uiPriority w:val="20"/>
    <w:qFormat/>
    <w:rsid w:val="007A639B"/>
    <w:rPr>
      <w:i/>
      <w:iCs/>
    </w:rPr>
  </w:style>
  <w:style w:type="paragraph" w:styleId="Revision">
    <w:name w:val="Revision"/>
    <w:hidden/>
    <w:uiPriority w:val="99"/>
    <w:semiHidden/>
    <w:rsid w:val="007A639B"/>
    <w:pPr>
      <w:spacing w:after="0" w:line="240" w:lineRule="auto"/>
    </w:pPr>
    <w:rPr>
      <w:rFonts w:eastAsiaTheme="minorEastAsia"/>
      <w:kern w:val="0"/>
      <w:sz w:val="22"/>
      <w:szCs w:val="28"/>
      <w:lang w:eastAsia="zh-CN" w:bidi="th-TH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 w:bidi="ar-SA"/>
    </w:rPr>
  </w:style>
  <w:style w:type="table" w:styleId="TableGrid">
    <w:name w:val="Table Grid"/>
    <w:basedOn w:val="TableNormal"/>
    <w:uiPriority w:val="39"/>
    <w:rsid w:val="007A639B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A639B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39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39B"/>
    <w:rPr>
      <w:rFonts w:ascii="Segoe UI" w:eastAsiaTheme="minorEastAsia" w:hAnsi="Segoe UI" w:cs="Angsana New"/>
      <w:kern w:val="0"/>
      <w:sz w:val="18"/>
      <w:szCs w:val="22"/>
      <w:lang w:eastAsia="zh-CN" w:bidi="th-TH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A639B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Normal"/>
    <w:link w:val="EndNoteCategoryHeadingChar"/>
    <w:rsid w:val="007A639B"/>
    <w:pPr>
      <w:spacing w:before="120" w:after="120"/>
    </w:pPr>
    <w:rPr>
      <w:b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7A639B"/>
    <w:rPr>
      <w:rFonts w:eastAsiaTheme="minorEastAsia"/>
      <w:b/>
      <w:kern w:val="0"/>
      <w:sz w:val="22"/>
      <w:szCs w:val="28"/>
      <w:lang w:eastAsia="zh-CN" w:bidi="th-TH"/>
      <w14:ligatures w14:val="none"/>
    </w:rPr>
  </w:style>
  <w:style w:type="character" w:styleId="Mention">
    <w:name w:val="Mention"/>
    <w:basedOn w:val="DefaultParagraphFont"/>
    <w:uiPriority w:val="99"/>
    <w:unhideWhenUsed/>
    <w:rsid w:val="007A639B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A6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049-125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2543-67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9645-243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2-1281-6299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2678-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1820</Words>
  <Characters>8627</Characters>
  <Application>Microsoft Office Word</Application>
  <DocSecurity>0</DocSecurity>
  <Lines>1078</Lines>
  <Paragraphs>949</Paragraphs>
  <ScaleCrop>false</ScaleCrop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Yeom</dc:creator>
  <cp:keywords/>
  <dc:description/>
  <cp:lastModifiedBy>Daniel Yeom</cp:lastModifiedBy>
  <cp:revision>31</cp:revision>
  <dcterms:created xsi:type="dcterms:W3CDTF">2025-08-01T06:02:00Z</dcterms:created>
  <dcterms:modified xsi:type="dcterms:W3CDTF">2025-12-14T09:02:00Z</dcterms:modified>
</cp:coreProperties>
</file>