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0B" w:rsidRPr="00C32FBC" w:rsidRDefault="0042760B" w:rsidP="0042760B">
      <w:r w:rsidRPr="00C32FBC">
        <w:t>Supplementary Tables</w:t>
      </w:r>
    </w:p>
    <w:p w:rsidR="0042760B" w:rsidRPr="00C32FBC" w:rsidRDefault="0042760B" w:rsidP="0042760B">
      <w:r w:rsidRPr="00C32FBC">
        <w:t xml:space="preserve">Supp Table 1: </w:t>
      </w:r>
      <w:proofErr w:type="spellStart"/>
      <w:r w:rsidRPr="00C32FBC">
        <w:t>Prelamin</w:t>
      </w:r>
      <w:proofErr w:type="spellEnd"/>
      <w:r w:rsidRPr="00C32FBC">
        <w:t xml:space="preserve"> A</w:t>
      </w:r>
    </w:p>
    <w:tbl>
      <w:tblPr>
        <w:tblStyle w:val="TableGrid"/>
        <w:tblW w:w="5000" w:type="pct"/>
        <w:tblLook w:val="04A0"/>
      </w:tblPr>
      <w:tblGrid>
        <w:gridCol w:w="2058"/>
        <w:gridCol w:w="1812"/>
        <w:gridCol w:w="1811"/>
        <w:gridCol w:w="1811"/>
        <w:gridCol w:w="1750"/>
      </w:tblGrid>
      <w:tr w:rsidR="0042760B" w:rsidRPr="00C32FBC" w:rsidTr="00A446CE">
        <w:tc>
          <w:tcPr>
            <w:tcW w:w="1113" w:type="pct"/>
          </w:tcPr>
          <w:p w:rsidR="0042760B" w:rsidRPr="00C32FBC" w:rsidRDefault="0042760B" w:rsidP="00A446CE"/>
        </w:tc>
        <w:tc>
          <w:tcPr>
            <w:tcW w:w="3887" w:type="pct"/>
            <w:gridSpan w:val="4"/>
          </w:tcPr>
          <w:p w:rsidR="0042760B" w:rsidRPr="00C32FBC" w:rsidRDefault="0042760B" w:rsidP="00A446CE">
            <w:pPr>
              <w:jc w:val="center"/>
            </w:pPr>
            <w:r w:rsidRPr="00C32FBC">
              <w:t>Nucl</w:t>
            </w:r>
            <w:r w:rsidR="008378C1" w:rsidRPr="00C32FBC">
              <w:t>ei exhibiting scoring pattern (%</w:t>
            </w:r>
            <w:r w:rsidR="0059361E">
              <w:rPr>
                <w:rFonts w:ascii="Calibri" w:hAnsi="Calibri"/>
                <w:color w:val="000000"/>
              </w:rPr>
              <w:t>± SEM</w:t>
            </w:r>
            <w:r w:rsidR="008378C1" w:rsidRPr="00C32FBC">
              <w:rPr>
                <w:rFonts w:ascii="Calibri" w:hAnsi="Calibri"/>
                <w:color w:val="000000"/>
              </w:rPr>
              <w:t>, n=3</w:t>
            </w:r>
            <w:r w:rsidRPr="00C32FBC">
              <w:t>)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r w:rsidRPr="00C32FBC">
              <w:t>Drug(s)</w:t>
            </w:r>
          </w:p>
        </w:tc>
        <w:tc>
          <w:tcPr>
            <w:tcW w:w="980" w:type="pct"/>
          </w:tcPr>
          <w:p w:rsidR="0042760B" w:rsidRPr="00C32FBC" w:rsidRDefault="0042760B" w:rsidP="00A446CE">
            <w:pPr>
              <w:jc w:val="center"/>
            </w:pPr>
            <w:r w:rsidRPr="00C32FBC">
              <w:t>Negative</w:t>
            </w:r>
          </w:p>
        </w:tc>
        <w:tc>
          <w:tcPr>
            <w:tcW w:w="980" w:type="pct"/>
          </w:tcPr>
          <w:p w:rsidR="0042760B" w:rsidRPr="00C32FBC" w:rsidRDefault="0042760B" w:rsidP="00A446CE">
            <w:pPr>
              <w:jc w:val="center"/>
            </w:pPr>
            <w:r w:rsidRPr="00C32FBC">
              <w:t>Speckles</w:t>
            </w:r>
          </w:p>
        </w:tc>
        <w:tc>
          <w:tcPr>
            <w:tcW w:w="980" w:type="pct"/>
          </w:tcPr>
          <w:p w:rsidR="0042760B" w:rsidRPr="00C32FBC" w:rsidRDefault="0042760B" w:rsidP="00A446CE">
            <w:pPr>
              <w:jc w:val="center"/>
            </w:pPr>
            <w:r w:rsidRPr="00C32FBC">
              <w:t>Weak rim + Speckles</w:t>
            </w:r>
          </w:p>
        </w:tc>
        <w:tc>
          <w:tcPr>
            <w:tcW w:w="947" w:type="pct"/>
          </w:tcPr>
          <w:p w:rsidR="0042760B" w:rsidRPr="00C32FBC" w:rsidRDefault="0042760B" w:rsidP="00A446CE">
            <w:pPr>
              <w:jc w:val="center"/>
            </w:pPr>
            <w:r w:rsidRPr="00C32FBC">
              <w:t>Strong rim + Speckles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proofErr w:type="spellStart"/>
            <w:r w:rsidRPr="00C32FBC">
              <w:t>2DD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100.0 ± 0.0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proofErr w:type="spellStart"/>
            <w:r w:rsidRPr="00C32FBC">
              <w:t>AG01972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23.4 ± 3.6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54.6 ± 9.2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20.2 ± 7.6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1.8 ± 1.4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proofErr w:type="spellStart"/>
            <w:r w:rsidRPr="00C32FBC">
              <w:t>FTI</w:t>
            </w:r>
            <w:proofErr w:type="spellEnd"/>
            <w:r w:rsidRPr="00C32FBC">
              <w:t>-277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2.7 ± 1.8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3.5 ± 3.3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11.5 ± 3.2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82.3 ± 5.3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r w:rsidRPr="00C32FBC">
              <w:t>Pravastatin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22.6 ± 15.4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15.8 ± 6.0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57.8 ± 12.4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3.8 ± 3.8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proofErr w:type="spellStart"/>
            <w:r w:rsidRPr="00C32FBC">
              <w:t>Zoledronic</w:t>
            </w:r>
            <w:proofErr w:type="spellEnd"/>
            <w:r w:rsidRPr="00C32FBC">
              <w:t xml:space="preserve"> acid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8.9 ± 3.6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15.2 ± 2.1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53.8 ± 8.6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22.1 ± 14.2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r w:rsidRPr="00C32FBC">
              <w:t>Rapamycin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70.9 ± 14.3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25.2 ± 10.5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3.8 ± 3.8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0.1 ± 0.1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proofErr w:type="spellStart"/>
            <w:r w:rsidRPr="00C32FBC">
              <w:t>IGF</w:t>
            </w:r>
            <w:proofErr w:type="spellEnd"/>
            <w:r w:rsidRPr="00C32FBC">
              <w:t>-1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55.0 ± 19.4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23.6 ± 13.4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19.2 ± 8.6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2.3 ± 1.1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r w:rsidRPr="00C32FBC">
              <w:t>N-acetyl-L-Cysteine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54.9 ± 22.2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29.7 ± 15.5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14.6 ± 6.6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0.8 ± 0.6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r w:rsidRPr="00C32FBC">
              <w:t>FG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10.6 ± 5.0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1.4 ± 0.6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19.1 ± 8.3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68.9 ± 6.8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r w:rsidRPr="00C32FBC">
              <w:t>PZ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23.3 ± 12.4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16.6 ± 6.2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59.3 ± 11.6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0.8 ± 0.4</w:t>
            </w:r>
          </w:p>
        </w:tc>
      </w:tr>
      <w:tr w:rsidR="0042760B" w:rsidRPr="00C32FBC" w:rsidTr="00A446CE">
        <w:tc>
          <w:tcPr>
            <w:tcW w:w="1113" w:type="pct"/>
          </w:tcPr>
          <w:p w:rsidR="0042760B" w:rsidRPr="00C32FBC" w:rsidRDefault="0042760B" w:rsidP="00A446CE">
            <w:proofErr w:type="spellStart"/>
            <w:r w:rsidRPr="00C32FBC">
              <w:t>FPZ</w:t>
            </w:r>
            <w:proofErr w:type="spellEnd"/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2.9 ± 2.0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0.1 ± 0.1</w:t>
            </w:r>
          </w:p>
        </w:tc>
        <w:tc>
          <w:tcPr>
            <w:tcW w:w="980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12.2 ± 1.9</w:t>
            </w:r>
          </w:p>
        </w:tc>
        <w:tc>
          <w:tcPr>
            <w:tcW w:w="947" w:type="pct"/>
            <w:vAlign w:val="bottom"/>
          </w:tcPr>
          <w:p w:rsidR="0042760B" w:rsidRPr="00C32FBC" w:rsidRDefault="0042760B" w:rsidP="00A446CE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84.8 ± 3.5</w:t>
            </w:r>
          </w:p>
        </w:tc>
      </w:tr>
    </w:tbl>
    <w:p w:rsidR="00F077C5" w:rsidRPr="00C32FBC" w:rsidRDefault="00F077C5" w:rsidP="006B623C"/>
    <w:p w:rsidR="0042760B" w:rsidRPr="00C32FBC" w:rsidRDefault="0042760B" w:rsidP="006B623C">
      <w:pPr>
        <w:rPr>
          <w:rFonts w:ascii="Arial" w:hAnsi="Arial" w:cs="Arial"/>
        </w:rPr>
      </w:pPr>
    </w:p>
    <w:p w:rsidR="0042760B" w:rsidRDefault="0042760B" w:rsidP="006B623C">
      <w:pPr>
        <w:rPr>
          <w:rFonts w:ascii="Arial" w:hAnsi="Arial" w:cs="Arial"/>
        </w:rPr>
      </w:pPr>
    </w:p>
    <w:p w:rsidR="00BB34E4" w:rsidRDefault="00BB34E4" w:rsidP="006B623C">
      <w:pPr>
        <w:rPr>
          <w:rFonts w:ascii="Arial" w:hAnsi="Arial" w:cs="Arial"/>
        </w:rPr>
      </w:pPr>
    </w:p>
    <w:p w:rsidR="00BB34E4" w:rsidRDefault="00BB34E4" w:rsidP="006B623C">
      <w:pPr>
        <w:rPr>
          <w:rFonts w:ascii="Arial" w:hAnsi="Arial" w:cs="Arial"/>
        </w:rPr>
      </w:pPr>
    </w:p>
    <w:p w:rsidR="00BB34E4" w:rsidRPr="00C32FBC" w:rsidRDefault="00BB34E4" w:rsidP="006B623C">
      <w:pPr>
        <w:rPr>
          <w:rFonts w:ascii="Arial" w:hAnsi="Arial" w:cs="Arial"/>
        </w:rPr>
      </w:pPr>
    </w:p>
    <w:p w:rsidR="0042760B" w:rsidRPr="00C32FBC" w:rsidRDefault="0042760B" w:rsidP="006B623C">
      <w:pPr>
        <w:rPr>
          <w:rFonts w:ascii="Arial" w:hAnsi="Arial" w:cs="Arial"/>
        </w:rPr>
      </w:pPr>
    </w:p>
    <w:p w:rsidR="006B623C" w:rsidRPr="00C32FBC" w:rsidRDefault="001E11B8" w:rsidP="006B623C">
      <w:pPr>
        <w:rPr>
          <w:rFonts w:ascii="Arial" w:hAnsi="Arial" w:cs="Arial"/>
        </w:rPr>
      </w:pPr>
      <w:r w:rsidRPr="00C32FBC">
        <w:rPr>
          <w:rFonts w:ascii="Arial" w:hAnsi="Arial" w:cs="Arial"/>
        </w:rPr>
        <w:t xml:space="preserve">Supp Table 2 - </w:t>
      </w:r>
      <w:proofErr w:type="spellStart"/>
      <w:r w:rsidR="006B623C" w:rsidRPr="00C32FBC">
        <w:rPr>
          <w:rFonts w:ascii="Arial" w:hAnsi="Arial" w:cs="Arial"/>
        </w:rPr>
        <w:t>Lamin</w:t>
      </w:r>
      <w:proofErr w:type="spellEnd"/>
      <w:r w:rsidR="006B623C" w:rsidRPr="00C32FBC">
        <w:rPr>
          <w:rFonts w:ascii="Arial" w:hAnsi="Arial" w:cs="Arial"/>
        </w:rPr>
        <w:t xml:space="preserve"> A</w:t>
      </w:r>
    </w:p>
    <w:tbl>
      <w:tblPr>
        <w:tblStyle w:val="TableGrid"/>
        <w:tblW w:w="5000" w:type="pct"/>
        <w:tblLook w:val="04A0"/>
      </w:tblPr>
      <w:tblGrid>
        <w:gridCol w:w="2055"/>
        <w:gridCol w:w="2394"/>
        <w:gridCol w:w="2396"/>
        <w:gridCol w:w="2397"/>
      </w:tblGrid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</w:p>
        </w:tc>
        <w:tc>
          <w:tcPr>
            <w:tcW w:w="3888" w:type="pct"/>
            <w:gridSpan w:val="3"/>
          </w:tcPr>
          <w:p w:rsidR="006B623C" w:rsidRPr="00C32FBC" w:rsidRDefault="006B623C" w:rsidP="001E25F7">
            <w:pPr>
              <w:jc w:val="center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Nucl</w:t>
            </w:r>
            <w:r w:rsidR="008378C1" w:rsidRPr="00C32FBC">
              <w:rPr>
                <w:rFonts w:ascii="Arial" w:hAnsi="Arial" w:cs="Arial"/>
              </w:rPr>
              <w:t>ei exhibiting scoring pattern (</w:t>
            </w:r>
            <w:r w:rsidR="008378C1" w:rsidRPr="00C32FBC">
              <w:t>%</w:t>
            </w:r>
            <w:r w:rsidR="0059361E">
              <w:rPr>
                <w:rFonts w:ascii="Calibri" w:hAnsi="Calibri"/>
                <w:color w:val="000000"/>
              </w:rPr>
              <w:t>± SEM</w:t>
            </w:r>
            <w:r w:rsidR="008378C1" w:rsidRPr="00C32FBC">
              <w:rPr>
                <w:rFonts w:ascii="Calibri" w:hAnsi="Calibri"/>
                <w:color w:val="000000"/>
              </w:rPr>
              <w:t>, n=3</w:t>
            </w:r>
            <w:r w:rsidRPr="00C32FBC">
              <w:rPr>
                <w:rFonts w:ascii="Arial" w:hAnsi="Arial" w:cs="Arial"/>
              </w:rPr>
              <w:t>)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Drug(s)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center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Rim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center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Rim and Speckles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center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Negative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proofErr w:type="spellStart"/>
            <w:r w:rsidRPr="00C32FBC">
              <w:rPr>
                <w:rFonts w:ascii="Arial" w:hAnsi="Arial" w:cs="Arial"/>
              </w:rPr>
              <w:t>2DD</w:t>
            </w:r>
            <w:proofErr w:type="spellEnd"/>
            <w:r w:rsidRPr="00C32FBC">
              <w:rPr>
                <w:rFonts w:ascii="Arial" w:hAnsi="Arial" w:cs="Arial"/>
              </w:rPr>
              <w:t xml:space="preserve"> Control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81.4 ± 1.0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18.6 ± 1.0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proofErr w:type="spellStart"/>
            <w:r w:rsidRPr="00C32FBC">
              <w:rPr>
                <w:rFonts w:ascii="Arial" w:hAnsi="Arial" w:cs="Arial"/>
              </w:rPr>
              <w:t>AG01972</w:t>
            </w:r>
            <w:proofErr w:type="spellEnd"/>
            <w:r w:rsidRPr="00C32FBC">
              <w:rPr>
                <w:rFonts w:ascii="Arial" w:hAnsi="Arial" w:cs="Arial"/>
              </w:rPr>
              <w:t xml:space="preserve"> Control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0.2 ± 0.2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99.8 ± 0.2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proofErr w:type="spellStart"/>
            <w:r w:rsidRPr="00C32FBC">
              <w:rPr>
                <w:rFonts w:ascii="Arial" w:hAnsi="Arial" w:cs="Arial"/>
              </w:rPr>
              <w:t>FTI</w:t>
            </w:r>
            <w:proofErr w:type="spellEnd"/>
            <w:r w:rsidRPr="00C32FBC">
              <w:rPr>
                <w:rFonts w:ascii="Arial" w:hAnsi="Arial" w:cs="Arial"/>
              </w:rPr>
              <w:t>-277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36.3 ± 10.7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58.6 ± 5.7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5.0 ± 5.0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Pravastatin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49.8 ± 2.2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43.8 ± 5.4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6.4 ± 4.5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proofErr w:type="spellStart"/>
            <w:r w:rsidRPr="00C32FBC">
              <w:rPr>
                <w:rFonts w:ascii="Arial" w:hAnsi="Arial" w:cs="Arial"/>
              </w:rPr>
              <w:t>Zoledronic</w:t>
            </w:r>
            <w:proofErr w:type="spellEnd"/>
            <w:r w:rsidRPr="00C32FBC">
              <w:rPr>
                <w:rFonts w:ascii="Arial" w:hAnsi="Arial" w:cs="Arial"/>
              </w:rPr>
              <w:t xml:space="preserve"> acid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14.5 ± 14.5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16.3 ± 16.3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69.3 ± 30.7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Rapamycin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100.0 ± 0.0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proofErr w:type="spellStart"/>
            <w:r w:rsidRPr="00C32FBC">
              <w:rPr>
                <w:rFonts w:ascii="Arial" w:hAnsi="Arial" w:cs="Arial"/>
              </w:rPr>
              <w:t>IGF</w:t>
            </w:r>
            <w:proofErr w:type="spellEnd"/>
            <w:r w:rsidRPr="00C32FBC">
              <w:rPr>
                <w:rFonts w:ascii="Arial" w:hAnsi="Arial" w:cs="Arial"/>
              </w:rPr>
              <w:t>-1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100.0 ± 0.0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N-acetyl-L-Cysteine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15.7 ± 7.4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84.3 ± 7.4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FG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13.3 ± 3.9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81.9 ± 8.7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4.8 ± 4.8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PZ</w:t>
            </w:r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6.8 ± 3.9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8.4 ± 8.4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84.8 ± 9.4</w:t>
            </w:r>
          </w:p>
        </w:tc>
      </w:tr>
      <w:tr w:rsidR="00F077C5" w:rsidRPr="00C32FBC" w:rsidTr="00F077C5">
        <w:tc>
          <w:tcPr>
            <w:tcW w:w="1112" w:type="pct"/>
          </w:tcPr>
          <w:p w:rsidR="006B623C" w:rsidRPr="00C32FBC" w:rsidRDefault="006B623C" w:rsidP="001E25F7">
            <w:pPr>
              <w:rPr>
                <w:rFonts w:ascii="Arial" w:hAnsi="Arial" w:cs="Arial"/>
              </w:rPr>
            </w:pPr>
            <w:proofErr w:type="spellStart"/>
            <w:r w:rsidRPr="00C32FBC">
              <w:rPr>
                <w:rFonts w:ascii="Arial" w:hAnsi="Arial" w:cs="Arial"/>
              </w:rPr>
              <w:t>FPZ</w:t>
            </w:r>
            <w:proofErr w:type="spellEnd"/>
          </w:p>
        </w:tc>
        <w:tc>
          <w:tcPr>
            <w:tcW w:w="1295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11.2 ± 8.0</w:t>
            </w:r>
          </w:p>
        </w:tc>
        <w:tc>
          <w:tcPr>
            <w:tcW w:w="1296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0.0 ± 0.0</w:t>
            </w:r>
          </w:p>
        </w:tc>
        <w:tc>
          <w:tcPr>
            <w:tcW w:w="1297" w:type="pct"/>
          </w:tcPr>
          <w:p w:rsidR="006B623C" w:rsidRPr="00C32FBC" w:rsidRDefault="006B623C" w:rsidP="001E25F7">
            <w:pPr>
              <w:jc w:val="right"/>
              <w:rPr>
                <w:rFonts w:ascii="Arial" w:hAnsi="Arial" w:cs="Arial"/>
              </w:rPr>
            </w:pPr>
            <w:r w:rsidRPr="00C32FBC">
              <w:rPr>
                <w:rFonts w:ascii="Arial" w:hAnsi="Arial" w:cs="Arial"/>
              </w:rPr>
              <w:t>88.8 ± 8.0</w:t>
            </w:r>
          </w:p>
        </w:tc>
      </w:tr>
    </w:tbl>
    <w:p w:rsidR="006B623C" w:rsidRPr="00C32FBC" w:rsidRDefault="006B623C" w:rsidP="006B623C"/>
    <w:p w:rsidR="006B623C" w:rsidRPr="00C32FBC" w:rsidRDefault="006B623C" w:rsidP="006B623C">
      <w:r w:rsidRPr="00C32FBC">
        <w:br w:type="page"/>
      </w:r>
    </w:p>
    <w:p w:rsidR="006B623C" w:rsidRPr="00C32FBC" w:rsidRDefault="001E11B8" w:rsidP="006B623C">
      <w:r w:rsidRPr="00C32FBC">
        <w:lastRenderedPageBreak/>
        <w:t xml:space="preserve">Supp Table 3 - </w:t>
      </w:r>
      <w:proofErr w:type="spellStart"/>
      <w:r w:rsidR="006B623C" w:rsidRPr="00C32FBC">
        <w:t>Lamin</w:t>
      </w:r>
      <w:proofErr w:type="spellEnd"/>
      <w:r w:rsidR="006B623C" w:rsidRPr="00C32FBC">
        <w:t xml:space="preserve"> A/C</w:t>
      </w:r>
    </w:p>
    <w:tbl>
      <w:tblPr>
        <w:tblStyle w:val="TableGrid"/>
        <w:tblW w:w="5000" w:type="pct"/>
        <w:tblLook w:val="04A0"/>
      </w:tblPr>
      <w:tblGrid>
        <w:gridCol w:w="2058"/>
        <w:gridCol w:w="1812"/>
        <w:gridCol w:w="1811"/>
        <w:gridCol w:w="1811"/>
        <w:gridCol w:w="1750"/>
      </w:tblGrid>
      <w:tr w:rsidR="006B623C" w:rsidRPr="00C32FBC" w:rsidTr="001E25F7">
        <w:tc>
          <w:tcPr>
            <w:tcW w:w="1113" w:type="pct"/>
          </w:tcPr>
          <w:p w:rsidR="006B623C" w:rsidRPr="00C32FBC" w:rsidRDefault="006B623C" w:rsidP="001E25F7"/>
        </w:tc>
        <w:tc>
          <w:tcPr>
            <w:tcW w:w="3887" w:type="pct"/>
            <w:gridSpan w:val="4"/>
          </w:tcPr>
          <w:p w:rsidR="006B623C" w:rsidRPr="00C32FBC" w:rsidRDefault="006B623C" w:rsidP="001E25F7">
            <w:pPr>
              <w:jc w:val="center"/>
            </w:pPr>
            <w:r w:rsidRPr="00C32FBC">
              <w:t>Nucl</w:t>
            </w:r>
            <w:r w:rsidR="008378C1" w:rsidRPr="00C32FBC">
              <w:t>ei exhibiting scoring pattern (%</w:t>
            </w:r>
            <w:r w:rsidR="0059361E">
              <w:rPr>
                <w:rFonts w:ascii="Calibri" w:hAnsi="Calibri"/>
                <w:color w:val="000000"/>
              </w:rPr>
              <w:t>± SEM</w:t>
            </w:r>
            <w:r w:rsidR="008378C1" w:rsidRPr="00C32FBC">
              <w:rPr>
                <w:rFonts w:ascii="Calibri" w:hAnsi="Calibri"/>
                <w:color w:val="000000"/>
              </w:rPr>
              <w:t>, n=3</w:t>
            </w:r>
            <w:r w:rsidRPr="00C32FBC">
              <w:t>)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Drug(s)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Rim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Rim and Speckles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Speckles</w:t>
            </w:r>
          </w:p>
        </w:tc>
        <w:tc>
          <w:tcPr>
            <w:tcW w:w="947" w:type="pct"/>
          </w:tcPr>
          <w:p w:rsidR="006B623C" w:rsidRPr="00C32FBC" w:rsidRDefault="006B623C" w:rsidP="001E25F7">
            <w:pPr>
              <w:jc w:val="center"/>
            </w:pPr>
            <w:r w:rsidRPr="00C32FBC">
              <w:t>Negative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2DD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87.4 ± 2.9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12.6 ± 2.9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AG01972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9.2 ± 1.7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84.6 ± 2.8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6.3 ± 3.6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FTI</w:t>
            </w:r>
            <w:proofErr w:type="spellEnd"/>
            <w:r w:rsidRPr="00C32FBC">
              <w:t>-277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47.0 ± 10.3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52.8 ± 10.2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0.2 ± 0.1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Pravastatin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60.9 ± 9.0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38.5 ± 8.7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0.5 ± 0.4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Zoledronic</w:t>
            </w:r>
            <w:proofErr w:type="spellEnd"/>
            <w:r w:rsidRPr="00C32FBC">
              <w:t xml:space="preserve"> acid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38.0 ± 6.2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62.0 ± 6.2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Rapamycin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45.0 ± 4.9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55.0 ± 4.9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IGF</w:t>
            </w:r>
            <w:proofErr w:type="spellEnd"/>
            <w:r w:rsidRPr="00C32FBC">
              <w:t>-1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76.9 ± 1.2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23.1 ± 1.2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N-acetyl-L-Cysteine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78.7 ± 6.9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21.3 ± 6.9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FG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83.3 ± 7.2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16.5 ± 7.3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0.2 ± 0.2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PZ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60.6 ± 7.2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39.4 ± 7.2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FPZ</w:t>
            </w:r>
            <w:proofErr w:type="spellEnd"/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67.6 ± 2.6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32.4 ± 2.6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</w:tbl>
    <w:p w:rsidR="006B623C" w:rsidRPr="00C32FBC" w:rsidRDefault="006B623C" w:rsidP="006B623C"/>
    <w:p w:rsidR="001E11B8" w:rsidRPr="00C32FBC" w:rsidRDefault="001E11B8">
      <w:pPr>
        <w:spacing w:line="276" w:lineRule="auto"/>
        <w:jc w:val="left"/>
      </w:pPr>
      <w:r w:rsidRPr="00C32FBC">
        <w:br w:type="page"/>
      </w:r>
    </w:p>
    <w:p w:rsidR="006B623C" w:rsidRPr="00C32FBC" w:rsidRDefault="001E11B8" w:rsidP="006B623C">
      <w:r w:rsidRPr="00C32FBC">
        <w:lastRenderedPageBreak/>
        <w:t xml:space="preserve">Supp Table 4 - </w:t>
      </w:r>
      <w:r w:rsidR="006B623C" w:rsidRPr="00C32FBC">
        <w:t>Progerin</w:t>
      </w:r>
    </w:p>
    <w:tbl>
      <w:tblPr>
        <w:tblStyle w:val="TableGrid"/>
        <w:tblW w:w="5000" w:type="pct"/>
        <w:tblLook w:val="04A0"/>
      </w:tblPr>
      <w:tblGrid>
        <w:gridCol w:w="2058"/>
        <w:gridCol w:w="1812"/>
        <w:gridCol w:w="1811"/>
        <w:gridCol w:w="1811"/>
        <w:gridCol w:w="1750"/>
      </w:tblGrid>
      <w:tr w:rsidR="006B623C" w:rsidRPr="00C32FBC" w:rsidTr="001E25F7">
        <w:tc>
          <w:tcPr>
            <w:tcW w:w="1113" w:type="pct"/>
          </w:tcPr>
          <w:p w:rsidR="006B623C" w:rsidRPr="00C32FBC" w:rsidRDefault="006B623C" w:rsidP="001E25F7"/>
        </w:tc>
        <w:tc>
          <w:tcPr>
            <w:tcW w:w="3887" w:type="pct"/>
            <w:gridSpan w:val="4"/>
          </w:tcPr>
          <w:p w:rsidR="006B623C" w:rsidRPr="00C32FBC" w:rsidRDefault="006B623C" w:rsidP="001E25F7">
            <w:pPr>
              <w:jc w:val="center"/>
            </w:pPr>
            <w:r w:rsidRPr="00C32FBC">
              <w:t>Nuclei exhibiting scoring pattern (</w:t>
            </w:r>
            <w:r w:rsidR="008378C1" w:rsidRPr="00C32FBC">
              <w:t>%</w:t>
            </w:r>
            <w:r w:rsidR="0059361E">
              <w:rPr>
                <w:rFonts w:ascii="Calibri" w:hAnsi="Calibri"/>
                <w:color w:val="000000"/>
              </w:rPr>
              <w:t>± SEM</w:t>
            </w:r>
            <w:r w:rsidR="008378C1" w:rsidRPr="00C32FBC">
              <w:rPr>
                <w:rFonts w:ascii="Calibri" w:hAnsi="Calibri"/>
                <w:color w:val="000000"/>
              </w:rPr>
              <w:t>, n=3</w:t>
            </w:r>
            <w:r w:rsidRPr="00C32FBC">
              <w:t>)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Drug(s)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Rim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Rim and Speckles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Speckles</w:t>
            </w:r>
          </w:p>
        </w:tc>
        <w:tc>
          <w:tcPr>
            <w:tcW w:w="947" w:type="pct"/>
          </w:tcPr>
          <w:p w:rsidR="006B623C" w:rsidRPr="00C32FBC" w:rsidRDefault="006B623C" w:rsidP="001E25F7">
            <w:pPr>
              <w:jc w:val="center"/>
            </w:pPr>
            <w:r w:rsidRPr="00C32FBC">
              <w:t>Negative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2DD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1.0 ± 1.0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99.0 ± 1.0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AG01972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34.3 ± 3.6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53.7 ± 0.8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12.0 ± 3.1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FTI</w:t>
            </w:r>
            <w:proofErr w:type="spellEnd"/>
            <w:r w:rsidRPr="00C32FBC">
              <w:t>-277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9.4 ± 2.6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47.9 ± 7.7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42.7 ± 5.4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Pravastatin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11.2 ± 2.3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58.0 ± 2.9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30.8 ± 1.4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Zoledronic</w:t>
            </w:r>
            <w:proofErr w:type="spellEnd"/>
            <w:r w:rsidRPr="00C32FBC">
              <w:t xml:space="preserve"> acid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39.0 ± 2.0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12.0 ± 2.3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48.9 ± 0.4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Rapamycin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8.6 ± 2.9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44.3 ± 2.0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47.1 ± 4.9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IGF</w:t>
            </w:r>
            <w:proofErr w:type="spellEnd"/>
            <w:r w:rsidRPr="00C32FBC">
              <w:t>-1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1.3 ± 1.3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33.9 ± 2.8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50.4 ± 4.2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14.5 ± 2.9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N-acetyl-L-Cysteine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51.0 ± 10.6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16.2 ± 3.6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32.8 ± 10.8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FG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54.2 ± 7.6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19.5 ± 8.5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26.3 ± 12.2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PZ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16.2 ± 2.8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46.7 ± 6.9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37.1 ± 9.7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FPZ</w:t>
            </w:r>
            <w:proofErr w:type="spellEnd"/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33.6 ± 7.2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58.4 ± 4.0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8.0 ± 3.3</w:t>
            </w:r>
          </w:p>
        </w:tc>
      </w:tr>
    </w:tbl>
    <w:p w:rsidR="006B623C" w:rsidRPr="00C32FBC" w:rsidRDefault="006B623C" w:rsidP="006B623C"/>
    <w:p w:rsidR="001E11B8" w:rsidRPr="00C32FBC" w:rsidRDefault="001E11B8">
      <w:pPr>
        <w:spacing w:line="276" w:lineRule="auto"/>
        <w:jc w:val="left"/>
      </w:pPr>
      <w:r w:rsidRPr="00C32FBC">
        <w:br w:type="page"/>
      </w:r>
    </w:p>
    <w:p w:rsidR="006B623C" w:rsidRPr="00C32FBC" w:rsidRDefault="001E11B8" w:rsidP="006B623C">
      <w:r w:rsidRPr="00C32FBC">
        <w:lastRenderedPageBreak/>
        <w:t xml:space="preserve">Supp Table 5 - </w:t>
      </w:r>
      <w:proofErr w:type="spellStart"/>
      <w:r w:rsidR="006B623C" w:rsidRPr="00C32FBC">
        <w:t>Lamin</w:t>
      </w:r>
      <w:proofErr w:type="spellEnd"/>
      <w:r w:rsidR="006B623C" w:rsidRPr="00C32FBC">
        <w:t xml:space="preserve"> B2</w:t>
      </w:r>
    </w:p>
    <w:tbl>
      <w:tblPr>
        <w:tblStyle w:val="TableGrid"/>
        <w:tblW w:w="5000" w:type="pct"/>
        <w:tblLook w:val="04A0"/>
      </w:tblPr>
      <w:tblGrid>
        <w:gridCol w:w="2058"/>
        <w:gridCol w:w="1812"/>
        <w:gridCol w:w="1811"/>
        <w:gridCol w:w="1811"/>
        <w:gridCol w:w="1750"/>
      </w:tblGrid>
      <w:tr w:rsidR="006B623C" w:rsidRPr="00C32FBC" w:rsidTr="001E25F7">
        <w:tc>
          <w:tcPr>
            <w:tcW w:w="1113" w:type="pct"/>
          </w:tcPr>
          <w:p w:rsidR="006B623C" w:rsidRPr="00C32FBC" w:rsidRDefault="006B623C" w:rsidP="001E25F7"/>
        </w:tc>
        <w:tc>
          <w:tcPr>
            <w:tcW w:w="3887" w:type="pct"/>
            <w:gridSpan w:val="4"/>
          </w:tcPr>
          <w:p w:rsidR="006B623C" w:rsidRPr="00C32FBC" w:rsidRDefault="006B623C" w:rsidP="001E25F7">
            <w:pPr>
              <w:jc w:val="center"/>
            </w:pPr>
            <w:r w:rsidRPr="00C32FBC">
              <w:t>Nuclei exhibiting scoring pattern (%</w:t>
            </w:r>
            <w:r w:rsidR="0059361E">
              <w:rPr>
                <w:rFonts w:ascii="Calibri" w:hAnsi="Calibri"/>
                <w:color w:val="000000"/>
              </w:rPr>
              <w:t>± SEM</w:t>
            </w:r>
            <w:r w:rsidR="008378C1" w:rsidRPr="00C32FBC">
              <w:rPr>
                <w:rFonts w:ascii="Calibri" w:hAnsi="Calibri"/>
                <w:color w:val="000000"/>
              </w:rPr>
              <w:t>, n=3</w:t>
            </w:r>
            <w:r w:rsidRPr="00C32FBC">
              <w:t>)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Drug(s)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Rim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Rim and Speckles</w:t>
            </w:r>
          </w:p>
        </w:tc>
        <w:tc>
          <w:tcPr>
            <w:tcW w:w="980" w:type="pct"/>
          </w:tcPr>
          <w:p w:rsidR="006B623C" w:rsidRPr="00C32FBC" w:rsidRDefault="006B623C" w:rsidP="001E25F7">
            <w:pPr>
              <w:jc w:val="center"/>
            </w:pPr>
            <w:r w:rsidRPr="00C32FBC">
              <w:t>Speckles</w:t>
            </w:r>
          </w:p>
        </w:tc>
        <w:tc>
          <w:tcPr>
            <w:tcW w:w="947" w:type="pct"/>
          </w:tcPr>
          <w:p w:rsidR="006B623C" w:rsidRPr="00C32FBC" w:rsidRDefault="006B623C" w:rsidP="001E25F7">
            <w:pPr>
              <w:jc w:val="center"/>
            </w:pPr>
            <w:r w:rsidRPr="00C32FBC">
              <w:t>Negative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2DD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10.3 ± 5.1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88.9 ± 4.4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0.8 ± 0.8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0.0 ± 0.0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AG01972</w:t>
            </w:r>
            <w:proofErr w:type="spellEnd"/>
            <w:r w:rsidRPr="00C32FBC">
              <w:t xml:space="preserve"> Control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12.4 ± 3.0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38.5 ± 10.7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31.3 ± 7.7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17.8 ± 5.9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FTI</w:t>
            </w:r>
            <w:proofErr w:type="spellEnd"/>
            <w:r w:rsidRPr="00C32FBC">
              <w:t>-277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9.1 ± 4.3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74.2 ± 7.2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7.5 ± 3.7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9.2 ± 6.1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Pravastatin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9.3 ± 3.7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80.7 ± 7.5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4.7 ± 2.7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5.3 ± 3.6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Zoledronic</w:t>
            </w:r>
            <w:proofErr w:type="spellEnd"/>
            <w:r w:rsidRPr="00C32FBC">
              <w:t xml:space="preserve"> acid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7.5 ± 4.5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79.0 ± 4.6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5.6 ± 2.5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7.9 ± 4.0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Rapamycin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10.3 ± 4.5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64.2 ± 1.0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11.0 ± 5.8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14.5 ± 2.1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IGF</w:t>
            </w:r>
            <w:proofErr w:type="spellEnd"/>
            <w:r w:rsidRPr="00C32FBC">
              <w:t>-1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5.5 ± 3.1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86.1 ± 4.0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5.2 ± 2.1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3.2 ± 2.5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N-acetyl-L-Cysteine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8.5 ± 1.9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84.6 ± 3.9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5.8 ± 3.0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1.2 ± 1.0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FG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2.2 ± 1.1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82.4 ± 4.7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9.4 ± 2.3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6.0 ± 3.2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r w:rsidRPr="00C32FBC">
              <w:t>PZ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9.5 ± 2.5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80.9 ± 5.7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4.8 ± 2.6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4.8 ± 3.7</w:t>
            </w:r>
          </w:p>
        </w:tc>
      </w:tr>
      <w:tr w:rsidR="006B623C" w:rsidRPr="00C32FBC" w:rsidTr="001E25F7">
        <w:tc>
          <w:tcPr>
            <w:tcW w:w="1113" w:type="pct"/>
          </w:tcPr>
          <w:p w:rsidR="006B623C" w:rsidRPr="00C32FBC" w:rsidRDefault="006B623C" w:rsidP="001E25F7">
            <w:proofErr w:type="spellStart"/>
            <w:r w:rsidRPr="00C32FBC">
              <w:t>FPZ</w:t>
            </w:r>
            <w:proofErr w:type="spellEnd"/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6.0 ± 2.7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76.5 ± 1.5</w:t>
            </w:r>
          </w:p>
        </w:tc>
        <w:tc>
          <w:tcPr>
            <w:tcW w:w="980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6.9 ± 1.5</w:t>
            </w:r>
          </w:p>
        </w:tc>
        <w:tc>
          <w:tcPr>
            <w:tcW w:w="947" w:type="pct"/>
            <w:vAlign w:val="bottom"/>
          </w:tcPr>
          <w:p w:rsidR="006B623C" w:rsidRPr="00C32FBC" w:rsidRDefault="006B623C" w:rsidP="001E25F7">
            <w:pPr>
              <w:jc w:val="right"/>
              <w:rPr>
                <w:rFonts w:ascii="Calibri" w:hAnsi="Calibri"/>
                <w:color w:val="000000"/>
              </w:rPr>
            </w:pPr>
            <w:r w:rsidRPr="00C32FBC">
              <w:rPr>
                <w:rFonts w:ascii="Calibri" w:hAnsi="Calibri"/>
                <w:color w:val="000000"/>
              </w:rPr>
              <w:t>10.6 ± 0.7</w:t>
            </w:r>
          </w:p>
        </w:tc>
      </w:tr>
    </w:tbl>
    <w:p w:rsidR="006B623C" w:rsidRPr="00C32FBC" w:rsidRDefault="006B623C" w:rsidP="006B623C"/>
    <w:p w:rsidR="00935ECF" w:rsidRPr="00C32FBC" w:rsidRDefault="00935ECF" w:rsidP="006B623C">
      <w:pPr>
        <w:pStyle w:val="EndNoteBibliography"/>
        <w:spacing w:line="240" w:lineRule="auto"/>
      </w:pPr>
    </w:p>
    <w:p w:rsidR="00935ECF" w:rsidRPr="00C32FBC" w:rsidRDefault="00935ECF" w:rsidP="004A375E">
      <w:pPr>
        <w:pStyle w:val="EndNoteBibliography"/>
      </w:pPr>
    </w:p>
    <w:p w:rsidR="0042760B" w:rsidRPr="00C32FBC" w:rsidRDefault="0042760B" w:rsidP="004A375E">
      <w:pPr>
        <w:pStyle w:val="EndNoteBibliography"/>
      </w:pPr>
    </w:p>
    <w:p w:rsidR="0042760B" w:rsidRDefault="0042760B" w:rsidP="004A375E">
      <w:pPr>
        <w:pStyle w:val="EndNoteBibliography"/>
      </w:pPr>
    </w:p>
    <w:p w:rsidR="00BB34E4" w:rsidRDefault="00BB34E4" w:rsidP="004A375E">
      <w:pPr>
        <w:pStyle w:val="EndNoteBibliography"/>
      </w:pPr>
    </w:p>
    <w:p w:rsidR="00BB34E4" w:rsidRPr="00C32FBC" w:rsidRDefault="00BB34E4" w:rsidP="004A375E">
      <w:pPr>
        <w:pStyle w:val="EndNoteBibliography"/>
      </w:pPr>
    </w:p>
    <w:p w:rsidR="0042760B" w:rsidRPr="00C32FBC" w:rsidRDefault="0042760B" w:rsidP="004A375E">
      <w:pPr>
        <w:pStyle w:val="EndNoteBibliography"/>
      </w:pPr>
      <w:r w:rsidRPr="00C32FBC">
        <w:lastRenderedPageBreak/>
        <w:t>Supplementary Figure 1</w:t>
      </w:r>
    </w:p>
    <w:p w:rsidR="0042760B" w:rsidRPr="00C32FBC" w:rsidRDefault="0042760B" w:rsidP="004A375E">
      <w:pPr>
        <w:pStyle w:val="EndNoteBibliography"/>
        <w:rPr>
          <w:b/>
        </w:rPr>
      </w:pPr>
      <w:r w:rsidRPr="00C32FBC">
        <w:rPr>
          <w:b/>
        </w:rPr>
        <w:t>Western blot with anti-Progerin Antibody</w:t>
      </w:r>
      <w:r w:rsidR="00B53F06" w:rsidRPr="00C32FBC">
        <w:rPr>
          <w:b/>
        </w:rPr>
        <w:t xml:space="preserve">. </w:t>
      </w:r>
    </w:p>
    <w:p w:rsidR="0042760B" w:rsidRPr="00C32FBC" w:rsidRDefault="001D42E5" w:rsidP="004A375E">
      <w:pPr>
        <w:pStyle w:val="EndNoteBibliography"/>
      </w:pPr>
      <w:r w:rsidRPr="001D42E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4" o:spid="_x0000_s1026" type="#_x0000_t32" style="position:absolute;left:0;text-align:left;margin-left:59.55pt;margin-top:121.6pt;width:30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" filled="t" fillcolor="#6ea0b0 [3204]" strokecolor="black [3213]" strokeweight="2.25pt">
            <v:stroke endarrow="open"/>
            <v:shadow color="#d4d2d0 [3214]"/>
          </v:shape>
        </w:pict>
      </w:r>
      <w:r w:rsidRPr="001D42E5">
        <w:pict>
          <v:shape id="Straight Arrow Connector 33" o:spid="_x0000_s1030" type="#_x0000_t32" style="position:absolute;left:0;text-align:left;margin-left:60.55pt;margin-top:248.8pt;width:30.3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" filled="t" fillcolor="#6ea0b0 [3204]" strokecolor="black [3213]" strokeweight="2.25pt">
            <v:stroke endarrow="open"/>
            <v:shadow color="#d4d2d0 [3214]"/>
          </v:shape>
        </w:pict>
      </w:r>
      <w:r w:rsidRPr="001D42E5">
        <w:pict>
          <v:shape id="Straight Arrow Connector 31" o:spid="_x0000_s1029" type="#_x0000_t32" style="position:absolute;left:0;text-align:left;margin-left:60.4pt;margin-top:327.05pt;width:30.3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" filled="t" fillcolor="#6ea0b0 [3204]" strokecolor="black [3213]" strokeweight="2.25pt">
            <v:stroke endarrow="open"/>
            <v:shadow color="#d4d2d0 [3214]"/>
          </v:shape>
        </w:pict>
      </w:r>
      <w:r w:rsidRPr="001D42E5">
        <w:pict>
          <v:shape id="Straight Arrow Connector 30" o:spid="_x0000_s1028" type="#_x0000_t32" style="position:absolute;left:0;text-align:left;margin-left:60.35pt;margin-top:187.2pt;width:30.3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" filled="t" fillcolor="#6ea0b0 [3204]" strokecolor="black [3213]" strokeweight="2.25pt">
            <v:stroke endarrow="open"/>
            <v:shadow color="#d4d2d0 [3214]"/>
          </v:shape>
        </w:pict>
      </w:r>
      <w:r w:rsidRPr="001D42E5">
        <w:pict>
          <v:shape id="Straight Arrow Connector 29" o:spid="_x0000_s1027" type="#_x0000_t32" style="position:absolute;left:0;text-align:left;margin-left:60.35pt;margin-top:147.05pt;width:30.3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" filled="t" fillcolor="#6ea0b0 [3204]" strokecolor="black [3213]" strokeweight="2.25pt">
            <v:stroke endarrow="open"/>
            <v:shadow color="#d4d2d0 [3214]"/>
          </v:shape>
        </w:pict>
      </w:r>
      <w:r w:rsidR="00B53F06" w:rsidRPr="00C32FBC">
        <w:rPr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16510</wp:posOffset>
            </wp:positionV>
            <wp:extent cx="819150" cy="971550"/>
            <wp:effectExtent l="0" t="0" r="0" b="0"/>
            <wp:wrapNone/>
            <wp:docPr id="2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B53F06" w:rsidRPr="00C32FBC">
        <w:rPr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1423670</wp:posOffset>
            </wp:positionH>
            <wp:positionV relativeFrom="paragraph">
              <wp:posOffset>189230</wp:posOffset>
            </wp:positionV>
            <wp:extent cx="685800" cy="790575"/>
            <wp:effectExtent l="0" t="0" r="0" b="0"/>
            <wp:wrapNone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B53F06" w:rsidRPr="00C32FBC">
        <w:rPr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74930</wp:posOffset>
            </wp:positionV>
            <wp:extent cx="781050" cy="923925"/>
            <wp:effectExtent l="0" t="0" r="0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B53F06" w:rsidRPr="00C32FBC">
        <w:rPr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1146810</wp:posOffset>
            </wp:positionH>
            <wp:positionV relativeFrom="paragraph">
              <wp:posOffset>842010</wp:posOffset>
            </wp:positionV>
            <wp:extent cx="1196975" cy="3863975"/>
            <wp:effectExtent l="0" t="0" r="3175" b="3175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036" t="55948" r="56169" b="6792"/>
                    <a:stretch/>
                  </pic:blipFill>
                  <pic:spPr bwMode="auto">
                    <a:xfrm>
                      <a:off x="0" y="0"/>
                      <a:ext cx="1196975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DA7F53" w:rsidRPr="00C32FBC" w:rsidRDefault="00DA7F53" w:rsidP="004A375E">
      <w:pPr>
        <w:pStyle w:val="EndNoteBibliography"/>
      </w:pPr>
    </w:p>
    <w:p w:rsidR="00E74790" w:rsidRPr="00FF06D2" w:rsidRDefault="00E74790" w:rsidP="00E74790">
      <w:pPr>
        <w:pStyle w:val="NormalWeb"/>
        <w:ind w:left="450" w:hanging="450"/>
        <w:rPr>
          <w:rFonts w:ascii="Arial" w:eastAsiaTheme="majorEastAsia" w:hAnsi="Arial" w:cs="Arial"/>
          <w:bCs/>
        </w:rPr>
      </w:pPr>
      <w:r w:rsidRPr="00FF06D2">
        <w:rPr>
          <w:rFonts w:ascii="Arial" w:eastAsiaTheme="majorEastAsia" w:hAnsi="Arial" w:cs="Arial"/>
          <w:bCs/>
        </w:rPr>
        <w:t xml:space="preserve"> </w:t>
      </w:r>
    </w:p>
    <w:p w:rsidR="00A760D6" w:rsidRDefault="00A760D6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F67E3">
      <w:pPr>
        <w:rPr>
          <w:rFonts w:ascii="Arial" w:eastAsiaTheme="majorEastAsia" w:hAnsi="Arial" w:cs="Arial"/>
          <w:bCs/>
          <w:szCs w:val="24"/>
        </w:rPr>
      </w:pPr>
    </w:p>
    <w:p w:rsidR="00EE4921" w:rsidRDefault="00EE4921" w:rsidP="00EE4921">
      <w:pPr>
        <w:rPr>
          <w:rFonts w:ascii="Arial" w:eastAsiaTheme="majorEastAsia" w:hAnsi="Arial" w:cs="Arial"/>
          <w:bCs/>
          <w:szCs w:val="24"/>
        </w:rPr>
      </w:pPr>
    </w:p>
    <w:p w:rsidR="00EE4921" w:rsidRPr="000C07C9" w:rsidRDefault="00667495" w:rsidP="00EE4921">
      <w:pPr>
        <w:rPr>
          <w:rFonts w:ascii="Arial" w:eastAsiaTheme="majorEastAsia" w:hAnsi="Arial" w:cs="Arial"/>
          <w:b/>
          <w:bCs/>
          <w:szCs w:val="24"/>
        </w:rPr>
      </w:pPr>
      <w:r w:rsidRPr="000C07C9">
        <w:rPr>
          <w:rFonts w:ascii="Arial" w:eastAsiaTheme="majorEastAsia" w:hAnsi="Arial" w:cs="Arial"/>
          <w:b/>
          <w:bCs/>
          <w:szCs w:val="24"/>
        </w:rPr>
        <w:t xml:space="preserve">Anti-Progerin </w:t>
      </w:r>
      <w:r w:rsidR="00EE4921" w:rsidRPr="000C07C9">
        <w:rPr>
          <w:rFonts w:ascii="Arial" w:eastAsiaTheme="majorEastAsia" w:hAnsi="Arial" w:cs="Arial"/>
          <w:b/>
          <w:bCs/>
          <w:szCs w:val="24"/>
        </w:rPr>
        <w:t>Western Blot</w:t>
      </w:r>
    </w:p>
    <w:p w:rsidR="00EE4921" w:rsidRPr="00FF06D2" w:rsidRDefault="000C07C9" w:rsidP="00EE4921">
      <w:pPr>
        <w:rPr>
          <w:rFonts w:ascii="Arial" w:eastAsiaTheme="majorEastAsia" w:hAnsi="Arial" w:cs="Arial"/>
          <w:bCs/>
          <w:szCs w:val="24"/>
        </w:rPr>
      </w:pPr>
      <w:r>
        <w:rPr>
          <w:rFonts w:ascii="Arial" w:eastAsiaTheme="majorEastAsia" w:hAnsi="Arial" w:cs="Arial"/>
          <w:bCs/>
          <w:szCs w:val="24"/>
        </w:rPr>
        <w:t xml:space="preserve">Hela cells, </w:t>
      </w:r>
      <w:r w:rsidR="00EE4921">
        <w:rPr>
          <w:rFonts w:ascii="Arial" w:eastAsiaTheme="majorEastAsia" w:hAnsi="Arial" w:cs="Arial"/>
          <w:bCs/>
          <w:szCs w:val="24"/>
        </w:rPr>
        <w:t xml:space="preserve">control </w:t>
      </w:r>
      <w:r w:rsidR="00EE4921" w:rsidRPr="00EE4921">
        <w:rPr>
          <w:rFonts w:ascii="Arial" w:eastAsiaTheme="majorEastAsia" w:hAnsi="Arial" w:cs="Arial"/>
          <w:bCs/>
          <w:szCs w:val="24"/>
        </w:rPr>
        <w:t>fibroblasts (</w:t>
      </w:r>
      <w:proofErr w:type="spellStart"/>
      <w:r w:rsidR="00EE4921" w:rsidRPr="00EE4921">
        <w:rPr>
          <w:rFonts w:ascii="Arial" w:eastAsiaTheme="majorEastAsia" w:hAnsi="Arial" w:cs="Arial"/>
          <w:bCs/>
          <w:szCs w:val="24"/>
        </w:rPr>
        <w:t>NB1</w:t>
      </w:r>
      <w:proofErr w:type="spellEnd"/>
      <w:r w:rsidR="00EE4921" w:rsidRPr="00EE4921">
        <w:rPr>
          <w:rFonts w:ascii="Arial" w:eastAsiaTheme="majorEastAsia" w:hAnsi="Arial" w:cs="Arial"/>
          <w:bCs/>
          <w:szCs w:val="24"/>
        </w:rPr>
        <w:t xml:space="preserve">) </w:t>
      </w:r>
      <w:r w:rsidR="00EE4921">
        <w:rPr>
          <w:rFonts w:ascii="Arial" w:eastAsiaTheme="majorEastAsia" w:hAnsi="Arial" w:cs="Arial"/>
          <w:bCs/>
          <w:szCs w:val="24"/>
        </w:rPr>
        <w:t xml:space="preserve">and </w:t>
      </w:r>
      <w:proofErr w:type="spellStart"/>
      <w:r w:rsidR="00EE4921">
        <w:rPr>
          <w:rFonts w:ascii="Arial" w:eastAsiaTheme="majorEastAsia" w:hAnsi="Arial" w:cs="Arial"/>
          <w:bCs/>
          <w:szCs w:val="24"/>
        </w:rPr>
        <w:t>AG01972</w:t>
      </w:r>
      <w:proofErr w:type="spellEnd"/>
      <w:r w:rsidR="00EE4921">
        <w:rPr>
          <w:rFonts w:ascii="Arial" w:eastAsiaTheme="majorEastAsia" w:hAnsi="Arial" w:cs="Arial"/>
          <w:bCs/>
          <w:szCs w:val="24"/>
        </w:rPr>
        <w:t xml:space="preserve"> </w:t>
      </w:r>
      <w:proofErr w:type="spellStart"/>
      <w:r w:rsidR="00EE4921">
        <w:rPr>
          <w:rFonts w:ascii="Arial" w:eastAsiaTheme="majorEastAsia" w:hAnsi="Arial" w:cs="Arial"/>
          <w:bCs/>
          <w:szCs w:val="24"/>
        </w:rPr>
        <w:t>HGPS</w:t>
      </w:r>
      <w:proofErr w:type="spellEnd"/>
      <w:r w:rsidR="00EE4921">
        <w:rPr>
          <w:rFonts w:ascii="Arial" w:eastAsiaTheme="majorEastAsia" w:hAnsi="Arial" w:cs="Arial"/>
          <w:bCs/>
          <w:szCs w:val="24"/>
        </w:rPr>
        <w:t xml:space="preserve"> fibroblasts</w:t>
      </w:r>
      <w:r>
        <w:rPr>
          <w:rFonts w:ascii="Arial" w:eastAsiaTheme="majorEastAsia" w:hAnsi="Arial" w:cs="Arial"/>
          <w:bCs/>
          <w:szCs w:val="24"/>
        </w:rPr>
        <w:t xml:space="preserve"> (</w:t>
      </w:r>
      <w:proofErr w:type="spellStart"/>
      <w:r>
        <w:rPr>
          <w:rFonts w:ascii="Arial" w:eastAsiaTheme="majorEastAsia" w:hAnsi="Arial" w:cs="Arial"/>
          <w:bCs/>
          <w:szCs w:val="24"/>
        </w:rPr>
        <w:t>2x105</w:t>
      </w:r>
      <w:proofErr w:type="spellEnd"/>
      <w:r>
        <w:rPr>
          <w:rFonts w:ascii="Arial" w:eastAsiaTheme="majorEastAsia" w:hAnsi="Arial" w:cs="Arial"/>
          <w:bCs/>
          <w:szCs w:val="24"/>
        </w:rPr>
        <w:t xml:space="preserve"> cells per lane) </w:t>
      </w:r>
      <w:r w:rsidRPr="00EE4921">
        <w:rPr>
          <w:rFonts w:ascii="Arial" w:eastAsiaTheme="majorEastAsia" w:hAnsi="Arial" w:cs="Arial"/>
          <w:bCs/>
          <w:szCs w:val="24"/>
        </w:rPr>
        <w:t>were loaded onto a 10% SDS-PAGE</w:t>
      </w:r>
      <w:r>
        <w:rPr>
          <w:rFonts w:ascii="Arial" w:eastAsiaTheme="majorEastAsia" w:hAnsi="Arial" w:cs="Arial"/>
          <w:bCs/>
          <w:szCs w:val="24"/>
        </w:rPr>
        <w:t xml:space="preserve"> gel. </w:t>
      </w:r>
      <w:r w:rsidR="00EE4921">
        <w:rPr>
          <w:rFonts w:ascii="Arial" w:eastAsiaTheme="majorEastAsia" w:hAnsi="Arial" w:cs="Arial"/>
          <w:bCs/>
          <w:szCs w:val="24"/>
        </w:rPr>
        <w:t xml:space="preserve">A western blot was performed with anti-Progerin </w:t>
      </w:r>
      <w:proofErr w:type="spellStart"/>
      <w:r w:rsidR="00EE4921">
        <w:rPr>
          <w:rFonts w:ascii="Arial" w:eastAsiaTheme="majorEastAsia" w:hAnsi="Arial" w:cs="Arial"/>
          <w:bCs/>
          <w:szCs w:val="24"/>
        </w:rPr>
        <w:t>mAb</w:t>
      </w:r>
      <w:proofErr w:type="spellEnd"/>
      <w:r w:rsidR="00EE4921">
        <w:rPr>
          <w:rFonts w:ascii="Arial" w:eastAsiaTheme="majorEastAsia" w:hAnsi="Arial" w:cs="Arial"/>
          <w:bCs/>
          <w:szCs w:val="24"/>
        </w:rPr>
        <w:t xml:space="preserve"> </w:t>
      </w:r>
      <w:proofErr w:type="spellStart"/>
      <w:r w:rsidR="00EE4921">
        <w:rPr>
          <w:rFonts w:ascii="Arial" w:eastAsiaTheme="majorEastAsia" w:hAnsi="Arial" w:cs="Arial"/>
          <w:bCs/>
          <w:szCs w:val="24"/>
        </w:rPr>
        <w:t>13A4</w:t>
      </w:r>
      <w:proofErr w:type="spellEnd"/>
      <w:r w:rsidR="00EE4921">
        <w:rPr>
          <w:rFonts w:ascii="Arial" w:eastAsiaTheme="majorEastAsia" w:hAnsi="Arial" w:cs="Arial"/>
          <w:bCs/>
          <w:szCs w:val="24"/>
        </w:rPr>
        <w:t xml:space="preserve"> (</w:t>
      </w:r>
      <w:proofErr w:type="spellStart"/>
      <w:r w:rsidR="00EE4921" w:rsidRPr="00EE4921">
        <w:rPr>
          <w:rFonts w:ascii="Arial" w:eastAsiaTheme="majorEastAsia" w:hAnsi="Arial" w:cs="Arial"/>
          <w:bCs/>
          <w:szCs w:val="24"/>
        </w:rPr>
        <w:t>Enzo</w:t>
      </w:r>
      <w:proofErr w:type="spellEnd"/>
      <w:r w:rsidR="00EE4921" w:rsidRPr="00EE4921">
        <w:rPr>
          <w:rFonts w:ascii="Arial" w:eastAsiaTheme="majorEastAsia" w:hAnsi="Arial" w:cs="Arial"/>
          <w:bCs/>
          <w:szCs w:val="24"/>
        </w:rPr>
        <w:t xml:space="preserve"> Life Sciences</w:t>
      </w:r>
      <w:r w:rsidR="00EE4921">
        <w:rPr>
          <w:rFonts w:ascii="Arial" w:eastAsiaTheme="majorEastAsia" w:hAnsi="Arial" w:cs="Arial"/>
          <w:bCs/>
          <w:szCs w:val="24"/>
        </w:rPr>
        <w:t>) diluted 1:100</w:t>
      </w:r>
      <w:r>
        <w:rPr>
          <w:rFonts w:ascii="Arial" w:eastAsiaTheme="majorEastAsia" w:hAnsi="Arial" w:cs="Arial"/>
          <w:bCs/>
          <w:szCs w:val="24"/>
        </w:rPr>
        <w:t xml:space="preserve">0 in </w:t>
      </w:r>
      <w:proofErr w:type="spellStart"/>
      <w:r>
        <w:rPr>
          <w:rFonts w:ascii="Arial" w:eastAsiaTheme="majorEastAsia" w:hAnsi="Arial" w:cs="Arial"/>
          <w:bCs/>
          <w:szCs w:val="24"/>
        </w:rPr>
        <w:t>PBS</w:t>
      </w:r>
      <w:proofErr w:type="spellEnd"/>
      <w:r>
        <w:rPr>
          <w:rFonts w:ascii="Arial" w:eastAsiaTheme="majorEastAsia" w:hAnsi="Arial" w:cs="Arial"/>
          <w:bCs/>
          <w:szCs w:val="24"/>
        </w:rPr>
        <w:t>/1% dried milk</w:t>
      </w:r>
      <w:r w:rsidR="00EE4921" w:rsidRPr="00EE4921">
        <w:rPr>
          <w:rFonts w:ascii="Arial" w:eastAsiaTheme="majorEastAsia" w:hAnsi="Arial" w:cs="Arial"/>
          <w:bCs/>
          <w:szCs w:val="24"/>
        </w:rPr>
        <w:t xml:space="preserve">. </w:t>
      </w:r>
      <w:r w:rsidR="00EE4921">
        <w:rPr>
          <w:rFonts w:ascii="Arial" w:eastAsiaTheme="majorEastAsia" w:hAnsi="Arial" w:cs="Arial"/>
          <w:bCs/>
          <w:szCs w:val="24"/>
        </w:rPr>
        <w:t xml:space="preserve">The secondary antibody was anti-mouse </w:t>
      </w:r>
      <w:proofErr w:type="spellStart"/>
      <w:r w:rsidR="00EE4921">
        <w:rPr>
          <w:rFonts w:ascii="Arial" w:eastAsiaTheme="majorEastAsia" w:hAnsi="Arial" w:cs="Arial"/>
          <w:bCs/>
          <w:szCs w:val="24"/>
        </w:rPr>
        <w:t>IgG</w:t>
      </w:r>
      <w:proofErr w:type="spellEnd"/>
      <w:r w:rsidR="00EE4921">
        <w:rPr>
          <w:rFonts w:ascii="Arial" w:eastAsiaTheme="majorEastAsia" w:hAnsi="Arial" w:cs="Arial"/>
          <w:bCs/>
          <w:szCs w:val="24"/>
        </w:rPr>
        <w:t xml:space="preserve">, </w:t>
      </w:r>
      <w:proofErr w:type="spellStart"/>
      <w:r w:rsidR="00EE4921">
        <w:rPr>
          <w:rFonts w:ascii="Arial" w:eastAsiaTheme="majorEastAsia" w:hAnsi="Arial" w:cs="Arial"/>
          <w:bCs/>
          <w:szCs w:val="24"/>
        </w:rPr>
        <w:t>HRP</w:t>
      </w:r>
      <w:proofErr w:type="spellEnd"/>
      <w:r w:rsidR="00EE4921">
        <w:rPr>
          <w:rFonts w:ascii="Arial" w:eastAsiaTheme="majorEastAsia" w:hAnsi="Arial" w:cs="Arial"/>
          <w:bCs/>
          <w:szCs w:val="24"/>
        </w:rPr>
        <w:t xml:space="preserve">-linked, </w:t>
      </w:r>
      <w:r w:rsidR="00EE4921" w:rsidRPr="00EE4921">
        <w:rPr>
          <w:rFonts w:ascii="Arial" w:eastAsiaTheme="majorEastAsia" w:hAnsi="Arial" w:cs="Arial"/>
          <w:bCs/>
          <w:szCs w:val="24"/>
        </w:rPr>
        <w:t>dil</w:t>
      </w:r>
      <w:r w:rsidR="00EE4921">
        <w:rPr>
          <w:rFonts w:ascii="Arial" w:eastAsiaTheme="majorEastAsia" w:hAnsi="Arial" w:cs="Arial"/>
          <w:bCs/>
          <w:szCs w:val="24"/>
        </w:rPr>
        <w:t>uted in 1:20.000. T</w:t>
      </w:r>
      <w:r w:rsidR="00EE4921" w:rsidRPr="00EE4921">
        <w:rPr>
          <w:rFonts w:ascii="Arial" w:eastAsiaTheme="majorEastAsia" w:hAnsi="Arial" w:cs="Arial"/>
          <w:bCs/>
          <w:szCs w:val="24"/>
        </w:rPr>
        <w:t xml:space="preserve">he signal was detected through </w:t>
      </w:r>
      <w:r w:rsidR="009D4F12">
        <w:rPr>
          <w:rFonts w:ascii="Arial" w:eastAsiaTheme="majorEastAsia" w:hAnsi="Arial" w:cs="Arial"/>
          <w:bCs/>
          <w:szCs w:val="24"/>
        </w:rPr>
        <w:t>Enhanced Chemiluminescence (</w:t>
      </w:r>
      <w:proofErr w:type="spellStart"/>
      <w:r w:rsidR="009D4F12">
        <w:rPr>
          <w:rFonts w:ascii="Arial" w:eastAsiaTheme="majorEastAsia" w:hAnsi="Arial" w:cs="Arial"/>
          <w:bCs/>
          <w:szCs w:val="24"/>
        </w:rPr>
        <w:t>ECL</w:t>
      </w:r>
      <w:r w:rsidR="00EE4921" w:rsidRPr="00EE4921">
        <w:rPr>
          <w:rFonts w:ascii="Arial" w:eastAsiaTheme="majorEastAsia" w:hAnsi="Arial" w:cs="Arial"/>
          <w:bCs/>
          <w:szCs w:val="24"/>
        </w:rPr>
        <w:t>-ChemiDoc</w:t>
      </w:r>
      <w:proofErr w:type="spellEnd"/>
      <w:r w:rsidR="00EE4921" w:rsidRPr="00EE4921">
        <w:rPr>
          <w:rFonts w:ascii="Arial" w:eastAsiaTheme="majorEastAsia" w:hAnsi="Arial" w:cs="Arial"/>
          <w:bCs/>
          <w:szCs w:val="24"/>
        </w:rPr>
        <w:t xml:space="preserve"> MP system - BioRad©).</w:t>
      </w:r>
      <w:r w:rsidR="00931048">
        <w:rPr>
          <w:rFonts w:ascii="Arial" w:eastAsiaTheme="majorEastAsia" w:hAnsi="Arial" w:cs="Arial"/>
          <w:bCs/>
          <w:szCs w:val="24"/>
        </w:rPr>
        <w:t xml:space="preserve"> Markers </w:t>
      </w:r>
      <w:r>
        <w:rPr>
          <w:rFonts w:ascii="Arial" w:eastAsiaTheme="majorEastAsia" w:hAnsi="Arial" w:cs="Arial"/>
          <w:bCs/>
          <w:szCs w:val="24"/>
        </w:rPr>
        <w:t>were</w:t>
      </w:r>
      <w:r w:rsidR="00931048">
        <w:rPr>
          <w:rFonts w:ascii="Arial" w:eastAsiaTheme="majorEastAsia" w:hAnsi="Arial" w:cs="Arial"/>
          <w:bCs/>
          <w:szCs w:val="24"/>
        </w:rPr>
        <w:t xml:space="preserve"> 100 kDa, 60kDa, 45kDa, 20kDa and 8kDa. </w:t>
      </w:r>
    </w:p>
    <w:sectPr w:rsidR="00EE4921" w:rsidRPr="00FF06D2" w:rsidSect="00B12E32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2C8" w:rsidRDefault="000772C8" w:rsidP="00ED6F18">
      <w:pPr>
        <w:spacing w:after="0" w:line="240" w:lineRule="auto"/>
      </w:pPr>
      <w:r>
        <w:separator/>
      </w:r>
    </w:p>
  </w:endnote>
  <w:endnote w:type="continuationSeparator" w:id="0">
    <w:p w:rsidR="000772C8" w:rsidRDefault="000772C8" w:rsidP="00ED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7780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F7F8E" w:rsidRDefault="001D42E5">
        <w:pPr>
          <w:pStyle w:val="Footer"/>
        </w:pPr>
        <w:r>
          <w:fldChar w:fldCharType="begin"/>
        </w:r>
        <w:r w:rsidR="008F7F8E">
          <w:instrText xml:space="preserve"> PAGE   \* MERGEFORMAT </w:instrText>
        </w:r>
        <w:r>
          <w:fldChar w:fldCharType="separate"/>
        </w:r>
        <w:r w:rsidR="00BB34E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F7F8E" w:rsidRDefault="008F7F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2C8" w:rsidRDefault="000772C8" w:rsidP="00ED6F18">
      <w:pPr>
        <w:spacing w:after="0" w:line="240" w:lineRule="auto"/>
      </w:pPr>
      <w:r>
        <w:separator/>
      </w:r>
    </w:p>
  </w:footnote>
  <w:footnote w:type="continuationSeparator" w:id="0">
    <w:p w:rsidR="000772C8" w:rsidRDefault="000772C8" w:rsidP="00ED6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727"/>
    <w:multiLevelType w:val="multilevel"/>
    <w:tmpl w:val="C566690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1453740C"/>
    <w:multiLevelType w:val="hybridMultilevel"/>
    <w:tmpl w:val="84A2AE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B0B95"/>
    <w:multiLevelType w:val="hybridMultilevel"/>
    <w:tmpl w:val="0FAE06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41FE9"/>
    <w:multiLevelType w:val="multilevel"/>
    <w:tmpl w:val="AEBAC23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>
    <w:nsid w:val="195C141A"/>
    <w:multiLevelType w:val="hybridMultilevel"/>
    <w:tmpl w:val="84A2AE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D17F0"/>
    <w:multiLevelType w:val="hybridMultilevel"/>
    <w:tmpl w:val="E2F6A11C"/>
    <w:lvl w:ilvl="0" w:tplc="AFF4DA86">
      <w:start w:val="2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C7638"/>
    <w:multiLevelType w:val="hybridMultilevel"/>
    <w:tmpl w:val="0DB40C22"/>
    <w:lvl w:ilvl="0" w:tplc="C33C5C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8AB10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C6A116">
      <w:start w:val="54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7843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2262F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7ABEA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08815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497D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E61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A676AB0"/>
    <w:multiLevelType w:val="hybridMultilevel"/>
    <w:tmpl w:val="DEB442F8"/>
    <w:lvl w:ilvl="0" w:tplc="62A4A09A">
      <w:start w:val="24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BB0EEC"/>
    <w:multiLevelType w:val="hybridMultilevel"/>
    <w:tmpl w:val="280492B2"/>
    <w:lvl w:ilvl="0" w:tplc="31E21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0D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E42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871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D6D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B46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C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960A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AA9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5CC6554"/>
    <w:multiLevelType w:val="hybridMultilevel"/>
    <w:tmpl w:val="84A2AE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750A0B"/>
    <w:multiLevelType w:val="hybridMultilevel"/>
    <w:tmpl w:val="15581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3A3F76"/>
    <w:multiLevelType w:val="hybridMultilevel"/>
    <w:tmpl w:val="D3528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3283D"/>
    <w:multiLevelType w:val="hybridMultilevel"/>
    <w:tmpl w:val="D1461B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11BB4"/>
    <w:multiLevelType w:val="hybridMultilevel"/>
    <w:tmpl w:val="5284E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23463"/>
    <w:multiLevelType w:val="hybridMultilevel"/>
    <w:tmpl w:val="CAA0F7AE"/>
    <w:lvl w:ilvl="0" w:tplc="4F587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6804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A0B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247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9AF9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C8AD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2ED6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95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86A8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13"/>
  </w:num>
  <w:num w:numId="5">
    <w:abstractNumId w:val="9"/>
  </w:num>
  <w:num w:numId="6">
    <w:abstractNumId w:val="4"/>
  </w:num>
  <w:num w:numId="7">
    <w:abstractNumId w:val="10"/>
  </w:num>
  <w:num w:numId="8">
    <w:abstractNumId w:val="6"/>
  </w:num>
  <w:num w:numId="9">
    <w:abstractNumId w:val="12"/>
  </w:num>
  <w:num w:numId="10">
    <w:abstractNumId w:val="2"/>
  </w:num>
  <w:num w:numId="11">
    <w:abstractNumId w:val="5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p99edp0cawx0seszxmx2edlp0ravpaafedz&quot;&gt;Lamin_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/record-ids&gt;&lt;/item&gt;&lt;/Libraries&gt;"/>
  </w:docVars>
  <w:rsids>
    <w:rsidRoot w:val="00AB2605"/>
    <w:rsid w:val="0000172A"/>
    <w:rsid w:val="000018E3"/>
    <w:rsid w:val="00001FB9"/>
    <w:rsid w:val="0000206E"/>
    <w:rsid w:val="000047C2"/>
    <w:rsid w:val="000048EF"/>
    <w:rsid w:val="0001183B"/>
    <w:rsid w:val="00012191"/>
    <w:rsid w:val="00014E61"/>
    <w:rsid w:val="00015038"/>
    <w:rsid w:val="000152CA"/>
    <w:rsid w:val="00016E21"/>
    <w:rsid w:val="0002033B"/>
    <w:rsid w:val="00020D36"/>
    <w:rsid w:val="0002471E"/>
    <w:rsid w:val="000254DC"/>
    <w:rsid w:val="0002600A"/>
    <w:rsid w:val="00026E23"/>
    <w:rsid w:val="0003088A"/>
    <w:rsid w:val="00030BE5"/>
    <w:rsid w:val="00031261"/>
    <w:rsid w:val="000318B8"/>
    <w:rsid w:val="00033BF8"/>
    <w:rsid w:val="00034A44"/>
    <w:rsid w:val="00034BB1"/>
    <w:rsid w:val="00036295"/>
    <w:rsid w:val="000368E8"/>
    <w:rsid w:val="0003717F"/>
    <w:rsid w:val="00040E9B"/>
    <w:rsid w:val="0004230C"/>
    <w:rsid w:val="0004285B"/>
    <w:rsid w:val="00043DB5"/>
    <w:rsid w:val="00046D46"/>
    <w:rsid w:val="00047315"/>
    <w:rsid w:val="0005542D"/>
    <w:rsid w:val="0005542F"/>
    <w:rsid w:val="00056012"/>
    <w:rsid w:val="000565BB"/>
    <w:rsid w:val="00057F6B"/>
    <w:rsid w:val="0006044B"/>
    <w:rsid w:val="00060587"/>
    <w:rsid w:val="000616C5"/>
    <w:rsid w:val="00062C63"/>
    <w:rsid w:val="00062E54"/>
    <w:rsid w:val="00064A0B"/>
    <w:rsid w:val="00065C41"/>
    <w:rsid w:val="0007016B"/>
    <w:rsid w:val="00071B84"/>
    <w:rsid w:val="00071EB5"/>
    <w:rsid w:val="00072E82"/>
    <w:rsid w:val="00073AE6"/>
    <w:rsid w:val="00074A82"/>
    <w:rsid w:val="0007516C"/>
    <w:rsid w:val="0007670F"/>
    <w:rsid w:val="00076C33"/>
    <w:rsid w:val="000772C8"/>
    <w:rsid w:val="00077426"/>
    <w:rsid w:val="0007792D"/>
    <w:rsid w:val="00082CFA"/>
    <w:rsid w:val="000838C7"/>
    <w:rsid w:val="00083BBD"/>
    <w:rsid w:val="00083BF2"/>
    <w:rsid w:val="000851C0"/>
    <w:rsid w:val="00086562"/>
    <w:rsid w:val="0008700E"/>
    <w:rsid w:val="00091043"/>
    <w:rsid w:val="000920B6"/>
    <w:rsid w:val="000952D6"/>
    <w:rsid w:val="000954AC"/>
    <w:rsid w:val="000A039B"/>
    <w:rsid w:val="000A0E34"/>
    <w:rsid w:val="000A16E4"/>
    <w:rsid w:val="000A25C8"/>
    <w:rsid w:val="000B00AE"/>
    <w:rsid w:val="000B0773"/>
    <w:rsid w:val="000B0993"/>
    <w:rsid w:val="000B0FF6"/>
    <w:rsid w:val="000B4DF9"/>
    <w:rsid w:val="000B6074"/>
    <w:rsid w:val="000C07C9"/>
    <w:rsid w:val="000C6A6A"/>
    <w:rsid w:val="000D0298"/>
    <w:rsid w:val="000D0325"/>
    <w:rsid w:val="000D1F2F"/>
    <w:rsid w:val="000D569D"/>
    <w:rsid w:val="000E0B4D"/>
    <w:rsid w:val="000E1128"/>
    <w:rsid w:val="000E24A7"/>
    <w:rsid w:val="000E277C"/>
    <w:rsid w:val="000E360E"/>
    <w:rsid w:val="000E4310"/>
    <w:rsid w:val="000E4C57"/>
    <w:rsid w:val="000E4D52"/>
    <w:rsid w:val="000E638A"/>
    <w:rsid w:val="000E6ABC"/>
    <w:rsid w:val="000E7BCB"/>
    <w:rsid w:val="000F11FD"/>
    <w:rsid w:val="000F4F9C"/>
    <w:rsid w:val="000F501E"/>
    <w:rsid w:val="000F5E01"/>
    <w:rsid w:val="000F66C0"/>
    <w:rsid w:val="00103C44"/>
    <w:rsid w:val="00104518"/>
    <w:rsid w:val="00105F97"/>
    <w:rsid w:val="0010735D"/>
    <w:rsid w:val="00107439"/>
    <w:rsid w:val="0011093A"/>
    <w:rsid w:val="00111403"/>
    <w:rsid w:val="001129F5"/>
    <w:rsid w:val="001135A5"/>
    <w:rsid w:val="00113EB5"/>
    <w:rsid w:val="00114360"/>
    <w:rsid w:val="001159ED"/>
    <w:rsid w:val="00117887"/>
    <w:rsid w:val="00117ED0"/>
    <w:rsid w:val="001228B0"/>
    <w:rsid w:val="00123098"/>
    <w:rsid w:val="00123B75"/>
    <w:rsid w:val="00125C6E"/>
    <w:rsid w:val="00126407"/>
    <w:rsid w:val="0012796D"/>
    <w:rsid w:val="001304A0"/>
    <w:rsid w:val="00131072"/>
    <w:rsid w:val="00133DA5"/>
    <w:rsid w:val="00134F15"/>
    <w:rsid w:val="0013563C"/>
    <w:rsid w:val="0013586D"/>
    <w:rsid w:val="00135D76"/>
    <w:rsid w:val="001370AE"/>
    <w:rsid w:val="00141106"/>
    <w:rsid w:val="00141338"/>
    <w:rsid w:val="00142FB4"/>
    <w:rsid w:val="0014349A"/>
    <w:rsid w:val="00145D1A"/>
    <w:rsid w:val="00146133"/>
    <w:rsid w:val="0015335D"/>
    <w:rsid w:val="00155C39"/>
    <w:rsid w:val="00164896"/>
    <w:rsid w:val="00164E12"/>
    <w:rsid w:val="001654BD"/>
    <w:rsid w:val="00170228"/>
    <w:rsid w:val="001709B7"/>
    <w:rsid w:val="00172903"/>
    <w:rsid w:val="00174F08"/>
    <w:rsid w:val="001750CB"/>
    <w:rsid w:val="00177FC1"/>
    <w:rsid w:val="00181BCD"/>
    <w:rsid w:val="0018317B"/>
    <w:rsid w:val="0018325A"/>
    <w:rsid w:val="00183E89"/>
    <w:rsid w:val="0018464A"/>
    <w:rsid w:val="0018575F"/>
    <w:rsid w:val="001927BF"/>
    <w:rsid w:val="001933C5"/>
    <w:rsid w:val="001937BE"/>
    <w:rsid w:val="00193E81"/>
    <w:rsid w:val="00194CE7"/>
    <w:rsid w:val="00194E9E"/>
    <w:rsid w:val="001977B9"/>
    <w:rsid w:val="001A0527"/>
    <w:rsid w:val="001A0D84"/>
    <w:rsid w:val="001A1BB5"/>
    <w:rsid w:val="001A1EB1"/>
    <w:rsid w:val="001A33C5"/>
    <w:rsid w:val="001A3417"/>
    <w:rsid w:val="001A457C"/>
    <w:rsid w:val="001A45BE"/>
    <w:rsid w:val="001A4A9A"/>
    <w:rsid w:val="001A517B"/>
    <w:rsid w:val="001A652E"/>
    <w:rsid w:val="001B07A3"/>
    <w:rsid w:val="001B08B1"/>
    <w:rsid w:val="001B3DDA"/>
    <w:rsid w:val="001B5793"/>
    <w:rsid w:val="001B592C"/>
    <w:rsid w:val="001B6E70"/>
    <w:rsid w:val="001B6F48"/>
    <w:rsid w:val="001C0D60"/>
    <w:rsid w:val="001C17D7"/>
    <w:rsid w:val="001C1910"/>
    <w:rsid w:val="001C2127"/>
    <w:rsid w:val="001C2E24"/>
    <w:rsid w:val="001C629E"/>
    <w:rsid w:val="001C7844"/>
    <w:rsid w:val="001C7916"/>
    <w:rsid w:val="001D129E"/>
    <w:rsid w:val="001D42E5"/>
    <w:rsid w:val="001D511C"/>
    <w:rsid w:val="001D5F78"/>
    <w:rsid w:val="001D699F"/>
    <w:rsid w:val="001D6B3E"/>
    <w:rsid w:val="001D77A2"/>
    <w:rsid w:val="001E11B8"/>
    <w:rsid w:val="001E25F7"/>
    <w:rsid w:val="001E3957"/>
    <w:rsid w:val="001E5AE3"/>
    <w:rsid w:val="001F14BB"/>
    <w:rsid w:val="001F38DC"/>
    <w:rsid w:val="001F4F44"/>
    <w:rsid w:val="001F6A69"/>
    <w:rsid w:val="001F74EA"/>
    <w:rsid w:val="002004AB"/>
    <w:rsid w:val="00200BE5"/>
    <w:rsid w:val="00204346"/>
    <w:rsid w:val="00204B5D"/>
    <w:rsid w:val="00205E0D"/>
    <w:rsid w:val="00210948"/>
    <w:rsid w:val="00213BD3"/>
    <w:rsid w:val="00216AA8"/>
    <w:rsid w:val="0021714C"/>
    <w:rsid w:val="00217241"/>
    <w:rsid w:val="00220EA8"/>
    <w:rsid w:val="00221666"/>
    <w:rsid w:val="00222B6D"/>
    <w:rsid w:val="0022425B"/>
    <w:rsid w:val="00224EFE"/>
    <w:rsid w:val="00225350"/>
    <w:rsid w:val="00225C5B"/>
    <w:rsid w:val="002275BE"/>
    <w:rsid w:val="0022799A"/>
    <w:rsid w:val="00230C08"/>
    <w:rsid w:val="00230FC2"/>
    <w:rsid w:val="00233F4C"/>
    <w:rsid w:val="002365B6"/>
    <w:rsid w:val="002423B9"/>
    <w:rsid w:val="00243DE2"/>
    <w:rsid w:val="0024589C"/>
    <w:rsid w:val="00245AF4"/>
    <w:rsid w:val="0024627D"/>
    <w:rsid w:val="00252975"/>
    <w:rsid w:val="002536EE"/>
    <w:rsid w:val="00254DD8"/>
    <w:rsid w:val="0025695D"/>
    <w:rsid w:val="00257D76"/>
    <w:rsid w:val="002614AE"/>
    <w:rsid w:val="00262231"/>
    <w:rsid w:val="002640D1"/>
    <w:rsid w:val="00264FB0"/>
    <w:rsid w:val="0026525C"/>
    <w:rsid w:val="002653A1"/>
    <w:rsid w:val="0027133F"/>
    <w:rsid w:val="00271481"/>
    <w:rsid w:val="00274E8B"/>
    <w:rsid w:val="00276476"/>
    <w:rsid w:val="00276F03"/>
    <w:rsid w:val="0027777D"/>
    <w:rsid w:val="0028103A"/>
    <w:rsid w:val="002819A0"/>
    <w:rsid w:val="002827FC"/>
    <w:rsid w:val="0028349A"/>
    <w:rsid w:val="00283615"/>
    <w:rsid w:val="00285B1C"/>
    <w:rsid w:val="002907E7"/>
    <w:rsid w:val="00290F29"/>
    <w:rsid w:val="00291C5A"/>
    <w:rsid w:val="002923F3"/>
    <w:rsid w:val="00292C34"/>
    <w:rsid w:val="002946E0"/>
    <w:rsid w:val="00294F04"/>
    <w:rsid w:val="00295530"/>
    <w:rsid w:val="002A0D93"/>
    <w:rsid w:val="002A32B4"/>
    <w:rsid w:val="002A523D"/>
    <w:rsid w:val="002A587B"/>
    <w:rsid w:val="002A5B21"/>
    <w:rsid w:val="002A70CA"/>
    <w:rsid w:val="002A7485"/>
    <w:rsid w:val="002A769D"/>
    <w:rsid w:val="002B0A52"/>
    <w:rsid w:val="002B2780"/>
    <w:rsid w:val="002B40C2"/>
    <w:rsid w:val="002B43B9"/>
    <w:rsid w:val="002B498D"/>
    <w:rsid w:val="002B56E7"/>
    <w:rsid w:val="002B6014"/>
    <w:rsid w:val="002B759D"/>
    <w:rsid w:val="002C1BD0"/>
    <w:rsid w:val="002C1F35"/>
    <w:rsid w:val="002C3251"/>
    <w:rsid w:val="002D0106"/>
    <w:rsid w:val="002D1032"/>
    <w:rsid w:val="002D1199"/>
    <w:rsid w:val="002D248E"/>
    <w:rsid w:val="002D294A"/>
    <w:rsid w:val="002D47BC"/>
    <w:rsid w:val="002D7E13"/>
    <w:rsid w:val="002E006A"/>
    <w:rsid w:val="002E0771"/>
    <w:rsid w:val="002E14CC"/>
    <w:rsid w:val="002E1D8F"/>
    <w:rsid w:val="002E1E58"/>
    <w:rsid w:val="002E30F8"/>
    <w:rsid w:val="002E39D6"/>
    <w:rsid w:val="002E4FAD"/>
    <w:rsid w:val="002E6E3C"/>
    <w:rsid w:val="002E6E66"/>
    <w:rsid w:val="002F26CC"/>
    <w:rsid w:val="002F452B"/>
    <w:rsid w:val="002F4C81"/>
    <w:rsid w:val="002F6C26"/>
    <w:rsid w:val="00301482"/>
    <w:rsid w:val="00303113"/>
    <w:rsid w:val="003063ED"/>
    <w:rsid w:val="00306D7A"/>
    <w:rsid w:val="00307555"/>
    <w:rsid w:val="00311600"/>
    <w:rsid w:val="00312814"/>
    <w:rsid w:val="003139A2"/>
    <w:rsid w:val="003143F0"/>
    <w:rsid w:val="00315AB3"/>
    <w:rsid w:val="00315BC0"/>
    <w:rsid w:val="00321ADB"/>
    <w:rsid w:val="00321E70"/>
    <w:rsid w:val="00326961"/>
    <w:rsid w:val="003302B2"/>
    <w:rsid w:val="00332D6A"/>
    <w:rsid w:val="003341FC"/>
    <w:rsid w:val="00334563"/>
    <w:rsid w:val="00337BF6"/>
    <w:rsid w:val="00340210"/>
    <w:rsid w:val="003418D2"/>
    <w:rsid w:val="00342D96"/>
    <w:rsid w:val="00342EC7"/>
    <w:rsid w:val="00344C65"/>
    <w:rsid w:val="0034562F"/>
    <w:rsid w:val="003478B4"/>
    <w:rsid w:val="00347D92"/>
    <w:rsid w:val="0035352D"/>
    <w:rsid w:val="003541D4"/>
    <w:rsid w:val="003545F1"/>
    <w:rsid w:val="00355BF1"/>
    <w:rsid w:val="00356725"/>
    <w:rsid w:val="00361163"/>
    <w:rsid w:val="00361389"/>
    <w:rsid w:val="003619D6"/>
    <w:rsid w:val="00362967"/>
    <w:rsid w:val="00362A2E"/>
    <w:rsid w:val="0036526E"/>
    <w:rsid w:val="0036647A"/>
    <w:rsid w:val="00370075"/>
    <w:rsid w:val="00372AA9"/>
    <w:rsid w:val="00373069"/>
    <w:rsid w:val="00373A0B"/>
    <w:rsid w:val="003751F7"/>
    <w:rsid w:val="00376F98"/>
    <w:rsid w:val="00377261"/>
    <w:rsid w:val="00386ECD"/>
    <w:rsid w:val="00392AC2"/>
    <w:rsid w:val="0039390B"/>
    <w:rsid w:val="00393F85"/>
    <w:rsid w:val="00397BA5"/>
    <w:rsid w:val="003A0CE5"/>
    <w:rsid w:val="003A2939"/>
    <w:rsid w:val="003A5817"/>
    <w:rsid w:val="003A69A5"/>
    <w:rsid w:val="003A6C9A"/>
    <w:rsid w:val="003A7110"/>
    <w:rsid w:val="003A7816"/>
    <w:rsid w:val="003A7DCA"/>
    <w:rsid w:val="003B0494"/>
    <w:rsid w:val="003B20D2"/>
    <w:rsid w:val="003B2A4C"/>
    <w:rsid w:val="003B30DD"/>
    <w:rsid w:val="003B4AE2"/>
    <w:rsid w:val="003B5150"/>
    <w:rsid w:val="003B5F52"/>
    <w:rsid w:val="003C13B9"/>
    <w:rsid w:val="003C6039"/>
    <w:rsid w:val="003C66BD"/>
    <w:rsid w:val="003D14FD"/>
    <w:rsid w:val="003D1B47"/>
    <w:rsid w:val="003D3412"/>
    <w:rsid w:val="003D45CE"/>
    <w:rsid w:val="003D745B"/>
    <w:rsid w:val="003D7F04"/>
    <w:rsid w:val="003E0A23"/>
    <w:rsid w:val="003E155A"/>
    <w:rsid w:val="003E260B"/>
    <w:rsid w:val="003E29FF"/>
    <w:rsid w:val="003E46F6"/>
    <w:rsid w:val="003E527B"/>
    <w:rsid w:val="003E691D"/>
    <w:rsid w:val="003E7445"/>
    <w:rsid w:val="003E76FB"/>
    <w:rsid w:val="003F0D69"/>
    <w:rsid w:val="003F1F5B"/>
    <w:rsid w:val="003F2E45"/>
    <w:rsid w:val="003F372E"/>
    <w:rsid w:val="003F55CB"/>
    <w:rsid w:val="003F57AA"/>
    <w:rsid w:val="003F71F2"/>
    <w:rsid w:val="003F7BCD"/>
    <w:rsid w:val="0040122C"/>
    <w:rsid w:val="00402249"/>
    <w:rsid w:val="004039F7"/>
    <w:rsid w:val="00410658"/>
    <w:rsid w:val="004151AB"/>
    <w:rsid w:val="00416074"/>
    <w:rsid w:val="00416AA8"/>
    <w:rsid w:val="00420A98"/>
    <w:rsid w:val="00421C11"/>
    <w:rsid w:val="00422730"/>
    <w:rsid w:val="00422DFF"/>
    <w:rsid w:val="00423AE7"/>
    <w:rsid w:val="00426469"/>
    <w:rsid w:val="0042760B"/>
    <w:rsid w:val="00430C5B"/>
    <w:rsid w:val="0043298D"/>
    <w:rsid w:val="00433159"/>
    <w:rsid w:val="00433AF1"/>
    <w:rsid w:val="00434398"/>
    <w:rsid w:val="00434974"/>
    <w:rsid w:val="00441891"/>
    <w:rsid w:val="00441DBE"/>
    <w:rsid w:val="00442E0A"/>
    <w:rsid w:val="004437D9"/>
    <w:rsid w:val="00444F98"/>
    <w:rsid w:val="00447E3C"/>
    <w:rsid w:val="004509CD"/>
    <w:rsid w:val="00450F98"/>
    <w:rsid w:val="00452CA4"/>
    <w:rsid w:val="00453C98"/>
    <w:rsid w:val="00455242"/>
    <w:rsid w:val="00457987"/>
    <w:rsid w:val="00462932"/>
    <w:rsid w:val="00463C92"/>
    <w:rsid w:val="00465302"/>
    <w:rsid w:val="00465450"/>
    <w:rsid w:val="004667FD"/>
    <w:rsid w:val="00466F42"/>
    <w:rsid w:val="00470F06"/>
    <w:rsid w:val="00472846"/>
    <w:rsid w:val="00472E4C"/>
    <w:rsid w:val="00475052"/>
    <w:rsid w:val="00477BAB"/>
    <w:rsid w:val="00477BB6"/>
    <w:rsid w:val="00477FD4"/>
    <w:rsid w:val="004810F2"/>
    <w:rsid w:val="00481B59"/>
    <w:rsid w:val="00486F04"/>
    <w:rsid w:val="00487250"/>
    <w:rsid w:val="00490D22"/>
    <w:rsid w:val="00491F6A"/>
    <w:rsid w:val="00493501"/>
    <w:rsid w:val="00494FF8"/>
    <w:rsid w:val="004962B7"/>
    <w:rsid w:val="00496C19"/>
    <w:rsid w:val="00496CE4"/>
    <w:rsid w:val="00497FCD"/>
    <w:rsid w:val="004A1B97"/>
    <w:rsid w:val="004A3132"/>
    <w:rsid w:val="004A375E"/>
    <w:rsid w:val="004A4382"/>
    <w:rsid w:val="004A482A"/>
    <w:rsid w:val="004A68A6"/>
    <w:rsid w:val="004A6CE3"/>
    <w:rsid w:val="004A7A27"/>
    <w:rsid w:val="004B17C8"/>
    <w:rsid w:val="004B17E2"/>
    <w:rsid w:val="004B2F43"/>
    <w:rsid w:val="004B4653"/>
    <w:rsid w:val="004B4D0B"/>
    <w:rsid w:val="004B7331"/>
    <w:rsid w:val="004C0443"/>
    <w:rsid w:val="004C05F8"/>
    <w:rsid w:val="004C1345"/>
    <w:rsid w:val="004C2E17"/>
    <w:rsid w:val="004C5090"/>
    <w:rsid w:val="004C596C"/>
    <w:rsid w:val="004C6354"/>
    <w:rsid w:val="004C7276"/>
    <w:rsid w:val="004D05FD"/>
    <w:rsid w:val="004D2E74"/>
    <w:rsid w:val="004D6375"/>
    <w:rsid w:val="004E0E81"/>
    <w:rsid w:val="004E24FB"/>
    <w:rsid w:val="004E2CA8"/>
    <w:rsid w:val="004E5326"/>
    <w:rsid w:val="004E7D67"/>
    <w:rsid w:val="004F1E86"/>
    <w:rsid w:val="004F5D2E"/>
    <w:rsid w:val="004F7EA9"/>
    <w:rsid w:val="00500653"/>
    <w:rsid w:val="005027B0"/>
    <w:rsid w:val="00504BDE"/>
    <w:rsid w:val="00506841"/>
    <w:rsid w:val="005069CD"/>
    <w:rsid w:val="00507D1F"/>
    <w:rsid w:val="00511820"/>
    <w:rsid w:val="00513000"/>
    <w:rsid w:val="00513002"/>
    <w:rsid w:val="005141A7"/>
    <w:rsid w:val="00521688"/>
    <w:rsid w:val="0052237C"/>
    <w:rsid w:val="00522E86"/>
    <w:rsid w:val="005242E4"/>
    <w:rsid w:val="005244B0"/>
    <w:rsid w:val="005303B6"/>
    <w:rsid w:val="00531186"/>
    <w:rsid w:val="00531AA7"/>
    <w:rsid w:val="00532F30"/>
    <w:rsid w:val="00533970"/>
    <w:rsid w:val="00533C28"/>
    <w:rsid w:val="00537460"/>
    <w:rsid w:val="005402E6"/>
    <w:rsid w:val="00542AE0"/>
    <w:rsid w:val="005443FB"/>
    <w:rsid w:val="00547B1B"/>
    <w:rsid w:val="0055012F"/>
    <w:rsid w:val="0055096B"/>
    <w:rsid w:val="00550A75"/>
    <w:rsid w:val="00551157"/>
    <w:rsid w:val="00551E8D"/>
    <w:rsid w:val="00553334"/>
    <w:rsid w:val="00553EA7"/>
    <w:rsid w:val="00554D60"/>
    <w:rsid w:val="0055683A"/>
    <w:rsid w:val="00562AC1"/>
    <w:rsid w:val="00564D7C"/>
    <w:rsid w:val="00565376"/>
    <w:rsid w:val="00565C91"/>
    <w:rsid w:val="00570C13"/>
    <w:rsid w:val="005735D8"/>
    <w:rsid w:val="0057454C"/>
    <w:rsid w:val="00575654"/>
    <w:rsid w:val="005756CD"/>
    <w:rsid w:val="005769AE"/>
    <w:rsid w:val="00577AC7"/>
    <w:rsid w:val="00581CD1"/>
    <w:rsid w:val="00582934"/>
    <w:rsid w:val="00583310"/>
    <w:rsid w:val="00584AD3"/>
    <w:rsid w:val="00587132"/>
    <w:rsid w:val="005871A2"/>
    <w:rsid w:val="0059044B"/>
    <w:rsid w:val="00590EA8"/>
    <w:rsid w:val="0059361E"/>
    <w:rsid w:val="00595A39"/>
    <w:rsid w:val="00596213"/>
    <w:rsid w:val="0059639E"/>
    <w:rsid w:val="00596437"/>
    <w:rsid w:val="005966CE"/>
    <w:rsid w:val="0059672F"/>
    <w:rsid w:val="005A0412"/>
    <w:rsid w:val="005A08FB"/>
    <w:rsid w:val="005A0F60"/>
    <w:rsid w:val="005A275E"/>
    <w:rsid w:val="005A3C37"/>
    <w:rsid w:val="005A41F5"/>
    <w:rsid w:val="005A46C5"/>
    <w:rsid w:val="005A4913"/>
    <w:rsid w:val="005A5F3D"/>
    <w:rsid w:val="005A74DD"/>
    <w:rsid w:val="005A7912"/>
    <w:rsid w:val="005A7AD3"/>
    <w:rsid w:val="005A7CB7"/>
    <w:rsid w:val="005A7F1A"/>
    <w:rsid w:val="005B3C42"/>
    <w:rsid w:val="005B5BB0"/>
    <w:rsid w:val="005B7FE1"/>
    <w:rsid w:val="005C188A"/>
    <w:rsid w:val="005C2D5B"/>
    <w:rsid w:val="005C3DC7"/>
    <w:rsid w:val="005C7895"/>
    <w:rsid w:val="005D17CF"/>
    <w:rsid w:val="005D1989"/>
    <w:rsid w:val="005D2443"/>
    <w:rsid w:val="005D28DA"/>
    <w:rsid w:val="005D4E12"/>
    <w:rsid w:val="005D5090"/>
    <w:rsid w:val="005D529F"/>
    <w:rsid w:val="005D5303"/>
    <w:rsid w:val="005D70E0"/>
    <w:rsid w:val="005D76D8"/>
    <w:rsid w:val="005E0363"/>
    <w:rsid w:val="005E1B27"/>
    <w:rsid w:val="005E1D69"/>
    <w:rsid w:val="005E2CF8"/>
    <w:rsid w:val="005E4754"/>
    <w:rsid w:val="005E6B43"/>
    <w:rsid w:val="005E7740"/>
    <w:rsid w:val="005E7BBD"/>
    <w:rsid w:val="005F08FC"/>
    <w:rsid w:val="005F09E1"/>
    <w:rsid w:val="005F1933"/>
    <w:rsid w:val="005F1CBD"/>
    <w:rsid w:val="005F5FB2"/>
    <w:rsid w:val="005F6502"/>
    <w:rsid w:val="005F6EF3"/>
    <w:rsid w:val="005F7320"/>
    <w:rsid w:val="006018C5"/>
    <w:rsid w:val="0060192F"/>
    <w:rsid w:val="00603BCE"/>
    <w:rsid w:val="00607EEE"/>
    <w:rsid w:val="00616AA4"/>
    <w:rsid w:val="0062136F"/>
    <w:rsid w:val="00621C96"/>
    <w:rsid w:val="006236A9"/>
    <w:rsid w:val="00624A3C"/>
    <w:rsid w:val="0062544D"/>
    <w:rsid w:val="00625B2B"/>
    <w:rsid w:val="0062646D"/>
    <w:rsid w:val="00631FA9"/>
    <w:rsid w:val="006325EF"/>
    <w:rsid w:val="0063313E"/>
    <w:rsid w:val="00633677"/>
    <w:rsid w:val="00633C1F"/>
    <w:rsid w:val="006345A2"/>
    <w:rsid w:val="00635713"/>
    <w:rsid w:val="006367B3"/>
    <w:rsid w:val="00637666"/>
    <w:rsid w:val="00640238"/>
    <w:rsid w:val="00640E0B"/>
    <w:rsid w:val="00642051"/>
    <w:rsid w:val="00642A01"/>
    <w:rsid w:val="00645AB2"/>
    <w:rsid w:val="00646869"/>
    <w:rsid w:val="00652060"/>
    <w:rsid w:val="0065344F"/>
    <w:rsid w:val="00653B87"/>
    <w:rsid w:val="00653D20"/>
    <w:rsid w:val="00653DA5"/>
    <w:rsid w:val="00653F20"/>
    <w:rsid w:val="00655199"/>
    <w:rsid w:val="0065546D"/>
    <w:rsid w:val="006564DA"/>
    <w:rsid w:val="0066039C"/>
    <w:rsid w:val="00661AC1"/>
    <w:rsid w:val="006620D0"/>
    <w:rsid w:val="00663A09"/>
    <w:rsid w:val="0066461F"/>
    <w:rsid w:val="0066462A"/>
    <w:rsid w:val="00667495"/>
    <w:rsid w:val="00676D27"/>
    <w:rsid w:val="006773D9"/>
    <w:rsid w:val="00682BEB"/>
    <w:rsid w:val="0068476B"/>
    <w:rsid w:val="00687606"/>
    <w:rsid w:val="006909C0"/>
    <w:rsid w:val="00690E8B"/>
    <w:rsid w:val="00691423"/>
    <w:rsid w:val="00692B96"/>
    <w:rsid w:val="00694A96"/>
    <w:rsid w:val="006969D3"/>
    <w:rsid w:val="00697694"/>
    <w:rsid w:val="00697A87"/>
    <w:rsid w:val="00697B9D"/>
    <w:rsid w:val="006A1C19"/>
    <w:rsid w:val="006B1682"/>
    <w:rsid w:val="006B2050"/>
    <w:rsid w:val="006B305D"/>
    <w:rsid w:val="006B32BA"/>
    <w:rsid w:val="006B4ED7"/>
    <w:rsid w:val="006B623C"/>
    <w:rsid w:val="006B67DD"/>
    <w:rsid w:val="006C1A7F"/>
    <w:rsid w:val="006C1B91"/>
    <w:rsid w:val="006C726F"/>
    <w:rsid w:val="006C7EB9"/>
    <w:rsid w:val="006D060E"/>
    <w:rsid w:val="006D0C0A"/>
    <w:rsid w:val="006D10D4"/>
    <w:rsid w:val="006D1F26"/>
    <w:rsid w:val="006D3D42"/>
    <w:rsid w:val="006D55AC"/>
    <w:rsid w:val="006D57C0"/>
    <w:rsid w:val="006E0CAC"/>
    <w:rsid w:val="006E2117"/>
    <w:rsid w:val="006E2CC5"/>
    <w:rsid w:val="006E55EC"/>
    <w:rsid w:val="006E6819"/>
    <w:rsid w:val="006E7043"/>
    <w:rsid w:val="006E7179"/>
    <w:rsid w:val="006F06B2"/>
    <w:rsid w:val="006F121D"/>
    <w:rsid w:val="006F1984"/>
    <w:rsid w:val="006F2AC7"/>
    <w:rsid w:val="006F3543"/>
    <w:rsid w:val="006F35FA"/>
    <w:rsid w:val="007025A6"/>
    <w:rsid w:val="00703447"/>
    <w:rsid w:val="00706511"/>
    <w:rsid w:val="007069DF"/>
    <w:rsid w:val="00707E74"/>
    <w:rsid w:val="00712AB9"/>
    <w:rsid w:val="00714EFB"/>
    <w:rsid w:val="0071528E"/>
    <w:rsid w:val="007157B1"/>
    <w:rsid w:val="007176C6"/>
    <w:rsid w:val="00717FC9"/>
    <w:rsid w:val="00721CA9"/>
    <w:rsid w:val="00721D0F"/>
    <w:rsid w:val="00722A94"/>
    <w:rsid w:val="00722CDE"/>
    <w:rsid w:val="0072459C"/>
    <w:rsid w:val="00725743"/>
    <w:rsid w:val="0072610D"/>
    <w:rsid w:val="00734EAF"/>
    <w:rsid w:val="007357AD"/>
    <w:rsid w:val="007359D5"/>
    <w:rsid w:val="00735D20"/>
    <w:rsid w:val="007376CB"/>
    <w:rsid w:val="00741415"/>
    <w:rsid w:val="007417FC"/>
    <w:rsid w:val="00742659"/>
    <w:rsid w:val="007450AE"/>
    <w:rsid w:val="0074675A"/>
    <w:rsid w:val="00750D5B"/>
    <w:rsid w:val="00751603"/>
    <w:rsid w:val="0075165A"/>
    <w:rsid w:val="007521AA"/>
    <w:rsid w:val="00752286"/>
    <w:rsid w:val="007544E8"/>
    <w:rsid w:val="00757CA6"/>
    <w:rsid w:val="00761A9F"/>
    <w:rsid w:val="007644F5"/>
    <w:rsid w:val="00766644"/>
    <w:rsid w:val="00767A81"/>
    <w:rsid w:val="007710AD"/>
    <w:rsid w:val="0077174E"/>
    <w:rsid w:val="00773A5E"/>
    <w:rsid w:val="00773C6A"/>
    <w:rsid w:val="00777AF9"/>
    <w:rsid w:val="00783A8A"/>
    <w:rsid w:val="00783CF5"/>
    <w:rsid w:val="007849F1"/>
    <w:rsid w:val="00785B34"/>
    <w:rsid w:val="00787B0B"/>
    <w:rsid w:val="007909F6"/>
    <w:rsid w:val="00791617"/>
    <w:rsid w:val="00793AD7"/>
    <w:rsid w:val="00797F2A"/>
    <w:rsid w:val="007A01B9"/>
    <w:rsid w:val="007A0BD7"/>
    <w:rsid w:val="007A1AB5"/>
    <w:rsid w:val="007A28F5"/>
    <w:rsid w:val="007A3750"/>
    <w:rsid w:val="007A436C"/>
    <w:rsid w:val="007A4F41"/>
    <w:rsid w:val="007A5DFA"/>
    <w:rsid w:val="007A72ED"/>
    <w:rsid w:val="007B0DA7"/>
    <w:rsid w:val="007B1847"/>
    <w:rsid w:val="007B243E"/>
    <w:rsid w:val="007B7D75"/>
    <w:rsid w:val="007C0549"/>
    <w:rsid w:val="007C10CC"/>
    <w:rsid w:val="007C2D7F"/>
    <w:rsid w:val="007C60C2"/>
    <w:rsid w:val="007C7D43"/>
    <w:rsid w:val="007D38A0"/>
    <w:rsid w:val="007D480E"/>
    <w:rsid w:val="007D6753"/>
    <w:rsid w:val="007E08FE"/>
    <w:rsid w:val="007E2CE5"/>
    <w:rsid w:val="007E5B95"/>
    <w:rsid w:val="007F075A"/>
    <w:rsid w:val="007F312B"/>
    <w:rsid w:val="007F31A5"/>
    <w:rsid w:val="007F3225"/>
    <w:rsid w:val="007F4F14"/>
    <w:rsid w:val="007F6339"/>
    <w:rsid w:val="007F7CC1"/>
    <w:rsid w:val="007F7FDE"/>
    <w:rsid w:val="0080362F"/>
    <w:rsid w:val="008050E9"/>
    <w:rsid w:val="00805D62"/>
    <w:rsid w:val="00810A08"/>
    <w:rsid w:val="00811EBC"/>
    <w:rsid w:val="00811FEC"/>
    <w:rsid w:val="00812C5E"/>
    <w:rsid w:val="008159BC"/>
    <w:rsid w:val="00816D57"/>
    <w:rsid w:val="00817D23"/>
    <w:rsid w:val="00817F34"/>
    <w:rsid w:val="00822190"/>
    <w:rsid w:val="0082295A"/>
    <w:rsid w:val="00824A7C"/>
    <w:rsid w:val="00827146"/>
    <w:rsid w:val="0082784F"/>
    <w:rsid w:val="0083023B"/>
    <w:rsid w:val="00832431"/>
    <w:rsid w:val="00834603"/>
    <w:rsid w:val="008367A1"/>
    <w:rsid w:val="00837537"/>
    <w:rsid w:val="008378C1"/>
    <w:rsid w:val="00842444"/>
    <w:rsid w:val="008428DE"/>
    <w:rsid w:val="00843196"/>
    <w:rsid w:val="00844E98"/>
    <w:rsid w:val="008531A4"/>
    <w:rsid w:val="00853834"/>
    <w:rsid w:val="00857CCD"/>
    <w:rsid w:val="008615A4"/>
    <w:rsid w:val="00861A0E"/>
    <w:rsid w:val="00862F5A"/>
    <w:rsid w:val="008636DB"/>
    <w:rsid w:val="00864B96"/>
    <w:rsid w:val="00865FF6"/>
    <w:rsid w:val="00866F83"/>
    <w:rsid w:val="00866F89"/>
    <w:rsid w:val="00867556"/>
    <w:rsid w:val="0087000D"/>
    <w:rsid w:val="008704F8"/>
    <w:rsid w:val="00870C86"/>
    <w:rsid w:val="00871194"/>
    <w:rsid w:val="008722C7"/>
    <w:rsid w:val="0087282A"/>
    <w:rsid w:val="00873BA1"/>
    <w:rsid w:val="00874614"/>
    <w:rsid w:val="00874E5F"/>
    <w:rsid w:val="00875216"/>
    <w:rsid w:val="00876449"/>
    <w:rsid w:val="008769A3"/>
    <w:rsid w:val="008778E4"/>
    <w:rsid w:val="00881A09"/>
    <w:rsid w:val="00887BA2"/>
    <w:rsid w:val="008905D8"/>
    <w:rsid w:val="00891279"/>
    <w:rsid w:val="00893126"/>
    <w:rsid w:val="00893CAF"/>
    <w:rsid w:val="008951C1"/>
    <w:rsid w:val="008A15CB"/>
    <w:rsid w:val="008A3AF2"/>
    <w:rsid w:val="008A4044"/>
    <w:rsid w:val="008A5414"/>
    <w:rsid w:val="008B32E7"/>
    <w:rsid w:val="008B7BD3"/>
    <w:rsid w:val="008C0AA3"/>
    <w:rsid w:val="008C1C20"/>
    <w:rsid w:val="008C3D4E"/>
    <w:rsid w:val="008C5B8B"/>
    <w:rsid w:val="008C5C1E"/>
    <w:rsid w:val="008C5D95"/>
    <w:rsid w:val="008C6EEA"/>
    <w:rsid w:val="008C7FE4"/>
    <w:rsid w:val="008D08F3"/>
    <w:rsid w:val="008D663C"/>
    <w:rsid w:val="008E04DB"/>
    <w:rsid w:val="008E0954"/>
    <w:rsid w:val="008E149A"/>
    <w:rsid w:val="008E21CA"/>
    <w:rsid w:val="008E2C17"/>
    <w:rsid w:val="008E4D7F"/>
    <w:rsid w:val="008E5155"/>
    <w:rsid w:val="008E6016"/>
    <w:rsid w:val="008E7E4B"/>
    <w:rsid w:val="008F3E4A"/>
    <w:rsid w:val="008F4320"/>
    <w:rsid w:val="008F7F8E"/>
    <w:rsid w:val="00902AC4"/>
    <w:rsid w:val="00903C96"/>
    <w:rsid w:val="0090445D"/>
    <w:rsid w:val="0090591F"/>
    <w:rsid w:val="0091283E"/>
    <w:rsid w:val="0091482E"/>
    <w:rsid w:val="009164E9"/>
    <w:rsid w:val="00916B6B"/>
    <w:rsid w:val="0091765B"/>
    <w:rsid w:val="0091773A"/>
    <w:rsid w:val="00917F40"/>
    <w:rsid w:val="00926B8A"/>
    <w:rsid w:val="009306EB"/>
    <w:rsid w:val="00931048"/>
    <w:rsid w:val="00931685"/>
    <w:rsid w:val="00931939"/>
    <w:rsid w:val="00935680"/>
    <w:rsid w:val="00935A8C"/>
    <w:rsid w:val="00935ECF"/>
    <w:rsid w:val="0093603D"/>
    <w:rsid w:val="00936458"/>
    <w:rsid w:val="00940026"/>
    <w:rsid w:val="00940D39"/>
    <w:rsid w:val="00942DDA"/>
    <w:rsid w:val="00942E75"/>
    <w:rsid w:val="00943C35"/>
    <w:rsid w:val="00944274"/>
    <w:rsid w:val="00947C14"/>
    <w:rsid w:val="0095075B"/>
    <w:rsid w:val="00951A45"/>
    <w:rsid w:val="00955766"/>
    <w:rsid w:val="00955C5E"/>
    <w:rsid w:val="00960B19"/>
    <w:rsid w:val="009612AA"/>
    <w:rsid w:val="00961752"/>
    <w:rsid w:val="00962740"/>
    <w:rsid w:val="009628B4"/>
    <w:rsid w:val="009642C7"/>
    <w:rsid w:val="009642C9"/>
    <w:rsid w:val="0096487A"/>
    <w:rsid w:val="0096587C"/>
    <w:rsid w:val="009665E9"/>
    <w:rsid w:val="009672A0"/>
    <w:rsid w:val="00967941"/>
    <w:rsid w:val="0097477D"/>
    <w:rsid w:val="0097534D"/>
    <w:rsid w:val="00975B45"/>
    <w:rsid w:val="00975D6F"/>
    <w:rsid w:val="0097619C"/>
    <w:rsid w:val="00980507"/>
    <w:rsid w:val="00983C44"/>
    <w:rsid w:val="00984A7D"/>
    <w:rsid w:val="00984AD0"/>
    <w:rsid w:val="0098613C"/>
    <w:rsid w:val="009863A6"/>
    <w:rsid w:val="00987819"/>
    <w:rsid w:val="00990413"/>
    <w:rsid w:val="00990A33"/>
    <w:rsid w:val="00992E0E"/>
    <w:rsid w:val="0099411A"/>
    <w:rsid w:val="0099553B"/>
    <w:rsid w:val="00996189"/>
    <w:rsid w:val="009A0FB5"/>
    <w:rsid w:val="009A14E3"/>
    <w:rsid w:val="009A2246"/>
    <w:rsid w:val="009A280A"/>
    <w:rsid w:val="009A3B66"/>
    <w:rsid w:val="009A5064"/>
    <w:rsid w:val="009A6FD3"/>
    <w:rsid w:val="009B16B6"/>
    <w:rsid w:val="009B20C9"/>
    <w:rsid w:val="009B2AB1"/>
    <w:rsid w:val="009B36B9"/>
    <w:rsid w:val="009B4DD7"/>
    <w:rsid w:val="009B527D"/>
    <w:rsid w:val="009B742A"/>
    <w:rsid w:val="009B7EFF"/>
    <w:rsid w:val="009B7FE2"/>
    <w:rsid w:val="009C0357"/>
    <w:rsid w:val="009C05C5"/>
    <w:rsid w:val="009C0837"/>
    <w:rsid w:val="009C10E5"/>
    <w:rsid w:val="009C2CAD"/>
    <w:rsid w:val="009C43B6"/>
    <w:rsid w:val="009C61BA"/>
    <w:rsid w:val="009C6470"/>
    <w:rsid w:val="009C7CDB"/>
    <w:rsid w:val="009D05EE"/>
    <w:rsid w:val="009D3D0D"/>
    <w:rsid w:val="009D463F"/>
    <w:rsid w:val="009D4F12"/>
    <w:rsid w:val="009D5284"/>
    <w:rsid w:val="009D5951"/>
    <w:rsid w:val="009D7527"/>
    <w:rsid w:val="009E19D3"/>
    <w:rsid w:val="009E1E99"/>
    <w:rsid w:val="009E48EA"/>
    <w:rsid w:val="009E62C4"/>
    <w:rsid w:val="009E63D0"/>
    <w:rsid w:val="009F181C"/>
    <w:rsid w:val="009F2BB0"/>
    <w:rsid w:val="009F3C51"/>
    <w:rsid w:val="009F561A"/>
    <w:rsid w:val="00A000E0"/>
    <w:rsid w:val="00A00524"/>
    <w:rsid w:val="00A030C6"/>
    <w:rsid w:val="00A03820"/>
    <w:rsid w:val="00A04F65"/>
    <w:rsid w:val="00A0557B"/>
    <w:rsid w:val="00A0664D"/>
    <w:rsid w:val="00A0702A"/>
    <w:rsid w:val="00A07E76"/>
    <w:rsid w:val="00A105CC"/>
    <w:rsid w:val="00A13910"/>
    <w:rsid w:val="00A14460"/>
    <w:rsid w:val="00A14902"/>
    <w:rsid w:val="00A14903"/>
    <w:rsid w:val="00A1582F"/>
    <w:rsid w:val="00A2012F"/>
    <w:rsid w:val="00A2021F"/>
    <w:rsid w:val="00A202F8"/>
    <w:rsid w:val="00A22C54"/>
    <w:rsid w:val="00A22F05"/>
    <w:rsid w:val="00A23A58"/>
    <w:rsid w:val="00A2431E"/>
    <w:rsid w:val="00A2602D"/>
    <w:rsid w:val="00A260AF"/>
    <w:rsid w:val="00A301AB"/>
    <w:rsid w:val="00A3222D"/>
    <w:rsid w:val="00A35766"/>
    <w:rsid w:val="00A36708"/>
    <w:rsid w:val="00A36782"/>
    <w:rsid w:val="00A36CE8"/>
    <w:rsid w:val="00A372BA"/>
    <w:rsid w:val="00A37F8C"/>
    <w:rsid w:val="00A40276"/>
    <w:rsid w:val="00A40D08"/>
    <w:rsid w:val="00A42B42"/>
    <w:rsid w:val="00A446CE"/>
    <w:rsid w:val="00A44CCA"/>
    <w:rsid w:val="00A47CE0"/>
    <w:rsid w:val="00A54B6E"/>
    <w:rsid w:val="00A54E4D"/>
    <w:rsid w:val="00A56969"/>
    <w:rsid w:val="00A56D2C"/>
    <w:rsid w:val="00A57BAE"/>
    <w:rsid w:val="00A60BEA"/>
    <w:rsid w:val="00A62A48"/>
    <w:rsid w:val="00A636D8"/>
    <w:rsid w:val="00A63CB5"/>
    <w:rsid w:val="00A651E9"/>
    <w:rsid w:val="00A7043C"/>
    <w:rsid w:val="00A7134A"/>
    <w:rsid w:val="00A72CD0"/>
    <w:rsid w:val="00A731CC"/>
    <w:rsid w:val="00A7331B"/>
    <w:rsid w:val="00A760D6"/>
    <w:rsid w:val="00A771E2"/>
    <w:rsid w:val="00A821BC"/>
    <w:rsid w:val="00A84E36"/>
    <w:rsid w:val="00A87AE4"/>
    <w:rsid w:val="00A93287"/>
    <w:rsid w:val="00A9416B"/>
    <w:rsid w:val="00AA01D5"/>
    <w:rsid w:val="00AA0D5B"/>
    <w:rsid w:val="00AA212F"/>
    <w:rsid w:val="00AA273E"/>
    <w:rsid w:val="00AA4222"/>
    <w:rsid w:val="00AA4B9F"/>
    <w:rsid w:val="00AA54FF"/>
    <w:rsid w:val="00AB1AA2"/>
    <w:rsid w:val="00AB1B4D"/>
    <w:rsid w:val="00AB24D3"/>
    <w:rsid w:val="00AB2605"/>
    <w:rsid w:val="00AB2922"/>
    <w:rsid w:val="00AB3492"/>
    <w:rsid w:val="00AB3DED"/>
    <w:rsid w:val="00AB5C95"/>
    <w:rsid w:val="00AB76D8"/>
    <w:rsid w:val="00AB7E27"/>
    <w:rsid w:val="00AC11F2"/>
    <w:rsid w:val="00AD012C"/>
    <w:rsid w:val="00AD0D70"/>
    <w:rsid w:val="00AD1A36"/>
    <w:rsid w:val="00AD1B5A"/>
    <w:rsid w:val="00AD2B99"/>
    <w:rsid w:val="00AD3E78"/>
    <w:rsid w:val="00AD4D8E"/>
    <w:rsid w:val="00AD6FC2"/>
    <w:rsid w:val="00AE0028"/>
    <w:rsid w:val="00AE05A0"/>
    <w:rsid w:val="00AE1A0D"/>
    <w:rsid w:val="00AE4B51"/>
    <w:rsid w:val="00AE5478"/>
    <w:rsid w:val="00AE65CA"/>
    <w:rsid w:val="00AF2383"/>
    <w:rsid w:val="00AF465D"/>
    <w:rsid w:val="00AF5425"/>
    <w:rsid w:val="00B004C9"/>
    <w:rsid w:val="00B022BD"/>
    <w:rsid w:val="00B05B42"/>
    <w:rsid w:val="00B07A2A"/>
    <w:rsid w:val="00B100E1"/>
    <w:rsid w:val="00B12CEC"/>
    <w:rsid w:val="00B12E32"/>
    <w:rsid w:val="00B13201"/>
    <w:rsid w:val="00B13995"/>
    <w:rsid w:val="00B1767C"/>
    <w:rsid w:val="00B21334"/>
    <w:rsid w:val="00B2491F"/>
    <w:rsid w:val="00B250AB"/>
    <w:rsid w:val="00B25E1A"/>
    <w:rsid w:val="00B3112E"/>
    <w:rsid w:val="00B32290"/>
    <w:rsid w:val="00B32296"/>
    <w:rsid w:val="00B3311E"/>
    <w:rsid w:val="00B33E2F"/>
    <w:rsid w:val="00B340AE"/>
    <w:rsid w:val="00B340BC"/>
    <w:rsid w:val="00B34A63"/>
    <w:rsid w:val="00B34E45"/>
    <w:rsid w:val="00B34FC6"/>
    <w:rsid w:val="00B360AC"/>
    <w:rsid w:val="00B367D7"/>
    <w:rsid w:val="00B41100"/>
    <w:rsid w:val="00B421C6"/>
    <w:rsid w:val="00B44E55"/>
    <w:rsid w:val="00B45393"/>
    <w:rsid w:val="00B46614"/>
    <w:rsid w:val="00B47A42"/>
    <w:rsid w:val="00B503F7"/>
    <w:rsid w:val="00B51562"/>
    <w:rsid w:val="00B51C39"/>
    <w:rsid w:val="00B53F06"/>
    <w:rsid w:val="00B55CFB"/>
    <w:rsid w:val="00B62696"/>
    <w:rsid w:val="00B63FF9"/>
    <w:rsid w:val="00B67C85"/>
    <w:rsid w:val="00B708A7"/>
    <w:rsid w:val="00B73536"/>
    <w:rsid w:val="00B76EF8"/>
    <w:rsid w:val="00B775DB"/>
    <w:rsid w:val="00B8216D"/>
    <w:rsid w:val="00B83B31"/>
    <w:rsid w:val="00B83EEE"/>
    <w:rsid w:val="00B84D26"/>
    <w:rsid w:val="00B9175B"/>
    <w:rsid w:val="00B925A6"/>
    <w:rsid w:val="00B92657"/>
    <w:rsid w:val="00B93D27"/>
    <w:rsid w:val="00B95F6D"/>
    <w:rsid w:val="00B96761"/>
    <w:rsid w:val="00B973D7"/>
    <w:rsid w:val="00B9765A"/>
    <w:rsid w:val="00BA3255"/>
    <w:rsid w:val="00BA3694"/>
    <w:rsid w:val="00BA3F20"/>
    <w:rsid w:val="00BA75A8"/>
    <w:rsid w:val="00BB22FD"/>
    <w:rsid w:val="00BB34E4"/>
    <w:rsid w:val="00BB4B82"/>
    <w:rsid w:val="00BC0C94"/>
    <w:rsid w:val="00BC4FB8"/>
    <w:rsid w:val="00BC50D2"/>
    <w:rsid w:val="00BC5311"/>
    <w:rsid w:val="00BC5889"/>
    <w:rsid w:val="00BD27CB"/>
    <w:rsid w:val="00BD524C"/>
    <w:rsid w:val="00BD67D8"/>
    <w:rsid w:val="00BD72F6"/>
    <w:rsid w:val="00BE1082"/>
    <w:rsid w:val="00BE261F"/>
    <w:rsid w:val="00BE372E"/>
    <w:rsid w:val="00BE4A3B"/>
    <w:rsid w:val="00BE4B66"/>
    <w:rsid w:val="00BE4D7E"/>
    <w:rsid w:val="00BE5D54"/>
    <w:rsid w:val="00BE70C3"/>
    <w:rsid w:val="00BF0F6E"/>
    <w:rsid w:val="00BF287A"/>
    <w:rsid w:val="00BF2D52"/>
    <w:rsid w:val="00BF3A05"/>
    <w:rsid w:val="00BF3F46"/>
    <w:rsid w:val="00BF52E8"/>
    <w:rsid w:val="00BF64BA"/>
    <w:rsid w:val="00BF7A76"/>
    <w:rsid w:val="00BF7D62"/>
    <w:rsid w:val="00C007A0"/>
    <w:rsid w:val="00C00851"/>
    <w:rsid w:val="00C043C3"/>
    <w:rsid w:val="00C058DF"/>
    <w:rsid w:val="00C05F6A"/>
    <w:rsid w:val="00C1129D"/>
    <w:rsid w:val="00C12391"/>
    <w:rsid w:val="00C1280E"/>
    <w:rsid w:val="00C14735"/>
    <w:rsid w:val="00C14B47"/>
    <w:rsid w:val="00C17962"/>
    <w:rsid w:val="00C17D03"/>
    <w:rsid w:val="00C220AB"/>
    <w:rsid w:val="00C2311B"/>
    <w:rsid w:val="00C244DF"/>
    <w:rsid w:val="00C25476"/>
    <w:rsid w:val="00C26334"/>
    <w:rsid w:val="00C30557"/>
    <w:rsid w:val="00C3191D"/>
    <w:rsid w:val="00C32380"/>
    <w:rsid w:val="00C32FBC"/>
    <w:rsid w:val="00C34047"/>
    <w:rsid w:val="00C411D3"/>
    <w:rsid w:val="00C43D1E"/>
    <w:rsid w:val="00C44601"/>
    <w:rsid w:val="00C44E44"/>
    <w:rsid w:val="00C47B2C"/>
    <w:rsid w:val="00C523E5"/>
    <w:rsid w:val="00C52A46"/>
    <w:rsid w:val="00C5381C"/>
    <w:rsid w:val="00C5389C"/>
    <w:rsid w:val="00C603C9"/>
    <w:rsid w:val="00C65355"/>
    <w:rsid w:val="00C65C05"/>
    <w:rsid w:val="00C65CF1"/>
    <w:rsid w:val="00C66D86"/>
    <w:rsid w:val="00C71654"/>
    <w:rsid w:val="00C7250A"/>
    <w:rsid w:val="00C74DD5"/>
    <w:rsid w:val="00C76E08"/>
    <w:rsid w:val="00C8064E"/>
    <w:rsid w:val="00C8084F"/>
    <w:rsid w:val="00C811C0"/>
    <w:rsid w:val="00C81691"/>
    <w:rsid w:val="00C82ED0"/>
    <w:rsid w:val="00C82FBC"/>
    <w:rsid w:val="00C836E2"/>
    <w:rsid w:val="00C87B9A"/>
    <w:rsid w:val="00C929B7"/>
    <w:rsid w:val="00C92AD3"/>
    <w:rsid w:val="00C96B55"/>
    <w:rsid w:val="00C97A6D"/>
    <w:rsid w:val="00CA1920"/>
    <w:rsid w:val="00CA1D8F"/>
    <w:rsid w:val="00CA1ED1"/>
    <w:rsid w:val="00CA2131"/>
    <w:rsid w:val="00CA225E"/>
    <w:rsid w:val="00CA25C5"/>
    <w:rsid w:val="00CA2917"/>
    <w:rsid w:val="00CA2D89"/>
    <w:rsid w:val="00CA3817"/>
    <w:rsid w:val="00CB3AB6"/>
    <w:rsid w:val="00CB416E"/>
    <w:rsid w:val="00CB67D6"/>
    <w:rsid w:val="00CC1543"/>
    <w:rsid w:val="00CC1FD3"/>
    <w:rsid w:val="00CC3121"/>
    <w:rsid w:val="00CC44C5"/>
    <w:rsid w:val="00CC4B43"/>
    <w:rsid w:val="00CC52A5"/>
    <w:rsid w:val="00CC5871"/>
    <w:rsid w:val="00CC628E"/>
    <w:rsid w:val="00CC7E34"/>
    <w:rsid w:val="00CD4464"/>
    <w:rsid w:val="00CD496D"/>
    <w:rsid w:val="00CD792A"/>
    <w:rsid w:val="00CE1901"/>
    <w:rsid w:val="00CE4154"/>
    <w:rsid w:val="00CE4F3D"/>
    <w:rsid w:val="00CE5A1A"/>
    <w:rsid w:val="00CE5EDC"/>
    <w:rsid w:val="00CE623A"/>
    <w:rsid w:val="00CE701F"/>
    <w:rsid w:val="00CF24BD"/>
    <w:rsid w:val="00CF3AE4"/>
    <w:rsid w:val="00CF5D68"/>
    <w:rsid w:val="00CF64CE"/>
    <w:rsid w:val="00D003F1"/>
    <w:rsid w:val="00D02B32"/>
    <w:rsid w:val="00D02C19"/>
    <w:rsid w:val="00D042BB"/>
    <w:rsid w:val="00D077C9"/>
    <w:rsid w:val="00D10237"/>
    <w:rsid w:val="00D1282F"/>
    <w:rsid w:val="00D13BF8"/>
    <w:rsid w:val="00D14061"/>
    <w:rsid w:val="00D145A6"/>
    <w:rsid w:val="00D16AA1"/>
    <w:rsid w:val="00D21692"/>
    <w:rsid w:val="00D23E7B"/>
    <w:rsid w:val="00D32CAE"/>
    <w:rsid w:val="00D32CEA"/>
    <w:rsid w:val="00D3307B"/>
    <w:rsid w:val="00D33A63"/>
    <w:rsid w:val="00D34E2A"/>
    <w:rsid w:val="00D35858"/>
    <w:rsid w:val="00D35C4B"/>
    <w:rsid w:val="00D36382"/>
    <w:rsid w:val="00D41867"/>
    <w:rsid w:val="00D44099"/>
    <w:rsid w:val="00D44944"/>
    <w:rsid w:val="00D44D6D"/>
    <w:rsid w:val="00D4542C"/>
    <w:rsid w:val="00D456D5"/>
    <w:rsid w:val="00D45ED4"/>
    <w:rsid w:val="00D46CE4"/>
    <w:rsid w:val="00D561C6"/>
    <w:rsid w:val="00D61541"/>
    <w:rsid w:val="00D62558"/>
    <w:rsid w:val="00D636C8"/>
    <w:rsid w:val="00D6544F"/>
    <w:rsid w:val="00D65606"/>
    <w:rsid w:val="00D71E13"/>
    <w:rsid w:val="00D72382"/>
    <w:rsid w:val="00D74138"/>
    <w:rsid w:val="00D77930"/>
    <w:rsid w:val="00D77D5D"/>
    <w:rsid w:val="00D80F23"/>
    <w:rsid w:val="00D811C9"/>
    <w:rsid w:val="00D81231"/>
    <w:rsid w:val="00D83BC1"/>
    <w:rsid w:val="00D83E67"/>
    <w:rsid w:val="00D856FC"/>
    <w:rsid w:val="00D861AE"/>
    <w:rsid w:val="00D86463"/>
    <w:rsid w:val="00D873E3"/>
    <w:rsid w:val="00D916B4"/>
    <w:rsid w:val="00D9182B"/>
    <w:rsid w:val="00D923C4"/>
    <w:rsid w:val="00D933EA"/>
    <w:rsid w:val="00D93820"/>
    <w:rsid w:val="00D973CE"/>
    <w:rsid w:val="00D979B2"/>
    <w:rsid w:val="00D97C2A"/>
    <w:rsid w:val="00DA13DB"/>
    <w:rsid w:val="00DA1468"/>
    <w:rsid w:val="00DA1504"/>
    <w:rsid w:val="00DA4882"/>
    <w:rsid w:val="00DA4F54"/>
    <w:rsid w:val="00DA5063"/>
    <w:rsid w:val="00DA7F53"/>
    <w:rsid w:val="00DB05BC"/>
    <w:rsid w:val="00DB0B27"/>
    <w:rsid w:val="00DB13E3"/>
    <w:rsid w:val="00DB1B10"/>
    <w:rsid w:val="00DB283C"/>
    <w:rsid w:val="00DB2DFC"/>
    <w:rsid w:val="00DB30DF"/>
    <w:rsid w:val="00DB4066"/>
    <w:rsid w:val="00DB6786"/>
    <w:rsid w:val="00DC19C6"/>
    <w:rsid w:val="00DC2EBB"/>
    <w:rsid w:val="00DC3A27"/>
    <w:rsid w:val="00DC5031"/>
    <w:rsid w:val="00DC546F"/>
    <w:rsid w:val="00DD00AD"/>
    <w:rsid w:val="00DD188F"/>
    <w:rsid w:val="00DD1D55"/>
    <w:rsid w:val="00DE0DAF"/>
    <w:rsid w:val="00DE1960"/>
    <w:rsid w:val="00DE1D5C"/>
    <w:rsid w:val="00DE2AD2"/>
    <w:rsid w:val="00DE4ACE"/>
    <w:rsid w:val="00DE5589"/>
    <w:rsid w:val="00DE5C62"/>
    <w:rsid w:val="00DE6427"/>
    <w:rsid w:val="00DE6660"/>
    <w:rsid w:val="00DF2245"/>
    <w:rsid w:val="00DF2BDA"/>
    <w:rsid w:val="00DF2F65"/>
    <w:rsid w:val="00E005CA"/>
    <w:rsid w:val="00E00D0B"/>
    <w:rsid w:val="00E0104A"/>
    <w:rsid w:val="00E0385A"/>
    <w:rsid w:val="00E05501"/>
    <w:rsid w:val="00E05F0D"/>
    <w:rsid w:val="00E10086"/>
    <w:rsid w:val="00E1279A"/>
    <w:rsid w:val="00E13285"/>
    <w:rsid w:val="00E13741"/>
    <w:rsid w:val="00E13F0A"/>
    <w:rsid w:val="00E14240"/>
    <w:rsid w:val="00E16C75"/>
    <w:rsid w:val="00E17509"/>
    <w:rsid w:val="00E20C5C"/>
    <w:rsid w:val="00E21503"/>
    <w:rsid w:val="00E23674"/>
    <w:rsid w:val="00E23DAD"/>
    <w:rsid w:val="00E259C3"/>
    <w:rsid w:val="00E26862"/>
    <w:rsid w:val="00E31113"/>
    <w:rsid w:val="00E31679"/>
    <w:rsid w:val="00E329D5"/>
    <w:rsid w:val="00E33E50"/>
    <w:rsid w:val="00E3456E"/>
    <w:rsid w:val="00E37250"/>
    <w:rsid w:val="00E416A7"/>
    <w:rsid w:val="00E433AA"/>
    <w:rsid w:val="00E45E8E"/>
    <w:rsid w:val="00E46874"/>
    <w:rsid w:val="00E5001E"/>
    <w:rsid w:val="00E50B3B"/>
    <w:rsid w:val="00E51339"/>
    <w:rsid w:val="00E52562"/>
    <w:rsid w:val="00E527C6"/>
    <w:rsid w:val="00E54BCE"/>
    <w:rsid w:val="00E564D5"/>
    <w:rsid w:val="00E609D8"/>
    <w:rsid w:val="00E6142C"/>
    <w:rsid w:val="00E61859"/>
    <w:rsid w:val="00E64976"/>
    <w:rsid w:val="00E66560"/>
    <w:rsid w:val="00E66899"/>
    <w:rsid w:val="00E66A7C"/>
    <w:rsid w:val="00E66D60"/>
    <w:rsid w:val="00E706FD"/>
    <w:rsid w:val="00E70832"/>
    <w:rsid w:val="00E74790"/>
    <w:rsid w:val="00E75A31"/>
    <w:rsid w:val="00E81424"/>
    <w:rsid w:val="00E81A14"/>
    <w:rsid w:val="00E81D6D"/>
    <w:rsid w:val="00E82C4E"/>
    <w:rsid w:val="00E84065"/>
    <w:rsid w:val="00E86A1B"/>
    <w:rsid w:val="00E87E0E"/>
    <w:rsid w:val="00E912F3"/>
    <w:rsid w:val="00E91D11"/>
    <w:rsid w:val="00E9306F"/>
    <w:rsid w:val="00E97346"/>
    <w:rsid w:val="00EA1015"/>
    <w:rsid w:val="00EA3350"/>
    <w:rsid w:val="00EA344B"/>
    <w:rsid w:val="00EA3CE0"/>
    <w:rsid w:val="00EA3F9A"/>
    <w:rsid w:val="00EA4D9A"/>
    <w:rsid w:val="00EA4F85"/>
    <w:rsid w:val="00EA516A"/>
    <w:rsid w:val="00EA60F2"/>
    <w:rsid w:val="00EA6D74"/>
    <w:rsid w:val="00EA72AB"/>
    <w:rsid w:val="00EB1B04"/>
    <w:rsid w:val="00EB46DA"/>
    <w:rsid w:val="00EB58FF"/>
    <w:rsid w:val="00EB75AC"/>
    <w:rsid w:val="00EB7AF8"/>
    <w:rsid w:val="00EC3496"/>
    <w:rsid w:val="00EC575D"/>
    <w:rsid w:val="00EC6953"/>
    <w:rsid w:val="00ED0797"/>
    <w:rsid w:val="00ED0A6E"/>
    <w:rsid w:val="00ED1BBE"/>
    <w:rsid w:val="00ED20CA"/>
    <w:rsid w:val="00ED5871"/>
    <w:rsid w:val="00ED5952"/>
    <w:rsid w:val="00ED6F18"/>
    <w:rsid w:val="00EE0C58"/>
    <w:rsid w:val="00EE0EFF"/>
    <w:rsid w:val="00EE176F"/>
    <w:rsid w:val="00EE293D"/>
    <w:rsid w:val="00EE37D5"/>
    <w:rsid w:val="00EE3CFF"/>
    <w:rsid w:val="00EE4921"/>
    <w:rsid w:val="00EE4C8E"/>
    <w:rsid w:val="00EE4EDD"/>
    <w:rsid w:val="00EE5822"/>
    <w:rsid w:val="00EE717D"/>
    <w:rsid w:val="00EE7F65"/>
    <w:rsid w:val="00EF16BB"/>
    <w:rsid w:val="00EF3EFC"/>
    <w:rsid w:val="00EF5B2D"/>
    <w:rsid w:val="00EF67E3"/>
    <w:rsid w:val="00F04BE6"/>
    <w:rsid w:val="00F05248"/>
    <w:rsid w:val="00F0539D"/>
    <w:rsid w:val="00F06615"/>
    <w:rsid w:val="00F06A7C"/>
    <w:rsid w:val="00F074CE"/>
    <w:rsid w:val="00F0778F"/>
    <w:rsid w:val="00F077C5"/>
    <w:rsid w:val="00F07BE7"/>
    <w:rsid w:val="00F13AC6"/>
    <w:rsid w:val="00F161B4"/>
    <w:rsid w:val="00F16202"/>
    <w:rsid w:val="00F20923"/>
    <w:rsid w:val="00F2314C"/>
    <w:rsid w:val="00F252F9"/>
    <w:rsid w:val="00F309CD"/>
    <w:rsid w:val="00F30D39"/>
    <w:rsid w:val="00F30FFA"/>
    <w:rsid w:val="00F31EDD"/>
    <w:rsid w:val="00F329A2"/>
    <w:rsid w:val="00F33E8C"/>
    <w:rsid w:val="00F35D19"/>
    <w:rsid w:val="00F35EB0"/>
    <w:rsid w:val="00F4062B"/>
    <w:rsid w:val="00F408B3"/>
    <w:rsid w:val="00F417CB"/>
    <w:rsid w:val="00F431EE"/>
    <w:rsid w:val="00F50392"/>
    <w:rsid w:val="00F50E25"/>
    <w:rsid w:val="00F51ED5"/>
    <w:rsid w:val="00F52245"/>
    <w:rsid w:val="00F52B81"/>
    <w:rsid w:val="00F54347"/>
    <w:rsid w:val="00F544D2"/>
    <w:rsid w:val="00F546EC"/>
    <w:rsid w:val="00F5547E"/>
    <w:rsid w:val="00F55AB2"/>
    <w:rsid w:val="00F55CFE"/>
    <w:rsid w:val="00F636C3"/>
    <w:rsid w:val="00F656B2"/>
    <w:rsid w:val="00F65EBD"/>
    <w:rsid w:val="00F66828"/>
    <w:rsid w:val="00F7116D"/>
    <w:rsid w:val="00F71A67"/>
    <w:rsid w:val="00F73281"/>
    <w:rsid w:val="00F755D3"/>
    <w:rsid w:val="00F7615E"/>
    <w:rsid w:val="00F81DB6"/>
    <w:rsid w:val="00F826AE"/>
    <w:rsid w:val="00F83AFA"/>
    <w:rsid w:val="00F86211"/>
    <w:rsid w:val="00F867CB"/>
    <w:rsid w:val="00F9284B"/>
    <w:rsid w:val="00F92A7F"/>
    <w:rsid w:val="00F92CA8"/>
    <w:rsid w:val="00F96798"/>
    <w:rsid w:val="00F9683A"/>
    <w:rsid w:val="00F96A60"/>
    <w:rsid w:val="00F974A9"/>
    <w:rsid w:val="00F97ABD"/>
    <w:rsid w:val="00F97C60"/>
    <w:rsid w:val="00FA0139"/>
    <w:rsid w:val="00FA1F04"/>
    <w:rsid w:val="00FA3502"/>
    <w:rsid w:val="00FA3EC9"/>
    <w:rsid w:val="00FA49B7"/>
    <w:rsid w:val="00FA4F94"/>
    <w:rsid w:val="00FA53C7"/>
    <w:rsid w:val="00FA6E5C"/>
    <w:rsid w:val="00FA6EE2"/>
    <w:rsid w:val="00FA7578"/>
    <w:rsid w:val="00FA7A18"/>
    <w:rsid w:val="00FB026F"/>
    <w:rsid w:val="00FB0F8C"/>
    <w:rsid w:val="00FB24B8"/>
    <w:rsid w:val="00FB46A4"/>
    <w:rsid w:val="00FB52EF"/>
    <w:rsid w:val="00FB6BC1"/>
    <w:rsid w:val="00FB7C7E"/>
    <w:rsid w:val="00FC084D"/>
    <w:rsid w:val="00FC321B"/>
    <w:rsid w:val="00FC5023"/>
    <w:rsid w:val="00FC5C11"/>
    <w:rsid w:val="00FC64FB"/>
    <w:rsid w:val="00FD151C"/>
    <w:rsid w:val="00FD20EC"/>
    <w:rsid w:val="00FD6F15"/>
    <w:rsid w:val="00FE0E40"/>
    <w:rsid w:val="00FE20B6"/>
    <w:rsid w:val="00FE3854"/>
    <w:rsid w:val="00FE4034"/>
    <w:rsid w:val="00FE41EE"/>
    <w:rsid w:val="00FE46A5"/>
    <w:rsid w:val="00FE48CA"/>
    <w:rsid w:val="00FE7A4F"/>
    <w:rsid w:val="00FF06D2"/>
    <w:rsid w:val="00FF12DE"/>
    <w:rsid w:val="00FF1BF0"/>
    <w:rsid w:val="00FF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Arrow Connector 34"/>
        <o:r id="V:Rule2" type="connector" idref="#Straight Arrow Connector 33"/>
        <o:r id="V:Rule3" type="connector" idref="#Straight Arrow Connector 31"/>
        <o:r id="V:Rule4" type="connector" idref="#Straight Arrow Connector 30"/>
        <o:r id="V:Rule5" type="connector" idref="#Straight Arrow Connector 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1C0"/>
    <w:pPr>
      <w:spacing w:line="480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C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679"/>
    <w:pPr>
      <w:spacing w:before="200" w:after="240"/>
      <w:outlineLvl w:val="1"/>
    </w:pPr>
    <w:rPr>
      <w:rFonts w:ascii="Arial" w:eastAsiaTheme="majorEastAsia" w:hAnsi="Arial" w:cs="Arial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C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C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C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C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C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C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C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44C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4C65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44C6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1D5F78"/>
    <w:pPr>
      <w:spacing w:line="360" w:lineRule="auto"/>
    </w:pPr>
    <w:rPr>
      <w:b/>
      <w:b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6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31679"/>
    <w:rPr>
      <w:rFonts w:ascii="Arial" w:eastAsiaTheme="majorEastAsia" w:hAnsi="Arial" w:cs="Arial"/>
      <w:b/>
      <w:bCs/>
      <w:sz w:val="24"/>
      <w:szCs w:val="24"/>
    </w:rPr>
  </w:style>
  <w:style w:type="table" w:styleId="MediumList2-Accent2">
    <w:name w:val="Medium List 2 Accent 2"/>
    <w:basedOn w:val="TableNormal"/>
    <w:uiPriority w:val="66"/>
    <w:rsid w:val="008722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CAF0A" w:themeColor="accent2"/>
        <w:left w:val="single" w:sz="8" w:space="0" w:color="CCAF0A" w:themeColor="accent2"/>
        <w:bottom w:val="single" w:sz="8" w:space="0" w:color="CCAF0A" w:themeColor="accent2"/>
        <w:right w:val="single" w:sz="8" w:space="0" w:color="CCAF0A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AF0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AF0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AF0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AF0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1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1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722C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EA0B0" w:themeColor="accent1"/>
        <w:left w:val="single" w:sz="8" w:space="0" w:color="6EA0B0" w:themeColor="accent1"/>
        <w:bottom w:val="single" w:sz="8" w:space="0" w:color="6EA0B0" w:themeColor="accent1"/>
        <w:right w:val="single" w:sz="8" w:space="0" w:color="6EA0B0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A0B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A0B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A0B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A0B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344C65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4C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344C6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344C6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44C6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C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C6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C6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C6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C6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C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344C65"/>
    <w:rPr>
      <w:b/>
      <w:bCs/>
    </w:rPr>
  </w:style>
  <w:style w:type="paragraph" w:styleId="NoSpacing">
    <w:name w:val="No Spacing"/>
    <w:basedOn w:val="Normal"/>
    <w:uiPriority w:val="1"/>
    <w:qFormat/>
    <w:rsid w:val="00344C6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4C6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4C6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44C6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C65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C65"/>
    <w:rPr>
      <w:b/>
      <w:bCs/>
      <w:i/>
      <w:iCs/>
    </w:rPr>
  </w:style>
  <w:style w:type="character" w:styleId="SubtleEmphasis">
    <w:name w:val="Subtle Emphasis"/>
    <w:uiPriority w:val="19"/>
    <w:qFormat/>
    <w:rsid w:val="00344C65"/>
    <w:rPr>
      <w:i/>
      <w:iCs/>
    </w:rPr>
  </w:style>
  <w:style w:type="character" w:styleId="SubtleReference">
    <w:name w:val="Subtle Reference"/>
    <w:uiPriority w:val="31"/>
    <w:qFormat/>
    <w:rsid w:val="00344C65"/>
    <w:rPr>
      <w:smallCaps/>
    </w:rPr>
  </w:style>
  <w:style w:type="character" w:styleId="IntenseReference">
    <w:name w:val="Intense Reference"/>
    <w:uiPriority w:val="32"/>
    <w:qFormat/>
    <w:rsid w:val="00344C65"/>
    <w:rPr>
      <w:smallCaps/>
      <w:spacing w:val="5"/>
      <w:u w:val="single"/>
    </w:rPr>
  </w:style>
  <w:style w:type="character" w:styleId="BookTitle">
    <w:name w:val="Book Title"/>
    <w:uiPriority w:val="33"/>
    <w:qFormat/>
    <w:rsid w:val="00344C6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4C65"/>
    <w:pPr>
      <w:outlineLvl w:val="9"/>
    </w:pPr>
  </w:style>
  <w:style w:type="table" w:customStyle="1" w:styleId="MediumList21">
    <w:name w:val="Medium List 21"/>
    <w:basedOn w:val="TableNormal"/>
    <w:uiPriority w:val="66"/>
    <w:rsid w:val="00344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E006A"/>
    <w:rPr>
      <w:color w:val="00C8C3" w:themeColor="hyperlink"/>
      <w:u w:val="single"/>
    </w:rPr>
  </w:style>
  <w:style w:type="table" w:styleId="MediumList1-Accent6">
    <w:name w:val="Medium List 1 Accent 6"/>
    <w:basedOn w:val="TableNormal"/>
    <w:uiPriority w:val="65"/>
    <w:rsid w:val="0001183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848D" w:themeColor="accent6"/>
        <w:bottom w:val="single" w:sz="8" w:space="0" w:color="7E84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848D" w:themeColor="accent6"/>
        </w:tcBorders>
      </w:tcPr>
    </w:tblStylePr>
    <w:tblStylePr w:type="lastRow">
      <w:rPr>
        <w:b/>
        <w:bCs/>
        <w:color w:val="3B3B3B" w:themeColor="text2"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848D" w:themeColor="accent6"/>
          <w:bottom w:val="single" w:sz="8" w:space="0" w:color="7E848D" w:themeColor="accent6"/>
        </w:tcBorders>
      </w:tcPr>
    </w:tblStylePr>
    <w:tblStylePr w:type="band1Vert">
      <w:tblPr/>
      <w:tcPr>
        <w:shd w:val="clear" w:color="auto" w:fill="DEE0E2" w:themeFill="accent6" w:themeFillTint="3F"/>
      </w:tcPr>
    </w:tblStylePr>
    <w:tblStylePr w:type="band1Horz">
      <w:tblPr/>
      <w:tcPr>
        <w:shd w:val="clear" w:color="auto" w:fill="DEE0E2" w:themeFill="accent6" w:themeFillTint="3F"/>
      </w:tcPr>
    </w:tblStylePr>
  </w:style>
  <w:style w:type="table" w:styleId="TableGrid">
    <w:name w:val="Table Grid"/>
    <w:basedOn w:val="TableNormal"/>
    <w:uiPriority w:val="59"/>
    <w:rsid w:val="002827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47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60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03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03C9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0565BB"/>
    <w:pPr>
      <w:spacing w:after="0" w:line="240" w:lineRule="auto"/>
    </w:pPr>
    <w:rPr>
      <w:rFonts w:ascii="Times New Roman" w:eastAsiaTheme="minorHAnsi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31AA7"/>
    <w:rPr>
      <w:color w:val="A116E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6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F18"/>
  </w:style>
  <w:style w:type="paragraph" w:styleId="Footer">
    <w:name w:val="footer"/>
    <w:basedOn w:val="Normal"/>
    <w:link w:val="FooterChar"/>
    <w:uiPriority w:val="99"/>
    <w:unhideWhenUsed/>
    <w:rsid w:val="00ED6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F18"/>
  </w:style>
  <w:style w:type="paragraph" w:customStyle="1" w:styleId="EndNoteBibliographyTitle">
    <w:name w:val="EndNote Bibliography Title"/>
    <w:basedOn w:val="Normal"/>
    <w:link w:val="EndNoteBibliographyTitleChar"/>
    <w:rsid w:val="00783A8A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3A8A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83A8A"/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3A8A"/>
    <w:rPr>
      <w:rFonts w:ascii="Arial" w:hAnsi="Arial" w:cs="Arial"/>
      <w:noProof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7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766"/>
    <w:rPr>
      <w:b/>
      <w:bCs/>
      <w:sz w:val="20"/>
      <w:szCs w:val="20"/>
    </w:rPr>
  </w:style>
  <w:style w:type="paragraph" w:customStyle="1" w:styleId="p15">
    <w:name w:val="p15"/>
    <w:basedOn w:val="Normal"/>
    <w:rsid w:val="00B708A7"/>
    <w:pPr>
      <w:spacing w:line="273" w:lineRule="auto"/>
      <w:ind w:left="720"/>
      <w:jc w:val="left"/>
    </w:pPr>
    <w:rPr>
      <w:rFonts w:ascii="Calibri" w:eastAsia="Times New Roman" w:hAnsi="Calibri" w:cs="Times New Roman"/>
      <w:sz w:val="22"/>
    </w:rPr>
  </w:style>
  <w:style w:type="paragraph" w:customStyle="1" w:styleId="p0">
    <w:name w:val="p0"/>
    <w:basedOn w:val="Normal"/>
    <w:rsid w:val="00B708A7"/>
    <w:pPr>
      <w:spacing w:line="273" w:lineRule="auto"/>
      <w:jc w:val="left"/>
    </w:pPr>
    <w:rPr>
      <w:rFonts w:ascii="Calibri" w:eastAsia="Times New Roman" w:hAnsi="Calibri" w:cs="Times New Roman"/>
      <w:sz w:val="22"/>
    </w:rPr>
  </w:style>
  <w:style w:type="character" w:customStyle="1" w:styleId="15">
    <w:name w:val="15"/>
    <w:basedOn w:val="DefaultParagraphFont"/>
    <w:rsid w:val="00B708A7"/>
    <w:rPr>
      <w:rFonts w:ascii="Times New Roman" w:hAnsi="Times New Roman" w:cs="Times New Roman" w:hint="default"/>
    </w:rPr>
  </w:style>
  <w:style w:type="character" w:customStyle="1" w:styleId="16">
    <w:name w:val="16"/>
    <w:basedOn w:val="DefaultParagraphFont"/>
    <w:rsid w:val="00B708A7"/>
    <w:rPr>
      <w:rFonts w:ascii="Times New Roman" w:hAnsi="Times New Roman" w:cs="Times New Roman" w:hint="default"/>
      <w:color w:val="0000FF"/>
      <w:u w:val="single"/>
    </w:rPr>
  </w:style>
  <w:style w:type="table" w:styleId="LightShading">
    <w:name w:val="Light Shading"/>
    <w:basedOn w:val="TableNormal"/>
    <w:uiPriority w:val="60"/>
    <w:rsid w:val="00F077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orcid-id-https">
    <w:name w:val="orcid-id-https"/>
    <w:basedOn w:val="DefaultParagraphFont"/>
    <w:rsid w:val="00377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608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23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12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9375">
          <w:marLeft w:val="0"/>
          <w:marRight w:val="0"/>
          <w:marTop w:val="27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359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62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3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233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3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11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50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2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68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7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8936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66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3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07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684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33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echnic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DB293-BA11-4958-8484-88B759ED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Brunel University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Craig Clements</dc:creator>
  <cp:lastModifiedBy>RAJ</cp:lastModifiedBy>
  <cp:revision>14</cp:revision>
  <cp:lastPrinted>2019-02-06T09:09:00Z</cp:lastPrinted>
  <dcterms:created xsi:type="dcterms:W3CDTF">2019-03-27T08:36:00Z</dcterms:created>
  <dcterms:modified xsi:type="dcterms:W3CDTF">2019-03-30T06:38:00Z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7137</vt:lpwstr>
  </property>
  <property fmtid="{D5CDD505-2E9C-101B-9397-08002B2CF9AE}" pid="3" name="WnCSubscriberId">
    <vt:lpwstr>1713</vt:lpwstr>
  </property>
  <property fmtid="{D5CDD505-2E9C-101B-9397-08002B2CF9AE}" pid="4" name="WnCOutputStyleId">
    <vt:lpwstr>10522</vt:lpwstr>
  </property>
  <property fmtid="{D5CDD505-2E9C-101B-9397-08002B2CF9AE}" pid="5" name="RWProductId">
    <vt:lpwstr>WnC</vt:lpwstr>
  </property>
  <property fmtid="{D5CDD505-2E9C-101B-9397-08002B2CF9AE}" pid="6" name="WnC4Folder">
    <vt:lpwstr>Documents///Nuclear_Lamin_Paper_2ndAUG (1)(1)</vt:lpwstr>
  </property>
</Properties>
</file>