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40" w:rsidRPr="00626787" w:rsidRDefault="00FD44C8" w:rsidP="004F6217">
      <w:pPr>
        <w:spacing w:line="480" w:lineRule="auto"/>
        <w:ind w:left="41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6787">
        <w:rPr>
          <w:rFonts w:ascii="Times New Roman" w:hAnsi="Times New Roman" w:cs="Times New Roman"/>
          <w:b/>
          <w:sz w:val="20"/>
          <w:szCs w:val="20"/>
        </w:rPr>
        <w:t xml:space="preserve">Supplementary information </w:t>
      </w:r>
      <w:r w:rsidR="00504127" w:rsidRPr="00626787">
        <w:rPr>
          <w:rFonts w:ascii="Times New Roman" w:hAnsi="Times New Roman" w:cs="Times New Roman"/>
          <w:b/>
          <w:sz w:val="20"/>
          <w:szCs w:val="20"/>
        </w:rPr>
        <w:t>1</w:t>
      </w:r>
    </w:p>
    <w:p w:rsidR="00E46678" w:rsidRPr="00626787" w:rsidRDefault="00FA46C7" w:rsidP="004F6217">
      <w:pPr>
        <w:pStyle w:val="ListParagraph"/>
        <w:numPr>
          <w:ilvl w:val="0"/>
          <w:numId w:val="3"/>
        </w:numPr>
        <w:spacing w:line="480" w:lineRule="auto"/>
        <w:ind w:left="709" w:hanging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6787">
        <w:rPr>
          <w:rFonts w:ascii="Times New Roman" w:hAnsi="Times New Roman" w:cs="Times New Roman"/>
          <w:b/>
          <w:sz w:val="20"/>
          <w:szCs w:val="20"/>
        </w:rPr>
        <w:t>S</w:t>
      </w:r>
      <w:r w:rsidR="00E46678" w:rsidRPr="00626787">
        <w:rPr>
          <w:rFonts w:ascii="Times New Roman" w:hAnsi="Times New Roman" w:cs="Times New Roman"/>
          <w:b/>
          <w:sz w:val="20"/>
          <w:szCs w:val="20"/>
        </w:rPr>
        <w:t xml:space="preserve">tudies </w:t>
      </w:r>
      <w:r w:rsidRPr="00626787">
        <w:rPr>
          <w:rFonts w:ascii="Times New Roman" w:hAnsi="Times New Roman" w:cs="Times New Roman"/>
          <w:b/>
          <w:sz w:val="20"/>
          <w:szCs w:val="20"/>
        </w:rPr>
        <w:t xml:space="preserve">and/or treatments </w:t>
      </w:r>
      <w:r w:rsidR="002C487E" w:rsidRPr="00626787">
        <w:rPr>
          <w:rFonts w:ascii="Times New Roman" w:hAnsi="Times New Roman" w:cs="Times New Roman"/>
          <w:b/>
          <w:sz w:val="20"/>
          <w:szCs w:val="20"/>
        </w:rPr>
        <w:t>where generalist</w:t>
      </w:r>
      <w:r w:rsidRPr="00626787">
        <w:rPr>
          <w:rFonts w:ascii="Times New Roman" w:hAnsi="Times New Roman" w:cs="Times New Roman"/>
          <w:b/>
          <w:sz w:val="20"/>
          <w:szCs w:val="20"/>
        </w:rPr>
        <w:t xml:space="preserve"> predators</w:t>
      </w:r>
      <w:r w:rsidR="002C487E" w:rsidRPr="00626787">
        <w:rPr>
          <w:rFonts w:ascii="Times New Roman" w:hAnsi="Times New Roman" w:cs="Times New Roman"/>
          <w:b/>
          <w:sz w:val="20"/>
          <w:szCs w:val="20"/>
        </w:rPr>
        <w:t xml:space="preserve"> have been combined with</w:t>
      </w:r>
      <w:r w:rsidRPr="00626787">
        <w:rPr>
          <w:rFonts w:ascii="Times New Roman" w:hAnsi="Times New Roman" w:cs="Times New Roman"/>
          <w:b/>
          <w:sz w:val="20"/>
          <w:szCs w:val="20"/>
        </w:rPr>
        <w:t xml:space="preserve"> parasitoids in aphid control.</w:t>
      </w:r>
    </w:p>
    <w:tbl>
      <w:tblPr>
        <w:tblStyle w:val="TableGrid"/>
        <w:tblW w:w="14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3"/>
        <w:gridCol w:w="2567"/>
        <w:gridCol w:w="1843"/>
        <w:gridCol w:w="1984"/>
        <w:gridCol w:w="1276"/>
        <w:gridCol w:w="1227"/>
        <w:gridCol w:w="1127"/>
        <w:gridCol w:w="1050"/>
        <w:gridCol w:w="1007"/>
      </w:tblGrid>
      <w:tr w:rsidR="00626787" w:rsidRPr="00626787" w:rsidTr="008C0578">
        <w:trPr>
          <w:trHeight w:val="312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Predator </w:t>
            </w:r>
            <w:r w:rsidRPr="006267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Parasitoid </w:t>
            </w:r>
            <w:r w:rsidRPr="006267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>Aphid species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Host plant 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Experiment setting 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Duration/ day </w:t>
            </w:r>
            <w:r w:rsidRPr="006267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790749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90749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AuthorYear="1"&gt;&lt;Author&gt;Acheampong&lt;/Author&gt;&lt;Year&gt;2004&lt;/Year&gt;&lt;RecNum&gt;125&lt;/RecNum&gt;&lt;DisplayText&gt;Acheampong and Stark (2004)&lt;/DisplayText&gt;&lt;record&gt;&lt;rec-number&gt;125&lt;/rec-number&gt;&lt;foreign-keys&gt;&lt;key app="EN" db-id="0rf5s5pzhwrtx2e52t9x2tpm2sz592svewp0" timestamp="1517321801"&gt;125&lt;/key&gt;&lt;/foreign-keys&gt;&lt;ref-type name="Journal Article"&gt;17&lt;/ref-type&gt;&lt;contributors&gt;&lt;authors&gt;&lt;author&gt;Acheampong, Susanna&lt;/author&gt;&lt;author&gt;Stark, John D&lt;/author&gt;&lt;/authors&gt;&lt;/contributors&gt;&lt;titles&gt;&lt;title&gt;Can reduced rates of pymetrozine and natural enemies control the cabbage aphid, Brevicoryne brassicae (Homoptera: Aphididae), on broccoli?&lt;/title&gt;&lt;secondary-title&gt;International Journal of Pest Management&lt;/secondary-title&gt;&lt;/titles&gt;&lt;periodical&gt;&lt;full-title&gt;International Journal of Pest Management&lt;/full-title&gt;&lt;/periodical&gt;&lt;pages&gt;275-279&lt;/pages&gt;&lt;volume&gt;50&lt;/volume&gt;&lt;number&gt;4&lt;/number&gt;&lt;dates&gt;&lt;year&gt;2004&lt;/year&gt;&lt;/dates&gt;&lt;isbn&gt;0967-0874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90749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Acheampong and Stark (2004)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790749" w:rsidRPr="00626787" w:rsidRDefault="00796FE2" w:rsidP="00796F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Coccinella </w:t>
            </w:r>
            <w:proofErr w:type="spellStart"/>
            <w:r w:rsidR="00790749"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septempunctata</w:t>
            </w:r>
            <w:proofErr w:type="spellEnd"/>
            <w:r w:rsidR="00790749"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Diaeretiella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rapae</w:t>
            </w:r>
            <w:proofErr w:type="spellEnd"/>
          </w:p>
        </w:tc>
        <w:tc>
          <w:tcPr>
            <w:tcW w:w="1984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Brevicoryne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brassicae</w:t>
            </w:r>
            <w:proofErr w:type="spellEnd"/>
          </w:p>
        </w:tc>
        <w:tc>
          <w:tcPr>
            <w:tcW w:w="1276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Broccoli</w:t>
            </w:r>
          </w:p>
        </w:tc>
        <w:tc>
          <w:tcPr>
            <w:tcW w:w="1227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1050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7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790749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90749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AuthorYear="1"&gt;&lt;Author&gt;Acheampong&lt;/Author&gt;&lt;Year&gt;2004&lt;/Year&gt;&lt;RecNum&gt;125&lt;/RecNum&gt;&lt;DisplayText&gt;Acheampong and Stark (2004)&lt;/DisplayText&gt;&lt;record&gt;&lt;rec-number&gt;125&lt;/rec-number&gt;&lt;foreign-keys&gt;&lt;key app="EN" db-id="0rf5s5pzhwrtx2e52t9x2tpm2sz592svewp0" timestamp="1517321801"&gt;125&lt;/key&gt;&lt;/foreign-keys&gt;&lt;ref-type name="Journal Article"&gt;17&lt;/ref-type&gt;&lt;contributors&gt;&lt;authors&gt;&lt;author&gt;Acheampong, Susanna&lt;/author&gt;&lt;author&gt;Stark, John D&lt;/author&gt;&lt;/authors&gt;&lt;/contributors&gt;&lt;titles&gt;&lt;title&gt;Can reduced rates of pymetrozine and natural enemies control the cabbage aphid, Brevicoryne brassicae (Homoptera: Aphididae), on broccoli?&lt;/title&gt;&lt;secondary-title&gt;International Journal of Pest Management&lt;/secondary-title&gt;&lt;/titles&gt;&lt;periodical&gt;&lt;full-title&gt;International Journal of Pest Management&lt;/full-title&gt;&lt;/periodical&gt;&lt;pages&gt;275-279&lt;/pages&gt;&lt;volume&gt;50&lt;/volume&gt;&lt;number&gt;4&lt;/number&gt;&lt;dates&gt;&lt;year&gt;2004&lt;/year&gt;&lt;/dates&gt;&lt;isbn&gt;0967-0874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90749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Acheampong and Stark (2004)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790749" w:rsidRPr="00626787" w:rsidRDefault="00F15743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septempunctata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790749" w:rsidRPr="00626787" w:rsidRDefault="00F15743" w:rsidP="00F1574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rapae</w:t>
            </w:r>
            <w:proofErr w:type="spellEnd"/>
            <w:r w:rsidRPr="00626787" w:rsidDel="00F15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790749" w:rsidRPr="00626787" w:rsidRDefault="00F15743" w:rsidP="00F1574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brassicae</w:t>
            </w:r>
            <w:proofErr w:type="spellEnd"/>
          </w:p>
        </w:tc>
        <w:tc>
          <w:tcPr>
            <w:tcW w:w="1276" w:type="dxa"/>
          </w:tcPr>
          <w:p w:rsidR="00790749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Broccoli</w:t>
            </w:r>
          </w:p>
        </w:tc>
        <w:tc>
          <w:tcPr>
            <w:tcW w:w="1227" w:type="dxa"/>
          </w:tcPr>
          <w:p w:rsidR="00790749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7" w:type="dxa"/>
          </w:tcPr>
          <w:p w:rsidR="00790749" w:rsidRPr="00626787" w:rsidRDefault="00790749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525124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F45B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AuthorYear="1"&gt;&lt;Author&gt;Alhadidi&lt;/Author&gt;&lt;Year&gt;2018&lt;/Year&gt;&lt;RecNum&gt;210&lt;/RecNum&gt;&lt;DisplayText&gt;Alhadidi et al. (2018)&lt;/DisplayText&gt;&lt;record&gt;&lt;rec-number&gt;210&lt;/rec-number&gt;&lt;foreign-keys&gt;&lt;key app="EN" db-id="0rf5s5pzhwrtx2e52t9x2tpm2sz592svewp0" timestamp="1519380720"&gt;210&lt;/key&gt;&lt;/foreign-keys&gt;&lt;ref-type name="Journal Article"&gt;17&lt;/ref-type&gt;&lt;contributors&gt;&lt;authors&gt;&lt;author&gt;Alhadidi, Sanaa N&lt;/author&gt;&lt;author&gt;Griffin, John N&lt;/author&gt;&lt;author&gt;Fowler, Mike S&lt;/author&gt;&lt;/authors&gt;&lt;/contributors&gt;&lt;titles&gt;&lt;title&gt;Natural enemy composition rather than richness determines pest suppression&lt;/title&gt;&lt;secondary-title&gt;BioControl&lt;/secondary-title&gt;&lt;/titles&gt;&lt;periodical&gt;&lt;full-title&gt;BioControl&lt;/full-title&gt;&lt;/periodical&gt;&lt;pages&gt;1-10&lt;/pages&gt;&lt;dates&gt;&lt;year&gt;2018&lt;/year&gt;&lt;/dates&gt;&lt;isbn&gt;1386-6141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F45B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Alhadidi et al. (2018)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Adalia bipunctata</w:t>
            </w:r>
          </w:p>
        </w:tc>
        <w:tc>
          <w:tcPr>
            <w:tcW w:w="1843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Aphidius ervi</w:t>
            </w:r>
          </w:p>
        </w:tc>
        <w:tc>
          <w:tcPr>
            <w:tcW w:w="1984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Acyrthosiphon pisum</w:t>
            </w:r>
          </w:p>
        </w:tc>
        <w:tc>
          <w:tcPr>
            <w:tcW w:w="1276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Broad bean</w:t>
            </w:r>
          </w:p>
        </w:tc>
        <w:tc>
          <w:tcPr>
            <w:tcW w:w="122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525124" w:rsidRPr="00626787" w:rsidRDefault="00680A9B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525124" w:rsidRPr="00626787">
              <w:rPr>
                <w:rFonts w:ascii="Times New Roman" w:hAnsi="Times New Roman" w:cs="Times New Roman"/>
                <w:sz w:val="20"/>
                <w:szCs w:val="20"/>
              </w:rPr>
              <w:t>reenhouse</w:t>
            </w:r>
          </w:p>
        </w:tc>
        <w:tc>
          <w:tcPr>
            <w:tcW w:w="1050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F15743" w:rsidRPr="00626787" w:rsidRDefault="00E94FFA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15743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AuthorYear="1"&gt;&lt;Author&gt;Alhadidi&lt;/Author&gt;&lt;Year&gt;2018&lt;/Year&gt;&lt;RecNum&gt;210&lt;/RecNum&gt;&lt;DisplayText&gt;Alhadidi et al. (2018)&lt;/DisplayText&gt;&lt;record&gt;&lt;rec-number&gt;210&lt;/rec-number&gt;&lt;foreign-keys&gt;&lt;key app="EN" db-id="0rf5s5pzhwrtx2e52t9x2tpm2sz592svewp0" timestamp="1519380720"&gt;210&lt;/key&gt;&lt;/foreign-keys&gt;&lt;ref-type name="Journal Article"&gt;17&lt;/ref-type&gt;&lt;contributors&gt;&lt;authors&gt;&lt;author&gt;Alhadidi, Sanaa N&lt;/author&gt;&lt;author&gt;Griffin, John N&lt;/author&gt;&lt;author&gt;Fowler, Mike S&lt;/author&gt;&lt;/authors&gt;&lt;/contributors&gt;&lt;titles&gt;&lt;title&gt;Natural enemy composition rather than richness determines pest suppression&lt;/title&gt;&lt;secondary-title&gt;BioControl&lt;/secondary-title&gt;&lt;/titles&gt;&lt;periodical&gt;&lt;full-title&gt;BioControl&lt;/full-title&gt;&lt;/periodical&gt;&lt;pages&gt;1-10&lt;/pages&gt;&lt;dates&gt;&lt;year&gt;2018&lt;/year&gt;&lt;/dates&gt;&lt;isbn&gt;1386-6141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15743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Alhadidi et al. (2018)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Chrysopa carnea</w:t>
            </w:r>
          </w:p>
        </w:tc>
        <w:tc>
          <w:tcPr>
            <w:tcW w:w="1843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pisum</w:t>
            </w:r>
          </w:p>
        </w:tc>
        <w:tc>
          <w:tcPr>
            <w:tcW w:w="1276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Broad bean</w:t>
            </w:r>
          </w:p>
        </w:tc>
        <w:tc>
          <w:tcPr>
            <w:tcW w:w="122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greenhouse</w:t>
            </w:r>
          </w:p>
        </w:tc>
        <w:tc>
          <w:tcPr>
            <w:tcW w:w="1050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F15743" w:rsidRPr="00626787" w:rsidRDefault="00E94FFA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15743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AuthorYear="1"&gt;&lt;Author&gt;Alhadidi&lt;/Author&gt;&lt;Year&gt;2018&lt;/Year&gt;&lt;RecNum&gt;210&lt;/RecNum&gt;&lt;DisplayText&gt;Alhadidi et al. (2018)&lt;/DisplayText&gt;&lt;record&gt;&lt;rec-number&gt;210&lt;/rec-number&gt;&lt;foreign-keys&gt;&lt;key app="EN" db-id="0rf5s5pzhwrtx2e52t9x2tpm2sz592svewp0" timestamp="1519380720"&gt;210&lt;/key&gt;&lt;/foreign-keys&gt;&lt;ref-type name="Journal Article"&gt;17&lt;/ref-type&gt;&lt;contributors&gt;&lt;authors&gt;&lt;author&gt;Alhadidi, Sanaa N&lt;/author&gt;&lt;author&gt;Griffin, John N&lt;/author&gt;&lt;author&gt;Fowler, Mike S&lt;/author&gt;&lt;/authors&gt;&lt;/contributors&gt;&lt;titles&gt;&lt;title&gt;Natural enemy composition rather than richness determines pest suppression&lt;/title&gt;&lt;secondary-title&gt;BioControl&lt;/secondary-title&gt;&lt;/titles&gt;&lt;periodical&gt;&lt;full-title&gt;BioControl&lt;/full-title&gt;&lt;/periodical&gt;&lt;pages&gt;1-10&lt;/pages&gt;&lt;dates&gt;&lt;year&gt;2018&lt;/year&gt;&lt;/dates&gt;&lt;isbn&gt;1386-6141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15743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Alhadidi et al. (2018)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bipunctata,  C. carnea</w:t>
            </w:r>
          </w:p>
        </w:tc>
        <w:tc>
          <w:tcPr>
            <w:tcW w:w="1843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pisum</w:t>
            </w:r>
          </w:p>
        </w:tc>
        <w:tc>
          <w:tcPr>
            <w:tcW w:w="1276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Broad bean</w:t>
            </w:r>
          </w:p>
        </w:tc>
        <w:tc>
          <w:tcPr>
            <w:tcW w:w="122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greenhouse</w:t>
            </w:r>
          </w:p>
        </w:tc>
        <w:tc>
          <w:tcPr>
            <w:tcW w:w="1050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7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525124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F45B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AuthorYear="1"&gt;&lt;Author&gt;Ali&lt;/Author&gt;&lt;Year&gt;2016&lt;/Year&gt;&lt;RecNum&gt;15&lt;/RecNum&gt;&lt;DisplayText&gt;Ali et al. (2016)&lt;/DisplayText&gt;&lt;record&gt;&lt;rec-number&gt;15&lt;/rec-number&gt;&lt;foreign-keys&gt;&lt;key app="EN" db-id="0rf5s5pzhwrtx2e52t9x2tpm2sz592svewp0" timestamp="1517263660"&gt;15&lt;/key&gt;&lt;/foreign-keys&gt;&lt;ref-type name="Journal Article"&gt;17&lt;/ref-type&gt;&lt;contributors&gt;&lt;authors&gt;&lt;author&gt;Ali, Abid&lt;/author&gt;&lt;author&gt;Desneux, Nicolas&lt;/author&gt;&lt;author&gt;Lu, Yanhui&lt;/author&gt;&lt;author&gt;Liu, Bing&lt;/author&gt;&lt;author&gt;Wu, Kongming&lt;/author&gt;&lt;/authors&gt;&lt;/contributors&gt;&lt;titles&gt;&lt;title&gt;Characterization of the natural enemy community attacking cotton aphid in the Bt cotton ecosystem in Northern China&lt;/title&gt;&lt;secondary-title&gt;Scientific reports&lt;/secondary-title&gt;&lt;/titles&gt;&lt;periodical&gt;&lt;full-title&gt;Scientific reports&lt;/full-title&gt;&lt;/periodical&gt;&lt;volume&gt;6&lt;/volume&gt;&lt;dates&gt;&lt;year&gt;2016&lt;/year&gt;&lt;/dates&gt;&lt;urls&gt;&lt;/urls&gt;&lt;/record&gt;&lt;/Cite&gt;&lt;/EndNote&gt;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F45B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Ali et al. (2016)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Coccinellidae, Chrysopidae, 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Anthocoridae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, Spiders</w:t>
            </w:r>
          </w:p>
        </w:tc>
        <w:tc>
          <w:tcPr>
            <w:tcW w:w="1843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Aphidiidae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spp.</w:t>
            </w:r>
          </w:p>
        </w:tc>
        <w:tc>
          <w:tcPr>
            <w:tcW w:w="1984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Aphis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gossypii</w:t>
            </w:r>
            <w:proofErr w:type="spellEnd"/>
          </w:p>
        </w:tc>
        <w:tc>
          <w:tcPr>
            <w:tcW w:w="1276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Cotton</w:t>
            </w:r>
          </w:p>
        </w:tc>
        <w:tc>
          <w:tcPr>
            <w:tcW w:w="122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0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525124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F45B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AuthorYear="1"&gt;&lt;Author&gt;Ali&lt;/Author&gt;&lt;Year&gt;2016&lt;/Year&gt;&lt;RecNum&gt;15&lt;/RecNum&gt;&lt;DisplayText&gt;Ali et al. (2016)&lt;/DisplayText&gt;&lt;record&gt;&lt;rec-number&gt;15&lt;/rec-number&gt;&lt;foreign-keys&gt;&lt;key app="EN" db-id="0rf5s5pzhwrtx2e52t9x2tpm2sz592svewp0" timestamp="1517263660"&gt;15&lt;/key&gt;&lt;/foreign-keys&gt;&lt;ref-type name="Journal Article"&gt;17&lt;/ref-type&gt;&lt;contributors&gt;&lt;authors&gt;&lt;author&gt;Ali, Abid&lt;/author&gt;&lt;author&gt;Desneux, Nicolas&lt;/author&gt;&lt;author&gt;Lu, Yanhui&lt;/author&gt;&lt;author&gt;Liu, Bing&lt;/author&gt;&lt;author&gt;Wu, Kongming&lt;/author&gt;&lt;/authors&gt;&lt;/contributors&gt;&lt;titles&gt;&lt;title&gt;Characterization of the natural enemy community attacking cotton aphid in the Bt cotton ecosystem in Northern China&lt;/title&gt;&lt;secondary-title&gt;Scientific reports&lt;/secondary-title&gt;&lt;/titles&gt;&lt;periodical&gt;&lt;full-title&gt;Scientific reports&lt;/full-title&gt;&lt;/periodical&gt;&lt;volume&gt;6&lt;/volume&gt;&lt;dates&gt;&lt;year&gt;2016&lt;/year&gt;&lt;/dates&gt;&lt;urls&gt;&lt;/urls&gt;&lt;/record&gt;&lt;/Cite&gt;&lt;/EndNote&gt;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F45B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Ali et al. (2016)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525124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Coccinellidae, Chrysopidae, 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Anthocoridae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, Spiders</w:t>
            </w:r>
          </w:p>
        </w:tc>
        <w:tc>
          <w:tcPr>
            <w:tcW w:w="1843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Aphidius</w:t>
            </w:r>
            <w:proofErr w:type="spellEnd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gifuensis</w:t>
            </w:r>
            <w:proofErr w:type="spellEnd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</w:p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Trioxys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spp.</w:t>
            </w:r>
          </w:p>
        </w:tc>
        <w:tc>
          <w:tcPr>
            <w:tcW w:w="1984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gossypii</w:t>
            </w:r>
            <w:proofErr w:type="spellEnd"/>
          </w:p>
        </w:tc>
        <w:tc>
          <w:tcPr>
            <w:tcW w:w="1276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Cotton</w:t>
            </w:r>
          </w:p>
        </w:tc>
        <w:tc>
          <w:tcPr>
            <w:tcW w:w="1227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0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525124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F45B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AuthorYear="1"&gt;&lt;Author&gt;Ali&lt;/Author&gt;&lt;Year&gt;2016&lt;/Year&gt;&lt;RecNum&gt;15&lt;/RecNum&gt;&lt;DisplayText&gt;Ali et al. (2016)&lt;/DisplayText&gt;&lt;record&gt;&lt;rec-number&gt;15&lt;/rec-number&gt;&lt;foreign-keys&gt;&lt;key app="EN" db-id="0rf5s5pzhwrtx2e52t9x2tpm2sz592svewp0" timestamp="1517263660"&gt;15&lt;/key&gt;&lt;/foreign-keys&gt;&lt;ref-type name="Journal Article"&gt;17&lt;/ref-type&gt;&lt;contributors&gt;&lt;authors&gt;&lt;author&gt;Ali, Abid&lt;/author&gt;&lt;author&gt;Desneux, Nicolas&lt;/author&gt;&lt;author&gt;Lu, Yanhui&lt;/author&gt;&lt;author&gt;Liu, Bing&lt;/author&gt;&lt;author&gt;Wu, Kongming&lt;/author&gt;&lt;/authors&gt;&lt;/contributors&gt;&lt;titles&gt;&lt;title&gt;Characterization of the natural enemy community attacking cotton aphid in the Bt cotton ecosystem in Northern China&lt;/title&gt;&lt;secondary-title&gt;Scientific reports&lt;/secondary-title&gt;&lt;/titles&gt;&lt;periodical&gt;&lt;full-title&gt;Scientific reports&lt;/full-title&gt;&lt;/periodical&gt;&lt;volume&gt;6&lt;/volume&gt;&lt;dates&gt;&lt;year&gt;2016&lt;/year&gt;&lt;/dates&gt;&lt;urls&gt;&lt;/urls&gt;&lt;/record&gt;&lt;/Cite&gt;&lt;/EndNote&gt;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F45B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Ali et al. (2016)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525124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Coccinellidae, Chrysopidae, 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Anthocoridae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, Spiders</w:t>
            </w:r>
          </w:p>
        </w:tc>
        <w:tc>
          <w:tcPr>
            <w:tcW w:w="1843" w:type="dxa"/>
          </w:tcPr>
          <w:p w:rsidR="00F15743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gifuensis</w:t>
            </w:r>
            <w:proofErr w:type="spellEnd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</w:p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Trioxys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984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gossypii</w:t>
            </w:r>
            <w:proofErr w:type="spellEnd"/>
          </w:p>
        </w:tc>
        <w:tc>
          <w:tcPr>
            <w:tcW w:w="1276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Cotton</w:t>
            </w:r>
          </w:p>
        </w:tc>
        <w:tc>
          <w:tcPr>
            <w:tcW w:w="1227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525124" w:rsidRPr="00626787" w:rsidRDefault="00F15743" w:rsidP="00F15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0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525124" w:rsidRPr="00626787" w:rsidRDefault="00E94FFA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36B98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AuthorYear="1"&gt;&lt;Author&gt;Bilu&lt;/Author&gt;&lt;Year&gt;2007&lt;/Year&gt;&lt;RecNum&gt;29&lt;/RecNum&gt;&lt;DisplayText&gt;Bilu and Coll (2007)&lt;/DisplayText&gt;&lt;record&gt;&lt;rec-number&gt;29&lt;/rec-number&gt;&lt;foreign-keys&gt;&lt;key app="EN" db-id="0rf5s5pzhwrtx2e52t9x2tpm2sz592svewp0" timestamp="1517263662"&gt;29&lt;/key&gt;&lt;/foreign-keys&gt;&lt;ref-type name="Journal Article"&gt;17&lt;/ref-type&gt;&lt;contributors&gt;&lt;authors&gt;&lt;author&gt;Bilu, Einat&lt;/author&gt;&lt;author&gt;Coll, Moshe&lt;/author&gt;&lt;/authors&gt;&lt;/contributors&gt;&lt;titles&gt;&lt;title&gt;The importance of intraguild interactions to the combined effect of a parasitoid and a predator on aphid population suppression&lt;/title&gt;&lt;secondary-title&gt;BioControl&lt;/secondary-title&gt;&lt;/titles&gt;&lt;periodical&gt;&lt;full-title&gt;BioControl&lt;/full-title&gt;&lt;/periodical&gt;&lt;pages&gt;753-763&lt;/pages&gt;&lt;volume&gt;52&lt;/volume&gt;&lt;number&gt;6&lt;/number&gt;&lt;dates&gt;&lt;year&gt;2007&lt;/year&gt;&lt;/dates&gt;&lt;isbn&gt;1386-6141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25124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Bilu and Coll (2007)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525124" w:rsidRPr="00626787" w:rsidRDefault="00525124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544FE"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Coccinella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undecimpunctata</w:t>
            </w:r>
            <w:proofErr w:type="spellEnd"/>
          </w:p>
        </w:tc>
        <w:tc>
          <w:tcPr>
            <w:tcW w:w="1843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Aphidius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colemani </w:t>
            </w:r>
          </w:p>
        </w:tc>
        <w:tc>
          <w:tcPr>
            <w:tcW w:w="1984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Myzus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76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Radish</w:t>
            </w:r>
          </w:p>
        </w:tc>
        <w:tc>
          <w:tcPr>
            <w:tcW w:w="122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1050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07" w:type="dxa"/>
          </w:tcPr>
          <w:p w:rsidR="00525124" w:rsidRPr="00626787" w:rsidRDefault="00525124" w:rsidP="004F62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AuthorYear="1"&gt;&lt;Author&gt;Bilu&lt;/Author&gt;&lt;Year&gt;2007&lt;/Year&gt;&lt;RecNum&gt;29&lt;/RecNum&gt;&lt;DisplayText&gt;Bilu and Coll (2007)&lt;/DisplayText&gt;&lt;record&gt;&lt;rec-number&gt;29&lt;/rec-number&gt;&lt;foreign-keys&gt;&lt;key app="EN" db-id="0rf5s5pzhwrtx2e52t9x2tpm2sz592svewp0" timestamp="1517263662"&gt;29&lt;/key&gt;&lt;/foreign-keys&gt;&lt;ref-type name="Journal Article"&gt;17&lt;/ref-type&gt;&lt;contributors&gt;&lt;authors&gt;&lt;author&gt;Bilu, Einat&lt;/author&gt;&lt;author&gt;Coll, Moshe&lt;/author&gt;&lt;/authors&gt;&lt;/contributors&gt;&lt;titles&gt;&lt;title&gt;The importance of intraguild interactions to the combined effect of a parasitoid and a predator on aphid population suppression&lt;/title&gt;&lt;secondary-title&gt;BioControl&lt;/secondary-title&gt;&lt;/titles&gt;&lt;periodical&gt;&lt;full-title&gt;BioControl&lt;/full-title&gt;&lt;/periodical&gt;&lt;pages&gt;753-763&lt;/pages&gt;&lt;volume&gt;52&lt;/volume&gt;&lt;number&gt;6&lt;/number&gt;&lt;dates&gt;&lt;year&gt;2007&lt;/year&gt;&lt;/dates&gt;&lt;isbn&gt;1386-6141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Bilu and Coll (2007)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undecimpunctata</w:t>
            </w:r>
            <w:proofErr w:type="spellEnd"/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colemani </w:t>
            </w:r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Radish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AuthorYear="1"&gt;&lt;Author&gt;Bilu&lt;/Author&gt;&lt;Year&gt;2007&lt;/Year&gt;&lt;RecNum&gt;29&lt;/RecNum&gt;&lt;DisplayText&gt;Bilu and Coll (2007)&lt;/DisplayText&gt;&lt;record&gt;&lt;rec-number&gt;29&lt;/rec-number&gt;&lt;foreign-keys&gt;&lt;key app="EN" db-id="0rf5s5pzhwrtx2e52t9x2tpm2sz592svewp0" timestamp="1517263662"&gt;29&lt;/key&gt;&lt;/foreign-keys&gt;&lt;ref-type name="Journal Article"&gt;17&lt;/ref-type&gt;&lt;contributors&gt;&lt;authors&gt;&lt;author&gt;Bilu, Einat&lt;/author&gt;&lt;author&gt;Coll, Moshe&lt;/author&gt;&lt;/authors&gt;&lt;/contributors&gt;&lt;titles&gt;&lt;title&gt;The importance of intraguild interactions to the combined effect of a parasitoid and a predator on aphid population suppression&lt;/title&gt;&lt;secondary-title&gt;BioControl&lt;/secondary-title&gt;&lt;/titles&gt;&lt;periodical&gt;&lt;full-title&gt;BioControl&lt;/full-title&gt;&lt;/periodical&gt;&lt;pages&gt;753-763&lt;/pages&gt;&lt;volume&gt;52&lt;/volume&gt;&lt;number&gt;6&lt;/number&gt;&lt;dates&gt;&lt;year&gt;2007&lt;/year&gt;&lt;/dates&gt;&lt;isbn&gt;1386-6141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Bilu and Coll (2007)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undecimpunctata</w:t>
            </w:r>
            <w:proofErr w:type="spellEnd"/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colemani </w:t>
            </w:r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Radish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AuthorYear="1"&gt;&lt;Author&gt;Cardinale&lt;/Author&gt;&lt;Year&gt;2003&lt;/Year&gt;&lt;RecNum&gt;63&lt;/RecNum&gt;&lt;DisplayText&gt;Cardinale et al. (2003)&lt;/DisplayText&gt;&lt;record&gt;&lt;rec-number&gt;63&lt;/rec-number&gt;&lt;foreign-keys&gt;&lt;key app="EN" db-id="0rf5s5pzhwrtx2e52t9x2tpm2sz592svewp0" timestamp="1517263666"&gt;63&lt;/key&gt;&lt;/foreign-keys&gt;&lt;ref-type name="Journal Article"&gt;17&lt;/ref-type&gt;&lt;contributors&gt;&lt;authors&gt;&lt;author&gt;Cardinale, Bradley J&lt;/author&gt;&lt;author&gt;Harvey, Chad T&lt;/author&gt;&lt;author&gt;Gross, Kevin&lt;/author&gt;&lt;author&gt;Ives, Anthony R&lt;/author&gt;&lt;/authors&gt;&lt;/contributors&gt;&lt;titles&gt;&lt;title&gt;Biodiversity and biocontrol: emergent impacts of a multi‐enemy assemblage on pest suppression and crop yield in an agroecosystem&lt;/title&gt;&lt;secondary-title&gt;Ecology Letters&lt;/secondary-title&gt;&lt;/titles&gt;&lt;periodical&gt;&lt;full-title&gt;Ecology letters&lt;/full-title&gt;&lt;/periodical&gt;&lt;pages&gt;857-865&lt;/pages&gt;&lt;volume&gt;6&lt;/volume&gt;&lt;number&gt;9&lt;/number&gt;&lt;dates&gt;&lt;year&gt;2003&lt;/year&gt;&lt;/dates&gt;&lt;isbn&gt;1461-0248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Cardinale et al. (2003)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Harmonia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axyridis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Nabis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 sp.</w:t>
            </w:r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pisum, Aphis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craccivora</w:t>
            </w:r>
            <w:proofErr w:type="spellEnd"/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Alfalfa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AuthorYear="1"&gt;&lt;Author&gt;Chacón&lt;/Author&gt;&lt;Year&gt;2008&lt;/Year&gt;&lt;RecNum&gt;126&lt;/RecNum&gt;&lt;DisplayText&gt;Chacón et al. (2008)&lt;/DisplayText&gt;&lt;record&gt;&lt;rec-number&gt;126&lt;/rec-number&gt;&lt;foreign-keys&gt;&lt;key app="EN" db-id="0rf5s5pzhwrtx2e52t9x2tpm2sz592svewp0" timestamp="1517334222"&gt;126&lt;/key&gt;&lt;/foreign-keys&gt;&lt;ref-type name="Journal Article"&gt;17&lt;/ref-type&gt;&lt;contributors&gt;&lt;authors&gt;&lt;author&gt;Chacón, JM&lt;/author&gt;&lt;author&gt;Landis, DA&lt;/author&gt;&lt;author&gt;Heimpel, GE&lt;/author&gt;&lt;/authors&gt;&lt;/contributors&gt;&lt;titles&gt;&lt;title&gt;Potential for biotic interference of a classical biological control agent of the soybean aphid&lt;/title&gt;&lt;secondary-title&gt;Biological control&lt;/secondary-title&gt;&lt;/titles&gt;&lt;periodical&gt;&lt;full-title&gt;Biological control&lt;/full-title&gt;&lt;/periodical&gt;&lt;pages&gt;216-225&lt;/pages&gt;&lt;volume&gt;46&lt;/volume&gt;&lt;number&gt;2&lt;/number&gt;&lt;dates&gt;&lt;year&gt;2008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Chacón et al. (2008)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septempunctata</w:t>
            </w:r>
            <w:proofErr w:type="spellEnd"/>
            <w:r w:rsidR="002B6151"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, C</w:t>
            </w: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carnea,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Coleomegilla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maculate, H.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axyridis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Hippodamia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convergens</w:t>
            </w:r>
            <w:proofErr w:type="spellEnd"/>
            <w:r w:rsidR="002B6151"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Orius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insidiosus</w:t>
            </w:r>
            <w:proofErr w:type="spellEnd"/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colemani </w:t>
            </w:r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Aphis glycines </w:t>
            </w:r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Soybean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AuthorYear="1"&gt;&lt;Author&gt;Colfer&lt;/Author&gt;&lt;Year&gt;2001&lt;/Year&gt;&lt;RecNum&gt;127&lt;/RecNum&gt;&lt;DisplayText&gt;Colfer and Rosenheim (2001)&lt;/DisplayText&gt;&lt;record&gt;&lt;rec-number&gt;127&lt;/rec-number&gt;&lt;foreign-keys&gt;&lt;key app="EN" db-id="0rf5s5pzhwrtx2e52t9x2tpm2sz592svewp0" timestamp="1517334222"&gt;127&lt;/key&gt;&lt;/foreign-keys&gt;&lt;ref-type name="Journal Article"&gt;17&lt;/ref-type&gt;&lt;contributors&gt;&lt;authors&gt;&lt;author&gt;Colfer, RG&lt;/author&gt;&lt;author&gt;Rosenheim, JA&lt;/author&gt;&lt;/authors&gt;&lt;/contributors&gt;&lt;titles&gt;&lt;title&gt;Predation on immature parasitoids and its impact on aphid suppression&lt;/title&gt;&lt;secondary-title&gt;Oecologia&lt;/secondary-title&gt;&lt;/titles&gt;&lt;periodical&gt;&lt;full-title&gt;Oecologia&lt;/full-title&gt;&lt;/periodical&gt;&lt;pages&gt;292-304&lt;/pages&gt;&lt;volume&gt;126&lt;/volume&gt;&lt;number&gt;2&lt;/number&gt;&lt;dates&gt;&lt;year&gt;2001&lt;/year&gt;&lt;/dates&gt;&lt;isbn&gt;0029-8549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Colfer and Rosenheim (2001)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convergens</w:t>
            </w:r>
            <w:proofErr w:type="spellEnd"/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Lysiphlebus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testaceipes</w:t>
            </w:r>
            <w:proofErr w:type="spellEnd"/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gossypii</w:t>
            </w:r>
            <w:proofErr w:type="spellEnd"/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Cotton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AuthorYear="1"&gt;&lt;Author&gt;Ferguson&lt;/Author&gt;&lt;Year&gt;1996&lt;/Year&gt;&lt;RecNum&gt;128&lt;/RecNum&gt;&lt;DisplayText&gt;Ferguson and Stiling (1996)&lt;/DisplayText&gt;&lt;record&gt;&lt;rec-number&gt;128&lt;/rec-number&gt;&lt;foreign-keys&gt;&lt;key app="EN" db-id="0rf5s5pzhwrtx2e52t9x2tpm2sz592svewp0" timestamp="1517334222"&gt;128&lt;/key&gt;&lt;/foreign-keys&gt;&lt;ref-type name="Journal Article"&gt;17&lt;/ref-type&gt;&lt;contributors&gt;&lt;authors&gt;&lt;author&gt;Ferguson, Kenneth I&lt;/author&gt;&lt;author&gt;Stiling, Peter&lt;/author&gt;&lt;/authors&gt;&lt;/contributors&gt;&lt;titles&gt;&lt;title&gt;Non-additive effects of multiple natural enemies on aphid populations&lt;/title&gt;&lt;secondary-title&gt;Oecologia&lt;/secondary-title&gt;&lt;/titles&gt;&lt;periodical&gt;&lt;full-title&gt;Oecologia&lt;/full-title&gt;&lt;/periodical&gt;&lt;pages&gt;375-379&lt;/pages&gt;&lt;volume&gt;108&lt;/volume&gt;&lt;number&gt;2&lt;/number&gt;&lt;dates&gt;&lt;year&gt;1996&lt;/year&gt;&lt;/dates&gt;&lt;isbn&gt;0029-8549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Ferguson and Stiling (1996)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Cycloneda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sanguinea</w:t>
            </w:r>
            <w:proofErr w:type="spellEnd"/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Aphidius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floridaensis</w:t>
            </w:r>
            <w:proofErr w:type="spellEnd"/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Dactynotus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Marsh elder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9544FE" w:rsidRPr="00626787" w:rsidRDefault="00E94FFA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544FE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AuthorYear="1"&gt;&lt;Author&gt;Gontijo&lt;/Author&gt;&lt;Year&gt;2015&lt;/Year&gt;&lt;RecNum&gt;30&lt;/RecNum&gt;&lt;DisplayText&gt;Gontijo et al. (2015)&lt;/DisplayText&gt;&lt;record&gt;&lt;rec-number&gt;30&lt;/rec-number&gt;&lt;foreign-keys&gt;&lt;key app="EN" db-id="0rf5s5pzhwrtx2e52t9x2tpm2sz592svewp0" timestamp="1517263662"&gt;30&lt;/key&gt;&lt;/foreign-keys&gt;&lt;ref-type name="Journal Article"&gt;17&lt;/ref-type&gt;&lt;contributors&gt;&lt;authors&gt;&lt;author&gt;Gontijo, Lessando M&lt;/author&gt;&lt;author&gt;Beers, Elizabeth H&lt;/author&gt;&lt;author&gt;Snyder, William E&lt;/author&gt;&lt;/authors&gt;&lt;/contributors&gt;&lt;titles&gt;&lt;title&gt;Complementary suppression of aphids by predators and parasitoids&lt;/title&gt;&lt;secondary-title&gt;Biological Control&lt;/secondary-title&gt;&lt;/titles&gt;&lt;periodical&gt;&lt;full-title&gt;Biological control&lt;/full-title&gt;&lt;/periodical&gt;&lt;pages&gt;83-91&lt;/pages&gt;&lt;volume&gt;90&lt;/volume&gt;&lt;dates&gt;&lt;year&gt;2015&lt;/year&gt;&lt;/dates&gt;&lt;isbn&gt;1049-9644&lt;/isbn&gt;&lt;urls&gt;&lt;/urls&gt;&lt;/record&gt;&lt;/Cite&gt;&lt;/EndNote&gt;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544FE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Gontijo et al. (2015)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earwigs,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Deraeocoris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brevis,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Nabis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spp., spiders, syrphid flies, coccinellid, Neuroptera</w:t>
            </w:r>
          </w:p>
        </w:tc>
        <w:tc>
          <w:tcPr>
            <w:tcW w:w="1843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Aphelinus mali</w:t>
            </w:r>
          </w:p>
        </w:tc>
        <w:tc>
          <w:tcPr>
            <w:tcW w:w="1984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Eriosoma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lanigerum</w:t>
            </w:r>
            <w:proofErr w:type="spellEnd"/>
          </w:p>
        </w:tc>
        <w:tc>
          <w:tcPr>
            <w:tcW w:w="1276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Apple</w:t>
            </w:r>
          </w:p>
        </w:tc>
        <w:tc>
          <w:tcPr>
            <w:tcW w:w="12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7" w:type="dxa"/>
          </w:tcPr>
          <w:p w:rsidR="009544FE" w:rsidRPr="00626787" w:rsidRDefault="009544FE" w:rsidP="00954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AuthorYear="1"&gt;&lt;Author&gt;Gontijo&lt;/Author&gt;&lt;Year&gt;2015&lt;/Year&gt;&lt;RecNum&gt;30&lt;/RecNum&gt;&lt;DisplayText&gt;Gontijo et al. (2015)&lt;/DisplayText&gt;&lt;record&gt;&lt;rec-number&gt;30&lt;/rec-number&gt;&lt;foreign-keys&gt;&lt;key app="EN" db-id="0rf5s5pzhwrtx2e52t9x2tpm2sz592svewp0" timestamp="1517263662"&gt;30&lt;/key&gt;&lt;/foreign-keys&gt;&lt;ref-type name="Journal Article"&gt;17&lt;/ref-type&gt;&lt;contributors&gt;&lt;authors&gt;&lt;author&gt;Gontijo, Lessando M&lt;/author&gt;&lt;author&gt;Beers, Elizabeth H&lt;/author&gt;&lt;author&gt;Snyder, William E&lt;/author&gt;&lt;/authors&gt;&lt;/contributors&gt;&lt;titles&gt;&lt;title&gt;Complementary suppression of aphids by predators and parasitoids&lt;/title&gt;&lt;secondary-title&gt;Biological Control&lt;/secondary-title&gt;&lt;/titles&gt;&lt;periodical&gt;&lt;full-title&gt;Biological control&lt;/full-title&gt;&lt;/periodical&gt;&lt;pages&gt;83-91&lt;/pages&gt;&lt;volume&gt;90&lt;/volume&gt;&lt;dates&gt;&lt;year&gt;2015&lt;/year&gt;&lt;/dates&gt;&lt;isbn&gt;1049-9644&lt;/isbn&gt;&lt;urls&gt;&lt;/urls&gt;&lt;/record&gt;&lt;/Cite&gt;&lt;/EndNote&gt;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Gontijo et al. (2015)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earwigs, </w:t>
            </w: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D. brevis,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Nabis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spp., spiders, syrphid flies, coccinellid, Neuroptera</w:t>
            </w:r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mali</w:t>
            </w:r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lanigerum</w:t>
            </w:r>
            <w:proofErr w:type="spellEnd"/>
          </w:p>
        </w:tc>
        <w:tc>
          <w:tcPr>
            <w:tcW w:w="1276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Apple</w:t>
            </w:r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AuthorYear="1"&gt;&lt;Author&gt;Rocca&lt;/Author&gt;&lt;Year&gt;2017&lt;/Year&gt;&lt;RecNum&gt;91&lt;/RecNum&gt;&lt;DisplayText&gt;Rocca and Messelink (2017)&lt;/DisplayText&gt;&lt;record&gt;&lt;rec-number&gt;91&lt;/rec-number&gt;&lt;foreign-keys&gt;&lt;key app="EN" db-id="0rf5s5pzhwrtx2e52t9x2tpm2sz592svewp0" timestamp="1517263670"&gt;91&lt;/key&gt;&lt;/foreign-keys&gt;&lt;ref-type name="Journal Article"&gt;17&lt;/ref-type&gt;&lt;contributors&gt;&lt;authors&gt;&lt;author&gt;Rocca, Margarita&lt;/author&gt;&lt;author&gt;Messelink, GJ&lt;/author&gt;&lt;/authors&gt;&lt;/contributors&gt;&lt;titles&gt;&lt;title&gt;Combining lacewings and parasitoids for biological control of foxglove aphids in sweet pepper&lt;/title&gt;&lt;secondary-title&gt;Journal of Applied Entomology&lt;/secondary-title&gt;&lt;/titles&gt;&lt;periodical&gt;&lt;full-title&gt;Journal of Applied Entomology&lt;/full-title&gt;&lt;/periodical&gt;&lt;pages&gt;402-410&lt;/pages&gt;&lt;volume&gt;141&lt;/volume&gt;&lt;number&gt;5&lt;/number&gt;&lt;dates&gt;&lt;year&gt;2017&lt;/year&gt;&lt;/dates&gt;&lt;isbn&gt;1439-0418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Rocca and Messelink (2017)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Micromus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variegatus</w:t>
            </w:r>
            <w:proofErr w:type="spellEnd"/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Aulacorthum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solani</w:t>
            </w:r>
            <w:proofErr w:type="spellEnd"/>
          </w:p>
        </w:tc>
        <w:tc>
          <w:tcPr>
            <w:tcW w:w="1276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Sweet pepper</w:t>
            </w:r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between positive and additive 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AuthorYear="1"&gt;&lt;Author&gt;Northfield&lt;/Author&gt;&lt;Year&gt;2014&lt;/Year&gt;&lt;RecNum&gt;113&lt;/RecNum&gt;&lt;DisplayText&gt;Northfield et al. (2014)&lt;/DisplayText&gt;&lt;record&gt;&lt;rec-number&gt;113&lt;/rec-number&gt;&lt;foreign-keys&gt;&lt;key app="EN" db-id="0rf5s5pzhwrtx2e52t9x2tpm2sz592svewp0" timestamp="1517263675"&gt;113&lt;/key&gt;&lt;/foreign-keys&gt;&lt;ref-type name="Journal Article"&gt;17&lt;/ref-type&gt;&lt;contributors&gt;&lt;authors&gt;&lt;author&gt;Northfield, Tobin D&lt;/author&gt;&lt;author&gt;Crowder, David W&lt;/author&gt;&lt;author&gt;Takizawa, Tadashi&lt;/author&gt;&lt;author&gt;Snyder, William E&lt;/author&gt;&lt;/authors&gt;&lt;/contributors&gt;&lt;titles&gt;&lt;title&gt;Pairwise interactions between functional groups improve biological control&lt;/title&gt;&lt;secondary-title&gt;Biological control&lt;/secondary-title&gt;&lt;/titles&gt;&lt;periodical&gt;&lt;full-title&gt;Biological control&lt;/full-title&gt;&lt;/periodical&gt;&lt;pages&gt;49-54&lt;/pages&gt;&lt;volume&gt;78&lt;/volume&gt;&lt;dates&gt;&lt;year&gt;2014&lt;/year&gt;&lt;/dates&gt;&lt;isbn&gt;1049-9644&lt;/isbn&gt;&lt;urls&gt;&lt;/urls&gt;&lt;/record&gt;&lt;/Cite&gt;&lt;/EndNote&gt;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Northfield et al. (2014)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  <w:t xml:space="preserve">H. convergens, H.tridecimpunctata, C. transversoguttata, C. 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septempunctata</w:t>
            </w:r>
            <w:proofErr w:type="spellEnd"/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rapae</w:t>
            </w:r>
            <w:proofErr w:type="spellEnd"/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brassicae</w:t>
            </w:r>
            <w:proofErr w:type="spellEnd"/>
          </w:p>
        </w:tc>
        <w:tc>
          <w:tcPr>
            <w:tcW w:w="1276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Brassica oleracea,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Myzus</w:t>
            </w:r>
            <w:proofErr w:type="spellEnd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AuthorYear="1"&gt;&lt;Author&gt;Northfield&lt;/Author&gt;&lt;Year&gt;2014&lt;/Year&gt;&lt;RecNum&gt;113&lt;/RecNum&gt;&lt;DisplayText&gt;Northfield et al. (2014)&lt;/DisplayText&gt;&lt;record&gt;&lt;rec-number&gt;113&lt;/rec-number&gt;&lt;foreign-keys&gt;&lt;key app="EN" db-id="0rf5s5pzhwrtx2e52t9x2tpm2sz592svewp0" timestamp="1517263675"&gt;113&lt;/key&gt;&lt;/foreign-keys&gt;&lt;ref-type name="Journal Article"&gt;17&lt;/ref-type&gt;&lt;contributors&gt;&lt;authors&gt;&lt;author&gt;Northfield, Tobin D&lt;/author&gt;&lt;author&gt;Crowder, David W&lt;/author&gt;&lt;author&gt;Takizawa, Tadashi&lt;/author&gt;&lt;author&gt;Snyder, William E&lt;/author&gt;&lt;/authors&gt;&lt;/contributors&gt;&lt;titles&gt;&lt;title&gt;Pairwise interactions between functional groups improve biological control&lt;/title&gt;&lt;secondary-title&gt;Biological control&lt;/secondary-title&gt;&lt;/titles&gt;&lt;periodical&gt;&lt;full-title&gt;Biological control&lt;/full-title&gt;&lt;/periodical&gt;&lt;pages&gt;49-54&lt;/pages&gt;&lt;volume&gt;78&lt;/volume&gt;&lt;dates&gt;&lt;year&gt;2014&lt;/year&gt;&lt;/dates&gt;&lt;isbn&gt;1049-9644&lt;/isbn&gt;&lt;urls&gt;&lt;/urls&gt;&lt;/record&gt;&lt;/Cite&gt;&lt;/EndNote&gt;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Northfield et al. (2014)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aphidimyza</w:t>
            </w:r>
            <w:proofErr w:type="spellEnd"/>
          </w:p>
        </w:tc>
        <w:tc>
          <w:tcPr>
            <w:tcW w:w="1843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rapae</w:t>
            </w:r>
            <w:proofErr w:type="spellEnd"/>
          </w:p>
        </w:tc>
        <w:tc>
          <w:tcPr>
            <w:tcW w:w="1984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brassicae</w:t>
            </w:r>
            <w:proofErr w:type="spellEnd"/>
          </w:p>
        </w:tc>
        <w:tc>
          <w:tcPr>
            <w:tcW w:w="1276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oleracea, 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27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796FE2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AuthorYear="1"&gt;&lt;Author&gt;Northfield&lt;/Author&gt;&lt;Year&gt;2014&lt;/Year&gt;&lt;RecNum&gt;113&lt;/RecNum&gt;&lt;DisplayText&gt;Northfield et al. (2014)&lt;/DisplayText&gt;&lt;record&gt;&lt;rec-number&gt;113&lt;/rec-number&gt;&lt;foreign-keys&gt;&lt;key app="EN" db-id="0rf5s5pzhwrtx2e52t9x2tpm2sz592svewp0" timestamp="1517263675"&gt;113&lt;/key&gt;&lt;/foreign-keys&gt;&lt;ref-type name="Journal Article"&gt;17&lt;/ref-type&gt;&lt;contributors&gt;&lt;authors&gt;&lt;author&gt;Northfield, Tobin D&lt;/author&gt;&lt;author&gt;Crowder, David W&lt;/author&gt;&lt;author&gt;Takizawa, Tadashi&lt;/author&gt;&lt;author&gt;Snyder, William E&lt;/author&gt;&lt;/authors&gt;&lt;/contributors&gt;&lt;titles&gt;&lt;title&gt;Pairwise interactions between functional groups improve biological control&lt;/title&gt;&lt;secondary-title&gt;Biological control&lt;/secondary-title&gt;&lt;/titles&gt;&lt;periodical&gt;&lt;full-title&gt;Biological control&lt;/full-title&gt;&lt;/periodical&gt;&lt;pages&gt;49-54&lt;/pages&gt;&lt;volume&gt;78&lt;/volume&gt;&lt;dates&gt;&lt;year&gt;2014&lt;/year&gt;&lt;/dates&gt;&lt;isbn&gt;1049-9644&lt;/isbn&gt;&lt;urls&gt;&lt;/urls&gt;&lt;/record&gt;&lt;/Cite&gt;&lt;/EndNote&gt;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Northfield et al. (2014)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Geocoris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bullatus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Nabis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alternatus</w:t>
            </w:r>
            <w:proofErr w:type="spellEnd"/>
          </w:p>
        </w:tc>
        <w:tc>
          <w:tcPr>
            <w:tcW w:w="1843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rapae</w:t>
            </w:r>
            <w:proofErr w:type="spellEnd"/>
          </w:p>
        </w:tc>
        <w:tc>
          <w:tcPr>
            <w:tcW w:w="1984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brassicae</w:t>
            </w:r>
            <w:proofErr w:type="spellEnd"/>
          </w:p>
        </w:tc>
        <w:tc>
          <w:tcPr>
            <w:tcW w:w="1276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oleracea, 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27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2B6151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796FE2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AuthorYear="1"&gt;&lt;Author&gt;Schmidt&lt;/Author&gt;&lt;Year&gt;2003&lt;/Year&gt;&lt;RecNum&gt;129&lt;/RecNum&gt;&lt;DisplayText&gt;Schmidt et al. (2003)&lt;/DisplayText&gt;&lt;record&gt;&lt;rec-number&gt;129&lt;/rec-number&gt;&lt;foreign-keys&gt;&lt;key app="EN" db-id="0rf5s5pzhwrtx2e52t9x2tpm2sz592svewp0" timestamp="1517334222"&gt;129&lt;/key&gt;&lt;/foreign-keys&gt;&lt;ref-type name="Journal Article"&gt;17&lt;/ref-type&gt;&lt;contributors&gt;&lt;authors&gt;&lt;author&gt;Schmidt, Martin H&lt;/author&gt;&lt;author&gt;Lauer, Andreas&lt;/author&gt;&lt;author&gt;Purtauf, Tobias&lt;/author&gt;&lt;author&gt;Thies, Carsten&lt;/author&gt;&lt;author&gt;Schaefer, Matthias&lt;/author&gt;&lt;author&gt;Tscharntke, Teja&lt;/author&gt;&lt;/authors&gt;&lt;/contributors&gt;&lt;titles&gt;&lt;title&gt;Relative importance of predators and parasitoids for cereal aphid control&lt;/title&gt;&lt;secondary-title&gt;Proceedings of the Royal Society of London B: Biological Sciences&lt;/secondary-title&gt;&lt;/titles&gt;&lt;periodical&gt;&lt;full-title&gt;Proceedings of the Royal Society of London B: Biological Sciences&lt;/full-title&gt;&lt;/periodical&gt;&lt;pages&gt;1905-1909&lt;/pages&gt;&lt;volume&gt;270&lt;/volume&gt;&lt;number&gt;1527&lt;/number&gt;&lt;dates&gt;&lt;year&gt;2003&lt;/year&gt;&lt;/dates&gt;&lt;isbn&gt;0962-8452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Schmidt et al. (2003)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spiders, carabid, staphylinid beetles, coccinellid, syrphid flies, gall midges</w:t>
            </w:r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Aphidiidae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 spp.</w:t>
            </w:r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Sitobion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avenae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Metopolophium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dirhodum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Rhopalosiphum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padi</w:t>
            </w:r>
            <w:proofErr w:type="spellEnd"/>
          </w:p>
        </w:tc>
        <w:tc>
          <w:tcPr>
            <w:tcW w:w="1276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Winter wheat</w:t>
            </w:r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AuthorYear="1"&gt;&lt;Author&gt;Snyder&lt;/Author&gt;&lt;Year&gt;2003&lt;/Year&gt;&lt;RecNum&gt;87&lt;/RecNum&gt;&lt;DisplayText&gt;Snyder and Ives (2003)&lt;/DisplayText&gt;&lt;record&gt;&lt;rec-number&gt;87&lt;/rec-number&gt;&lt;foreign-keys&gt;&lt;key app="EN" db-id="0rf5s5pzhwrtx2e52t9x2tpm2sz592svewp0" timestamp="1517263669"&gt;87&lt;/key&gt;&lt;/foreign-keys&gt;&lt;ref-type name="Journal Article"&gt;17&lt;/ref-type&gt;&lt;contributors&gt;&lt;authors&gt;&lt;author&gt;Snyder, William E&lt;/author&gt;&lt;author&gt;Ives, Anthony R&lt;/author&gt;&lt;/authors&gt;&lt;/contributors&gt;&lt;titles&gt;&lt;title&gt;Interactions between specialist and generalist natural enemies: parasitoids, predators, and pea aphid biocontrol&lt;/title&gt;&lt;secondary-title&gt;Ecology&lt;/secondary-title&gt;&lt;/titles&gt;&lt;periodical&gt;&lt;full-title&gt;Ecology&lt;/full-title&gt;&lt;/periodical&gt;&lt;pages&gt;91-107&lt;/pages&gt;&lt;volume&gt;84&lt;/volume&gt;&lt;number&gt;1&lt;/number&gt;&lt;dates&gt;&lt;year&gt;2003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Snyder and Ives (2003)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Nabis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 , 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Orius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 bugs, coccinellid ,carabid beetles, web-building spiders</w:t>
            </w:r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pisum</w:t>
            </w:r>
          </w:p>
        </w:tc>
        <w:tc>
          <w:tcPr>
            <w:tcW w:w="1276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Alfalfa</w:t>
            </w:r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796FE2" w:rsidRPr="00626787" w:rsidRDefault="00E94FFA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96FE2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AuthorYear="1"&gt;&lt;Author&gt;Snyder&lt;/Author&gt;&lt;Year&gt;2003&lt;/Year&gt;&lt;RecNum&gt;87&lt;/RecNum&gt;&lt;DisplayText&gt;Snyder and Ives (2003)&lt;/DisplayText&gt;&lt;record&gt;&lt;rec-number&gt;87&lt;/rec-number&gt;&lt;foreign-keys&gt;&lt;key app="EN" db-id="0rf5s5pzhwrtx2e52t9x2tpm2sz592svewp0" timestamp="1517263669"&gt;87&lt;/key&gt;&lt;/foreign-keys&gt;&lt;ref-type name="Journal Article"&gt;17&lt;/ref-type&gt;&lt;contributors&gt;&lt;authors&gt;&lt;author&gt;Snyder, William E&lt;/author&gt;&lt;author&gt;Ives, Anthony R&lt;/author&gt;&lt;/authors&gt;&lt;/contributors&gt;&lt;titles&gt;&lt;title&gt;Interactions between specialist and generalist natural enemies: parasitoids, predators, and pea aphid biocontrol&lt;/title&gt;&lt;secondary-title&gt;Ecology&lt;/secondary-title&gt;&lt;/titles&gt;&lt;periodical&gt;&lt;full-title&gt;Ecology&lt;/full-title&gt;&lt;/periodical&gt;&lt;pages&gt;91-107&lt;/pages&gt;&lt;volume&gt;84&lt;/volume&gt;&lt;number&gt;1&lt;/number&gt;&lt;dates&gt;&lt;year&gt;2003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96FE2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Snyder and Ives (2003)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Pterostichus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melanarius</w:t>
            </w:r>
            <w:proofErr w:type="spellEnd"/>
          </w:p>
        </w:tc>
        <w:tc>
          <w:tcPr>
            <w:tcW w:w="1843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pisum</w:t>
            </w:r>
          </w:p>
        </w:tc>
        <w:tc>
          <w:tcPr>
            <w:tcW w:w="1276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Alfalfa</w:t>
            </w:r>
          </w:p>
        </w:tc>
        <w:tc>
          <w:tcPr>
            <w:tcW w:w="1227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7" w:type="dxa"/>
          </w:tcPr>
          <w:p w:rsidR="00796FE2" w:rsidRPr="00626787" w:rsidRDefault="00796FE2" w:rsidP="00796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366C30" w:rsidRPr="00626787" w:rsidRDefault="00E94FFA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="00366C30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 &lt;EndNote&gt;&lt;Cite AuthorYear="1"&gt;&lt;Author&gt;Snyder&lt;/Author&gt;&lt;Year&gt;2001&lt;/Year&gt;&lt;RecNum&gt;130&lt;/RecNum&gt;&lt;DisplayText&gt;Snyder and Ives (2001)&lt;/DisplayText&gt;&lt;record&gt;&lt;rec-number&gt;130&lt;/rec-number&gt;&lt;foreign-keys&gt;&lt;key app="EN" db-id="0rf5s5pzhwrtx2e52t9x2tpm2sz592svewp0" timestamp="1517334223"&gt;130&lt;/key&gt;&lt;/foreign-keys&gt;&lt;ref-type name="Journal Article"&gt;17&lt;/ref-type&gt;&lt;contributors&gt;&lt;authors&gt;&lt;author&gt;Snyder, William E&lt;/author&gt;&lt;author&gt;Ives, Anthony R&lt;/author&gt;&lt;/authors&gt;&lt;/contributors&gt;&lt;titles&gt;&lt;title&gt;Generalist predators disrupt biological control by a specialist parasitoid&lt;/title&gt;&lt;secondary-title&gt;Ecology&lt;/secondary-title&gt;&lt;/titles&gt;&lt;periodical&gt;&lt;full-title&gt;Ecology&lt;/full-title&gt;&lt;/periodical&gt;&lt;pages&gt;705-716&lt;/pages&gt;&lt;volume&gt;82&lt;/volume&gt;&lt;number&gt;3&lt;/number&gt;&lt;dates&gt;&lt;year&gt;2001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="00366C30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Snyder and Ives (2001)</w:t>
            </w:r>
            <w:r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melanarius</w:t>
            </w:r>
            <w:proofErr w:type="spellEnd"/>
          </w:p>
        </w:tc>
        <w:tc>
          <w:tcPr>
            <w:tcW w:w="1843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pisum</w:t>
            </w:r>
          </w:p>
        </w:tc>
        <w:tc>
          <w:tcPr>
            <w:tcW w:w="1276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Alfalfa</w:t>
            </w:r>
          </w:p>
        </w:tc>
        <w:tc>
          <w:tcPr>
            <w:tcW w:w="1227" w:type="dxa"/>
          </w:tcPr>
          <w:p w:rsidR="00366C30" w:rsidRPr="00626787" w:rsidRDefault="008630D7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112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366C30" w:rsidRPr="00626787" w:rsidRDefault="00E94FFA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="00366C30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 &lt;EndNote&gt;&lt;Cite AuthorYear="1"&gt;&lt;Author&gt;Snyder&lt;/Author&gt;&lt;Year&gt;2001&lt;/Year&gt;&lt;RecNum&gt;130&lt;/RecNum&gt;&lt;DisplayText&gt;Snyder and Ives (2001)&lt;/DisplayText&gt;&lt;record&gt;&lt;rec-number&gt;130&lt;/rec-number&gt;&lt;foreign-keys&gt;&lt;key app="EN" db-id="0rf5s5pzhwrtx2e52t9x2tpm2sz592svewp0" timestamp="1517334223"&gt;130&lt;/key&gt;&lt;/foreign-keys&gt;&lt;ref-type name="Journal Article"&gt;17&lt;/ref-type&gt;&lt;contributors&gt;&lt;authors&gt;&lt;author&gt;Snyder, William E&lt;/author&gt;&lt;author&gt;Ives, Anthony R&lt;/author&gt;&lt;/authors&gt;&lt;/contributors&gt;&lt;titles&gt;&lt;title&gt;Generalist predators disrupt biological control by a specialist parasitoid&lt;/title&gt;&lt;secondary-title&gt;Ecology&lt;/secondary-title&gt;&lt;/titles&gt;&lt;periodical&gt;&lt;full-title&gt;Ecology&lt;/full-title&gt;&lt;/periodical&gt;&lt;pages&gt;705-716&lt;/pages&gt;&lt;volume&gt;82&lt;/volume&gt;&lt;number&gt;3&lt;/number&gt;&lt;dates&gt;&lt;year&gt;2001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="00366C30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Snyder and Ives (2001)</w:t>
            </w:r>
            <w:r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melanarius</w:t>
            </w:r>
            <w:proofErr w:type="spellEnd"/>
          </w:p>
        </w:tc>
        <w:tc>
          <w:tcPr>
            <w:tcW w:w="1843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ervi</w:t>
            </w:r>
          </w:p>
        </w:tc>
        <w:tc>
          <w:tcPr>
            <w:tcW w:w="1984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A. pisum</w:t>
            </w:r>
          </w:p>
        </w:tc>
        <w:tc>
          <w:tcPr>
            <w:tcW w:w="1276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Alfalfa</w:t>
            </w:r>
          </w:p>
        </w:tc>
        <w:tc>
          <w:tcPr>
            <w:tcW w:w="1227" w:type="dxa"/>
          </w:tcPr>
          <w:p w:rsidR="00366C30" w:rsidRPr="00626787" w:rsidRDefault="002614EC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1050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AuthorYear="1"&gt;&lt;Author&gt;Snyder&lt;/Author&gt;&lt;Year&gt;2004&lt;/Year&gt;&lt;RecNum&gt;18&lt;/RecNum&gt;&lt;DisplayText&gt;Snyder et al. (2004)&lt;/DisplayText&gt;&lt;record&gt;&lt;rec-number&gt;18&lt;/rec-number&gt;&lt;foreign-keys&gt;&lt;key app="EN" db-id="0rf5s5pzhwrtx2e52t9x2tpm2sz592svewp0" timestamp="1517263661"&gt;18&lt;/key&gt;&lt;/foreign-keys&gt;&lt;ref-type name="Journal Article"&gt;17&lt;/ref-type&gt;&lt;contributors&gt;&lt;authors&gt;&lt;author&gt;Snyder, William E&lt;/author&gt;&lt;author&gt;Ballard, Stacey N&lt;/author&gt;&lt;author&gt;Yang, Suann&lt;/author&gt;&lt;author&gt;Clevenger, Garrett M&lt;/author&gt;&lt;author&gt;Miller, Terry D&lt;/author&gt;&lt;author&gt;Ahn, Jeong J&lt;/author&gt;&lt;author&gt;Hatten, Timothy D&lt;/author&gt;&lt;author&gt;Berryman, Alan A&lt;/author&gt;&lt;/authors&gt;&lt;/contributors&gt;&lt;titles&gt;&lt;title&gt;Complementary biocontrol of aphids by the ladybird beetle Harmonia axyridis and the parasitoid Aphelinus asychis on greenhouse roses&lt;/title&gt;&lt;secondary-title&gt;Biological Control&lt;/secondary-title&gt;&lt;/titles&gt;&lt;periodical&gt;&lt;full-title&gt;Biological control&lt;/full-title&gt;&lt;/periodical&gt;&lt;pages&gt;229-235&lt;/pages&gt;&lt;volume&gt;30&lt;/volume&gt;&lt;number&gt;2&lt;/number&gt;&lt;dates&gt;&lt;year&gt;2004&lt;/year&gt;&lt;/dates&gt;&lt;isbn&gt;1049-9644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Snyder et al. (2004)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axyridis</w:t>
            </w:r>
            <w:proofErr w:type="spellEnd"/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Aphelinus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asychis</w:t>
            </w:r>
            <w:proofErr w:type="spellEnd"/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Macrosiphum</w:t>
            </w:r>
            <w:proofErr w:type="spellEnd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euphorbiae</w:t>
            </w:r>
            <w:proofErr w:type="spellEnd"/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Rose</w:t>
            </w:r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additive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greenhouse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2B6151" w:rsidRPr="00626787" w:rsidRDefault="00E94FFA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B6151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AuthorYear="1"&gt;&lt;Author&gt;Straub&lt;/Author&gt;&lt;Year&gt;2008&lt;/Year&gt;&lt;RecNum&gt;41&lt;/RecNum&gt;&lt;DisplayText&gt;Straub and Snyder (2008)&lt;/DisplayText&gt;&lt;record&gt;&lt;rec-number&gt;41&lt;/rec-number&gt;&lt;foreign-keys&gt;&lt;key app="EN" db-id="0rf5s5pzhwrtx2e52t9x2tpm2sz592svewp0" timestamp="1517263664"&gt;41&lt;/key&gt;&lt;/foreign-keys&gt;&lt;ref-type name="Journal Article"&gt;17&lt;/ref-type&gt;&lt;contributors&gt;&lt;authors&gt;&lt;author&gt;Straub, Cory S&lt;/author&gt;&lt;author&gt;Snyder, William E&lt;/author&gt;&lt;/authors&gt;&lt;/contributors&gt;&lt;titles&gt;&lt;title&gt;Increasing enemy biodiversity strengthens herbivore suppression on two plant species&lt;/title&gt;&lt;secondary-title&gt;Ecology&lt;/secondary-title&gt;&lt;/titles&gt;&lt;periodical&gt;&lt;full-title&gt;Ecology&lt;/full-title&gt;&lt;/periodical&gt;&lt;pages&gt;1605-1615&lt;/pages&gt;&lt;volume&gt;89&lt;/volume&gt;&lt;number&gt;6&lt;/number&gt;&lt;dates&gt;&lt;year&gt;2008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B6151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Straub and Snyder (2008)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septempunctata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,</w:t>
            </w:r>
          </w:p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 H.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convergens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,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 </w:t>
            </w: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Nabis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spp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1843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Aphidius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matricariae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984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76" w:type="dxa"/>
          </w:tcPr>
          <w:p w:rsidR="002B6151" w:rsidRPr="00626787" w:rsidRDefault="002B6151" w:rsidP="000A0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Potato, </w:t>
            </w:r>
            <w:r w:rsidR="000A069A" w:rsidRPr="006267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ollards</w:t>
            </w:r>
          </w:p>
        </w:tc>
        <w:tc>
          <w:tcPr>
            <w:tcW w:w="12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1050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7" w:type="dxa"/>
          </w:tcPr>
          <w:p w:rsidR="002B6151" w:rsidRPr="00626787" w:rsidRDefault="002B6151" w:rsidP="002B6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</w:tcPr>
          <w:p w:rsidR="00366C30" w:rsidRPr="00626787" w:rsidRDefault="00E94FFA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66C30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AuthorYear="1"&gt;&lt;Author&gt;Straub&lt;/Author&gt;&lt;Year&gt;2008&lt;/Year&gt;&lt;RecNum&gt;41&lt;/RecNum&gt;&lt;DisplayText&gt;Straub and Snyder (2008)&lt;/DisplayText&gt;&lt;record&gt;&lt;rec-number&gt;41&lt;/rec-number&gt;&lt;foreign-keys&gt;&lt;key app="EN" db-id="0rf5s5pzhwrtx2e52t9x2tpm2sz592svewp0" timestamp="1517263664"&gt;41&lt;/key&gt;&lt;/foreign-keys&gt;&lt;ref-type name="Journal Article"&gt;17&lt;/ref-type&gt;&lt;contributors&gt;&lt;authors&gt;&lt;author&gt;Straub, Cory S&lt;/author&gt;&lt;author&gt;Snyder, William E&lt;/author&gt;&lt;/authors&gt;&lt;/contributors&gt;&lt;titles&gt;&lt;title&gt;Increasing enemy biodiversity strengthens herbivore suppression on two plant species&lt;/title&gt;&lt;secondary-title&gt;Ecology&lt;/secondary-title&gt;&lt;/titles&gt;&lt;periodical&gt;&lt;full-title&gt;Ecology&lt;/full-title&gt;&lt;/periodical&gt;&lt;pages&gt;1605-1615&lt;/pages&gt;&lt;volume&gt;89&lt;/volume&gt;&lt;number&gt;6&lt;/number&gt;&lt;dates&gt;&lt;year&gt;2008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66C30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Straub and Snyder (2008)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septempunctata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,</w:t>
            </w:r>
          </w:p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 H.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convergens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,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 </w:t>
            </w: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Nabis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spp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</w:tc>
        <w:tc>
          <w:tcPr>
            <w:tcW w:w="1843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matricariae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984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76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 xml:space="preserve">Potato </w:t>
            </w:r>
          </w:p>
        </w:tc>
        <w:tc>
          <w:tcPr>
            <w:tcW w:w="122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greenhouse</w:t>
            </w:r>
          </w:p>
        </w:tc>
        <w:tc>
          <w:tcPr>
            <w:tcW w:w="1050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626787" w:rsidRPr="00626787" w:rsidTr="008C0578">
        <w:trPr>
          <w:trHeight w:val="312"/>
        </w:trPr>
        <w:tc>
          <w:tcPr>
            <w:tcW w:w="2253" w:type="dxa"/>
            <w:tcBorders>
              <w:bottom w:val="single" w:sz="4" w:space="0" w:color="auto"/>
            </w:tcBorders>
          </w:tcPr>
          <w:p w:rsidR="00366C30" w:rsidRPr="00626787" w:rsidRDefault="00E94FFA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66C30" w:rsidRPr="0062678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AuthorYear="1"&gt;&lt;Author&gt;Straub&lt;/Author&gt;&lt;Year&gt;2008&lt;/Year&gt;&lt;RecNum&gt;41&lt;/RecNum&gt;&lt;DisplayText&gt;Straub and Snyder (2008)&lt;/DisplayText&gt;&lt;record&gt;&lt;rec-number&gt;41&lt;/rec-number&gt;&lt;foreign-keys&gt;&lt;key app="EN" db-id="0rf5s5pzhwrtx2e52t9x2tpm2sz592svewp0" timestamp="1517263664"&gt;41&lt;/key&gt;&lt;/foreign-keys&gt;&lt;ref-type name="Journal Article"&gt;17&lt;/ref-type&gt;&lt;contributors&gt;&lt;authors&gt;&lt;author&gt;Straub, Cory S&lt;/author&gt;&lt;author&gt;Snyder, William E&lt;/author&gt;&lt;/authors&gt;&lt;/contributors&gt;&lt;titles&gt;&lt;title&gt;Increasing enemy biodiversity strengthens herbivore suppression on two plant species&lt;/title&gt;&lt;secondary-title&gt;Ecology&lt;/secondary-title&gt;&lt;/titles&gt;&lt;periodical&gt;&lt;full-title&gt;Ecology&lt;/full-title&gt;&lt;/periodical&gt;&lt;pages&gt;1605-1615&lt;/pages&gt;&lt;volume&gt;89&lt;/volume&gt;&lt;number&gt;6&lt;/number&gt;&lt;dates&gt;&lt;year&gt;2008&lt;/year&gt;&lt;/dates&gt;&lt;isbn&gt;1939-9170&lt;/isbn&gt;&lt;urls&gt;&lt;/urls&gt;&lt;/record&gt;&lt;/Cite&gt;&lt;/EndNote&gt;</w:instrTex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66C30" w:rsidRPr="00626787">
              <w:rPr>
                <w:rFonts w:ascii="Times New Roman" w:hAnsi="Times New Roman" w:cs="Times New Roman"/>
                <w:noProof/>
                <w:sz w:val="20"/>
                <w:szCs w:val="20"/>
              </w:rPr>
              <w:t>Straub and Snyder (2008)</w:t>
            </w:r>
            <w:r w:rsidRPr="0062678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C.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septempunctata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,</w:t>
            </w:r>
          </w:p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 H.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convergens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,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 </w:t>
            </w:r>
            <w:r w:rsidRPr="006267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Nabis</w:t>
            </w:r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spp</w:t>
            </w:r>
            <w:proofErr w:type="spellEnd"/>
            <w:r w:rsidRPr="0062678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matricariae</w:t>
            </w:r>
            <w:proofErr w:type="spellEnd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626787">
              <w:rPr>
                <w:rFonts w:ascii="Times New Roman" w:hAnsi="Times New Roman" w:cs="Times New Roman"/>
                <w:i/>
                <w:sz w:val="20"/>
                <w:szCs w:val="20"/>
              </w:rPr>
              <w:t>persicae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Collards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substitutive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greenhouse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66C30" w:rsidRPr="00626787" w:rsidRDefault="00366C30" w:rsidP="00366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8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</w:tbl>
    <w:p w:rsidR="00C15816" w:rsidRPr="00626787" w:rsidRDefault="00DA200F" w:rsidP="00765105">
      <w:pPr>
        <w:spacing w:line="48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2678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8D035B" w:rsidRPr="00626787">
        <w:rPr>
          <w:rFonts w:ascii="Times New Roman" w:hAnsi="Times New Roman" w:cs="Times New Roman"/>
          <w:sz w:val="20"/>
          <w:szCs w:val="20"/>
        </w:rPr>
        <w:t>Predator and parasitoid</w:t>
      </w:r>
      <w:r w:rsidRPr="00626787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626787">
        <w:rPr>
          <w:rFonts w:ascii="Times New Roman" w:hAnsi="Times New Roman" w:cs="Times New Roman"/>
          <w:sz w:val="20"/>
          <w:szCs w:val="20"/>
        </w:rPr>
        <w:t xml:space="preserve"> may refer to </w:t>
      </w:r>
      <w:r w:rsidR="008D035B" w:rsidRPr="00626787">
        <w:rPr>
          <w:rFonts w:ascii="Times New Roman" w:hAnsi="Times New Roman" w:cs="Times New Roman"/>
          <w:sz w:val="20"/>
          <w:szCs w:val="20"/>
        </w:rPr>
        <w:t>species</w:t>
      </w:r>
      <w:r w:rsidR="00E46678" w:rsidRPr="00626787">
        <w:rPr>
          <w:rFonts w:ascii="Times New Roman" w:hAnsi="Times New Roman" w:cs="Times New Roman"/>
          <w:sz w:val="20"/>
          <w:szCs w:val="20"/>
        </w:rPr>
        <w:t>,</w:t>
      </w:r>
      <w:r w:rsidR="008D035B" w:rsidRPr="00626787">
        <w:rPr>
          <w:rFonts w:ascii="Times New Roman" w:hAnsi="Times New Roman" w:cs="Times New Roman"/>
          <w:sz w:val="20"/>
          <w:szCs w:val="20"/>
        </w:rPr>
        <w:t xml:space="preserve"> family </w:t>
      </w:r>
      <w:r w:rsidR="00E46678" w:rsidRPr="00626787">
        <w:rPr>
          <w:rFonts w:ascii="Times New Roman" w:hAnsi="Times New Roman" w:cs="Times New Roman"/>
          <w:sz w:val="20"/>
          <w:szCs w:val="20"/>
        </w:rPr>
        <w:t>and/</w:t>
      </w:r>
      <w:r w:rsidR="008D035B" w:rsidRPr="00626787">
        <w:rPr>
          <w:rFonts w:ascii="Times New Roman" w:hAnsi="Times New Roman" w:cs="Times New Roman"/>
          <w:sz w:val="20"/>
          <w:szCs w:val="20"/>
        </w:rPr>
        <w:t xml:space="preserve">or order according to what </w:t>
      </w:r>
      <w:r w:rsidR="002C487E" w:rsidRPr="00626787">
        <w:rPr>
          <w:rFonts w:ascii="Times New Roman" w:hAnsi="Times New Roman" w:cs="Times New Roman"/>
          <w:sz w:val="20"/>
          <w:szCs w:val="20"/>
        </w:rPr>
        <w:t xml:space="preserve">was reported </w:t>
      </w:r>
      <w:r w:rsidR="008D035B" w:rsidRPr="00626787">
        <w:rPr>
          <w:rFonts w:ascii="Times New Roman" w:hAnsi="Times New Roman" w:cs="Times New Roman"/>
          <w:sz w:val="20"/>
          <w:szCs w:val="20"/>
        </w:rPr>
        <w:t>in the study</w:t>
      </w:r>
      <w:r w:rsidR="00E46678" w:rsidRPr="00626787">
        <w:rPr>
          <w:rFonts w:ascii="Times New Roman" w:hAnsi="Times New Roman" w:cs="Times New Roman"/>
          <w:sz w:val="20"/>
          <w:szCs w:val="20"/>
        </w:rPr>
        <w:t xml:space="preserve">. </w:t>
      </w:r>
      <w:r w:rsidRPr="00626787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="00E46678" w:rsidRPr="00626787">
        <w:rPr>
          <w:rFonts w:ascii="Times New Roman" w:hAnsi="Times New Roman" w:cs="Times New Roman"/>
          <w:sz w:val="20"/>
          <w:szCs w:val="20"/>
        </w:rPr>
        <w:t>Duration</w:t>
      </w:r>
      <w:r w:rsidR="002C487E" w:rsidRPr="00626787">
        <w:rPr>
          <w:rFonts w:ascii="Times New Roman" w:hAnsi="Times New Roman" w:cs="Times New Roman"/>
          <w:sz w:val="20"/>
          <w:szCs w:val="20"/>
        </w:rPr>
        <w:t xml:space="preserve"> was</w:t>
      </w:r>
      <w:r w:rsidR="00C0223F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E46678" w:rsidRPr="00626787">
        <w:rPr>
          <w:rFonts w:ascii="Times New Roman" w:hAnsi="Times New Roman" w:cs="Times New Roman"/>
          <w:sz w:val="20"/>
          <w:szCs w:val="20"/>
        </w:rPr>
        <w:t>counted since</w:t>
      </w:r>
      <w:r w:rsidRPr="00626787">
        <w:rPr>
          <w:rFonts w:ascii="Times New Roman" w:hAnsi="Times New Roman" w:cs="Times New Roman"/>
          <w:sz w:val="20"/>
          <w:szCs w:val="20"/>
        </w:rPr>
        <w:t xml:space="preserve"> the</w:t>
      </w:r>
      <w:r w:rsidR="00E46678" w:rsidRPr="00626787">
        <w:rPr>
          <w:rFonts w:ascii="Times New Roman" w:hAnsi="Times New Roman" w:cs="Times New Roman"/>
          <w:sz w:val="20"/>
          <w:szCs w:val="20"/>
        </w:rPr>
        <w:t xml:space="preserve"> date</w:t>
      </w:r>
      <w:r w:rsidRPr="00626787">
        <w:rPr>
          <w:rFonts w:ascii="Times New Roman" w:hAnsi="Times New Roman" w:cs="Times New Roman"/>
          <w:sz w:val="20"/>
          <w:szCs w:val="20"/>
        </w:rPr>
        <w:t xml:space="preserve"> that</w:t>
      </w:r>
      <w:r w:rsidR="00E46678" w:rsidRPr="00626787">
        <w:rPr>
          <w:rFonts w:ascii="Times New Roman" w:hAnsi="Times New Roman" w:cs="Times New Roman"/>
          <w:sz w:val="20"/>
          <w:szCs w:val="20"/>
        </w:rPr>
        <w:t xml:space="preserve"> species (predator </w:t>
      </w:r>
      <w:r w:rsidR="00FB17C2" w:rsidRPr="00626787">
        <w:rPr>
          <w:rFonts w:ascii="Times New Roman" w:hAnsi="Times New Roman" w:cs="Times New Roman"/>
          <w:sz w:val="20"/>
          <w:szCs w:val="20"/>
        </w:rPr>
        <w:t>and/</w:t>
      </w:r>
      <w:r w:rsidR="00E46678" w:rsidRPr="00626787">
        <w:rPr>
          <w:rFonts w:ascii="Times New Roman" w:hAnsi="Times New Roman" w:cs="Times New Roman"/>
          <w:sz w:val="20"/>
          <w:szCs w:val="20"/>
        </w:rPr>
        <w:t xml:space="preserve">or parasitoid) </w:t>
      </w:r>
      <w:r w:rsidR="002C487E" w:rsidRPr="00626787">
        <w:rPr>
          <w:rFonts w:ascii="Times New Roman" w:hAnsi="Times New Roman" w:cs="Times New Roman"/>
          <w:sz w:val="20"/>
          <w:szCs w:val="20"/>
        </w:rPr>
        <w:t>were</w:t>
      </w:r>
      <w:r w:rsidR="00E46678" w:rsidRPr="00626787">
        <w:rPr>
          <w:rFonts w:ascii="Times New Roman" w:hAnsi="Times New Roman" w:cs="Times New Roman"/>
          <w:sz w:val="20"/>
          <w:szCs w:val="20"/>
        </w:rPr>
        <w:t xml:space="preserve"> introduced or removed</w:t>
      </w:r>
      <w:r w:rsidR="002938C0" w:rsidRPr="00626787">
        <w:rPr>
          <w:rFonts w:ascii="Times New Roman" w:hAnsi="Times New Roman" w:cs="Times New Roman"/>
          <w:sz w:val="20"/>
          <w:szCs w:val="20"/>
        </w:rPr>
        <w:t xml:space="preserve"> until the date of data collection</w:t>
      </w:r>
      <w:r w:rsidR="00EF7040" w:rsidRPr="00626787">
        <w:rPr>
          <w:rFonts w:ascii="Times New Roman" w:hAnsi="Times New Roman" w:cs="Times New Roman"/>
          <w:sz w:val="20"/>
          <w:szCs w:val="20"/>
        </w:rPr>
        <w:t>.</w:t>
      </w:r>
      <w:r w:rsidR="00C557E2" w:rsidRPr="0062678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557E2" w:rsidRPr="00626787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="00C557E2" w:rsidRPr="0062678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557E2" w:rsidRPr="00626787">
        <w:rPr>
          <w:rFonts w:ascii="Times New Roman" w:hAnsi="Times New Roman" w:cs="Times New Roman"/>
          <w:sz w:val="20"/>
          <w:szCs w:val="20"/>
        </w:rPr>
        <w:t xml:space="preserve">In this study aphid density in the combination treatment was significantly less than parasitoid alone treatment but not predator alone treatment. </w:t>
      </w:r>
      <w:proofErr w:type="gramStart"/>
      <w:r w:rsidR="00C557E2" w:rsidRPr="00626787">
        <w:rPr>
          <w:rFonts w:ascii="Times New Roman" w:hAnsi="Times New Roman" w:cs="Times New Roman"/>
          <w:sz w:val="20"/>
          <w:szCs w:val="20"/>
          <w:vertAlign w:val="superscript"/>
        </w:rPr>
        <w:t xml:space="preserve">d </w:t>
      </w:r>
      <w:r w:rsidR="00C557E2" w:rsidRPr="00626787">
        <w:rPr>
          <w:rFonts w:ascii="Times New Roman" w:hAnsi="Times New Roman" w:cs="Times New Roman"/>
          <w:sz w:val="20"/>
          <w:szCs w:val="20"/>
        </w:rPr>
        <w:t xml:space="preserve"> The</w:t>
      </w:r>
      <w:proofErr w:type="gramEnd"/>
      <w:r w:rsidR="00C557E2" w:rsidRPr="00626787">
        <w:rPr>
          <w:rFonts w:ascii="Times New Roman" w:hAnsi="Times New Roman" w:cs="Times New Roman"/>
          <w:sz w:val="20"/>
          <w:szCs w:val="20"/>
        </w:rPr>
        <w:t xml:space="preserve"> general conclusion for this study was </w:t>
      </w:r>
      <w:r w:rsidR="00765105" w:rsidRPr="00626787">
        <w:rPr>
          <w:rFonts w:ascii="Times New Roman" w:hAnsi="Times New Roman" w:cs="Times New Roman"/>
          <w:sz w:val="20"/>
          <w:szCs w:val="20"/>
        </w:rPr>
        <w:t xml:space="preserve">the effect of </w:t>
      </w:r>
      <w:r w:rsidR="00C15816" w:rsidRPr="00626787">
        <w:rPr>
          <w:rFonts w:ascii="Times New Roman" w:hAnsi="Times New Roman" w:cs="Times New Roman"/>
          <w:sz w:val="20"/>
          <w:szCs w:val="20"/>
        </w:rPr>
        <w:t xml:space="preserve">combining different </w:t>
      </w:r>
      <w:r w:rsidR="00C557E2" w:rsidRPr="00626787">
        <w:rPr>
          <w:rFonts w:ascii="Times New Roman" w:hAnsi="Times New Roman" w:cs="Times New Roman"/>
          <w:sz w:val="20"/>
          <w:szCs w:val="20"/>
        </w:rPr>
        <w:t>functional groups</w:t>
      </w:r>
      <w:r w:rsidR="00C228BD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765105" w:rsidRPr="00626787">
        <w:rPr>
          <w:rFonts w:ascii="Times New Roman" w:hAnsi="Times New Roman" w:cs="Times New Roman"/>
          <w:sz w:val="20"/>
          <w:szCs w:val="20"/>
        </w:rPr>
        <w:t xml:space="preserve">in </w:t>
      </w:r>
      <w:r w:rsidR="00C15816" w:rsidRPr="00626787">
        <w:rPr>
          <w:rFonts w:ascii="Times New Roman" w:hAnsi="Times New Roman" w:cs="Times New Roman"/>
          <w:sz w:val="20"/>
          <w:szCs w:val="20"/>
        </w:rPr>
        <w:t xml:space="preserve">pest </w:t>
      </w:r>
      <w:r w:rsidR="004F6217" w:rsidRPr="00626787">
        <w:rPr>
          <w:rFonts w:ascii="Times New Roman" w:hAnsi="Times New Roman" w:cs="Times New Roman"/>
          <w:sz w:val="20"/>
          <w:szCs w:val="20"/>
        </w:rPr>
        <w:lastRenderedPageBreak/>
        <w:t>s</w:t>
      </w:r>
      <w:r w:rsidR="00C15816" w:rsidRPr="00626787">
        <w:rPr>
          <w:rFonts w:ascii="Times New Roman" w:hAnsi="Times New Roman" w:cs="Times New Roman"/>
          <w:sz w:val="20"/>
          <w:szCs w:val="20"/>
        </w:rPr>
        <w:t xml:space="preserve">uppression </w:t>
      </w:r>
      <w:r w:rsidR="00765105" w:rsidRPr="00626787">
        <w:rPr>
          <w:rFonts w:ascii="Times New Roman" w:hAnsi="Times New Roman" w:cs="Times New Roman"/>
          <w:sz w:val="20"/>
          <w:szCs w:val="20"/>
        </w:rPr>
        <w:t xml:space="preserve">was either complementary </w:t>
      </w:r>
      <w:r w:rsidR="00C228BD" w:rsidRPr="00626787">
        <w:rPr>
          <w:rFonts w:ascii="Times New Roman" w:hAnsi="Times New Roman" w:cs="Times New Roman"/>
          <w:sz w:val="20"/>
          <w:szCs w:val="20"/>
        </w:rPr>
        <w:t xml:space="preserve">or neutral </w:t>
      </w:r>
      <w:r w:rsidR="00765105" w:rsidRPr="00626787">
        <w:rPr>
          <w:rFonts w:ascii="Times New Roman" w:hAnsi="Times New Roman" w:cs="Times New Roman"/>
          <w:sz w:val="20"/>
          <w:szCs w:val="20"/>
        </w:rPr>
        <w:t>, rather than disruptive. However,</w:t>
      </w:r>
      <w:r w:rsidR="008563E5" w:rsidRPr="00626787">
        <w:rPr>
          <w:rFonts w:ascii="Times New Roman" w:hAnsi="Times New Roman" w:cs="Times New Roman"/>
          <w:sz w:val="20"/>
          <w:szCs w:val="20"/>
        </w:rPr>
        <w:t xml:space="preserve"> both the predator alone treatment and the </w:t>
      </w:r>
      <w:r w:rsidR="00C15816" w:rsidRPr="00626787">
        <w:rPr>
          <w:rFonts w:ascii="Times New Roman" w:hAnsi="Times New Roman" w:cs="Times New Roman"/>
          <w:sz w:val="20"/>
          <w:szCs w:val="20"/>
        </w:rPr>
        <w:t>combination</w:t>
      </w:r>
      <w:r w:rsidR="008563E5" w:rsidRPr="00626787">
        <w:rPr>
          <w:rFonts w:ascii="Times New Roman" w:hAnsi="Times New Roman" w:cs="Times New Roman"/>
          <w:sz w:val="20"/>
          <w:szCs w:val="20"/>
        </w:rPr>
        <w:t xml:space="preserve"> treatment</w:t>
      </w:r>
      <w:r w:rsidR="00C15816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8563E5" w:rsidRPr="00626787">
        <w:rPr>
          <w:rFonts w:ascii="Times New Roman" w:hAnsi="Times New Roman" w:cs="Times New Roman"/>
          <w:sz w:val="20"/>
          <w:szCs w:val="20"/>
        </w:rPr>
        <w:t xml:space="preserve">did not significantly reduce </w:t>
      </w:r>
      <w:r w:rsidR="00C15816" w:rsidRPr="00626787">
        <w:rPr>
          <w:rFonts w:ascii="Times New Roman" w:hAnsi="Times New Roman" w:cs="Times New Roman"/>
          <w:sz w:val="20"/>
          <w:szCs w:val="20"/>
        </w:rPr>
        <w:t>aphid density</w:t>
      </w:r>
      <w:r w:rsidR="00765105" w:rsidRPr="00626787">
        <w:rPr>
          <w:rFonts w:ascii="Times New Roman" w:hAnsi="Times New Roman" w:cs="Times New Roman"/>
          <w:sz w:val="20"/>
          <w:szCs w:val="20"/>
        </w:rPr>
        <w:t>, w</w:t>
      </w:r>
      <w:r w:rsidR="008563E5" w:rsidRPr="00626787">
        <w:rPr>
          <w:rFonts w:ascii="Times New Roman" w:hAnsi="Times New Roman" w:cs="Times New Roman"/>
          <w:sz w:val="20"/>
          <w:szCs w:val="20"/>
        </w:rPr>
        <w:t>hereas</w:t>
      </w:r>
      <w:r w:rsidR="00C15816" w:rsidRPr="00626787">
        <w:rPr>
          <w:rFonts w:ascii="Times New Roman" w:hAnsi="Times New Roman" w:cs="Times New Roman"/>
          <w:sz w:val="20"/>
          <w:szCs w:val="20"/>
        </w:rPr>
        <w:t xml:space="preserve"> the parasitoid alone treatment significantly reduced aphid density.</w:t>
      </w:r>
      <w:r w:rsidR="00765105" w:rsidRPr="00626787">
        <w:rPr>
          <w:rFonts w:ascii="Arial" w:hAnsi="Arial" w:cs="Arial"/>
          <w:sz w:val="27"/>
          <w:szCs w:val="27"/>
        </w:rPr>
        <w:t xml:space="preserve"> </w:t>
      </w:r>
    </w:p>
    <w:p w:rsidR="00504127" w:rsidRPr="00626787" w:rsidRDefault="00504127" w:rsidP="004F6217">
      <w:pPr>
        <w:spacing w:line="48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6787">
        <w:rPr>
          <w:rFonts w:ascii="Times New Roman" w:hAnsi="Times New Roman" w:cs="Times New Roman"/>
          <w:b/>
          <w:sz w:val="20"/>
          <w:szCs w:val="20"/>
        </w:rPr>
        <w:t>Search terms</w:t>
      </w:r>
      <w:r w:rsidR="00536766" w:rsidRPr="00626787">
        <w:rPr>
          <w:rFonts w:ascii="Times New Roman" w:hAnsi="Times New Roman" w:cs="Times New Roman"/>
          <w:b/>
          <w:sz w:val="20"/>
          <w:szCs w:val="20"/>
        </w:rPr>
        <w:t xml:space="preserve"> and</w:t>
      </w:r>
      <w:r w:rsidRPr="00626787">
        <w:rPr>
          <w:rFonts w:ascii="Times New Roman" w:hAnsi="Times New Roman" w:cs="Times New Roman"/>
          <w:b/>
          <w:sz w:val="20"/>
          <w:szCs w:val="20"/>
        </w:rPr>
        <w:t xml:space="preserve"> summary of studies</w:t>
      </w:r>
    </w:p>
    <w:p w:rsidR="00EF7040" w:rsidRPr="00626787" w:rsidRDefault="00AB5F19" w:rsidP="004F621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26787">
        <w:rPr>
          <w:rFonts w:ascii="Times New Roman" w:hAnsi="Times New Roman" w:cs="Times New Roman"/>
          <w:i/>
          <w:iCs/>
          <w:sz w:val="20"/>
          <w:szCs w:val="20"/>
        </w:rPr>
        <w:t>Stud</w:t>
      </w:r>
      <w:r w:rsidR="00F578DA" w:rsidRPr="00626787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626787">
        <w:rPr>
          <w:rFonts w:ascii="Times New Roman" w:hAnsi="Times New Roman" w:cs="Times New Roman"/>
          <w:i/>
          <w:iCs/>
          <w:sz w:val="20"/>
          <w:szCs w:val="20"/>
        </w:rPr>
        <w:t xml:space="preserve"> identification</w:t>
      </w:r>
      <w:r w:rsidRPr="00626787">
        <w:rPr>
          <w:rFonts w:ascii="Times New Roman" w:hAnsi="Times New Roman" w:cs="Times New Roman"/>
          <w:sz w:val="20"/>
          <w:szCs w:val="20"/>
        </w:rPr>
        <w:t xml:space="preserve">: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Studies 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that have tested the nature of interactions between predators and parasitoids in </w:t>
      </w:r>
      <w:r w:rsidR="00F578DA" w:rsidRPr="00626787">
        <w:rPr>
          <w:rFonts w:ascii="Times New Roman" w:hAnsi="Times New Roman" w:cs="Times New Roman"/>
          <w:sz w:val="20"/>
          <w:szCs w:val="20"/>
        </w:rPr>
        <w:t xml:space="preserve">aphid 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control </w:t>
      </w:r>
      <w:r w:rsidR="00504127" w:rsidRPr="00626787">
        <w:rPr>
          <w:rFonts w:ascii="Times New Roman" w:hAnsi="Times New Roman" w:cs="Times New Roman"/>
          <w:sz w:val="20"/>
          <w:szCs w:val="20"/>
        </w:rPr>
        <w:t>were identified through a comprehensive search on Google and Google Scholar</w:t>
      </w:r>
      <w:r w:rsidR="00AB1BF5" w:rsidRPr="00626787">
        <w:rPr>
          <w:rFonts w:ascii="Times New Roman" w:hAnsi="Times New Roman" w:cs="Times New Roman"/>
          <w:sz w:val="20"/>
          <w:szCs w:val="20"/>
        </w:rPr>
        <w:t>. The following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search string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 was used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: </w:t>
      </w:r>
      <w:r w:rsidR="004E2C70" w:rsidRPr="00626787">
        <w:rPr>
          <w:rFonts w:ascii="Times New Roman" w:hAnsi="Times New Roman" w:cs="Times New Roman"/>
          <w:sz w:val="20"/>
          <w:szCs w:val="20"/>
        </w:rPr>
        <w:t>[natural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enemies * OR predators and parasitoids]</w:t>
      </w:r>
      <w:r w:rsidR="00504127" w:rsidRPr="00626787">
        <w:rPr>
          <w:rFonts w:ascii="Times New Roman" w:hAnsi="Times New Roman" w:cs="Times New Roman"/>
          <w:i/>
          <w:sz w:val="20"/>
          <w:szCs w:val="20"/>
        </w:rPr>
        <w:t xml:space="preserve"> and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[effect* OR impact * OR enhance* OR improve] </w:t>
      </w:r>
      <w:r w:rsidR="00504127" w:rsidRPr="00626787">
        <w:rPr>
          <w:rFonts w:ascii="Times New Roman" w:hAnsi="Times New Roman" w:cs="Times New Roman"/>
          <w:i/>
          <w:sz w:val="20"/>
          <w:szCs w:val="20"/>
        </w:rPr>
        <w:t xml:space="preserve">and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[complementarity * OR disturbance* OR additive * OR positive * OR negative] </w:t>
      </w:r>
      <w:r w:rsidR="00504127" w:rsidRPr="00626787">
        <w:rPr>
          <w:rFonts w:ascii="Times New Roman" w:hAnsi="Times New Roman" w:cs="Times New Roman"/>
          <w:i/>
          <w:sz w:val="20"/>
          <w:szCs w:val="20"/>
        </w:rPr>
        <w:t>and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4E2C70" w:rsidRPr="00626787">
        <w:rPr>
          <w:rFonts w:ascii="Times New Roman" w:hAnsi="Times New Roman" w:cs="Times New Roman"/>
          <w:sz w:val="20"/>
          <w:szCs w:val="20"/>
        </w:rPr>
        <w:t>[aphid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* OR pest] </w:t>
      </w:r>
      <w:r w:rsidR="00504127" w:rsidRPr="00626787">
        <w:rPr>
          <w:rFonts w:ascii="Times New Roman" w:hAnsi="Times New Roman" w:cs="Times New Roman"/>
          <w:i/>
          <w:sz w:val="20"/>
          <w:szCs w:val="20"/>
        </w:rPr>
        <w:t>and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[control* OR biological control * OR suppression * OR density]. </w:t>
      </w:r>
      <w:r w:rsidR="002C487E" w:rsidRPr="00626787">
        <w:rPr>
          <w:rFonts w:ascii="Times New Roman" w:hAnsi="Times New Roman" w:cs="Times New Roman"/>
          <w:sz w:val="20"/>
          <w:szCs w:val="20"/>
        </w:rPr>
        <w:t>We also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searched 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for relevant studies within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the reference list of meta-analyses and reviews related to </w:t>
      </w:r>
      <w:r w:rsidR="00636B98" w:rsidRPr="00626787">
        <w:rPr>
          <w:rFonts w:ascii="Times New Roman" w:hAnsi="Times New Roman" w:cs="Times New Roman"/>
          <w:sz w:val="20"/>
          <w:szCs w:val="20"/>
        </w:rPr>
        <w:t xml:space="preserve">biodiversity of pest control 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PEVuZE5vdGU+PENpdGU+PEF1dGhvcj5Kb25zc29uPC9BdXRob3I+PFllYXI+MjAxNzwvWWVhcj48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</w:fldData>
        </w:fldChar>
      </w:r>
      <w:r w:rsidR="008F45BE" w:rsidRPr="00626787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PEVuZE5vdGU+PENpdGU+PEF1dGhvcj5Kb25zc29uPC9BdXRob3I+PFllYXI+MjAxNzwvWWVhcj48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</w:fldData>
        </w:fldChar>
      </w:r>
      <w:r w:rsidR="008F45BE" w:rsidRPr="00626787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E94FFA" w:rsidRPr="00626787">
        <w:rPr>
          <w:rFonts w:ascii="Times New Roman" w:hAnsi="Times New Roman" w:cs="Times New Roman"/>
          <w:sz w:val="20"/>
          <w:szCs w:val="20"/>
        </w:rPr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end"/>
      </w:r>
      <w:r w:rsidR="00E94FFA" w:rsidRPr="00626787">
        <w:rPr>
          <w:rFonts w:ascii="Times New Roman" w:hAnsi="Times New Roman" w:cs="Times New Roman"/>
          <w:sz w:val="20"/>
          <w:szCs w:val="20"/>
        </w:rPr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separate"/>
      </w:r>
      <w:r w:rsidR="008F45BE" w:rsidRPr="00626787">
        <w:rPr>
          <w:rFonts w:ascii="Times New Roman" w:hAnsi="Times New Roman" w:cs="Times New Roman"/>
          <w:noProof/>
          <w:sz w:val="20"/>
          <w:szCs w:val="20"/>
        </w:rPr>
        <w:t>(Crowder and Jabbour 2014; Griffin et al. 2013; Jonsson et al. 2017; Letourneau et al. 2009; Riddick 2017)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end"/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51D56" w:rsidRPr="00626787" w:rsidRDefault="00AB5F19" w:rsidP="004F621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26787">
        <w:rPr>
          <w:rFonts w:ascii="Times New Roman" w:hAnsi="Times New Roman" w:cs="Times New Roman"/>
          <w:i/>
          <w:iCs/>
          <w:sz w:val="20"/>
          <w:szCs w:val="20"/>
        </w:rPr>
        <w:t>Criteria:</w:t>
      </w:r>
      <w:r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We focused on </w:t>
      </w:r>
      <w:r w:rsidR="00AB1BF5" w:rsidRPr="00626787">
        <w:rPr>
          <w:rFonts w:ascii="Times New Roman" w:hAnsi="Times New Roman" w:cs="Times New Roman"/>
          <w:sz w:val="20"/>
          <w:szCs w:val="20"/>
        </w:rPr>
        <w:t>experimental</w:t>
      </w:r>
      <w:r w:rsidR="0067100E" w:rsidRPr="00626787">
        <w:rPr>
          <w:rFonts w:ascii="Times New Roman" w:hAnsi="Times New Roman" w:cs="Times New Roman"/>
          <w:sz w:val="20"/>
          <w:szCs w:val="20"/>
        </w:rPr>
        <w:t xml:space="preserve"> and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replicated </w:t>
      </w:r>
      <w:r w:rsidR="0067100E" w:rsidRPr="00626787">
        <w:rPr>
          <w:rFonts w:ascii="Times New Roman" w:hAnsi="Times New Roman" w:cs="Times New Roman"/>
          <w:sz w:val="20"/>
          <w:szCs w:val="20"/>
        </w:rPr>
        <w:t>studies that</w:t>
      </w:r>
      <w:r w:rsidR="002C487E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504127" w:rsidRPr="00626787">
        <w:rPr>
          <w:rFonts w:ascii="Times New Roman" w:hAnsi="Times New Roman" w:cs="Times New Roman"/>
          <w:sz w:val="20"/>
          <w:szCs w:val="20"/>
        </w:rPr>
        <w:t>used</w:t>
      </w:r>
      <w:r w:rsidR="002C487E" w:rsidRPr="00626787">
        <w:rPr>
          <w:rFonts w:ascii="Times New Roman" w:hAnsi="Times New Roman" w:cs="Times New Roman"/>
          <w:sz w:val="20"/>
          <w:szCs w:val="20"/>
        </w:rPr>
        <w:t xml:space="preserve"> a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combination of both predator and parasitoid</w:t>
      </w:r>
      <w:r w:rsidR="002C487E" w:rsidRPr="00626787">
        <w:rPr>
          <w:rFonts w:ascii="Times New Roman" w:hAnsi="Times New Roman" w:cs="Times New Roman"/>
          <w:sz w:val="20"/>
          <w:szCs w:val="20"/>
        </w:rPr>
        <w:t xml:space="preserve"> guilds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to control aphid</w:t>
      </w:r>
      <w:r w:rsidR="002C487E" w:rsidRPr="00626787">
        <w:rPr>
          <w:rFonts w:ascii="Times New Roman" w:hAnsi="Times New Roman" w:cs="Times New Roman"/>
          <w:sz w:val="20"/>
          <w:szCs w:val="20"/>
        </w:rPr>
        <w:t>s</w:t>
      </w:r>
      <w:r w:rsidR="00992A84" w:rsidRPr="00626787">
        <w:rPr>
          <w:rFonts w:ascii="Times New Roman" w:hAnsi="Times New Roman" w:cs="Times New Roman"/>
          <w:sz w:val="20"/>
          <w:szCs w:val="20"/>
        </w:rPr>
        <w:t>,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AB1BF5" w:rsidRPr="00626787">
        <w:rPr>
          <w:rFonts w:ascii="Times New Roman" w:hAnsi="Times New Roman" w:cs="Times New Roman"/>
          <w:sz w:val="20"/>
          <w:szCs w:val="20"/>
        </w:rPr>
        <w:t>and which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2C487E" w:rsidRPr="00626787">
        <w:rPr>
          <w:rFonts w:ascii="Times New Roman" w:hAnsi="Times New Roman" w:cs="Times New Roman"/>
          <w:sz w:val="20"/>
          <w:szCs w:val="20"/>
        </w:rPr>
        <w:t>reported the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final aphid density.</w:t>
      </w:r>
      <w:r w:rsidR="00EF7040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8D3632" w:rsidRPr="00626787">
        <w:rPr>
          <w:rFonts w:ascii="Times New Roman" w:hAnsi="Times New Roman" w:cs="Times New Roman"/>
          <w:sz w:val="20"/>
          <w:szCs w:val="20"/>
        </w:rPr>
        <w:t xml:space="preserve">Furthermore, 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studies </w:t>
      </w:r>
      <w:r w:rsidR="00F578DA" w:rsidRPr="00626787">
        <w:rPr>
          <w:rFonts w:ascii="Times New Roman" w:hAnsi="Times New Roman" w:cs="Times New Roman"/>
          <w:sz w:val="20"/>
          <w:szCs w:val="20"/>
        </w:rPr>
        <w:t xml:space="preserve">were required </w:t>
      </w:r>
      <w:r w:rsidR="00AB1BF5" w:rsidRPr="00626787">
        <w:rPr>
          <w:rFonts w:ascii="Times New Roman" w:hAnsi="Times New Roman" w:cs="Times New Roman"/>
          <w:sz w:val="20"/>
          <w:szCs w:val="20"/>
        </w:rPr>
        <w:t>to have</w:t>
      </w:r>
      <w:r w:rsidR="008D3632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FD4FEB" w:rsidRPr="00626787">
        <w:rPr>
          <w:rFonts w:ascii="Times New Roman" w:hAnsi="Times New Roman" w:cs="Times New Roman"/>
          <w:sz w:val="20"/>
          <w:szCs w:val="20"/>
        </w:rPr>
        <w:t>monoculture</w:t>
      </w:r>
      <w:r w:rsidR="00141F85" w:rsidRPr="00626787">
        <w:rPr>
          <w:rFonts w:ascii="Times New Roman" w:hAnsi="Times New Roman" w:cs="Times New Roman"/>
          <w:sz w:val="20"/>
          <w:szCs w:val="20"/>
        </w:rPr>
        <w:t xml:space="preserve"> treatment for predators</w:t>
      </w:r>
      <w:r w:rsidR="008D3632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67510F" w:rsidRPr="00626787">
        <w:rPr>
          <w:rFonts w:ascii="Times New Roman" w:hAnsi="Times New Roman" w:cs="Times New Roman"/>
          <w:sz w:val="20"/>
          <w:szCs w:val="20"/>
        </w:rPr>
        <w:t>and</w:t>
      </w:r>
      <w:r w:rsidR="00AB1BF5" w:rsidRPr="00626787">
        <w:rPr>
          <w:rFonts w:ascii="Times New Roman" w:hAnsi="Times New Roman" w:cs="Times New Roman"/>
          <w:sz w:val="20"/>
          <w:szCs w:val="20"/>
        </w:rPr>
        <w:t>/or</w:t>
      </w:r>
      <w:r w:rsidR="008D3632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3C5666" w:rsidRPr="00626787">
        <w:rPr>
          <w:rFonts w:ascii="Times New Roman" w:hAnsi="Times New Roman" w:cs="Times New Roman"/>
          <w:sz w:val="20"/>
          <w:szCs w:val="20"/>
        </w:rPr>
        <w:t>parasitoid</w:t>
      </w:r>
      <w:r w:rsidR="00141F85" w:rsidRPr="00626787">
        <w:rPr>
          <w:rFonts w:ascii="Times New Roman" w:hAnsi="Times New Roman" w:cs="Times New Roman"/>
          <w:sz w:val="20"/>
          <w:szCs w:val="20"/>
        </w:rPr>
        <w:t>s</w:t>
      </w:r>
      <w:r w:rsidR="00F578DA" w:rsidRPr="00626787">
        <w:rPr>
          <w:rFonts w:ascii="Times New Roman" w:hAnsi="Times New Roman" w:cs="Times New Roman"/>
          <w:sz w:val="20"/>
          <w:szCs w:val="20"/>
        </w:rPr>
        <w:t>,</w:t>
      </w:r>
      <w:r w:rsidR="003C5666" w:rsidRPr="00626787">
        <w:rPr>
          <w:rFonts w:ascii="Times New Roman" w:hAnsi="Times New Roman" w:cs="Times New Roman"/>
          <w:sz w:val="20"/>
          <w:szCs w:val="20"/>
        </w:rPr>
        <w:t xml:space="preserve"> to gain inference about the 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effect </w:t>
      </w:r>
      <w:r w:rsidR="00141F85" w:rsidRPr="00626787">
        <w:rPr>
          <w:rFonts w:ascii="Times New Roman" w:hAnsi="Times New Roman" w:cs="Times New Roman"/>
          <w:sz w:val="20"/>
          <w:szCs w:val="20"/>
        </w:rPr>
        <w:t xml:space="preserve">of </w:t>
      </w:r>
      <w:r w:rsidR="00F578DA" w:rsidRPr="00626787">
        <w:rPr>
          <w:rFonts w:ascii="Times New Roman" w:hAnsi="Times New Roman" w:cs="Times New Roman"/>
          <w:sz w:val="20"/>
          <w:szCs w:val="20"/>
        </w:rPr>
        <w:t xml:space="preserve">the </w:t>
      </w:r>
      <w:r w:rsidR="00141F85" w:rsidRPr="00626787">
        <w:rPr>
          <w:rFonts w:ascii="Times New Roman" w:hAnsi="Times New Roman" w:cs="Times New Roman"/>
          <w:sz w:val="20"/>
          <w:szCs w:val="20"/>
        </w:rPr>
        <w:t>predator-</w:t>
      </w:r>
      <w:r w:rsidR="00992A84" w:rsidRPr="00626787">
        <w:rPr>
          <w:rFonts w:ascii="Times New Roman" w:hAnsi="Times New Roman" w:cs="Times New Roman"/>
          <w:sz w:val="20"/>
          <w:szCs w:val="20"/>
        </w:rPr>
        <w:t>parasi</w:t>
      </w:r>
      <w:r w:rsidR="00141F85" w:rsidRPr="00626787">
        <w:rPr>
          <w:rFonts w:ascii="Times New Roman" w:hAnsi="Times New Roman" w:cs="Times New Roman"/>
          <w:sz w:val="20"/>
          <w:szCs w:val="20"/>
        </w:rPr>
        <w:t>toid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3C5666" w:rsidRPr="00626787">
        <w:rPr>
          <w:rFonts w:ascii="Times New Roman" w:hAnsi="Times New Roman" w:cs="Times New Roman"/>
          <w:sz w:val="20"/>
          <w:szCs w:val="20"/>
        </w:rPr>
        <w:t xml:space="preserve">combination </w:t>
      </w:r>
      <w:r w:rsidR="008D3632" w:rsidRPr="00626787">
        <w:rPr>
          <w:rFonts w:ascii="Times New Roman" w:hAnsi="Times New Roman" w:cs="Times New Roman"/>
          <w:sz w:val="20"/>
          <w:szCs w:val="20"/>
        </w:rPr>
        <w:t xml:space="preserve">on aphid </w:t>
      </w:r>
      <w:r w:rsidR="00FD4FEB" w:rsidRPr="00626787">
        <w:rPr>
          <w:rFonts w:ascii="Times New Roman" w:hAnsi="Times New Roman" w:cs="Times New Roman"/>
          <w:sz w:val="20"/>
          <w:szCs w:val="20"/>
        </w:rPr>
        <w:t>suppression</w:t>
      </w:r>
      <w:r w:rsidR="0067510F" w:rsidRPr="00626787">
        <w:rPr>
          <w:rFonts w:ascii="Times New Roman" w:hAnsi="Times New Roman" w:cs="Times New Roman"/>
          <w:sz w:val="20"/>
          <w:szCs w:val="20"/>
        </w:rPr>
        <w:t>.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5F19" w:rsidRPr="00626787" w:rsidRDefault="00AB5F19" w:rsidP="004F621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26787">
        <w:rPr>
          <w:rFonts w:ascii="Times New Roman" w:hAnsi="Times New Roman" w:cs="Times New Roman"/>
          <w:i/>
          <w:iCs/>
          <w:sz w:val="20"/>
          <w:szCs w:val="20"/>
        </w:rPr>
        <w:t>Results:</w:t>
      </w:r>
      <w:r w:rsidR="002938C0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We found 30 experiments and/or treatments </w:t>
      </w:r>
      <w:r w:rsidR="00F578DA" w:rsidRPr="00626787">
        <w:rPr>
          <w:rFonts w:ascii="Times New Roman" w:hAnsi="Times New Roman" w:cs="Times New Roman"/>
          <w:sz w:val="20"/>
          <w:szCs w:val="20"/>
        </w:rPr>
        <w:t>arising from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 16 studies. </w:t>
      </w:r>
      <w:r w:rsidR="009D6E2A" w:rsidRPr="00626787">
        <w:rPr>
          <w:rFonts w:ascii="Times New Roman" w:hAnsi="Times New Roman" w:cs="Times New Roman"/>
          <w:sz w:val="20"/>
          <w:szCs w:val="20"/>
        </w:rPr>
        <w:t>Based on the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 conclusions of the</w:t>
      </w:r>
      <w:r w:rsidR="009D6E2A" w:rsidRPr="00626787">
        <w:rPr>
          <w:rFonts w:ascii="Times New Roman" w:hAnsi="Times New Roman" w:cs="Times New Roman"/>
          <w:sz w:val="20"/>
          <w:szCs w:val="20"/>
        </w:rPr>
        <w:t xml:space="preserve"> author</w:t>
      </w:r>
      <w:r w:rsidR="00AB1BF5" w:rsidRPr="00626787">
        <w:rPr>
          <w:rFonts w:ascii="Times New Roman" w:hAnsi="Times New Roman" w:cs="Times New Roman"/>
          <w:sz w:val="20"/>
          <w:szCs w:val="20"/>
        </w:rPr>
        <w:t>(s)</w:t>
      </w:r>
      <w:r w:rsidR="009D6E2A" w:rsidRPr="00626787">
        <w:rPr>
          <w:rFonts w:ascii="Times New Roman" w:hAnsi="Times New Roman" w:cs="Times New Roman"/>
          <w:sz w:val="20"/>
          <w:szCs w:val="20"/>
        </w:rPr>
        <w:t>, 1</w:t>
      </w:r>
      <w:r w:rsidR="001465D6" w:rsidRPr="00626787">
        <w:rPr>
          <w:rFonts w:ascii="Times New Roman" w:hAnsi="Times New Roman" w:cs="Times New Roman"/>
          <w:sz w:val="20"/>
          <w:szCs w:val="20"/>
        </w:rPr>
        <w:t>8</w:t>
      </w:r>
      <w:r w:rsidR="009D6E2A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experiments reported </w:t>
      </w:r>
      <w:r w:rsidR="009D6E2A" w:rsidRPr="00626787">
        <w:rPr>
          <w:rFonts w:ascii="Times New Roman" w:hAnsi="Times New Roman" w:cs="Times New Roman"/>
          <w:sz w:val="20"/>
          <w:szCs w:val="20"/>
        </w:rPr>
        <w:t>positive interactions between predators and parasitoids</w:t>
      </w:r>
      <w:r w:rsidR="00951D56" w:rsidRPr="00626787">
        <w:rPr>
          <w:rFonts w:ascii="Times New Roman" w:hAnsi="Times New Roman" w:cs="Times New Roman"/>
          <w:sz w:val="20"/>
          <w:szCs w:val="20"/>
        </w:rPr>
        <w:t xml:space="preserve"> (aphid density was less in the combination treatment than predators and/or parasitoids treatment</w:t>
      </w:r>
      <w:r w:rsidR="00EA26C1" w:rsidRPr="00626787">
        <w:rPr>
          <w:rFonts w:ascii="Times New Roman" w:hAnsi="Times New Roman" w:cs="Times New Roman"/>
          <w:sz w:val="20"/>
          <w:szCs w:val="20"/>
        </w:rPr>
        <w:t>s</w:t>
      </w:r>
      <w:r w:rsidR="00951D56" w:rsidRPr="00626787">
        <w:rPr>
          <w:rFonts w:ascii="Times New Roman" w:hAnsi="Times New Roman" w:cs="Times New Roman"/>
          <w:sz w:val="20"/>
          <w:szCs w:val="20"/>
        </w:rPr>
        <w:t>)</w:t>
      </w:r>
      <w:r w:rsidR="009D6E2A" w:rsidRPr="00626787">
        <w:rPr>
          <w:rFonts w:ascii="Times New Roman" w:hAnsi="Times New Roman" w:cs="Times New Roman"/>
          <w:sz w:val="20"/>
          <w:szCs w:val="20"/>
        </w:rPr>
        <w:t>, 1</w:t>
      </w:r>
      <w:r w:rsidR="001465D6" w:rsidRPr="00626787">
        <w:rPr>
          <w:rFonts w:ascii="Times New Roman" w:hAnsi="Times New Roman" w:cs="Times New Roman"/>
          <w:sz w:val="20"/>
          <w:szCs w:val="20"/>
        </w:rPr>
        <w:t>1</w:t>
      </w:r>
      <w:r w:rsidR="009D6E2A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AB1BF5" w:rsidRPr="00626787">
        <w:rPr>
          <w:rFonts w:ascii="Times New Roman" w:hAnsi="Times New Roman" w:cs="Times New Roman"/>
          <w:sz w:val="20"/>
          <w:szCs w:val="20"/>
        </w:rPr>
        <w:t xml:space="preserve">reported </w:t>
      </w:r>
      <w:r w:rsidR="009D6E2A" w:rsidRPr="00626787">
        <w:rPr>
          <w:rFonts w:ascii="Times New Roman" w:hAnsi="Times New Roman" w:cs="Times New Roman"/>
          <w:sz w:val="20"/>
          <w:szCs w:val="20"/>
        </w:rPr>
        <w:t>negative interactions</w:t>
      </w:r>
      <w:r w:rsidR="00951D56" w:rsidRPr="00626787">
        <w:rPr>
          <w:rFonts w:ascii="Times New Roman" w:hAnsi="Times New Roman" w:cs="Times New Roman"/>
          <w:sz w:val="20"/>
          <w:szCs w:val="20"/>
        </w:rPr>
        <w:t xml:space="preserve"> (aphid density was </w:t>
      </w:r>
      <w:r w:rsidR="00F578DA" w:rsidRPr="00626787">
        <w:rPr>
          <w:rFonts w:ascii="Times New Roman" w:hAnsi="Times New Roman" w:cs="Times New Roman"/>
          <w:sz w:val="20"/>
          <w:szCs w:val="20"/>
        </w:rPr>
        <w:t xml:space="preserve">higher </w:t>
      </w:r>
      <w:r w:rsidR="00951D56" w:rsidRPr="00626787">
        <w:rPr>
          <w:rFonts w:ascii="Times New Roman" w:hAnsi="Times New Roman" w:cs="Times New Roman"/>
          <w:sz w:val="20"/>
          <w:szCs w:val="20"/>
        </w:rPr>
        <w:t>in the combination treatment than predators and/or parasitoids treatment</w:t>
      </w:r>
      <w:r w:rsidR="00EA26C1" w:rsidRPr="00626787">
        <w:rPr>
          <w:rFonts w:ascii="Times New Roman" w:hAnsi="Times New Roman" w:cs="Times New Roman"/>
          <w:sz w:val="20"/>
          <w:szCs w:val="20"/>
        </w:rPr>
        <w:t>s</w:t>
      </w:r>
      <w:r w:rsidR="00951D56" w:rsidRPr="00626787">
        <w:rPr>
          <w:rFonts w:ascii="Times New Roman" w:hAnsi="Times New Roman" w:cs="Times New Roman"/>
          <w:sz w:val="20"/>
          <w:szCs w:val="20"/>
        </w:rPr>
        <w:t>),</w:t>
      </w:r>
      <w:r w:rsidR="009D6E2A" w:rsidRPr="00626787">
        <w:rPr>
          <w:rFonts w:ascii="Times New Roman" w:hAnsi="Times New Roman" w:cs="Times New Roman"/>
          <w:sz w:val="20"/>
          <w:szCs w:val="20"/>
        </w:rPr>
        <w:t xml:space="preserve"> and just one reported an additive interaction (</w:t>
      </w:r>
      <w:r w:rsidR="006F7863" w:rsidRPr="00626787">
        <w:rPr>
          <w:rFonts w:ascii="Times New Roman" w:hAnsi="Times New Roman" w:cs="Times New Roman"/>
          <w:sz w:val="20"/>
          <w:szCs w:val="20"/>
        </w:rPr>
        <w:t xml:space="preserve">aphid density in the combination treatment was </w:t>
      </w:r>
      <w:r w:rsidR="009D6E2A" w:rsidRPr="00626787">
        <w:rPr>
          <w:rFonts w:ascii="Times New Roman" w:hAnsi="Times New Roman" w:cs="Times New Roman"/>
          <w:sz w:val="20"/>
          <w:szCs w:val="20"/>
        </w:rPr>
        <w:t xml:space="preserve">not different from the expected </w:t>
      </w:r>
      <w:r w:rsidR="00F578DA" w:rsidRPr="00626787">
        <w:rPr>
          <w:rFonts w:ascii="Times New Roman" w:hAnsi="Times New Roman" w:cs="Times New Roman"/>
          <w:sz w:val="20"/>
          <w:szCs w:val="20"/>
        </w:rPr>
        <w:t xml:space="preserve">density </w:t>
      </w:r>
      <w:r w:rsidR="009D6E2A" w:rsidRPr="00626787">
        <w:rPr>
          <w:rFonts w:ascii="Times New Roman" w:hAnsi="Times New Roman" w:cs="Times New Roman"/>
          <w:sz w:val="20"/>
          <w:szCs w:val="20"/>
        </w:rPr>
        <w:t>based on the single predator and parasitoid treatments)</w:t>
      </w:r>
      <w:r w:rsidR="00FD4FEB" w:rsidRPr="00626787">
        <w:rPr>
          <w:rFonts w:ascii="Times New Roman" w:hAnsi="Times New Roman" w:cs="Times New Roman"/>
          <w:sz w:val="20"/>
          <w:szCs w:val="20"/>
        </w:rPr>
        <w:t>.</w:t>
      </w:r>
      <w:r w:rsidR="000F7FFC" w:rsidRPr="00626787">
        <w:rPr>
          <w:rFonts w:ascii="Times New Roman" w:hAnsi="Times New Roman" w:cs="Times New Roman"/>
          <w:sz w:val="20"/>
          <w:szCs w:val="20"/>
        </w:rPr>
        <w:t xml:space="preserve"> Moreover,</w:t>
      </w:r>
      <w:r w:rsidR="00951D56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C228BD" w:rsidRPr="00626787">
        <w:rPr>
          <w:rFonts w:ascii="Times New Roman" w:hAnsi="Times New Roman" w:cs="Times New Roman"/>
          <w:sz w:val="20"/>
          <w:szCs w:val="20"/>
        </w:rPr>
        <w:t>intraguild predation was</w:t>
      </w:r>
      <w:r w:rsidR="009D6E2A" w:rsidRPr="00626787">
        <w:rPr>
          <w:rFonts w:ascii="Times New Roman" w:hAnsi="Times New Roman" w:cs="Times New Roman"/>
          <w:sz w:val="20"/>
          <w:szCs w:val="20"/>
        </w:rPr>
        <w:t xml:space="preserve"> detected in 14 combinations. </w:t>
      </w:r>
    </w:p>
    <w:p w:rsidR="002938C0" w:rsidRPr="00626787" w:rsidRDefault="00AB5F19" w:rsidP="004F621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26787">
        <w:rPr>
          <w:rFonts w:ascii="Times New Roman" w:hAnsi="Times New Roman" w:cs="Times New Roman"/>
          <w:i/>
          <w:iCs/>
          <w:sz w:val="20"/>
          <w:szCs w:val="20"/>
        </w:rPr>
        <w:t>Description:</w:t>
      </w:r>
      <w:r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3D4FAC" w:rsidRPr="00626787">
        <w:rPr>
          <w:rFonts w:ascii="Times New Roman" w:hAnsi="Times New Roman" w:cs="Times New Roman"/>
          <w:sz w:val="20"/>
          <w:szCs w:val="20"/>
        </w:rPr>
        <w:t>Experimental designs were substitutive (see</w:t>
      </w:r>
      <w:r w:rsidR="00C228BD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begin"/>
      </w:r>
      <w:r w:rsidR="00C228BD" w:rsidRPr="00626787"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AuthorYear="1"&gt;&lt;Author&gt;Straub&lt;/Author&gt;&lt;Year&gt;2008&lt;/Year&gt;&lt;RecNum&gt;41&lt;/RecNum&gt;&lt;DisplayText&gt;Straub and Snyder (2008)&lt;/DisplayText&gt;&lt;record&gt;&lt;rec-number&gt;41&lt;/rec-number&gt;&lt;foreign-keys&gt;&lt;key app="EN" db-id="0rf5s5pzhwrtx2e52t9x2tpm2sz592svewp0" timestamp="1517263664"&gt;41&lt;/key&gt;&lt;/foreign-keys&gt;&lt;ref-type name="Journal Article"&gt;17&lt;/ref-type&gt;&lt;contributors&gt;&lt;authors&gt;&lt;author&gt;Straub, Cory S&lt;/author&gt;&lt;author&gt;Snyder, William E&lt;/author&gt;&lt;/authors&gt;&lt;/contributors&gt;&lt;titles&gt;&lt;title&gt;Increasing enemy biodiversity strengthens herbivore suppression on two plant species&lt;/title&gt;&lt;secondary-title&gt;Ecology&lt;/secondary-title&gt;&lt;/titles&gt;&lt;periodical&gt;&lt;full-title&gt;Ecology&lt;/full-title&gt;&lt;/periodical&gt;&lt;pages&gt;1605-1615&lt;/pages&gt;&lt;volume&gt;89&lt;/volume&gt;&lt;number&gt;6&lt;/number&gt;&lt;dates&gt;&lt;year&gt;2008&lt;/year&gt;&lt;/dates&gt;&lt;isbn&gt;1939-9170&lt;/isbn&gt;&lt;urls&gt;&lt;/urls&gt;&lt;/record&gt;&lt;/Cite&gt;&lt;/EndNote&gt;</w:instrTex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separate"/>
      </w:r>
      <w:r w:rsidR="00C228BD" w:rsidRPr="00626787">
        <w:rPr>
          <w:rFonts w:ascii="Times New Roman" w:hAnsi="Times New Roman" w:cs="Times New Roman"/>
          <w:noProof/>
          <w:sz w:val="20"/>
          <w:szCs w:val="20"/>
        </w:rPr>
        <w:t>Straub and Snyder (2008)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end"/>
      </w:r>
      <w:r w:rsidR="003D4FAC" w:rsidRPr="00626787">
        <w:rPr>
          <w:rFonts w:ascii="Times New Roman" w:hAnsi="Times New Roman" w:cs="Times New Roman"/>
          <w:sz w:val="20"/>
          <w:szCs w:val="20"/>
        </w:rPr>
        <w:t>) for 1</w:t>
      </w:r>
      <w:r w:rsidR="002614EC" w:rsidRPr="00626787">
        <w:rPr>
          <w:rFonts w:ascii="Times New Roman" w:hAnsi="Times New Roman" w:cs="Times New Roman"/>
          <w:sz w:val="20"/>
          <w:szCs w:val="20"/>
        </w:rPr>
        <w:t>3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 combinations, exclusion (see 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begin"/>
      </w:r>
      <w:r w:rsidR="00BD60F7" w:rsidRPr="00626787"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AuthorYear="1"&gt;&lt;Author&gt;Schmidt&lt;/Author&gt;&lt;Year&gt;2003&lt;/Year&gt;&lt;RecNum&gt;129&lt;/RecNum&gt;&lt;DisplayText&gt;Schmidt et al. (2003)&lt;/DisplayText&gt;&lt;record&gt;&lt;rec-number&gt;129&lt;/rec-number&gt;&lt;foreign-keys&gt;&lt;key app="EN" db-id="0rf5s5pzhwrtx2e52t9x2tpm2sz592svewp0" timestamp="1517334222"&gt;129&lt;/key&gt;&lt;/foreign-keys&gt;&lt;ref-type name="Journal Article"&gt;17&lt;/ref-type&gt;&lt;contributors&gt;&lt;authors&gt;&lt;author&gt;Schmidt, Martin H&lt;/author&gt;&lt;author&gt;Lauer, Andreas&lt;/author&gt;&lt;author&gt;Purtauf, Tobias&lt;/author&gt;&lt;author&gt;Thies, Carsten&lt;/author&gt;&lt;author&gt;Schaefer, Matthias&lt;/author&gt;&lt;author&gt;Tscharntke, Teja&lt;/author&gt;&lt;/authors&gt;&lt;/contributors&gt;&lt;titles&gt;&lt;title&gt;Relative importance of predators and parasitoids for cereal aphid control&lt;/title&gt;&lt;secondary-title&gt;Proceedings of the Royal Society of London B: Biological Sciences&lt;/secondary-title&gt;&lt;/titles&gt;&lt;periodical&gt;&lt;full-title&gt;Proceedings of the Royal Society of London B: Biological Sciences&lt;/full-title&gt;&lt;/periodical&gt;&lt;pages&gt;1905-1909&lt;/pages&gt;&lt;volume&gt;270&lt;/volume&gt;&lt;number&gt;1527&lt;/number&gt;&lt;dates&gt;&lt;year&gt;2003&lt;/year&gt;&lt;/dates&gt;&lt;isbn&gt;0962-8452&lt;/isbn&gt;&lt;urls&gt;&lt;/urls&gt;&lt;/record&gt;&lt;/Cite&gt;&lt;/EndNote&gt;</w:instrTex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separate"/>
      </w:r>
      <w:r w:rsidR="00BD60F7" w:rsidRPr="00626787">
        <w:rPr>
          <w:rFonts w:ascii="Times New Roman" w:hAnsi="Times New Roman" w:cs="Times New Roman"/>
          <w:noProof/>
          <w:sz w:val="20"/>
          <w:szCs w:val="20"/>
        </w:rPr>
        <w:t>Schmidt et al. (2003)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end"/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) </w:t>
      </w:r>
      <w:r w:rsidR="002614EC" w:rsidRPr="00626787">
        <w:rPr>
          <w:rFonts w:ascii="Times New Roman" w:hAnsi="Times New Roman" w:cs="Times New Roman"/>
          <w:sz w:val="20"/>
          <w:szCs w:val="20"/>
        </w:rPr>
        <w:t>for 10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F71465" w:rsidRPr="00626787">
        <w:rPr>
          <w:rFonts w:ascii="Times New Roman" w:hAnsi="Times New Roman" w:cs="Times New Roman"/>
          <w:sz w:val="20"/>
          <w:szCs w:val="20"/>
        </w:rPr>
        <w:t xml:space="preserve">combinations 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and additive (see 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begin"/>
      </w:r>
      <w:r w:rsidR="00BD60F7" w:rsidRPr="00626787"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AuthorYear="1"&gt;&lt;Author&gt;Cardinale&lt;/Author&gt;&lt;Year&gt;2003&lt;/Year&gt;&lt;RecNum&gt;63&lt;/RecNum&gt;&lt;DisplayText&gt;Cardinale et al. (2003)&lt;/DisplayText&gt;&lt;record&gt;&lt;rec-number&gt;63&lt;/rec-number&gt;&lt;foreign-keys&gt;&lt;key app="EN" db-id="0rf5s5pzhwrtx2e52t9x2tpm2sz592svewp0" timestamp="1517263666"&gt;63&lt;/key&gt;&lt;/foreign-keys&gt;&lt;ref-type name="Journal Article"&gt;17&lt;/ref-type&gt;&lt;contributors&gt;&lt;authors&gt;&lt;author&gt;Cardinale, Bradley J&lt;/author&gt;&lt;author&gt;Harvey, Chad T&lt;/author&gt;&lt;author&gt;Gross, Kevin&lt;/author&gt;&lt;author&gt;Ives, Anthony R&lt;/author&gt;&lt;/authors&gt;&lt;/contributors&gt;&lt;titles&gt;&lt;title&gt;Biodiversity and biocontrol: emergent impacts of a multi‐enemy assemblage on pest suppression and crop yield in an agroecosystem&lt;/title&gt;&lt;secondary-title&gt;Ecology Letters&lt;/secondary-title&gt;&lt;/titles&gt;&lt;periodical&gt;&lt;full-title&gt;Ecology letters&lt;/full-title&gt;&lt;/periodical&gt;&lt;pages&gt;857-865&lt;/pages&gt;&lt;volume&gt;6&lt;/volume&gt;&lt;number&gt;9&lt;/number&gt;&lt;dates&gt;&lt;year&gt;2003&lt;/year&gt;&lt;/dates&gt;&lt;isbn&gt;1461-0248&lt;/isbn&gt;&lt;urls&gt;&lt;/urls&gt;&lt;/record&gt;&lt;/Cite&gt;&lt;/EndNote&gt;</w:instrTex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separate"/>
      </w:r>
      <w:r w:rsidR="00BD60F7" w:rsidRPr="00626787">
        <w:rPr>
          <w:rFonts w:ascii="Times New Roman" w:hAnsi="Times New Roman" w:cs="Times New Roman"/>
          <w:noProof/>
          <w:sz w:val="20"/>
          <w:szCs w:val="20"/>
        </w:rPr>
        <w:t>Cardinale et al. (2003)</w:t>
      </w:r>
      <w:r w:rsidR="00E94FFA" w:rsidRPr="00626787">
        <w:rPr>
          <w:rFonts w:ascii="Times New Roman" w:hAnsi="Times New Roman" w:cs="Times New Roman"/>
          <w:sz w:val="20"/>
          <w:szCs w:val="20"/>
        </w:rPr>
        <w:fldChar w:fldCharType="end"/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) for </w:t>
      </w:r>
      <w:r w:rsidR="002614EC" w:rsidRPr="00626787">
        <w:rPr>
          <w:rFonts w:ascii="Times New Roman" w:hAnsi="Times New Roman" w:cs="Times New Roman"/>
          <w:sz w:val="20"/>
          <w:szCs w:val="20"/>
        </w:rPr>
        <w:t>seven</w:t>
      </w:r>
      <w:r w:rsidR="00F71465" w:rsidRPr="00626787">
        <w:rPr>
          <w:rFonts w:ascii="Times New Roman" w:hAnsi="Times New Roman" w:cs="Times New Roman"/>
          <w:sz w:val="20"/>
          <w:szCs w:val="20"/>
        </w:rPr>
        <w:t xml:space="preserve"> combinations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. </w:t>
      </w:r>
      <w:r w:rsidR="00CE2AED" w:rsidRPr="00626787">
        <w:rPr>
          <w:rFonts w:ascii="Times New Roman" w:hAnsi="Times New Roman" w:cs="Times New Roman"/>
          <w:sz w:val="20"/>
          <w:szCs w:val="20"/>
        </w:rPr>
        <w:t>19</w:t>
      </w:r>
      <w:r w:rsidR="00510EE1" w:rsidRPr="00626787">
        <w:rPr>
          <w:rFonts w:ascii="Times New Roman" w:hAnsi="Times New Roman" w:cs="Times New Roman"/>
          <w:sz w:val="20"/>
          <w:szCs w:val="20"/>
        </w:rPr>
        <w:t xml:space="preserve"> experiments included </w:t>
      </w:r>
      <w:r w:rsidR="0067510F" w:rsidRPr="00626787">
        <w:rPr>
          <w:rFonts w:ascii="Times New Roman" w:hAnsi="Times New Roman" w:cs="Times New Roman"/>
          <w:sz w:val="20"/>
          <w:szCs w:val="20"/>
        </w:rPr>
        <w:t xml:space="preserve">both </w:t>
      </w:r>
      <w:r w:rsidR="00510EE1" w:rsidRPr="00626787">
        <w:rPr>
          <w:rFonts w:ascii="Times New Roman" w:hAnsi="Times New Roman" w:cs="Times New Roman"/>
          <w:sz w:val="20"/>
          <w:szCs w:val="20"/>
        </w:rPr>
        <w:t>‘predator only’ treatment and</w:t>
      </w:r>
      <w:r w:rsidR="0067510F" w:rsidRPr="00626787">
        <w:rPr>
          <w:rFonts w:ascii="Times New Roman" w:hAnsi="Times New Roman" w:cs="Times New Roman"/>
          <w:sz w:val="20"/>
          <w:szCs w:val="20"/>
        </w:rPr>
        <w:t xml:space="preserve"> ‘parasitoid only’ treatment, whereas </w:t>
      </w:r>
      <w:r w:rsidR="00CE2AED" w:rsidRPr="00626787">
        <w:rPr>
          <w:rFonts w:ascii="Times New Roman" w:hAnsi="Times New Roman" w:cs="Times New Roman"/>
          <w:sz w:val="20"/>
          <w:szCs w:val="20"/>
        </w:rPr>
        <w:t xml:space="preserve">10 </w:t>
      </w:r>
      <w:r w:rsidR="00CE2AED" w:rsidRPr="00626787">
        <w:rPr>
          <w:rFonts w:ascii="Times New Roman" w:hAnsi="Times New Roman" w:cs="Times New Roman"/>
          <w:sz w:val="20"/>
          <w:szCs w:val="20"/>
        </w:rPr>
        <w:lastRenderedPageBreak/>
        <w:t xml:space="preserve">experiments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only </w:t>
      </w:r>
      <w:r w:rsidR="00CE2AED" w:rsidRPr="00626787">
        <w:rPr>
          <w:rFonts w:ascii="Times New Roman" w:hAnsi="Times New Roman" w:cs="Times New Roman"/>
          <w:sz w:val="20"/>
          <w:szCs w:val="20"/>
        </w:rPr>
        <w:t xml:space="preserve">included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a </w:t>
      </w:r>
      <w:r w:rsidR="00CE2AED" w:rsidRPr="00626787">
        <w:rPr>
          <w:rFonts w:ascii="Times New Roman" w:hAnsi="Times New Roman" w:cs="Times New Roman"/>
          <w:sz w:val="20"/>
          <w:szCs w:val="20"/>
        </w:rPr>
        <w:t xml:space="preserve">‘parasitoid only’ treatment and one study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only </w:t>
      </w:r>
      <w:r w:rsidR="00CE2AED" w:rsidRPr="00626787">
        <w:rPr>
          <w:rFonts w:ascii="Times New Roman" w:hAnsi="Times New Roman" w:cs="Times New Roman"/>
          <w:sz w:val="20"/>
          <w:szCs w:val="20"/>
        </w:rPr>
        <w:t xml:space="preserve">included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a </w:t>
      </w:r>
      <w:r w:rsidR="00CE2AED" w:rsidRPr="00626787">
        <w:rPr>
          <w:rFonts w:ascii="Times New Roman" w:hAnsi="Times New Roman" w:cs="Times New Roman"/>
          <w:sz w:val="20"/>
          <w:szCs w:val="20"/>
        </w:rPr>
        <w:t>‘predator only’ treatment.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 18 combinations were located in the field, </w:t>
      </w:r>
      <w:r w:rsidR="009C4D6F" w:rsidRPr="00626787">
        <w:rPr>
          <w:rFonts w:ascii="Times New Roman" w:hAnsi="Times New Roman" w:cs="Times New Roman"/>
          <w:sz w:val="20"/>
          <w:szCs w:val="20"/>
        </w:rPr>
        <w:t>seven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 in the greenhouse and just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five 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in the lab. </w:t>
      </w:r>
      <w:r w:rsidR="00992A84" w:rsidRPr="00626787">
        <w:rPr>
          <w:rFonts w:ascii="Times New Roman" w:hAnsi="Times New Roman" w:cs="Times New Roman"/>
          <w:sz w:val="20"/>
          <w:szCs w:val="20"/>
        </w:rPr>
        <w:t>There were 15 experiments</w:t>
      </w:r>
      <w:r w:rsidR="00F71465" w:rsidRPr="00626787">
        <w:rPr>
          <w:rFonts w:ascii="Times New Roman" w:hAnsi="Times New Roman" w:cs="Times New Roman"/>
          <w:sz w:val="20"/>
          <w:szCs w:val="20"/>
        </w:rPr>
        <w:t xml:space="preserve"> or treatments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that included just a single predator and 15 that included multiple predators. There were 26 combinations that used a single parasitoid and just </w:t>
      </w:r>
      <w:r w:rsidR="009C4D6F" w:rsidRPr="00626787">
        <w:rPr>
          <w:rFonts w:ascii="Times New Roman" w:hAnsi="Times New Roman" w:cs="Times New Roman"/>
          <w:sz w:val="20"/>
          <w:szCs w:val="20"/>
        </w:rPr>
        <w:t>four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that used multiple parasitoids. 27 predator-parasitoid combinations used to control single species of aphid and just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three </w:t>
      </w:r>
      <w:r w:rsidR="00992A84" w:rsidRPr="00626787">
        <w:rPr>
          <w:rFonts w:ascii="Times New Roman" w:hAnsi="Times New Roman" w:cs="Times New Roman"/>
          <w:sz w:val="20"/>
          <w:szCs w:val="20"/>
        </w:rPr>
        <w:t>combinations used against multiple pest species (</w:t>
      </w:r>
      <w:r w:rsidR="00A2653B" w:rsidRPr="00626787">
        <w:rPr>
          <w:rFonts w:ascii="Times New Roman" w:hAnsi="Times New Roman" w:cs="Times New Roman"/>
          <w:sz w:val="20"/>
          <w:szCs w:val="20"/>
        </w:rPr>
        <w:t xml:space="preserve">more than </w:t>
      </w:r>
      <w:r w:rsidR="00992A84" w:rsidRPr="00626787">
        <w:rPr>
          <w:rFonts w:ascii="Times New Roman" w:hAnsi="Times New Roman" w:cs="Times New Roman"/>
          <w:sz w:val="20"/>
          <w:szCs w:val="20"/>
        </w:rPr>
        <w:t>aphid species or</w:t>
      </w:r>
      <w:r w:rsidR="00A2653B" w:rsidRPr="00626787">
        <w:rPr>
          <w:rFonts w:ascii="Times New Roman" w:hAnsi="Times New Roman" w:cs="Times New Roman"/>
          <w:sz w:val="20"/>
          <w:szCs w:val="20"/>
        </w:rPr>
        <w:t xml:space="preserve"> an aphid species </w:t>
      </w:r>
      <w:r w:rsidR="008C0578" w:rsidRPr="00626787">
        <w:rPr>
          <w:rFonts w:ascii="Times New Roman" w:hAnsi="Times New Roman" w:cs="Times New Roman"/>
          <w:sz w:val="20"/>
          <w:szCs w:val="20"/>
        </w:rPr>
        <w:t xml:space="preserve">with </w:t>
      </w:r>
      <w:r w:rsidR="00A2653B" w:rsidRPr="00626787">
        <w:rPr>
          <w:rFonts w:ascii="Times New Roman" w:hAnsi="Times New Roman" w:cs="Times New Roman"/>
          <w:sz w:val="20"/>
          <w:szCs w:val="20"/>
        </w:rPr>
        <w:t>another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pest</w:t>
      </w:r>
      <w:r w:rsidR="00A2653B" w:rsidRPr="00626787">
        <w:rPr>
          <w:rFonts w:ascii="Times New Roman" w:hAnsi="Times New Roman" w:cs="Times New Roman"/>
          <w:sz w:val="20"/>
          <w:szCs w:val="20"/>
        </w:rPr>
        <w:t xml:space="preserve"> species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). 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These studies used </w:t>
      </w:r>
      <w:r w:rsidR="00567533" w:rsidRPr="00626787">
        <w:rPr>
          <w:rFonts w:ascii="Times New Roman" w:hAnsi="Times New Roman" w:cs="Times New Roman"/>
          <w:sz w:val="20"/>
          <w:szCs w:val="20"/>
        </w:rPr>
        <w:t xml:space="preserve">13 aphid species hosted in </w:t>
      </w:r>
      <w:r w:rsidR="00992A84" w:rsidRPr="00626787">
        <w:rPr>
          <w:rFonts w:ascii="Times New Roman" w:hAnsi="Times New Roman" w:cs="Times New Roman"/>
          <w:sz w:val="20"/>
          <w:szCs w:val="20"/>
        </w:rPr>
        <w:t>14 different</w:t>
      </w:r>
      <w:r w:rsidR="003D4FAC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992A84" w:rsidRPr="00626787">
        <w:rPr>
          <w:rFonts w:ascii="Times New Roman" w:hAnsi="Times New Roman" w:cs="Times New Roman"/>
          <w:sz w:val="20"/>
          <w:szCs w:val="20"/>
        </w:rPr>
        <w:t>plant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992A84" w:rsidRPr="00626787">
        <w:rPr>
          <w:rFonts w:ascii="Times New Roman" w:hAnsi="Times New Roman" w:cs="Times New Roman"/>
          <w:sz w:val="20"/>
          <w:szCs w:val="20"/>
        </w:rPr>
        <w:t>s</w:t>
      </w:r>
      <w:r w:rsidR="009C4D6F" w:rsidRPr="00626787">
        <w:rPr>
          <w:rFonts w:ascii="Times New Roman" w:hAnsi="Times New Roman" w:cs="Times New Roman"/>
          <w:sz w:val="20"/>
          <w:szCs w:val="20"/>
        </w:rPr>
        <w:t>pecies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. The maximum size </w:t>
      </w:r>
      <w:r w:rsidR="00567533" w:rsidRPr="00626787">
        <w:rPr>
          <w:rFonts w:ascii="Times New Roman" w:hAnsi="Times New Roman" w:cs="Times New Roman"/>
          <w:sz w:val="20"/>
          <w:szCs w:val="20"/>
        </w:rPr>
        <w:t xml:space="preserve">of 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used </w:t>
      </w:r>
      <w:r w:rsidR="00567533" w:rsidRPr="00626787">
        <w:rPr>
          <w:rFonts w:ascii="Times New Roman" w:hAnsi="Times New Roman" w:cs="Times New Roman"/>
          <w:sz w:val="20"/>
          <w:szCs w:val="20"/>
        </w:rPr>
        <w:t>experimental cages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was</w:t>
      </w:r>
      <w:r w:rsidRPr="00626787">
        <w:rPr>
          <w:rFonts w:ascii="Times New Roman" w:hAnsi="Times New Roman" w:cs="Times New Roman"/>
          <w:sz w:val="20"/>
          <w:szCs w:val="20"/>
        </w:rPr>
        <w:t xml:space="preserve"> 500 x 500 x 200 cm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, while the minimum </w:t>
      </w:r>
      <w:r w:rsidR="00567533" w:rsidRPr="00626787">
        <w:rPr>
          <w:rFonts w:ascii="Times New Roman" w:hAnsi="Times New Roman" w:cs="Times New Roman"/>
          <w:sz w:val="20"/>
          <w:szCs w:val="20"/>
        </w:rPr>
        <w:t>size</w:t>
      </w:r>
      <w:r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was </w:t>
      </w:r>
      <w:r w:rsidR="00567533" w:rsidRPr="00626787">
        <w:rPr>
          <w:rFonts w:ascii="Times New Roman" w:hAnsi="Times New Roman" w:cs="Times New Roman"/>
          <w:sz w:val="20"/>
          <w:szCs w:val="20"/>
        </w:rPr>
        <w:t xml:space="preserve">cylinder </w:t>
      </w:r>
      <w:r w:rsidR="00790749" w:rsidRPr="00626787">
        <w:rPr>
          <w:rFonts w:ascii="Times New Roman" w:hAnsi="Times New Roman" w:cs="Times New Roman"/>
          <w:sz w:val="20"/>
          <w:szCs w:val="20"/>
        </w:rPr>
        <w:t xml:space="preserve">cage of </w:t>
      </w:r>
      <w:r w:rsidRPr="00626787">
        <w:rPr>
          <w:rFonts w:ascii="Times New Roman" w:hAnsi="Times New Roman" w:cs="Times New Roman"/>
          <w:sz w:val="20"/>
          <w:szCs w:val="20"/>
        </w:rPr>
        <w:t xml:space="preserve">30 cm </w:t>
      </w:r>
      <w:r w:rsidR="00790749" w:rsidRPr="00626787">
        <w:rPr>
          <w:rFonts w:ascii="Times New Roman" w:hAnsi="Times New Roman" w:cs="Times New Roman"/>
          <w:sz w:val="20"/>
          <w:szCs w:val="20"/>
        </w:rPr>
        <w:t>length and 18 cm</w:t>
      </w:r>
      <w:r w:rsidRPr="00626787">
        <w:rPr>
          <w:rFonts w:ascii="Times New Roman" w:hAnsi="Times New Roman" w:cs="Times New Roman"/>
          <w:sz w:val="20"/>
          <w:szCs w:val="20"/>
        </w:rPr>
        <w:t xml:space="preserve"> diameter. The highest number of replicates was 18, </w:t>
      </w:r>
      <w:r w:rsidR="00790749" w:rsidRPr="00626787">
        <w:rPr>
          <w:rFonts w:ascii="Times New Roman" w:hAnsi="Times New Roman" w:cs="Times New Roman"/>
          <w:sz w:val="20"/>
          <w:szCs w:val="20"/>
        </w:rPr>
        <w:t>while</w:t>
      </w:r>
      <w:r w:rsidRPr="00626787">
        <w:rPr>
          <w:rFonts w:ascii="Times New Roman" w:hAnsi="Times New Roman" w:cs="Times New Roman"/>
          <w:sz w:val="20"/>
          <w:szCs w:val="20"/>
        </w:rPr>
        <w:t xml:space="preserve"> the lowest was </w:t>
      </w:r>
      <w:r w:rsidR="009C4D6F" w:rsidRPr="00626787">
        <w:rPr>
          <w:rFonts w:ascii="Times New Roman" w:hAnsi="Times New Roman" w:cs="Times New Roman"/>
          <w:sz w:val="20"/>
          <w:szCs w:val="20"/>
        </w:rPr>
        <w:t>three</w:t>
      </w:r>
      <w:r w:rsidRPr="00626787">
        <w:rPr>
          <w:rFonts w:ascii="Times New Roman" w:hAnsi="Times New Roman" w:cs="Times New Roman"/>
          <w:sz w:val="20"/>
          <w:szCs w:val="20"/>
        </w:rPr>
        <w:t>.</w:t>
      </w:r>
      <w:r w:rsidR="00992A84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141F85" w:rsidRPr="00626787">
        <w:rPr>
          <w:rFonts w:ascii="Times New Roman" w:hAnsi="Times New Roman" w:cs="Times New Roman"/>
          <w:sz w:val="20"/>
          <w:szCs w:val="20"/>
        </w:rPr>
        <w:t xml:space="preserve">The longest experiment duration was </w:t>
      </w:r>
      <w:r w:rsidR="00C31B39" w:rsidRPr="00626787">
        <w:rPr>
          <w:rFonts w:ascii="Times New Roman" w:hAnsi="Times New Roman" w:cs="Times New Roman"/>
          <w:sz w:val="20"/>
          <w:szCs w:val="20"/>
        </w:rPr>
        <w:t xml:space="preserve">78 days and the shortest was </w:t>
      </w:r>
      <w:r w:rsidR="00BD60F7" w:rsidRPr="00626787">
        <w:rPr>
          <w:rFonts w:ascii="Times New Roman" w:hAnsi="Times New Roman" w:cs="Times New Roman"/>
          <w:sz w:val="20"/>
          <w:szCs w:val="20"/>
        </w:rPr>
        <w:t xml:space="preserve">two </w:t>
      </w:r>
      <w:r w:rsidR="00C31B39" w:rsidRPr="00626787">
        <w:rPr>
          <w:rFonts w:ascii="Times New Roman" w:hAnsi="Times New Roman" w:cs="Times New Roman"/>
          <w:sz w:val="20"/>
          <w:szCs w:val="20"/>
        </w:rPr>
        <w:t>hrs.</w:t>
      </w:r>
    </w:p>
    <w:p w:rsidR="009162E1" w:rsidRPr="00626787" w:rsidRDefault="009D6E2A" w:rsidP="004F621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26787">
        <w:rPr>
          <w:rFonts w:ascii="Times New Roman" w:hAnsi="Times New Roman" w:cs="Times New Roman"/>
          <w:i/>
          <w:iCs/>
          <w:sz w:val="20"/>
          <w:szCs w:val="20"/>
        </w:rPr>
        <w:t>Taxa of predators and parasitoids</w:t>
      </w:r>
      <w:r w:rsidRPr="00626787">
        <w:rPr>
          <w:rFonts w:ascii="Times New Roman" w:hAnsi="Times New Roman" w:cs="Times New Roman"/>
          <w:sz w:val="20"/>
          <w:szCs w:val="20"/>
        </w:rPr>
        <w:t xml:space="preserve">: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All parasitoids </w:t>
      </w:r>
      <w:r w:rsidR="00141F85" w:rsidRPr="00626787">
        <w:rPr>
          <w:rFonts w:ascii="Times New Roman" w:hAnsi="Times New Roman" w:cs="Times New Roman"/>
          <w:sz w:val="20"/>
          <w:szCs w:val="20"/>
        </w:rPr>
        <w:t>belonged</w:t>
      </w:r>
      <w:r w:rsidR="008A0D7C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567533" w:rsidRPr="00626787">
        <w:rPr>
          <w:rFonts w:ascii="Times New Roman" w:hAnsi="Times New Roman" w:cs="Times New Roman"/>
          <w:sz w:val="20"/>
          <w:szCs w:val="20"/>
        </w:rPr>
        <w:t>to order Hymenoptera</w:t>
      </w:r>
      <w:r w:rsidR="00790749" w:rsidRPr="00626787">
        <w:rPr>
          <w:rFonts w:ascii="Times New Roman" w:hAnsi="Times New Roman" w:cs="Times New Roman"/>
          <w:sz w:val="20"/>
          <w:szCs w:val="20"/>
        </w:rPr>
        <w:t>;</w:t>
      </w:r>
      <w:r w:rsidR="00F82B35" w:rsidRPr="00626787">
        <w:rPr>
          <w:rFonts w:ascii="Times New Roman" w:hAnsi="Times New Roman" w:cs="Times New Roman"/>
          <w:sz w:val="20"/>
          <w:szCs w:val="20"/>
        </w:rPr>
        <w:t xml:space="preserve"> 24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</w:t>
      </w:r>
      <w:r w:rsidR="00BD60F7" w:rsidRPr="00626787">
        <w:rPr>
          <w:rFonts w:ascii="Times New Roman" w:hAnsi="Times New Roman" w:cs="Times New Roman"/>
          <w:sz w:val="20"/>
          <w:szCs w:val="20"/>
        </w:rPr>
        <w:t>four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and </w:t>
      </w:r>
      <w:r w:rsidR="00BD60F7" w:rsidRPr="00626787">
        <w:rPr>
          <w:rFonts w:ascii="Times New Roman" w:hAnsi="Times New Roman" w:cs="Times New Roman"/>
          <w:sz w:val="20"/>
          <w:szCs w:val="20"/>
        </w:rPr>
        <w:t xml:space="preserve">three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parasitoids </w:t>
      </w:r>
      <w:r w:rsidR="00141F85" w:rsidRPr="00626787">
        <w:rPr>
          <w:rFonts w:ascii="Times New Roman" w:hAnsi="Times New Roman" w:cs="Times New Roman"/>
          <w:sz w:val="20"/>
          <w:szCs w:val="20"/>
        </w:rPr>
        <w:t>belonged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to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 the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Braconidae,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Aphidiidae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Aphelinidae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 families</w:t>
      </w:r>
      <w:r w:rsidR="009C4D6F" w:rsidRPr="00626787">
        <w:rPr>
          <w:rFonts w:ascii="Times New Roman" w:hAnsi="Times New Roman" w:cs="Times New Roman"/>
          <w:sz w:val="20"/>
          <w:szCs w:val="20"/>
        </w:rPr>
        <w:t>,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re</w:t>
      </w:r>
      <w:r w:rsidR="00790749" w:rsidRPr="00626787">
        <w:rPr>
          <w:rFonts w:ascii="Times New Roman" w:hAnsi="Times New Roman" w:cs="Times New Roman"/>
          <w:sz w:val="20"/>
          <w:szCs w:val="20"/>
        </w:rPr>
        <w:t xml:space="preserve">spectively. </w:t>
      </w:r>
      <w:r w:rsidR="009C4D6F" w:rsidRPr="00626787">
        <w:rPr>
          <w:rFonts w:ascii="Times New Roman" w:hAnsi="Times New Roman" w:cs="Times New Roman"/>
          <w:sz w:val="20"/>
          <w:szCs w:val="20"/>
        </w:rPr>
        <w:t>P</w:t>
      </w:r>
      <w:r w:rsidR="0067100E" w:rsidRPr="00626787">
        <w:rPr>
          <w:rFonts w:ascii="Times New Roman" w:hAnsi="Times New Roman" w:cs="Times New Roman"/>
          <w:sz w:val="20"/>
          <w:szCs w:val="20"/>
        </w:rPr>
        <w:t>redators were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spiders and order Arachnida: family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Phytoseiidae</w:t>
      </w:r>
      <w:proofErr w:type="spellEnd"/>
      <w:r w:rsidR="0067100E" w:rsidRPr="00626787">
        <w:rPr>
          <w:rFonts w:ascii="Times New Roman" w:hAnsi="Times New Roman" w:cs="Times New Roman"/>
          <w:sz w:val="20"/>
          <w:szCs w:val="20"/>
        </w:rPr>
        <w:t>, in addition to</w:t>
      </w:r>
      <w:r w:rsidR="00567533" w:rsidRPr="00626787">
        <w:rPr>
          <w:rFonts w:ascii="Times New Roman" w:hAnsi="Times New Roman" w:cs="Times New Roman"/>
          <w:sz w:val="20"/>
          <w:szCs w:val="20"/>
        </w:rPr>
        <w:t xml:space="preserve"> p</w:t>
      </w:r>
      <w:r w:rsidR="0067100E" w:rsidRPr="00626787">
        <w:rPr>
          <w:rFonts w:ascii="Times New Roman" w:hAnsi="Times New Roman" w:cs="Times New Roman"/>
          <w:sz w:val="20"/>
          <w:szCs w:val="20"/>
        </w:rPr>
        <w:t>redator insects that</w:t>
      </w:r>
      <w:r w:rsidR="00790749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141F85" w:rsidRPr="00626787">
        <w:rPr>
          <w:rFonts w:ascii="Times New Roman" w:hAnsi="Times New Roman" w:cs="Times New Roman"/>
          <w:sz w:val="20"/>
          <w:szCs w:val="20"/>
        </w:rPr>
        <w:t>belonged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to </w:t>
      </w:r>
      <w:r w:rsidR="009C4D6F" w:rsidRPr="00626787">
        <w:rPr>
          <w:rFonts w:ascii="Times New Roman" w:hAnsi="Times New Roman" w:cs="Times New Roman"/>
          <w:sz w:val="20"/>
          <w:szCs w:val="20"/>
        </w:rPr>
        <w:t xml:space="preserve">the following </w:t>
      </w:r>
      <w:r w:rsidR="00BD60F7" w:rsidRPr="00626787">
        <w:rPr>
          <w:rFonts w:ascii="Times New Roman" w:hAnsi="Times New Roman" w:cs="Times New Roman"/>
          <w:sz w:val="20"/>
          <w:szCs w:val="20"/>
        </w:rPr>
        <w:t xml:space="preserve">five </w:t>
      </w:r>
      <w:r w:rsidR="00504127" w:rsidRPr="00626787">
        <w:rPr>
          <w:rFonts w:ascii="Times New Roman" w:hAnsi="Times New Roman" w:cs="Times New Roman"/>
          <w:sz w:val="20"/>
          <w:szCs w:val="20"/>
        </w:rPr>
        <w:t>orders</w:t>
      </w:r>
      <w:r w:rsidR="009C4D6F" w:rsidRPr="00626787">
        <w:rPr>
          <w:rFonts w:ascii="Times New Roman" w:hAnsi="Times New Roman" w:cs="Times New Roman"/>
          <w:sz w:val="20"/>
          <w:szCs w:val="20"/>
        </w:rPr>
        <w:t>: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Dermaptera, Neuroptera, Hemiptera, Diptera and Coleoptera; </w:t>
      </w:r>
      <w:r w:rsidR="009C4D6F" w:rsidRPr="00626787">
        <w:rPr>
          <w:rFonts w:ascii="Times New Roman" w:hAnsi="Times New Roman" w:cs="Times New Roman"/>
          <w:sz w:val="20"/>
          <w:szCs w:val="20"/>
        </w:rPr>
        <w:t>from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 11 families</w:t>
      </w:r>
      <w:r w:rsidR="009C4D6F" w:rsidRPr="00626787">
        <w:rPr>
          <w:rFonts w:ascii="Times New Roman" w:hAnsi="Times New Roman" w:cs="Times New Roman"/>
          <w:sz w:val="20"/>
          <w:szCs w:val="20"/>
        </w:rPr>
        <w:t>:</w:t>
      </w:r>
      <w:r w:rsidR="008A0D7C" w:rsidRPr="00626787">
        <w:rPr>
          <w:rFonts w:ascii="Times New Roman" w:hAnsi="Times New Roman" w:cs="Times New Roman"/>
          <w:sz w:val="20"/>
          <w:szCs w:val="20"/>
        </w:rPr>
        <w:t xml:space="preserve"> </w:t>
      </w:r>
      <w:r w:rsidR="00504127" w:rsidRPr="00626787">
        <w:rPr>
          <w:rFonts w:ascii="Times New Roman" w:hAnsi="Times New Roman" w:cs="Times New Roman"/>
          <w:sz w:val="20"/>
          <w:szCs w:val="20"/>
        </w:rPr>
        <w:t xml:space="preserve">Coccinellidae, Chrysopidae,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Nabidae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Anthocoridae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Syrphoidea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Hemerobiidae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Staphylinidae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Carabidae,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Cecidomyiidae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Syrphidae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04127" w:rsidRPr="00626787">
        <w:rPr>
          <w:rFonts w:ascii="Times New Roman" w:hAnsi="Times New Roman" w:cs="Times New Roman"/>
          <w:sz w:val="20"/>
          <w:szCs w:val="20"/>
        </w:rPr>
        <w:t>Anthocoridae</w:t>
      </w:r>
      <w:proofErr w:type="spellEnd"/>
      <w:r w:rsidR="00504127" w:rsidRPr="00626787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="00141F85" w:rsidRPr="00626787">
        <w:rPr>
          <w:rFonts w:ascii="Times New Roman" w:hAnsi="Times New Roman" w:cs="Times New Roman"/>
          <w:sz w:val="20"/>
          <w:szCs w:val="20"/>
        </w:rPr>
        <w:t>Coccinellidae</w:t>
      </w:r>
      <w:proofErr w:type="spellEnd"/>
      <w:r w:rsidR="00141F85" w:rsidRPr="00626787">
        <w:rPr>
          <w:rFonts w:ascii="Times New Roman" w:hAnsi="Times New Roman" w:cs="Times New Roman"/>
          <w:sz w:val="20"/>
          <w:szCs w:val="20"/>
        </w:rPr>
        <w:t xml:space="preserve"> was the most common</w:t>
      </w:r>
      <w:r w:rsidR="009C4D6F" w:rsidRPr="00626787">
        <w:rPr>
          <w:rFonts w:ascii="Times New Roman" w:hAnsi="Times New Roman" w:cs="Times New Roman"/>
          <w:sz w:val="20"/>
          <w:szCs w:val="20"/>
        </w:rPr>
        <w:t>ly</w:t>
      </w:r>
      <w:r w:rsidR="00141F85" w:rsidRPr="00626787">
        <w:rPr>
          <w:rFonts w:ascii="Times New Roman" w:hAnsi="Times New Roman" w:cs="Times New Roman"/>
          <w:sz w:val="20"/>
          <w:szCs w:val="20"/>
        </w:rPr>
        <w:t xml:space="preserve"> used family in these combination, and was used 24 times.</w:t>
      </w:r>
    </w:p>
    <w:p w:rsidR="00500C59" w:rsidRPr="00626787" w:rsidRDefault="00500C59" w:rsidP="004F621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525124" w:rsidRPr="00626787" w:rsidRDefault="00C0223F" w:rsidP="004F6217">
      <w:pPr>
        <w:spacing w:line="48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26787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References</w:t>
      </w:r>
    </w:p>
    <w:p w:rsidR="00BD60F7" w:rsidRPr="00626787" w:rsidRDefault="00E94FFA" w:rsidP="00987BC8">
      <w:pPr>
        <w:pStyle w:val="EndNoteBibliography"/>
        <w:spacing w:after="0"/>
        <w:ind w:left="720" w:hanging="720"/>
        <w:jc w:val="both"/>
      </w:pPr>
      <w:r w:rsidRPr="00626787">
        <w:rPr>
          <w:sz w:val="20"/>
          <w:szCs w:val="20"/>
        </w:rPr>
        <w:fldChar w:fldCharType="begin"/>
      </w:r>
      <w:r w:rsidR="00525124" w:rsidRPr="00626787">
        <w:rPr>
          <w:sz w:val="20"/>
          <w:szCs w:val="20"/>
        </w:rPr>
        <w:instrText xml:space="preserve"> ADDIN EN.REFLIST </w:instrText>
      </w:r>
      <w:r w:rsidRPr="00626787">
        <w:rPr>
          <w:sz w:val="20"/>
          <w:szCs w:val="20"/>
        </w:rPr>
        <w:fldChar w:fldCharType="separate"/>
      </w:r>
      <w:r w:rsidR="00BD60F7" w:rsidRPr="00626787">
        <w:t xml:space="preserve">Acheampong S, Stark JD (2004) Can reduced rates of pymetrozine and natural enemies control the cabbage aphid, </w:t>
      </w:r>
      <w:r w:rsidR="00BD60F7" w:rsidRPr="00626787">
        <w:rPr>
          <w:i/>
          <w:iCs/>
        </w:rPr>
        <w:t>Brevicoryne brassicae</w:t>
      </w:r>
      <w:r w:rsidR="00BD60F7" w:rsidRPr="00626787">
        <w:t xml:space="preserve"> (Homoptera: Aphididae), on broccoli? </w:t>
      </w:r>
      <w:r w:rsidR="006F05D2" w:rsidRPr="00626787">
        <w:t xml:space="preserve">Int J Pest Manag </w:t>
      </w:r>
      <w:r w:rsidR="00BD60F7" w:rsidRPr="00626787">
        <w:t>50:275-279</w:t>
      </w:r>
      <w:r w:rsidR="00335377" w:rsidRPr="00626787">
        <w:t xml:space="preserve"> 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Alhadidi SN, Griffin JN, Fowler MS (2018) Natural enemy composition rather than richness determines pest suppression. BioControl</w:t>
      </w:r>
      <w:r w:rsidR="00626787" w:rsidRPr="00AF10F1">
        <w:rPr>
          <w:color w:val="C00000"/>
          <w:lang w:val="en-GB"/>
        </w:rPr>
        <w:t xml:space="preserve"> 63:575</w:t>
      </w:r>
      <w:r w:rsidR="00626787">
        <w:rPr>
          <w:color w:val="C00000"/>
          <w:lang w:val="en-GB"/>
        </w:rPr>
        <w:t>-</w:t>
      </w:r>
      <w:r w:rsidR="00626787" w:rsidRPr="00AF10F1">
        <w:rPr>
          <w:color w:val="C00000"/>
          <w:lang w:val="en-GB"/>
        </w:rPr>
        <w:t>584</w:t>
      </w:r>
    </w:p>
    <w:p w:rsidR="00CC0A9D" w:rsidRPr="00626787" w:rsidRDefault="0063415B" w:rsidP="00987BC8">
      <w:pPr>
        <w:pStyle w:val="EndNoteBibliography"/>
        <w:spacing w:after="0"/>
        <w:ind w:left="720" w:hanging="720"/>
        <w:jc w:val="both"/>
      </w:pPr>
      <w:r w:rsidRPr="00626787">
        <w:t xml:space="preserve">             </w:t>
      </w:r>
      <w:r w:rsidR="00CC0A9D" w:rsidRPr="00626787">
        <w:t>DOI https://doi.org/10.1007/s10526-018-9870-z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lastRenderedPageBreak/>
        <w:t>Ali A, Desneux N, Lu Y, Liu B, Wu K (2016) Characterization of the natural enemy community attacking cotton aphid in the Bt cotton ecosystem in Northern China. Scientific reports 6</w:t>
      </w:r>
      <w:bookmarkStart w:id="0" w:name="_GoBack"/>
      <w:bookmarkEnd w:id="0"/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Bilu E, Coll M (2007) The importance of intraguild interactions to the combined effect of a parasitoid and a predator on aphid population suppression. BioControl 52:753-763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Cardinale BJ, Harvey CT, Gross K, Ives AR (2003) Biodiversity and biocontrol: emergent impacts of a multi‐enemy assemblage on pest suppression and crop yield in an agroecosystem. Ecol Lett 6:857-865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 xml:space="preserve">Chacón J, Landis D, Heimpel G (2008) Potential for biotic interference of a classical biological control agent of the soybean aphid. Biol </w:t>
      </w:r>
      <w:r w:rsidR="007E3162" w:rsidRPr="00626787">
        <w:t>C</w:t>
      </w:r>
      <w:r w:rsidRPr="00626787">
        <w:t>ontrol 46:216-225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Colfer R, Rosenheim J (2001) Predation on immature parasitoids and its impact on aphid suppression. Oecologia 126:292-304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Crowder DW, Jabbour R (2014) Relationships between biodiversity and biological control in agroecosystems: current status and future challenges. Biol Control 75:8-17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Ferguson KI, Stiling P (1996) Non-additive effects of multiple natural enemies on aphid populations. Oecologia 108:375-379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Gontijo LM, Beers EH, Snyder WE (2015) Complementary suppression of aphids by predators and parasitoids. Biol Control 90:83-91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Griffin JN, Byrnes JE, Cardinale BJ (2013) Effects of predator richness on prey suppression: a meta‐analysis. Ecology 94:2180-2187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 xml:space="preserve">Jonsson M, Kaartinen R, Straub CS (2017) Relationships between natural enemy diversity and biological control. </w:t>
      </w:r>
      <w:r w:rsidR="00335377" w:rsidRPr="00626787">
        <w:rPr>
          <w:lang w:val="en-GB"/>
        </w:rPr>
        <w:t>Curr Opin Insect Sci</w:t>
      </w:r>
      <w:r w:rsidR="00335377" w:rsidRPr="00626787">
        <w:rPr>
          <w:rFonts w:ascii="Arial" w:hAnsi="Arial" w:cs="Arial"/>
          <w:i/>
          <w:iCs/>
          <w:noProof w:val="0"/>
          <w:sz w:val="20"/>
          <w:szCs w:val="20"/>
          <w:shd w:val="clear" w:color="auto" w:fill="FFFFFF"/>
          <w:lang w:val="en-GB"/>
        </w:rPr>
        <w:t xml:space="preserve"> </w:t>
      </w:r>
      <w:r w:rsidR="00335377" w:rsidRPr="00626787">
        <w:rPr>
          <w:iCs/>
          <w:lang w:val="en-GB"/>
        </w:rPr>
        <w:t>20</w:t>
      </w:r>
      <w:r w:rsidR="00335377" w:rsidRPr="00626787">
        <w:rPr>
          <w:lang w:val="en-GB"/>
        </w:rPr>
        <w:t>, 1-6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 xml:space="preserve">Letourneau DK, Jedlicka JA, Bothwell SG, Moreno CR (2009) Effects of natural enemy biodiversity on the suppression of arthropod herbivores in terrestrial ecosystems. </w:t>
      </w:r>
      <w:r w:rsidR="00CC0A9D" w:rsidRPr="00626787">
        <w:rPr>
          <w:lang w:val="en-GB"/>
        </w:rPr>
        <w:t xml:space="preserve">Annu Rev Ecol Evol Syst </w:t>
      </w:r>
      <w:r w:rsidRPr="00626787">
        <w:t>40:573-592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Northfield TD, Crowder DW, Takizawa T, Snyder WE (2014) Pairwise interactions between functional groups improve biological control. Biol</w:t>
      </w:r>
      <w:r w:rsidR="007E3162" w:rsidRPr="00626787">
        <w:t xml:space="preserve"> C</w:t>
      </w:r>
      <w:r w:rsidRPr="00626787">
        <w:t>ontrol 78:49-54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lastRenderedPageBreak/>
        <w:t>Riddick EW (2017) Identification of Conditions for Successful Aphid Control by Ladybirds in Greenhouses. Insects 8:38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 xml:space="preserve">Rocca M, Messelink G (2017) Combining lacewings and parasitoids for biological control of foxglove aphids in sweet pepper. </w:t>
      </w:r>
      <w:r w:rsidR="00CC0A9D" w:rsidRPr="00626787">
        <w:rPr>
          <w:lang w:val="en-GB"/>
        </w:rPr>
        <w:t xml:space="preserve">J Appl Entomol </w:t>
      </w:r>
      <w:r w:rsidRPr="00626787">
        <w:t>141:402-410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 xml:space="preserve">Schmidt MH, Lauer A, Purtauf T, Thies C, Schaefer M, Tscharntke T (2003) Relative importance of predators and parasitoids for cereal aphid control. </w:t>
      </w:r>
      <w:r w:rsidR="00CC0A9D" w:rsidRPr="00626787">
        <w:rPr>
          <w:lang w:val="en-GB"/>
        </w:rPr>
        <w:t xml:space="preserve">Proc. R. Soc. Lond., B, Biol. Sci </w:t>
      </w:r>
      <w:r w:rsidRPr="00626787">
        <w:t>270:1905-1909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 xml:space="preserve">Snyder WE, Ballard SN, Yang S, Clevenger GM, Miller TD, Ahn JJ, Hatten TD, Berryman AA (2004) Complementary biocontrol of aphids by the ladybird beetle </w:t>
      </w:r>
      <w:r w:rsidRPr="00626787">
        <w:rPr>
          <w:i/>
          <w:iCs/>
        </w:rPr>
        <w:t>Harmonia axyridis</w:t>
      </w:r>
      <w:r w:rsidRPr="00626787">
        <w:t xml:space="preserve"> and the parasitoid </w:t>
      </w:r>
      <w:r w:rsidRPr="00626787">
        <w:rPr>
          <w:i/>
          <w:iCs/>
        </w:rPr>
        <w:t xml:space="preserve">Aphelinus asychis </w:t>
      </w:r>
      <w:r w:rsidRPr="00626787">
        <w:t>on greenhouse roses. Biol Control 30:229-235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Snyder WE, Ives AR (2001) Generalist predators disrupt biological control by a specialist parasitoid. Ecology 82:705-716</w:t>
      </w:r>
    </w:p>
    <w:p w:rsidR="00BD60F7" w:rsidRPr="00626787" w:rsidRDefault="00BD60F7" w:rsidP="00987BC8">
      <w:pPr>
        <w:pStyle w:val="EndNoteBibliography"/>
        <w:spacing w:after="0"/>
        <w:ind w:left="720" w:hanging="720"/>
        <w:jc w:val="both"/>
      </w:pPr>
      <w:r w:rsidRPr="00626787">
        <w:t>Snyder WE, Ives AR (2003) Interactions between specialist and generalist natural enemies: parasitoids, predators, and pea aphid biocontrol. Ecology 84:91-107</w:t>
      </w:r>
    </w:p>
    <w:p w:rsidR="00BD60F7" w:rsidRPr="00626787" w:rsidRDefault="00BD60F7" w:rsidP="00987BC8">
      <w:pPr>
        <w:pStyle w:val="EndNoteBibliography"/>
        <w:ind w:left="720" w:hanging="720"/>
        <w:jc w:val="both"/>
      </w:pPr>
      <w:r w:rsidRPr="00626787">
        <w:t>Straub CS, Snyder WE (2008) Increasing enemy biodiversity strengthens herbivore suppression on two plant species. Ecology 89:1605-1615</w:t>
      </w:r>
    </w:p>
    <w:p w:rsidR="008D035B" w:rsidRPr="00626787" w:rsidRDefault="00E94FFA" w:rsidP="00987BC8">
      <w:pPr>
        <w:spacing w:line="480" w:lineRule="auto"/>
        <w:ind w:left="360"/>
        <w:jc w:val="both"/>
        <w:rPr>
          <w:rFonts w:ascii="Calibri" w:hAnsi="Calibri" w:cs="Calibri"/>
          <w:noProof/>
          <w:sz w:val="20"/>
          <w:szCs w:val="20"/>
          <w:lang w:val="en-US"/>
        </w:rPr>
      </w:pPr>
      <w:r w:rsidRPr="00626787">
        <w:rPr>
          <w:rFonts w:ascii="Times New Roman" w:hAnsi="Times New Roman" w:cs="Times New Roman"/>
          <w:noProof/>
          <w:sz w:val="20"/>
          <w:szCs w:val="20"/>
          <w:lang w:val="en-US"/>
        </w:rPr>
        <w:fldChar w:fldCharType="end"/>
      </w:r>
    </w:p>
    <w:sectPr w:rsidR="008D035B" w:rsidRPr="00626787" w:rsidSect="00292BB3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3A1F"/>
    <w:multiLevelType w:val="hybridMultilevel"/>
    <w:tmpl w:val="0CF0AFEC"/>
    <w:lvl w:ilvl="0" w:tplc="04090013">
      <w:start w:val="1"/>
      <w:numFmt w:val="upperRoman"/>
      <w:lvlText w:val="%1."/>
      <w:lvlJc w:val="righ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>
    <w:nsid w:val="49133193"/>
    <w:multiLevelType w:val="hybridMultilevel"/>
    <w:tmpl w:val="46C44114"/>
    <w:lvl w:ilvl="0" w:tplc="08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ED3C51"/>
    <w:multiLevelType w:val="hybridMultilevel"/>
    <w:tmpl w:val="43A4747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36067B"/>
    <w:multiLevelType w:val="hybridMultilevel"/>
    <w:tmpl w:val="F0047562"/>
    <w:lvl w:ilvl="0" w:tplc="65AAC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A65259"/>
    <w:multiLevelType w:val="hybridMultilevel"/>
    <w:tmpl w:val="603A015E"/>
    <w:lvl w:ilvl="0" w:tplc="12E2DB22">
      <w:start w:val="1"/>
      <w:numFmt w:val="upperLetter"/>
      <w:lvlText w:val="%1."/>
      <w:lvlJc w:val="left"/>
      <w:pPr>
        <w:ind w:left="405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ontrol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f5s5pzhwrtx2e52t9x2tpm2sz592svewp0&quot;&gt;My EndNote Library&lt;record-ids&gt;&lt;item&gt;15&lt;/item&gt;&lt;item&gt;18&lt;/item&gt;&lt;item&gt;21&lt;/item&gt;&lt;item&gt;29&lt;/item&gt;&lt;item&gt;30&lt;/item&gt;&lt;item&gt;33&lt;/item&gt;&lt;item&gt;41&lt;/item&gt;&lt;item&gt;63&lt;/item&gt;&lt;item&gt;80&lt;/item&gt;&lt;item&gt;87&lt;/item&gt;&lt;item&gt;91&lt;/item&gt;&lt;item&gt;113&lt;/item&gt;&lt;item&gt;115&lt;/item&gt;&lt;item&gt;125&lt;/item&gt;&lt;item&gt;126&lt;/item&gt;&lt;item&gt;127&lt;/item&gt;&lt;item&gt;128&lt;/item&gt;&lt;item&gt;129&lt;/item&gt;&lt;item&gt;130&lt;/item&gt;&lt;item&gt;210&lt;/item&gt;&lt;item&gt;212&lt;/item&gt;&lt;/record-ids&gt;&lt;/item&gt;&lt;/Libraries&gt;"/>
  </w:docVars>
  <w:rsids>
    <w:rsidRoot w:val="008D035B"/>
    <w:rsid w:val="00000637"/>
    <w:rsid w:val="00060541"/>
    <w:rsid w:val="00073D36"/>
    <w:rsid w:val="00091883"/>
    <w:rsid w:val="000A069A"/>
    <w:rsid w:val="000F7FFC"/>
    <w:rsid w:val="00141F85"/>
    <w:rsid w:val="001465D6"/>
    <w:rsid w:val="00163704"/>
    <w:rsid w:val="00196660"/>
    <w:rsid w:val="001F687E"/>
    <w:rsid w:val="00214E4B"/>
    <w:rsid w:val="002614EC"/>
    <w:rsid w:val="00292BB3"/>
    <w:rsid w:val="002938C0"/>
    <w:rsid w:val="002B6151"/>
    <w:rsid w:val="002C1D39"/>
    <w:rsid w:val="002C487E"/>
    <w:rsid w:val="002F4432"/>
    <w:rsid w:val="003025AF"/>
    <w:rsid w:val="00304045"/>
    <w:rsid w:val="00335377"/>
    <w:rsid w:val="0034335F"/>
    <w:rsid w:val="00366C30"/>
    <w:rsid w:val="003775AE"/>
    <w:rsid w:val="0039031A"/>
    <w:rsid w:val="003B50DC"/>
    <w:rsid w:val="003C5469"/>
    <w:rsid w:val="003C5666"/>
    <w:rsid w:val="003D4FAC"/>
    <w:rsid w:val="003E6DFA"/>
    <w:rsid w:val="004153F0"/>
    <w:rsid w:val="004359FB"/>
    <w:rsid w:val="00435F16"/>
    <w:rsid w:val="004E2C70"/>
    <w:rsid w:val="004F6217"/>
    <w:rsid w:val="00500C59"/>
    <w:rsid w:val="00504127"/>
    <w:rsid w:val="00510EE1"/>
    <w:rsid w:val="005130D0"/>
    <w:rsid w:val="00521513"/>
    <w:rsid w:val="00525124"/>
    <w:rsid w:val="00536766"/>
    <w:rsid w:val="005562D7"/>
    <w:rsid w:val="00567533"/>
    <w:rsid w:val="00577D89"/>
    <w:rsid w:val="005A13D5"/>
    <w:rsid w:val="00613BB5"/>
    <w:rsid w:val="00626787"/>
    <w:rsid w:val="0063415B"/>
    <w:rsid w:val="00636B98"/>
    <w:rsid w:val="00647B27"/>
    <w:rsid w:val="00662D48"/>
    <w:rsid w:val="0066587C"/>
    <w:rsid w:val="0067100E"/>
    <w:rsid w:val="0067510F"/>
    <w:rsid w:val="00680A9B"/>
    <w:rsid w:val="0069443B"/>
    <w:rsid w:val="006F05D2"/>
    <w:rsid w:val="006F7863"/>
    <w:rsid w:val="00711A79"/>
    <w:rsid w:val="0073264A"/>
    <w:rsid w:val="0074314A"/>
    <w:rsid w:val="0076049F"/>
    <w:rsid w:val="00765105"/>
    <w:rsid w:val="00774D2F"/>
    <w:rsid w:val="00790749"/>
    <w:rsid w:val="00796FE2"/>
    <w:rsid w:val="007C3891"/>
    <w:rsid w:val="007E3162"/>
    <w:rsid w:val="00801435"/>
    <w:rsid w:val="00841033"/>
    <w:rsid w:val="008563E5"/>
    <w:rsid w:val="008606F0"/>
    <w:rsid w:val="008630D7"/>
    <w:rsid w:val="008A0D7C"/>
    <w:rsid w:val="008B2ABF"/>
    <w:rsid w:val="008C0578"/>
    <w:rsid w:val="008D035B"/>
    <w:rsid w:val="008D3632"/>
    <w:rsid w:val="008F45BE"/>
    <w:rsid w:val="00900180"/>
    <w:rsid w:val="009123EA"/>
    <w:rsid w:val="009162E1"/>
    <w:rsid w:val="00923BA4"/>
    <w:rsid w:val="00951D56"/>
    <w:rsid w:val="009544FE"/>
    <w:rsid w:val="00965DA5"/>
    <w:rsid w:val="00987BC8"/>
    <w:rsid w:val="00992A84"/>
    <w:rsid w:val="009B14D1"/>
    <w:rsid w:val="009C4D6F"/>
    <w:rsid w:val="009D0B01"/>
    <w:rsid w:val="009D6E2A"/>
    <w:rsid w:val="00A2653B"/>
    <w:rsid w:val="00A3472E"/>
    <w:rsid w:val="00AA2084"/>
    <w:rsid w:val="00AB1BF5"/>
    <w:rsid w:val="00AB5F19"/>
    <w:rsid w:val="00B1563F"/>
    <w:rsid w:val="00BC7C89"/>
    <w:rsid w:val="00BD60F7"/>
    <w:rsid w:val="00BE2640"/>
    <w:rsid w:val="00C0223F"/>
    <w:rsid w:val="00C15816"/>
    <w:rsid w:val="00C228BD"/>
    <w:rsid w:val="00C31B39"/>
    <w:rsid w:val="00C557E2"/>
    <w:rsid w:val="00CA109A"/>
    <w:rsid w:val="00CB6C94"/>
    <w:rsid w:val="00CC0A9D"/>
    <w:rsid w:val="00CD224F"/>
    <w:rsid w:val="00CE2AED"/>
    <w:rsid w:val="00D46DF9"/>
    <w:rsid w:val="00DA200F"/>
    <w:rsid w:val="00DB2F92"/>
    <w:rsid w:val="00DC3645"/>
    <w:rsid w:val="00DC4A0E"/>
    <w:rsid w:val="00DE25BD"/>
    <w:rsid w:val="00E46678"/>
    <w:rsid w:val="00E529B5"/>
    <w:rsid w:val="00E94FFA"/>
    <w:rsid w:val="00EA26C1"/>
    <w:rsid w:val="00EA73F3"/>
    <w:rsid w:val="00ED5D84"/>
    <w:rsid w:val="00EF7040"/>
    <w:rsid w:val="00F15743"/>
    <w:rsid w:val="00F22CF6"/>
    <w:rsid w:val="00F578DA"/>
    <w:rsid w:val="00F71465"/>
    <w:rsid w:val="00F82B35"/>
    <w:rsid w:val="00F902B1"/>
    <w:rsid w:val="00F96E58"/>
    <w:rsid w:val="00FA46C7"/>
    <w:rsid w:val="00FA4DB3"/>
    <w:rsid w:val="00FB17C2"/>
    <w:rsid w:val="00FD44C8"/>
    <w:rsid w:val="00FD4FEB"/>
    <w:rsid w:val="00FE7889"/>
    <w:rsid w:val="00FF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035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D035B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035B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D035B"/>
    <w:pPr>
      <w:spacing w:line="48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035B"/>
    <w:rPr>
      <w:rFonts w:ascii="Times New Roman" w:hAnsi="Times New Roman" w:cs="Times New Roman"/>
      <w:noProof/>
      <w:lang w:val="en-US"/>
    </w:rPr>
  </w:style>
  <w:style w:type="character" w:customStyle="1" w:styleId="order">
    <w:name w:val="order"/>
    <w:basedOn w:val="DefaultParagraphFont"/>
    <w:rsid w:val="008D035B"/>
  </w:style>
  <w:style w:type="paragraph" w:styleId="BalloonText">
    <w:name w:val="Balloon Text"/>
    <w:basedOn w:val="Normal"/>
    <w:link w:val="BalloonTextChar"/>
    <w:uiPriority w:val="99"/>
    <w:semiHidden/>
    <w:unhideWhenUsed/>
    <w:rsid w:val="002C487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87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48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8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8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8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8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0D7C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B2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6254</Words>
  <Characters>35648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 Nagem Abed</dc:creator>
  <cp:keywords/>
  <dc:description/>
  <cp:lastModifiedBy>0012582</cp:lastModifiedBy>
  <cp:revision>25</cp:revision>
  <dcterms:created xsi:type="dcterms:W3CDTF">2018-03-07T14:45:00Z</dcterms:created>
  <dcterms:modified xsi:type="dcterms:W3CDTF">2019-04-03T02:04:00Z</dcterms:modified>
</cp:coreProperties>
</file>