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62" w:rsidRPr="00577327" w:rsidRDefault="00345662" w:rsidP="0034566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577327">
        <w:rPr>
          <w:rFonts w:ascii="Times New Roman" w:eastAsia="MS Mincho" w:hAnsi="Times New Roman" w:cs="Times New Roman"/>
          <w:b/>
          <w:sz w:val="24"/>
          <w:szCs w:val="24"/>
        </w:rPr>
        <w:t>Table S2</w:t>
      </w:r>
      <w:r w:rsidRPr="00577327">
        <w:rPr>
          <w:rFonts w:ascii="Times New Roman" w:eastAsia="MS Mincho" w:hAnsi="Times New Roman" w:cs="Times New Roman"/>
          <w:sz w:val="24"/>
          <w:szCs w:val="24"/>
        </w:rPr>
        <w:t xml:space="preserve"> Concepts used in understanding the prevalence and temporal dynamics of key invasion hypotheses</w:t>
      </w:r>
    </w:p>
    <w:tbl>
      <w:tblPr>
        <w:tblStyle w:val="GridTable4-Accent12"/>
        <w:tblW w:w="8508" w:type="dxa"/>
        <w:tblLook w:val="04A0" w:firstRow="1" w:lastRow="0" w:firstColumn="1" w:lastColumn="0" w:noHBand="0" w:noVBand="1"/>
      </w:tblPr>
      <w:tblGrid>
        <w:gridCol w:w="1657"/>
        <w:gridCol w:w="1315"/>
        <w:gridCol w:w="1456"/>
        <w:gridCol w:w="1350"/>
        <w:gridCol w:w="1603"/>
        <w:gridCol w:w="1616"/>
        <w:gridCol w:w="1376"/>
      </w:tblGrid>
      <w:tr w:rsidR="00345662" w:rsidRPr="00577327" w:rsidTr="00CA6F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noWrap/>
            <w:hideMark/>
          </w:tcPr>
          <w:p w:rsidR="00345662" w:rsidRPr="00577327" w:rsidRDefault="00345662" w:rsidP="00CA6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Hypothesis</w:t>
            </w:r>
          </w:p>
        </w:tc>
        <w:tc>
          <w:tcPr>
            <w:tcW w:w="6858" w:type="dxa"/>
            <w:gridSpan w:val="6"/>
            <w:noWrap/>
            <w:hideMark/>
          </w:tcPr>
          <w:p w:rsidR="00345662" w:rsidRPr="00577327" w:rsidRDefault="00345662" w:rsidP="00CA6F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Concepts</w:t>
            </w:r>
          </w:p>
        </w:tc>
      </w:tr>
      <w:tr w:rsidR="00345662" w:rsidRPr="00577327" w:rsidTr="00CA6F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noWrap/>
            <w:hideMark/>
          </w:tcPr>
          <w:p w:rsidR="00345662" w:rsidRPr="00577327" w:rsidRDefault="00345662" w:rsidP="00CA6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Allelopathy</w:t>
            </w:r>
          </w:p>
        </w:tc>
        <w:tc>
          <w:tcPr>
            <w:tcW w:w="1315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biochem</w:t>
            </w:r>
            <w:proofErr w:type="spellEnd"/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22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Allelochem</w:t>
            </w:r>
            <w:proofErr w:type="spellEnd"/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01" w:type="dxa"/>
            <w:noWrap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Allelopathy</w:t>
            </w:r>
          </w:p>
        </w:tc>
        <w:tc>
          <w:tcPr>
            <w:tcW w:w="1149" w:type="dxa"/>
            <w:noWrap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extracts</w:t>
            </w:r>
          </w:p>
        </w:tc>
        <w:tc>
          <w:tcPr>
            <w:tcW w:w="1191" w:type="dxa"/>
            <w:noWrap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concentrations</w:t>
            </w:r>
          </w:p>
        </w:tc>
        <w:tc>
          <w:tcPr>
            <w:tcW w:w="980" w:type="dxa"/>
            <w:noWrap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compounds</w:t>
            </w:r>
          </w:p>
        </w:tc>
      </w:tr>
      <w:tr w:rsidR="00345662" w:rsidRPr="00577327" w:rsidTr="00CA6FB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noWrap/>
            <w:hideMark/>
          </w:tcPr>
          <w:p w:rsidR="00345662" w:rsidRPr="00577327" w:rsidRDefault="00345662" w:rsidP="00CA6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Competition</w:t>
            </w:r>
          </w:p>
        </w:tc>
        <w:tc>
          <w:tcPr>
            <w:tcW w:w="1315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physiology</w:t>
            </w:r>
          </w:p>
        </w:tc>
        <w:tc>
          <w:tcPr>
            <w:tcW w:w="1022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life history</w:t>
            </w:r>
          </w:p>
        </w:tc>
        <w:tc>
          <w:tcPr>
            <w:tcW w:w="1201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growth rate</w:t>
            </w:r>
          </w:p>
        </w:tc>
        <w:tc>
          <w:tcPr>
            <w:tcW w:w="1149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fitness</w:t>
            </w:r>
          </w:p>
        </w:tc>
        <w:tc>
          <w:tcPr>
            <w:tcW w:w="1191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662" w:rsidRPr="00577327" w:rsidTr="00CA6F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noWrap/>
            <w:hideMark/>
          </w:tcPr>
          <w:p w:rsidR="00345662" w:rsidRPr="00577327" w:rsidRDefault="00345662" w:rsidP="00CA6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Disturbance</w:t>
            </w:r>
          </w:p>
        </w:tc>
        <w:tc>
          <w:tcPr>
            <w:tcW w:w="1315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light</w:t>
            </w:r>
          </w:p>
        </w:tc>
        <w:tc>
          <w:tcPr>
            <w:tcW w:w="1022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gap</w:t>
            </w:r>
          </w:p>
        </w:tc>
        <w:tc>
          <w:tcPr>
            <w:tcW w:w="1201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resource</w:t>
            </w:r>
          </w:p>
        </w:tc>
        <w:tc>
          <w:tcPr>
            <w:tcW w:w="1149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competition</w:t>
            </w:r>
          </w:p>
        </w:tc>
        <w:tc>
          <w:tcPr>
            <w:tcW w:w="1191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980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662" w:rsidRPr="00577327" w:rsidTr="00CA6FB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noWrap/>
            <w:hideMark/>
          </w:tcPr>
          <w:p w:rsidR="00345662" w:rsidRPr="00577327" w:rsidRDefault="00345662" w:rsidP="00CA6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Enemy-release</w:t>
            </w:r>
          </w:p>
        </w:tc>
        <w:tc>
          <w:tcPr>
            <w:tcW w:w="1315" w:type="dxa"/>
            <w:noWrap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enemy release</w:t>
            </w:r>
          </w:p>
        </w:tc>
        <w:tc>
          <w:tcPr>
            <w:tcW w:w="1022" w:type="dxa"/>
            <w:noWrap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enemy</w:t>
            </w:r>
          </w:p>
        </w:tc>
        <w:tc>
          <w:tcPr>
            <w:tcW w:w="1201" w:type="dxa"/>
            <w:noWrap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662" w:rsidRPr="00577327" w:rsidTr="00CA6F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noWrap/>
            <w:hideMark/>
          </w:tcPr>
          <w:p w:rsidR="00345662" w:rsidRPr="00577327" w:rsidRDefault="00345662" w:rsidP="00CA6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Evolutionary change</w:t>
            </w:r>
          </w:p>
        </w:tc>
        <w:tc>
          <w:tcPr>
            <w:tcW w:w="1315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adaptation</w:t>
            </w:r>
          </w:p>
        </w:tc>
        <w:tc>
          <w:tcPr>
            <w:tcW w:w="1022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genetic variation</w:t>
            </w:r>
          </w:p>
        </w:tc>
        <w:tc>
          <w:tcPr>
            <w:tcW w:w="1201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fitness</w:t>
            </w:r>
          </w:p>
        </w:tc>
        <w:tc>
          <w:tcPr>
            <w:tcW w:w="1149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662" w:rsidRPr="00577327" w:rsidTr="00CA6FB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noWrap/>
            <w:hideMark/>
          </w:tcPr>
          <w:p w:rsidR="00345662" w:rsidRPr="00577327" w:rsidRDefault="00345662" w:rsidP="00CA6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Hybridization</w:t>
            </w:r>
          </w:p>
        </w:tc>
        <w:tc>
          <w:tcPr>
            <w:tcW w:w="1315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congeners</w:t>
            </w:r>
          </w:p>
        </w:tc>
        <w:tc>
          <w:tcPr>
            <w:tcW w:w="1022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gene flow</w:t>
            </w:r>
          </w:p>
        </w:tc>
        <w:tc>
          <w:tcPr>
            <w:tcW w:w="1201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Outcross* </w:t>
            </w:r>
          </w:p>
        </w:tc>
        <w:tc>
          <w:tcPr>
            <w:tcW w:w="1149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662" w:rsidRPr="00577327" w:rsidTr="00CA6F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noWrap/>
            <w:hideMark/>
          </w:tcPr>
          <w:p w:rsidR="00345662" w:rsidRPr="00577327" w:rsidRDefault="00345662" w:rsidP="00CA6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Novel weapons</w:t>
            </w:r>
          </w:p>
        </w:tc>
        <w:tc>
          <w:tcPr>
            <w:tcW w:w="1315" w:type="dxa"/>
            <w:noWrap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Novel weapons</w:t>
            </w:r>
          </w:p>
        </w:tc>
        <w:tc>
          <w:tcPr>
            <w:tcW w:w="1022" w:type="dxa"/>
            <w:noWrap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weapons</w:t>
            </w:r>
          </w:p>
        </w:tc>
        <w:tc>
          <w:tcPr>
            <w:tcW w:w="1201" w:type="dxa"/>
            <w:noWrap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662" w:rsidRPr="00577327" w:rsidTr="00CA6FB2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noWrap/>
            <w:hideMark/>
          </w:tcPr>
          <w:p w:rsidR="00345662" w:rsidRPr="00577327" w:rsidRDefault="00345662" w:rsidP="00CA6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Plant-soil feedback</w:t>
            </w:r>
          </w:p>
        </w:tc>
        <w:tc>
          <w:tcPr>
            <w:tcW w:w="1315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abiotic conditions</w:t>
            </w:r>
          </w:p>
        </w:tc>
        <w:tc>
          <w:tcPr>
            <w:tcW w:w="1022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biotic conditions</w:t>
            </w:r>
          </w:p>
        </w:tc>
        <w:tc>
          <w:tcPr>
            <w:tcW w:w="1201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microbial community</w:t>
            </w:r>
          </w:p>
        </w:tc>
        <w:tc>
          <w:tcPr>
            <w:tcW w:w="1149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mineralization</w:t>
            </w:r>
          </w:p>
        </w:tc>
        <w:tc>
          <w:tcPr>
            <w:tcW w:w="1191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litter</w:t>
            </w:r>
          </w:p>
        </w:tc>
        <w:tc>
          <w:tcPr>
            <w:tcW w:w="980" w:type="dxa"/>
            <w:noWrap/>
            <w:hideMark/>
          </w:tcPr>
          <w:p w:rsidR="00345662" w:rsidRPr="00577327" w:rsidRDefault="00345662" w:rsidP="00CA6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mycorrhizal</w:t>
            </w:r>
          </w:p>
        </w:tc>
      </w:tr>
      <w:tr w:rsidR="00345662" w:rsidRPr="00577327" w:rsidTr="00CA6F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noWrap/>
            <w:hideMark/>
          </w:tcPr>
          <w:p w:rsidR="00345662" w:rsidRPr="00577327" w:rsidRDefault="00345662" w:rsidP="00CA6F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Resource Limitation</w:t>
            </w:r>
          </w:p>
        </w:tc>
        <w:tc>
          <w:tcPr>
            <w:tcW w:w="1315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resource limitation</w:t>
            </w:r>
          </w:p>
        </w:tc>
        <w:tc>
          <w:tcPr>
            <w:tcW w:w="1022" w:type="dxa"/>
            <w:noWrap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327">
              <w:rPr>
                <w:rFonts w:ascii="Times New Roman" w:eastAsia="Times New Roman" w:hAnsi="Times New Roman" w:cs="Times New Roman"/>
                <w:sz w:val="24"/>
                <w:szCs w:val="24"/>
              </w:rPr>
              <w:t>limitation</w:t>
            </w:r>
          </w:p>
        </w:tc>
        <w:tc>
          <w:tcPr>
            <w:tcW w:w="1201" w:type="dxa"/>
            <w:noWrap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noWrap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noWrap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345662" w:rsidRPr="00577327" w:rsidRDefault="00345662" w:rsidP="00CA6F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3D01" w:rsidRDefault="00583D01">
      <w:bookmarkStart w:id="0" w:name="_GoBack"/>
      <w:bookmarkEnd w:id="0"/>
    </w:p>
    <w:sectPr w:rsidR="00583D01" w:rsidSect="0034566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Yu Gothic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62"/>
    <w:rsid w:val="00014AE3"/>
    <w:rsid w:val="0001534D"/>
    <w:rsid w:val="00046C24"/>
    <w:rsid w:val="00065BD9"/>
    <w:rsid w:val="000668FB"/>
    <w:rsid w:val="00084EEF"/>
    <w:rsid w:val="000A5ABE"/>
    <w:rsid w:val="00250D6D"/>
    <w:rsid w:val="002E695C"/>
    <w:rsid w:val="0032789F"/>
    <w:rsid w:val="003278D5"/>
    <w:rsid w:val="00345662"/>
    <w:rsid w:val="00385B46"/>
    <w:rsid w:val="00390E3B"/>
    <w:rsid w:val="003B2B07"/>
    <w:rsid w:val="003C55A4"/>
    <w:rsid w:val="00404C40"/>
    <w:rsid w:val="00527B74"/>
    <w:rsid w:val="00576A91"/>
    <w:rsid w:val="00583D01"/>
    <w:rsid w:val="005D01C7"/>
    <w:rsid w:val="005D154A"/>
    <w:rsid w:val="00632D0E"/>
    <w:rsid w:val="006F453D"/>
    <w:rsid w:val="0071336A"/>
    <w:rsid w:val="00742E53"/>
    <w:rsid w:val="00756FA0"/>
    <w:rsid w:val="00771E86"/>
    <w:rsid w:val="007A129E"/>
    <w:rsid w:val="007B3159"/>
    <w:rsid w:val="00841608"/>
    <w:rsid w:val="00901FDD"/>
    <w:rsid w:val="00942C74"/>
    <w:rsid w:val="00963315"/>
    <w:rsid w:val="00990EC0"/>
    <w:rsid w:val="00997ECC"/>
    <w:rsid w:val="009C7656"/>
    <w:rsid w:val="009C7CEB"/>
    <w:rsid w:val="009E5D83"/>
    <w:rsid w:val="009F1FE8"/>
    <w:rsid w:val="00A03DC4"/>
    <w:rsid w:val="00A33A8B"/>
    <w:rsid w:val="00A65BC7"/>
    <w:rsid w:val="00A87201"/>
    <w:rsid w:val="00AB31BC"/>
    <w:rsid w:val="00B04250"/>
    <w:rsid w:val="00B160E1"/>
    <w:rsid w:val="00B25201"/>
    <w:rsid w:val="00B44849"/>
    <w:rsid w:val="00B45CCB"/>
    <w:rsid w:val="00B51E12"/>
    <w:rsid w:val="00B636B9"/>
    <w:rsid w:val="00B81E09"/>
    <w:rsid w:val="00B84A4B"/>
    <w:rsid w:val="00C02C23"/>
    <w:rsid w:val="00C37C7B"/>
    <w:rsid w:val="00D56CCB"/>
    <w:rsid w:val="00D64398"/>
    <w:rsid w:val="00DA60B8"/>
    <w:rsid w:val="00E05843"/>
    <w:rsid w:val="00E12457"/>
    <w:rsid w:val="00E236BB"/>
    <w:rsid w:val="00E6071B"/>
    <w:rsid w:val="00E772FF"/>
    <w:rsid w:val="00EB0376"/>
    <w:rsid w:val="00F65B9D"/>
    <w:rsid w:val="00FA6C52"/>
    <w:rsid w:val="00FB50EA"/>
    <w:rsid w:val="00FC3989"/>
    <w:rsid w:val="00FE78BA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25AC1A-681A-4AB6-947F-5E4FC949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456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12">
    <w:name w:val="Grid Table 4 - Accent 12"/>
    <w:basedOn w:val="TableNormal"/>
    <w:uiPriority w:val="49"/>
    <w:rsid w:val="00345662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</dc:creator>
  <cp:keywords/>
  <dc:description/>
  <cp:lastModifiedBy>Mia</cp:lastModifiedBy>
  <cp:revision>1</cp:revision>
  <dcterms:created xsi:type="dcterms:W3CDTF">2016-12-07T00:36:00Z</dcterms:created>
  <dcterms:modified xsi:type="dcterms:W3CDTF">2016-12-07T00:38:00Z</dcterms:modified>
</cp:coreProperties>
</file>