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E107F" w14:textId="23C5AEC7" w:rsidR="00240C40" w:rsidRDefault="00240C40" w:rsidP="00240C40">
      <w:pPr>
        <w:pStyle w:val="Heading2"/>
        <w:jc w:val="center"/>
      </w:pPr>
      <w:r>
        <w:rPr>
          <w:noProof/>
        </w:rPr>
        <w:drawing>
          <wp:inline distT="0" distB="0" distL="0" distR="0" wp14:anchorId="71CEBBC4" wp14:editId="5DFB8303">
            <wp:extent cx="2628900" cy="10905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C-Sec-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8900" cy="1090506"/>
                    </a:xfrm>
                    <a:prstGeom prst="rect">
                      <a:avLst/>
                    </a:prstGeom>
                  </pic:spPr>
                </pic:pic>
              </a:graphicData>
            </a:graphic>
          </wp:inline>
        </w:drawing>
      </w:r>
    </w:p>
    <w:p w14:paraId="2AAB4910" w14:textId="77777777" w:rsidR="00240C40" w:rsidRPr="00240C40" w:rsidRDefault="00240C40" w:rsidP="00240C40">
      <w:pPr>
        <w:pStyle w:val="NoSpacing"/>
      </w:pPr>
    </w:p>
    <w:p w14:paraId="44DA6F43" w14:textId="383DE74D" w:rsidR="00FE351A" w:rsidRPr="00240C40" w:rsidRDefault="00FE351A" w:rsidP="00240C40">
      <w:pPr>
        <w:pStyle w:val="NoSpacing"/>
        <w:jc w:val="center"/>
        <w:rPr>
          <w:rFonts w:asciiTheme="majorHAnsi" w:hAnsiTheme="majorHAnsi"/>
          <w:b/>
          <w:color w:val="1F497D" w:themeColor="text2"/>
          <w:sz w:val="28"/>
          <w:szCs w:val="28"/>
        </w:rPr>
      </w:pPr>
      <w:r w:rsidRPr="00240C40">
        <w:rPr>
          <w:rFonts w:asciiTheme="majorHAnsi" w:hAnsiTheme="majorHAnsi"/>
          <w:b/>
          <w:color w:val="1F497D" w:themeColor="text2"/>
          <w:sz w:val="28"/>
          <w:szCs w:val="28"/>
        </w:rPr>
        <w:t xml:space="preserve">Data Call to </w:t>
      </w:r>
      <w:r w:rsidR="00BC34CC" w:rsidRPr="00240C40">
        <w:rPr>
          <w:rFonts w:asciiTheme="majorHAnsi" w:hAnsiTheme="majorHAnsi"/>
          <w:b/>
          <w:color w:val="1F497D" w:themeColor="text2"/>
          <w:sz w:val="28"/>
          <w:szCs w:val="28"/>
        </w:rPr>
        <w:t xml:space="preserve">Assess Federal </w:t>
      </w:r>
      <w:r w:rsidRPr="00240C40">
        <w:rPr>
          <w:rFonts w:asciiTheme="majorHAnsi" w:hAnsiTheme="majorHAnsi"/>
          <w:b/>
          <w:color w:val="1F497D" w:themeColor="text2"/>
          <w:sz w:val="28"/>
          <w:szCs w:val="28"/>
        </w:rPr>
        <w:t>Early Detection and Rapid Response</w:t>
      </w:r>
    </w:p>
    <w:p w14:paraId="0AEB34DC" w14:textId="77777777" w:rsidR="00BC34CC" w:rsidRPr="00240C40" w:rsidRDefault="00BC34CC" w:rsidP="00240C40">
      <w:pPr>
        <w:pStyle w:val="NoSpacing"/>
        <w:jc w:val="center"/>
        <w:rPr>
          <w:rFonts w:asciiTheme="majorHAnsi" w:hAnsiTheme="majorHAnsi"/>
          <w:b/>
          <w:color w:val="1F497D" w:themeColor="text2"/>
          <w:sz w:val="28"/>
          <w:szCs w:val="28"/>
        </w:rPr>
      </w:pPr>
      <w:r w:rsidRPr="00240C40">
        <w:rPr>
          <w:rFonts w:asciiTheme="majorHAnsi" w:hAnsiTheme="majorHAnsi"/>
          <w:b/>
          <w:color w:val="1F497D" w:themeColor="text2"/>
          <w:sz w:val="28"/>
          <w:szCs w:val="28"/>
        </w:rPr>
        <w:t>Capacities, Gaps and Needs</w:t>
      </w:r>
    </w:p>
    <w:p w14:paraId="7C579563" w14:textId="77777777" w:rsidR="00FE351A" w:rsidRDefault="00FE351A" w:rsidP="00200457">
      <w:pPr>
        <w:pStyle w:val="NoSpacing"/>
        <w:jc w:val="both"/>
      </w:pPr>
    </w:p>
    <w:p w14:paraId="470B0361" w14:textId="7FDBB492" w:rsidR="004426FB" w:rsidRDefault="00642C81" w:rsidP="00200457">
      <w:pPr>
        <w:pStyle w:val="NoSpacing"/>
        <w:jc w:val="both"/>
      </w:pPr>
      <w:r>
        <w:t>The 2016-</w:t>
      </w:r>
      <w:r w:rsidR="00DB1E32">
        <w:t xml:space="preserve">2018 </w:t>
      </w:r>
      <w:hyperlink r:id="rId9" w:history="1">
        <w:r w:rsidRPr="00DB1E32">
          <w:rPr>
            <w:rStyle w:val="Hyperlink"/>
            <w:i/>
          </w:rPr>
          <w:t>NISC Management Plan</w:t>
        </w:r>
      </w:hyperlink>
      <w:r>
        <w:t xml:space="preserve"> includes </w:t>
      </w:r>
      <w:r w:rsidR="00C87966">
        <w:t>several</w:t>
      </w:r>
      <w:r>
        <w:t xml:space="preserve"> </w:t>
      </w:r>
      <w:r w:rsidR="00C87966">
        <w:t>action</w:t>
      </w:r>
      <w:r>
        <w:t xml:space="preserve"> </w:t>
      </w:r>
      <w:r w:rsidR="00C87966">
        <w:t xml:space="preserve">items intended to advance the </w:t>
      </w:r>
      <w:r>
        <w:t>early detection</w:t>
      </w:r>
      <w:r w:rsidR="00C87966">
        <w:t xml:space="preserve"> of</w:t>
      </w:r>
      <w:r>
        <w:t xml:space="preserve"> and rapid response</w:t>
      </w:r>
      <w:r w:rsidR="00C87966">
        <w:t xml:space="preserve"> to invasive species</w:t>
      </w:r>
      <w:r>
        <w:t xml:space="preserve"> (EDRR)</w:t>
      </w:r>
      <w:r w:rsidR="00C87966">
        <w:t>. These action items take up recommendations</w:t>
      </w:r>
      <w:r>
        <w:t xml:space="preserve"> </w:t>
      </w:r>
      <w:r w:rsidR="00C87966">
        <w:t xml:space="preserve">set out in </w:t>
      </w:r>
      <w:hyperlink r:id="rId10" w:history="1">
        <w:r w:rsidR="00461114" w:rsidRPr="009621E3">
          <w:rPr>
            <w:rStyle w:val="Hyperlink"/>
            <w:i/>
          </w:rPr>
          <w:t>Safeguarding America’s Lands and Waters from Invasive Species: A National Framework for Early Detection and Rapid Response</w:t>
        </w:r>
      </w:hyperlink>
      <w:r w:rsidR="00DB1E32">
        <w:rPr>
          <w:rStyle w:val="Hyperlink"/>
          <w:i/>
        </w:rPr>
        <w:t xml:space="preserve">, </w:t>
      </w:r>
      <w:r w:rsidR="00DB1E32" w:rsidRPr="00DB1E32">
        <w:rPr>
          <w:rStyle w:val="Hyperlink"/>
        </w:rPr>
        <w:t>a report</w:t>
      </w:r>
      <w:r w:rsidR="00461114">
        <w:rPr>
          <w:i/>
        </w:rPr>
        <w:t xml:space="preserve"> </w:t>
      </w:r>
      <w:r w:rsidR="00C87966">
        <w:t>released in February 2016</w:t>
      </w:r>
      <w:r w:rsidRPr="00642C81">
        <w:t xml:space="preserve"> </w:t>
      </w:r>
      <w:r w:rsidR="00240C40">
        <w:t>to fulfill</w:t>
      </w:r>
      <w:r w:rsidR="00DB1E32">
        <w:t xml:space="preserve"> a</w:t>
      </w:r>
      <w:r w:rsidRPr="00642C81">
        <w:t xml:space="preserve"> request </w:t>
      </w:r>
      <w:r w:rsidR="00DB1E32">
        <w:t>from</w:t>
      </w:r>
      <w:r w:rsidR="00DB1E32" w:rsidRPr="00642C81">
        <w:t xml:space="preserve"> </w:t>
      </w:r>
      <w:r w:rsidRPr="00642C81">
        <w:t>the</w:t>
      </w:r>
      <w:r>
        <w:rPr>
          <w:i/>
        </w:rPr>
        <w:t xml:space="preserve"> </w:t>
      </w:r>
      <w:r>
        <w:t>White House Council on Climate Preparedness and Resilience</w:t>
      </w:r>
      <w:r w:rsidR="00461114">
        <w:t xml:space="preserve">. </w:t>
      </w:r>
    </w:p>
    <w:p w14:paraId="0C8D895E" w14:textId="77777777" w:rsidR="004426FB" w:rsidRDefault="004426FB" w:rsidP="00200457">
      <w:pPr>
        <w:pStyle w:val="NoSpacing"/>
        <w:jc w:val="both"/>
      </w:pPr>
    </w:p>
    <w:p w14:paraId="4B9C275B" w14:textId="574D1EB3" w:rsidR="000B6627" w:rsidRDefault="00DB1E32" w:rsidP="00200457">
      <w:pPr>
        <w:pStyle w:val="NoSpacing"/>
        <w:jc w:val="both"/>
      </w:pPr>
      <w:r>
        <w:t xml:space="preserve">We are requesting your response to a single </w:t>
      </w:r>
      <w:r w:rsidR="00FE351A">
        <w:t xml:space="preserve">data call designed to </w:t>
      </w:r>
      <w:r w:rsidR="00C87966">
        <w:t xml:space="preserve">provision the information necessary to implement </w:t>
      </w:r>
      <w:r>
        <w:t xml:space="preserve">all of </w:t>
      </w:r>
      <w:r w:rsidR="00C87966">
        <w:t xml:space="preserve">the EDRR-related action items in the </w:t>
      </w:r>
      <w:r w:rsidR="00C87966" w:rsidRPr="00280E61">
        <w:rPr>
          <w:i/>
        </w:rPr>
        <w:t>NISC Management Plan.</w:t>
      </w:r>
      <w:r w:rsidR="00C87966">
        <w:t xml:space="preserve"> </w:t>
      </w:r>
      <w:r w:rsidR="000B6627">
        <w:t xml:space="preserve">The </w:t>
      </w:r>
      <w:r w:rsidR="00280E61">
        <w:t>areas of interest</w:t>
      </w:r>
      <w:r w:rsidR="000B6627">
        <w:t xml:space="preserve"> </w:t>
      </w:r>
      <w:r w:rsidR="009621E3">
        <w:t xml:space="preserve">for the data call </w:t>
      </w:r>
      <w:r>
        <w:t>are listed below.</w:t>
      </w:r>
      <w:r w:rsidR="000F1719">
        <w:t xml:space="preserve"> </w:t>
      </w:r>
      <w:r>
        <w:t>N</w:t>
      </w:r>
      <w:r w:rsidR="000F1719">
        <w:t>ote</w:t>
      </w:r>
      <w:r>
        <w:t>:</w:t>
      </w:r>
      <w:r w:rsidR="000F1719">
        <w:t xml:space="preserve"> a glossary</w:t>
      </w:r>
      <w:r w:rsidR="001B2322">
        <w:t xml:space="preserve"> of terms</w:t>
      </w:r>
      <w:r w:rsidR="000F1719">
        <w:t xml:space="preserve"> is included </w:t>
      </w:r>
      <w:r w:rsidR="001B2322">
        <w:t xml:space="preserve">as </w:t>
      </w:r>
      <w:r w:rsidR="000F1719">
        <w:t>Appendix I</w:t>
      </w:r>
      <w:r w:rsidR="001B2322">
        <w:t>.</w:t>
      </w:r>
      <w:r w:rsidR="000F1719">
        <w:t xml:space="preserve"> </w:t>
      </w:r>
    </w:p>
    <w:p w14:paraId="409EA44D" w14:textId="77777777" w:rsidR="006A0C7C" w:rsidRDefault="006A0C7C" w:rsidP="00200457">
      <w:pPr>
        <w:pStyle w:val="NoSpacing"/>
        <w:jc w:val="both"/>
      </w:pPr>
    </w:p>
    <w:p w14:paraId="2111FA70" w14:textId="77777777" w:rsidR="000B6627" w:rsidRPr="000B6627" w:rsidRDefault="000B6627" w:rsidP="00200457">
      <w:pPr>
        <w:pStyle w:val="NoSpacing"/>
        <w:numPr>
          <w:ilvl w:val="0"/>
          <w:numId w:val="15"/>
        </w:numPr>
        <w:jc w:val="both"/>
      </w:pPr>
      <w:r w:rsidRPr="000B6627">
        <w:t>Federal EDRR programs</w:t>
      </w:r>
    </w:p>
    <w:p w14:paraId="49C153B5" w14:textId="77777777" w:rsidR="000B6627" w:rsidRPr="000B6627" w:rsidRDefault="000B6627" w:rsidP="00200457">
      <w:pPr>
        <w:pStyle w:val="NoSpacing"/>
        <w:numPr>
          <w:ilvl w:val="0"/>
          <w:numId w:val="15"/>
        </w:numPr>
        <w:jc w:val="both"/>
      </w:pPr>
      <w:r w:rsidRPr="000B6627">
        <w:t>Legal authorities, regulations, and policies</w:t>
      </w:r>
    </w:p>
    <w:p w14:paraId="18B5295D" w14:textId="77777777" w:rsidR="000B6627" w:rsidRPr="000B6627" w:rsidRDefault="000B6627" w:rsidP="00200457">
      <w:pPr>
        <w:pStyle w:val="NoSpacing"/>
        <w:numPr>
          <w:ilvl w:val="0"/>
          <w:numId w:val="15"/>
        </w:numPr>
        <w:jc w:val="both"/>
      </w:pPr>
      <w:r w:rsidRPr="000B6627">
        <w:t xml:space="preserve">Assessing risks </w:t>
      </w:r>
    </w:p>
    <w:p w14:paraId="790089C2" w14:textId="77777777" w:rsidR="000B6627" w:rsidRPr="000B6627" w:rsidRDefault="00BF0E53" w:rsidP="00200457">
      <w:pPr>
        <w:pStyle w:val="NoSpacing"/>
        <w:numPr>
          <w:ilvl w:val="0"/>
          <w:numId w:val="15"/>
        </w:numPr>
        <w:jc w:val="both"/>
      </w:pPr>
      <w:r>
        <w:t>Inventory</w:t>
      </w:r>
      <w:r w:rsidR="000B6627" w:rsidRPr="000B6627">
        <w:t xml:space="preserve"> and monitoring programs</w:t>
      </w:r>
    </w:p>
    <w:p w14:paraId="24B1C16D" w14:textId="77777777" w:rsidR="000B6627" w:rsidRPr="000B6627" w:rsidRDefault="000B6627" w:rsidP="00200457">
      <w:pPr>
        <w:pStyle w:val="NoSpacing"/>
        <w:numPr>
          <w:ilvl w:val="0"/>
          <w:numId w:val="15"/>
        </w:numPr>
        <w:jc w:val="both"/>
      </w:pPr>
      <w:r w:rsidRPr="000B6627">
        <w:t xml:space="preserve">Identification and reporting </w:t>
      </w:r>
    </w:p>
    <w:p w14:paraId="52564671" w14:textId="77777777" w:rsidR="000B6627" w:rsidRPr="000B6627" w:rsidRDefault="000B6627" w:rsidP="00200457">
      <w:pPr>
        <w:pStyle w:val="NoSpacing"/>
        <w:numPr>
          <w:ilvl w:val="0"/>
          <w:numId w:val="15"/>
        </w:numPr>
        <w:jc w:val="both"/>
      </w:pPr>
      <w:r w:rsidRPr="000B6627">
        <w:t xml:space="preserve">Information systems </w:t>
      </w:r>
    </w:p>
    <w:p w14:paraId="52D940B4" w14:textId="77777777" w:rsidR="00644571" w:rsidRPr="000B6627" w:rsidRDefault="000B6627" w:rsidP="00200457">
      <w:pPr>
        <w:pStyle w:val="NoSpacing"/>
        <w:numPr>
          <w:ilvl w:val="0"/>
          <w:numId w:val="15"/>
        </w:numPr>
        <w:jc w:val="both"/>
      </w:pPr>
      <w:r w:rsidRPr="000B6627">
        <w:t>Tools and technologies</w:t>
      </w:r>
    </w:p>
    <w:p w14:paraId="7394298E" w14:textId="77777777" w:rsidR="00644571" w:rsidRPr="00644571" w:rsidRDefault="00644571" w:rsidP="00200457">
      <w:pPr>
        <w:pStyle w:val="NoSpacing"/>
        <w:jc w:val="both"/>
      </w:pPr>
    </w:p>
    <w:p w14:paraId="62527940" w14:textId="6C899A5E" w:rsidR="00DB1E32" w:rsidRDefault="00DB1E32" w:rsidP="00200457">
      <w:pPr>
        <w:pStyle w:val="NoSpacing"/>
        <w:jc w:val="both"/>
      </w:pPr>
      <w:r>
        <w:t>The information generated by the data call will be used by interagency task teams, Invasive Species Advisory Committee (ISAC)</w:t>
      </w:r>
      <w:r w:rsidR="00240C40">
        <w:t xml:space="preserve"> task teams</w:t>
      </w:r>
      <w:r>
        <w:t xml:space="preserve">, and staff and contractors of the NISC Secretariat working to implement the </w:t>
      </w:r>
      <w:r w:rsidRPr="00080C2A">
        <w:rPr>
          <w:i/>
        </w:rPr>
        <w:t>NISC Management Plan</w:t>
      </w:r>
      <w:r>
        <w:t>.</w:t>
      </w:r>
      <w:r w:rsidR="001B2322">
        <w:t xml:space="preserve"> Please provide as comprehensive and detailed a response to the data call as possible; your contributions will have a direct impact on the quality and timeliness of </w:t>
      </w:r>
      <w:r w:rsidR="00080C2A" w:rsidRPr="00240C40">
        <w:rPr>
          <w:i/>
        </w:rPr>
        <w:t xml:space="preserve">Plan </w:t>
      </w:r>
      <w:r w:rsidR="00080C2A">
        <w:t>outputs.</w:t>
      </w:r>
    </w:p>
    <w:p w14:paraId="110277A0" w14:textId="77777777" w:rsidR="00DB1E32" w:rsidRDefault="00DB1E32" w:rsidP="00200457">
      <w:pPr>
        <w:pStyle w:val="NoSpacing"/>
        <w:jc w:val="both"/>
      </w:pPr>
    </w:p>
    <w:p w14:paraId="160B2992" w14:textId="170D089B" w:rsidR="006A0C7C" w:rsidRDefault="009621E3" w:rsidP="00200457">
      <w:pPr>
        <w:pStyle w:val="NoSpacing"/>
        <w:jc w:val="both"/>
      </w:pPr>
      <w:r>
        <w:t>NISC Departments</w:t>
      </w:r>
      <w:r w:rsidR="00280E61">
        <w:t>/Agencies</w:t>
      </w:r>
      <w:r>
        <w:t xml:space="preserve"> are requested to consolidate input from their </w:t>
      </w:r>
      <w:r w:rsidR="00280E61">
        <w:t xml:space="preserve">bureaus </w:t>
      </w:r>
      <w:r>
        <w:t xml:space="preserve">and submit response to </w:t>
      </w:r>
      <w:r w:rsidR="00240C40">
        <w:t xml:space="preserve">Stas </w:t>
      </w:r>
      <w:proofErr w:type="spellStart"/>
      <w:r w:rsidR="00240C40">
        <w:t>Burgiel</w:t>
      </w:r>
      <w:proofErr w:type="spellEnd"/>
      <w:r w:rsidR="00240C40">
        <w:t xml:space="preserve"> of </w:t>
      </w:r>
      <w:r>
        <w:t xml:space="preserve">the NISC Secretariat </w:t>
      </w:r>
      <w:r w:rsidR="00280E61" w:rsidRPr="00240C40">
        <w:rPr>
          <w:b/>
        </w:rPr>
        <w:t xml:space="preserve">no later than COB </w:t>
      </w:r>
      <w:r w:rsidR="009852F5" w:rsidRPr="00240C40">
        <w:rPr>
          <w:b/>
        </w:rPr>
        <w:t xml:space="preserve">Friday, </w:t>
      </w:r>
      <w:r w:rsidR="00240C40" w:rsidRPr="00240C40">
        <w:rPr>
          <w:b/>
        </w:rPr>
        <w:t>September 30</w:t>
      </w:r>
      <w:r w:rsidR="009852F5" w:rsidRPr="00240C40">
        <w:rPr>
          <w:b/>
        </w:rPr>
        <w:t>, 201</w:t>
      </w:r>
      <w:r w:rsidR="009852F5">
        <w:t>6</w:t>
      </w:r>
      <w:r w:rsidR="00BF0E53" w:rsidRPr="00BF0E53">
        <w:rPr>
          <w:i/>
        </w:rPr>
        <w:t>.</w:t>
      </w:r>
      <w:r>
        <w:t xml:space="preserve"> </w:t>
      </w:r>
    </w:p>
    <w:p w14:paraId="4546789E" w14:textId="77777777" w:rsidR="006A0C7C" w:rsidRDefault="006A0C7C" w:rsidP="00200457">
      <w:pPr>
        <w:pStyle w:val="NoSpacing"/>
        <w:jc w:val="both"/>
      </w:pPr>
    </w:p>
    <w:p w14:paraId="3B8E102D" w14:textId="77777777" w:rsidR="009621E3" w:rsidRDefault="009621E3" w:rsidP="00200457">
      <w:pPr>
        <w:pStyle w:val="NoSpacing"/>
        <w:jc w:val="both"/>
      </w:pPr>
      <w:r>
        <w:t xml:space="preserve">Questions and communications can be directed to: </w:t>
      </w:r>
    </w:p>
    <w:p w14:paraId="540F72D3" w14:textId="77777777" w:rsidR="009621E3" w:rsidRDefault="009621E3" w:rsidP="00200457">
      <w:pPr>
        <w:pStyle w:val="NoSpacing"/>
        <w:ind w:left="720"/>
        <w:jc w:val="both"/>
      </w:pPr>
      <w:r>
        <w:t xml:space="preserve">Stas </w:t>
      </w:r>
      <w:proofErr w:type="spellStart"/>
      <w:r>
        <w:t>Burgiel</w:t>
      </w:r>
      <w:proofErr w:type="spellEnd"/>
      <w:r>
        <w:t>, Assistant Director for Policy and Program Coordination</w:t>
      </w:r>
    </w:p>
    <w:p w14:paraId="6341D423" w14:textId="039B4071" w:rsidR="000F1719" w:rsidRDefault="000F1719" w:rsidP="00200457">
      <w:pPr>
        <w:pStyle w:val="NoSpacing"/>
        <w:ind w:left="720"/>
        <w:jc w:val="both"/>
      </w:pPr>
      <w:r>
        <w:t>National Invasive Species Council Secretariat</w:t>
      </w:r>
    </w:p>
    <w:p w14:paraId="6FB4F8BE" w14:textId="77777777" w:rsidR="00644571" w:rsidRDefault="009621E3" w:rsidP="00200457">
      <w:pPr>
        <w:pStyle w:val="NoSpacing"/>
        <w:ind w:left="720"/>
        <w:jc w:val="both"/>
      </w:pPr>
      <w:r>
        <w:t xml:space="preserve">t: 202-208-4163, e: </w:t>
      </w:r>
      <w:hyperlink r:id="rId11" w:history="1">
        <w:r w:rsidRPr="00D81B42">
          <w:rPr>
            <w:rStyle w:val="Hyperlink"/>
          </w:rPr>
          <w:t>stanley_burgiel@ios.doi.gov</w:t>
        </w:r>
      </w:hyperlink>
      <w:r>
        <w:t xml:space="preserve"> </w:t>
      </w:r>
    </w:p>
    <w:p w14:paraId="75CFDADC" w14:textId="77777777" w:rsidR="00240C40" w:rsidRDefault="00240C40" w:rsidP="00240C40">
      <w:pPr>
        <w:pStyle w:val="NoSpacing"/>
        <w:jc w:val="both"/>
      </w:pPr>
    </w:p>
    <w:p w14:paraId="420C1119" w14:textId="63F8CA91" w:rsidR="00240C40" w:rsidRPr="009621E3" w:rsidRDefault="00240C40" w:rsidP="00240C40">
      <w:pPr>
        <w:pStyle w:val="NoSpacing"/>
        <w:jc w:val="both"/>
      </w:pPr>
      <w:r>
        <w:t>Thank you for your support!</w:t>
      </w:r>
    </w:p>
    <w:p w14:paraId="0CB7870A" w14:textId="77777777" w:rsidR="004426FB" w:rsidRDefault="004426FB">
      <w:r>
        <w:br w:type="page"/>
      </w:r>
    </w:p>
    <w:p w14:paraId="124E33D1" w14:textId="77777777" w:rsidR="000B6627" w:rsidRDefault="008D23C7" w:rsidP="00200457">
      <w:pPr>
        <w:pStyle w:val="Heading3"/>
        <w:numPr>
          <w:ilvl w:val="0"/>
          <w:numId w:val="17"/>
        </w:numPr>
        <w:jc w:val="both"/>
      </w:pPr>
      <w:r w:rsidRPr="00FD7AE0">
        <w:lastRenderedPageBreak/>
        <w:t xml:space="preserve">Federal </w:t>
      </w:r>
      <w:r w:rsidR="00D66984">
        <w:t xml:space="preserve">EDRR </w:t>
      </w:r>
      <w:r w:rsidR="000D1601">
        <w:t>p</w:t>
      </w:r>
      <w:r w:rsidRPr="00FD7AE0">
        <w:t>rograms</w:t>
      </w:r>
      <w:r>
        <w:t xml:space="preserve"> </w:t>
      </w:r>
    </w:p>
    <w:p w14:paraId="5D26A161" w14:textId="47A88468" w:rsidR="008D23C7" w:rsidRPr="00FD7AE0" w:rsidRDefault="005117C6" w:rsidP="00200457">
      <w:pPr>
        <w:pStyle w:val="NoSpacing"/>
        <w:jc w:val="both"/>
      </w:pPr>
      <w:r>
        <w:t xml:space="preserve">Information requested under this topic is intended to identify the </w:t>
      </w:r>
      <w:r w:rsidR="008D23C7" w:rsidRPr="00FD7AE0">
        <w:t xml:space="preserve">breadth and scope of existing </w:t>
      </w:r>
      <w:r>
        <w:t xml:space="preserve">agency </w:t>
      </w:r>
      <w:r w:rsidR="008D23C7" w:rsidRPr="00FD7AE0">
        <w:t>programs, plans</w:t>
      </w:r>
      <w:r w:rsidR="00DB1E32">
        <w:t>,</w:t>
      </w:r>
      <w:r w:rsidR="008D23C7" w:rsidRPr="00FD7AE0">
        <w:t xml:space="preserve"> and resources</w:t>
      </w:r>
      <w:r>
        <w:t xml:space="preserve"> related to the </w:t>
      </w:r>
      <w:r w:rsidR="000D1601">
        <w:t xml:space="preserve">coordination and </w:t>
      </w:r>
      <w:r w:rsidR="008C2D91">
        <w:t xml:space="preserve">implementation </w:t>
      </w:r>
      <w:r w:rsidR="000D1601">
        <w:t>of EDRR activities</w:t>
      </w:r>
      <w:r>
        <w:t xml:space="preserve">. Additionally, input on </w:t>
      </w:r>
      <w:r w:rsidR="00DB1E32">
        <w:t xml:space="preserve">the </w:t>
      </w:r>
      <w:r w:rsidR="008D23C7" w:rsidRPr="00FD7AE0">
        <w:t xml:space="preserve">extent </w:t>
      </w:r>
      <w:r>
        <w:t xml:space="preserve">or limitations </w:t>
      </w:r>
      <w:r w:rsidR="008D23C7" w:rsidRPr="00FD7AE0">
        <w:t>of implementation</w:t>
      </w:r>
      <w:r>
        <w:t>,</w:t>
      </w:r>
      <w:r w:rsidR="008D23C7" w:rsidRPr="00FD7AE0">
        <w:t xml:space="preserve"> </w:t>
      </w:r>
      <w:r>
        <w:t>resources</w:t>
      </w:r>
      <w:r w:rsidR="00DB1E32">
        <w:t>,</w:t>
      </w:r>
      <w:r>
        <w:t xml:space="preserve"> and </w:t>
      </w:r>
      <w:r w:rsidR="008D23C7" w:rsidRPr="00FD7AE0">
        <w:t>major gaps (e.g., geographic, taxonomic)</w:t>
      </w:r>
      <w:r>
        <w:t xml:space="preserve"> would be useful</w:t>
      </w:r>
      <w:r w:rsidR="008D23C7" w:rsidRPr="00FD7AE0">
        <w:t xml:space="preserve">. </w:t>
      </w:r>
      <w:r w:rsidR="00FD137F">
        <w:t>Please be as specific as possible.</w:t>
      </w:r>
    </w:p>
    <w:p w14:paraId="2E09F8E1" w14:textId="77777777" w:rsidR="008D23C7" w:rsidRDefault="008D23C7" w:rsidP="00200457">
      <w:pPr>
        <w:pStyle w:val="NoSpacing"/>
        <w:jc w:val="both"/>
      </w:pPr>
    </w:p>
    <w:p w14:paraId="4F9DA621" w14:textId="7C88A06C" w:rsidR="000B6627" w:rsidRDefault="00F1201C" w:rsidP="00200457">
      <w:pPr>
        <w:pStyle w:val="NoSpacing"/>
        <w:jc w:val="both"/>
      </w:pPr>
      <w:r>
        <w:t xml:space="preserve">Early Detection </w:t>
      </w:r>
    </w:p>
    <w:p w14:paraId="6DFB2A62" w14:textId="58527F4D" w:rsidR="007678AC" w:rsidRPr="00FD7AE0" w:rsidRDefault="007678AC" w:rsidP="00200457">
      <w:pPr>
        <w:pStyle w:val="NoSpacing"/>
        <w:numPr>
          <w:ilvl w:val="0"/>
          <w:numId w:val="2"/>
        </w:numPr>
        <w:jc w:val="both"/>
        <w:rPr>
          <w:b/>
        </w:rPr>
      </w:pPr>
      <w:r w:rsidRPr="00FD7AE0">
        <w:t>Describe existing institutional programs and plans/frameworks within your agency to conduct early detection activities. What is their scope (taxonomic, geographic</w:t>
      </w:r>
      <w:r w:rsidR="000F1719">
        <w:t>, habitat type</w:t>
      </w:r>
      <w:r w:rsidRPr="00FD7AE0">
        <w:t xml:space="preserve">)? </w:t>
      </w:r>
    </w:p>
    <w:p w14:paraId="5795EF1B" w14:textId="59B1A6D6" w:rsidR="008C2D91" w:rsidRPr="00FD7AE0" w:rsidRDefault="008C2D91" w:rsidP="008C2D91">
      <w:pPr>
        <w:pStyle w:val="NoSpacing"/>
        <w:numPr>
          <w:ilvl w:val="0"/>
          <w:numId w:val="2"/>
        </w:numPr>
        <w:jc w:val="both"/>
        <w:rPr>
          <w:b/>
        </w:rPr>
      </w:pPr>
      <w:r w:rsidRPr="00F1201C">
        <w:t>Detail the budgetary expenditures</w:t>
      </w:r>
      <w:r>
        <w:t xml:space="preserve"> within your agency</w:t>
      </w:r>
      <w:r w:rsidRPr="00F1201C">
        <w:t xml:space="preserve"> that support </w:t>
      </w:r>
      <w:r>
        <w:t>each of those</w:t>
      </w:r>
      <w:r w:rsidRPr="00F1201C">
        <w:t xml:space="preserve"> programs</w:t>
      </w:r>
      <w:r>
        <w:t xml:space="preserve"> from FY2014 through to the President’s proposed budget for FY2017.</w:t>
      </w:r>
      <w:r w:rsidR="000F1719">
        <w:rPr>
          <w:rStyle w:val="FootnoteReference"/>
        </w:rPr>
        <w:footnoteReference w:id="2"/>
      </w:r>
    </w:p>
    <w:p w14:paraId="2E02C23D" w14:textId="77777777" w:rsidR="007678AC" w:rsidRPr="00F1201C" w:rsidRDefault="007678AC" w:rsidP="00200457">
      <w:pPr>
        <w:pStyle w:val="NoSpacing"/>
        <w:numPr>
          <w:ilvl w:val="0"/>
          <w:numId w:val="2"/>
        </w:numPr>
        <w:jc w:val="both"/>
        <w:rPr>
          <w:b/>
        </w:rPr>
      </w:pPr>
      <w:r w:rsidRPr="00FD7AE0">
        <w:t>Describe gaps in your agency’s capacities to conduct early detection activities.</w:t>
      </w:r>
    </w:p>
    <w:p w14:paraId="3AE2796C" w14:textId="77777777" w:rsidR="007678AC" w:rsidRPr="00FD7AE0" w:rsidRDefault="007678AC" w:rsidP="00200457">
      <w:pPr>
        <w:pStyle w:val="NoSpacing"/>
        <w:numPr>
          <w:ilvl w:val="0"/>
          <w:numId w:val="2"/>
        </w:numPr>
        <w:jc w:val="both"/>
        <w:rPr>
          <w:b/>
        </w:rPr>
      </w:pPr>
      <w:r w:rsidRPr="00FD7AE0">
        <w:t xml:space="preserve">Recommend measures </w:t>
      </w:r>
      <w:r w:rsidR="000D1601">
        <w:t xml:space="preserve">and key priorities </w:t>
      </w:r>
      <w:r w:rsidRPr="00FD7AE0">
        <w:t>necessary to build institutional capacities to conduct early detection activities.</w:t>
      </w:r>
      <w:r w:rsidR="003F0C5A">
        <w:rPr>
          <w:rStyle w:val="FootnoteReference"/>
        </w:rPr>
        <w:footnoteReference w:id="3"/>
      </w:r>
    </w:p>
    <w:p w14:paraId="1D590738" w14:textId="77777777" w:rsidR="000B6627" w:rsidRPr="00FD7AE0" w:rsidRDefault="000B6627" w:rsidP="00200457">
      <w:pPr>
        <w:pStyle w:val="NoSpacing"/>
        <w:jc w:val="both"/>
        <w:rPr>
          <w:b/>
        </w:rPr>
      </w:pPr>
      <w:r w:rsidRPr="00FD7AE0">
        <w:t>Rapid Response</w:t>
      </w:r>
    </w:p>
    <w:p w14:paraId="7B76A0CB" w14:textId="77777777" w:rsidR="000B6627" w:rsidRPr="00FD7AE0" w:rsidRDefault="000B6627" w:rsidP="00200457">
      <w:pPr>
        <w:pStyle w:val="NoSpacing"/>
        <w:numPr>
          <w:ilvl w:val="0"/>
          <w:numId w:val="2"/>
        </w:numPr>
        <w:jc w:val="both"/>
        <w:rPr>
          <w:b/>
        </w:rPr>
      </w:pPr>
      <w:r w:rsidRPr="00FD7AE0">
        <w:t xml:space="preserve">Describe existing institutional programs and plans/frameworks within your agency to conduct rapid response activities </w:t>
      </w:r>
    </w:p>
    <w:p w14:paraId="11038775" w14:textId="77777777" w:rsidR="008C2D91" w:rsidRPr="00FD7AE0" w:rsidRDefault="008C2D91" w:rsidP="008C2D91">
      <w:pPr>
        <w:pStyle w:val="NoSpacing"/>
        <w:numPr>
          <w:ilvl w:val="0"/>
          <w:numId w:val="2"/>
        </w:numPr>
        <w:jc w:val="both"/>
        <w:rPr>
          <w:b/>
        </w:rPr>
      </w:pPr>
      <w:r w:rsidRPr="00F1201C">
        <w:t xml:space="preserve">Detail the budgetary expenditures </w:t>
      </w:r>
      <w:r>
        <w:t xml:space="preserve">within your agency </w:t>
      </w:r>
      <w:r w:rsidRPr="00F1201C">
        <w:t xml:space="preserve">that support </w:t>
      </w:r>
      <w:r>
        <w:t xml:space="preserve">each of those </w:t>
      </w:r>
      <w:r w:rsidRPr="00F1201C">
        <w:t>programs</w:t>
      </w:r>
      <w:r>
        <w:t xml:space="preserve"> from FY2014 through to the President’s proposed budget for FY2017.</w:t>
      </w:r>
    </w:p>
    <w:p w14:paraId="4F7042C8" w14:textId="77777777" w:rsidR="000B6627" w:rsidRPr="00FD7AE0" w:rsidRDefault="000B6627" w:rsidP="00200457">
      <w:pPr>
        <w:pStyle w:val="NoSpacing"/>
        <w:numPr>
          <w:ilvl w:val="0"/>
          <w:numId w:val="2"/>
        </w:numPr>
        <w:jc w:val="both"/>
        <w:rPr>
          <w:b/>
        </w:rPr>
      </w:pPr>
      <w:r w:rsidRPr="00FD7AE0">
        <w:t>Describe gaps in your agency’s capacities to conduct rapid response activities</w:t>
      </w:r>
    </w:p>
    <w:p w14:paraId="20BEE41A" w14:textId="77777777" w:rsidR="000B6627" w:rsidRPr="00FD7AE0" w:rsidRDefault="000B6627" w:rsidP="00200457">
      <w:pPr>
        <w:pStyle w:val="NoSpacing"/>
        <w:numPr>
          <w:ilvl w:val="0"/>
          <w:numId w:val="2"/>
        </w:numPr>
        <w:jc w:val="both"/>
        <w:rPr>
          <w:b/>
        </w:rPr>
      </w:pPr>
      <w:r w:rsidRPr="00FD7AE0">
        <w:t xml:space="preserve">Recommend measures </w:t>
      </w:r>
      <w:r w:rsidR="000D1601">
        <w:t xml:space="preserve">and key priorities </w:t>
      </w:r>
      <w:r w:rsidR="007842BF">
        <w:t>necessary</w:t>
      </w:r>
      <w:r w:rsidRPr="00FD7AE0">
        <w:t xml:space="preserve"> to build institutional capacities to conduct rapid response activities</w:t>
      </w:r>
    </w:p>
    <w:p w14:paraId="56416D12" w14:textId="77777777" w:rsidR="000B6627" w:rsidRPr="00FD7AE0" w:rsidRDefault="000B6627" w:rsidP="00200457">
      <w:pPr>
        <w:pStyle w:val="NoSpacing"/>
        <w:jc w:val="both"/>
      </w:pPr>
      <w:r w:rsidRPr="00FD7AE0">
        <w:t>Coordination</w:t>
      </w:r>
      <w:r w:rsidR="007678AC">
        <w:t xml:space="preserve"> and planning</w:t>
      </w:r>
    </w:p>
    <w:p w14:paraId="27022B26" w14:textId="77777777" w:rsidR="000B6627" w:rsidRPr="00FD7AE0" w:rsidRDefault="000B6627" w:rsidP="00200457">
      <w:pPr>
        <w:pStyle w:val="NoSpacing"/>
        <w:numPr>
          <w:ilvl w:val="0"/>
          <w:numId w:val="2"/>
        </w:numPr>
        <w:jc w:val="both"/>
      </w:pPr>
      <w:r w:rsidRPr="00FD7AE0">
        <w:t>Please describe any MOUs</w:t>
      </w:r>
      <w:r w:rsidR="00F1201C">
        <w:t>, policies or plans</w:t>
      </w:r>
      <w:r w:rsidRPr="00FD7AE0">
        <w:t xml:space="preserve"> that your agency has in place</w:t>
      </w:r>
      <w:r w:rsidR="00FD137F">
        <w:t xml:space="preserve"> at national, regional, state or local scales</w:t>
      </w:r>
      <w:r w:rsidRPr="00FD7AE0">
        <w:t xml:space="preserve"> to facilitate EDRR actions</w:t>
      </w:r>
      <w:r w:rsidR="007842BF">
        <w:t>, including those involving</w:t>
      </w:r>
      <w:r w:rsidR="00F1201C">
        <w:t xml:space="preserve"> collaboration with other federal or non-federal entities</w:t>
      </w:r>
      <w:r w:rsidRPr="00FD7AE0">
        <w:t>.</w:t>
      </w:r>
    </w:p>
    <w:p w14:paraId="193E21F4" w14:textId="77777777" w:rsidR="007842BF" w:rsidRDefault="007842BF" w:rsidP="00200457">
      <w:pPr>
        <w:pStyle w:val="NoSpacing"/>
        <w:jc w:val="both"/>
      </w:pPr>
    </w:p>
    <w:p w14:paraId="7FA95C9D" w14:textId="77777777" w:rsidR="000B6627" w:rsidRDefault="00D66984" w:rsidP="00200457">
      <w:pPr>
        <w:pStyle w:val="Heading3"/>
        <w:numPr>
          <w:ilvl w:val="0"/>
          <w:numId w:val="17"/>
        </w:numPr>
        <w:jc w:val="both"/>
      </w:pPr>
      <w:r>
        <w:t>L</w:t>
      </w:r>
      <w:r w:rsidR="008D23C7" w:rsidRPr="00FD7AE0">
        <w:t>egal authorities, regulations, and policies</w:t>
      </w:r>
    </w:p>
    <w:p w14:paraId="1F52DE1C" w14:textId="7B33C367" w:rsidR="007842BF" w:rsidRPr="00784598" w:rsidRDefault="007842BF" w:rsidP="00200457">
      <w:pPr>
        <w:pStyle w:val="NoSpacing"/>
        <w:jc w:val="both"/>
      </w:pPr>
      <w:r w:rsidRPr="00784598">
        <w:t xml:space="preserve">Information requested under this topic is intended to identify the legal authorities, regulations, and policies that underpin the programs identified in Section 1 and agency </w:t>
      </w:r>
      <w:r w:rsidR="008C2D91">
        <w:t xml:space="preserve">implementation </w:t>
      </w:r>
      <w:r w:rsidRPr="00784598">
        <w:t>of EDRR activities. This should include the scope (e.g., geographic, taxonomic) of permissible actions</w:t>
      </w:r>
      <w:r w:rsidR="00784598" w:rsidRPr="00784598">
        <w:t xml:space="preserve">, as well as gaps in or impediments to the conduct of EDRR activities. Note: the report, </w:t>
      </w:r>
      <w:hyperlink r:id="rId12" w:history="1">
        <w:r w:rsidR="00784598" w:rsidRPr="00BA24CC">
          <w:rPr>
            <w:rStyle w:val="Hyperlink"/>
            <w:i/>
          </w:rPr>
          <w:t>Federal Policy Options: Addressing the Movement of Aquatic Invasive Species Onto and Off of Federal Lands and Waters</w:t>
        </w:r>
        <w:r w:rsidR="00784598" w:rsidRPr="00BA24CC">
          <w:rPr>
            <w:rStyle w:val="Hyperlink"/>
          </w:rPr>
          <w:t xml:space="preserve"> (</w:t>
        </w:r>
      </w:hyperlink>
      <w:r w:rsidR="00784598" w:rsidRPr="00784598">
        <w:t>2015)</w:t>
      </w:r>
      <w:r w:rsidR="001B2322">
        <w:t>,</w:t>
      </w:r>
      <w:r w:rsidR="00784598" w:rsidRPr="00784598">
        <w:t xml:space="preserve"> </w:t>
      </w:r>
      <w:r w:rsidR="001B2322">
        <w:t>provides relevant information.</w:t>
      </w:r>
    </w:p>
    <w:p w14:paraId="491FA160" w14:textId="77777777" w:rsidR="007842BF" w:rsidRDefault="007842BF" w:rsidP="00200457">
      <w:pPr>
        <w:pStyle w:val="NoSpacing"/>
        <w:jc w:val="both"/>
      </w:pPr>
    </w:p>
    <w:p w14:paraId="5D7ECB78" w14:textId="2F930D79" w:rsidR="00784598" w:rsidRDefault="00784598" w:rsidP="00200457">
      <w:pPr>
        <w:pStyle w:val="NoSpacing"/>
        <w:numPr>
          <w:ilvl w:val="0"/>
          <w:numId w:val="2"/>
        </w:numPr>
        <w:jc w:val="both"/>
      </w:pPr>
      <w:r>
        <w:t xml:space="preserve">For the specific questions identified in Appendix II and the broader listing of Departmental authorities in Appendix III of the </w:t>
      </w:r>
      <w:hyperlink r:id="rId13" w:history="1">
        <w:r w:rsidRPr="00FE113C">
          <w:rPr>
            <w:rStyle w:val="Hyperlink"/>
            <w:i/>
          </w:rPr>
          <w:t>Federal Policy Options</w:t>
        </w:r>
      </w:hyperlink>
      <w:r>
        <w:t xml:space="preserve"> report, are there any additional authorities that may apply to EDRR (e.g., terrestrial in application) or new authorities, </w:t>
      </w:r>
      <w:r w:rsidR="001913B3">
        <w:t>including statutes,</w:t>
      </w:r>
      <w:r>
        <w:t xml:space="preserve"> </w:t>
      </w:r>
      <w:r>
        <w:lastRenderedPageBreak/>
        <w:t>regulations or policies</w:t>
      </w:r>
      <w:r w:rsidR="00BA2E21">
        <w:t>,</w:t>
      </w:r>
      <w:r>
        <w:t xml:space="preserve"> developed since the release of the</w:t>
      </w:r>
      <w:r w:rsidR="0085357B">
        <w:t xml:space="preserve"> 2015</w:t>
      </w:r>
      <w:r>
        <w:t xml:space="preserve"> report</w:t>
      </w:r>
      <w:r w:rsidR="00DF3FE7">
        <w:t xml:space="preserve"> (both terrestrial and</w:t>
      </w:r>
      <w:r w:rsidR="00821F16">
        <w:t xml:space="preserve"> aquatic)</w:t>
      </w:r>
      <w:r>
        <w:t>?</w:t>
      </w:r>
    </w:p>
    <w:p w14:paraId="6450B480" w14:textId="37789507" w:rsidR="00A213DA" w:rsidRDefault="000478D2" w:rsidP="00200457">
      <w:pPr>
        <w:pStyle w:val="NoSpacing"/>
        <w:numPr>
          <w:ilvl w:val="0"/>
          <w:numId w:val="2"/>
        </w:numPr>
        <w:jc w:val="both"/>
      </w:pPr>
      <w:r>
        <w:t>I</w:t>
      </w:r>
      <w:r w:rsidR="001913B3">
        <w:t xml:space="preserve">dentify the sections/provisions within the statutes, regulations, or policies that provide </w:t>
      </w:r>
      <w:r w:rsidR="004818CB">
        <w:t>your agency the ability</w:t>
      </w:r>
      <w:r w:rsidR="001913B3">
        <w:t xml:space="preserve"> to conduct EDRR activities.  </w:t>
      </w:r>
    </w:p>
    <w:p w14:paraId="072980A6" w14:textId="77777777" w:rsidR="007842BF" w:rsidRDefault="00A213DA" w:rsidP="00200457">
      <w:pPr>
        <w:pStyle w:val="NoSpacing"/>
        <w:numPr>
          <w:ilvl w:val="0"/>
          <w:numId w:val="2"/>
        </w:numPr>
        <w:jc w:val="both"/>
      </w:pPr>
      <w:r>
        <w:t>I</w:t>
      </w:r>
      <w:r w:rsidR="007842BF">
        <w:t xml:space="preserve">dentify any </w:t>
      </w:r>
      <w:r w:rsidR="007842BF" w:rsidRPr="00A213DA">
        <w:t>gaps in authority or other limitations</w:t>
      </w:r>
      <w:r>
        <w:t xml:space="preserve">, </w:t>
      </w:r>
      <w:r w:rsidR="007842BF" w:rsidRPr="00A213DA">
        <w:t xml:space="preserve">including </w:t>
      </w:r>
      <w:r>
        <w:t xml:space="preserve">geographic </w:t>
      </w:r>
      <w:r w:rsidR="000D1601">
        <w:t>and</w:t>
      </w:r>
      <w:r>
        <w:t xml:space="preserve"> taxonomic constraints or lack of </w:t>
      </w:r>
      <w:r w:rsidR="007842BF" w:rsidRPr="00A213DA">
        <w:t>policies and enforcement capacity</w:t>
      </w:r>
      <w:r w:rsidR="007842BF">
        <w:t>.</w:t>
      </w:r>
    </w:p>
    <w:p w14:paraId="5E39143A" w14:textId="77777777" w:rsidR="007842BF" w:rsidRDefault="007842BF" w:rsidP="00200457">
      <w:pPr>
        <w:pStyle w:val="NoSpacing"/>
        <w:jc w:val="both"/>
        <w:rPr>
          <w:b/>
        </w:rPr>
      </w:pPr>
    </w:p>
    <w:p w14:paraId="4EC9F08D" w14:textId="77777777" w:rsidR="000B6627" w:rsidRDefault="00D66984" w:rsidP="00200457">
      <w:pPr>
        <w:pStyle w:val="Heading3"/>
        <w:numPr>
          <w:ilvl w:val="0"/>
          <w:numId w:val="17"/>
        </w:numPr>
        <w:jc w:val="both"/>
      </w:pPr>
      <w:r>
        <w:t xml:space="preserve">Assessing risks </w:t>
      </w:r>
    </w:p>
    <w:p w14:paraId="341E3840" w14:textId="77777777" w:rsidR="00D66984" w:rsidRPr="007B1E7C" w:rsidRDefault="005A46EE" w:rsidP="00200457">
      <w:pPr>
        <w:pStyle w:val="NoSpacing"/>
        <w:jc w:val="both"/>
      </w:pPr>
      <w:r>
        <w:t>Information requested under this topic is intended to catalog</w:t>
      </w:r>
      <w:r w:rsidR="007B1E7C" w:rsidRPr="007B1E7C">
        <w:t xml:space="preserve"> the range of tools that agencies use to identify and address risks from the introduction of new non-native species, such as risk analysis, risk assessment, risk screening, and horizon scanning. The scope and scale of such tools is important, as is how agencies apply the information generated by those assessments.</w:t>
      </w:r>
    </w:p>
    <w:p w14:paraId="0660BFBA" w14:textId="77777777" w:rsidR="000D1601" w:rsidRPr="00FD7AE0" w:rsidRDefault="000D1601" w:rsidP="00200457">
      <w:pPr>
        <w:pStyle w:val="NoSpacing"/>
        <w:jc w:val="both"/>
      </w:pPr>
    </w:p>
    <w:p w14:paraId="48A7F931" w14:textId="77777777" w:rsidR="000D1601" w:rsidRDefault="000D1601" w:rsidP="00200457">
      <w:pPr>
        <w:pStyle w:val="NoSpacing"/>
        <w:numPr>
          <w:ilvl w:val="0"/>
          <w:numId w:val="6"/>
        </w:numPr>
        <w:ind w:left="720"/>
        <w:jc w:val="both"/>
      </w:pPr>
      <w:r w:rsidRPr="00FD7AE0">
        <w:t xml:space="preserve">Does your agency </w:t>
      </w:r>
      <w:r w:rsidR="007B1E7C">
        <w:t xml:space="preserve">identify and/or assess risks </w:t>
      </w:r>
      <w:r w:rsidR="00F45BE6">
        <w:t xml:space="preserve">associated with </w:t>
      </w:r>
      <w:r w:rsidR="007B1E7C">
        <w:t xml:space="preserve">the introduction of non-native species (e.g., risk screening, risk assessment, risk analysis, </w:t>
      </w:r>
      <w:r w:rsidRPr="00FD7AE0">
        <w:t>horizon scanning</w:t>
      </w:r>
      <w:r w:rsidR="00A47133">
        <w:t>)</w:t>
      </w:r>
      <w:r w:rsidRPr="00FD7AE0">
        <w:t>? If so, please describe including intent and scope of application</w:t>
      </w:r>
      <w:r w:rsidR="007B1E7C">
        <w:t xml:space="preserve"> and how it is applied in agency decision-making</w:t>
      </w:r>
      <w:r w:rsidRPr="00FD7AE0">
        <w:t xml:space="preserve">.  If no, does your agency use </w:t>
      </w:r>
      <w:r w:rsidR="007B1E7C">
        <w:t xml:space="preserve">such </w:t>
      </w:r>
      <w:r w:rsidRPr="00FD7AE0">
        <w:t>assessments that are performed by others? If so, please describe.</w:t>
      </w:r>
    </w:p>
    <w:p w14:paraId="1B2BD1AD" w14:textId="4D202EAD" w:rsidR="00DF27AA" w:rsidRPr="00FD7AE0" w:rsidRDefault="00DF27AA" w:rsidP="00200457">
      <w:pPr>
        <w:pStyle w:val="NoSpacing"/>
        <w:numPr>
          <w:ilvl w:val="0"/>
          <w:numId w:val="6"/>
        </w:numPr>
        <w:ind w:left="720"/>
        <w:jc w:val="both"/>
      </w:pPr>
      <w:r>
        <w:t>Does your agency consider pathways for introductions of non-native species? If so, please describe the pathw</w:t>
      </w:r>
      <w:r w:rsidR="00DF3FE7">
        <w:t>ays and the measures taken to ass</w:t>
      </w:r>
      <w:r>
        <w:t>ess them.</w:t>
      </w:r>
    </w:p>
    <w:p w14:paraId="6F0FB699" w14:textId="633D8276" w:rsidR="000D1601" w:rsidRDefault="000D1601" w:rsidP="00200457">
      <w:pPr>
        <w:pStyle w:val="NoSpacing"/>
        <w:numPr>
          <w:ilvl w:val="0"/>
          <w:numId w:val="6"/>
        </w:numPr>
        <w:ind w:left="720"/>
        <w:jc w:val="both"/>
      </w:pPr>
      <w:r w:rsidRPr="00FD7AE0">
        <w:t>Does your agency develop watch lists</w:t>
      </w:r>
      <w:r w:rsidR="007B1E7C">
        <w:t xml:space="preserve"> for known invasive species</w:t>
      </w:r>
      <w:r w:rsidRPr="00FD7AE0">
        <w:t xml:space="preserve">? </w:t>
      </w:r>
      <w:r w:rsidR="00F45BE6">
        <w:t xml:space="preserve">How are those lists developed? At what scale? </w:t>
      </w:r>
      <w:r w:rsidR="00DF27AA">
        <w:t xml:space="preserve">What level of internal staff expertise is used to develop these lists? </w:t>
      </w:r>
      <w:r w:rsidRPr="00FD7AE0">
        <w:t>Are they used internally</w:t>
      </w:r>
      <w:r w:rsidR="00DF3FE7">
        <w:t xml:space="preserve"> and/or</w:t>
      </w:r>
      <w:r w:rsidRPr="00FD7AE0">
        <w:t xml:space="preserve"> </w:t>
      </w:r>
      <w:r w:rsidR="00DF3FE7">
        <w:t>e</w:t>
      </w:r>
      <w:r w:rsidRPr="00FD7AE0">
        <w:t>xternally?</w:t>
      </w:r>
    </w:p>
    <w:p w14:paraId="3E5214B6" w14:textId="61251839" w:rsidR="00497806" w:rsidRPr="00FD7AE0" w:rsidRDefault="00497806" w:rsidP="00200457">
      <w:pPr>
        <w:pStyle w:val="NoSpacing"/>
        <w:numPr>
          <w:ilvl w:val="0"/>
          <w:numId w:val="6"/>
        </w:numPr>
        <w:ind w:left="720"/>
        <w:jc w:val="both"/>
      </w:pPr>
      <w:r>
        <w:t>Does your agency develop contingency plans for containment and control of non-native species that have not yet been introduced to a geographic area?</w:t>
      </w:r>
    </w:p>
    <w:p w14:paraId="48DCF7B4" w14:textId="77777777" w:rsidR="000D1601" w:rsidRPr="00FD7AE0" w:rsidRDefault="000D1601" w:rsidP="00200457">
      <w:pPr>
        <w:pStyle w:val="NoSpacing"/>
        <w:numPr>
          <w:ilvl w:val="0"/>
          <w:numId w:val="6"/>
        </w:numPr>
        <w:ind w:left="720"/>
        <w:jc w:val="both"/>
      </w:pPr>
      <w:r w:rsidRPr="00FD7AE0">
        <w:t xml:space="preserve">Describe gaps in your agency’s capacities to </w:t>
      </w:r>
      <w:r w:rsidR="007B1E7C">
        <w:t>identify and assess risks associated with non-native species</w:t>
      </w:r>
      <w:r w:rsidRPr="00FD7AE0">
        <w:t>.</w:t>
      </w:r>
    </w:p>
    <w:p w14:paraId="6017926D" w14:textId="77777777" w:rsidR="009621E3" w:rsidRPr="007B1E7C" w:rsidRDefault="009621E3" w:rsidP="00200457">
      <w:pPr>
        <w:pStyle w:val="NoSpacing"/>
        <w:numPr>
          <w:ilvl w:val="0"/>
          <w:numId w:val="6"/>
        </w:numPr>
        <w:ind w:left="720"/>
        <w:jc w:val="both"/>
        <w:rPr>
          <w:b/>
          <w:i/>
        </w:rPr>
      </w:pPr>
      <w:r w:rsidRPr="00F1201C">
        <w:t xml:space="preserve">Detail the budgetary expenditures </w:t>
      </w:r>
      <w:r w:rsidR="008C2D91">
        <w:t xml:space="preserve">within your agency </w:t>
      </w:r>
      <w:r w:rsidRPr="00F1201C">
        <w:t xml:space="preserve">that support </w:t>
      </w:r>
      <w:r>
        <w:t>each of those</w:t>
      </w:r>
      <w:r w:rsidRPr="00F1201C">
        <w:t xml:space="preserve"> </w:t>
      </w:r>
      <w:r w:rsidR="009428AB">
        <w:t>activities</w:t>
      </w:r>
      <w:r>
        <w:t xml:space="preserve"> from FY2014 through to the President’s proposed budget for FY2017.</w:t>
      </w:r>
    </w:p>
    <w:p w14:paraId="035937DE" w14:textId="28FEE437" w:rsidR="000D1601" w:rsidRPr="007B1E7C" w:rsidRDefault="000D1601" w:rsidP="00200457">
      <w:pPr>
        <w:pStyle w:val="NoSpacing"/>
        <w:numPr>
          <w:ilvl w:val="0"/>
          <w:numId w:val="6"/>
        </w:numPr>
        <w:ind w:left="720"/>
        <w:jc w:val="both"/>
        <w:rPr>
          <w:b/>
        </w:rPr>
      </w:pPr>
      <w:r w:rsidRPr="00FD7AE0">
        <w:t xml:space="preserve">Recommend measures </w:t>
      </w:r>
      <w:r w:rsidR="007B1E7C">
        <w:t xml:space="preserve">and key priorities </w:t>
      </w:r>
      <w:r w:rsidRPr="00FD7AE0">
        <w:t xml:space="preserve">necessary to build </w:t>
      </w:r>
      <w:r w:rsidR="00DF3FE7">
        <w:t>institutional capacity</w:t>
      </w:r>
      <w:r w:rsidRPr="00FD7AE0">
        <w:t xml:space="preserve"> to </w:t>
      </w:r>
      <w:r w:rsidR="007B1E7C">
        <w:t>assess risks associated with non-native species</w:t>
      </w:r>
      <w:r w:rsidRPr="00FD7AE0">
        <w:t>.</w:t>
      </w:r>
    </w:p>
    <w:p w14:paraId="10C0F214" w14:textId="77777777" w:rsidR="000D1601" w:rsidRPr="00FD7AE0" w:rsidRDefault="000D1601" w:rsidP="00200457">
      <w:pPr>
        <w:pStyle w:val="NoSpacing"/>
        <w:jc w:val="both"/>
      </w:pPr>
      <w:r w:rsidRPr="00FD7AE0">
        <w:tab/>
      </w:r>
      <w:r w:rsidRPr="00FD7AE0">
        <w:tab/>
      </w:r>
    </w:p>
    <w:p w14:paraId="5513A61B" w14:textId="77777777" w:rsidR="000B6627" w:rsidRDefault="00BF0E53" w:rsidP="00200457">
      <w:pPr>
        <w:pStyle w:val="Heading3"/>
        <w:numPr>
          <w:ilvl w:val="0"/>
          <w:numId w:val="17"/>
        </w:numPr>
        <w:jc w:val="both"/>
      </w:pPr>
      <w:r>
        <w:t>Inventory</w:t>
      </w:r>
      <w:r w:rsidR="00D66984" w:rsidRPr="00D66984">
        <w:t xml:space="preserve"> and monitoring programs</w:t>
      </w:r>
    </w:p>
    <w:p w14:paraId="6DD84687" w14:textId="22CBC601" w:rsidR="00D66984" w:rsidRPr="00FD7AE0" w:rsidRDefault="007B1E7C" w:rsidP="00200457">
      <w:pPr>
        <w:pStyle w:val="NoSpacing"/>
        <w:jc w:val="both"/>
      </w:pPr>
      <w:r>
        <w:t xml:space="preserve">Information requested under this topic is intended to identify </w:t>
      </w:r>
      <w:r w:rsidR="00D66984" w:rsidRPr="00FD7AE0">
        <w:t xml:space="preserve">existing </w:t>
      </w:r>
      <w:r w:rsidR="00BF0E53">
        <w:t>inventory</w:t>
      </w:r>
      <w:r w:rsidR="00D66984" w:rsidRPr="00FD7AE0">
        <w:t xml:space="preserve"> </w:t>
      </w:r>
      <w:r>
        <w:t xml:space="preserve">and monitoring </w:t>
      </w:r>
      <w:r w:rsidR="00D66984" w:rsidRPr="00FD7AE0">
        <w:t>programs</w:t>
      </w:r>
      <w:r>
        <w:t xml:space="preserve"> </w:t>
      </w:r>
      <w:r w:rsidR="00D369A6">
        <w:t xml:space="preserve">and activities </w:t>
      </w:r>
      <w:r>
        <w:t>that are used for</w:t>
      </w:r>
      <w:r w:rsidR="00BA24CC">
        <w:t>, or could be use</w:t>
      </w:r>
      <w:r w:rsidR="00234C3B">
        <w:t>d</w:t>
      </w:r>
      <w:r w:rsidR="00BA24CC">
        <w:t xml:space="preserve"> for,</w:t>
      </w:r>
      <w:r>
        <w:t xml:space="preserve"> detecting invasive and non-native species. These can include those focused on other </w:t>
      </w:r>
      <w:r w:rsidR="003E2F3E">
        <w:t>issues that may provide relevant information from alternative sources.</w:t>
      </w:r>
      <w:r w:rsidR="00F45BE6">
        <w:t xml:space="preserve"> Please be as specific as possible.</w:t>
      </w:r>
    </w:p>
    <w:p w14:paraId="1D169864" w14:textId="77777777" w:rsidR="00F94771" w:rsidRDefault="00F94771" w:rsidP="00200457">
      <w:pPr>
        <w:pStyle w:val="NoSpacing"/>
        <w:jc w:val="both"/>
        <w:rPr>
          <w:b/>
        </w:rPr>
      </w:pPr>
    </w:p>
    <w:p w14:paraId="06E0E4CF" w14:textId="77777777" w:rsidR="00F94771" w:rsidRPr="00FD7AE0" w:rsidRDefault="00F94771" w:rsidP="00200457">
      <w:pPr>
        <w:pStyle w:val="NoSpacing"/>
        <w:numPr>
          <w:ilvl w:val="0"/>
          <w:numId w:val="2"/>
        </w:numPr>
        <w:jc w:val="both"/>
        <w:rPr>
          <w:b/>
        </w:rPr>
      </w:pPr>
      <w:r w:rsidRPr="00FD7AE0">
        <w:t xml:space="preserve">Describe existing programs and plans/frameworks within your agency to implement </w:t>
      </w:r>
      <w:r w:rsidR="00BF0E53">
        <w:t>inventory</w:t>
      </w:r>
      <w:r w:rsidRPr="00FD7AE0">
        <w:t xml:space="preserve"> and monitoring to detect new incursions of potentially harmful non-native organisms, including:</w:t>
      </w:r>
    </w:p>
    <w:p w14:paraId="7CB6A0AD" w14:textId="4CA70E59" w:rsidR="00F94771" w:rsidRPr="00FD7AE0" w:rsidRDefault="00F94771" w:rsidP="00200457">
      <w:pPr>
        <w:pStyle w:val="NoSpacing"/>
        <w:numPr>
          <w:ilvl w:val="1"/>
          <w:numId w:val="2"/>
        </w:numPr>
        <w:jc w:val="both"/>
        <w:rPr>
          <w:b/>
        </w:rPr>
      </w:pPr>
      <w:r w:rsidRPr="00FD7AE0">
        <w:t>monitoring programs focused on invasive species and/or pathways</w:t>
      </w:r>
      <w:r w:rsidR="006B71AD">
        <w:t>;</w:t>
      </w:r>
      <w:r w:rsidRPr="00FD7AE0">
        <w:t xml:space="preserve"> </w:t>
      </w:r>
    </w:p>
    <w:p w14:paraId="053F17FE" w14:textId="3FDE559B" w:rsidR="00F94771" w:rsidRPr="00FD7AE0" w:rsidRDefault="00F94771" w:rsidP="00200457">
      <w:pPr>
        <w:pStyle w:val="NoSpacing"/>
        <w:numPr>
          <w:ilvl w:val="1"/>
          <w:numId w:val="2"/>
        </w:numPr>
        <w:jc w:val="both"/>
        <w:rPr>
          <w:b/>
        </w:rPr>
      </w:pPr>
      <w:r w:rsidRPr="00FD7AE0">
        <w:t>other types of monitoring programs within your agency that could be used to support early detection, such as ecological monitoring programs, tree health monitoring networks, marine monitoring</w:t>
      </w:r>
      <w:r w:rsidR="006B71AD">
        <w:t>,</w:t>
      </w:r>
      <w:r w:rsidRPr="00FD7AE0">
        <w:t xml:space="preserve"> etc.</w:t>
      </w:r>
      <w:r w:rsidR="006B71AD">
        <w:t>;</w:t>
      </w:r>
    </w:p>
    <w:p w14:paraId="60882A96" w14:textId="08A556E7" w:rsidR="00F94771" w:rsidRPr="00FD7AE0" w:rsidRDefault="00F94771" w:rsidP="00200457">
      <w:pPr>
        <w:pStyle w:val="NoSpacing"/>
        <w:numPr>
          <w:ilvl w:val="1"/>
          <w:numId w:val="2"/>
        </w:numPr>
        <w:jc w:val="both"/>
        <w:rPr>
          <w:b/>
        </w:rPr>
      </w:pPr>
      <w:r w:rsidRPr="00FD7AE0">
        <w:t>engagement of field personnel, such as foresters, fire program staff, transportation staff etc.</w:t>
      </w:r>
      <w:r>
        <w:t>,</w:t>
      </w:r>
      <w:r w:rsidRPr="00FD7AE0">
        <w:t xml:space="preserve"> to aid in the early detection of invasive species</w:t>
      </w:r>
      <w:r w:rsidR="006B71AD">
        <w:t>; and</w:t>
      </w:r>
    </w:p>
    <w:p w14:paraId="62D6A8FD" w14:textId="77777777" w:rsidR="00F94771" w:rsidRPr="00FD7AE0" w:rsidRDefault="00F94771" w:rsidP="00200457">
      <w:pPr>
        <w:pStyle w:val="NoSpacing"/>
        <w:numPr>
          <w:ilvl w:val="1"/>
          <w:numId w:val="2"/>
        </w:numPr>
        <w:jc w:val="both"/>
        <w:rPr>
          <w:b/>
        </w:rPr>
      </w:pPr>
      <w:r w:rsidRPr="00FD7AE0">
        <w:lastRenderedPageBreak/>
        <w:t>volunteer programs and partnerships with other governmental and non-governmental entities.</w:t>
      </w:r>
    </w:p>
    <w:p w14:paraId="601DCC59" w14:textId="111A425D" w:rsidR="00F94771" w:rsidRPr="00FD7AE0" w:rsidRDefault="00F94771" w:rsidP="00200457">
      <w:pPr>
        <w:pStyle w:val="NoSpacing"/>
        <w:numPr>
          <w:ilvl w:val="1"/>
          <w:numId w:val="2"/>
        </w:numPr>
        <w:jc w:val="both"/>
        <w:rPr>
          <w:b/>
        </w:rPr>
      </w:pPr>
      <w:r w:rsidRPr="00FD7AE0">
        <w:t>NOTE: please include geographic</w:t>
      </w:r>
      <w:r w:rsidR="006B71AD">
        <w:t xml:space="preserve"> and</w:t>
      </w:r>
      <w:r w:rsidRPr="00FD7AE0">
        <w:t xml:space="preserve"> taxonomic scope of these programs/activities.</w:t>
      </w:r>
    </w:p>
    <w:p w14:paraId="72355562" w14:textId="77777777" w:rsidR="00F94771" w:rsidRPr="00FD7AE0" w:rsidRDefault="00F94771" w:rsidP="00200457">
      <w:pPr>
        <w:pStyle w:val="NoSpacing"/>
        <w:numPr>
          <w:ilvl w:val="0"/>
          <w:numId w:val="2"/>
        </w:numPr>
        <w:jc w:val="both"/>
        <w:rPr>
          <w:b/>
        </w:rPr>
      </w:pPr>
      <w:r w:rsidRPr="00FD7AE0">
        <w:t xml:space="preserve">Describe gaps in your agency’s capacities to implement </w:t>
      </w:r>
      <w:r w:rsidR="00BF0E53">
        <w:t>inventory</w:t>
      </w:r>
      <w:r w:rsidRPr="00FD7AE0">
        <w:t xml:space="preserve"> and monitoring programs to detect new incursions of potentially harmful non-native organisms.</w:t>
      </w:r>
    </w:p>
    <w:p w14:paraId="031995C1" w14:textId="77777777" w:rsidR="009621E3" w:rsidRPr="007B1E7C" w:rsidRDefault="009621E3" w:rsidP="00200457">
      <w:pPr>
        <w:pStyle w:val="NoSpacing"/>
        <w:numPr>
          <w:ilvl w:val="0"/>
          <w:numId w:val="2"/>
        </w:numPr>
        <w:jc w:val="both"/>
        <w:rPr>
          <w:b/>
          <w:i/>
        </w:rPr>
      </w:pPr>
      <w:r w:rsidRPr="00F1201C">
        <w:t>Detail the budgetary expenditures</w:t>
      </w:r>
      <w:r w:rsidR="008C2D91">
        <w:t xml:space="preserve"> within your agency</w:t>
      </w:r>
      <w:r w:rsidRPr="00F1201C">
        <w:t xml:space="preserve"> that support </w:t>
      </w:r>
      <w:r>
        <w:t>each of those</w:t>
      </w:r>
      <w:r w:rsidRPr="00F1201C">
        <w:t xml:space="preserve"> programs</w:t>
      </w:r>
      <w:r>
        <w:t xml:space="preserve"> from FY2014 through to the President’s proposed budget for FY2017.</w:t>
      </w:r>
    </w:p>
    <w:p w14:paraId="0792B80D" w14:textId="77777777" w:rsidR="00F94771" w:rsidRPr="00FD7AE0" w:rsidRDefault="00F94771" w:rsidP="00200457">
      <w:pPr>
        <w:pStyle w:val="NoSpacing"/>
        <w:numPr>
          <w:ilvl w:val="0"/>
          <w:numId w:val="2"/>
        </w:numPr>
        <w:jc w:val="both"/>
        <w:rPr>
          <w:b/>
        </w:rPr>
      </w:pPr>
      <w:r w:rsidRPr="00FD7AE0">
        <w:t xml:space="preserve">Recommend measures </w:t>
      </w:r>
      <w:r>
        <w:t xml:space="preserve">and key priorities necessary </w:t>
      </w:r>
      <w:r w:rsidRPr="00FD7AE0">
        <w:t xml:space="preserve">to build institutional capacities to implement </w:t>
      </w:r>
      <w:r w:rsidR="003F0C5A">
        <w:t>invent</w:t>
      </w:r>
      <w:r w:rsidR="00BF0E53">
        <w:t>ory</w:t>
      </w:r>
      <w:r w:rsidRPr="00FD7AE0">
        <w:t xml:space="preserve"> and monitoring programs to detect new incursions of potentially harmful non-native organisms.</w:t>
      </w:r>
    </w:p>
    <w:p w14:paraId="22AB8146" w14:textId="77777777" w:rsidR="00F94771" w:rsidRDefault="00F94771" w:rsidP="00200457">
      <w:pPr>
        <w:pStyle w:val="NoSpacing"/>
        <w:jc w:val="both"/>
        <w:rPr>
          <w:b/>
        </w:rPr>
      </w:pPr>
    </w:p>
    <w:p w14:paraId="288B2DE4" w14:textId="77777777" w:rsidR="000B6627" w:rsidRDefault="00D66984" w:rsidP="00200457">
      <w:pPr>
        <w:pStyle w:val="Heading3"/>
        <w:numPr>
          <w:ilvl w:val="0"/>
          <w:numId w:val="17"/>
        </w:numPr>
        <w:jc w:val="both"/>
      </w:pPr>
      <w:r>
        <w:t>Identification and reporting</w:t>
      </w:r>
    </w:p>
    <w:p w14:paraId="7E6C5BC1" w14:textId="77777777" w:rsidR="008D23C7" w:rsidRPr="00FD7AE0" w:rsidRDefault="005A46EE" w:rsidP="00200457">
      <w:pPr>
        <w:pStyle w:val="NoSpacing"/>
        <w:jc w:val="both"/>
      </w:pPr>
      <w:r>
        <w:t xml:space="preserve">Information requested under this topic is intended to identify </w:t>
      </w:r>
      <w:r w:rsidR="008D23C7" w:rsidRPr="00FD7AE0">
        <w:t xml:space="preserve">systematics resources and </w:t>
      </w:r>
      <w:r w:rsidR="00D66984">
        <w:t>their</w:t>
      </w:r>
      <w:r w:rsidR="008D23C7" w:rsidRPr="00FD7AE0">
        <w:t xml:space="preserve"> </w:t>
      </w:r>
      <w:r>
        <w:t>use</w:t>
      </w:r>
      <w:r w:rsidR="008D23C7" w:rsidRPr="00FD7AE0">
        <w:t xml:space="preserve"> by federal agencies</w:t>
      </w:r>
      <w:r w:rsidR="000B6627">
        <w:t xml:space="preserve"> </w:t>
      </w:r>
      <w:r>
        <w:t xml:space="preserve">to </w:t>
      </w:r>
      <w:r w:rsidR="000B6627">
        <w:t>identif</w:t>
      </w:r>
      <w:r>
        <w:t>y</w:t>
      </w:r>
      <w:r w:rsidR="000B6627">
        <w:t xml:space="preserve"> and report non-native organisms intercepted in early detection programs</w:t>
      </w:r>
      <w:r w:rsidR="008D23C7" w:rsidRPr="00FD7AE0">
        <w:t xml:space="preserve">. </w:t>
      </w:r>
      <w:r>
        <w:t>This includes formal processes for vouchering species as well as distribution of such reports to relevant federal and non-federal partners and related information systems.</w:t>
      </w:r>
    </w:p>
    <w:p w14:paraId="1E08EE18" w14:textId="77777777" w:rsidR="00F94771" w:rsidRPr="00FD7AE0" w:rsidRDefault="00F94771" w:rsidP="00200457">
      <w:pPr>
        <w:pStyle w:val="NoSpacing"/>
        <w:jc w:val="both"/>
      </w:pPr>
    </w:p>
    <w:p w14:paraId="57A2CB09" w14:textId="3770A92D" w:rsidR="00F94771" w:rsidRPr="00FD7AE0" w:rsidRDefault="00F94771" w:rsidP="00200457">
      <w:pPr>
        <w:pStyle w:val="NoSpacing"/>
        <w:numPr>
          <w:ilvl w:val="0"/>
          <w:numId w:val="2"/>
        </w:numPr>
        <w:jc w:val="both"/>
        <w:rPr>
          <w:b/>
        </w:rPr>
      </w:pPr>
      <w:r w:rsidRPr="00FD7AE0">
        <w:t xml:space="preserve">Describe existing institutional capacities within your agency or that your agency uses to rapidly and accurately </w:t>
      </w:r>
      <w:r w:rsidR="00AD7A5A">
        <w:t xml:space="preserve">identify and </w:t>
      </w:r>
      <w:r w:rsidRPr="00FD7AE0">
        <w:t>report the identity (taxonomy) of non-native organisms.</w:t>
      </w:r>
      <w:r w:rsidR="006B71AD">
        <w:rPr>
          <w:rStyle w:val="FootnoteReference"/>
        </w:rPr>
        <w:footnoteReference w:id="4"/>
      </w:r>
    </w:p>
    <w:p w14:paraId="1B53FA94" w14:textId="77777777" w:rsidR="00F94771" w:rsidRPr="00FD7AE0" w:rsidRDefault="00F94771" w:rsidP="00200457">
      <w:pPr>
        <w:pStyle w:val="NoSpacing"/>
        <w:numPr>
          <w:ilvl w:val="0"/>
          <w:numId w:val="2"/>
        </w:numPr>
        <w:jc w:val="both"/>
        <w:rPr>
          <w:b/>
        </w:rPr>
      </w:pPr>
      <w:r w:rsidRPr="00FD7AE0">
        <w:t xml:space="preserve">Describe gaps in your agency’s capacities to rapidly and accurately </w:t>
      </w:r>
      <w:r w:rsidR="00AD7A5A">
        <w:t xml:space="preserve">identify and </w:t>
      </w:r>
      <w:r w:rsidRPr="00FD7AE0">
        <w:t>report the identity (taxonomy) of non-native organisms.</w:t>
      </w:r>
    </w:p>
    <w:p w14:paraId="7FC0BF3A" w14:textId="77777777" w:rsidR="009621E3" w:rsidRPr="007B1E7C" w:rsidRDefault="009621E3" w:rsidP="00200457">
      <w:pPr>
        <w:pStyle w:val="NoSpacing"/>
        <w:numPr>
          <w:ilvl w:val="0"/>
          <w:numId w:val="2"/>
        </w:numPr>
        <w:jc w:val="both"/>
        <w:rPr>
          <w:b/>
          <w:i/>
        </w:rPr>
      </w:pPr>
      <w:r w:rsidRPr="00F1201C">
        <w:t>Detail the budgetary expenditures</w:t>
      </w:r>
      <w:r w:rsidR="008C2D91" w:rsidRPr="008C2D91">
        <w:t xml:space="preserve"> </w:t>
      </w:r>
      <w:r w:rsidR="008C2D91">
        <w:t>within your agency</w:t>
      </w:r>
      <w:r w:rsidRPr="00F1201C">
        <w:t xml:space="preserve"> that support </w:t>
      </w:r>
      <w:r>
        <w:t>each of those</w:t>
      </w:r>
      <w:r w:rsidRPr="00F1201C">
        <w:t xml:space="preserve"> </w:t>
      </w:r>
      <w:r w:rsidR="00D369A6">
        <w:t>activities</w:t>
      </w:r>
      <w:r>
        <w:t xml:space="preserve"> from FY2014 through to the President’s proposed budget for FY2017.</w:t>
      </w:r>
    </w:p>
    <w:p w14:paraId="20750E81" w14:textId="77777777" w:rsidR="00F94771" w:rsidRPr="00FD7AE0" w:rsidRDefault="00F94771" w:rsidP="00200457">
      <w:pPr>
        <w:pStyle w:val="NoSpacing"/>
        <w:numPr>
          <w:ilvl w:val="0"/>
          <w:numId w:val="2"/>
        </w:numPr>
        <w:jc w:val="both"/>
        <w:rPr>
          <w:b/>
        </w:rPr>
      </w:pPr>
      <w:r w:rsidRPr="00FD7AE0">
        <w:t xml:space="preserve">Recommend measures </w:t>
      </w:r>
      <w:r w:rsidR="005A46EE">
        <w:t xml:space="preserve">and key priorities </w:t>
      </w:r>
      <w:r w:rsidRPr="00FD7AE0">
        <w:t>necessary to build institutional capacities to rapidly and accurately report the identity of non-native organisms.</w:t>
      </w:r>
    </w:p>
    <w:p w14:paraId="45BA3D36" w14:textId="77777777" w:rsidR="00F94771" w:rsidRPr="00FD7AE0" w:rsidRDefault="00F94771" w:rsidP="00200457">
      <w:pPr>
        <w:pStyle w:val="NoSpacing"/>
        <w:jc w:val="both"/>
      </w:pPr>
    </w:p>
    <w:p w14:paraId="14CB0BFF" w14:textId="77777777" w:rsidR="000B6627" w:rsidRDefault="002A2A95" w:rsidP="00200457">
      <w:pPr>
        <w:pStyle w:val="Heading3"/>
        <w:numPr>
          <w:ilvl w:val="0"/>
          <w:numId w:val="17"/>
        </w:numPr>
        <w:jc w:val="both"/>
      </w:pPr>
      <w:r>
        <w:t>I</w:t>
      </w:r>
      <w:r w:rsidR="008D23C7" w:rsidRPr="00FD7AE0">
        <w:t>nformation systems</w:t>
      </w:r>
      <w:r>
        <w:t xml:space="preserve"> </w:t>
      </w:r>
    </w:p>
    <w:p w14:paraId="4C980523" w14:textId="77777777" w:rsidR="008D23C7" w:rsidRPr="00FD7AE0" w:rsidRDefault="001F5A1B" w:rsidP="00200457">
      <w:pPr>
        <w:pStyle w:val="NoSpacing"/>
        <w:jc w:val="both"/>
      </w:pPr>
      <w:r>
        <w:t xml:space="preserve">Information requested under this topic is intended to identify </w:t>
      </w:r>
      <w:r w:rsidR="008D23C7" w:rsidRPr="002A2A95">
        <w:t xml:space="preserve">the data and other information necessary </w:t>
      </w:r>
      <w:r>
        <w:t>to support the full range of EDRR activities, including those listed above. Details on how such data and information systems inform agency coordination and decision making for EDRR are also welcome.</w:t>
      </w:r>
    </w:p>
    <w:p w14:paraId="7F09DED6" w14:textId="77777777" w:rsidR="008D23C7" w:rsidRDefault="008D23C7" w:rsidP="00200457">
      <w:pPr>
        <w:pStyle w:val="NoSpacing"/>
        <w:jc w:val="both"/>
      </w:pPr>
    </w:p>
    <w:p w14:paraId="38B6B0C1" w14:textId="3DDD869F" w:rsidR="00F94771" w:rsidRDefault="00F94771" w:rsidP="00200457">
      <w:pPr>
        <w:pStyle w:val="NoSpacing"/>
        <w:numPr>
          <w:ilvl w:val="0"/>
          <w:numId w:val="7"/>
        </w:numPr>
        <w:ind w:left="720"/>
        <w:jc w:val="both"/>
      </w:pPr>
      <w:r w:rsidRPr="00FD7AE0">
        <w:t>Describe the information systems that your agency uses for EDRR activities</w:t>
      </w:r>
      <w:r w:rsidR="001F5A1B">
        <w:t xml:space="preserve"> (e.g., assessment of risks and horizon scanning; </w:t>
      </w:r>
      <w:r w:rsidR="00DF27AA">
        <w:t xml:space="preserve">pathway analysis; </w:t>
      </w:r>
      <w:r w:rsidR="001F5A1B">
        <w:t>specimen identification and species biology; mapping</w:t>
      </w:r>
      <w:r w:rsidRPr="00FD7AE0">
        <w:t xml:space="preserve">, </w:t>
      </w:r>
      <w:r w:rsidR="001F5A1B">
        <w:t xml:space="preserve">monitoring, and </w:t>
      </w:r>
      <w:r w:rsidR="00BF0E53">
        <w:t>inventory</w:t>
      </w:r>
      <w:r w:rsidR="001F5A1B">
        <w:t>; rapid response planning and actions; information sharing internally and with other agencies and non-federal partners).</w:t>
      </w:r>
      <w:r w:rsidRPr="00FD7AE0">
        <w:t xml:space="preserve"> </w:t>
      </w:r>
    </w:p>
    <w:p w14:paraId="7E77D8D8" w14:textId="68587032" w:rsidR="000478D2" w:rsidRPr="00FD7AE0" w:rsidRDefault="000478D2" w:rsidP="00200457">
      <w:pPr>
        <w:pStyle w:val="NoSpacing"/>
        <w:numPr>
          <w:ilvl w:val="0"/>
          <w:numId w:val="7"/>
        </w:numPr>
        <w:ind w:left="720"/>
        <w:jc w:val="both"/>
      </w:pPr>
      <w:r>
        <w:t>Describe the types of data used in those information systems or otherwise collected by your agency.</w:t>
      </w:r>
    </w:p>
    <w:p w14:paraId="53A79D13" w14:textId="77777777" w:rsidR="009621E3" w:rsidRDefault="009621E3" w:rsidP="00200457">
      <w:pPr>
        <w:pStyle w:val="NoSpacing"/>
        <w:numPr>
          <w:ilvl w:val="0"/>
          <w:numId w:val="7"/>
        </w:numPr>
        <w:ind w:left="720"/>
        <w:jc w:val="both"/>
      </w:pPr>
      <w:r w:rsidRPr="00F1201C">
        <w:t xml:space="preserve">Detail the budgetary expenditures </w:t>
      </w:r>
      <w:r w:rsidR="008C2D91">
        <w:t xml:space="preserve">within your agency </w:t>
      </w:r>
      <w:r w:rsidRPr="00F1201C">
        <w:t xml:space="preserve">that support </w:t>
      </w:r>
      <w:r>
        <w:t>each of those</w:t>
      </w:r>
      <w:r w:rsidRPr="00F1201C">
        <w:t xml:space="preserve"> </w:t>
      </w:r>
      <w:r w:rsidR="00900500">
        <w:t xml:space="preserve">systems </w:t>
      </w:r>
      <w:r>
        <w:t>from FY2014 through to the President’s proposed budget for FY2017.</w:t>
      </w:r>
    </w:p>
    <w:p w14:paraId="6041CE3F" w14:textId="77777777" w:rsidR="00900500" w:rsidRPr="00FD7AE0" w:rsidRDefault="00900500" w:rsidP="00200457">
      <w:pPr>
        <w:pStyle w:val="NoSpacing"/>
        <w:numPr>
          <w:ilvl w:val="0"/>
          <w:numId w:val="7"/>
        </w:numPr>
        <w:ind w:left="720"/>
        <w:jc w:val="both"/>
      </w:pPr>
      <w:r>
        <w:t>Could these information systems and data contribute to a national alert system to report the introduction of new potentially invasive species? If so, how?</w:t>
      </w:r>
    </w:p>
    <w:p w14:paraId="579239C0" w14:textId="77777777" w:rsidR="00900500" w:rsidRDefault="00900500" w:rsidP="00900500">
      <w:pPr>
        <w:pStyle w:val="NoSpacing"/>
        <w:numPr>
          <w:ilvl w:val="0"/>
          <w:numId w:val="7"/>
        </w:numPr>
        <w:ind w:left="720"/>
        <w:jc w:val="both"/>
      </w:pPr>
      <w:r w:rsidRPr="00FD7AE0">
        <w:t>What types of information are missing? What types of information are not currently accessible?</w:t>
      </w:r>
    </w:p>
    <w:p w14:paraId="1FBE660D" w14:textId="77777777" w:rsidR="001F5A1B" w:rsidRPr="001F5A1B" w:rsidRDefault="001F5A1B" w:rsidP="00200457">
      <w:pPr>
        <w:pStyle w:val="NoSpacing"/>
        <w:numPr>
          <w:ilvl w:val="0"/>
          <w:numId w:val="7"/>
        </w:numPr>
        <w:ind w:left="720"/>
        <w:jc w:val="both"/>
        <w:rPr>
          <w:b/>
        </w:rPr>
      </w:pPr>
      <w:r w:rsidRPr="00FD7AE0">
        <w:lastRenderedPageBreak/>
        <w:t xml:space="preserve">Recommend measures </w:t>
      </w:r>
      <w:r>
        <w:t xml:space="preserve">and key priorities </w:t>
      </w:r>
      <w:r w:rsidRPr="00FD7AE0">
        <w:t>necessary to build institutional capacities to</w:t>
      </w:r>
      <w:r>
        <w:t xml:space="preserve"> collect, store, and disseminate information and data relevant to EDRR activities</w:t>
      </w:r>
      <w:r w:rsidR="00900500">
        <w:t>, including for a national alert system</w:t>
      </w:r>
      <w:r>
        <w:t>.</w:t>
      </w:r>
    </w:p>
    <w:p w14:paraId="665DB864" w14:textId="77777777" w:rsidR="00F94771" w:rsidRDefault="00F94771" w:rsidP="00200457">
      <w:pPr>
        <w:pStyle w:val="NoSpacing"/>
        <w:jc w:val="both"/>
      </w:pPr>
    </w:p>
    <w:p w14:paraId="3477D2F5" w14:textId="77777777" w:rsidR="005117C6" w:rsidRDefault="00D66984" w:rsidP="00200457">
      <w:pPr>
        <w:pStyle w:val="Heading3"/>
        <w:numPr>
          <w:ilvl w:val="0"/>
          <w:numId w:val="17"/>
        </w:numPr>
        <w:jc w:val="both"/>
      </w:pPr>
      <w:r>
        <w:t>Other t</w:t>
      </w:r>
      <w:r w:rsidR="008D23C7" w:rsidRPr="00FD7AE0">
        <w:t>ools and technologies</w:t>
      </w:r>
    </w:p>
    <w:p w14:paraId="73E4D9CB" w14:textId="77777777" w:rsidR="008D23C7" w:rsidRPr="00FD7AE0" w:rsidRDefault="001F5A1B" w:rsidP="00200457">
      <w:pPr>
        <w:pStyle w:val="NoSpacing"/>
        <w:jc w:val="both"/>
        <w:rPr>
          <w:b/>
        </w:rPr>
      </w:pPr>
      <w:r>
        <w:t>Information requested under this topic is intended to identify additional tools and technologies that can be applied to EDRR planning</w:t>
      </w:r>
      <w:r w:rsidR="00BC34CC">
        <w:t>, decision making</w:t>
      </w:r>
      <w:r>
        <w:t xml:space="preserve"> and activities.</w:t>
      </w:r>
      <w:r w:rsidR="00BC34CC">
        <w:t xml:space="preserve"> Indications of where and how they can be expanded and replicated, as well as those that respond to emerging risks would be </w:t>
      </w:r>
      <w:r w:rsidR="00F939CA">
        <w:t xml:space="preserve">useful </w:t>
      </w:r>
      <w:r w:rsidR="00BC34CC">
        <w:t>for informing research and technology development agendas.</w:t>
      </w:r>
    </w:p>
    <w:p w14:paraId="2D8423F4" w14:textId="77777777" w:rsidR="008A7272" w:rsidRPr="00FD7AE0" w:rsidRDefault="008A7272" w:rsidP="00200457">
      <w:pPr>
        <w:pStyle w:val="NoSpacing"/>
        <w:ind w:left="1440"/>
        <w:jc w:val="both"/>
      </w:pPr>
    </w:p>
    <w:p w14:paraId="41640E00" w14:textId="77777777" w:rsidR="008A7272" w:rsidRPr="00FD7AE0" w:rsidRDefault="008A7272" w:rsidP="00200457">
      <w:pPr>
        <w:pStyle w:val="NoSpacing"/>
        <w:numPr>
          <w:ilvl w:val="0"/>
          <w:numId w:val="2"/>
        </w:numPr>
        <w:jc w:val="both"/>
        <w:rPr>
          <w:b/>
        </w:rPr>
      </w:pPr>
      <w:r w:rsidRPr="00FD7AE0">
        <w:t xml:space="preserve">Describe the tools and technologies </w:t>
      </w:r>
      <w:r w:rsidR="00BC34CC">
        <w:t xml:space="preserve">(in addition to those listed above) </w:t>
      </w:r>
      <w:r w:rsidRPr="00FD7AE0">
        <w:t xml:space="preserve">currently in use within your agency </w:t>
      </w:r>
      <w:r w:rsidR="00AD7A5A">
        <w:t xml:space="preserve">that would </w:t>
      </w:r>
      <w:r w:rsidRPr="00FD7AE0">
        <w:t xml:space="preserve">support a national EDRR program </w:t>
      </w:r>
      <w:r w:rsidR="00BC34CC">
        <w:t>(see</w:t>
      </w:r>
      <w:r w:rsidR="006A0C7C">
        <w:t>,</w:t>
      </w:r>
      <w:r w:rsidR="00BC34CC">
        <w:t xml:space="preserve"> </w:t>
      </w:r>
      <w:r w:rsidR="006A0C7C">
        <w:t xml:space="preserve">for example, the </w:t>
      </w:r>
      <w:r w:rsidR="00BC34CC">
        <w:t xml:space="preserve">indicative list provided in </w:t>
      </w:r>
      <w:hyperlink r:id="rId14" w:history="1">
        <w:r w:rsidR="006A0C7C" w:rsidRPr="00AD7A5A">
          <w:rPr>
            <w:rStyle w:val="Hyperlink"/>
            <w:i/>
          </w:rPr>
          <w:t>Safeguarding America’s Lands and Waters from Invasive Species</w:t>
        </w:r>
      </w:hyperlink>
      <w:r w:rsidR="006A0C7C">
        <w:t>, p.31 Recommendation 5</w:t>
      </w:r>
      <w:r w:rsidR="00BC34CC">
        <w:t>)</w:t>
      </w:r>
      <w:r w:rsidRPr="00FD7AE0">
        <w:t>.</w:t>
      </w:r>
    </w:p>
    <w:p w14:paraId="3679DEFB" w14:textId="021FE5FC" w:rsidR="008A7272" w:rsidRPr="00FD7AE0" w:rsidRDefault="008A7272" w:rsidP="00200457">
      <w:pPr>
        <w:pStyle w:val="NoSpacing"/>
        <w:numPr>
          <w:ilvl w:val="0"/>
          <w:numId w:val="2"/>
        </w:numPr>
        <w:jc w:val="both"/>
        <w:rPr>
          <w:b/>
        </w:rPr>
      </w:pPr>
      <w:r w:rsidRPr="00FD7AE0">
        <w:t xml:space="preserve">Describe the </w:t>
      </w:r>
      <w:r w:rsidR="003F0C5A">
        <w:t xml:space="preserve">additional tools and technologies, as well as </w:t>
      </w:r>
      <w:r w:rsidRPr="00FD7AE0">
        <w:t>g</w:t>
      </w:r>
      <w:r w:rsidR="003F0C5A">
        <w:t>aps in your agency’s capacity</w:t>
      </w:r>
      <w:r w:rsidRPr="00FD7AE0">
        <w:t xml:space="preserve"> to develop </w:t>
      </w:r>
      <w:r w:rsidR="003F0C5A">
        <w:t xml:space="preserve">them </w:t>
      </w:r>
      <w:r w:rsidRPr="00FD7AE0">
        <w:t xml:space="preserve">that are necessary to support </w:t>
      </w:r>
      <w:r w:rsidR="003F0C5A">
        <w:t>your agency’s</w:t>
      </w:r>
      <w:r w:rsidRPr="00FD7AE0">
        <w:t xml:space="preserve"> EDRR program</w:t>
      </w:r>
      <w:r w:rsidR="003F0C5A">
        <w:t>s and activities</w:t>
      </w:r>
      <w:r w:rsidRPr="00FD7AE0">
        <w:t xml:space="preserve">. </w:t>
      </w:r>
    </w:p>
    <w:p w14:paraId="7C6C19DF" w14:textId="77777777" w:rsidR="006A0C7C" w:rsidRPr="00FD7AE0" w:rsidRDefault="006A0C7C" w:rsidP="00200457">
      <w:pPr>
        <w:pStyle w:val="NoSpacing"/>
        <w:numPr>
          <w:ilvl w:val="0"/>
          <w:numId w:val="2"/>
        </w:numPr>
        <w:jc w:val="both"/>
        <w:rPr>
          <w:b/>
        </w:rPr>
      </w:pPr>
      <w:r w:rsidRPr="00F1201C">
        <w:t xml:space="preserve">Detail the budgetary expenditures </w:t>
      </w:r>
      <w:r w:rsidR="008C2D91">
        <w:t xml:space="preserve">within your agency </w:t>
      </w:r>
      <w:r w:rsidRPr="00F1201C">
        <w:t xml:space="preserve">that support </w:t>
      </w:r>
      <w:r w:rsidR="00900500">
        <w:t xml:space="preserve">tool and technology development </w:t>
      </w:r>
      <w:r>
        <w:t>from FY2014 through to the President’s proposed budget for FY2017.</w:t>
      </w:r>
    </w:p>
    <w:p w14:paraId="5A298648" w14:textId="77777777" w:rsidR="008A7272" w:rsidRPr="00BC34CC" w:rsidRDefault="008A7272" w:rsidP="00200457">
      <w:pPr>
        <w:pStyle w:val="NoSpacing"/>
        <w:numPr>
          <w:ilvl w:val="0"/>
          <w:numId w:val="2"/>
        </w:numPr>
        <w:jc w:val="both"/>
        <w:rPr>
          <w:b/>
        </w:rPr>
      </w:pPr>
      <w:r w:rsidRPr="00FD7AE0">
        <w:t xml:space="preserve">Recommend measures </w:t>
      </w:r>
      <w:r w:rsidR="00BC34CC">
        <w:t xml:space="preserve">and key priorities </w:t>
      </w:r>
      <w:r w:rsidRPr="00FD7AE0">
        <w:t>to develo</w:t>
      </w:r>
      <w:r w:rsidR="00BC34CC">
        <w:t xml:space="preserve">p the tools and technologies necessary to </w:t>
      </w:r>
      <w:r w:rsidRPr="00FD7AE0">
        <w:t>support a national EDRR program.</w:t>
      </w:r>
    </w:p>
    <w:p w14:paraId="0611652E" w14:textId="53188F47" w:rsidR="000478D2" w:rsidRDefault="000478D2">
      <w:r>
        <w:br w:type="page"/>
      </w:r>
    </w:p>
    <w:p w14:paraId="03BA2D03" w14:textId="1388DDEC" w:rsidR="000478D2" w:rsidRDefault="000478D2" w:rsidP="000478D2">
      <w:pPr>
        <w:pStyle w:val="Heading2"/>
      </w:pPr>
      <w:r>
        <w:lastRenderedPageBreak/>
        <w:t xml:space="preserve">Appendix I: </w:t>
      </w:r>
      <w:r w:rsidRPr="00463EB1">
        <w:t xml:space="preserve">Glossary </w:t>
      </w:r>
      <w:r>
        <w:t>o</w:t>
      </w:r>
      <w:r w:rsidRPr="00463EB1">
        <w:t>f Terms</w:t>
      </w:r>
    </w:p>
    <w:p w14:paraId="185D81F7" w14:textId="77777777" w:rsidR="000478D2" w:rsidRPr="007422F6" w:rsidRDefault="000478D2" w:rsidP="000478D2">
      <w:pPr>
        <w:pStyle w:val="NoSpacing"/>
        <w:spacing w:after="120"/>
      </w:pPr>
      <w:r w:rsidRPr="007422F6">
        <w:rPr>
          <w:i/>
        </w:rPr>
        <w:t>Alien species</w:t>
      </w:r>
      <w:r w:rsidRPr="007422F6">
        <w:t xml:space="preserve">: </w:t>
      </w:r>
      <w:r w:rsidRPr="007422F6">
        <w:rPr>
          <w:rFonts w:cs="Arial"/>
          <w:shd w:val="clear" w:color="auto" w:fill="FFFFFF"/>
        </w:rPr>
        <w:t>A species, subspecies or lower taxon, introduced outside its natural past or present distribution; includes any part, gametes, seeds, eggs, or propagules of such species that might survive and subsequently reproduce</w:t>
      </w:r>
      <w:r w:rsidRPr="007422F6">
        <w:t xml:space="preserve"> (synonymous with </w:t>
      </w:r>
      <w:r w:rsidRPr="007422F6">
        <w:rPr>
          <w:i/>
        </w:rPr>
        <w:t>non-native species</w:t>
      </w:r>
      <w:r w:rsidRPr="007422F6">
        <w:t>).</w:t>
      </w:r>
    </w:p>
    <w:p w14:paraId="564FAB35" w14:textId="77777777" w:rsidR="000478D2" w:rsidRDefault="000478D2" w:rsidP="000478D2">
      <w:pPr>
        <w:pStyle w:val="NoSpacing"/>
        <w:spacing w:after="120"/>
        <w:rPr>
          <w:rFonts w:eastAsia="Times New Roman" w:cs="Times New Roman"/>
        </w:rPr>
      </w:pPr>
      <w:r w:rsidRPr="0048165A">
        <w:rPr>
          <w:rFonts w:eastAsia="Times New Roman" w:cs="Times New Roman"/>
          <w:i/>
        </w:rPr>
        <w:t>Early Detection</w:t>
      </w:r>
      <w:r w:rsidRPr="0048165A">
        <w:rPr>
          <w:rFonts w:eastAsia="Times New Roman" w:cs="Times New Roman"/>
        </w:rPr>
        <w:t>: a process of surveying for, reporting, and verifying the presence of a non-nat</w:t>
      </w:r>
      <w:r>
        <w:rPr>
          <w:rFonts w:eastAsia="Times New Roman" w:cs="Times New Roman"/>
        </w:rPr>
        <w:t xml:space="preserve">ive species before the </w:t>
      </w:r>
      <w:r w:rsidRPr="0048165A">
        <w:rPr>
          <w:rFonts w:eastAsia="Times New Roman" w:cs="Times New Roman"/>
        </w:rPr>
        <w:t>population becomes established or spreads so widely that era</w:t>
      </w:r>
      <w:r>
        <w:rPr>
          <w:rFonts w:eastAsia="Times New Roman" w:cs="Times New Roman"/>
        </w:rPr>
        <w:t>dication is no longer feasible</w:t>
      </w:r>
      <w:r w:rsidRPr="0048165A">
        <w:rPr>
          <w:rFonts w:eastAsia="Times New Roman" w:cs="Times New Roman"/>
        </w:rPr>
        <w:t>.</w:t>
      </w:r>
    </w:p>
    <w:p w14:paraId="4967FF39" w14:textId="77777777" w:rsidR="000478D2" w:rsidRPr="0048165A" w:rsidRDefault="000478D2" w:rsidP="000478D2">
      <w:pPr>
        <w:pStyle w:val="NoSpacing"/>
        <w:spacing w:after="120"/>
        <w:rPr>
          <w:rFonts w:eastAsia="Times New Roman" w:cs="Times New Roman"/>
        </w:rPr>
      </w:pPr>
      <w:r w:rsidRPr="0048165A">
        <w:rPr>
          <w:rFonts w:eastAsia="Times New Roman" w:cs="Times New Roman"/>
          <w:i/>
        </w:rPr>
        <w:t>Horizon scanning</w:t>
      </w:r>
      <w:r w:rsidRPr="0048165A">
        <w:rPr>
          <w:rFonts w:eastAsia="Times New Roman" w:cs="Times New Roman"/>
        </w:rPr>
        <w:t>: the systematic examination of future potential threats and opportunities that can contribute to the prioritization of invasive species of concern and the means to address their introduct</w:t>
      </w:r>
      <w:r>
        <w:rPr>
          <w:rFonts w:eastAsia="Times New Roman" w:cs="Times New Roman"/>
        </w:rPr>
        <w:t>ion and spread</w:t>
      </w:r>
      <w:r w:rsidRPr="0048165A">
        <w:rPr>
          <w:rFonts w:eastAsia="Times New Roman" w:cs="Times New Roman"/>
        </w:rPr>
        <w:t>.</w:t>
      </w:r>
    </w:p>
    <w:p w14:paraId="35B707EC" w14:textId="77777777" w:rsidR="000478D2" w:rsidRPr="00900500" w:rsidRDefault="000478D2" w:rsidP="000478D2">
      <w:pPr>
        <w:pStyle w:val="NoSpacing"/>
        <w:spacing w:after="120"/>
      </w:pPr>
      <w:r>
        <w:rPr>
          <w:rFonts w:eastAsia="Times New Roman" w:cs="Times New Roman"/>
          <w:i/>
        </w:rPr>
        <w:t>Information system:</w:t>
      </w:r>
      <w:r w:rsidRPr="00900500">
        <w:t xml:space="preserve"> </w:t>
      </w:r>
      <w:r>
        <w:t xml:space="preserve">a </w:t>
      </w:r>
      <w:r w:rsidRPr="00863F02">
        <w:t>method</w:t>
      </w:r>
      <w:r>
        <w:t>(</w:t>
      </w:r>
      <w:r w:rsidRPr="00863F02">
        <w:t>s</w:t>
      </w:r>
      <w:r>
        <w:t>)</w:t>
      </w:r>
      <w:r w:rsidRPr="00863F02">
        <w:t xml:space="preserve"> of collecting, storing, and/or processing data</w:t>
      </w:r>
      <w:r>
        <w:t xml:space="preserve"> (</w:t>
      </w:r>
      <w:r w:rsidRPr="00863F02">
        <w:t>electronic or hard-copy</w:t>
      </w:r>
      <w:r>
        <w:t>).</w:t>
      </w:r>
    </w:p>
    <w:p w14:paraId="49B7B6E2" w14:textId="77777777" w:rsidR="000478D2" w:rsidRPr="007422F6" w:rsidRDefault="000478D2" w:rsidP="000478D2">
      <w:pPr>
        <w:pStyle w:val="NoSpacing"/>
        <w:spacing w:after="120"/>
        <w:rPr>
          <w:rFonts w:eastAsia="Times New Roman" w:cs="Times New Roman"/>
        </w:rPr>
      </w:pPr>
      <w:r w:rsidRPr="007422F6">
        <w:rPr>
          <w:rFonts w:eastAsia="Times New Roman" w:cs="Times New Roman"/>
          <w:i/>
        </w:rPr>
        <w:t>Introduction</w:t>
      </w:r>
      <w:r w:rsidRPr="007422F6">
        <w:rPr>
          <w:rFonts w:eastAsia="Times New Roman" w:cs="Times New Roman"/>
        </w:rPr>
        <w:t xml:space="preserve">: </w:t>
      </w:r>
      <w:r w:rsidRPr="007422F6">
        <w:rPr>
          <w:rFonts w:cs="Arial"/>
          <w:shd w:val="clear" w:color="auto" w:fill="FFFFFF"/>
        </w:rPr>
        <w:t>the movement by human agency, indirect or direct, of an alien species outside of its natural range (past or present). This movement can be either within a country or between countries or areas beyond national jurisdiction.</w:t>
      </w:r>
    </w:p>
    <w:p w14:paraId="27EFE740" w14:textId="77777777" w:rsidR="000478D2" w:rsidRPr="001B3261" w:rsidRDefault="000478D2" w:rsidP="000478D2">
      <w:pPr>
        <w:pStyle w:val="NoSpacing"/>
        <w:spacing w:after="120"/>
      </w:pPr>
      <w:r w:rsidRPr="0048165A">
        <w:rPr>
          <w:rFonts w:eastAsia="Times New Roman" w:cs="Times New Roman"/>
          <w:i/>
        </w:rPr>
        <w:t>Invasive species</w:t>
      </w:r>
      <w:r w:rsidRPr="0048165A">
        <w:rPr>
          <w:rFonts w:eastAsia="Times New Roman" w:cs="Times New Roman"/>
        </w:rPr>
        <w:t xml:space="preserve">: </w:t>
      </w:r>
      <w:r>
        <w:t>species that are not native to a given ecosystem and which may cause economic or environmental harm or harm to human health.</w:t>
      </w:r>
    </w:p>
    <w:p w14:paraId="39875259" w14:textId="77777777" w:rsidR="000478D2" w:rsidRPr="0048165A" w:rsidRDefault="000478D2" w:rsidP="000478D2">
      <w:pPr>
        <w:pStyle w:val="NoSpacing"/>
        <w:spacing w:after="120"/>
        <w:rPr>
          <w:rFonts w:eastAsia="Times New Roman" w:cs="Times New Roman"/>
        </w:rPr>
      </w:pPr>
      <w:r w:rsidRPr="0048165A">
        <w:rPr>
          <w:rFonts w:eastAsia="Times New Roman" w:cs="Times New Roman"/>
          <w:i/>
        </w:rPr>
        <w:t>Native species</w:t>
      </w:r>
      <w:r w:rsidRPr="0048165A">
        <w:rPr>
          <w:rFonts w:eastAsia="Times New Roman" w:cs="Times New Roman"/>
        </w:rPr>
        <w:t xml:space="preserve">: with respect to a particular ecosystem, a species that, other than as a result of an introduction, historically occurred or currently occurs in that ecosystem. </w:t>
      </w:r>
    </w:p>
    <w:p w14:paraId="176F00D8" w14:textId="77777777" w:rsidR="000478D2" w:rsidRPr="0048165A" w:rsidRDefault="000478D2" w:rsidP="000478D2">
      <w:pPr>
        <w:pStyle w:val="NoSpacing"/>
        <w:spacing w:after="120"/>
        <w:rPr>
          <w:rFonts w:eastAsia="Times New Roman" w:cs="Times New Roman"/>
        </w:rPr>
      </w:pPr>
      <w:r w:rsidRPr="0048165A">
        <w:rPr>
          <w:rFonts w:eastAsia="Times New Roman" w:cs="Times New Roman"/>
          <w:i/>
        </w:rPr>
        <w:t>Non-native species</w:t>
      </w:r>
      <w:r w:rsidRPr="0048165A">
        <w:rPr>
          <w:rFonts w:eastAsia="Times New Roman" w:cs="Times New Roman"/>
        </w:rPr>
        <w:t>: see Alien species.</w:t>
      </w:r>
    </w:p>
    <w:p w14:paraId="18801026" w14:textId="77777777" w:rsidR="000478D2" w:rsidRDefault="000478D2" w:rsidP="000478D2">
      <w:pPr>
        <w:pStyle w:val="NoSpacing"/>
        <w:spacing w:after="120"/>
        <w:rPr>
          <w:rFonts w:eastAsia="Times New Roman" w:cs="Times New Roman"/>
        </w:rPr>
      </w:pPr>
      <w:r w:rsidRPr="0048165A">
        <w:rPr>
          <w:rFonts w:eastAsia="Times New Roman" w:cs="Times New Roman"/>
          <w:i/>
        </w:rPr>
        <w:t>Pathway</w:t>
      </w:r>
      <w:r w:rsidRPr="0048165A">
        <w:rPr>
          <w:rFonts w:eastAsia="Times New Roman" w:cs="Times New Roman"/>
        </w:rPr>
        <w:t xml:space="preserve">: the means by which </w:t>
      </w:r>
      <w:r>
        <w:rPr>
          <w:rFonts w:eastAsia="Times New Roman" w:cs="Times New Roman"/>
        </w:rPr>
        <w:t>non-native species</w:t>
      </w:r>
      <w:r w:rsidRPr="0048165A">
        <w:rPr>
          <w:rFonts w:eastAsia="Times New Roman" w:cs="Times New Roman"/>
        </w:rPr>
        <w:t xml:space="preserve"> are moved, intentionally or u</w:t>
      </w:r>
      <w:r>
        <w:rPr>
          <w:rFonts w:eastAsia="Times New Roman" w:cs="Times New Roman"/>
        </w:rPr>
        <w:t>nintentionally, into new ecosystems</w:t>
      </w:r>
      <w:r w:rsidRPr="0048165A">
        <w:rPr>
          <w:rFonts w:eastAsia="Times New Roman" w:cs="Times New Roman"/>
        </w:rPr>
        <w:t>.</w:t>
      </w:r>
    </w:p>
    <w:p w14:paraId="03F845B2" w14:textId="77777777" w:rsidR="000478D2" w:rsidRPr="0048165A" w:rsidRDefault="000478D2" w:rsidP="000478D2">
      <w:pPr>
        <w:pStyle w:val="NoSpacing"/>
        <w:spacing w:after="120"/>
        <w:rPr>
          <w:rFonts w:eastAsia="Times New Roman" w:cs="Times New Roman"/>
        </w:rPr>
      </w:pPr>
      <w:r w:rsidRPr="0048165A">
        <w:rPr>
          <w:rFonts w:eastAsia="Times New Roman" w:cs="Times New Roman"/>
          <w:i/>
        </w:rPr>
        <w:t>Rapid Response</w:t>
      </w:r>
      <w:r w:rsidRPr="0048165A">
        <w:rPr>
          <w:rFonts w:eastAsia="Times New Roman" w:cs="Times New Roman"/>
        </w:rPr>
        <w:t>: A process that is emp</w:t>
      </w:r>
      <w:r>
        <w:rPr>
          <w:rFonts w:eastAsia="Times New Roman" w:cs="Times New Roman"/>
        </w:rPr>
        <w:t xml:space="preserve">loyed to eradicate a </w:t>
      </w:r>
      <w:r w:rsidRPr="0048165A">
        <w:rPr>
          <w:rFonts w:eastAsia="Times New Roman" w:cs="Times New Roman"/>
        </w:rPr>
        <w:t>population of a non-native sp</w:t>
      </w:r>
      <w:r>
        <w:rPr>
          <w:rFonts w:eastAsia="Times New Roman" w:cs="Times New Roman"/>
        </w:rPr>
        <w:t>ecies from a specific location</w:t>
      </w:r>
      <w:r w:rsidRPr="0048165A">
        <w:rPr>
          <w:rFonts w:eastAsia="Times New Roman" w:cs="Times New Roman"/>
        </w:rPr>
        <w:t>.</w:t>
      </w:r>
    </w:p>
    <w:p w14:paraId="66966081" w14:textId="77777777" w:rsidR="000478D2" w:rsidRPr="007422F6" w:rsidRDefault="000478D2" w:rsidP="000478D2">
      <w:pPr>
        <w:pStyle w:val="NoSpacing"/>
        <w:spacing w:after="120"/>
        <w:rPr>
          <w:rFonts w:eastAsia="Times New Roman" w:cs="Times New Roman"/>
        </w:rPr>
      </w:pPr>
      <w:r w:rsidRPr="007422F6">
        <w:rPr>
          <w:rFonts w:eastAsia="Times New Roman" w:cs="Times New Roman"/>
          <w:i/>
        </w:rPr>
        <w:t>Risk Analysis</w:t>
      </w:r>
      <w:r w:rsidRPr="007422F6">
        <w:rPr>
          <w:rFonts w:eastAsia="Times New Roman" w:cs="Times New Roman"/>
        </w:rPr>
        <w:t xml:space="preserve">: </w:t>
      </w:r>
      <w:r>
        <w:rPr>
          <w:rFonts w:eastAsia="Times New Roman" w:cs="Times New Roman"/>
        </w:rPr>
        <w:t xml:space="preserve">an evaluation including </w:t>
      </w:r>
      <w:r w:rsidRPr="007422F6">
        <w:rPr>
          <w:rFonts w:cs="Arial"/>
          <w:shd w:val="clear" w:color="auto" w:fill="FFFFFF"/>
        </w:rPr>
        <w:t>(1) the assessment of the consequences of the introduction and of the likelihood of establishment of an alien species using science-based information (i.e., risk assessment), (2) the identification of measures that can be implemented to reduce or manage these risks (i.e., risk management), taking into account socio-economic and cultural considerations</w:t>
      </w:r>
      <w:r>
        <w:rPr>
          <w:rFonts w:cs="Arial"/>
          <w:shd w:val="clear" w:color="auto" w:fill="FFFFFF"/>
        </w:rPr>
        <w:t>, and (3) communication of those risks to policy-makers, the public and/or appropriate stakeholders</w:t>
      </w:r>
      <w:r w:rsidRPr="007422F6">
        <w:rPr>
          <w:rFonts w:cs="Arial"/>
          <w:shd w:val="clear" w:color="auto" w:fill="FFFFFF"/>
        </w:rPr>
        <w:t>.</w:t>
      </w:r>
    </w:p>
    <w:p w14:paraId="32012076" w14:textId="77777777" w:rsidR="000478D2" w:rsidRPr="00642C81" w:rsidRDefault="000478D2" w:rsidP="000478D2">
      <w:pPr>
        <w:pStyle w:val="NoSpacing"/>
        <w:spacing w:after="120"/>
        <w:rPr>
          <w:rFonts w:eastAsia="Times New Roman" w:cs="Times New Roman"/>
        </w:rPr>
      </w:pPr>
      <w:r>
        <w:rPr>
          <w:rFonts w:eastAsia="Times New Roman" w:cs="Times New Roman"/>
          <w:i/>
        </w:rPr>
        <w:t xml:space="preserve">Risk Assessment: </w:t>
      </w:r>
      <w:r w:rsidRPr="007422F6">
        <w:rPr>
          <w:rFonts w:cs="Arial"/>
          <w:shd w:val="clear" w:color="auto" w:fill="FFFFFF"/>
        </w:rPr>
        <w:t>the assessment of the consequences of the introduction and of the likelihood of establishment of an alien species using science-based information</w:t>
      </w:r>
      <w:r>
        <w:rPr>
          <w:rFonts w:cs="Arial"/>
          <w:shd w:val="clear" w:color="auto" w:fill="FFFFFF"/>
        </w:rPr>
        <w:t>.</w:t>
      </w:r>
    </w:p>
    <w:p w14:paraId="70472269" w14:textId="77777777" w:rsidR="000478D2" w:rsidRDefault="000478D2" w:rsidP="000478D2">
      <w:pPr>
        <w:pStyle w:val="NoSpacing"/>
        <w:spacing w:after="120"/>
        <w:rPr>
          <w:rFonts w:eastAsia="Times New Roman" w:cs="Times New Roman"/>
        </w:rPr>
      </w:pPr>
      <w:r>
        <w:rPr>
          <w:rFonts w:eastAsia="Times New Roman" w:cs="Times New Roman"/>
          <w:i/>
        </w:rPr>
        <w:t>Risk Screening</w:t>
      </w:r>
      <w:r>
        <w:rPr>
          <w:rFonts w:eastAsia="Times New Roman" w:cs="Times New Roman"/>
        </w:rPr>
        <w:t>:</w:t>
      </w:r>
      <w:r w:rsidRPr="00642C81">
        <w:rPr>
          <w:rFonts w:cs="Arial"/>
          <w:shd w:val="clear" w:color="auto" w:fill="FFFFFF"/>
        </w:rPr>
        <w:t xml:space="preserve"> </w:t>
      </w:r>
      <w:r>
        <w:rPr>
          <w:rFonts w:cs="Arial"/>
          <w:shd w:val="clear" w:color="auto" w:fill="FFFFFF"/>
        </w:rPr>
        <w:t>a preliminary</w:t>
      </w:r>
      <w:r w:rsidRPr="007422F6">
        <w:rPr>
          <w:rFonts w:cs="Arial"/>
          <w:shd w:val="clear" w:color="auto" w:fill="FFFFFF"/>
        </w:rPr>
        <w:t xml:space="preserve"> assessment of the consequences of the introduction and of the likelihood of establishment of an alien species using science-based information</w:t>
      </w:r>
      <w:r>
        <w:rPr>
          <w:rFonts w:cs="Arial"/>
          <w:shd w:val="clear" w:color="auto" w:fill="FFFFFF"/>
        </w:rPr>
        <w:t>. Identification of potential adverse consequences in the risk screening could lead to a full risk assessment.</w:t>
      </w:r>
    </w:p>
    <w:p w14:paraId="74000449" w14:textId="77777777" w:rsidR="000478D2" w:rsidRPr="0048165A" w:rsidRDefault="000478D2" w:rsidP="000478D2">
      <w:pPr>
        <w:pStyle w:val="NoSpacing"/>
        <w:spacing w:after="120"/>
        <w:rPr>
          <w:rFonts w:eastAsia="Times New Roman" w:cs="Times New Roman"/>
        </w:rPr>
      </w:pPr>
      <w:r w:rsidRPr="0048165A">
        <w:rPr>
          <w:rFonts w:eastAsia="Times New Roman" w:cs="Times New Roman"/>
          <w:i/>
        </w:rPr>
        <w:t>Species</w:t>
      </w:r>
      <w:r w:rsidRPr="0048165A">
        <w:rPr>
          <w:rFonts w:eastAsia="Times New Roman" w:cs="Times New Roman"/>
        </w:rPr>
        <w:t>: a group of organisms all of which have a high degree of physical and genetic similarity, generally interbreed only among themselves, and show persistent differences from members of allied groups of organisms</w:t>
      </w:r>
      <w:r>
        <w:rPr>
          <w:rFonts w:eastAsia="Times New Roman" w:cs="Times New Roman"/>
        </w:rPr>
        <w:t xml:space="preserve"> </w:t>
      </w:r>
      <w:r w:rsidRPr="0048165A">
        <w:rPr>
          <w:rFonts w:eastAsia="Times New Roman" w:cs="Times New Roman"/>
        </w:rPr>
        <w:t xml:space="preserve">. </w:t>
      </w:r>
    </w:p>
    <w:p w14:paraId="3FB16552" w14:textId="77777777" w:rsidR="000478D2" w:rsidRDefault="000478D2" w:rsidP="000478D2">
      <w:pPr>
        <w:pStyle w:val="NoSpacing"/>
        <w:jc w:val="both"/>
      </w:pPr>
    </w:p>
    <w:p w14:paraId="703D88E8" w14:textId="77777777" w:rsidR="007842BF" w:rsidRDefault="007842BF" w:rsidP="00200457">
      <w:pPr>
        <w:jc w:val="both"/>
      </w:pPr>
    </w:p>
    <w:sectPr w:rsidR="007842BF" w:rsidSect="00240C40">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3E88E" w14:textId="77777777" w:rsidR="00942CE0" w:rsidRDefault="00942CE0" w:rsidP="004362D0">
      <w:pPr>
        <w:spacing w:after="0" w:line="240" w:lineRule="auto"/>
      </w:pPr>
      <w:r>
        <w:separator/>
      </w:r>
    </w:p>
  </w:endnote>
  <w:endnote w:type="continuationSeparator" w:id="0">
    <w:p w14:paraId="6A1B5375" w14:textId="77777777" w:rsidR="00942CE0" w:rsidRDefault="00942CE0" w:rsidP="004362D0">
      <w:pPr>
        <w:spacing w:after="0" w:line="240" w:lineRule="auto"/>
      </w:pPr>
      <w:r>
        <w:continuationSeparator/>
      </w:r>
    </w:p>
  </w:endnote>
  <w:endnote w:type="continuationNotice" w:id="1">
    <w:p w14:paraId="6133FD96" w14:textId="77777777" w:rsidR="00942CE0" w:rsidRDefault="00942C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D98A1" w14:textId="77777777" w:rsidR="008132EC" w:rsidRDefault="008132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0354618"/>
      <w:docPartObj>
        <w:docPartGallery w:val="Page Numbers (Bottom of Page)"/>
        <w:docPartUnique/>
      </w:docPartObj>
    </w:sdtPr>
    <w:sdtEndPr>
      <w:rPr>
        <w:noProof/>
      </w:rPr>
    </w:sdtEndPr>
    <w:sdtContent>
      <w:p w14:paraId="194E0C0B" w14:textId="77777777" w:rsidR="00BC34CC" w:rsidRDefault="00BC34CC">
        <w:pPr>
          <w:pStyle w:val="Footer"/>
          <w:jc w:val="center"/>
        </w:pPr>
        <w:r>
          <w:fldChar w:fldCharType="begin"/>
        </w:r>
        <w:r>
          <w:instrText xml:space="preserve"> PAGE   \* MERGEFORMAT </w:instrText>
        </w:r>
        <w:r>
          <w:fldChar w:fldCharType="separate"/>
        </w:r>
        <w:r w:rsidR="00240C40">
          <w:rPr>
            <w:noProof/>
          </w:rPr>
          <w:t>1</w:t>
        </w:r>
        <w:r>
          <w:rPr>
            <w:noProof/>
          </w:rPr>
          <w:fldChar w:fldCharType="end"/>
        </w:r>
      </w:p>
    </w:sdtContent>
  </w:sdt>
  <w:p w14:paraId="6230D0E5" w14:textId="77777777" w:rsidR="00BC34CC" w:rsidRDefault="00BC34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6FFAF" w14:textId="77777777" w:rsidR="008132EC" w:rsidRDefault="008132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19124" w14:textId="77777777" w:rsidR="00942CE0" w:rsidRDefault="00942CE0" w:rsidP="004362D0">
      <w:pPr>
        <w:spacing w:after="0" w:line="240" w:lineRule="auto"/>
      </w:pPr>
      <w:r>
        <w:separator/>
      </w:r>
    </w:p>
  </w:footnote>
  <w:footnote w:type="continuationSeparator" w:id="0">
    <w:p w14:paraId="4C5FFA34" w14:textId="77777777" w:rsidR="00942CE0" w:rsidRDefault="00942CE0" w:rsidP="004362D0">
      <w:pPr>
        <w:spacing w:after="0" w:line="240" w:lineRule="auto"/>
      </w:pPr>
      <w:r>
        <w:continuationSeparator/>
      </w:r>
    </w:p>
  </w:footnote>
  <w:footnote w:type="continuationNotice" w:id="1">
    <w:p w14:paraId="5DC4F4E2" w14:textId="77777777" w:rsidR="00942CE0" w:rsidRDefault="00942CE0">
      <w:pPr>
        <w:spacing w:after="0" w:line="240" w:lineRule="auto"/>
      </w:pPr>
    </w:p>
  </w:footnote>
  <w:footnote w:id="2">
    <w:p w14:paraId="0F5A36E3" w14:textId="08806298" w:rsidR="000F1719" w:rsidRDefault="000F1719">
      <w:pPr>
        <w:pStyle w:val="FootnoteText"/>
      </w:pPr>
      <w:r>
        <w:rPr>
          <w:rStyle w:val="FootnoteReference"/>
        </w:rPr>
        <w:footnoteRef/>
      </w:r>
      <w:r>
        <w:t xml:space="preserve"> Where financial expenditures are part of a larger suite of activities, and not a discrete budget line item, please estimate the portion allocated to invasive species as a propo</w:t>
      </w:r>
      <w:r w:rsidR="00DF3FE7">
        <w:t xml:space="preserve">rtion of the greater whole (please take this into account for subsequent questions on agency expenditures). For additional reference see past </w:t>
      </w:r>
      <w:hyperlink r:id="rId1" w:history="1">
        <w:r w:rsidR="00DF3FE7" w:rsidRPr="00DF3FE7">
          <w:rPr>
            <w:rStyle w:val="Hyperlink"/>
          </w:rPr>
          <w:t>NISC Interagency Crosscut Budgets</w:t>
        </w:r>
      </w:hyperlink>
      <w:r w:rsidR="00DF3FE7">
        <w:t xml:space="preserve">, as well as </w:t>
      </w:r>
      <w:hyperlink r:id="rId2" w:history="1">
        <w:r w:rsidR="00DF3FE7" w:rsidRPr="00DF3FE7">
          <w:rPr>
            <w:rStyle w:val="Hyperlink"/>
          </w:rPr>
          <w:t>GAO Report 16-49</w:t>
        </w:r>
      </w:hyperlink>
      <w:r w:rsidR="00DF3FE7">
        <w:t xml:space="preserve">, which includes an examination of federal expenditures on aquatic invasive species. </w:t>
      </w:r>
    </w:p>
  </w:footnote>
  <w:footnote w:id="3">
    <w:p w14:paraId="6F75E2B2" w14:textId="77777777" w:rsidR="003F0C5A" w:rsidRDefault="003F0C5A">
      <w:pPr>
        <w:pStyle w:val="FootnoteText"/>
      </w:pPr>
      <w:r>
        <w:rPr>
          <w:rStyle w:val="FootnoteReference"/>
        </w:rPr>
        <w:footnoteRef/>
      </w:r>
      <w:r>
        <w:t xml:space="preserve"> Note: </w:t>
      </w:r>
      <w:r w:rsidR="00C5311D">
        <w:t xml:space="preserve">in providing recommendations for this and subsequent topic areas, </w:t>
      </w:r>
      <w:r>
        <w:t xml:space="preserve">the </w:t>
      </w:r>
      <w:r w:rsidR="00C5311D">
        <w:t>initial</w:t>
      </w:r>
      <w:r>
        <w:t xml:space="preserve"> focus of recommendations should relate to </w:t>
      </w:r>
      <w:r w:rsidR="00C5311D">
        <w:t>your agency’s</w:t>
      </w:r>
      <w:r>
        <w:t xml:space="preserve"> capacities and capabilities</w:t>
      </w:r>
      <w:r w:rsidR="00C5311D">
        <w:t xml:space="preserve">. However, </w:t>
      </w:r>
      <w:r>
        <w:t>please also note where specific efforts by other agencies or partners could advance and support your EDRR programs and activities.</w:t>
      </w:r>
    </w:p>
  </w:footnote>
  <w:footnote w:id="4">
    <w:p w14:paraId="7816F072" w14:textId="3B8BED6B" w:rsidR="006B71AD" w:rsidRDefault="006B71AD">
      <w:pPr>
        <w:pStyle w:val="FootnoteText"/>
      </w:pPr>
      <w:r>
        <w:rPr>
          <w:rStyle w:val="FootnoteReference"/>
        </w:rPr>
        <w:footnoteRef/>
      </w:r>
      <w:r>
        <w:t xml:space="preserve"> This could include partnerships with state and academic institutions with expertise and facilities for diagnostics, collections,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FB843" w14:textId="77777777" w:rsidR="008132EC" w:rsidRDefault="008132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1927C" w14:textId="53278820" w:rsidR="00884766" w:rsidRDefault="00884766">
    <w:pPr>
      <w:pStyle w:val="Header"/>
    </w:pPr>
    <w:r>
      <w:t xml:space="preserve">SI </w:t>
    </w:r>
    <w:bookmarkStart w:id="0" w:name="_GoBack"/>
    <w:bookmarkEnd w:id="0"/>
    <w:r>
      <w:t>1</w:t>
    </w:r>
  </w:p>
  <w:p w14:paraId="37A01D3E" w14:textId="77777777" w:rsidR="00884766" w:rsidRDefault="008847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4F5A0" w14:textId="77777777" w:rsidR="008132EC" w:rsidRDefault="008132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90142"/>
    <w:multiLevelType w:val="hybridMultilevel"/>
    <w:tmpl w:val="895297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76261E"/>
    <w:multiLevelType w:val="hybridMultilevel"/>
    <w:tmpl w:val="1A9061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EAE5021"/>
    <w:multiLevelType w:val="hybridMultilevel"/>
    <w:tmpl w:val="C7686E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669517B"/>
    <w:multiLevelType w:val="hybridMultilevel"/>
    <w:tmpl w:val="A62EE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DAF3E4B"/>
    <w:multiLevelType w:val="hybridMultilevel"/>
    <w:tmpl w:val="25AA54D0"/>
    <w:lvl w:ilvl="0" w:tplc="F2461940">
      <w:start w:val="3"/>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38BA0592"/>
    <w:multiLevelType w:val="hybridMultilevel"/>
    <w:tmpl w:val="D5827B8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4243489D"/>
    <w:multiLevelType w:val="hybridMultilevel"/>
    <w:tmpl w:val="2C5A0228"/>
    <w:lvl w:ilvl="0" w:tplc="F2461940">
      <w:start w:val="3"/>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53F42D8"/>
    <w:multiLevelType w:val="hybridMultilevel"/>
    <w:tmpl w:val="33DCCE0A"/>
    <w:lvl w:ilvl="0" w:tplc="F2461940">
      <w:start w:val="3"/>
      <w:numFmt w:val="bullet"/>
      <w:lvlText w:val="-"/>
      <w:lvlJc w:val="left"/>
      <w:pPr>
        <w:ind w:left="2160" w:hanging="360"/>
      </w:pPr>
      <w:rPr>
        <w:rFonts w:ascii="Calibri" w:eastAsiaTheme="minorHAnsi" w:hAnsi="Calibri" w:cstheme="minorBidi"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8" w15:restartNumberingAfterBreak="0">
    <w:nsid w:val="60795818"/>
    <w:multiLevelType w:val="hybridMultilevel"/>
    <w:tmpl w:val="4A703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4D01AA"/>
    <w:multiLevelType w:val="hybridMultilevel"/>
    <w:tmpl w:val="26200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F32FD4"/>
    <w:multiLevelType w:val="hybridMultilevel"/>
    <w:tmpl w:val="4D8C8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55118C"/>
    <w:multiLevelType w:val="hybridMultilevel"/>
    <w:tmpl w:val="AECAFB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79796E79"/>
    <w:multiLevelType w:val="hybridMultilevel"/>
    <w:tmpl w:val="B6A672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A77EF8"/>
    <w:multiLevelType w:val="hybridMultilevel"/>
    <w:tmpl w:val="AD0AF2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6"/>
  </w:num>
  <w:num w:numId="2">
    <w:abstractNumId w:val="3"/>
  </w:num>
  <w:num w:numId="3">
    <w:abstractNumId w:val="4"/>
  </w:num>
  <w:num w:numId="4">
    <w:abstractNumId w:val="7"/>
  </w:num>
  <w:num w:numId="5">
    <w:abstractNumId w:val="5"/>
  </w:num>
  <w:num w:numId="6">
    <w:abstractNumId w:val="11"/>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3"/>
  </w:num>
  <w:num w:numId="11">
    <w:abstractNumId w:val="2"/>
  </w:num>
  <w:num w:numId="12">
    <w:abstractNumId w:val="1"/>
  </w:num>
  <w:num w:numId="13">
    <w:abstractNumId w:val="9"/>
  </w:num>
  <w:num w:numId="14">
    <w:abstractNumId w:val="10"/>
  </w:num>
  <w:num w:numId="15">
    <w:abstractNumId w:val="12"/>
  </w:num>
  <w:num w:numId="16">
    <w:abstractNumId w:val="8"/>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D0"/>
    <w:rsid w:val="00012FA3"/>
    <w:rsid w:val="000251BC"/>
    <w:rsid w:val="00046E7F"/>
    <w:rsid w:val="000478D2"/>
    <w:rsid w:val="00080C2A"/>
    <w:rsid w:val="00084658"/>
    <w:rsid w:val="000B6627"/>
    <w:rsid w:val="000C0EB3"/>
    <w:rsid w:val="000D1601"/>
    <w:rsid w:val="000F1719"/>
    <w:rsid w:val="000F4EAE"/>
    <w:rsid w:val="001573B3"/>
    <w:rsid w:val="00176785"/>
    <w:rsid w:val="00182795"/>
    <w:rsid w:val="001855D3"/>
    <w:rsid w:val="001913B3"/>
    <w:rsid w:val="00193F9E"/>
    <w:rsid w:val="001A2CA2"/>
    <w:rsid w:val="001B2322"/>
    <w:rsid w:val="001C0F05"/>
    <w:rsid w:val="001F5A1B"/>
    <w:rsid w:val="00200457"/>
    <w:rsid w:val="00234C3B"/>
    <w:rsid w:val="00240C40"/>
    <w:rsid w:val="002422A4"/>
    <w:rsid w:val="00264CBA"/>
    <w:rsid w:val="00280E61"/>
    <w:rsid w:val="002968BB"/>
    <w:rsid w:val="002A2A95"/>
    <w:rsid w:val="002F675E"/>
    <w:rsid w:val="00306776"/>
    <w:rsid w:val="00341C06"/>
    <w:rsid w:val="003476C9"/>
    <w:rsid w:val="003500A1"/>
    <w:rsid w:val="003C5D29"/>
    <w:rsid w:val="003D1E7B"/>
    <w:rsid w:val="003D2CFF"/>
    <w:rsid w:val="003E2F3E"/>
    <w:rsid w:val="003F0C5A"/>
    <w:rsid w:val="004337D2"/>
    <w:rsid w:val="004362D0"/>
    <w:rsid w:val="004426FB"/>
    <w:rsid w:val="00461114"/>
    <w:rsid w:val="004818CB"/>
    <w:rsid w:val="00497806"/>
    <w:rsid w:val="00497900"/>
    <w:rsid w:val="004A60F6"/>
    <w:rsid w:val="004A798E"/>
    <w:rsid w:val="004E5BA2"/>
    <w:rsid w:val="005117C6"/>
    <w:rsid w:val="00520B44"/>
    <w:rsid w:val="00532F08"/>
    <w:rsid w:val="00560B4E"/>
    <w:rsid w:val="00571FA5"/>
    <w:rsid w:val="005828F5"/>
    <w:rsid w:val="0059124D"/>
    <w:rsid w:val="005A46EE"/>
    <w:rsid w:val="005F1FBE"/>
    <w:rsid w:val="005F7D3D"/>
    <w:rsid w:val="00632734"/>
    <w:rsid w:val="00642C81"/>
    <w:rsid w:val="00644571"/>
    <w:rsid w:val="00690053"/>
    <w:rsid w:val="006A0C7C"/>
    <w:rsid w:val="006A5BE9"/>
    <w:rsid w:val="006B0036"/>
    <w:rsid w:val="006B0991"/>
    <w:rsid w:val="006B71AD"/>
    <w:rsid w:val="006C3B2D"/>
    <w:rsid w:val="006E171B"/>
    <w:rsid w:val="006F7B7D"/>
    <w:rsid w:val="00723C8B"/>
    <w:rsid w:val="0073504A"/>
    <w:rsid w:val="007678AC"/>
    <w:rsid w:val="007842BF"/>
    <w:rsid w:val="00784598"/>
    <w:rsid w:val="007B1E7C"/>
    <w:rsid w:val="007D604A"/>
    <w:rsid w:val="008132EC"/>
    <w:rsid w:val="00821F16"/>
    <w:rsid w:val="0085357B"/>
    <w:rsid w:val="00863F02"/>
    <w:rsid w:val="008730CD"/>
    <w:rsid w:val="00877680"/>
    <w:rsid w:val="008802D0"/>
    <w:rsid w:val="00884766"/>
    <w:rsid w:val="008A7272"/>
    <w:rsid w:val="008C2D91"/>
    <w:rsid w:val="008D23C7"/>
    <w:rsid w:val="008E5DD7"/>
    <w:rsid w:val="00900500"/>
    <w:rsid w:val="009041DC"/>
    <w:rsid w:val="00916608"/>
    <w:rsid w:val="009428AB"/>
    <w:rsid w:val="00942CE0"/>
    <w:rsid w:val="009621E3"/>
    <w:rsid w:val="009648DC"/>
    <w:rsid w:val="00966013"/>
    <w:rsid w:val="009802D4"/>
    <w:rsid w:val="009852F5"/>
    <w:rsid w:val="009B3087"/>
    <w:rsid w:val="009D795F"/>
    <w:rsid w:val="00A213DA"/>
    <w:rsid w:val="00A47133"/>
    <w:rsid w:val="00A54618"/>
    <w:rsid w:val="00A975C9"/>
    <w:rsid w:val="00AB24A3"/>
    <w:rsid w:val="00AC6D14"/>
    <w:rsid w:val="00AC6F45"/>
    <w:rsid w:val="00AD7A5A"/>
    <w:rsid w:val="00B11443"/>
    <w:rsid w:val="00B14041"/>
    <w:rsid w:val="00B668F8"/>
    <w:rsid w:val="00BA24CC"/>
    <w:rsid w:val="00BA2E21"/>
    <w:rsid w:val="00BC34CC"/>
    <w:rsid w:val="00BF0E53"/>
    <w:rsid w:val="00C36AA2"/>
    <w:rsid w:val="00C5140A"/>
    <w:rsid w:val="00C5311D"/>
    <w:rsid w:val="00C5491C"/>
    <w:rsid w:val="00C87966"/>
    <w:rsid w:val="00CB11F2"/>
    <w:rsid w:val="00D3236E"/>
    <w:rsid w:val="00D369A6"/>
    <w:rsid w:val="00D60C5E"/>
    <w:rsid w:val="00D66984"/>
    <w:rsid w:val="00D70F37"/>
    <w:rsid w:val="00D87E04"/>
    <w:rsid w:val="00DB1E32"/>
    <w:rsid w:val="00DB2C93"/>
    <w:rsid w:val="00DF27AA"/>
    <w:rsid w:val="00DF3FE7"/>
    <w:rsid w:val="00E97ACC"/>
    <w:rsid w:val="00F027AF"/>
    <w:rsid w:val="00F02EA0"/>
    <w:rsid w:val="00F1201C"/>
    <w:rsid w:val="00F45BE6"/>
    <w:rsid w:val="00F805DA"/>
    <w:rsid w:val="00F939CA"/>
    <w:rsid w:val="00F94771"/>
    <w:rsid w:val="00FD137F"/>
    <w:rsid w:val="00FD1979"/>
    <w:rsid w:val="00FD7AE0"/>
    <w:rsid w:val="00FE113C"/>
    <w:rsid w:val="00FE1241"/>
    <w:rsid w:val="00FE351A"/>
    <w:rsid w:val="00FE4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C5194"/>
  <w15:docId w15:val="{9CEC031F-5C58-48F5-8E2E-95A1B8FF1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D23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B66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62D0"/>
    <w:pPr>
      <w:spacing w:after="0" w:line="240" w:lineRule="auto"/>
    </w:pPr>
  </w:style>
  <w:style w:type="paragraph" w:styleId="FootnoteText">
    <w:name w:val="footnote text"/>
    <w:basedOn w:val="Normal"/>
    <w:link w:val="FootnoteTextChar"/>
    <w:uiPriority w:val="99"/>
    <w:semiHidden/>
    <w:unhideWhenUsed/>
    <w:rsid w:val="004362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62D0"/>
    <w:rPr>
      <w:sz w:val="20"/>
      <w:szCs w:val="20"/>
    </w:rPr>
  </w:style>
  <w:style w:type="character" w:styleId="FootnoteReference">
    <w:name w:val="footnote reference"/>
    <w:basedOn w:val="DefaultParagraphFont"/>
    <w:uiPriority w:val="99"/>
    <w:semiHidden/>
    <w:unhideWhenUsed/>
    <w:rsid w:val="004362D0"/>
    <w:rPr>
      <w:vertAlign w:val="superscript"/>
    </w:rPr>
  </w:style>
  <w:style w:type="character" w:styleId="CommentReference">
    <w:name w:val="annotation reference"/>
    <w:basedOn w:val="DefaultParagraphFont"/>
    <w:uiPriority w:val="99"/>
    <w:semiHidden/>
    <w:unhideWhenUsed/>
    <w:rsid w:val="004362D0"/>
    <w:rPr>
      <w:sz w:val="16"/>
      <w:szCs w:val="16"/>
    </w:rPr>
  </w:style>
  <w:style w:type="paragraph" w:styleId="CommentText">
    <w:name w:val="annotation text"/>
    <w:basedOn w:val="Normal"/>
    <w:link w:val="CommentTextChar"/>
    <w:uiPriority w:val="99"/>
    <w:semiHidden/>
    <w:unhideWhenUsed/>
    <w:rsid w:val="004362D0"/>
    <w:pPr>
      <w:spacing w:line="240" w:lineRule="auto"/>
    </w:pPr>
    <w:rPr>
      <w:sz w:val="20"/>
      <w:szCs w:val="20"/>
    </w:rPr>
  </w:style>
  <w:style w:type="character" w:customStyle="1" w:styleId="CommentTextChar">
    <w:name w:val="Comment Text Char"/>
    <w:basedOn w:val="DefaultParagraphFont"/>
    <w:link w:val="CommentText"/>
    <w:uiPriority w:val="99"/>
    <w:semiHidden/>
    <w:rsid w:val="004362D0"/>
    <w:rPr>
      <w:sz w:val="20"/>
      <w:szCs w:val="20"/>
    </w:rPr>
  </w:style>
  <w:style w:type="paragraph" w:styleId="BalloonText">
    <w:name w:val="Balloon Text"/>
    <w:basedOn w:val="Normal"/>
    <w:link w:val="BalloonTextChar"/>
    <w:uiPriority w:val="99"/>
    <w:semiHidden/>
    <w:unhideWhenUsed/>
    <w:rsid w:val="004362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2D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B2C93"/>
    <w:rPr>
      <w:b/>
      <w:bCs/>
    </w:rPr>
  </w:style>
  <w:style w:type="character" w:customStyle="1" w:styleId="CommentSubjectChar">
    <w:name w:val="Comment Subject Char"/>
    <w:basedOn w:val="CommentTextChar"/>
    <w:link w:val="CommentSubject"/>
    <w:uiPriority w:val="99"/>
    <w:semiHidden/>
    <w:rsid w:val="00DB2C93"/>
    <w:rPr>
      <w:b/>
      <w:bCs/>
      <w:sz w:val="20"/>
      <w:szCs w:val="20"/>
    </w:rPr>
  </w:style>
  <w:style w:type="character" w:styleId="Hyperlink">
    <w:name w:val="Hyperlink"/>
    <w:basedOn w:val="DefaultParagraphFont"/>
    <w:uiPriority w:val="99"/>
    <w:unhideWhenUsed/>
    <w:rsid w:val="009041DC"/>
    <w:rPr>
      <w:color w:val="0000FF" w:themeColor="hyperlink"/>
      <w:u w:val="single"/>
    </w:rPr>
  </w:style>
  <w:style w:type="character" w:styleId="FollowedHyperlink">
    <w:name w:val="FollowedHyperlink"/>
    <w:basedOn w:val="DefaultParagraphFont"/>
    <w:uiPriority w:val="99"/>
    <w:semiHidden/>
    <w:unhideWhenUsed/>
    <w:rsid w:val="009802D4"/>
    <w:rPr>
      <w:color w:val="800080" w:themeColor="followedHyperlink"/>
      <w:u w:val="single"/>
    </w:rPr>
  </w:style>
  <w:style w:type="paragraph" w:styleId="ListParagraph">
    <w:name w:val="List Paragraph"/>
    <w:basedOn w:val="Normal"/>
    <w:uiPriority w:val="34"/>
    <w:qFormat/>
    <w:rsid w:val="003D2CFF"/>
    <w:pPr>
      <w:ind w:left="720"/>
      <w:contextualSpacing/>
    </w:pPr>
  </w:style>
  <w:style w:type="character" w:customStyle="1" w:styleId="Heading2Char">
    <w:name w:val="Heading 2 Char"/>
    <w:basedOn w:val="DefaultParagraphFont"/>
    <w:link w:val="Heading2"/>
    <w:uiPriority w:val="9"/>
    <w:rsid w:val="008D23C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B6627"/>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BC34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4CC"/>
  </w:style>
  <w:style w:type="paragraph" w:styleId="Footer">
    <w:name w:val="footer"/>
    <w:basedOn w:val="Normal"/>
    <w:link w:val="FooterChar"/>
    <w:uiPriority w:val="99"/>
    <w:unhideWhenUsed/>
    <w:rsid w:val="00BC34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4CC"/>
  </w:style>
  <w:style w:type="character" w:customStyle="1" w:styleId="apple-converted-space">
    <w:name w:val="apple-converted-space"/>
    <w:basedOn w:val="DefaultParagraphFont"/>
    <w:rsid w:val="00BF0E53"/>
  </w:style>
  <w:style w:type="paragraph" w:styleId="Revision">
    <w:name w:val="Revision"/>
    <w:hidden/>
    <w:uiPriority w:val="99"/>
    <w:semiHidden/>
    <w:rsid w:val="00497806"/>
    <w:pPr>
      <w:spacing w:after="0" w:line="240" w:lineRule="auto"/>
    </w:pPr>
  </w:style>
  <w:style w:type="paragraph" w:styleId="EndnoteText">
    <w:name w:val="endnote text"/>
    <w:basedOn w:val="Normal"/>
    <w:link w:val="EndnoteTextChar"/>
    <w:uiPriority w:val="99"/>
    <w:semiHidden/>
    <w:unhideWhenUsed/>
    <w:rsid w:val="000F17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F1719"/>
    <w:rPr>
      <w:sz w:val="20"/>
      <w:szCs w:val="20"/>
    </w:rPr>
  </w:style>
  <w:style w:type="character" w:styleId="EndnoteReference">
    <w:name w:val="endnote reference"/>
    <w:basedOn w:val="DefaultParagraphFont"/>
    <w:uiPriority w:val="99"/>
    <w:semiHidden/>
    <w:unhideWhenUsed/>
    <w:rsid w:val="000F17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31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nstaskforce.gov/Documents/2015-0828-Federal-Lands-Policy-Options-for-Addressing-the-Movement-of-AIS-onto-and-off-of-Federal-Lands.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nstaskforce.gov/Documents/2015-0828-Federal-Lands-Policy-Options-for-Addressing-the-Movement-of-AIS-onto-and-off-of-Federal-Lands.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nley_burgiel@ios.doi.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doi.gov/sites/doi.gov/files/National%20EDRR%20Framework.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doi.gov/invasivespecies/management-plan" TargetMode="External"/><Relationship Id="rId14" Type="http://schemas.openxmlformats.org/officeDocument/2006/relationships/hyperlink" Target="https://www.doi.gov/sites/doi.gov/files/National%20EDRR%20Framework.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gao.gov/assets/680/674684.pdf" TargetMode="External"/><Relationship Id="rId1" Type="http://schemas.openxmlformats.org/officeDocument/2006/relationships/hyperlink" Target="https://www.doi.gov/invasivespecies/org_collab_budget/bud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2C217-CBC6-4ADF-A090-297F51BFF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2277</Words>
  <Characters>12983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DOI</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Burgiel, Stanley W</dc:creator>
  <cp:lastModifiedBy>Jamie Reaser</cp:lastModifiedBy>
  <cp:revision>4</cp:revision>
  <cp:lastPrinted>2016-06-17T18:40:00Z</cp:lastPrinted>
  <dcterms:created xsi:type="dcterms:W3CDTF">2019-11-02T22:16:00Z</dcterms:created>
  <dcterms:modified xsi:type="dcterms:W3CDTF">2019-11-02T22:26:00Z</dcterms:modified>
</cp:coreProperties>
</file>