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4BE0E9" w14:textId="7F4617BE" w:rsidR="00DA1FD8" w:rsidRDefault="003B72FE" w:rsidP="00DA1FD8">
      <w:pPr>
        <w:pStyle w:val="KeinLeerraum"/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Journal name: </w:t>
      </w:r>
      <w:r w:rsidR="00DA1FD8">
        <w:rPr>
          <w:rFonts w:ascii="Times New Roman" w:hAnsi="Times New Roman" w:cs="Times New Roman"/>
          <w:sz w:val="20"/>
          <w:szCs w:val="20"/>
          <w:lang w:val="en-US"/>
        </w:rPr>
        <w:t>Biological Invasion</w:t>
      </w:r>
    </w:p>
    <w:p w14:paraId="2838CC73" w14:textId="77777777" w:rsidR="00EE35BA" w:rsidRDefault="00EE35BA" w:rsidP="00DA1FD8">
      <w:pPr>
        <w:pStyle w:val="KeinLeerraum"/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E35BA">
        <w:rPr>
          <w:rFonts w:ascii="Times New Roman" w:hAnsi="Times New Roman" w:cs="Times New Roman"/>
          <w:b/>
          <w:sz w:val="20"/>
          <w:szCs w:val="20"/>
          <w:lang w:val="en-US"/>
        </w:rPr>
        <w:t xml:space="preserve">Tracing the colonization process of non-native gobies into a large river – The relevance of different dispersal modes </w:t>
      </w:r>
    </w:p>
    <w:p w14:paraId="2216DB13" w14:textId="77777777" w:rsidR="00EE35BA" w:rsidRDefault="00EE35BA" w:rsidP="00DA1FD8">
      <w:pPr>
        <w:pStyle w:val="KeinLeerraum"/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5DE7ED66" w14:textId="6A490911" w:rsidR="000B5CB5" w:rsidRDefault="000B5CB5" w:rsidP="000B5CB5">
      <w:pPr>
        <w:pStyle w:val="KeinLeerraum"/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C. Nogueira Tavares (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en-US"/>
        </w:rPr>
        <w:t>iD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), </w:t>
      </w:r>
      <w:r w:rsidRPr="00CA0AC0">
        <w:rPr>
          <w:rFonts w:ascii="Times New Roman" w:hAnsi="Times New Roman" w:cs="Times New Roman"/>
          <w:b/>
          <w:sz w:val="20"/>
          <w:szCs w:val="20"/>
          <w:lang w:val="en-US"/>
        </w:rPr>
        <w:t xml:space="preserve">M. </w:t>
      </w:r>
      <w:proofErr w:type="spellStart"/>
      <w:r w:rsidRPr="00CA0AC0">
        <w:rPr>
          <w:rFonts w:ascii="Times New Roman" w:hAnsi="Times New Roman" w:cs="Times New Roman"/>
          <w:b/>
          <w:sz w:val="20"/>
          <w:szCs w:val="20"/>
          <w:lang w:val="en-US"/>
        </w:rPr>
        <w:t>Brauns</w:t>
      </w:r>
      <w:proofErr w:type="spellEnd"/>
      <w:r w:rsidRPr="00CA0AC0">
        <w:rPr>
          <w:rFonts w:ascii="Times New Roman" w:hAnsi="Times New Roman" w:cs="Times New Roman"/>
          <w:b/>
          <w:sz w:val="20"/>
          <w:szCs w:val="20"/>
          <w:lang w:val="en-US"/>
        </w:rPr>
        <w:t xml:space="preserve">, S. </w:t>
      </w:r>
      <w:proofErr w:type="spellStart"/>
      <w:r w:rsidRPr="00CA0AC0">
        <w:rPr>
          <w:rFonts w:ascii="Times New Roman" w:hAnsi="Times New Roman" w:cs="Times New Roman"/>
          <w:b/>
          <w:sz w:val="20"/>
          <w:szCs w:val="20"/>
          <w:lang w:val="en-US"/>
        </w:rPr>
        <w:t>Hille</w:t>
      </w:r>
      <w:proofErr w:type="spellEnd"/>
      <w:r w:rsidRPr="00CA0AC0">
        <w:rPr>
          <w:rFonts w:ascii="Times New Roman" w:hAnsi="Times New Roman" w:cs="Times New Roman"/>
          <w:b/>
          <w:sz w:val="20"/>
          <w:szCs w:val="20"/>
          <w:lang w:val="en-US"/>
        </w:rPr>
        <w:t xml:space="preserve">, S. </w:t>
      </w:r>
      <w:proofErr w:type="spellStart"/>
      <w:r w:rsidRPr="00CA0AC0">
        <w:rPr>
          <w:rFonts w:ascii="Times New Roman" w:hAnsi="Times New Roman" w:cs="Times New Roman"/>
          <w:b/>
          <w:sz w:val="20"/>
          <w:szCs w:val="20"/>
          <w:lang w:val="en-US"/>
        </w:rPr>
        <w:t>Krenek</w:t>
      </w:r>
      <w:proofErr w:type="spellEnd"/>
      <w:r w:rsidRPr="00CA0AC0">
        <w:rPr>
          <w:rFonts w:ascii="Times New Roman" w:hAnsi="Times New Roman" w:cs="Times New Roman"/>
          <w:b/>
          <w:sz w:val="20"/>
          <w:szCs w:val="20"/>
          <w:lang w:val="en-US"/>
        </w:rPr>
        <w:t xml:space="preserve">, J. </w:t>
      </w:r>
      <w:proofErr w:type="spellStart"/>
      <w:r w:rsidRPr="00CA0AC0">
        <w:rPr>
          <w:rFonts w:ascii="Times New Roman" w:hAnsi="Times New Roman" w:cs="Times New Roman"/>
          <w:b/>
          <w:sz w:val="20"/>
          <w:szCs w:val="20"/>
          <w:lang w:val="en-US"/>
        </w:rPr>
        <w:t>Borcherding</w:t>
      </w:r>
      <w:proofErr w:type="spellEnd"/>
      <w:r w:rsidRPr="00CA0AC0">
        <w:rPr>
          <w:rFonts w:ascii="Times New Roman" w:hAnsi="Times New Roman" w:cs="Times New Roman"/>
          <w:b/>
          <w:sz w:val="20"/>
          <w:szCs w:val="20"/>
          <w:lang w:val="en-US"/>
        </w:rPr>
        <w:t xml:space="preserve">, M. </w:t>
      </w:r>
      <w:proofErr w:type="spellStart"/>
      <w:r w:rsidRPr="00CA0AC0">
        <w:rPr>
          <w:rFonts w:ascii="Times New Roman" w:hAnsi="Times New Roman" w:cs="Times New Roman"/>
          <w:b/>
          <w:sz w:val="20"/>
          <w:szCs w:val="20"/>
          <w:lang w:val="en-US"/>
        </w:rPr>
        <w:t>Weitere</w:t>
      </w:r>
      <w:proofErr w:type="spellEnd"/>
    </w:p>
    <w:p w14:paraId="538F0F6C" w14:textId="77777777" w:rsidR="00DA1FD8" w:rsidRDefault="00DA1FD8" w:rsidP="00DA1FD8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</w:pPr>
    </w:p>
    <w:p w14:paraId="324F799A" w14:textId="562EBD7D" w:rsidR="00DA1FD8" w:rsidRDefault="00DA1FD8" w:rsidP="00DA1FD8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C. Nogueira </w:t>
      </w:r>
      <w:r w:rsidR="003008EB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Tavares</w:t>
      </w:r>
      <w:r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, M.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Brauns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, S.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Hille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, M.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Weitere</w:t>
      </w:r>
      <w:proofErr w:type="spellEnd"/>
    </w:p>
    <w:p w14:paraId="2DF8DAD8" w14:textId="77777777" w:rsidR="00DA1FD8" w:rsidRDefault="00DA1FD8" w:rsidP="00DA1FD8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Department River Ecology, Helmholtz Centre for Environmental Research - UFZ,</w:t>
      </w:r>
    </w:p>
    <w:p w14:paraId="3EF05866" w14:textId="77777777" w:rsidR="00DA1FD8" w:rsidRDefault="00DA1FD8" w:rsidP="00DA1FD8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Brueckstr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. 3a, 39114 Magdeburg, Germany</w:t>
      </w:r>
    </w:p>
    <w:p w14:paraId="257C2948" w14:textId="77777777" w:rsidR="00DA1FD8" w:rsidRPr="003008EB" w:rsidRDefault="00DA1FD8" w:rsidP="00DA1FD8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GB" w:eastAsia="de-DE"/>
        </w:rPr>
      </w:pPr>
      <w:proofErr w:type="gramStart"/>
      <w:r w:rsidRPr="003008EB">
        <w:rPr>
          <w:rFonts w:ascii="Times New Roman" w:eastAsia="Times New Roman" w:hAnsi="Times New Roman" w:cs="Times New Roman"/>
          <w:sz w:val="20"/>
          <w:szCs w:val="20"/>
          <w:lang w:val="en-GB" w:eastAsia="de-DE"/>
        </w:rPr>
        <w:t>e-mail</w:t>
      </w:r>
      <w:proofErr w:type="gramEnd"/>
      <w:r w:rsidRPr="003008EB">
        <w:rPr>
          <w:rFonts w:ascii="Times New Roman" w:eastAsia="Times New Roman" w:hAnsi="Times New Roman" w:cs="Times New Roman"/>
          <w:sz w:val="20"/>
          <w:szCs w:val="20"/>
          <w:lang w:val="en-GB" w:eastAsia="de-DE"/>
        </w:rPr>
        <w:t>: claudia.tavares@ufz.de</w:t>
      </w:r>
    </w:p>
    <w:p w14:paraId="27487C09" w14:textId="77777777" w:rsidR="00DA1FD8" w:rsidRPr="003008EB" w:rsidRDefault="00DA1FD8" w:rsidP="00DA1FD8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GB" w:eastAsia="de-DE"/>
        </w:rPr>
      </w:pPr>
    </w:p>
    <w:p w14:paraId="22CB26AF" w14:textId="77777777" w:rsidR="00DA1FD8" w:rsidRDefault="00DA1FD8" w:rsidP="00DA1FD8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S.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Krenek</w:t>
      </w:r>
      <w:proofErr w:type="spellEnd"/>
    </w:p>
    <w:p w14:paraId="6697D100" w14:textId="77777777" w:rsidR="00DA1FD8" w:rsidRDefault="00DA1FD8" w:rsidP="00DA1FD8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Department River Ecology, Helmholtz Centre for Environmental Research - UFZ,</w:t>
      </w:r>
    </w:p>
    <w:p w14:paraId="6939ED80" w14:textId="77777777" w:rsidR="00DA1FD8" w:rsidRDefault="00DA1FD8" w:rsidP="00DA1FD8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de-DE"/>
        </w:rPr>
        <w:t>Brueckstr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de-DE"/>
        </w:rPr>
        <w:t>. 3a, 39114 Magdeburg, Germany</w:t>
      </w:r>
    </w:p>
    <w:p w14:paraId="6E59350B" w14:textId="77777777" w:rsidR="00DA1FD8" w:rsidRDefault="00DA1FD8" w:rsidP="00DA1FD8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de-DE"/>
        </w:rPr>
        <w:t>AND</w:t>
      </w:r>
    </w:p>
    <w:p w14:paraId="6F54D643" w14:textId="77777777" w:rsidR="00DA1FD8" w:rsidRDefault="00DA1FD8" w:rsidP="00DA1FD8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Institute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de-DE"/>
        </w:rPr>
        <w:t>of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de-DE"/>
        </w:rPr>
        <w:t>Hydrobiology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de-DE"/>
        </w:rPr>
        <w:t>, Technische Universität Dresden,</w:t>
      </w:r>
    </w:p>
    <w:p w14:paraId="24ACBE81" w14:textId="77777777" w:rsidR="00DA1FD8" w:rsidRDefault="00DA1FD8" w:rsidP="00DA1FD8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de-DE"/>
        </w:rPr>
        <w:t>Zellescher Weg 40, 01217 Dresden, Germany</w:t>
      </w:r>
    </w:p>
    <w:p w14:paraId="12151F93" w14:textId="77777777" w:rsidR="00DA1FD8" w:rsidRDefault="00DA1FD8" w:rsidP="00DA1FD8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</w:p>
    <w:p w14:paraId="4F691388" w14:textId="77777777" w:rsidR="00DA1FD8" w:rsidRDefault="00DA1FD8" w:rsidP="00DA1FD8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J.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Borcherding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, </w:t>
      </w:r>
    </w:p>
    <w:p w14:paraId="0D1F2D0A" w14:textId="77777777" w:rsidR="00DA1FD8" w:rsidRDefault="00DA1FD8" w:rsidP="00DA1FD8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Department of General Ecology, Institute for Zoology of the University of Cologne,</w:t>
      </w:r>
    </w:p>
    <w:p w14:paraId="000F89F1" w14:textId="77777777" w:rsidR="00DA1FD8" w:rsidRDefault="00DA1FD8" w:rsidP="00DA1FD8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Ecological Field Station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Grietherbusch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, 50923 Cologne, Germany</w:t>
      </w:r>
    </w:p>
    <w:p w14:paraId="6684524D" w14:textId="77777777" w:rsidR="002D3591" w:rsidRDefault="002D3591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7D564FFA" w14:textId="77777777" w:rsidR="002D3591" w:rsidRDefault="002D3591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18374180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1AD8832D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7F2D073F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7D7BFB09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185A91EA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659C8B68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419D06F9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40215167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593CB92E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0998EE9C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4B06826E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53C692CC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03FA77FA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3AD95975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3F49BAB7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0A8CD6D3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581A160C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6D2DB96C" w14:textId="4C89679B" w:rsidR="006B5209" w:rsidRPr="003C1AAB" w:rsidRDefault="00DA54A9" w:rsidP="006B5209">
      <w:pPr>
        <w:pStyle w:val="KeinLeerraum"/>
        <w:jc w:val="both"/>
        <w:rPr>
          <w:rFonts w:ascii="Times New Roman" w:hAnsi="Times New Roman" w:cs="Times New Roman"/>
          <w:i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Table 2</w:t>
      </w:r>
      <w:r w:rsidR="006B5209">
        <w:rPr>
          <w:rFonts w:ascii="Times New Roman" w:hAnsi="Times New Roman" w:cs="Times New Roman"/>
          <w:sz w:val="20"/>
          <w:szCs w:val="20"/>
          <w:lang w:val="en-US"/>
        </w:rPr>
        <w:t xml:space="preserve"> L</w:t>
      </w:r>
      <w:r w:rsidR="006B5209" w:rsidRPr="00D66D59">
        <w:rPr>
          <w:rFonts w:ascii="Times New Roman" w:hAnsi="Times New Roman" w:cs="Times New Roman"/>
          <w:sz w:val="20"/>
          <w:szCs w:val="20"/>
          <w:lang w:val="en-US"/>
        </w:rPr>
        <w:t xml:space="preserve">iterature references of the past and recent finds of </w:t>
      </w:r>
      <w:r w:rsidR="006B5209">
        <w:rPr>
          <w:rFonts w:ascii="Times New Roman" w:hAnsi="Times New Roman" w:cs="Times New Roman"/>
          <w:i/>
          <w:sz w:val="20"/>
          <w:szCs w:val="20"/>
          <w:lang w:val="en-US"/>
        </w:rPr>
        <w:t>N.</w:t>
      </w:r>
      <w:r w:rsidR="006B5209" w:rsidRPr="00D66D59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="006B5209" w:rsidRPr="00D66D59">
        <w:rPr>
          <w:rFonts w:ascii="Times New Roman" w:hAnsi="Times New Roman" w:cs="Times New Roman"/>
          <w:i/>
          <w:sz w:val="20"/>
          <w:szCs w:val="20"/>
          <w:lang w:val="en-US"/>
        </w:rPr>
        <w:t>melanostomus</w:t>
      </w:r>
      <w:proofErr w:type="spellEnd"/>
      <w:r w:rsidR="006B5209" w:rsidRPr="00D66D59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="006B5209" w:rsidRPr="00D66D59">
        <w:rPr>
          <w:rFonts w:ascii="Times New Roman" w:hAnsi="Times New Roman" w:cs="Times New Roman"/>
          <w:sz w:val="20"/>
          <w:szCs w:val="20"/>
          <w:lang w:val="en-US"/>
        </w:rPr>
        <w:t xml:space="preserve">and </w:t>
      </w:r>
      <w:r w:rsidR="006B5209" w:rsidRPr="00D66D59">
        <w:rPr>
          <w:rFonts w:ascii="Times New Roman" w:hAnsi="Times New Roman" w:cs="Times New Roman"/>
          <w:i/>
          <w:sz w:val="20"/>
          <w:szCs w:val="20"/>
          <w:lang w:val="en-US"/>
        </w:rPr>
        <w:t xml:space="preserve">P. </w:t>
      </w:r>
      <w:proofErr w:type="spellStart"/>
      <w:r w:rsidR="006B5209" w:rsidRPr="00D66D59">
        <w:rPr>
          <w:rFonts w:ascii="Times New Roman" w:hAnsi="Times New Roman" w:cs="Times New Roman"/>
          <w:i/>
          <w:sz w:val="20"/>
          <w:szCs w:val="20"/>
          <w:lang w:val="en-US"/>
        </w:rPr>
        <w:t>kessleri</w:t>
      </w:r>
      <w:proofErr w:type="spellEnd"/>
      <w:r w:rsidR="006B5209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="006B5209" w:rsidRPr="00D66D59">
        <w:rPr>
          <w:rFonts w:ascii="Times New Roman" w:hAnsi="Times New Roman" w:cs="Times New Roman"/>
          <w:sz w:val="20"/>
          <w:szCs w:val="20"/>
          <w:lang w:val="en-US"/>
        </w:rPr>
        <w:t>along the Elbe River. Numbers listed by the year of documented observation. Location indicating nearest city and geographical coordin</w:t>
      </w:r>
      <w:r w:rsidR="00F1750D">
        <w:rPr>
          <w:rFonts w:ascii="Times New Roman" w:hAnsi="Times New Roman" w:cs="Times New Roman"/>
          <w:sz w:val="20"/>
          <w:szCs w:val="20"/>
          <w:lang w:val="en-US"/>
        </w:rPr>
        <w:t>ates in decimal degrees (WGS84)</w:t>
      </w:r>
      <w:bookmarkStart w:id="0" w:name="_GoBack"/>
      <w:bookmarkEnd w:id="0"/>
    </w:p>
    <w:p w14:paraId="0E2F565B" w14:textId="77777777" w:rsidR="006B5209" w:rsidRPr="00D66D59" w:rsidRDefault="006B5209" w:rsidP="006B5209">
      <w:pPr>
        <w:pStyle w:val="KeinLeerraum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HelleSchattierung-Akzent11"/>
        <w:tblW w:w="5018" w:type="pct"/>
        <w:tblLayout w:type="fixed"/>
        <w:tblLook w:val="0660" w:firstRow="1" w:lastRow="1" w:firstColumn="0" w:lastColumn="0" w:noHBand="1" w:noVBand="1"/>
      </w:tblPr>
      <w:tblGrid>
        <w:gridCol w:w="819"/>
        <w:gridCol w:w="1558"/>
        <w:gridCol w:w="1560"/>
        <w:gridCol w:w="992"/>
        <w:gridCol w:w="1133"/>
        <w:gridCol w:w="992"/>
        <w:gridCol w:w="2267"/>
      </w:tblGrid>
      <w:tr w:rsidR="006B5209" w:rsidRPr="00B03736" w14:paraId="37103C18" w14:textId="77777777" w:rsidTr="004B43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tcW w:w="439" w:type="pct"/>
            <w:tcBorders>
              <w:top w:val="single" w:sz="4" w:space="0" w:color="auto"/>
            </w:tcBorders>
            <w:noWrap/>
          </w:tcPr>
          <w:p w14:paraId="491086BF" w14:textId="77777777" w:rsidR="006B5209" w:rsidRPr="00B03736" w:rsidRDefault="006B5209" w:rsidP="004B433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37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Letter</w:t>
            </w:r>
          </w:p>
          <w:p w14:paraId="1A0E353D" w14:textId="77777777" w:rsidR="006B5209" w:rsidRPr="00B03736" w:rsidRDefault="006B5209" w:rsidP="004B433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36" w:type="pct"/>
          </w:tcPr>
          <w:p w14:paraId="2E1D358F" w14:textId="77777777" w:rsidR="006B5209" w:rsidRPr="00B03736" w:rsidRDefault="006B5209" w:rsidP="004B433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37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Location</w:t>
            </w:r>
          </w:p>
        </w:tc>
        <w:tc>
          <w:tcPr>
            <w:tcW w:w="837" w:type="pct"/>
          </w:tcPr>
          <w:p w14:paraId="319C84F8" w14:textId="77777777" w:rsidR="006B5209" w:rsidRPr="00931E67" w:rsidRDefault="006B5209" w:rsidP="004B4333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N. </w:t>
            </w:r>
            <w:proofErr w:type="spellStart"/>
            <w:r w:rsidRPr="00931E67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melanostomus</w:t>
            </w:r>
            <w:proofErr w:type="spellEnd"/>
          </w:p>
        </w:tc>
        <w:tc>
          <w:tcPr>
            <w:tcW w:w="532" w:type="pct"/>
          </w:tcPr>
          <w:p w14:paraId="5CA5E5A6" w14:textId="77777777" w:rsidR="006B5209" w:rsidRPr="00931E67" w:rsidRDefault="006B5209" w:rsidP="004B4333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P. </w:t>
            </w:r>
            <w:proofErr w:type="spellStart"/>
            <w:r w:rsidRPr="00931E67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kessleri</w:t>
            </w:r>
            <w:proofErr w:type="spellEnd"/>
          </w:p>
        </w:tc>
        <w:tc>
          <w:tcPr>
            <w:tcW w:w="608" w:type="pct"/>
          </w:tcPr>
          <w:p w14:paraId="6367FD0D" w14:textId="77777777" w:rsidR="006B5209" w:rsidRPr="00B03736" w:rsidRDefault="006B5209" w:rsidP="004B433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37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Year </w:t>
            </w:r>
            <w:proofErr w:type="spellStart"/>
            <w:r w:rsidRPr="00B037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of</w:t>
            </w:r>
            <w:proofErr w:type="spellEnd"/>
            <w:r w:rsidRPr="00B037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037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detection</w:t>
            </w:r>
            <w:proofErr w:type="spellEnd"/>
          </w:p>
        </w:tc>
        <w:tc>
          <w:tcPr>
            <w:tcW w:w="532" w:type="pct"/>
          </w:tcPr>
          <w:p w14:paraId="2763BD35" w14:textId="77777777" w:rsidR="006B5209" w:rsidRPr="00B03736" w:rsidRDefault="006B5209" w:rsidP="004B433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B03736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No. of</w:t>
            </w:r>
          </w:p>
          <w:p w14:paraId="385E59CB" w14:textId="77777777" w:rsidR="006B5209" w:rsidRPr="00B03736" w:rsidRDefault="006B5209" w:rsidP="004B433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B03736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indiv</w:t>
            </w:r>
            <w:proofErr w:type="spellEnd"/>
            <w:proofErr w:type="gramEnd"/>
            <w:r w:rsidRPr="00B03736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.</w:t>
            </w:r>
          </w:p>
        </w:tc>
        <w:tc>
          <w:tcPr>
            <w:tcW w:w="1216" w:type="pct"/>
          </w:tcPr>
          <w:p w14:paraId="16A79BC9" w14:textId="77777777" w:rsidR="006B5209" w:rsidRPr="00B03736" w:rsidRDefault="006B5209" w:rsidP="004B433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B03736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Source</w:t>
            </w:r>
          </w:p>
        </w:tc>
      </w:tr>
      <w:tr w:rsidR="006B5209" w:rsidRPr="000B5CB5" w14:paraId="4B8A6E80" w14:textId="77777777" w:rsidTr="004B4333">
        <w:trPr>
          <w:trHeight w:val="601"/>
        </w:trPr>
        <w:tc>
          <w:tcPr>
            <w:tcW w:w="439" w:type="pct"/>
            <w:tcBorders>
              <w:bottom w:val="nil"/>
            </w:tcBorders>
            <w:noWrap/>
          </w:tcPr>
          <w:p w14:paraId="04DE48E7" w14:textId="77777777" w:rsidR="006B5209" w:rsidRPr="006B5209" w:rsidRDefault="006B5209" w:rsidP="006B520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6B5209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a</w:t>
            </w:r>
          </w:p>
          <w:p w14:paraId="5E9F73C6" w14:textId="77777777" w:rsidR="006B5209" w:rsidRPr="006B5209" w:rsidRDefault="006B5209" w:rsidP="006B5209">
            <w:pPr>
              <w:pStyle w:val="KeinLeerraum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</w:p>
          <w:p w14:paraId="26295311" w14:textId="77777777" w:rsidR="006B5209" w:rsidRPr="006B5209" w:rsidRDefault="006B5209" w:rsidP="006B520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36" w:type="pct"/>
            <w:tcBorders>
              <w:bottom w:val="nil"/>
            </w:tcBorders>
          </w:tcPr>
          <w:p w14:paraId="1A646861" w14:textId="77777777" w:rsidR="006B5209" w:rsidRPr="006B5209" w:rsidRDefault="006B5209" w:rsidP="006B520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proofErr w:type="spellStart"/>
            <w:r w:rsidRPr="006B5209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Veddel</w:t>
            </w:r>
            <w:proofErr w:type="spellEnd"/>
            <w:r w:rsidRPr="006B5209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channel near Hamburg</w:t>
            </w:r>
          </w:p>
          <w:p w14:paraId="1905035E" w14:textId="77777777" w:rsidR="006B5209" w:rsidRPr="00607669" w:rsidRDefault="006B5209" w:rsidP="006B520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6B5209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53°31'28"N, 9°59'11"E</w:t>
            </w:r>
          </w:p>
        </w:tc>
        <w:tc>
          <w:tcPr>
            <w:tcW w:w="837" w:type="pct"/>
            <w:tcBorders>
              <w:bottom w:val="nil"/>
            </w:tcBorders>
          </w:tcPr>
          <w:p w14:paraId="705EF47A" w14:textId="77777777" w:rsidR="006B5209" w:rsidRPr="006B5209" w:rsidRDefault="006B5209" w:rsidP="006B520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B52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  <w:p w14:paraId="05D5E988" w14:textId="77777777" w:rsidR="006B5209" w:rsidRPr="006B5209" w:rsidRDefault="006B5209" w:rsidP="006B520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A6CA799" w14:textId="77777777" w:rsidR="006B5209" w:rsidRPr="006B5209" w:rsidRDefault="006B5209" w:rsidP="006B520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2" w:type="pct"/>
            <w:tcBorders>
              <w:bottom w:val="nil"/>
            </w:tcBorders>
          </w:tcPr>
          <w:p w14:paraId="35668454" w14:textId="77777777" w:rsidR="006B5209" w:rsidRPr="006B5209" w:rsidRDefault="006B5209" w:rsidP="006B5209">
            <w:pPr>
              <w:pStyle w:val="KeinLeerraum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38EF6C26" w14:textId="77777777" w:rsidR="006B5209" w:rsidRPr="006B5209" w:rsidRDefault="006B5209" w:rsidP="006B5209">
            <w:pPr>
              <w:pStyle w:val="KeinLeerraum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5414BB48" w14:textId="77777777" w:rsidR="006B5209" w:rsidRPr="006B5209" w:rsidRDefault="006B5209" w:rsidP="006B520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08" w:type="pct"/>
            <w:tcBorders>
              <w:bottom w:val="nil"/>
            </w:tcBorders>
          </w:tcPr>
          <w:p w14:paraId="3A618BF4" w14:textId="77777777" w:rsidR="006B5209" w:rsidRPr="006B5209" w:rsidRDefault="006B5209" w:rsidP="006B5209">
            <w:pPr>
              <w:pStyle w:val="KeinLeerraum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B52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05/2008</w:t>
            </w:r>
          </w:p>
          <w:p w14:paraId="4B42DE77" w14:textId="77777777" w:rsidR="006B5209" w:rsidRPr="006B5209" w:rsidRDefault="006B5209" w:rsidP="006B520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F5D585D" w14:textId="77777777" w:rsidR="006B5209" w:rsidRPr="006B5209" w:rsidRDefault="006B5209" w:rsidP="006B520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2" w:type="pct"/>
            <w:tcBorders>
              <w:bottom w:val="nil"/>
            </w:tcBorders>
          </w:tcPr>
          <w:p w14:paraId="1B13DF86" w14:textId="77777777" w:rsidR="006B5209" w:rsidRPr="006B5209" w:rsidRDefault="006B5209" w:rsidP="006B520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B52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  <w:p w14:paraId="6472D532" w14:textId="77777777" w:rsidR="006B5209" w:rsidRPr="006B5209" w:rsidRDefault="006B5209" w:rsidP="006B520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2469BDE0" w14:textId="77777777" w:rsidR="006B5209" w:rsidRPr="006B5209" w:rsidRDefault="006B5209" w:rsidP="006B520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16" w:type="pct"/>
            <w:tcBorders>
              <w:bottom w:val="nil"/>
            </w:tcBorders>
          </w:tcPr>
          <w:p w14:paraId="07A604A2" w14:textId="77777777" w:rsidR="006B5209" w:rsidRPr="006B5209" w:rsidRDefault="006B5209" w:rsidP="006B520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6B5209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Hempel and  Thiel 2013</w:t>
            </w:r>
          </w:p>
          <w:p w14:paraId="070C6E8E" w14:textId="77777777" w:rsidR="006B5209" w:rsidRPr="006B5209" w:rsidRDefault="006B5209" w:rsidP="006B520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6B5209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DOI: 10.3391/bir.2013.2.4.05</w:t>
            </w:r>
          </w:p>
          <w:p w14:paraId="02F9FDCE" w14:textId="77777777" w:rsidR="006B5209" w:rsidRPr="006B5209" w:rsidRDefault="006B5209" w:rsidP="006B520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6B5209" w:rsidRPr="000B5CB5" w14:paraId="1B71E394" w14:textId="77777777" w:rsidTr="004B4333">
        <w:trPr>
          <w:trHeight w:val="651"/>
        </w:trPr>
        <w:tc>
          <w:tcPr>
            <w:tcW w:w="439" w:type="pct"/>
            <w:tcBorders>
              <w:top w:val="nil"/>
              <w:bottom w:val="single" w:sz="4" w:space="0" w:color="auto"/>
            </w:tcBorders>
            <w:noWrap/>
          </w:tcPr>
          <w:p w14:paraId="18BDF3DB" w14:textId="77777777" w:rsidR="006B5209" w:rsidRPr="006B5209" w:rsidRDefault="006B5209" w:rsidP="006B5209">
            <w:pPr>
              <w:pStyle w:val="KeinLeerraum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en-US"/>
              </w:rPr>
            </w:pPr>
            <w:r w:rsidRPr="006B5209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b</w:t>
            </w:r>
          </w:p>
          <w:p w14:paraId="4A40CA63" w14:textId="77777777" w:rsidR="006B5209" w:rsidRPr="006B5209" w:rsidRDefault="006B5209" w:rsidP="006B5209">
            <w:pPr>
              <w:pStyle w:val="KeinLeerraum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en-US"/>
              </w:rPr>
            </w:pPr>
          </w:p>
          <w:p w14:paraId="32A109CA" w14:textId="77777777" w:rsidR="006B5209" w:rsidRPr="006B5209" w:rsidRDefault="006B5209" w:rsidP="006B520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36" w:type="pct"/>
            <w:tcBorders>
              <w:top w:val="nil"/>
              <w:bottom w:val="single" w:sz="4" w:space="0" w:color="auto"/>
            </w:tcBorders>
          </w:tcPr>
          <w:p w14:paraId="67014B58" w14:textId="77777777" w:rsidR="006B5209" w:rsidRPr="006B5209" w:rsidRDefault="006B5209" w:rsidP="006B520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B52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Near</w:t>
            </w:r>
            <w:proofErr w:type="spellEnd"/>
            <w:r w:rsidRPr="006B52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Geesthacht</w:t>
            </w:r>
          </w:p>
          <w:p w14:paraId="37B45B51" w14:textId="77777777" w:rsidR="006B5209" w:rsidRPr="006B5209" w:rsidRDefault="006B5209" w:rsidP="006B520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B52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53°24'48"N, 10°23'26"E </w:t>
            </w:r>
          </w:p>
          <w:p w14:paraId="1D1FFEEE" w14:textId="77777777" w:rsidR="006B5209" w:rsidRPr="006B5209" w:rsidRDefault="006B5209" w:rsidP="006B520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B52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Near</w:t>
            </w:r>
            <w:proofErr w:type="spellEnd"/>
            <w:r w:rsidRPr="006B52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Hamburg</w:t>
            </w:r>
          </w:p>
        </w:tc>
        <w:tc>
          <w:tcPr>
            <w:tcW w:w="837" w:type="pct"/>
            <w:tcBorders>
              <w:top w:val="nil"/>
              <w:bottom w:val="single" w:sz="4" w:space="0" w:color="auto"/>
            </w:tcBorders>
          </w:tcPr>
          <w:p w14:paraId="6F83B564" w14:textId="77777777" w:rsidR="006B5209" w:rsidRPr="006B5209" w:rsidRDefault="006B5209" w:rsidP="006B520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B52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  <w:p w14:paraId="2AD2C1BA" w14:textId="77777777" w:rsidR="006B5209" w:rsidRPr="006B5209" w:rsidRDefault="006B5209" w:rsidP="006B520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25ED4E8" w14:textId="77777777" w:rsidR="006B5209" w:rsidRPr="006B5209" w:rsidRDefault="006B5209" w:rsidP="006B520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3B1ACE67" w14:textId="77777777" w:rsidR="006B5209" w:rsidRPr="006B5209" w:rsidRDefault="006B5209" w:rsidP="006B520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E6D24A8" w14:textId="77777777" w:rsidR="006B5209" w:rsidRPr="006B5209" w:rsidRDefault="006B5209" w:rsidP="006B520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B52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532" w:type="pct"/>
            <w:tcBorders>
              <w:top w:val="nil"/>
              <w:bottom w:val="single" w:sz="4" w:space="0" w:color="auto"/>
            </w:tcBorders>
          </w:tcPr>
          <w:p w14:paraId="0C23EF57" w14:textId="77777777" w:rsidR="006B5209" w:rsidRPr="006B5209" w:rsidRDefault="006B5209" w:rsidP="006B5209">
            <w:pPr>
              <w:pStyle w:val="KeinLeerraum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59A199D2" w14:textId="77777777" w:rsidR="006B5209" w:rsidRPr="006B5209" w:rsidRDefault="006B5209" w:rsidP="006B5209">
            <w:pPr>
              <w:pStyle w:val="KeinLeerraum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2796F67D" w14:textId="77777777" w:rsidR="006B5209" w:rsidRPr="006B5209" w:rsidRDefault="006B5209" w:rsidP="006B5209">
            <w:pPr>
              <w:pStyle w:val="KeinLeerraum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nil"/>
              <w:bottom w:val="single" w:sz="4" w:space="0" w:color="auto"/>
            </w:tcBorders>
          </w:tcPr>
          <w:p w14:paraId="657AF425" w14:textId="77777777" w:rsidR="006B5209" w:rsidRPr="006B5209" w:rsidRDefault="006B5209" w:rsidP="006B520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B52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08/2012</w:t>
            </w:r>
          </w:p>
          <w:p w14:paraId="38F52E5F" w14:textId="77777777" w:rsidR="006B5209" w:rsidRPr="006B5209" w:rsidRDefault="006B5209" w:rsidP="006B520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3100C0D0" w14:textId="77777777" w:rsidR="006B5209" w:rsidRPr="006B5209" w:rsidRDefault="006B5209" w:rsidP="006B520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4F1BE4A" w14:textId="77777777" w:rsidR="006B5209" w:rsidRPr="006B5209" w:rsidRDefault="006B5209" w:rsidP="006B520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491DBE60" w14:textId="77777777" w:rsidR="006B5209" w:rsidRPr="006B5209" w:rsidRDefault="006B5209" w:rsidP="006B520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B52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2011-2013</w:t>
            </w:r>
          </w:p>
        </w:tc>
        <w:tc>
          <w:tcPr>
            <w:tcW w:w="532" w:type="pct"/>
            <w:tcBorders>
              <w:top w:val="nil"/>
              <w:bottom w:val="single" w:sz="4" w:space="0" w:color="auto"/>
            </w:tcBorders>
          </w:tcPr>
          <w:p w14:paraId="151D4A23" w14:textId="77777777" w:rsidR="006B5209" w:rsidRPr="006B5209" w:rsidRDefault="006B5209" w:rsidP="006B520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B52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  <w:p w14:paraId="1FB1CB5A" w14:textId="77777777" w:rsidR="006B5209" w:rsidRPr="006B5209" w:rsidRDefault="006B5209" w:rsidP="006B520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2D2FCBD" w14:textId="77777777" w:rsidR="006B5209" w:rsidRPr="006B5209" w:rsidRDefault="006B5209" w:rsidP="006B520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336853F" w14:textId="77777777" w:rsidR="006B5209" w:rsidRPr="006B5209" w:rsidRDefault="006B5209" w:rsidP="006B520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DA2B0A3" w14:textId="77777777" w:rsidR="006B5209" w:rsidRPr="006B5209" w:rsidRDefault="006B5209" w:rsidP="006B520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B52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34</w:t>
            </w:r>
          </w:p>
        </w:tc>
        <w:tc>
          <w:tcPr>
            <w:tcW w:w="1216" w:type="pct"/>
            <w:tcBorders>
              <w:top w:val="nil"/>
              <w:bottom w:val="single" w:sz="4" w:space="0" w:color="auto"/>
            </w:tcBorders>
          </w:tcPr>
          <w:p w14:paraId="355F133D" w14:textId="77777777" w:rsidR="006B5209" w:rsidRPr="006B5209" w:rsidRDefault="006B5209" w:rsidP="006B520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6B5209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(included in the  sampling period 2011-2013, see below</w:t>
            </w:r>
          </w:p>
        </w:tc>
      </w:tr>
      <w:tr w:rsidR="006B5209" w:rsidRPr="00B03736" w14:paraId="377627C1" w14:textId="77777777" w:rsidTr="00607669">
        <w:trPr>
          <w:trHeight w:val="1377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B346520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c</w:t>
            </w:r>
          </w:p>
          <w:p w14:paraId="24187DF4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</w:p>
          <w:p w14:paraId="5AA4C0E5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36" w:type="pct"/>
            <w:tcBorders>
              <w:top w:val="single" w:sz="4" w:space="0" w:color="auto"/>
              <w:bottom w:val="single" w:sz="4" w:space="0" w:color="auto"/>
            </w:tcBorders>
          </w:tcPr>
          <w:p w14:paraId="7D89076D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Ústí</w:t>
            </w:r>
            <w:proofErr w:type="spellEnd"/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nad</w:t>
            </w:r>
            <w:proofErr w:type="spellEnd"/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Labem</w:t>
            </w:r>
            <w:proofErr w:type="spellEnd"/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0CEED291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50.65697N, 14.04475E</w:t>
            </w:r>
          </w:p>
          <w:p w14:paraId="4110C2CB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4" w:space="0" w:color="auto"/>
              <w:bottom w:val="single" w:sz="4" w:space="0" w:color="auto"/>
            </w:tcBorders>
          </w:tcPr>
          <w:p w14:paraId="3B0DAF7A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  <w:p w14:paraId="1711AAF9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BD8C928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</w:tcPr>
          <w:p w14:paraId="66A9CDEF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B4E31D4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21DA49FD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4E553CAF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08/2015</w:t>
            </w:r>
          </w:p>
          <w:p w14:paraId="3705F43F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A77D339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</w:tcPr>
          <w:p w14:paraId="61EF36B4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  <w:p w14:paraId="3112811E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2DF01AB1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16" w:type="pct"/>
            <w:tcBorders>
              <w:top w:val="single" w:sz="4" w:space="0" w:color="auto"/>
              <w:bottom w:val="single" w:sz="4" w:space="0" w:color="auto"/>
            </w:tcBorders>
          </w:tcPr>
          <w:p w14:paraId="6F3CB404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  <w:lang w:val="fr-FR"/>
              </w:rPr>
            </w:pPr>
            <w:proofErr w:type="spellStart"/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  <w:lang w:val="fr-FR"/>
              </w:rPr>
              <w:t>Buřič</w:t>
            </w:r>
            <w:proofErr w:type="spellEnd"/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  <w:lang w:val="fr-FR"/>
              </w:rPr>
              <w:t xml:space="preserve"> et al. 2015</w:t>
            </w:r>
          </w:p>
          <w:p w14:paraId="06D2F4BE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  <w:lang w:val="fr-FR"/>
              </w:rPr>
            </w:pPr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  <w:lang w:val="fr-FR"/>
              </w:rPr>
              <w:t>DOI: 10.1051/</w:t>
            </w:r>
            <w:proofErr w:type="spellStart"/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  <w:lang w:val="fr-FR"/>
              </w:rPr>
              <w:t>kmae</w:t>
            </w:r>
            <w:proofErr w:type="spellEnd"/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  <w:lang w:val="fr-FR"/>
              </w:rPr>
              <w:t>/2015029</w:t>
            </w:r>
          </w:p>
          <w:p w14:paraId="6603D717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  <w:lang w:val="fr-FR"/>
              </w:rPr>
            </w:pPr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  <w:lang w:val="fr-FR"/>
              </w:rPr>
              <w:t xml:space="preserve">Roche et al. 2015 </w:t>
            </w:r>
          </w:p>
          <w:p w14:paraId="3C5F84CB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  <w:lang w:val="fr-FR"/>
              </w:rPr>
            </w:pPr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  <w:lang w:val="fr-FR"/>
              </w:rPr>
              <w:t>DOI: 10.1051/</w:t>
            </w:r>
            <w:proofErr w:type="spellStart"/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  <w:lang w:val="fr-FR"/>
              </w:rPr>
              <w:t>kmae</w:t>
            </w:r>
            <w:proofErr w:type="spellEnd"/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  <w:lang w:val="fr-FR"/>
              </w:rPr>
              <w:t>/2015030</w:t>
            </w:r>
          </w:p>
        </w:tc>
      </w:tr>
      <w:tr w:rsidR="006B5209" w:rsidRPr="00B03736" w14:paraId="516F9BD7" w14:textId="77777777" w:rsidTr="004B4333">
        <w:trPr>
          <w:trHeight w:val="613"/>
        </w:trPr>
        <w:tc>
          <w:tcPr>
            <w:tcW w:w="439" w:type="pct"/>
            <w:tcBorders>
              <w:top w:val="single" w:sz="4" w:space="0" w:color="auto"/>
              <w:bottom w:val="nil"/>
            </w:tcBorders>
            <w:noWrap/>
          </w:tcPr>
          <w:p w14:paraId="4ADFDFF1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d</w:t>
            </w:r>
          </w:p>
        </w:tc>
        <w:tc>
          <w:tcPr>
            <w:tcW w:w="836" w:type="pct"/>
            <w:tcBorders>
              <w:top w:val="single" w:sz="4" w:space="0" w:color="auto"/>
              <w:bottom w:val="nil"/>
            </w:tcBorders>
          </w:tcPr>
          <w:p w14:paraId="099F0FAC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Povrly</w:t>
            </w:r>
            <w:proofErr w:type="spellEnd"/>
          </w:p>
          <w:p w14:paraId="3628FB46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50°40’23.3‘‘N 14°09’38.3‘‘E</w:t>
            </w:r>
          </w:p>
        </w:tc>
        <w:tc>
          <w:tcPr>
            <w:tcW w:w="837" w:type="pct"/>
            <w:tcBorders>
              <w:top w:val="single" w:sz="4" w:space="0" w:color="auto"/>
              <w:bottom w:val="nil"/>
            </w:tcBorders>
          </w:tcPr>
          <w:p w14:paraId="5D3C7256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532" w:type="pct"/>
            <w:tcBorders>
              <w:top w:val="single" w:sz="4" w:space="0" w:color="auto"/>
              <w:bottom w:val="nil"/>
            </w:tcBorders>
          </w:tcPr>
          <w:p w14:paraId="72FB3923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4" w:space="0" w:color="auto"/>
              <w:bottom w:val="nil"/>
            </w:tcBorders>
          </w:tcPr>
          <w:p w14:paraId="2ACBE323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08/2015</w:t>
            </w:r>
          </w:p>
        </w:tc>
        <w:tc>
          <w:tcPr>
            <w:tcW w:w="532" w:type="pct"/>
            <w:tcBorders>
              <w:top w:val="single" w:sz="4" w:space="0" w:color="auto"/>
              <w:bottom w:val="nil"/>
            </w:tcBorders>
          </w:tcPr>
          <w:p w14:paraId="6AD56D16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216" w:type="pct"/>
            <w:tcBorders>
              <w:top w:val="single" w:sz="4" w:space="0" w:color="auto"/>
              <w:bottom w:val="nil"/>
            </w:tcBorders>
          </w:tcPr>
          <w:p w14:paraId="18C6C7C0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  <w:lang w:val="fr-FR"/>
              </w:rPr>
            </w:pPr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  <w:lang w:val="fr-FR"/>
              </w:rPr>
              <w:t xml:space="preserve">Roche et al. 2015 </w:t>
            </w:r>
          </w:p>
          <w:p w14:paraId="1CE9D3D0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  <w:lang w:val="fr-FR"/>
              </w:rPr>
            </w:pPr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  <w:lang w:val="fr-FR"/>
              </w:rPr>
              <w:t>DOI: 10.1051/</w:t>
            </w:r>
            <w:proofErr w:type="spellStart"/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  <w:lang w:val="fr-FR"/>
              </w:rPr>
              <w:t>kmae</w:t>
            </w:r>
            <w:proofErr w:type="spellEnd"/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  <w:lang w:val="fr-FR"/>
              </w:rPr>
              <w:t>/2015030</w:t>
            </w:r>
          </w:p>
        </w:tc>
      </w:tr>
      <w:tr w:rsidR="006B5209" w:rsidRPr="00B03736" w14:paraId="6FF025E7" w14:textId="77777777" w:rsidTr="004B4333">
        <w:trPr>
          <w:trHeight w:val="613"/>
        </w:trPr>
        <w:tc>
          <w:tcPr>
            <w:tcW w:w="439" w:type="pct"/>
            <w:tcBorders>
              <w:top w:val="nil"/>
              <w:bottom w:val="nil"/>
            </w:tcBorders>
            <w:noWrap/>
          </w:tcPr>
          <w:p w14:paraId="41BA79AC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e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29DA8AE9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Decin</w:t>
            </w:r>
            <w:proofErr w:type="spellEnd"/>
          </w:p>
          <w:p w14:paraId="400FD4CD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50°46’53.66‘‘N 14°13’04.16‘‘E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3A63933E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532" w:type="pct"/>
            <w:tcBorders>
              <w:top w:val="nil"/>
              <w:bottom w:val="nil"/>
            </w:tcBorders>
          </w:tcPr>
          <w:p w14:paraId="1914720A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</w:tcPr>
          <w:p w14:paraId="4067AC2B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08/2015</w:t>
            </w:r>
          </w:p>
        </w:tc>
        <w:tc>
          <w:tcPr>
            <w:tcW w:w="532" w:type="pct"/>
            <w:tcBorders>
              <w:top w:val="nil"/>
              <w:bottom w:val="nil"/>
            </w:tcBorders>
          </w:tcPr>
          <w:p w14:paraId="6444D2D9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216" w:type="pct"/>
            <w:tcBorders>
              <w:top w:val="nil"/>
              <w:bottom w:val="nil"/>
            </w:tcBorders>
          </w:tcPr>
          <w:p w14:paraId="3F59B7E2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  <w:lang w:val="fr-FR"/>
              </w:rPr>
            </w:pPr>
          </w:p>
        </w:tc>
      </w:tr>
      <w:tr w:rsidR="006B5209" w:rsidRPr="00B03736" w14:paraId="692123C6" w14:textId="77777777" w:rsidTr="004B4333">
        <w:trPr>
          <w:trHeight w:val="613"/>
        </w:trPr>
        <w:tc>
          <w:tcPr>
            <w:tcW w:w="439" w:type="pct"/>
            <w:tcBorders>
              <w:top w:val="nil"/>
              <w:bottom w:val="single" w:sz="4" w:space="0" w:color="auto"/>
            </w:tcBorders>
            <w:noWrap/>
          </w:tcPr>
          <w:p w14:paraId="6AEAEFB9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f</w:t>
            </w:r>
          </w:p>
        </w:tc>
        <w:tc>
          <w:tcPr>
            <w:tcW w:w="836" w:type="pct"/>
            <w:tcBorders>
              <w:top w:val="nil"/>
              <w:bottom w:val="single" w:sz="4" w:space="0" w:color="auto"/>
            </w:tcBorders>
          </w:tcPr>
          <w:p w14:paraId="51FB801F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Svádov</w:t>
            </w:r>
            <w:proofErr w:type="spellEnd"/>
          </w:p>
          <w:p w14:paraId="386EFF1A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50°39’57.27‘‘N 14°06’00.83‘‘E</w:t>
            </w:r>
          </w:p>
        </w:tc>
        <w:tc>
          <w:tcPr>
            <w:tcW w:w="837" w:type="pct"/>
            <w:tcBorders>
              <w:top w:val="nil"/>
              <w:bottom w:val="single" w:sz="4" w:space="0" w:color="auto"/>
            </w:tcBorders>
          </w:tcPr>
          <w:p w14:paraId="153D5A1F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  <w:p w14:paraId="6DB70A49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bottom w:val="single" w:sz="4" w:space="0" w:color="auto"/>
            </w:tcBorders>
          </w:tcPr>
          <w:p w14:paraId="2212871C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nil"/>
              <w:bottom w:val="single" w:sz="4" w:space="0" w:color="auto"/>
            </w:tcBorders>
          </w:tcPr>
          <w:p w14:paraId="3BD608ED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08/2015</w:t>
            </w:r>
          </w:p>
          <w:p w14:paraId="1D213814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bottom w:val="single" w:sz="4" w:space="0" w:color="auto"/>
            </w:tcBorders>
          </w:tcPr>
          <w:p w14:paraId="1E7111C9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</w:t>
            </w:r>
          </w:p>
        </w:tc>
        <w:tc>
          <w:tcPr>
            <w:tcW w:w="1216" w:type="pct"/>
            <w:tcBorders>
              <w:top w:val="nil"/>
              <w:bottom w:val="single" w:sz="4" w:space="0" w:color="auto"/>
            </w:tcBorders>
          </w:tcPr>
          <w:p w14:paraId="72C42089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  <w:lang w:val="fr-FR"/>
              </w:rPr>
            </w:pPr>
          </w:p>
        </w:tc>
      </w:tr>
      <w:tr w:rsidR="006B5209" w:rsidRPr="00B03736" w14:paraId="19FD2D9A" w14:textId="77777777" w:rsidTr="004B4333">
        <w:trPr>
          <w:trHeight w:val="313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7665472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</w:t>
            </w:r>
          </w:p>
          <w:p w14:paraId="6BC27A5E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36" w:type="pct"/>
            <w:tcBorders>
              <w:top w:val="single" w:sz="4" w:space="0" w:color="auto"/>
              <w:bottom w:val="single" w:sz="4" w:space="0" w:color="auto"/>
            </w:tcBorders>
          </w:tcPr>
          <w:p w14:paraId="1EDD6A00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Schmilka</w:t>
            </w:r>
            <w:proofErr w:type="spellEnd"/>
          </w:p>
          <w:p w14:paraId="2F385399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50.892477N,</w:t>
            </w:r>
          </w:p>
          <w:p w14:paraId="1EEBE701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14.228411E</w:t>
            </w:r>
          </w:p>
        </w:tc>
        <w:tc>
          <w:tcPr>
            <w:tcW w:w="837" w:type="pct"/>
            <w:tcBorders>
              <w:top w:val="single" w:sz="4" w:space="0" w:color="auto"/>
              <w:bottom w:val="single" w:sz="4" w:space="0" w:color="auto"/>
            </w:tcBorders>
          </w:tcPr>
          <w:p w14:paraId="5B09E3B5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  <w:p w14:paraId="2571887F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</w:tcPr>
          <w:p w14:paraId="0F8E3FA4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14:paraId="5F2C1F56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3ABB1F41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09/2016</w:t>
            </w:r>
          </w:p>
          <w:p w14:paraId="37AAC181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</w:tcPr>
          <w:p w14:paraId="2CCE30E1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</w:t>
            </w:r>
          </w:p>
          <w:p w14:paraId="7D35F85C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16" w:type="pct"/>
            <w:tcBorders>
              <w:top w:val="single" w:sz="4" w:space="0" w:color="auto"/>
              <w:bottom w:val="single" w:sz="4" w:space="0" w:color="auto"/>
            </w:tcBorders>
          </w:tcPr>
          <w:p w14:paraId="1A85CC59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Pfeiffer et al. 2016</w:t>
            </w:r>
          </w:p>
        </w:tc>
      </w:tr>
      <w:tr w:rsidR="006B5209" w:rsidRPr="00B03736" w14:paraId="6C74263F" w14:textId="77777777" w:rsidTr="004B4333">
        <w:trPr>
          <w:trHeight w:val="626"/>
        </w:trPr>
        <w:tc>
          <w:tcPr>
            <w:tcW w:w="439" w:type="pct"/>
            <w:tcBorders>
              <w:top w:val="single" w:sz="4" w:space="0" w:color="auto"/>
              <w:bottom w:val="nil"/>
            </w:tcBorders>
            <w:noWrap/>
          </w:tcPr>
          <w:p w14:paraId="20CB3A6C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0766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h</w:t>
            </w:r>
          </w:p>
          <w:p w14:paraId="2F8D1408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36" w:type="pct"/>
            <w:tcBorders>
              <w:top w:val="single" w:sz="4" w:space="0" w:color="auto"/>
              <w:bottom w:val="nil"/>
            </w:tcBorders>
          </w:tcPr>
          <w:p w14:paraId="524645BB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Near</w:t>
            </w:r>
            <w:proofErr w:type="spellEnd"/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Avendorf</w:t>
            </w:r>
            <w:proofErr w:type="spellEnd"/>
          </w:p>
          <w:p w14:paraId="6CEDF411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53.38306N, 10.47111E</w:t>
            </w:r>
          </w:p>
        </w:tc>
        <w:tc>
          <w:tcPr>
            <w:tcW w:w="837" w:type="pct"/>
            <w:tcBorders>
              <w:top w:val="single" w:sz="4" w:space="0" w:color="auto"/>
              <w:bottom w:val="nil"/>
            </w:tcBorders>
          </w:tcPr>
          <w:p w14:paraId="7FB927E8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D3CF9AC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27432835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single" w:sz="4" w:space="0" w:color="auto"/>
              <w:bottom w:val="nil"/>
            </w:tcBorders>
          </w:tcPr>
          <w:p w14:paraId="566A424F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0766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x</w:t>
            </w:r>
          </w:p>
          <w:p w14:paraId="457EAE5C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4" w:space="0" w:color="auto"/>
              <w:bottom w:val="nil"/>
            </w:tcBorders>
          </w:tcPr>
          <w:p w14:paraId="27F3DB36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08/2015</w:t>
            </w:r>
          </w:p>
          <w:p w14:paraId="512D6DA6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56D45AA3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single" w:sz="4" w:space="0" w:color="auto"/>
              <w:bottom w:val="nil"/>
            </w:tcBorders>
          </w:tcPr>
          <w:p w14:paraId="2BA5F72F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  <w:p w14:paraId="190882FE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6961799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16" w:type="pct"/>
            <w:tcBorders>
              <w:top w:val="single" w:sz="4" w:space="0" w:color="auto"/>
              <w:bottom w:val="nil"/>
            </w:tcBorders>
          </w:tcPr>
          <w:p w14:paraId="771433CD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  <w:lang w:val="fr-FR"/>
              </w:rPr>
            </w:pPr>
            <w:proofErr w:type="spellStart"/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  <w:lang w:val="fr-FR"/>
              </w:rPr>
              <w:t>Thiel</w:t>
            </w:r>
            <w:proofErr w:type="spellEnd"/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  <w:lang w:val="fr-FR"/>
              </w:rPr>
              <w:t xml:space="preserve"> et al.2017 </w:t>
            </w:r>
          </w:p>
          <w:p w14:paraId="5D143CFA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  <w:lang w:val="fr-FR"/>
              </w:rPr>
            </w:pPr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  <w:lang w:val="fr-FR"/>
              </w:rPr>
              <w:t>DOI: 10.3391/bir.2017.6.1.12</w:t>
            </w:r>
          </w:p>
        </w:tc>
      </w:tr>
      <w:tr w:rsidR="006B5209" w:rsidRPr="00B03736" w14:paraId="489868CA" w14:textId="77777777" w:rsidTr="004B4333">
        <w:trPr>
          <w:trHeight w:val="626"/>
        </w:trPr>
        <w:tc>
          <w:tcPr>
            <w:tcW w:w="439" w:type="pct"/>
            <w:tcBorders>
              <w:top w:val="nil"/>
              <w:bottom w:val="nil"/>
            </w:tcBorders>
            <w:noWrap/>
          </w:tcPr>
          <w:p w14:paraId="3EEC4083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en-US"/>
              </w:rPr>
            </w:pPr>
            <w:proofErr w:type="spellStart"/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i</w:t>
            </w:r>
            <w:proofErr w:type="spellEnd"/>
          </w:p>
          <w:p w14:paraId="0873C4B9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5C4EAC98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Near</w:t>
            </w:r>
            <w:proofErr w:type="spellEnd"/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Hoopte</w:t>
            </w:r>
            <w:proofErr w:type="spellEnd"/>
          </w:p>
          <w:p w14:paraId="514036AF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53.39917N, 10.16222E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277EADE5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41E1E742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271AA3E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bottom w:val="nil"/>
            </w:tcBorders>
          </w:tcPr>
          <w:p w14:paraId="2D9CC924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0766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x</w:t>
            </w:r>
          </w:p>
          <w:p w14:paraId="72DD41E4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2D35C389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</w:tcPr>
          <w:p w14:paraId="029B346B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08/2015</w:t>
            </w:r>
          </w:p>
          <w:p w14:paraId="17369197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237C017C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bottom w:val="nil"/>
            </w:tcBorders>
          </w:tcPr>
          <w:p w14:paraId="6751C24B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  <w:p w14:paraId="4697A5B1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42BC4719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16" w:type="pct"/>
            <w:tcBorders>
              <w:top w:val="nil"/>
              <w:bottom w:val="nil"/>
            </w:tcBorders>
          </w:tcPr>
          <w:p w14:paraId="4C007514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  <w:lang w:val="fr-FR"/>
              </w:rPr>
            </w:pPr>
          </w:p>
        </w:tc>
      </w:tr>
      <w:tr w:rsidR="006B5209" w:rsidRPr="00B03736" w14:paraId="5A13DB73" w14:textId="77777777" w:rsidTr="006B5209">
        <w:trPr>
          <w:trHeight w:val="1004"/>
        </w:trPr>
        <w:tc>
          <w:tcPr>
            <w:tcW w:w="439" w:type="pct"/>
            <w:tcBorders>
              <w:top w:val="nil"/>
              <w:bottom w:val="single" w:sz="4" w:space="0" w:color="auto"/>
            </w:tcBorders>
            <w:noWrap/>
          </w:tcPr>
          <w:p w14:paraId="19F8F623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</w:t>
            </w:r>
          </w:p>
          <w:p w14:paraId="7F074DA4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36" w:type="pct"/>
            <w:tcBorders>
              <w:top w:val="nil"/>
              <w:bottom w:val="single" w:sz="4" w:space="0" w:color="auto"/>
            </w:tcBorders>
          </w:tcPr>
          <w:p w14:paraId="563A7DDE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Near</w:t>
            </w:r>
            <w:proofErr w:type="spellEnd"/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Geesthacht</w:t>
            </w:r>
          </w:p>
          <w:p w14:paraId="1CFBA011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53.42750N, 10.36083E</w:t>
            </w:r>
          </w:p>
        </w:tc>
        <w:tc>
          <w:tcPr>
            <w:tcW w:w="837" w:type="pct"/>
            <w:tcBorders>
              <w:top w:val="nil"/>
              <w:bottom w:val="single" w:sz="4" w:space="0" w:color="auto"/>
            </w:tcBorders>
          </w:tcPr>
          <w:p w14:paraId="7C386DA9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BD3E329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2ABE4BA0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bottom w:val="single" w:sz="4" w:space="0" w:color="auto"/>
            </w:tcBorders>
          </w:tcPr>
          <w:p w14:paraId="616807A6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608" w:type="pct"/>
            <w:tcBorders>
              <w:top w:val="nil"/>
              <w:bottom w:val="single" w:sz="4" w:space="0" w:color="auto"/>
            </w:tcBorders>
          </w:tcPr>
          <w:p w14:paraId="6EFA52EE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05-06/2016</w:t>
            </w:r>
          </w:p>
          <w:p w14:paraId="144C5652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bottom w:val="single" w:sz="4" w:space="0" w:color="auto"/>
            </w:tcBorders>
          </w:tcPr>
          <w:p w14:paraId="4F9843F5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76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</w:p>
          <w:p w14:paraId="1F73E260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16" w:type="pct"/>
            <w:tcBorders>
              <w:top w:val="nil"/>
              <w:bottom w:val="single" w:sz="4" w:space="0" w:color="auto"/>
            </w:tcBorders>
          </w:tcPr>
          <w:p w14:paraId="3BC04495" w14:textId="77777777" w:rsidR="006B5209" w:rsidRPr="00607669" w:rsidRDefault="006B520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  <w:lang w:val="fr-FR"/>
              </w:rPr>
            </w:pPr>
          </w:p>
        </w:tc>
      </w:tr>
      <w:tr w:rsidR="00607669" w:rsidRPr="00B03736" w14:paraId="2ADB08FC" w14:textId="77777777" w:rsidTr="00607669">
        <w:trPr>
          <w:trHeight w:val="149"/>
        </w:trPr>
        <w:tc>
          <w:tcPr>
            <w:tcW w:w="439" w:type="pct"/>
            <w:tcBorders>
              <w:top w:val="single" w:sz="4" w:space="0" w:color="auto"/>
              <w:bottom w:val="nil"/>
            </w:tcBorders>
            <w:noWrap/>
          </w:tcPr>
          <w:p w14:paraId="46D6A404" w14:textId="77777777" w:rsidR="00607669" w:rsidRPr="00607669" w:rsidRDefault="0060766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</w:t>
            </w:r>
          </w:p>
        </w:tc>
        <w:tc>
          <w:tcPr>
            <w:tcW w:w="836" w:type="pct"/>
            <w:tcBorders>
              <w:top w:val="single" w:sz="4" w:space="0" w:color="auto"/>
              <w:bottom w:val="nil"/>
            </w:tcBorders>
          </w:tcPr>
          <w:p w14:paraId="335F141B" w14:textId="77777777" w:rsidR="00607669" w:rsidRPr="006B5209" w:rsidRDefault="0060766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B52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Schmilka</w:t>
            </w:r>
            <w:proofErr w:type="spellEnd"/>
          </w:p>
        </w:tc>
        <w:tc>
          <w:tcPr>
            <w:tcW w:w="837" w:type="pct"/>
            <w:tcBorders>
              <w:top w:val="single" w:sz="4" w:space="0" w:color="auto"/>
              <w:bottom w:val="nil"/>
            </w:tcBorders>
          </w:tcPr>
          <w:p w14:paraId="619323CD" w14:textId="77777777" w:rsidR="00607669" w:rsidRPr="006B5209" w:rsidRDefault="0060766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B52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532" w:type="pct"/>
            <w:tcBorders>
              <w:top w:val="single" w:sz="4" w:space="0" w:color="auto"/>
              <w:bottom w:val="nil"/>
            </w:tcBorders>
          </w:tcPr>
          <w:p w14:paraId="64D16110" w14:textId="77777777" w:rsidR="00607669" w:rsidRPr="00607669" w:rsidRDefault="00607669" w:rsidP="00607669"/>
        </w:tc>
        <w:tc>
          <w:tcPr>
            <w:tcW w:w="608" w:type="pct"/>
            <w:tcBorders>
              <w:top w:val="single" w:sz="4" w:space="0" w:color="auto"/>
              <w:bottom w:val="nil"/>
            </w:tcBorders>
          </w:tcPr>
          <w:p w14:paraId="4F858ABD" w14:textId="77777777" w:rsidR="00607669" w:rsidRPr="00607669" w:rsidRDefault="0060766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B52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2017</w:t>
            </w:r>
          </w:p>
        </w:tc>
        <w:tc>
          <w:tcPr>
            <w:tcW w:w="532" w:type="pct"/>
            <w:tcBorders>
              <w:top w:val="single" w:sz="4" w:space="0" w:color="auto"/>
              <w:bottom w:val="nil"/>
            </w:tcBorders>
          </w:tcPr>
          <w:p w14:paraId="51284C07" w14:textId="77777777" w:rsidR="00607669" w:rsidRPr="006B5209" w:rsidRDefault="0060766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B52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</w:t>
            </w:r>
          </w:p>
        </w:tc>
        <w:tc>
          <w:tcPr>
            <w:tcW w:w="1216" w:type="pct"/>
            <w:tcBorders>
              <w:top w:val="single" w:sz="4" w:space="0" w:color="auto"/>
              <w:bottom w:val="nil"/>
            </w:tcBorders>
          </w:tcPr>
          <w:p w14:paraId="11F97A71" w14:textId="77777777" w:rsidR="00607669" w:rsidRPr="00607669" w:rsidRDefault="0060766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B52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Völker </w:t>
            </w:r>
            <w:proofErr w:type="spellStart"/>
            <w:r w:rsidRPr="006B52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and</w:t>
            </w:r>
            <w:proofErr w:type="spellEnd"/>
            <w:r w:rsidRPr="006B52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B52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Gause</w:t>
            </w:r>
            <w:proofErr w:type="spellEnd"/>
            <w:r w:rsidRPr="006B52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2017</w:t>
            </w:r>
          </w:p>
        </w:tc>
      </w:tr>
      <w:tr w:rsidR="00607669" w:rsidRPr="00B03736" w14:paraId="77108421" w14:textId="77777777" w:rsidTr="00607669">
        <w:trPr>
          <w:trHeight w:val="493"/>
        </w:trPr>
        <w:tc>
          <w:tcPr>
            <w:tcW w:w="439" w:type="pct"/>
            <w:tcBorders>
              <w:top w:val="nil"/>
              <w:bottom w:val="nil"/>
            </w:tcBorders>
            <w:noWrap/>
          </w:tcPr>
          <w:p w14:paraId="2FF46D69" w14:textId="77777777" w:rsidR="00607669" w:rsidRPr="006B5209" w:rsidRDefault="0060766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B52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4F162205" w14:textId="77777777" w:rsidR="00607669" w:rsidRPr="006B5209" w:rsidRDefault="0060766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B52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Kirnitzschein</w:t>
            </w:r>
            <w:proofErr w:type="spellEnd"/>
            <w:r w:rsidRPr="006B52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-mündung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1F240198" w14:textId="77777777" w:rsidR="00607669" w:rsidRPr="006B5209" w:rsidRDefault="0060766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B52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532" w:type="pct"/>
            <w:tcBorders>
              <w:top w:val="nil"/>
              <w:bottom w:val="nil"/>
            </w:tcBorders>
          </w:tcPr>
          <w:p w14:paraId="435DEDA6" w14:textId="77777777" w:rsidR="00607669" w:rsidRPr="006B5209" w:rsidRDefault="0060766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</w:tcPr>
          <w:p w14:paraId="0572D373" w14:textId="77777777" w:rsidR="00607669" w:rsidRPr="006B5209" w:rsidRDefault="0060766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B52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2017</w:t>
            </w:r>
          </w:p>
        </w:tc>
        <w:tc>
          <w:tcPr>
            <w:tcW w:w="532" w:type="pct"/>
            <w:tcBorders>
              <w:top w:val="nil"/>
              <w:bottom w:val="nil"/>
            </w:tcBorders>
          </w:tcPr>
          <w:p w14:paraId="21268399" w14:textId="77777777" w:rsidR="00607669" w:rsidRPr="006B5209" w:rsidRDefault="0060766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B52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98</w:t>
            </w:r>
          </w:p>
        </w:tc>
        <w:tc>
          <w:tcPr>
            <w:tcW w:w="1216" w:type="pct"/>
            <w:tcBorders>
              <w:top w:val="nil"/>
              <w:bottom w:val="nil"/>
            </w:tcBorders>
          </w:tcPr>
          <w:p w14:paraId="5D934D7C" w14:textId="77777777" w:rsidR="00607669" w:rsidRPr="006B5209" w:rsidRDefault="00607669" w:rsidP="00607669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7669" w:rsidRPr="00B03736" w14:paraId="1490A2AC" w14:textId="77777777" w:rsidTr="0060766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01"/>
        </w:trPr>
        <w:tc>
          <w:tcPr>
            <w:tcW w:w="439" w:type="pct"/>
            <w:tcBorders>
              <w:top w:val="nil"/>
              <w:bottom w:val="none" w:sz="0" w:space="0" w:color="auto"/>
            </w:tcBorders>
            <w:noWrap/>
          </w:tcPr>
          <w:p w14:paraId="4FA9F061" w14:textId="77777777" w:rsidR="00607669" w:rsidRPr="006B5209" w:rsidRDefault="00607669" w:rsidP="00607669">
            <w:pPr>
              <w:pStyle w:val="KeinLeerraum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B520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m</w:t>
            </w:r>
          </w:p>
        </w:tc>
        <w:tc>
          <w:tcPr>
            <w:tcW w:w="836" w:type="pct"/>
            <w:tcBorders>
              <w:top w:val="nil"/>
              <w:bottom w:val="none" w:sz="0" w:space="0" w:color="auto"/>
            </w:tcBorders>
          </w:tcPr>
          <w:p w14:paraId="4577A5F6" w14:textId="77777777" w:rsidR="00607669" w:rsidRPr="006B5209" w:rsidRDefault="00607669" w:rsidP="00607669">
            <w:pPr>
              <w:pStyle w:val="KeinLeerraum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B520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Maißen/ Keilbusch</w:t>
            </w:r>
          </w:p>
        </w:tc>
        <w:tc>
          <w:tcPr>
            <w:tcW w:w="837" w:type="pct"/>
            <w:tcBorders>
              <w:top w:val="nil"/>
              <w:bottom w:val="none" w:sz="0" w:space="0" w:color="auto"/>
            </w:tcBorders>
          </w:tcPr>
          <w:p w14:paraId="1A26975A" w14:textId="77777777" w:rsidR="00607669" w:rsidRPr="006B5209" w:rsidRDefault="00607669" w:rsidP="00607669">
            <w:pPr>
              <w:pStyle w:val="KeinLeerraum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B520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x</w:t>
            </w:r>
          </w:p>
        </w:tc>
        <w:tc>
          <w:tcPr>
            <w:tcW w:w="532" w:type="pct"/>
            <w:tcBorders>
              <w:top w:val="nil"/>
              <w:bottom w:val="none" w:sz="0" w:space="0" w:color="auto"/>
            </w:tcBorders>
          </w:tcPr>
          <w:p w14:paraId="55890806" w14:textId="77777777" w:rsidR="00607669" w:rsidRPr="006B5209" w:rsidRDefault="00607669" w:rsidP="00607669">
            <w:pPr>
              <w:pStyle w:val="KeinLeerraum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nil"/>
              <w:bottom w:val="none" w:sz="0" w:space="0" w:color="auto"/>
            </w:tcBorders>
          </w:tcPr>
          <w:p w14:paraId="0505AE18" w14:textId="77777777" w:rsidR="00607669" w:rsidRPr="006B5209" w:rsidRDefault="00607669" w:rsidP="00607669">
            <w:pPr>
              <w:pStyle w:val="KeinLeerraum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B520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2017</w:t>
            </w:r>
          </w:p>
          <w:p w14:paraId="45F46F03" w14:textId="77777777" w:rsidR="00607669" w:rsidRPr="006B5209" w:rsidRDefault="00607669" w:rsidP="00607669">
            <w:pPr>
              <w:pStyle w:val="KeinLeerraum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bottom w:val="none" w:sz="0" w:space="0" w:color="auto"/>
            </w:tcBorders>
          </w:tcPr>
          <w:p w14:paraId="4D53AAF1" w14:textId="77777777" w:rsidR="00607669" w:rsidRPr="006B5209" w:rsidRDefault="00607669" w:rsidP="00607669">
            <w:pPr>
              <w:pStyle w:val="KeinLeerraum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B520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1</w:t>
            </w:r>
          </w:p>
        </w:tc>
        <w:tc>
          <w:tcPr>
            <w:tcW w:w="1216" w:type="pct"/>
            <w:tcBorders>
              <w:top w:val="nil"/>
              <w:bottom w:val="none" w:sz="0" w:space="0" w:color="auto"/>
            </w:tcBorders>
          </w:tcPr>
          <w:p w14:paraId="1DD1CC20" w14:textId="77777777" w:rsidR="00607669" w:rsidRPr="006B5209" w:rsidRDefault="00607669" w:rsidP="00607669">
            <w:pPr>
              <w:pStyle w:val="KeinLeerraum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</w:tbl>
    <w:p w14:paraId="7A0E4D3E" w14:textId="77777777" w:rsidR="006B5209" w:rsidRDefault="006B5209" w:rsidP="006B5209">
      <w:pPr>
        <w:pStyle w:val="KeinLeerraum"/>
        <w:rPr>
          <w:rFonts w:ascii="Times New Roman" w:hAnsi="Times New Roman" w:cs="Times New Roman"/>
          <w:b/>
          <w:sz w:val="20"/>
          <w:szCs w:val="20"/>
          <w:lang w:val="en-US"/>
        </w:rPr>
      </w:pPr>
    </w:p>
    <w:sectPr w:rsidR="006B5209" w:rsidSect="00E70EDF">
      <w:headerReference w:type="default" r:id="rId6"/>
      <w:headerReference w:type="first" r:id="rId7"/>
      <w:pgSz w:w="11906" w:h="16838"/>
      <w:pgMar w:top="113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668E93" w14:textId="77777777" w:rsidR="00AF3E4E" w:rsidRDefault="002B7CC2">
      <w:pPr>
        <w:spacing w:after="0" w:line="240" w:lineRule="auto"/>
      </w:pPr>
      <w:r>
        <w:separator/>
      </w:r>
    </w:p>
  </w:endnote>
  <w:endnote w:type="continuationSeparator" w:id="0">
    <w:p w14:paraId="6806A2EC" w14:textId="77777777" w:rsidR="00AF3E4E" w:rsidRDefault="002B7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8A15F6" w14:textId="77777777" w:rsidR="00AF3E4E" w:rsidRDefault="002B7CC2">
      <w:pPr>
        <w:spacing w:after="0" w:line="240" w:lineRule="auto"/>
      </w:pPr>
      <w:r>
        <w:separator/>
      </w:r>
    </w:p>
  </w:footnote>
  <w:footnote w:type="continuationSeparator" w:id="0">
    <w:p w14:paraId="3A582725" w14:textId="77777777" w:rsidR="00AF3E4E" w:rsidRDefault="002B7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721498"/>
      <w:docPartObj>
        <w:docPartGallery w:val="Page Numbers (Top of Page)"/>
        <w:docPartUnique/>
      </w:docPartObj>
    </w:sdtPr>
    <w:sdtEndPr/>
    <w:sdtContent>
      <w:p w14:paraId="1BA380C5" w14:textId="77777777" w:rsidR="00A76AC9" w:rsidRDefault="002D3591">
        <w:pPr>
          <w:pStyle w:val="Kopf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750D">
          <w:rPr>
            <w:noProof/>
          </w:rPr>
          <w:t>2</w:t>
        </w:r>
        <w:r>
          <w:fldChar w:fldCharType="end"/>
        </w:r>
      </w:p>
    </w:sdtContent>
  </w:sdt>
  <w:p w14:paraId="6A8FB644" w14:textId="77777777" w:rsidR="00A76AC9" w:rsidRDefault="00F1750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2580784"/>
      <w:docPartObj>
        <w:docPartGallery w:val="Page Numbers (Top of Page)"/>
        <w:docPartUnique/>
      </w:docPartObj>
    </w:sdtPr>
    <w:sdtEndPr/>
    <w:sdtContent>
      <w:p w14:paraId="7251A78E" w14:textId="77777777" w:rsidR="00A76AC9" w:rsidRDefault="002D3591">
        <w:pPr>
          <w:pStyle w:val="Kopf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750D">
          <w:rPr>
            <w:noProof/>
          </w:rPr>
          <w:t>1</w:t>
        </w:r>
        <w:r>
          <w:fldChar w:fldCharType="end"/>
        </w:r>
      </w:p>
    </w:sdtContent>
  </w:sdt>
  <w:p w14:paraId="4195D950" w14:textId="77777777" w:rsidR="00A76AC9" w:rsidRDefault="00F1750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209"/>
    <w:rsid w:val="000B5CB5"/>
    <w:rsid w:val="002B56E1"/>
    <w:rsid w:val="002B7CC2"/>
    <w:rsid w:val="002D3591"/>
    <w:rsid w:val="003008EB"/>
    <w:rsid w:val="0039139D"/>
    <w:rsid w:val="003B72FE"/>
    <w:rsid w:val="00607669"/>
    <w:rsid w:val="00626E5A"/>
    <w:rsid w:val="0069329B"/>
    <w:rsid w:val="006B5209"/>
    <w:rsid w:val="006F6BFD"/>
    <w:rsid w:val="0097547B"/>
    <w:rsid w:val="00AF3E4E"/>
    <w:rsid w:val="00B26FA5"/>
    <w:rsid w:val="00C67214"/>
    <w:rsid w:val="00CD1CBB"/>
    <w:rsid w:val="00DA1FD8"/>
    <w:rsid w:val="00DA54A9"/>
    <w:rsid w:val="00EE35BA"/>
    <w:rsid w:val="00F1750D"/>
    <w:rsid w:val="00F93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60D31"/>
  <w15:docId w15:val="{6F7261A7-8939-4354-9C53-AAD06DFAF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B5209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6B5209"/>
    <w:pPr>
      <w:spacing w:after="0" w:line="240" w:lineRule="auto"/>
    </w:pPr>
  </w:style>
  <w:style w:type="table" w:styleId="HelleSchattierung-Akzent1">
    <w:name w:val="Light Shading Accent 1"/>
    <w:basedOn w:val="NormaleTabelle"/>
    <w:uiPriority w:val="60"/>
    <w:rsid w:val="006B5209"/>
    <w:pPr>
      <w:spacing w:after="0" w:line="240" w:lineRule="auto"/>
    </w:pPr>
    <w:rPr>
      <w:rFonts w:eastAsiaTheme="minorEastAsia"/>
      <w:color w:val="2E74B5" w:themeColor="accent1" w:themeShade="BF"/>
      <w:lang w:eastAsia="de-D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2E74B5" w:themeColor="accent1" w:themeShade="BF"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2E74B5" w:themeColor="accent1" w:themeShade="BF"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2E74B5" w:themeColor="accent1" w:themeShade="BF"/>
      </w:rPr>
    </w:tblStylePr>
    <w:tblStylePr w:type="lastCol">
      <w:rPr>
        <w:b/>
        <w:bCs/>
        <w:color w:val="2E74B5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6B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B5209"/>
  </w:style>
  <w:style w:type="table" w:customStyle="1" w:styleId="HelleSchattierung-Akzent11">
    <w:name w:val="Helle Schattierung - Akzent 11"/>
    <w:basedOn w:val="NormaleTabelle"/>
    <w:next w:val="HelleSchattierung-Akzent1"/>
    <w:uiPriority w:val="60"/>
    <w:rsid w:val="006B5209"/>
    <w:pPr>
      <w:spacing w:after="0" w:line="240" w:lineRule="auto"/>
    </w:pPr>
    <w:rPr>
      <w:rFonts w:eastAsiaTheme="minorEastAsia"/>
      <w:color w:val="2E74B5" w:themeColor="accent1" w:themeShade="BF"/>
      <w:lang w:eastAsia="de-D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2E74B5" w:themeColor="accent1" w:themeShade="BF"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2E74B5" w:themeColor="accent1" w:themeShade="BF"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2E74B5" w:themeColor="accent1" w:themeShade="BF"/>
      </w:rPr>
    </w:tblStylePr>
    <w:tblStylePr w:type="lastCol">
      <w:rPr>
        <w:b/>
        <w:bCs/>
        <w:color w:val="2E74B5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HelleSchattierung-Akzent12">
    <w:name w:val="Helle Schattierung - Akzent 12"/>
    <w:basedOn w:val="NormaleTabelle"/>
    <w:next w:val="HelleSchattierung-Akzent1"/>
    <w:uiPriority w:val="60"/>
    <w:rsid w:val="006B5209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A5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A54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6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Tavares</dc:creator>
  <cp:keywords/>
  <dc:description/>
  <cp:lastModifiedBy>Claudia Nogueira Tavares tavares</cp:lastModifiedBy>
  <cp:revision>17</cp:revision>
  <cp:lastPrinted>2019-09-04T12:10:00Z</cp:lastPrinted>
  <dcterms:created xsi:type="dcterms:W3CDTF">2019-08-23T12:09:00Z</dcterms:created>
  <dcterms:modified xsi:type="dcterms:W3CDTF">2020-04-24T08:38:00Z</dcterms:modified>
</cp:coreProperties>
</file>