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6BE2" w:rsidRDefault="00D36BE2" w:rsidP="00D36BE2">
      <w:pPr>
        <w:spacing w:after="120" w:line="480" w:lineRule="auto"/>
        <w:contextualSpacing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Supplementary material</w:t>
      </w:r>
    </w:p>
    <w:p w:rsidR="00D36BE2" w:rsidRDefault="00D36BE2" w:rsidP="00D36BE2">
      <w:pPr>
        <w:spacing w:after="120" w:line="480" w:lineRule="auto"/>
        <w:contextualSpacing/>
        <w:jc w:val="both"/>
        <w:rPr>
          <w:rFonts w:ascii="Times New Roman" w:hAnsi="Times New Roman" w:cs="Times New Roman"/>
          <w:lang w:val="en-US"/>
        </w:rPr>
      </w:pPr>
    </w:p>
    <w:p w:rsidR="00D36BE2" w:rsidRPr="00850AA8" w:rsidRDefault="00D36BE2" w:rsidP="00D36BE2">
      <w:pPr>
        <w:spacing w:after="120" w:line="480" w:lineRule="auto"/>
        <w:contextualSpacing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Supplementary material Table 1</w:t>
      </w:r>
      <w:r w:rsidRPr="00132035">
        <w:rPr>
          <w:rFonts w:ascii="Times New Roman" w:hAnsi="Times New Roman" w:cs="Times New Roman"/>
          <w:lang w:val="en-US"/>
        </w:rPr>
        <w:t xml:space="preserve">: </w:t>
      </w:r>
      <w:r>
        <w:rPr>
          <w:rFonts w:ascii="Times New Roman" w:hAnsi="Times New Roman" w:cs="Times New Roman"/>
          <w:lang w:val="en-US"/>
        </w:rPr>
        <w:t>Dominating herbaceous vegetation in native comparison plots</w:t>
      </w:r>
    </w:p>
    <w:tbl>
      <w:tblPr>
        <w:tblW w:w="9406" w:type="dxa"/>
        <w:tblLook w:val="04A0" w:firstRow="1" w:lastRow="0" w:firstColumn="1" w:lastColumn="0" w:noHBand="0" w:noVBand="1"/>
      </w:tblPr>
      <w:tblGrid>
        <w:gridCol w:w="2285"/>
        <w:gridCol w:w="7121"/>
      </w:tblGrid>
      <w:tr w:rsidR="00D36BE2" w:rsidRPr="00BF203C" w:rsidTr="007469EB">
        <w:trPr>
          <w:trHeight w:val="300"/>
        </w:trPr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Site</w:t>
            </w:r>
          </w:p>
        </w:tc>
        <w:tc>
          <w:tcPr>
            <w:tcW w:w="7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Dominant native herbaceous plants</w:t>
            </w:r>
          </w:p>
        </w:tc>
      </w:tr>
      <w:tr w:rsidR="00D36BE2" w:rsidRPr="00BF203C" w:rsidTr="007469EB">
        <w:trPr>
          <w:trHeight w:val="300"/>
        </w:trPr>
        <w:tc>
          <w:tcPr>
            <w:tcW w:w="2285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bottom"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4_solidago_native</w:t>
            </w:r>
          </w:p>
        </w:tc>
        <w:tc>
          <w:tcPr>
            <w:tcW w:w="71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</w:pP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Urtica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dioica</w:t>
            </w:r>
            <w:proofErr w:type="spellEnd"/>
          </w:p>
        </w:tc>
      </w:tr>
      <w:tr w:rsidR="00D36BE2" w:rsidRPr="00BF203C" w:rsidTr="007469EB">
        <w:trPr>
          <w:trHeight w:val="300"/>
        </w:trPr>
        <w:tc>
          <w:tcPr>
            <w:tcW w:w="22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5_solidago_native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</w:pP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Urtica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dioica</w:t>
            </w:r>
            <w:proofErr w:type="spellEnd"/>
          </w:p>
        </w:tc>
      </w:tr>
      <w:tr w:rsidR="00D36BE2" w:rsidRPr="00BF203C" w:rsidTr="007469EB">
        <w:trPr>
          <w:trHeight w:val="300"/>
        </w:trPr>
        <w:tc>
          <w:tcPr>
            <w:tcW w:w="22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6_solidago_native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</w:pP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Lythrum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salicaria</w:t>
            </w:r>
            <w:proofErr w:type="spellEnd"/>
          </w:p>
        </w:tc>
      </w:tr>
      <w:tr w:rsidR="00D36BE2" w:rsidRPr="00391B0A" w:rsidTr="007469EB">
        <w:trPr>
          <w:trHeight w:val="300"/>
        </w:trPr>
        <w:tc>
          <w:tcPr>
            <w:tcW w:w="22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7_solidago_native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</w:pP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Berteroa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incana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;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Achillea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millefolium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; Brassica sp.</w:t>
            </w:r>
          </w:p>
        </w:tc>
      </w:tr>
      <w:tr w:rsidR="00D36BE2" w:rsidRPr="00BF203C" w:rsidTr="007469EB">
        <w:trPr>
          <w:trHeight w:val="300"/>
        </w:trPr>
        <w:tc>
          <w:tcPr>
            <w:tcW w:w="22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8_solidago_native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</w:pP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Lythrum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salicaria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;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Urtica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dioica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; </w:t>
            </w:r>
          </w:p>
        </w:tc>
      </w:tr>
      <w:tr w:rsidR="00D36BE2" w:rsidRPr="00BF203C" w:rsidTr="007469EB">
        <w:trPr>
          <w:trHeight w:val="300"/>
        </w:trPr>
        <w:tc>
          <w:tcPr>
            <w:tcW w:w="22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9_solidago_native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</w:pP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Urtica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dioica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;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Cirsium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sp.</w:t>
            </w:r>
          </w:p>
        </w:tc>
      </w:tr>
      <w:tr w:rsidR="00D36BE2" w:rsidRPr="00BF203C" w:rsidTr="007469EB">
        <w:trPr>
          <w:trHeight w:val="300"/>
        </w:trPr>
        <w:tc>
          <w:tcPr>
            <w:tcW w:w="22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10_solidago_native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Cirsium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sp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;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Rumex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acetosa</w:t>
            </w:r>
            <w:proofErr w:type="spellEnd"/>
          </w:p>
        </w:tc>
      </w:tr>
      <w:tr w:rsidR="00D36BE2" w:rsidRPr="00BF203C" w:rsidTr="007469EB">
        <w:trPr>
          <w:trHeight w:val="300"/>
        </w:trPr>
        <w:tc>
          <w:tcPr>
            <w:tcW w:w="22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11_solidago_native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</w:pP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Urtica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dioica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;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Foeniculum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vulgare</w:t>
            </w:r>
            <w:proofErr w:type="spellEnd"/>
          </w:p>
        </w:tc>
      </w:tr>
      <w:tr w:rsidR="00D36BE2" w:rsidRPr="00BF203C" w:rsidTr="007469EB">
        <w:trPr>
          <w:trHeight w:val="300"/>
        </w:trPr>
        <w:tc>
          <w:tcPr>
            <w:tcW w:w="22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12_solidago_native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</w:pP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Urtica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dioica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;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Cirsium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sp.</w:t>
            </w:r>
          </w:p>
        </w:tc>
      </w:tr>
      <w:tr w:rsidR="00D36BE2" w:rsidRPr="00BF203C" w:rsidTr="007469EB">
        <w:trPr>
          <w:trHeight w:val="300"/>
        </w:trPr>
        <w:tc>
          <w:tcPr>
            <w:tcW w:w="22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13_solidago_native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</w:pP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Cirsium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sp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; Artemisia vulgaris</w:t>
            </w:r>
          </w:p>
        </w:tc>
      </w:tr>
      <w:tr w:rsidR="00D36BE2" w:rsidRPr="00BF203C" w:rsidTr="007469EB">
        <w:trPr>
          <w:trHeight w:val="300"/>
        </w:trPr>
        <w:tc>
          <w:tcPr>
            <w:tcW w:w="22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14_solidago_native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Artemisia vulgaris;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Urtica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dioica</w:t>
            </w:r>
            <w:proofErr w:type="spellEnd"/>
          </w:p>
        </w:tc>
      </w:tr>
      <w:tr w:rsidR="00D36BE2" w:rsidRPr="00391B0A" w:rsidTr="007469EB">
        <w:trPr>
          <w:trHeight w:val="300"/>
        </w:trPr>
        <w:tc>
          <w:tcPr>
            <w:tcW w:w="22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15_solidago_native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</w:pP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Urtica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dioica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;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Foeniculum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vulgare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;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Lapsana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communis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</w:t>
            </w:r>
          </w:p>
        </w:tc>
      </w:tr>
      <w:tr w:rsidR="00D36BE2" w:rsidRPr="00391B0A" w:rsidTr="007469EB">
        <w:trPr>
          <w:trHeight w:val="300"/>
        </w:trPr>
        <w:tc>
          <w:tcPr>
            <w:tcW w:w="22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16_solidago_native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</w:pP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Medicago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x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varia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; Artemisia vulgaris;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Achillea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millefolium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;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Silene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sp.;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Berteroa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incana</w:t>
            </w:r>
            <w:proofErr w:type="spellEnd"/>
          </w:p>
        </w:tc>
      </w:tr>
      <w:tr w:rsidR="00D36BE2" w:rsidRPr="00BF203C" w:rsidTr="007469EB">
        <w:trPr>
          <w:trHeight w:val="300"/>
        </w:trPr>
        <w:tc>
          <w:tcPr>
            <w:tcW w:w="22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17_solidago_native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</w:pP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Urtica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dioica</w:t>
            </w:r>
            <w:proofErr w:type="spellEnd"/>
          </w:p>
        </w:tc>
      </w:tr>
      <w:tr w:rsidR="00D36BE2" w:rsidRPr="00BF203C" w:rsidTr="007469EB">
        <w:trPr>
          <w:trHeight w:val="300"/>
        </w:trPr>
        <w:tc>
          <w:tcPr>
            <w:tcW w:w="22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18_solidago_native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Artemisia vulgaris;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Cirsium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sp.</w:t>
            </w:r>
          </w:p>
        </w:tc>
      </w:tr>
      <w:tr w:rsidR="00D36BE2" w:rsidRPr="00391B0A" w:rsidTr="007469EB">
        <w:trPr>
          <w:trHeight w:val="300"/>
        </w:trPr>
        <w:tc>
          <w:tcPr>
            <w:tcW w:w="22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19_solidago_native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color w:val="000000"/>
                <w:lang w:val="en-GB" w:eastAsia="en-GB"/>
              </w:rPr>
              <w:t>Saponaria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sp.;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color w:val="000000"/>
                <w:lang w:val="en-GB" w:eastAsia="en-GB"/>
              </w:rPr>
              <w:t>Mentha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sp.;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color w:val="000000"/>
                <w:lang w:val="en-GB" w:eastAsia="en-GB"/>
              </w:rPr>
              <w:t>Rubus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color w:val="000000"/>
                <w:lang w:val="en-GB" w:eastAsia="en-GB"/>
              </w:rPr>
              <w:t xml:space="preserve">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color w:val="000000"/>
                <w:lang w:val="en-GB" w:eastAsia="en-GB"/>
              </w:rPr>
              <w:t>caesius</w:t>
            </w:r>
            <w:proofErr w:type="spellEnd"/>
          </w:p>
        </w:tc>
      </w:tr>
      <w:tr w:rsidR="00D36BE2" w:rsidRPr="00BF203C" w:rsidTr="007469EB">
        <w:trPr>
          <w:trHeight w:val="300"/>
        </w:trPr>
        <w:tc>
          <w:tcPr>
            <w:tcW w:w="22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20_solidago_native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</w:pP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Lapsana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communis</w:t>
            </w:r>
            <w:proofErr w:type="spellEnd"/>
          </w:p>
        </w:tc>
      </w:tr>
      <w:tr w:rsidR="00D36BE2" w:rsidRPr="00391B0A" w:rsidTr="007469EB">
        <w:trPr>
          <w:trHeight w:val="300"/>
        </w:trPr>
        <w:tc>
          <w:tcPr>
            <w:tcW w:w="22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21_solidago_native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</w:pP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Urtica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dioica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;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Rubus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caesius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;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Lythrum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salicaria</w:t>
            </w:r>
            <w:proofErr w:type="spellEnd"/>
          </w:p>
        </w:tc>
      </w:tr>
      <w:tr w:rsidR="00D36BE2" w:rsidRPr="00BF203C" w:rsidTr="007469EB">
        <w:trPr>
          <w:trHeight w:val="300"/>
        </w:trPr>
        <w:tc>
          <w:tcPr>
            <w:tcW w:w="22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2a_impatiens_native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</w:pP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Urtica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dioica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; Convolvulus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arvensis</w:t>
            </w:r>
            <w:proofErr w:type="spellEnd"/>
          </w:p>
        </w:tc>
      </w:tr>
      <w:tr w:rsidR="00D36BE2" w:rsidRPr="00BF203C" w:rsidTr="007469EB">
        <w:trPr>
          <w:trHeight w:val="300"/>
        </w:trPr>
        <w:tc>
          <w:tcPr>
            <w:tcW w:w="22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3a_impatiens_native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</w:pP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Urtica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dioica</w:t>
            </w:r>
            <w:proofErr w:type="spellEnd"/>
          </w:p>
        </w:tc>
      </w:tr>
      <w:tr w:rsidR="00D36BE2" w:rsidRPr="00BF203C" w:rsidTr="007469EB">
        <w:trPr>
          <w:trHeight w:val="300"/>
        </w:trPr>
        <w:tc>
          <w:tcPr>
            <w:tcW w:w="22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4a_impatiens_native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</w:pP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Cirsium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sp.</w:t>
            </w:r>
          </w:p>
        </w:tc>
      </w:tr>
      <w:tr w:rsidR="00D36BE2" w:rsidRPr="00BF203C" w:rsidTr="007469EB">
        <w:trPr>
          <w:trHeight w:val="300"/>
        </w:trPr>
        <w:tc>
          <w:tcPr>
            <w:tcW w:w="22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5a_impatiens_native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</w:pP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Urtica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dioica</w:t>
            </w:r>
            <w:proofErr w:type="spellEnd"/>
          </w:p>
        </w:tc>
      </w:tr>
      <w:tr w:rsidR="00D36BE2" w:rsidRPr="00BF203C" w:rsidTr="007469EB">
        <w:trPr>
          <w:trHeight w:val="300"/>
        </w:trPr>
        <w:tc>
          <w:tcPr>
            <w:tcW w:w="22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6a_impatiens_native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</w:pP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Urtica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dioica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;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Lythrum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salicaria</w:t>
            </w:r>
            <w:proofErr w:type="spellEnd"/>
          </w:p>
        </w:tc>
      </w:tr>
      <w:tr w:rsidR="00D36BE2" w:rsidRPr="00BF203C" w:rsidTr="007469EB">
        <w:trPr>
          <w:trHeight w:val="300"/>
        </w:trPr>
        <w:tc>
          <w:tcPr>
            <w:tcW w:w="22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7a_impatiens_native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</w:pP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Urtica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dioica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;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Lythrum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salicaria</w:t>
            </w:r>
            <w:proofErr w:type="spellEnd"/>
          </w:p>
        </w:tc>
      </w:tr>
      <w:tr w:rsidR="00D36BE2" w:rsidRPr="00391B0A" w:rsidTr="007469EB">
        <w:trPr>
          <w:trHeight w:val="300"/>
        </w:trPr>
        <w:tc>
          <w:tcPr>
            <w:tcW w:w="22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8a_impatiens_native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</w:pP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Lythrum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salicaria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;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Phragmites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sp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;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Lamium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sp.</w:t>
            </w:r>
          </w:p>
        </w:tc>
      </w:tr>
      <w:tr w:rsidR="00D36BE2" w:rsidRPr="00391B0A" w:rsidTr="007469EB">
        <w:trPr>
          <w:trHeight w:val="300"/>
        </w:trPr>
        <w:tc>
          <w:tcPr>
            <w:tcW w:w="22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9a_impatiens_native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</w:pP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Urtica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dioica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; Convolvulus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arvensis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;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Sambucus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nigra</w:t>
            </w:r>
            <w:proofErr w:type="spellEnd"/>
          </w:p>
        </w:tc>
      </w:tr>
      <w:tr w:rsidR="00D36BE2" w:rsidRPr="00391B0A" w:rsidTr="007469EB">
        <w:trPr>
          <w:trHeight w:val="300"/>
        </w:trPr>
        <w:tc>
          <w:tcPr>
            <w:tcW w:w="22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10a_impatiens_native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</w:pP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Urtica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dioica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;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Rubus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caesius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;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Lapsana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communis</w:t>
            </w:r>
            <w:proofErr w:type="spellEnd"/>
          </w:p>
        </w:tc>
      </w:tr>
      <w:tr w:rsidR="00D36BE2" w:rsidRPr="00BF203C" w:rsidTr="007469EB">
        <w:trPr>
          <w:trHeight w:val="300"/>
        </w:trPr>
        <w:tc>
          <w:tcPr>
            <w:tcW w:w="22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11a_impatiens_native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</w:pP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Urtica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dioica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; Convolvulus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arvensis</w:t>
            </w:r>
            <w:proofErr w:type="spellEnd"/>
          </w:p>
        </w:tc>
      </w:tr>
      <w:tr w:rsidR="00D36BE2" w:rsidRPr="00BF203C" w:rsidTr="007469EB">
        <w:trPr>
          <w:trHeight w:val="300"/>
        </w:trPr>
        <w:tc>
          <w:tcPr>
            <w:tcW w:w="22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12a_impatiens_native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</w:pP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Urtica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dioica</w:t>
            </w:r>
            <w:proofErr w:type="spellEnd"/>
          </w:p>
        </w:tc>
      </w:tr>
      <w:tr w:rsidR="00D36BE2" w:rsidRPr="00BF203C" w:rsidTr="007469EB">
        <w:trPr>
          <w:trHeight w:val="300"/>
        </w:trPr>
        <w:tc>
          <w:tcPr>
            <w:tcW w:w="22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13a_impatiens_native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</w:pP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Urtica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dioica</w:t>
            </w:r>
            <w:proofErr w:type="spellEnd"/>
          </w:p>
        </w:tc>
      </w:tr>
      <w:tr w:rsidR="00D36BE2" w:rsidRPr="00BF203C" w:rsidTr="007469EB">
        <w:trPr>
          <w:trHeight w:val="300"/>
        </w:trPr>
        <w:tc>
          <w:tcPr>
            <w:tcW w:w="22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14a_impatiens_native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</w:pP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Urtica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dioica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;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Chenopodium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album</w:t>
            </w:r>
          </w:p>
        </w:tc>
      </w:tr>
      <w:tr w:rsidR="00D36BE2" w:rsidRPr="00BF203C" w:rsidTr="007469EB">
        <w:trPr>
          <w:trHeight w:val="300"/>
        </w:trPr>
        <w:tc>
          <w:tcPr>
            <w:tcW w:w="22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15a_impatiens_native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</w:pP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Urtica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dioica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;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Lythrum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salicaria</w:t>
            </w:r>
            <w:proofErr w:type="spellEnd"/>
          </w:p>
        </w:tc>
      </w:tr>
      <w:tr w:rsidR="00D36BE2" w:rsidRPr="00391B0A" w:rsidTr="007469EB">
        <w:trPr>
          <w:trHeight w:val="300"/>
        </w:trPr>
        <w:tc>
          <w:tcPr>
            <w:tcW w:w="22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16a_impatiens_native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</w:pP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Urtica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dioica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;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Lythrum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salicaria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; Artemisia vulgaris</w:t>
            </w:r>
          </w:p>
        </w:tc>
      </w:tr>
      <w:tr w:rsidR="00D36BE2" w:rsidRPr="00BF203C" w:rsidTr="007469EB">
        <w:trPr>
          <w:trHeight w:val="300"/>
        </w:trPr>
        <w:tc>
          <w:tcPr>
            <w:tcW w:w="22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17a_impatiens_native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</w:pP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Urtica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dioica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;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Lapsana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communis</w:t>
            </w:r>
            <w:proofErr w:type="spellEnd"/>
          </w:p>
        </w:tc>
      </w:tr>
      <w:tr w:rsidR="00D36BE2" w:rsidRPr="00BF203C" w:rsidTr="007469EB">
        <w:trPr>
          <w:trHeight w:val="300"/>
        </w:trPr>
        <w:tc>
          <w:tcPr>
            <w:tcW w:w="22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18a_impatiens_native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</w:pP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Urtica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dioica</w:t>
            </w:r>
            <w:proofErr w:type="spellEnd"/>
          </w:p>
        </w:tc>
      </w:tr>
      <w:tr w:rsidR="00D36BE2" w:rsidRPr="00BF203C" w:rsidTr="007469EB">
        <w:trPr>
          <w:trHeight w:val="300"/>
        </w:trPr>
        <w:tc>
          <w:tcPr>
            <w:tcW w:w="22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19a_impatiens_native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</w:pP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Urtica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dioica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;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Rubus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sp.</w:t>
            </w:r>
          </w:p>
        </w:tc>
      </w:tr>
      <w:tr w:rsidR="00D36BE2" w:rsidRPr="00BF203C" w:rsidTr="007469EB">
        <w:trPr>
          <w:trHeight w:val="300"/>
        </w:trPr>
        <w:tc>
          <w:tcPr>
            <w:tcW w:w="2285" w:type="dxa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1a_impatiens_native</w:t>
            </w:r>
          </w:p>
        </w:tc>
        <w:tc>
          <w:tcPr>
            <w:tcW w:w="71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</w:pP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Urtica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dioica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;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Cirsium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sp.</w:t>
            </w:r>
          </w:p>
        </w:tc>
      </w:tr>
      <w:tr w:rsidR="00D36BE2" w:rsidRPr="00BF203C" w:rsidTr="007469EB">
        <w:trPr>
          <w:trHeight w:val="300"/>
        </w:trPr>
        <w:tc>
          <w:tcPr>
            <w:tcW w:w="228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20a_impatiens_native</w:t>
            </w:r>
          </w:p>
        </w:tc>
        <w:tc>
          <w:tcPr>
            <w:tcW w:w="7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</w:pP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Urtica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dioica</w:t>
            </w:r>
            <w:proofErr w:type="spellEnd"/>
          </w:p>
        </w:tc>
      </w:tr>
    </w:tbl>
    <w:p w:rsidR="00D36BE2" w:rsidRDefault="00D36BE2" w:rsidP="00D36BE2">
      <w:pPr>
        <w:rPr>
          <w:rFonts w:ascii="Times New Roman" w:hAnsi="Times New Roman" w:cs="Times New Roman"/>
          <w:lang w:val="en-US"/>
        </w:rPr>
      </w:pPr>
    </w:p>
    <w:p w:rsidR="00D36BE2" w:rsidRDefault="00D36BE2" w:rsidP="00D36BE2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  <w:r>
        <w:rPr>
          <w:rFonts w:ascii="Times New Roman" w:hAnsi="Times New Roman" w:cs="Times New Roman"/>
          <w:lang w:val="en-US"/>
        </w:rPr>
        <w:lastRenderedPageBreak/>
        <w:t>Supplementary material Table 2</w:t>
      </w:r>
      <w:r w:rsidRPr="00E562FA">
        <w:rPr>
          <w:rFonts w:ascii="Times New Roman" w:hAnsi="Times New Roman" w:cs="Times New Roman"/>
          <w:lang w:val="en-US"/>
        </w:rPr>
        <w:t>:</w:t>
      </w:r>
      <w:r>
        <w:rPr>
          <w:rFonts w:ascii="Times New Roman" w:hAnsi="Times New Roman" w:cs="Times New Roman"/>
          <w:lang w:val="en-US"/>
        </w:rPr>
        <w:t xml:space="preserve"> Cumulated number</w:t>
      </w:r>
      <w:r w:rsidR="00391B0A">
        <w:rPr>
          <w:rFonts w:ascii="Times New Roman" w:hAnsi="Times New Roman" w:cs="Times New Roman"/>
          <w:lang w:val="en-US"/>
        </w:rPr>
        <w:t>s</w:t>
      </w:r>
      <w:bookmarkStart w:id="0" w:name="_GoBack"/>
      <w:bookmarkEnd w:id="0"/>
      <w:r>
        <w:rPr>
          <w:rFonts w:ascii="Times New Roman" w:hAnsi="Times New Roman" w:cs="Times New Roman"/>
          <w:lang w:val="en-US"/>
        </w:rPr>
        <w:t xml:space="preserve"> of collected spider specimens per family and guild classification after Cardoso et al. (2011). Individual numbers are shown for plots invaded by American goldenrods (</w:t>
      </w:r>
      <w:proofErr w:type="spellStart"/>
      <w:r w:rsidRPr="00A0348E">
        <w:rPr>
          <w:rFonts w:ascii="Times New Roman" w:hAnsi="Times New Roman" w:cs="Times New Roman"/>
          <w:i/>
          <w:lang w:val="en-US"/>
        </w:rPr>
        <w:t>Solidago</w:t>
      </w:r>
      <w:proofErr w:type="spellEnd"/>
      <w:r w:rsidRPr="00A0348E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A0348E">
        <w:rPr>
          <w:rFonts w:ascii="Times New Roman" w:hAnsi="Times New Roman" w:cs="Times New Roman"/>
          <w:i/>
          <w:lang w:val="en-US"/>
        </w:rPr>
        <w:t>canadensis</w:t>
      </w:r>
      <w:proofErr w:type="spellEnd"/>
      <w:r>
        <w:rPr>
          <w:rFonts w:ascii="Times New Roman" w:hAnsi="Times New Roman" w:cs="Times New Roman"/>
          <w:i/>
          <w:lang w:val="en-US"/>
        </w:rPr>
        <w:t xml:space="preserve"> and/or S. </w:t>
      </w:r>
      <w:proofErr w:type="spellStart"/>
      <w:r w:rsidRPr="00A0348E">
        <w:rPr>
          <w:rFonts w:ascii="Times New Roman" w:hAnsi="Times New Roman" w:cs="Times New Roman"/>
          <w:i/>
          <w:lang w:val="en-US"/>
        </w:rPr>
        <w:t>gigantea</w:t>
      </w:r>
      <w:proofErr w:type="spellEnd"/>
      <w:r>
        <w:rPr>
          <w:rFonts w:ascii="Times New Roman" w:hAnsi="Times New Roman" w:cs="Times New Roman"/>
          <w:lang w:val="en-US"/>
        </w:rPr>
        <w:t>), invaded by Himalayan balsam (</w:t>
      </w:r>
      <w:r>
        <w:rPr>
          <w:rFonts w:ascii="Times New Roman" w:hAnsi="Times New Roman" w:cs="Times New Roman"/>
          <w:i/>
          <w:lang w:val="en-US"/>
        </w:rPr>
        <w:t xml:space="preserve">Impatiens </w:t>
      </w:r>
      <w:proofErr w:type="spellStart"/>
      <w:r>
        <w:rPr>
          <w:rFonts w:ascii="Times New Roman" w:hAnsi="Times New Roman" w:cs="Times New Roman"/>
          <w:i/>
          <w:lang w:val="en-US"/>
        </w:rPr>
        <w:t>glandu</w:t>
      </w:r>
      <w:r w:rsidRPr="00132035">
        <w:rPr>
          <w:rFonts w:ascii="Times New Roman" w:hAnsi="Times New Roman" w:cs="Times New Roman"/>
          <w:i/>
          <w:lang w:val="en-US"/>
        </w:rPr>
        <w:t>lifera</w:t>
      </w:r>
      <w:proofErr w:type="spellEnd"/>
      <w:r>
        <w:rPr>
          <w:rFonts w:ascii="Times New Roman" w:hAnsi="Times New Roman" w:cs="Times New Roman"/>
          <w:lang w:val="en-US"/>
        </w:rPr>
        <w:t xml:space="preserve">) and for their native reference plots, respectively. </w:t>
      </w:r>
    </w:p>
    <w:tbl>
      <w:tblPr>
        <w:tblW w:w="8732" w:type="dxa"/>
        <w:tblLook w:val="04A0" w:firstRow="1" w:lastRow="0" w:firstColumn="1" w:lastColumn="0" w:noHBand="0" w:noVBand="1"/>
      </w:tblPr>
      <w:tblGrid>
        <w:gridCol w:w="2661"/>
        <w:gridCol w:w="1167"/>
        <w:gridCol w:w="1401"/>
        <w:gridCol w:w="1121"/>
        <w:gridCol w:w="1121"/>
        <w:gridCol w:w="1261"/>
      </w:tblGrid>
      <w:tr w:rsidR="00D36BE2" w:rsidRPr="00BF203C" w:rsidTr="007469EB">
        <w:trPr>
          <w:trHeight w:val="315"/>
        </w:trPr>
        <w:tc>
          <w:tcPr>
            <w:tcW w:w="266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D36BE2" w:rsidRPr="0009033D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09033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Spider family</w:t>
            </w:r>
          </w:p>
        </w:tc>
        <w:tc>
          <w:tcPr>
            <w:tcW w:w="1167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36BE2" w:rsidRPr="0009033D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09033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no web</w:t>
            </w:r>
          </w:p>
        </w:tc>
        <w:tc>
          <w:tcPr>
            <w:tcW w:w="252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D36BE2" w:rsidRPr="00BF203C" w:rsidRDefault="00D36BE2" w:rsidP="007469EB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American goldenrods</w:t>
            </w:r>
          </w:p>
        </w:tc>
        <w:tc>
          <w:tcPr>
            <w:tcW w:w="238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D36BE2" w:rsidRPr="00BF203C" w:rsidRDefault="00D36BE2" w:rsidP="007469EB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Himalayan balsam</w:t>
            </w:r>
          </w:p>
        </w:tc>
      </w:tr>
      <w:tr w:rsidR="00D36BE2" w:rsidRPr="00BF203C" w:rsidTr="007469EB">
        <w:trPr>
          <w:trHeight w:val="315"/>
        </w:trPr>
        <w:tc>
          <w:tcPr>
            <w:tcW w:w="266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1167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D36BE2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140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Invaded</w:t>
            </w:r>
          </w:p>
        </w:tc>
        <w:tc>
          <w:tcPr>
            <w:tcW w:w="112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Native</w:t>
            </w:r>
          </w:p>
        </w:tc>
        <w:tc>
          <w:tcPr>
            <w:tcW w:w="112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Invaded</w:t>
            </w:r>
          </w:p>
        </w:tc>
        <w:tc>
          <w:tcPr>
            <w:tcW w:w="126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Native</w:t>
            </w:r>
          </w:p>
        </w:tc>
      </w:tr>
      <w:tr w:rsidR="00D36BE2" w:rsidRPr="00BF203C" w:rsidTr="007469EB">
        <w:trPr>
          <w:trHeight w:val="315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Araneidae</w:t>
            </w:r>
            <w:proofErr w:type="spellEnd"/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no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7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</w:t>
            </w:r>
          </w:p>
        </w:tc>
      </w:tr>
      <w:tr w:rsidR="00D36BE2" w:rsidRPr="00BF203C" w:rsidTr="007469EB">
        <w:trPr>
          <w:trHeight w:val="315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Dictynidae</w:t>
            </w:r>
            <w:proofErr w:type="spellEnd"/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no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7</w:t>
            </w:r>
          </w:p>
        </w:tc>
      </w:tr>
      <w:tr w:rsidR="00D36BE2" w:rsidRPr="00BF203C" w:rsidTr="007469EB">
        <w:trPr>
          <w:trHeight w:val="315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Linyphiidae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(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Micronetinae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no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</w:t>
            </w:r>
          </w:p>
        </w:tc>
      </w:tr>
      <w:tr w:rsidR="00D36BE2" w:rsidRPr="00BF203C" w:rsidTr="007469EB">
        <w:trPr>
          <w:trHeight w:val="315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Linyphiidae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(</w:t>
            </w:r>
            <w:proofErr w:type="spellStart"/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Linyphiinae</w:t>
            </w:r>
            <w:proofErr w:type="spellEnd"/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no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</w:t>
            </w:r>
          </w:p>
        </w:tc>
      </w:tr>
      <w:tr w:rsidR="00D36BE2" w:rsidRPr="00BF203C" w:rsidTr="007469EB">
        <w:trPr>
          <w:trHeight w:val="315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Pisauridae</w:t>
            </w:r>
            <w:proofErr w:type="spellEnd"/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no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13</w:t>
            </w:r>
          </w:p>
        </w:tc>
      </w:tr>
      <w:tr w:rsidR="00D36BE2" w:rsidRPr="00BF203C" w:rsidTr="007469EB">
        <w:trPr>
          <w:trHeight w:val="315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Tetragnathidae</w:t>
            </w:r>
            <w:proofErr w:type="spellEnd"/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no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18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</w:t>
            </w:r>
          </w:p>
        </w:tc>
      </w:tr>
      <w:tr w:rsidR="00D36BE2" w:rsidRPr="00BF203C" w:rsidTr="007469EB">
        <w:trPr>
          <w:trHeight w:val="315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Theridiidae</w:t>
            </w:r>
            <w:proofErr w:type="spellEnd"/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no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22</w:t>
            </w:r>
          </w:p>
        </w:tc>
      </w:tr>
      <w:tr w:rsidR="00D36BE2" w:rsidRPr="00BF203C" w:rsidTr="007469EB">
        <w:trPr>
          <w:trHeight w:val="315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Anyphaenidae</w:t>
            </w:r>
            <w:proofErr w:type="spellEnd"/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yes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</w:t>
            </w:r>
          </w:p>
        </w:tc>
      </w:tr>
      <w:tr w:rsidR="00D36BE2" w:rsidRPr="00BF203C" w:rsidTr="007469EB">
        <w:trPr>
          <w:trHeight w:val="315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Cheiracanthiidae</w:t>
            </w:r>
            <w:proofErr w:type="spellEnd"/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yes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D36BE2" w:rsidRPr="00BF203C" w:rsidTr="007469EB">
        <w:trPr>
          <w:trHeight w:val="315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Clubionidae</w:t>
            </w:r>
            <w:proofErr w:type="spellEnd"/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yes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0</w:t>
            </w:r>
          </w:p>
        </w:tc>
      </w:tr>
      <w:tr w:rsidR="00D36BE2" w:rsidRPr="00BF203C" w:rsidTr="007469EB">
        <w:trPr>
          <w:trHeight w:val="315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Philodromidae</w:t>
            </w:r>
            <w:proofErr w:type="spellEnd"/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yes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22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41</w:t>
            </w:r>
          </w:p>
        </w:tc>
      </w:tr>
      <w:tr w:rsidR="00D36BE2" w:rsidRPr="00BF203C" w:rsidTr="007469EB">
        <w:trPr>
          <w:trHeight w:val="315"/>
        </w:trPr>
        <w:tc>
          <w:tcPr>
            <w:tcW w:w="26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Salticidae</w:t>
            </w:r>
            <w:proofErr w:type="spellEnd"/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vAlign w:val="bottom"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yes</w:t>
            </w:r>
          </w:p>
        </w:tc>
        <w:tc>
          <w:tcPr>
            <w:tcW w:w="14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</w:t>
            </w:r>
          </w:p>
        </w:tc>
        <w:tc>
          <w:tcPr>
            <w:tcW w:w="11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  <w:tc>
          <w:tcPr>
            <w:tcW w:w="12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</w:p>
        </w:tc>
      </w:tr>
      <w:tr w:rsidR="00D36BE2" w:rsidRPr="00BF203C" w:rsidTr="007469EB">
        <w:trPr>
          <w:trHeight w:val="315"/>
        </w:trPr>
        <w:tc>
          <w:tcPr>
            <w:tcW w:w="2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Thomisidae</w:t>
            </w:r>
            <w:proofErr w:type="spellEnd"/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yes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122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86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6BE2" w:rsidRPr="00BF203C" w:rsidRDefault="00D36BE2" w:rsidP="00746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F203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40</w:t>
            </w:r>
          </w:p>
        </w:tc>
      </w:tr>
    </w:tbl>
    <w:p w:rsidR="00D36BE2" w:rsidRDefault="00D36BE2" w:rsidP="00D36BE2">
      <w:pPr>
        <w:spacing w:after="120" w:line="480" w:lineRule="auto"/>
        <w:contextualSpacing/>
        <w:jc w:val="both"/>
        <w:rPr>
          <w:rFonts w:ascii="Times New Roman" w:hAnsi="Times New Roman" w:cs="Times New Roman"/>
          <w:lang w:val="en-US"/>
        </w:rPr>
      </w:pPr>
    </w:p>
    <w:p w:rsidR="00D36BE2" w:rsidRDefault="00D36BE2" w:rsidP="00D36BE2">
      <w:pPr>
        <w:spacing w:after="120" w:line="480" w:lineRule="auto"/>
        <w:contextualSpacing/>
        <w:jc w:val="both"/>
        <w:rPr>
          <w:rFonts w:ascii="Times New Roman" w:hAnsi="Times New Roman" w:cs="Times New Roman"/>
          <w:lang w:val="en-US"/>
        </w:rPr>
      </w:pPr>
    </w:p>
    <w:p w:rsidR="00480461" w:rsidRDefault="00480461"/>
    <w:sectPr w:rsidR="0048046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BE2"/>
    <w:rsid w:val="00391B0A"/>
    <w:rsid w:val="00480461"/>
    <w:rsid w:val="00D36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D4F15"/>
  <w15:chartTrackingRefBased/>
  <w15:docId w15:val="{596CCE5C-1653-474B-9854-1335B13E6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36BE2"/>
    <w:pPr>
      <w:spacing w:after="200" w:line="276" w:lineRule="auto"/>
    </w:pPr>
    <w:rPr>
      <w:rFonts w:eastAsiaTheme="minorEastAsia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Bauer T</dc:creator>
  <cp:keywords/>
  <dc:description/>
  <cp:lastModifiedBy>Bauer T</cp:lastModifiedBy>
  <cp:revision>2</cp:revision>
  <dcterms:created xsi:type="dcterms:W3CDTF">2020-12-09T14:23:00Z</dcterms:created>
  <dcterms:modified xsi:type="dcterms:W3CDTF">2020-12-10T10:33:00Z</dcterms:modified>
</cp:coreProperties>
</file>