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579F" w:rsidRPr="00D61859" w:rsidRDefault="00CC579F" w:rsidP="00CC579F">
      <w:pPr>
        <w:spacing w:line="480" w:lineRule="auto"/>
        <w:rPr>
          <w:b/>
          <w:bCs/>
        </w:rPr>
      </w:pPr>
      <w:bookmarkStart w:id="0" w:name="_GoBack"/>
      <w:r w:rsidRPr="00D61859">
        <w:rPr>
          <w:b/>
          <w:bCs/>
        </w:rPr>
        <w:t>Supplementary File S1.  References for Tables 1-6</w:t>
      </w:r>
    </w:p>
    <w:p w:rsidR="00CC579F" w:rsidRPr="001E507E" w:rsidRDefault="00CC579F" w:rsidP="00CC579F">
      <w:pPr>
        <w:spacing w:line="480" w:lineRule="auto"/>
        <w:rPr>
          <w:b/>
          <w:bCs/>
          <w:sz w:val="20"/>
          <w:szCs w:val="20"/>
        </w:rPr>
      </w:pPr>
      <w:r w:rsidRPr="001E507E">
        <w:rPr>
          <w:b/>
          <w:bCs/>
          <w:sz w:val="20"/>
          <w:szCs w:val="20"/>
        </w:rPr>
        <w:t xml:space="preserve">References </w:t>
      </w:r>
      <w:r>
        <w:rPr>
          <w:b/>
          <w:bCs/>
          <w:sz w:val="20"/>
          <w:szCs w:val="20"/>
        </w:rPr>
        <w:t xml:space="preserve">for </w:t>
      </w:r>
      <w:r w:rsidRPr="001E507E">
        <w:rPr>
          <w:b/>
          <w:bCs/>
          <w:sz w:val="20"/>
          <w:szCs w:val="20"/>
        </w:rPr>
        <w:t>Table 1</w:t>
      </w:r>
    </w:p>
    <w:p w:rsidR="00CC579F" w:rsidRPr="001E507E" w:rsidRDefault="00CC579F" w:rsidP="00CC579F">
      <w:pPr>
        <w:spacing w:line="480" w:lineRule="auto"/>
        <w:ind w:left="284" w:hanging="284"/>
        <w:rPr>
          <w:sz w:val="20"/>
          <w:szCs w:val="20"/>
        </w:rPr>
      </w:pPr>
      <w:r w:rsidRPr="001E507E">
        <w:rPr>
          <w:sz w:val="20"/>
          <w:szCs w:val="20"/>
        </w:rPr>
        <w:t xml:space="preserve">Alexandrov B (2007) Trends of aquatic alien species invasions in Ukraine. Aquat Invasions 2:215–242. </w:t>
      </w:r>
      <w:hyperlink r:id="rId4" w:history="1">
        <w:r w:rsidRPr="001E507E">
          <w:rPr>
            <w:rStyle w:val="Hyperlink"/>
            <w:sz w:val="20"/>
            <w:szCs w:val="20"/>
          </w:rPr>
          <w:t>https://doi.org/10.3391/ai.2007.2.3.8</w:t>
        </w:r>
      </w:hyperlink>
    </w:p>
    <w:p w:rsidR="00CC579F" w:rsidRPr="001E507E" w:rsidRDefault="00CC579F" w:rsidP="00CC579F">
      <w:pPr>
        <w:spacing w:line="480" w:lineRule="auto"/>
        <w:ind w:left="284" w:hanging="284"/>
        <w:rPr>
          <w:rStyle w:val="Hyperlink"/>
          <w:sz w:val="20"/>
          <w:szCs w:val="20"/>
        </w:rPr>
      </w:pPr>
      <w:r w:rsidRPr="001E507E">
        <w:rPr>
          <w:sz w:val="20"/>
          <w:szCs w:val="20"/>
        </w:rPr>
        <w:t xml:space="preserve">Bortolus A, Carlton JT, Schwindt E (2015) Reimagining South American coasts: Unveiling the hidden invasion history of an iconic ecological engineer. Divers Distrib 21:1267–1283. </w:t>
      </w:r>
      <w:hyperlink r:id="rId5" w:history="1">
        <w:r w:rsidRPr="001E507E">
          <w:rPr>
            <w:rStyle w:val="Hyperlink"/>
            <w:sz w:val="20"/>
            <w:szCs w:val="20"/>
          </w:rPr>
          <w:t>https://doi.org/10.1111/ddi.12377</w:t>
        </w:r>
      </w:hyperlink>
    </w:p>
    <w:p w:rsidR="00CC579F" w:rsidRPr="001E507E" w:rsidRDefault="00CC579F" w:rsidP="00CC579F">
      <w:pPr>
        <w:spacing w:line="480" w:lineRule="auto"/>
        <w:ind w:left="284" w:hanging="284"/>
        <w:rPr>
          <w:sz w:val="20"/>
          <w:szCs w:val="20"/>
        </w:rPr>
      </w:pPr>
      <w:r w:rsidRPr="001E507E">
        <w:rPr>
          <w:sz w:val="20"/>
          <w:szCs w:val="20"/>
        </w:rPr>
        <w:t>Carlton JT, Eldredge LG (2009) Marine bioinvasions of Hawaii. The introduced and cryptogenic marine and estuarine animals and plants of the Hawaiian Archipelago. Bishop Mus Bull Cultural Envir Stud 4. Bishop Museum Press, Honolulu, 202 pp</w:t>
      </w:r>
    </w:p>
    <w:p w:rsidR="00CC579F" w:rsidRPr="001E507E" w:rsidRDefault="00CC579F" w:rsidP="00CC579F">
      <w:pPr>
        <w:spacing w:line="480" w:lineRule="auto"/>
        <w:ind w:left="284" w:hanging="284"/>
        <w:rPr>
          <w:sz w:val="20"/>
          <w:szCs w:val="20"/>
        </w:rPr>
      </w:pPr>
      <w:r w:rsidRPr="001E507E">
        <w:rPr>
          <w:sz w:val="20"/>
          <w:szCs w:val="20"/>
        </w:rPr>
        <w:t>Carlton JT, Eldredge LG (2015) Update and Revision of The Marine Bioinvasions of Hawai’i: The Introduced and Cryptogenic Marine and Estuarine Animals and Plants of the Hawaiian Archipelago, In: Evenhuis NL, Carlton JT (eds), Lucius G. Eldredge III Memorial Volume: Tribute to a Polymath. Bishop Museum Bulletin Zoology 9, pp 25–47</w:t>
      </w:r>
    </w:p>
    <w:p w:rsidR="00CC579F" w:rsidRPr="001E507E" w:rsidRDefault="00CC579F" w:rsidP="00CC579F">
      <w:pPr>
        <w:spacing w:line="480" w:lineRule="auto"/>
        <w:ind w:left="284" w:hanging="284"/>
        <w:rPr>
          <w:sz w:val="20"/>
          <w:szCs w:val="20"/>
        </w:rPr>
      </w:pPr>
      <w:r w:rsidRPr="001E507E">
        <w:rPr>
          <w:sz w:val="20"/>
          <w:szCs w:val="20"/>
        </w:rPr>
        <w:t>Carlton JT, Hodder J (2003) Maritime mammals: terrestrial mammals as consumers in marine intertidal communities. Mar Ecol Prog Ser 256:271–286</w:t>
      </w:r>
    </w:p>
    <w:p w:rsidR="00CC579F" w:rsidRPr="001E507E" w:rsidRDefault="00CC579F" w:rsidP="00CC579F">
      <w:pPr>
        <w:spacing w:line="480" w:lineRule="auto"/>
        <w:ind w:left="284" w:hanging="284"/>
        <w:rPr>
          <w:sz w:val="20"/>
          <w:szCs w:val="20"/>
        </w:rPr>
      </w:pPr>
      <w:r w:rsidRPr="001E507E">
        <w:rPr>
          <w:sz w:val="20"/>
          <w:szCs w:val="20"/>
        </w:rPr>
        <w:t xml:space="preserve">Carlton JT, Keith I, Ruiz GM (2019) Assessing marine bioinvasions in the Galápagos Islands: implications for conservation biology and marine protected areas. Aquat Invasions 14(1):1–20 </w:t>
      </w:r>
      <w:hyperlink r:id="rId6" w:history="1">
        <w:r w:rsidRPr="001E507E">
          <w:rPr>
            <w:rStyle w:val="Hyperlink"/>
            <w:sz w:val="20"/>
            <w:szCs w:val="20"/>
          </w:rPr>
          <w:t>https://doi.org/10.3391/ai.2019.14.1.01</w:t>
        </w:r>
      </w:hyperlink>
    </w:p>
    <w:p w:rsidR="00CC579F" w:rsidRPr="001E507E" w:rsidRDefault="00CC579F" w:rsidP="00CC579F">
      <w:pPr>
        <w:spacing w:line="480" w:lineRule="auto"/>
        <w:ind w:left="284" w:hanging="284"/>
        <w:rPr>
          <w:sz w:val="20"/>
          <w:szCs w:val="20"/>
        </w:rPr>
      </w:pPr>
      <w:r w:rsidRPr="001E507E">
        <w:rPr>
          <w:sz w:val="20"/>
          <w:szCs w:val="20"/>
        </w:rPr>
        <w:t xml:space="preserve">Chainho P, Fernandes A, Amorim A et al (2015) Non-indigenous species in Portuguese coastal areas, coastal lagoons, estuaries and islands. Estuar Coastal Shelf Sci 167:199–211 </w:t>
      </w:r>
      <w:hyperlink r:id="rId7" w:history="1">
        <w:r w:rsidRPr="001E507E">
          <w:rPr>
            <w:rStyle w:val="Hyperlink"/>
            <w:sz w:val="20"/>
            <w:szCs w:val="20"/>
          </w:rPr>
          <w:t>https://doi.org/10.1016/j.ecss.2015.06.019</w:t>
        </w:r>
      </w:hyperlink>
    </w:p>
    <w:p w:rsidR="00CC579F" w:rsidRPr="001E507E" w:rsidRDefault="00CC579F" w:rsidP="00CC579F">
      <w:pPr>
        <w:spacing w:line="480" w:lineRule="auto"/>
        <w:ind w:left="284" w:hanging="284"/>
        <w:rPr>
          <w:sz w:val="20"/>
          <w:szCs w:val="20"/>
        </w:rPr>
      </w:pPr>
      <w:r w:rsidRPr="001E507E">
        <w:rPr>
          <w:sz w:val="20"/>
          <w:szCs w:val="20"/>
        </w:rPr>
        <w:t xml:space="preserve">Evans JS, Erwin PM, Shenkar N, López-Legentil S (2017) Introduced ascidians harbor highly diverse and host-specific symbiotic microbial assemblages. Sci Rep 7:11033. </w:t>
      </w:r>
      <w:hyperlink r:id="rId8" w:history="1">
        <w:r w:rsidRPr="001E507E">
          <w:rPr>
            <w:rStyle w:val="Hyperlink"/>
            <w:sz w:val="20"/>
            <w:szCs w:val="20"/>
          </w:rPr>
          <w:t>https://doi.org/10.1038/s41598-017-11441-4</w:t>
        </w:r>
      </w:hyperlink>
    </w:p>
    <w:p w:rsidR="00CC579F" w:rsidRPr="001E507E" w:rsidRDefault="00CC579F" w:rsidP="00CC579F">
      <w:pPr>
        <w:spacing w:line="480" w:lineRule="auto"/>
        <w:ind w:left="284" w:hanging="284"/>
        <w:rPr>
          <w:sz w:val="20"/>
          <w:szCs w:val="20"/>
        </w:rPr>
      </w:pPr>
      <w:r w:rsidRPr="001E507E">
        <w:rPr>
          <w:sz w:val="20"/>
          <w:szCs w:val="20"/>
        </w:rPr>
        <w:t xml:space="preserve">Galil BS, Mienis HK, Hoffman R, Goren M (2020) Non-indigenous species along the Israeli Mediterranean coast: tally, policy, outlook. Hydrobiologia 848, 2011–2029, </w:t>
      </w:r>
      <w:hyperlink r:id="rId9" w:history="1">
        <w:r w:rsidRPr="001E507E">
          <w:rPr>
            <w:rStyle w:val="Hyperlink"/>
            <w:sz w:val="20"/>
            <w:szCs w:val="20"/>
          </w:rPr>
          <w:t>https://doi.org/10.1007/s10750-020-04420-w</w:t>
        </w:r>
      </w:hyperlink>
    </w:p>
    <w:p w:rsidR="00CC579F" w:rsidRPr="001E507E" w:rsidRDefault="00CC579F" w:rsidP="00CC579F">
      <w:pPr>
        <w:spacing w:line="480" w:lineRule="auto"/>
        <w:ind w:left="284" w:hanging="284"/>
        <w:rPr>
          <w:sz w:val="20"/>
          <w:szCs w:val="20"/>
        </w:rPr>
      </w:pPr>
      <w:r w:rsidRPr="001E507E">
        <w:rPr>
          <w:sz w:val="20"/>
          <w:szCs w:val="20"/>
        </w:rPr>
        <w:t>Hewitt CL, Campbell ML, Thresher RE et al (2004) Introduced and cryptogenic species in Port Phillip Bay, Victoria, Australia. Mar Biol 144:83–202</w:t>
      </w:r>
    </w:p>
    <w:p w:rsidR="00CC579F" w:rsidRPr="001E507E" w:rsidRDefault="00CC579F" w:rsidP="00CC579F">
      <w:pPr>
        <w:spacing w:line="480" w:lineRule="auto"/>
        <w:ind w:left="284" w:hanging="284"/>
        <w:rPr>
          <w:sz w:val="20"/>
          <w:szCs w:val="20"/>
        </w:rPr>
      </w:pPr>
      <w:r w:rsidRPr="001E507E">
        <w:rPr>
          <w:sz w:val="20"/>
          <w:szCs w:val="20"/>
        </w:rPr>
        <w:t>Lee, H II, Reusser D (2012). Atlas of nonindigenous marine and estuarine species in the North Pacific. Office of Research and Development. National Health and Environmental Effects Laboratory. EPA/600/R/12/631</w:t>
      </w:r>
    </w:p>
    <w:p w:rsidR="00CC579F" w:rsidRPr="001E507E" w:rsidRDefault="00CC579F" w:rsidP="00CC579F">
      <w:pPr>
        <w:spacing w:line="480" w:lineRule="auto"/>
        <w:ind w:left="284" w:hanging="284"/>
        <w:rPr>
          <w:sz w:val="20"/>
          <w:szCs w:val="20"/>
        </w:rPr>
      </w:pPr>
      <w:r w:rsidRPr="001E507E">
        <w:rPr>
          <w:sz w:val="20"/>
          <w:szCs w:val="20"/>
        </w:rPr>
        <w:lastRenderedPageBreak/>
        <w:t>Levings C, Kieser D, Jamieson GD, Dudas S (2002) Marine and estuarine alien species in the Strait of Georgia, British Columbia. In Claudi R, Nantel P, Muckle-Jeffs E (eds), Alien Invaders in Canada’s waters, wetlands, and forests. Natural Resources Canada, Canadian Forest Service, Science Branch, Ottawa. pp. 111–131</w:t>
      </w:r>
    </w:p>
    <w:p w:rsidR="00CC579F" w:rsidRPr="001E507E" w:rsidRDefault="00CC579F" w:rsidP="00CC579F">
      <w:pPr>
        <w:spacing w:line="480" w:lineRule="auto"/>
        <w:ind w:left="284" w:hanging="284"/>
        <w:rPr>
          <w:sz w:val="20"/>
          <w:szCs w:val="20"/>
        </w:rPr>
      </w:pPr>
      <w:r w:rsidRPr="001E507E">
        <w:rPr>
          <w:sz w:val="20"/>
          <w:szCs w:val="20"/>
        </w:rPr>
        <w:t xml:space="preserve">Lindroth CH (1957) The Faunal Connections between Europe and North America. John Wiley, New York. </w:t>
      </w:r>
    </w:p>
    <w:p w:rsidR="00CC579F" w:rsidRPr="001E507E" w:rsidRDefault="00CC579F" w:rsidP="00CC579F">
      <w:pPr>
        <w:spacing w:line="480" w:lineRule="auto"/>
        <w:ind w:left="284" w:hanging="284"/>
        <w:rPr>
          <w:sz w:val="20"/>
          <w:szCs w:val="20"/>
        </w:rPr>
      </w:pPr>
      <w:r w:rsidRPr="001E507E">
        <w:rPr>
          <w:sz w:val="20"/>
          <w:szCs w:val="20"/>
        </w:rPr>
        <w:t>Mead A, Carlton JT, Griffiths CL, Rius M (2011): Introduced and cryptogenic marine and estuarine species of South Africa. J Nat Hist 45:2463–2524. http://dx.doi.org/10.1080/00222933.2011.595836</w:t>
      </w:r>
    </w:p>
    <w:p w:rsidR="00CC579F" w:rsidRPr="001E507E" w:rsidRDefault="00CC579F" w:rsidP="00CC579F">
      <w:pPr>
        <w:spacing w:line="480" w:lineRule="auto"/>
        <w:ind w:left="284" w:hanging="284"/>
        <w:rPr>
          <w:sz w:val="20"/>
          <w:szCs w:val="20"/>
        </w:rPr>
      </w:pPr>
      <w:r w:rsidRPr="001E507E">
        <w:rPr>
          <w:sz w:val="20"/>
          <w:szCs w:val="20"/>
        </w:rPr>
        <w:t xml:space="preserve">Pestana LB, Dias GM, Marques AC (2017) A century of introductions by coastal sessile marine invertebrates in Angola, South East Atlantic Ocean. Mar Pollut Bull 125:426–432 </w:t>
      </w:r>
      <w:hyperlink r:id="rId10" w:history="1">
        <w:r w:rsidRPr="001E507E">
          <w:rPr>
            <w:rStyle w:val="Hyperlink"/>
            <w:sz w:val="20"/>
            <w:szCs w:val="20"/>
          </w:rPr>
          <w:t>https://doi.org/10.1016/j.marpolbul.2017.09.041</w:t>
        </w:r>
      </w:hyperlink>
    </w:p>
    <w:p w:rsidR="00CC579F" w:rsidRPr="001E507E" w:rsidRDefault="00CC579F" w:rsidP="00CC579F">
      <w:pPr>
        <w:spacing w:line="480" w:lineRule="auto"/>
        <w:ind w:left="284" w:hanging="284"/>
        <w:rPr>
          <w:sz w:val="20"/>
          <w:szCs w:val="20"/>
        </w:rPr>
      </w:pPr>
      <w:r w:rsidRPr="001E507E">
        <w:rPr>
          <w:sz w:val="20"/>
          <w:szCs w:val="20"/>
        </w:rPr>
        <w:t xml:space="preserve">Pettay DT, Wham DC, Smith RT et al (2015) Microbial invasion of the Caribbean by an Indo-Pacific coral zooxanthella. Proc Natl Acad Sci USA 112:7513–7518. </w:t>
      </w:r>
      <w:hyperlink r:id="rId11" w:history="1">
        <w:r w:rsidRPr="001E507E">
          <w:rPr>
            <w:rStyle w:val="Hyperlink"/>
            <w:sz w:val="20"/>
            <w:szCs w:val="20"/>
          </w:rPr>
          <w:t>https://doi.org/10.1073/pnas.1502283112</w:t>
        </w:r>
      </w:hyperlink>
    </w:p>
    <w:p w:rsidR="00CC579F" w:rsidRPr="001E507E" w:rsidRDefault="00CC579F" w:rsidP="00CC579F">
      <w:pPr>
        <w:spacing w:line="480" w:lineRule="auto"/>
        <w:ind w:left="284" w:hanging="284"/>
        <w:rPr>
          <w:sz w:val="20"/>
          <w:szCs w:val="20"/>
        </w:rPr>
      </w:pPr>
      <w:r w:rsidRPr="001E507E">
        <w:rPr>
          <w:sz w:val="20"/>
          <w:szCs w:val="20"/>
        </w:rPr>
        <w:t xml:space="preserve">Renault, T.; Stokes, N. A.; Chollet, B et al (2000). Haplosporidiosis in the Pacific oyster </w:t>
      </w:r>
      <w:r w:rsidRPr="001E507E">
        <w:rPr>
          <w:i/>
          <w:iCs/>
          <w:sz w:val="20"/>
          <w:szCs w:val="20"/>
        </w:rPr>
        <w:t>Crassostrea gigas</w:t>
      </w:r>
      <w:r w:rsidRPr="001E507E">
        <w:rPr>
          <w:sz w:val="20"/>
          <w:szCs w:val="20"/>
        </w:rPr>
        <w:t xml:space="preserve"> from the French Atlantic coast. Dis Aquat Org 42:207–214</w:t>
      </w:r>
    </w:p>
    <w:p w:rsidR="00CC579F" w:rsidRPr="001E507E" w:rsidRDefault="00CC579F" w:rsidP="00CC579F">
      <w:pPr>
        <w:spacing w:line="480" w:lineRule="auto"/>
        <w:ind w:left="284" w:hanging="284"/>
        <w:rPr>
          <w:sz w:val="20"/>
          <w:szCs w:val="20"/>
        </w:rPr>
      </w:pPr>
      <w:r w:rsidRPr="001E507E">
        <w:rPr>
          <w:sz w:val="20"/>
          <w:szCs w:val="20"/>
        </w:rPr>
        <w:t>Ruiz, G., Fofonoff, P., Carlton, J et al (2000) Invasion of coastal marine communities in North America: apparent patterns, processes, and biases. Annu Rev Ecol Syst 31:481–531</w:t>
      </w:r>
    </w:p>
    <w:p w:rsidR="00CC579F" w:rsidRPr="001E507E" w:rsidRDefault="00CC579F" w:rsidP="00CC579F">
      <w:pPr>
        <w:spacing w:line="480" w:lineRule="auto"/>
        <w:ind w:left="284" w:hanging="284"/>
        <w:rPr>
          <w:sz w:val="20"/>
          <w:szCs w:val="20"/>
        </w:rPr>
      </w:pPr>
      <w:r w:rsidRPr="001E507E">
        <w:rPr>
          <w:sz w:val="20"/>
          <w:szCs w:val="20"/>
        </w:rPr>
        <w:t>Schwindt E, Carlton JT, Orensanz JM et al (2020) Past and future of the marine bioinvasions along the Southwestern Atlantic. Aquat Invasions 15:11–29. https://doi.org/10.3391/ai.2020.15.1.02</w:t>
      </w:r>
    </w:p>
    <w:p w:rsidR="00CC579F" w:rsidRPr="001E507E" w:rsidRDefault="00CC579F" w:rsidP="00CC579F">
      <w:pPr>
        <w:spacing w:line="480" w:lineRule="auto"/>
        <w:ind w:left="284" w:hanging="284"/>
        <w:rPr>
          <w:sz w:val="20"/>
          <w:szCs w:val="20"/>
        </w:rPr>
      </w:pPr>
      <w:r w:rsidRPr="001E507E">
        <w:rPr>
          <w:sz w:val="20"/>
          <w:szCs w:val="20"/>
        </w:rPr>
        <w:t>Teixeira LMP, Creed JC (2020) A decade on: an updated assessment of the status of marine non-indigenous species in Brazil. Aquat Invasions 15:0–43. https://doi.org/10.3391/ai.2020.15.1.03</w:t>
      </w:r>
    </w:p>
    <w:p w:rsidR="00CC579F" w:rsidRPr="001E507E" w:rsidRDefault="00CC579F" w:rsidP="00CC579F">
      <w:pPr>
        <w:spacing w:line="480" w:lineRule="auto"/>
        <w:ind w:left="284" w:hanging="284"/>
        <w:rPr>
          <w:sz w:val="20"/>
          <w:szCs w:val="20"/>
        </w:rPr>
      </w:pPr>
      <w:r w:rsidRPr="001E507E">
        <w:rPr>
          <w:sz w:val="20"/>
          <w:szCs w:val="20"/>
        </w:rPr>
        <w:t xml:space="preserve">Wang H, Xie D, Bowler PA et al (2021) Non-indigenous species in marine and coastal habitats of the South China Sea. Sci Total Environ 759:143465. </w:t>
      </w:r>
      <w:hyperlink r:id="rId12" w:history="1">
        <w:r w:rsidRPr="001E507E">
          <w:rPr>
            <w:rStyle w:val="Hyperlink"/>
            <w:sz w:val="20"/>
            <w:szCs w:val="20"/>
          </w:rPr>
          <w:t>https://doi.org/10.1016/j.scitotenv.2020.143465</w:t>
        </w:r>
      </w:hyperlink>
    </w:p>
    <w:p w:rsidR="00CC579F" w:rsidRPr="001E507E" w:rsidRDefault="00CC579F" w:rsidP="00CC579F">
      <w:pPr>
        <w:spacing w:line="480" w:lineRule="auto"/>
        <w:ind w:left="284" w:hanging="284"/>
        <w:rPr>
          <w:sz w:val="20"/>
          <w:szCs w:val="20"/>
          <w:lang w:val="es-ES"/>
        </w:rPr>
      </w:pPr>
      <w:r w:rsidRPr="001E507E">
        <w:rPr>
          <w:sz w:val="20"/>
          <w:szCs w:val="20"/>
        </w:rPr>
        <w:t xml:space="preserve">Williams SL (2007) Introduced species in seagrass ecosystems: Status and concerns. </w:t>
      </w:r>
      <w:r w:rsidRPr="001E507E">
        <w:rPr>
          <w:sz w:val="20"/>
          <w:szCs w:val="20"/>
          <w:lang w:val="es-ES"/>
        </w:rPr>
        <w:t xml:space="preserve">J Exp Mar Biol Ecol 350:89–110. </w:t>
      </w:r>
      <w:hyperlink r:id="rId13" w:history="1">
        <w:r w:rsidRPr="001E507E">
          <w:rPr>
            <w:rStyle w:val="Hyperlink"/>
            <w:sz w:val="20"/>
            <w:szCs w:val="20"/>
            <w:lang w:val="es-ES"/>
          </w:rPr>
          <w:t>https://doi.org/10.1016/j.jembe.2007.05.032</w:t>
        </w:r>
      </w:hyperlink>
    </w:p>
    <w:p w:rsidR="00CC579F" w:rsidRPr="001E507E" w:rsidRDefault="00CC579F" w:rsidP="00CC579F">
      <w:pPr>
        <w:spacing w:line="480" w:lineRule="auto"/>
        <w:ind w:left="284" w:hanging="284"/>
        <w:rPr>
          <w:rStyle w:val="Hyperlink"/>
          <w:sz w:val="20"/>
          <w:szCs w:val="20"/>
        </w:rPr>
      </w:pPr>
      <w:r w:rsidRPr="001E507E">
        <w:rPr>
          <w:sz w:val="20"/>
          <w:szCs w:val="20"/>
        </w:rPr>
        <w:t xml:space="preserve">Xiong W, Shen C, Wu Z et al (2017) A brief overview of known introductions of non-native marine and coastal species into China. Aquat Invasions 12:109–115. </w:t>
      </w:r>
      <w:hyperlink r:id="rId14" w:history="1">
        <w:r w:rsidRPr="001E507E">
          <w:rPr>
            <w:rStyle w:val="Hyperlink"/>
            <w:sz w:val="20"/>
            <w:szCs w:val="20"/>
          </w:rPr>
          <w:t>https://doi.org/10.3391/ai.2017.12.1.11</w:t>
        </w:r>
      </w:hyperlink>
    </w:p>
    <w:p w:rsidR="00CC579F" w:rsidRDefault="00CC579F" w:rsidP="00CC579F">
      <w:pPr>
        <w:spacing w:line="480" w:lineRule="auto"/>
        <w:rPr>
          <w:sz w:val="20"/>
          <w:szCs w:val="20"/>
        </w:rPr>
      </w:pPr>
    </w:p>
    <w:p w:rsidR="00CC579F" w:rsidRDefault="00CC579F" w:rsidP="00CC579F">
      <w:pPr>
        <w:spacing w:line="480" w:lineRule="auto"/>
        <w:rPr>
          <w:sz w:val="20"/>
          <w:szCs w:val="20"/>
        </w:rPr>
      </w:pPr>
    </w:p>
    <w:p w:rsidR="00CC579F" w:rsidRDefault="00CC579F" w:rsidP="00CC579F">
      <w:pPr>
        <w:spacing w:line="480" w:lineRule="auto"/>
        <w:rPr>
          <w:sz w:val="20"/>
          <w:szCs w:val="20"/>
        </w:rPr>
      </w:pPr>
    </w:p>
    <w:p w:rsidR="00CC579F" w:rsidRPr="001E507E" w:rsidRDefault="00CC579F" w:rsidP="00CC579F">
      <w:pPr>
        <w:spacing w:line="480" w:lineRule="auto"/>
        <w:rPr>
          <w:sz w:val="20"/>
          <w:szCs w:val="20"/>
        </w:rPr>
      </w:pPr>
    </w:p>
    <w:p w:rsidR="00CC579F" w:rsidRPr="001E507E" w:rsidRDefault="00CC579F" w:rsidP="00CC579F">
      <w:pPr>
        <w:spacing w:line="480" w:lineRule="auto"/>
        <w:rPr>
          <w:b/>
          <w:bCs/>
          <w:sz w:val="20"/>
          <w:szCs w:val="20"/>
        </w:rPr>
      </w:pPr>
      <w:r w:rsidRPr="001E507E">
        <w:rPr>
          <w:b/>
          <w:bCs/>
          <w:sz w:val="20"/>
          <w:szCs w:val="20"/>
        </w:rPr>
        <w:lastRenderedPageBreak/>
        <w:t xml:space="preserve">References </w:t>
      </w:r>
      <w:r>
        <w:rPr>
          <w:b/>
          <w:bCs/>
          <w:sz w:val="20"/>
          <w:szCs w:val="20"/>
        </w:rPr>
        <w:t xml:space="preserve">for </w:t>
      </w:r>
      <w:r w:rsidRPr="001E507E">
        <w:rPr>
          <w:b/>
          <w:bCs/>
          <w:sz w:val="20"/>
          <w:szCs w:val="20"/>
        </w:rPr>
        <w:t>Table 2</w:t>
      </w:r>
    </w:p>
    <w:p w:rsidR="00CC579F" w:rsidRPr="001E507E" w:rsidRDefault="00CC579F" w:rsidP="00CC579F">
      <w:pPr>
        <w:spacing w:line="480" w:lineRule="auto"/>
        <w:ind w:left="284" w:hanging="284"/>
        <w:jc w:val="both"/>
        <w:rPr>
          <w:sz w:val="20"/>
          <w:szCs w:val="20"/>
        </w:rPr>
      </w:pPr>
      <w:r w:rsidRPr="001E507E">
        <w:rPr>
          <w:sz w:val="20"/>
          <w:szCs w:val="20"/>
        </w:rPr>
        <w:t>Adame MF, Arthington AH, Waltham N et al (2019) Managing threats and restoring wetlands within catchments of the Great Barrier Reef, Australia. Aquatic Conserv Mar Freshw Ecosyst 29:829–839</w:t>
      </w:r>
    </w:p>
    <w:p w:rsidR="00CC579F" w:rsidRPr="001E507E" w:rsidRDefault="00CC579F" w:rsidP="00CC579F">
      <w:pPr>
        <w:spacing w:line="480" w:lineRule="auto"/>
        <w:ind w:left="284" w:hanging="284"/>
        <w:jc w:val="both"/>
        <w:rPr>
          <w:sz w:val="20"/>
          <w:szCs w:val="20"/>
        </w:rPr>
      </w:pPr>
      <w:r w:rsidRPr="001E507E">
        <w:rPr>
          <w:sz w:val="20"/>
          <w:szCs w:val="20"/>
        </w:rPr>
        <w:t xml:space="preserve">Adams, L.G.; West, J.G., Cowley, K.J. 2008. Revision of </w:t>
      </w:r>
      <w:r w:rsidRPr="001E507E">
        <w:rPr>
          <w:i/>
          <w:iCs/>
          <w:sz w:val="20"/>
          <w:szCs w:val="20"/>
        </w:rPr>
        <w:t>Spergularia</w:t>
      </w:r>
      <w:r w:rsidRPr="001E507E">
        <w:rPr>
          <w:sz w:val="20"/>
          <w:szCs w:val="20"/>
        </w:rPr>
        <w:t xml:space="preserve"> (Caryophyllaceae) in Australia. Aust Syst Bot 21:251–270</w:t>
      </w:r>
    </w:p>
    <w:p w:rsidR="00CC579F" w:rsidRPr="001E507E" w:rsidRDefault="00CC579F" w:rsidP="00CC579F">
      <w:pPr>
        <w:spacing w:line="480" w:lineRule="auto"/>
        <w:ind w:left="284" w:hanging="284"/>
        <w:jc w:val="both"/>
        <w:rPr>
          <w:sz w:val="20"/>
          <w:szCs w:val="20"/>
        </w:rPr>
      </w:pPr>
      <w:r w:rsidRPr="001E507E">
        <w:rPr>
          <w:sz w:val="20"/>
          <w:szCs w:val="20"/>
        </w:rPr>
        <w:t>Agnalt A-L, Jørstad KE (2010) Recent Trends in Distribution and Abundance of the Snow Crab (</w:t>
      </w:r>
      <w:r w:rsidRPr="001E507E">
        <w:rPr>
          <w:i/>
          <w:iCs/>
          <w:sz w:val="20"/>
          <w:szCs w:val="20"/>
        </w:rPr>
        <w:t>Chionoecetes opilio</w:t>
      </w:r>
      <w:r w:rsidRPr="001E507E">
        <w:rPr>
          <w:sz w:val="20"/>
          <w:szCs w:val="20"/>
        </w:rPr>
        <w:t>) Population in the Barents Sea. In: Kruse GH, Eckert GL, Foy RJ, Lipcius RN, Sainte-Marie B, Stram DL, Woodby D (eds), Biology and Management of Exploited Crab Populations under Climate Change. Alaska Sea Grant, University of Alaska Fairbanks. doi:10.4027/bmecpcc.2010.23</w:t>
      </w:r>
    </w:p>
    <w:p w:rsidR="00CC579F" w:rsidRPr="001E507E" w:rsidRDefault="00CC579F" w:rsidP="00CC579F">
      <w:pPr>
        <w:spacing w:line="480" w:lineRule="auto"/>
        <w:ind w:left="284" w:hanging="284"/>
        <w:jc w:val="both"/>
        <w:rPr>
          <w:sz w:val="20"/>
          <w:szCs w:val="20"/>
        </w:rPr>
      </w:pPr>
      <w:r w:rsidRPr="001E507E">
        <w:rPr>
          <w:sz w:val="20"/>
          <w:szCs w:val="20"/>
        </w:rPr>
        <w:t>Aladin NV, Plotnikov IS, Filippov AA (2002) Invaders in the Caspian Sea. In: Leppäkoski E, Gollasch S, Olenin S (eds), Invasive Aquatic Species of Europe. Distribution, Impacts and Management. Springer, Dordrecht. https://doi.org/10.1007/978-94-015-9956-6_36</w:t>
      </w:r>
    </w:p>
    <w:p w:rsidR="00CC579F" w:rsidRPr="001E507E" w:rsidRDefault="00CC579F" w:rsidP="00CC579F">
      <w:pPr>
        <w:spacing w:line="480" w:lineRule="auto"/>
        <w:ind w:left="284" w:hanging="284"/>
        <w:jc w:val="both"/>
        <w:rPr>
          <w:color w:val="000000" w:themeColor="text1"/>
          <w:sz w:val="20"/>
          <w:szCs w:val="20"/>
        </w:rPr>
      </w:pPr>
      <w:r w:rsidRPr="001E507E">
        <w:rPr>
          <w:color w:val="000000" w:themeColor="text1"/>
          <w:sz w:val="20"/>
          <w:szCs w:val="20"/>
        </w:rPr>
        <w:t xml:space="preserve">Albins MA (2015) Invasive Pacific lionfish </w:t>
      </w:r>
      <w:r w:rsidRPr="001E507E">
        <w:rPr>
          <w:i/>
          <w:iCs/>
          <w:color w:val="000000" w:themeColor="text1"/>
          <w:sz w:val="20"/>
          <w:szCs w:val="20"/>
        </w:rPr>
        <w:t>Pterois volitans</w:t>
      </w:r>
      <w:r w:rsidRPr="001E507E">
        <w:rPr>
          <w:color w:val="000000" w:themeColor="text1"/>
          <w:sz w:val="20"/>
          <w:szCs w:val="20"/>
        </w:rPr>
        <w:t xml:space="preserve"> reduce abundance and species richness of native Bahamian coral-reef fishes. Mar Ecol Prog Ser 522:231–243</w:t>
      </w:r>
    </w:p>
    <w:p w:rsidR="00CC579F" w:rsidRPr="001E507E" w:rsidRDefault="00CC579F" w:rsidP="00CC579F">
      <w:pPr>
        <w:spacing w:line="480" w:lineRule="auto"/>
        <w:ind w:left="284" w:hanging="284"/>
        <w:jc w:val="both"/>
        <w:rPr>
          <w:color w:val="000000" w:themeColor="text1"/>
          <w:sz w:val="20"/>
          <w:szCs w:val="20"/>
        </w:rPr>
      </w:pPr>
      <w:r w:rsidRPr="001E507E">
        <w:rPr>
          <w:color w:val="000000" w:themeColor="text1"/>
          <w:sz w:val="20"/>
          <w:szCs w:val="20"/>
        </w:rPr>
        <w:t>Allmon WD (1988) Ecology of recent Turritelline Gastropods (Prosobranchia, Turritellidae): Current knowledge and paleontological implications. Palaios 3:259</w:t>
      </w:r>
      <w:r w:rsidRPr="001E507E">
        <w:rPr>
          <w:sz w:val="20"/>
          <w:szCs w:val="20"/>
        </w:rPr>
        <w:t>–</w:t>
      </w:r>
      <w:r w:rsidRPr="001E507E">
        <w:rPr>
          <w:color w:val="000000" w:themeColor="text1"/>
          <w:sz w:val="20"/>
          <w:szCs w:val="20"/>
        </w:rPr>
        <w:t>284</w:t>
      </w:r>
    </w:p>
    <w:p w:rsidR="00CC579F" w:rsidRPr="001E507E" w:rsidRDefault="00CC579F" w:rsidP="00CC579F">
      <w:pPr>
        <w:spacing w:line="480" w:lineRule="auto"/>
        <w:ind w:left="284" w:hanging="284"/>
        <w:jc w:val="both"/>
        <w:rPr>
          <w:color w:val="000000" w:themeColor="text1"/>
          <w:sz w:val="20"/>
          <w:szCs w:val="20"/>
          <w:lang w:val="es-ES"/>
        </w:rPr>
      </w:pPr>
      <w:r w:rsidRPr="001E507E">
        <w:rPr>
          <w:color w:val="000000" w:themeColor="text1"/>
          <w:sz w:val="20"/>
          <w:szCs w:val="20"/>
        </w:rPr>
        <w:t>Almanza V, Buschmann A., Hernández-González MC, Henríquez LA (2012) Can giant kelp (</w:t>
      </w:r>
      <w:r w:rsidRPr="001E507E">
        <w:rPr>
          <w:i/>
          <w:iCs/>
          <w:color w:val="000000" w:themeColor="text1"/>
          <w:sz w:val="20"/>
          <w:szCs w:val="20"/>
        </w:rPr>
        <w:t>Macrocystis pyrifera</w:t>
      </w:r>
      <w:r w:rsidRPr="001E507E">
        <w:rPr>
          <w:color w:val="000000" w:themeColor="text1"/>
          <w:sz w:val="20"/>
          <w:szCs w:val="20"/>
        </w:rPr>
        <w:t xml:space="preserve">) forests enhance invertebrate recruitment in southern Chile? </w:t>
      </w:r>
      <w:r w:rsidRPr="001E507E">
        <w:rPr>
          <w:color w:val="000000" w:themeColor="text1"/>
          <w:sz w:val="20"/>
          <w:szCs w:val="20"/>
          <w:lang w:val="es-ES"/>
        </w:rPr>
        <w:t>Mar Biol Res 8:855–864. doi:10.1080/17451000.2012.692159</w:t>
      </w:r>
    </w:p>
    <w:p w:rsidR="00CC579F" w:rsidRPr="001E507E" w:rsidRDefault="00CC579F" w:rsidP="00CC579F">
      <w:pPr>
        <w:spacing w:line="480" w:lineRule="auto"/>
        <w:ind w:left="284" w:hanging="284"/>
        <w:jc w:val="both"/>
        <w:rPr>
          <w:color w:val="000000" w:themeColor="text1"/>
          <w:sz w:val="20"/>
          <w:szCs w:val="20"/>
        </w:rPr>
      </w:pPr>
      <w:r w:rsidRPr="001E507E">
        <w:rPr>
          <w:color w:val="000000" w:themeColor="text1"/>
          <w:sz w:val="20"/>
          <w:szCs w:val="20"/>
          <w:lang w:val="es-ES"/>
        </w:rPr>
        <w:t xml:space="preserve">Alonso Paz E, Bassagoda MJ (2003) Relevamiento de la flora y comunidades vegetales del Cerro Verde, Rocha, Uruguay. </w:t>
      </w:r>
      <w:r w:rsidRPr="001E507E">
        <w:rPr>
          <w:color w:val="000000" w:themeColor="text1"/>
          <w:sz w:val="20"/>
          <w:szCs w:val="20"/>
        </w:rPr>
        <w:t>Bot. Mus. Hist. Nat. Montevideo 127:1</w:t>
      </w:r>
      <w:r w:rsidRPr="001E507E">
        <w:rPr>
          <w:sz w:val="20"/>
          <w:szCs w:val="20"/>
        </w:rPr>
        <w:t>–</w:t>
      </w:r>
      <w:r w:rsidRPr="001E507E">
        <w:rPr>
          <w:color w:val="000000" w:themeColor="text1"/>
          <w:sz w:val="20"/>
          <w:szCs w:val="20"/>
        </w:rPr>
        <w:t>19</w:t>
      </w:r>
    </w:p>
    <w:p w:rsidR="00CC579F" w:rsidRPr="001E507E" w:rsidRDefault="00CC579F" w:rsidP="00CC579F">
      <w:pPr>
        <w:spacing w:line="480" w:lineRule="auto"/>
        <w:ind w:left="284" w:hanging="284"/>
        <w:jc w:val="both"/>
        <w:rPr>
          <w:color w:val="000000" w:themeColor="text1"/>
          <w:sz w:val="20"/>
          <w:szCs w:val="20"/>
        </w:rPr>
      </w:pPr>
      <w:r w:rsidRPr="001E507E">
        <w:rPr>
          <w:color w:val="000000" w:themeColor="text1"/>
          <w:sz w:val="20"/>
          <w:szCs w:val="20"/>
        </w:rPr>
        <w:t xml:space="preserve">Amorim A, Dale B, Godinho R, Brotas V (2001) </w:t>
      </w:r>
      <w:r w:rsidRPr="001E507E">
        <w:rPr>
          <w:i/>
          <w:iCs/>
          <w:color w:val="000000" w:themeColor="text1"/>
          <w:sz w:val="20"/>
          <w:szCs w:val="20"/>
        </w:rPr>
        <w:t>Gymnodinium catenatum</w:t>
      </w:r>
      <w:r w:rsidRPr="001E507E">
        <w:rPr>
          <w:color w:val="000000" w:themeColor="text1"/>
          <w:sz w:val="20"/>
          <w:szCs w:val="20"/>
        </w:rPr>
        <w:t>-like cysts (Dinophyceae) in recent sediments from the coast of Portugal. Phycologia 40:572</w:t>
      </w:r>
      <w:r w:rsidRPr="001E507E">
        <w:rPr>
          <w:sz w:val="20"/>
          <w:szCs w:val="20"/>
        </w:rPr>
        <w:t>–</w:t>
      </w:r>
      <w:r w:rsidRPr="001E507E">
        <w:rPr>
          <w:color w:val="000000" w:themeColor="text1"/>
          <w:sz w:val="20"/>
          <w:szCs w:val="20"/>
        </w:rPr>
        <w:t>582. doi.org/10.2216/i0031-8884-40-6-572.1</w:t>
      </w:r>
    </w:p>
    <w:p w:rsidR="00CC579F" w:rsidRPr="001E507E" w:rsidRDefault="00CC579F" w:rsidP="00CC579F">
      <w:pPr>
        <w:spacing w:line="480" w:lineRule="auto"/>
        <w:ind w:left="284" w:hanging="284"/>
        <w:jc w:val="both"/>
        <w:rPr>
          <w:color w:val="000000" w:themeColor="text1"/>
          <w:sz w:val="20"/>
          <w:szCs w:val="20"/>
        </w:rPr>
      </w:pPr>
      <w:r w:rsidRPr="001E507E">
        <w:rPr>
          <w:color w:val="000000" w:themeColor="text1"/>
          <w:sz w:val="20"/>
          <w:szCs w:val="20"/>
        </w:rPr>
        <w:t xml:space="preserve">Armitage CS, Sjøtun K, Jensen KH (2014) Correlative evidence for competition between </w:t>
      </w:r>
      <w:r w:rsidRPr="001E507E">
        <w:rPr>
          <w:i/>
          <w:iCs/>
          <w:color w:val="000000" w:themeColor="text1"/>
          <w:sz w:val="20"/>
          <w:szCs w:val="20"/>
        </w:rPr>
        <w:t>Fucus serratus</w:t>
      </w:r>
      <w:r w:rsidRPr="001E507E">
        <w:rPr>
          <w:color w:val="000000" w:themeColor="text1"/>
          <w:sz w:val="20"/>
          <w:szCs w:val="20"/>
        </w:rPr>
        <w:t xml:space="preserve"> and the introduced chlorophyte </w:t>
      </w:r>
      <w:r w:rsidRPr="001E507E">
        <w:rPr>
          <w:i/>
          <w:iCs/>
          <w:color w:val="000000" w:themeColor="text1"/>
          <w:sz w:val="20"/>
          <w:szCs w:val="20"/>
        </w:rPr>
        <w:t>Codium fragile</w:t>
      </w:r>
      <w:r w:rsidRPr="001E507E">
        <w:rPr>
          <w:color w:val="000000" w:themeColor="text1"/>
          <w:sz w:val="20"/>
          <w:szCs w:val="20"/>
        </w:rPr>
        <w:t xml:space="preserve"> subsp. </w:t>
      </w:r>
      <w:r w:rsidRPr="001E507E">
        <w:rPr>
          <w:i/>
          <w:iCs/>
          <w:color w:val="000000" w:themeColor="text1"/>
          <w:sz w:val="20"/>
          <w:szCs w:val="20"/>
        </w:rPr>
        <w:t>fragile</w:t>
      </w:r>
      <w:r w:rsidRPr="001E507E">
        <w:rPr>
          <w:color w:val="000000" w:themeColor="text1"/>
          <w:sz w:val="20"/>
          <w:szCs w:val="20"/>
        </w:rPr>
        <w:t xml:space="preserve"> on the southwest coast of Norway. Bot Mar 57. doi:10.1515/bot-2013-0087</w:t>
      </w:r>
    </w:p>
    <w:p w:rsidR="00CC579F" w:rsidRPr="001E507E" w:rsidRDefault="00CC579F" w:rsidP="00CC579F">
      <w:pPr>
        <w:spacing w:line="480" w:lineRule="auto"/>
        <w:ind w:left="284" w:hanging="284"/>
        <w:jc w:val="both"/>
        <w:rPr>
          <w:color w:val="000000" w:themeColor="text1"/>
          <w:sz w:val="20"/>
          <w:szCs w:val="20"/>
        </w:rPr>
      </w:pPr>
      <w:r w:rsidRPr="001E507E">
        <w:rPr>
          <w:color w:val="000000" w:themeColor="text1"/>
          <w:sz w:val="20"/>
          <w:szCs w:val="20"/>
        </w:rPr>
        <w:t xml:space="preserve">Artüz ML, Kubanç N (2014) First record of shrimp scad </w:t>
      </w:r>
      <w:r w:rsidRPr="001E507E">
        <w:rPr>
          <w:i/>
          <w:iCs/>
          <w:color w:val="000000" w:themeColor="text1"/>
          <w:sz w:val="20"/>
          <w:szCs w:val="20"/>
        </w:rPr>
        <w:t>Alepes djedaba</w:t>
      </w:r>
      <w:r w:rsidRPr="001E507E">
        <w:rPr>
          <w:color w:val="000000" w:themeColor="text1"/>
          <w:sz w:val="20"/>
          <w:szCs w:val="20"/>
        </w:rPr>
        <w:t xml:space="preserve"> (Carangidae) from the Sea of Marmara, Turkey. Cybium 38:319–320</w:t>
      </w:r>
    </w:p>
    <w:p w:rsidR="00CC579F" w:rsidRPr="001E507E" w:rsidRDefault="00CC579F" w:rsidP="00CC579F">
      <w:pPr>
        <w:spacing w:line="480" w:lineRule="auto"/>
        <w:ind w:left="284" w:hanging="284"/>
        <w:jc w:val="both"/>
        <w:rPr>
          <w:color w:val="000000" w:themeColor="text1"/>
          <w:sz w:val="20"/>
          <w:szCs w:val="20"/>
        </w:rPr>
      </w:pPr>
      <w:r w:rsidRPr="001E507E">
        <w:rPr>
          <w:color w:val="000000" w:themeColor="text1"/>
          <w:sz w:val="20"/>
          <w:szCs w:val="20"/>
        </w:rPr>
        <w:lastRenderedPageBreak/>
        <w:t xml:space="preserve">Bachelet G, Blanchet H, Cottet M et al (2009) A round-the-world tour almost completed: first records of the invasive mussel </w:t>
      </w:r>
      <w:r w:rsidRPr="001E507E">
        <w:rPr>
          <w:i/>
          <w:iCs/>
          <w:color w:val="000000" w:themeColor="text1"/>
          <w:sz w:val="20"/>
          <w:szCs w:val="20"/>
        </w:rPr>
        <w:t>Musculista senhousia</w:t>
      </w:r>
      <w:r w:rsidRPr="001E507E">
        <w:rPr>
          <w:color w:val="000000" w:themeColor="text1"/>
          <w:sz w:val="20"/>
          <w:szCs w:val="20"/>
        </w:rPr>
        <w:t xml:space="preserve"> in the North-east Atlantic (southern Bay of Biscay)</w:t>
      </w:r>
      <w:r w:rsidRPr="001E507E">
        <w:rPr>
          <w:sz w:val="20"/>
          <w:szCs w:val="20"/>
        </w:rPr>
        <w:t xml:space="preserve"> JMBA2 - Biodivers Rec. </w:t>
      </w:r>
      <w:r w:rsidRPr="001E507E">
        <w:rPr>
          <w:color w:val="000000" w:themeColor="text1"/>
          <w:sz w:val="20"/>
          <w:szCs w:val="20"/>
        </w:rPr>
        <w:t>DOI: 10.1017/S1755267209001080</w:t>
      </w:r>
    </w:p>
    <w:p w:rsidR="00CC579F" w:rsidRPr="001E507E" w:rsidRDefault="00CC579F" w:rsidP="00CC579F">
      <w:pPr>
        <w:spacing w:line="480" w:lineRule="auto"/>
        <w:ind w:left="284" w:hanging="284"/>
        <w:jc w:val="both"/>
        <w:rPr>
          <w:color w:val="000000" w:themeColor="text1"/>
          <w:sz w:val="20"/>
          <w:szCs w:val="20"/>
        </w:rPr>
      </w:pPr>
      <w:r w:rsidRPr="001E507E">
        <w:rPr>
          <w:color w:val="000000" w:themeColor="text1"/>
          <w:sz w:val="20"/>
          <w:szCs w:val="20"/>
        </w:rPr>
        <w:t>Bailey-Brock JH, Emig CC (2000) Hawaiian Phoronida (Lophophorata) and their distribution in the Pacific region. Pac Sci 54:119–126</w:t>
      </w:r>
    </w:p>
    <w:p w:rsidR="00CC579F" w:rsidRPr="001E507E" w:rsidRDefault="00CC579F" w:rsidP="00CC579F">
      <w:pPr>
        <w:spacing w:line="480" w:lineRule="auto"/>
        <w:ind w:left="284" w:hanging="284"/>
        <w:jc w:val="both"/>
        <w:rPr>
          <w:color w:val="000000" w:themeColor="text1"/>
          <w:sz w:val="20"/>
          <w:szCs w:val="20"/>
        </w:rPr>
      </w:pPr>
      <w:r w:rsidRPr="001E507E">
        <w:rPr>
          <w:color w:val="000000" w:themeColor="text1"/>
          <w:sz w:val="20"/>
          <w:szCs w:val="20"/>
        </w:rPr>
        <w:t xml:space="preserve">Bailey-Brock JH, Magalhães WF (2010) </w:t>
      </w:r>
      <w:r w:rsidRPr="001E507E">
        <w:rPr>
          <w:i/>
          <w:iCs/>
          <w:color w:val="000000" w:themeColor="text1"/>
          <w:sz w:val="20"/>
          <w:szCs w:val="20"/>
        </w:rPr>
        <w:t>Udotea argentea</w:t>
      </w:r>
      <w:r w:rsidRPr="001E507E">
        <w:rPr>
          <w:color w:val="000000" w:themeColor="text1"/>
          <w:sz w:val="20"/>
          <w:szCs w:val="20"/>
        </w:rPr>
        <w:t xml:space="preserve"> (Bryopsidales: udoteacea), a new record from the Hawaiian Islands. Mar Biodivers Rec 3:e63</w:t>
      </w:r>
    </w:p>
    <w:p w:rsidR="00CC579F" w:rsidRPr="001E507E" w:rsidRDefault="00CC579F" w:rsidP="00CC579F">
      <w:pPr>
        <w:spacing w:line="480" w:lineRule="auto"/>
        <w:ind w:left="284" w:hanging="284"/>
        <w:jc w:val="both"/>
        <w:rPr>
          <w:color w:val="000000" w:themeColor="text1"/>
          <w:sz w:val="20"/>
          <w:szCs w:val="20"/>
          <w:lang w:val="es-ES"/>
        </w:rPr>
      </w:pPr>
      <w:r w:rsidRPr="001E507E">
        <w:rPr>
          <w:color w:val="000000" w:themeColor="text1"/>
          <w:sz w:val="20"/>
          <w:szCs w:val="20"/>
        </w:rPr>
        <w:t xml:space="preserve">Baldwin JR, Lovvorn JR (1994) Expansion of seagrass habitat by the exotic </w:t>
      </w:r>
      <w:r w:rsidRPr="001E507E">
        <w:rPr>
          <w:i/>
          <w:iCs/>
          <w:color w:val="000000" w:themeColor="text1"/>
          <w:sz w:val="20"/>
          <w:szCs w:val="20"/>
        </w:rPr>
        <w:t>Zostera japonica</w:t>
      </w:r>
      <w:r w:rsidRPr="001E507E">
        <w:rPr>
          <w:color w:val="000000" w:themeColor="text1"/>
          <w:sz w:val="20"/>
          <w:szCs w:val="20"/>
        </w:rPr>
        <w:t xml:space="preserve">, and its use by dabbling ducks and brant in Boundary Bay, British Columbia. </w:t>
      </w:r>
      <w:r w:rsidRPr="001E507E">
        <w:rPr>
          <w:color w:val="000000" w:themeColor="text1"/>
          <w:sz w:val="20"/>
          <w:szCs w:val="20"/>
          <w:lang w:val="es-ES"/>
        </w:rPr>
        <w:t>Mar Ecol Prog Ser 103:119–127</w:t>
      </w:r>
    </w:p>
    <w:p w:rsidR="00CC579F" w:rsidRPr="001E507E" w:rsidRDefault="00CC579F" w:rsidP="00CC579F">
      <w:pPr>
        <w:spacing w:line="480" w:lineRule="auto"/>
        <w:ind w:left="284" w:hanging="284"/>
        <w:jc w:val="both"/>
        <w:rPr>
          <w:color w:val="000000" w:themeColor="text1"/>
          <w:sz w:val="20"/>
          <w:szCs w:val="20"/>
        </w:rPr>
      </w:pPr>
      <w:r w:rsidRPr="001E507E">
        <w:rPr>
          <w:color w:val="000000" w:themeColor="text1"/>
          <w:sz w:val="20"/>
          <w:szCs w:val="20"/>
          <w:lang w:val="es-ES"/>
        </w:rPr>
        <w:t xml:space="preserve">Balech E (1972) Sobre algunos animales marinos perforantes en la Argentina. </w:t>
      </w:r>
      <w:r w:rsidRPr="001E507E">
        <w:rPr>
          <w:color w:val="000000" w:themeColor="text1"/>
          <w:sz w:val="20"/>
          <w:szCs w:val="20"/>
        </w:rPr>
        <w:t>Neotropica 18:109–110</w:t>
      </w:r>
    </w:p>
    <w:p w:rsidR="00CC579F" w:rsidRPr="001E507E" w:rsidRDefault="00CC579F" w:rsidP="00CC579F">
      <w:pPr>
        <w:spacing w:line="480" w:lineRule="auto"/>
        <w:ind w:left="284" w:hanging="284"/>
        <w:jc w:val="both"/>
        <w:rPr>
          <w:color w:val="000000" w:themeColor="text1"/>
          <w:sz w:val="20"/>
          <w:szCs w:val="20"/>
          <w:lang w:val="es-ES"/>
        </w:rPr>
      </w:pPr>
      <w:r w:rsidRPr="001E507E">
        <w:rPr>
          <w:color w:val="000000" w:themeColor="text1"/>
          <w:sz w:val="20"/>
          <w:szCs w:val="20"/>
        </w:rPr>
        <w:t xml:space="preserve">Banks S, Vera M, Chiriboga A (2009) Establishing reference points to assess long-term change in zooxanthellate coral communities of the northern Galápagos coral reefs. </w:t>
      </w:r>
      <w:r w:rsidRPr="001E507E">
        <w:rPr>
          <w:color w:val="000000" w:themeColor="text1"/>
          <w:sz w:val="20"/>
          <w:szCs w:val="20"/>
          <w:lang w:val="es-ES"/>
        </w:rPr>
        <w:t>Galapagos Res (Noticias de Galapagos) 66:43–64</w:t>
      </w:r>
    </w:p>
    <w:p w:rsidR="00CC579F" w:rsidRPr="001E507E" w:rsidRDefault="00CC579F" w:rsidP="00CC579F">
      <w:pPr>
        <w:spacing w:line="480" w:lineRule="auto"/>
        <w:ind w:left="284" w:hanging="284"/>
        <w:jc w:val="both"/>
        <w:rPr>
          <w:color w:val="000000" w:themeColor="text1"/>
          <w:sz w:val="20"/>
          <w:szCs w:val="20"/>
        </w:rPr>
      </w:pPr>
      <w:r w:rsidRPr="001E507E">
        <w:rPr>
          <w:color w:val="000000" w:themeColor="text1"/>
          <w:sz w:val="20"/>
          <w:szCs w:val="20"/>
          <w:lang w:val="es-ES"/>
        </w:rPr>
        <w:t xml:space="preserve">Barbeau MA, Sheahan DC, Arnold EE et al (2009). </w:t>
      </w:r>
      <w:r w:rsidRPr="001E507E">
        <w:rPr>
          <w:color w:val="000000" w:themeColor="text1"/>
          <w:sz w:val="20"/>
          <w:szCs w:val="20"/>
        </w:rPr>
        <w:t xml:space="preserve">Spatial and temporal variation in the population dynamics of the intertidal amphipod </w:t>
      </w:r>
      <w:r w:rsidRPr="001E507E">
        <w:rPr>
          <w:i/>
          <w:iCs/>
          <w:color w:val="000000" w:themeColor="text1"/>
          <w:sz w:val="20"/>
          <w:szCs w:val="20"/>
        </w:rPr>
        <w:t>Corophium volutator</w:t>
      </w:r>
      <w:r w:rsidRPr="001E507E">
        <w:rPr>
          <w:color w:val="000000" w:themeColor="text1"/>
          <w:sz w:val="20"/>
          <w:szCs w:val="20"/>
        </w:rPr>
        <w:t xml:space="preserve"> in the upper bay of Fundy, Canada. J Crust Biol 29:491–506 doi:10.1651/08-3067.1</w:t>
      </w:r>
    </w:p>
    <w:p w:rsidR="00CC579F" w:rsidRPr="001E507E" w:rsidRDefault="00CC579F" w:rsidP="00CC579F">
      <w:pPr>
        <w:spacing w:line="480" w:lineRule="auto"/>
        <w:ind w:left="284" w:hanging="284"/>
        <w:jc w:val="both"/>
        <w:rPr>
          <w:color w:val="000000" w:themeColor="text1"/>
          <w:sz w:val="20"/>
          <w:szCs w:val="20"/>
        </w:rPr>
      </w:pPr>
      <w:r w:rsidRPr="001E507E">
        <w:rPr>
          <w:color w:val="000000" w:themeColor="text1"/>
          <w:sz w:val="20"/>
          <w:szCs w:val="20"/>
        </w:rPr>
        <w:t>Bastida-Zavala JR, Rodríguez Buelna AS, de León-González JA et al (2016) New records of sabellids and serpulids (Polychaeta: Sabellidae, Serpulidae) from the Tropical Eastern Pacific. Zootaxa 4184:401–457. https://doi.org/10.11646/zootaxa.4184.3.1</w:t>
      </w:r>
    </w:p>
    <w:p w:rsidR="00CC579F" w:rsidRPr="001E507E" w:rsidRDefault="00CC579F" w:rsidP="00CC579F">
      <w:pPr>
        <w:spacing w:line="480" w:lineRule="auto"/>
        <w:ind w:left="284" w:hanging="284"/>
        <w:jc w:val="both"/>
        <w:rPr>
          <w:color w:val="000000" w:themeColor="text1"/>
          <w:sz w:val="20"/>
          <w:szCs w:val="20"/>
        </w:rPr>
      </w:pPr>
      <w:r w:rsidRPr="001E507E">
        <w:rPr>
          <w:color w:val="000000" w:themeColor="text1"/>
          <w:sz w:val="20"/>
          <w:szCs w:val="20"/>
        </w:rPr>
        <w:t>Bastida-Zavala JR, McCann LD, Keppel E, Ruiz GM (2017) The fouling serpulids (Polychaeta: Serpulidae) from United States coastal waters: an overview. Eur J Taxon 344: 1–76</w:t>
      </w:r>
    </w:p>
    <w:p w:rsidR="00CC579F" w:rsidRPr="001E507E" w:rsidRDefault="00CC579F" w:rsidP="00CC579F">
      <w:pPr>
        <w:spacing w:line="480" w:lineRule="auto"/>
        <w:ind w:left="284" w:hanging="284"/>
        <w:jc w:val="both"/>
        <w:rPr>
          <w:color w:val="000000" w:themeColor="text1"/>
          <w:sz w:val="20"/>
          <w:szCs w:val="20"/>
        </w:rPr>
      </w:pPr>
      <w:r w:rsidRPr="001E507E">
        <w:rPr>
          <w:color w:val="000000" w:themeColor="text1"/>
          <w:sz w:val="20"/>
          <w:szCs w:val="20"/>
        </w:rPr>
        <w:t>Battini N, Farías N, Giachetti CB et al (2019) Staying ahead of invaders: using species distribution modeling to predict alien species’ potential niche shifts. Mar Ecol Prog Ser 612:127–140</w:t>
      </w:r>
    </w:p>
    <w:p w:rsidR="00CC579F" w:rsidRPr="001E507E" w:rsidRDefault="00CC579F" w:rsidP="00CC579F">
      <w:pPr>
        <w:spacing w:line="480" w:lineRule="auto"/>
        <w:ind w:left="284" w:hanging="284"/>
        <w:jc w:val="both"/>
        <w:rPr>
          <w:color w:val="000000" w:themeColor="text1"/>
          <w:sz w:val="20"/>
          <w:szCs w:val="20"/>
        </w:rPr>
      </w:pPr>
      <w:r w:rsidRPr="001E507E">
        <w:rPr>
          <w:color w:val="000000" w:themeColor="text1"/>
          <w:sz w:val="20"/>
          <w:szCs w:val="20"/>
        </w:rPr>
        <w:t>Bishop JDD, Wood CA, Lévêque L et al (2015) Repeated rapid assessment surveys reveal contrasting trends in occupancy of marinas by non-indigenous species on opposite sides of the western English Channel. Mar Pollut Bull 95:699–706</w:t>
      </w:r>
    </w:p>
    <w:p w:rsidR="00CC579F" w:rsidRPr="001E507E" w:rsidRDefault="00CC579F" w:rsidP="00CC579F">
      <w:pPr>
        <w:spacing w:line="480" w:lineRule="auto"/>
        <w:ind w:left="284" w:hanging="284"/>
        <w:jc w:val="both"/>
        <w:rPr>
          <w:color w:val="000000" w:themeColor="text1"/>
          <w:sz w:val="20"/>
          <w:szCs w:val="20"/>
        </w:rPr>
      </w:pPr>
      <w:r w:rsidRPr="001E507E">
        <w:rPr>
          <w:color w:val="000000" w:themeColor="text1"/>
          <w:sz w:val="20"/>
          <w:szCs w:val="20"/>
        </w:rPr>
        <w:t xml:space="preserve">Bohn K, Richardson CA, Jenkins SR (2015) The distribution of the invasive non-native gastropod </w:t>
      </w:r>
      <w:r w:rsidRPr="001E507E">
        <w:rPr>
          <w:i/>
          <w:iCs/>
          <w:color w:val="000000" w:themeColor="text1"/>
          <w:sz w:val="20"/>
          <w:szCs w:val="20"/>
        </w:rPr>
        <w:t>Crepidula fornicata</w:t>
      </w:r>
      <w:r w:rsidRPr="001E507E">
        <w:rPr>
          <w:color w:val="000000" w:themeColor="text1"/>
          <w:sz w:val="20"/>
          <w:szCs w:val="20"/>
        </w:rPr>
        <w:t xml:space="preserve"> in the Milford Haven Waterway, its northernmost population along the west coast of Britain. Helgol Mar Res 69:313–325</w:t>
      </w:r>
    </w:p>
    <w:p w:rsidR="00CC579F" w:rsidRPr="001E507E" w:rsidRDefault="00CC579F" w:rsidP="00CC579F">
      <w:pPr>
        <w:spacing w:line="480" w:lineRule="auto"/>
        <w:ind w:left="284" w:hanging="284"/>
        <w:jc w:val="both"/>
        <w:rPr>
          <w:color w:val="000000" w:themeColor="text1"/>
          <w:sz w:val="20"/>
          <w:szCs w:val="20"/>
        </w:rPr>
      </w:pPr>
      <w:r w:rsidRPr="001E507E">
        <w:rPr>
          <w:color w:val="000000" w:themeColor="text1"/>
          <w:sz w:val="20"/>
          <w:szCs w:val="20"/>
        </w:rPr>
        <w:t xml:space="preserve">Bolaños JA, Baeza JA, Hernandez JE, et al R (2011) Population dynamics and reproductive output of the non-indigenous crab </w:t>
      </w:r>
      <w:r w:rsidRPr="001E507E">
        <w:rPr>
          <w:i/>
          <w:iCs/>
          <w:color w:val="000000" w:themeColor="text1"/>
          <w:sz w:val="20"/>
          <w:szCs w:val="20"/>
        </w:rPr>
        <w:t>Charybdis hellerii</w:t>
      </w:r>
      <w:r w:rsidRPr="001E507E">
        <w:rPr>
          <w:color w:val="000000" w:themeColor="text1"/>
          <w:sz w:val="20"/>
          <w:szCs w:val="20"/>
        </w:rPr>
        <w:t xml:space="preserve"> in the south-eastern Caribbean Sea. J Mar Biol Assoc UK 92:469 – 474</w:t>
      </w:r>
    </w:p>
    <w:p w:rsidR="00CC579F" w:rsidRPr="001E507E" w:rsidRDefault="00CC579F" w:rsidP="00CC579F">
      <w:pPr>
        <w:spacing w:line="480" w:lineRule="auto"/>
        <w:ind w:left="284" w:hanging="284"/>
        <w:jc w:val="both"/>
        <w:rPr>
          <w:color w:val="000000" w:themeColor="text1"/>
          <w:sz w:val="20"/>
          <w:szCs w:val="20"/>
        </w:rPr>
      </w:pPr>
      <w:r w:rsidRPr="001E507E">
        <w:rPr>
          <w:color w:val="000000" w:themeColor="text1"/>
          <w:sz w:val="20"/>
          <w:szCs w:val="20"/>
        </w:rPr>
        <w:lastRenderedPageBreak/>
        <w:t>Bollens SM, Cordell JR, Avent S, Hooff R (2002) Zooplankton invasions: a brief review, plus two case studies from the northeast Pacific Ocean. Hydrobiologia 480:87–110</w:t>
      </w:r>
    </w:p>
    <w:p w:rsidR="00CC579F" w:rsidRPr="001E507E" w:rsidRDefault="00CC579F" w:rsidP="00CC579F">
      <w:pPr>
        <w:spacing w:line="480" w:lineRule="auto"/>
        <w:ind w:left="284" w:hanging="284"/>
        <w:jc w:val="both"/>
        <w:rPr>
          <w:color w:val="000000" w:themeColor="text1"/>
          <w:sz w:val="20"/>
          <w:szCs w:val="20"/>
        </w:rPr>
      </w:pPr>
      <w:r w:rsidRPr="001E507E">
        <w:rPr>
          <w:color w:val="000000" w:themeColor="text1"/>
          <w:sz w:val="20"/>
          <w:szCs w:val="20"/>
        </w:rPr>
        <w:t xml:space="preserve">Borges LMS, Sivrikaya H, Cragg SM (2014) First records of the warm water shipworm </w:t>
      </w:r>
      <w:r w:rsidRPr="001E507E">
        <w:rPr>
          <w:i/>
          <w:iCs/>
          <w:color w:val="000000" w:themeColor="text1"/>
          <w:sz w:val="20"/>
          <w:szCs w:val="20"/>
        </w:rPr>
        <w:t>Teredo bartschi</w:t>
      </w:r>
      <w:r w:rsidRPr="001E507E">
        <w:rPr>
          <w:color w:val="000000" w:themeColor="text1"/>
          <w:sz w:val="20"/>
          <w:szCs w:val="20"/>
        </w:rPr>
        <w:t xml:space="preserve"> Clapp, 1923 (Bivalvia, Teredinidae) in Mersin, southern Turkey and in Olhão, Portugal. BioInvasions Rec 3:25–28</w:t>
      </w:r>
    </w:p>
    <w:p w:rsidR="00CC579F" w:rsidRPr="001E507E" w:rsidRDefault="00CC579F" w:rsidP="00CC579F">
      <w:pPr>
        <w:spacing w:line="480" w:lineRule="auto"/>
        <w:ind w:left="284" w:hanging="284"/>
        <w:jc w:val="both"/>
        <w:rPr>
          <w:color w:val="000000" w:themeColor="text1"/>
          <w:sz w:val="20"/>
          <w:szCs w:val="20"/>
        </w:rPr>
      </w:pPr>
      <w:r w:rsidRPr="001E507E">
        <w:rPr>
          <w:color w:val="000000" w:themeColor="text1"/>
          <w:sz w:val="20"/>
          <w:szCs w:val="20"/>
        </w:rPr>
        <w:t>Bortolus A, Carlton JT, Schwindt E (2015) Reimagining South American coasts: Unveiling the hidden invasion history of an iconic ecological engineer. Divers Distrib 21:1267–1283, https://doi.org/10.1111/ddi.12377</w:t>
      </w:r>
    </w:p>
    <w:p w:rsidR="00CC579F" w:rsidRPr="001E507E" w:rsidRDefault="00CC579F" w:rsidP="00CC579F">
      <w:pPr>
        <w:spacing w:line="480" w:lineRule="auto"/>
        <w:ind w:left="284" w:hanging="284"/>
        <w:jc w:val="both"/>
        <w:rPr>
          <w:color w:val="000000" w:themeColor="text1"/>
          <w:sz w:val="20"/>
          <w:szCs w:val="20"/>
        </w:rPr>
      </w:pPr>
      <w:r w:rsidRPr="001E507E">
        <w:rPr>
          <w:color w:val="000000" w:themeColor="text1"/>
          <w:sz w:val="20"/>
          <w:szCs w:val="20"/>
        </w:rPr>
        <w:t xml:space="preserve">Boström C, Bonsdorff E (1997) Community structure and spatial variation of benthic invertebrates associated with </w:t>
      </w:r>
      <w:r w:rsidRPr="001E507E">
        <w:rPr>
          <w:i/>
          <w:iCs/>
          <w:color w:val="000000" w:themeColor="text1"/>
          <w:sz w:val="20"/>
          <w:szCs w:val="20"/>
        </w:rPr>
        <w:t>Zostera marina</w:t>
      </w:r>
      <w:r w:rsidRPr="001E507E">
        <w:rPr>
          <w:color w:val="000000" w:themeColor="text1"/>
          <w:sz w:val="20"/>
          <w:szCs w:val="20"/>
        </w:rPr>
        <w:t xml:space="preserve"> (L.) beds in the northern Baltic Sea. J Sea Res 37:153–166</w:t>
      </w:r>
    </w:p>
    <w:p w:rsidR="00CC579F" w:rsidRPr="001E507E" w:rsidRDefault="00CC579F" w:rsidP="00CC579F">
      <w:pPr>
        <w:spacing w:line="480" w:lineRule="auto"/>
        <w:ind w:left="284" w:hanging="284"/>
        <w:jc w:val="both"/>
        <w:rPr>
          <w:color w:val="000000" w:themeColor="text1"/>
          <w:sz w:val="20"/>
          <w:szCs w:val="20"/>
        </w:rPr>
      </w:pPr>
      <w:r w:rsidRPr="001E507E">
        <w:rPr>
          <w:color w:val="000000" w:themeColor="text1"/>
          <w:sz w:val="20"/>
          <w:szCs w:val="20"/>
        </w:rPr>
        <w:t xml:space="preserve">Boudouresque CF, Meinesz A, Ribera MA, Ballesteros E (1995) Spread of the green alga </w:t>
      </w:r>
      <w:r w:rsidRPr="001E507E">
        <w:rPr>
          <w:i/>
          <w:iCs/>
          <w:color w:val="000000" w:themeColor="text1"/>
          <w:sz w:val="20"/>
          <w:szCs w:val="20"/>
        </w:rPr>
        <w:t>Caulerpa taxifolia</w:t>
      </w:r>
      <w:r w:rsidRPr="001E507E">
        <w:rPr>
          <w:color w:val="000000" w:themeColor="text1"/>
          <w:sz w:val="20"/>
          <w:szCs w:val="20"/>
        </w:rPr>
        <w:t xml:space="preserve"> (Caulerpales, Chlorophyta) in the Mediterranean: Possible consequences of a major ecological event. Sci Mar 59:21–29</w:t>
      </w:r>
    </w:p>
    <w:p w:rsidR="00CC579F" w:rsidRPr="001E507E" w:rsidRDefault="00CC579F" w:rsidP="00CC579F">
      <w:pPr>
        <w:spacing w:line="480" w:lineRule="auto"/>
        <w:ind w:left="284" w:hanging="284"/>
        <w:jc w:val="both"/>
        <w:rPr>
          <w:color w:val="000000" w:themeColor="text1"/>
          <w:sz w:val="20"/>
          <w:szCs w:val="20"/>
        </w:rPr>
      </w:pPr>
      <w:r w:rsidRPr="001E507E">
        <w:rPr>
          <w:color w:val="000000" w:themeColor="text1"/>
          <w:sz w:val="20"/>
          <w:szCs w:val="20"/>
        </w:rPr>
        <w:t>Bour M (1990) Les ressources halieutiques des pays insulaires du Pacifique. Troisième partie: Les trocas. The fishery resources of Pacifie island countries. Part 3. Trochus. FAO Document technique sur les pêches/FAO Fisheries Technical Paper. No. 272.3. Rome, FAO. 89p.</w:t>
      </w:r>
    </w:p>
    <w:p w:rsidR="00CC579F" w:rsidRPr="001E507E" w:rsidRDefault="00CC579F" w:rsidP="00CC579F">
      <w:pPr>
        <w:spacing w:line="480" w:lineRule="auto"/>
        <w:ind w:left="284" w:hanging="284"/>
        <w:jc w:val="both"/>
        <w:rPr>
          <w:color w:val="000000" w:themeColor="text1"/>
          <w:sz w:val="20"/>
          <w:szCs w:val="20"/>
        </w:rPr>
      </w:pPr>
      <w:r w:rsidRPr="001E507E">
        <w:rPr>
          <w:color w:val="000000" w:themeColor="text1"/>
          <w:sz w:val="20"/>
          <w:szCs w:val="20"/>
        </w:rPr>
        <w:t xml:space="preserve">Breves-Ramos A, Junqueira AOR, LavradoH.P et al (2010) Population structure of the invasive bivalve </w:t>
      </w:r>
      <w:r w:rsidRPr="001E507E">
        <w:rPr>
          <w:i/>
          <w:iCs/>
          <w:color w:val="000000" w:themeColor="text1"/>
          <w:sz w:val="20"/>
          <w:szCs w:val="20"/>
        </w:rPr>
        <w:t xml:space="preserve">Isognomon bicolor </w:t>
      </w:r>
      <w:r w:rsidRPr="001E507E">
        <w:rPr>
          <w:color w:val="000000" w:themeColor="text1"/>
          <w:sz w:val="20"/>
          <w:szCs w:val="20"/>
        </w:rPr>
        <w:t>on rocky shores of Rio de Janeiro State (Brazil). J Mar Biol Assoc UK 90:453–459. doi:10.1017/S0025315409990919</w:t>
      </w:r>
    </w:p>
    <w:p w:rsidR="00CC579F" w:rsidRPr="001E507E" w:rsidRDefault="00CC579F" w:rsidP="00CC579F">
      <w:pPr>
        <w:spacing w:line="480" w:lineRule="auto"/>
        <w:ind w:left="284" w:hanging="284"/>
        <w:jc w:val="both"/>
        <w:rPr>
          <w:color w:val="000000" w:themeColor="text1"/>
          <w:sz w:val="20"/>
          <w:szCs w:val="20"/>
        </w:rPr>
      </w:pPr>
      <w:r w:rsidRPr="001E507E">
        <w:rPr>
          <w:color w:val="000000" w:themeColor="text1"/>
          <w:sz w:val="20"/>
          <w:szCs w:val="20"/>
        </w:rPr>
        <w:t xml:space="preserve">Brodin Y, Andersson MH (2009) The marine splash midge </w:t>
      </w:r>
      <w:r w:rsidRPr="001E507E">
        <w:rPr>
          <w:i/>
          <w:iCs/>
          <w:color w:val="000000" w:themeColor="text1"/>
          <w:sz w:val="20"/>
          <w:szCs w:val="20"/>
        </w:rPr>
        <w:t>Telmatogon japonicus</w:t>
      </w:r>
      <w:r w:rsidRPr="001E507E">
        <w:rPr>
          <w:color w:val="000000" w:themeColor="text1"/>
          <w:sz w:val="20"/>
          <w:szCs w:val="20"/>
        </w:rPr>
        <w:t xml:space="preserve"> (Diptera; Chironomidae)—extreme and alien? Biol Invasions 11:1311-1317. https://doi.org/10.1007/s10530-008-9338-7</w:t>
      </w:r>
    </w:p>
    <w:p w:rsidR="00CC579F" w:rsidRPr="001E507E" w:rsidRDefault="00CC579F" w:rsidP="00CC579F">
      <w:pPr>
        <w:spacing w:line="480" w:lineRule="auto"/>
        <w:ind w:left="284" w:hanging="284"/>
        <w:jc w:val="both"/>
        <w:rPr>
          <w:color w:val="000000" w:themeColor="text1"/>
          <w:sz w:val="20"/>
          <w:szCs w:val="20"/>
        </w:rPr>
      </w:pPr>
      <w:r w:rsidRPr="001E507E">
        <w:rPr>
          <w:color w:val="000000" w:themeColor="text1"/>
          <w:sz w:val="20"/>
          <w:szCs w:val="20"/>
        </w:rPr>
        <w:t xml:space="preserve">Brooks RA, Bell SS (2005) The distribution and abundance of </w:t>
      </w:r>
      <w:r w:rsidRPr="001E507E">
        <w:rPr>
          <w:i/>
          <w:iCs/>
          <w:color w:val="000000" w:themeColor="text1"/>
          <w:sz w:val="20"/>
          <w:szCs w:val="20"/>
        </w:rPr>
        <w:t>Sphaeroma terebrans</w:t>
      </w:r>
      <w:r w:rsidRPr="001E507E">
        <w:rPr>
          <w:color w:val="000000" w:themeColor="text1"/>
          <w:sz w:val="20"/>
          <w:szCs w:val="20"/>
        </w:rPr>
        <w:t>, a wood-boring isopod of red mangrove (</w:t>
      </w:r>
      <w:r w:rsidRPr="001E507E">
        <w:rPr>
          <w:i/>
          <w:iCs/>
          <w:color w:val="000000" w:themeColor="text1"/>
          <w:sz w:val="20"/>
          <w:szCs w:val="20"/>
        </w:rPr>
        <w:t>Rhizophora mangle</w:t>
      </w:r>
      <w:r w:rsidRPr="001E507E">
        <w:rPr>
          <w:color w:val="000000" w:themeColor="text1"/>
          <w:sz w:val="20"/>
          <w:szCs w:val="20"/>
        </w:rPr>
        <w:t>) habitat within Tampa Bay. Bull Mar Sci 76:27–46</w:t>
      </w:r>
    </w:p>
    <w:p w:rsidR="00CC579F" w:rsidRPr="001E507E" w:rsidRDefault="00CC579F" w:rsidP="00CC579F">
      <w:pPr>
        <w:spacing w:line="480" w:lineRule="auto"/>
        <w:ind w:left="284" w:hanging="284"/>
        <w:jc w:val="both"/>
        <w:rPr>
          <w:color w:val="000000" w:themeColor="text1"/>
          <w:sz w:val="20"/>
          <w:szCs w:val="20"/>
        </w:rPr>
      </w:pPr>
      <w:r w:rsidRPr="001E507E">
        <w:rPr>
          <w:color w:val="000000" w:themeColor="text1"/>
          <w:sz w:val="20"/>
          <w:szCs w:val="20"/>
        </w:rPr>
        <w:t xml:space="preserve">Brousseau DJ, Goldberg R (2007) Effect of predation by the invasive crab </w:t>
      </w:r>
      <w:r w:rsidRPr="001E507E">
        <w:rPr>
          <w:i/>
          <w:iCs/>
          <w:color w:val="000000" w:themeColor="text1"/>
          <w:sz w:val="20"/>
          <w:szCs w:val="20"/>
        </w:rPr>
        <w:t>Hemigrapsus sanguineus</w:t>
      </w:r>
      <w:r w:rsidRPr="001E507E">
        <w:rPr>
          <w:color w:val="000000" w:themeColor="text1"/>
          <w:sz w:val="20"/>
          <w:szCs w:val="20"/>
        </w:rPr>
        <w:t xml:space="preserve"> on recruiting barnacles </w:t>
      </w:r>
      <w:r w:rsidRPr="001E507E">
        <w:rPr>
          <w:i/>
          <w:iCs/>
          <w:color w:val="000000" w:themeColor="text1"/>
          <w:sz w:val="20"/>
          <w:szCs w:val="20"/>
        </w:rPr>
        <w:t>Semibalanus balanoides</w:t>
      </w:r>
      <w:r w:rsidRPr="001E507E">
        <w:rPr>
          <w:color w:val="000000" w:themeColor="text1"/>
          <w:sz w:val="20"/>
          <w:szCs w:val="20"/>
        </w:rPr>
        <w:t xml:space="preserve"> in western Long Island Sound, USA. Mar Ecol Prog Ser 339:221–228</w:t>
      </w:r>
    </w:p>
    <w:p w:rsidR="00CC579F" w:rsidRPr="001E507E" w:rsidRDefault="00CC579F" w:rsidP="00CC579F">
      <w:pPr>
        <w:spacing w:line="480" w:lineRule="auto"/>
        <w:ind w:left="284" w:hanging="284"/>
        <w:jc w:val="both"/>
        <w:rPr>
          <w:color w:val="000000" w:themeColor="text1"/>
          <w:sz w:val="20"/>
          <w:szCs w:val="20"/>
        </w:rPr>
      </w:pPr>
      <w:r w:rsidRPr="001E507E">
        <w:rPr>
          <w:color w:val="000000" w:themeColor="text1"/>
          <w:sz w:val="20"/>
          <w:szCs w:val="20"/>
        </w:rPr>
        <w:t xml:space="preserve">Bumbeer J, Rocha RM (2012) Detection of introduced sessile species on the near shore continental shelf in southern Brazil. Zoologia 29:126–134. https://doi.org/10.1590/S1984-46702012000200005  </w:t>
      </w:r>
    </w:p>
    <w:p w:rsidR="00CC579F" w:rsidRPr="001E507E" w:rsidRDefault="00CC579F" w:rsidP="00CC579F">
      <w:pPr>
        <w:spacing w:line="480" w:lineRule="auto"/>
        <w:ind w:left="284" w:hanging="284"/>
        <w:jc w:val="both"/>
        <w:rPr>
          <w:color w:val="000000" w:themeColor="text1"/>
          <w:sz w:val="20"/>
          <w:szCs w:val="20"/>
        </w:rPr>
      </w:pPr>
      <w:r w:rsidRPr="001E507E">
        <w:rPr>
          <w:color w:val="000000" w:themeColor="text1"/>
          <w:sz w:val="20"/>
          <w:szCs w:val="20"/>
        </w:rPr>
        <w:t>Bumbeer J, Rocha RM (2016) Invading the natural marine substrates: a case study with invertebrates in South Brazil. Zoologia 33:e20150211. DOI: 10.1590/S1984-4689zool-20150211</w:t>
      </w:r>
    </w:p>
    <w:p w:rsidR="00CC579F" w:rsidRPr="001E507E" w:rsidRDefault="00CC579F" w:rsidP="00CC579F">
      <w:pPr>
        <w:spacing w:line="480" w:lineRule="auto"/>
        <w:ind w:left="284" w:hanging="284"/>
        <w:jc w:val="both"/>
        <w:rPr>
          <w:color w:val="000000" w:themeColor="text1"/>
          <w:sz w:val="20"/>
          <w:szCs w:val="20"/>
        </w:rPr>
      </w:pPr>
      <w:r w:rsidRPr="001E507E">
        <w:rPr>
          <w:color w:val="000000" w:themeColor="text1"/>
          <w:sz w:val="20"/>
          <w:szCs w:val="20"/>
        </w:rPr>
        <w:t>Byers JE (2000). Competition between two estuarine snails: implications for invasions of exotic species. Ecology 81:1225–1239</w:t>
      </w:r>
    </w:p>
    <w:p w:rsidR="00CC579F" w:rsidRPr="001E507E" w:rsidRDefault="00CC579F" w:rsidP="00CC579F">
      <w:pPr>
        <w:spacing w:line="480" w:lineRule="auto"/>
        <w:ind w:left="284" w:hanging="284"/>
        <w:jc w:val="both"/>
        <w:rPr>
          <w:color w:val="000000" w:themeColor="text1"/>
          <w:sz w:val="20"/>
          <w:szCs w:val="20"/>
        </w:rPr>
      </w:pPr>
      <w:r w:rsidRPr="001E507E">
        <w:rPr>
          <w:color w:val="000000" w:themeColor="text1"/>
          <w:sz w:val="20"/>
          <w:szCs w:val="20"/>
        </w:rPr>
        <w:lastRenderedPageBreak/>
        <w:t>Byers JE (2009) Invasive animals in marshes: Biological agents of change. In: Silliman B, Grosholz E, Bertness M (eds), Human impacts on salt marshes: A global perspective. University of California Press, pp 41–56</w:t>
      </w:r>
    </w:p>
    <w:p w:rsidR="00CC579F" w:rsidRPr="001E507E" w:rsidRDefault="00CC579F" w:rsidP="00CC579F">
      <w:pPr>
        <w:spacing w:line="480" w:lineRule="auto"/>
        <w:ind w:left="284" w:hanging="284"/>
        <w:jc w:val="both"/>
        <w:rPr>
          <w:color w:val="000000" w:themeColor="text1"/>
          <w:sz w:val="20"/>
          <w:szCs w:val="20"/>
        </w:rPr>
      </w:pPr>
      <w:r w:rsidRPr="001E507E">
        <w:rPr>
          <w:color w:val="000000" w:themeColor="text1"/>
          <w:sz w:val="20"/>
          <w:szCs w:val="20"/>
        </w:rPr>
        <w:t xml:space="preserve">Byers JE, Gribben PE, Yeager C et al. (2012) Impacts of an abundant introduced ecosystem engineer within mudflats of the southeastern US coast. Biol Invasions 14:2587–2600. </w:t>
      </w:r>
      <w:hyperlink r:id="rId15" w:history="1">
        <w:r w:rsidRPr="001E507E">
          <w:rPr>
            <w:rStyle w:val="Hyperlink"/>
            <w:sz w:val="20"/>
            <w:szCs w:val="20"/>
          </w:rPr>
          <w:t>https://doi.org/10.1007/s10530-012-0254-5</w:t>
        </w:r>
      </w:hyperlink>
    </w:p>
    <w:p w:rsidR="00CC579F" w:rsidRPr="001E507E" w:rsidRDefault="00CC579F" w:rsidP="00CC579F">
      <w:pPr>
        <w:spacing w:line="480" w:lineRule="auto"/>
        <w:ind w:left="284" w:hanging="284"/>
        <w:jc w:val="both"/>
        <w:rPr>
          <w:color w:val="000000" w:themeColor="text1"/>
          <w:sz w:val="20"/>
          <w:szCs w:val="20"/>
        </w:rPr>
      </w:pPr>
      <w:r w:rsidRPr="001E507E">
        <w:rPr>
          <w:color w:val="000000" w:themeColor="text1"/>
          <w:sz w:val="20"/>
          <w:szCs w:val="20"/>
        </w:rPr>
        <w:t xml:space="preserve">Cadien DB, Ranasinghe JA (2003) Invaders in the open sea: establishment of the New Zealand snail </w:t>
      </w:r>
      <w:r w:rsidRPr="001E507E">
        <w:rPr>
          <w:i/>
          <w:iCs/>
          <w:color w:val="000000" w:themeColor="text1"/>
          <w:sz w:val="20"/>
          <w:szCs w:val="20"/>
        </w:rPr>
        <w:t>Philine auriformis</w:t>
      </w:r>
      <w:r w:rsidRPr="001E507E">
        <w:rPr>
          <w:color w:val="000000" w:themeColor="text1"/>
          <w:sz w:val="20"/>
          <w:szCs w:val="20"/>
        </w:rPr>
        <w:t xml:space="preserve"> in southern California coastal waters. In: Weisberg SB, Elmore D (eds), Annual report of the Southern California coastal water research project, Westminster, pp 253–265</w:t>
      </w:r>
    </w:p>
    <w:p w:rsidR="00CC579F" w:rsidRPr="001E507E" w:rsidRDefault="00CC579F" w:rsidP="00CC579F">
      <w:pPr>
        <w:spacing w:line="480" w:lineRule="auto"/>
        <w:ind w:left="284" w:hanging="284"/>
        <w:jc w:val="both"/>
        <w:rPr>
          <w:color w:val="000000" w:themeColor="text1"/>
          <w:sz w:val="20"/>
          <w:szCs w:val="20"/>
        </w:rPr>
      </w:pPr>
      <w:r w:rsidRPr="001E507E">
        <w:rPr>
          <w:color w:val="000000" w:themeColor="text1"/>
          <w:sz w:val="20"/>
          <w:szCs w:val="20"/>
        </w:rPr>
        <w:t>Calder DR, Carlton JT, Keith I et al (2021) Additions to the hydroids (Cnidaria, Hydrozoa) of marine fouling communities on the mainland of Ecuador and in the Galapagos Islands. Aquat Invasions 16:208–252. https://doi.org/10.3391/ai.2021.16.2.02</w:t>
      </w:r>
    </w:p>
    <w:p w:rsidR="00CC579F" w:rsidRPr="001E507E" w:rsidRDefault="00CC579F" w:rsidP="00CC579F">
      <w:pPr>
        <w:spacing w:line="480" w:lineRule="auto"/>
        <w:ind w:left="284" w:hanging="284"/>
        <w:jc w:val="both"/>
        <w:rPr>
          <w:color w:val="000000" w:themeColor="text1"/>
          <w:sz w:val="20"/>
          <w:szCs w:val="20"/>
        </w:rPr>
      </w:pPr>
      <w:r w:rsidRPr="001E507E">
        <w:rPr>
          <w:color w:val="000000" w:themeColor="text1"/>
          <w:sz w:val="20"/>
          <w:szCs w:val="20"/>
        </w:rPr>
        <w:t xml:space="preserve">Calvo-Marcilese L, Langer MR (2010) Breaching biogeographic barriers: the invasion of </w:t>
      </w:r>
      <w:r w:rsidRPr="001E507E">
        <w:rPr>
          <w:i/>
          <w:iCs/>
          <w:color w:val="000000" w:themeColor="text1"/>
          <w:sz w:val="20"/>
          <w:szCs w:val="20"/>
        </w:rPr>
        <w:t>Haynesina germanica</w:t>
      </w:r>
      <w:r w:rsidRPr="001E507E">
        <w:rPr>
          <w:color w:val="000000" w:themeColor="text1"/>
          <w:sz w:val="20"/>
          <w:szCs w:val="20"/>
        </w:rPr>
        <w:t xml:space="preserve"> (Foraminifera, Protista) in the Bahía Blanca estuary, Argentina. Biol Invasions 12:3299–3306</w:t>
      </w:r>
    </w:p>
    <w:p w:rsidR="00CC579F" w:rsidRPr="001E507E" w:rsidRDefault="00CC579F" w:rsidP="00CC579F">
      <w:pPr>
        <w:spacing w:line="480" w:lineRule="auto"/>
        <w:ind w:left="284" w:hanging="284"/>
        <w:jc w:val="both"/>
        <w:rPr>
          <w:color w:val="000000" w:themeColor="text1"/>
          <w:sz w:val="20"/>
          <w:szCs w:val="20"/>
        </w:rPr>
      </w:pPr>
      <w:r w:rsidRPr="001E507E">
        <w:rPr>
          <w:color w:val="000000" w:themeColor="text1"/>
          <w:sz w:val="20"/>
          <w:szCs w:val="20"/>
        </w:rPr>
        <w:t>Campbell ML, Hewitt CL, Miles J (2016) Marine pests in paradise: capacity building, awareness raising and preliminary introduced species port survey results in the Republic of Palau. Manage Biol Invasions 7: 351–363</w:t>
      </w:r>
    </w:p>
    <w:p w:rsidR="00CC579F" w:rsidRPr="001E507E" w:rsidRDefault="00CC579F" w:rsidP="00CC579F">
      <w:pPr>
        <w:spacing w:line="480" w:lineRule="auto"/>
        <w:ind w:left="284" w:hanging="284"/>
        <w:jc w:val="both"/>
        <w:rPr>
          <w:color w:val="000000" w:themeColor="text1"/>
          <w:sz w:val="20"/>
          <w:szCs w:val="20"/>
        </w:rPr>
      </w:pPr>
      <w:r w:rsidRPr="001E507E">
        <w:rPr>
          <w:color w:val="000000" w:themeColor="text1"/>
          <w:sz w:val="20"/>
          <w:szCs w:val="20"/>
        </w:rPr>
        <w:t xml:space="preserve">Cárdenas-Calle M, Pérez-Correa J, Uzca-Sornoza C et al (2021) Invasion and current distribution of the octocoral </w:t>
      </w:r>
      <w:r w:rsidRPr="001E507E">
        <w:rPr>
          <w:i/>
          <w:iCs/>
          <w:color w:val="000000" w:themeColor="text1"/>
          <w:sz w:val="20"/>
          <w:szCs w:val="20"/>
        </w:rPr>
        <w:t>Carijoa riisei</w:t>
      </w:r>
      <w:r w:rsidRPr="001E507E">
        <w:rPr>
          <w:color w:val="000000" w:themeColor="text1"/>
          <w:sz w:val="20"/>
          <w:szCs w:val="20"/>
        </w:rPr>
        <w:t xml:space="preserve"> (Duchassaing &amp; Michelotti, 1860) in the Ecuadorian coast (Eastern Tropical Pacific). Aquat Invasions 16:62–76. </w:t>
      </w:r>
      <w:hyperlink r:id="rId16" w:history="1">
        <w:r w:rsidRPr="001E507E">
          <w:rPr>
            <w:rStyle w:val="Hyperlink"/>
            <w:sz w:val="20"/>
            <w:szCs w:val="20"/>
          </w:rPr>
          <w:t>https://doi.org/10.3391/ai.2021.16.1.05</w:t>
        </w:r>
      </w:hyperlink>
    </w:p>
    <w:p w:rsidR="00CC579F" w:rsidRPr="001E507E" w:rsidRDefault="00CC579F" w:rsidP="00CC579F">
      <w:pPr>
        <w:spacing w:line="480" w:lineRule="auto"/>
        <w:ind w:left="284" w:hanging="284"/>
        <w:jc w:val="both"/>
        <w:rPr>
          <w:color w:val="000000" w:themeColor="text1"/>
          <w:sz w:val="20"/>
          <w:szCs w:val="20"/>
        </w:rPr>
      </w:pPr>
      <w:r w:rsidRPr="001E507E">
        <w:rPr>
          <w:color w:val="000000" w:themeColor="text1"/>
          <w:sz w:val="20"/>
          <w:szCs w:val="20"/>
        </w:rPr>
        <w:t>Carlton JT (1979) History, biogeography, and ecology of the introduced marine and estuarine invertebrates of the Pacific coast of North America. Ph. D. thesis. University of California, Davis.</w:t>
      </w:r>
    </w:p>
    <w:p w:rsidR="00CC579F" w:rsidRPr="001E507E" w:rsidRDefault="00CC579F" w:rsidP="00CC579F">
      <w:pPr>
        <w:spacing w:line="480" w:lineRule="auto"/>
        <w:ind w:left="284" w:hanging="284"/>
        <w:jc w:val="both"/>
        <w:rPr>
          <w:color w:val="000000" w:themeColor="text1"/>
          <w:sz w:val="20"/>
          <w:szCs w:val="20"/>
        </w:rPr>
      </w:pPr>
      <w:r w:rsidRPr="001E507E">
        <w:rPr>
          <w:color w:val="000000" w:themeColor="text1"/>
          <w:sz w:val="20"/>
          <w:szCs w:val="20"/>
        </w:rPr>
        <w:t>Carlton JT (1992) Introduced marine and estuarine mollusks of North America: An end-of-the-20th-century perspective., J Shellfish Res 11:489–505</w:t>
      </w:r>
    </w:p>
    <w:p w:rsidR="00CC579F" w:rsidRPr="001E507E" w:rsidRDefault="00CC579F" w:rsidP="00CC579F">
      <w:pPr>
        <w:spacing w:line="480" w:lineRule="auto"/>
        <w:ind w:left="284" w:hanging="284"/>
        <w:jc w:val="both"/>
        <w:rPr>
          <w:color w:val="000000" w:themeColor="text1"/>
          <w:sz w:val="20"/>
          <w:szCs w:val="20"/>
        </w:rPr>
      </w:pPr>
      <w:r w:rsidRPr="001E507E">
        <w:rPr>
          <w:color w:val="000000" w:themeColor="text1"/>
          <w:sz w:val="20"/>
          <w:szCs w:val="20"/>
        </w:rPr>
        <w:t>Cohen AN, Carlton JT (1998) Accelerating Invasion Rate in a Highly Invaded Estuary. Science 279:555–558</w:t>
      </w:r>
    </w:p>
    <w:p w:rsidR="00CC579F" w:rsidRPr="001E507E" w:rsidRDefault="00CC579F" w:rsidP="00CC579F">
      <w:pPr>
        <w:spacing w:line="480" w:lineRule="auto"/>
        <w:ind w:left="284" w:hanging="284"/>
        <w:rPr>
          <w:sz w:val="20"/>
          <w:szCs w:val="20"/>
        </w:rPr>
      </w:pPr>
      <w:r w:rsidRPr="001E507E">
        <w:rPr>
          <w:sz w:val="20"/>
          <w:szCs w:val="20"/>
        </w:rPr>
        <w:t xml:space="preserve">Carlton JT, Cohen AN (1998) Periwinkle’s progress: the Atlantic snail </w:t>
      </w:r>
      <w:r w:rsidRPr="001E507E">
        <w:rPr>
          <w:i/>
          <w:iCs/>
          <w:sz w:val="20"/>
          <w:szCs w:val="20"/>
        </w:rPr>
        <w:t>Littorina saxatilis</w:t>
      </w:r>
      <w:r w:rsidRPr="001E507E">
        <w:rPr>
          <w:sz w:val="20"/>
          <w:szCs w:val="20"/>
        </w:rPr>
        <w:t xml:space="preserve"> (Mollusca: Gastropoda) establishes a colony on a Pacific shore. The Veliger 41:333–338</w:t>
      </w:r>
    </w:p>
    <w:p w:rsidR="00CC579F" w:rsidRPr="001E507E" w:rsidRDefault="00CC579F" w:rsidP="00CC579F">
      <w:pPr>
        <w:spacing w:line="480" w:lineRule="auto"/>
        <w:ind w:left="284" w:hanging="284"/>
        <w:jc w:val="both"/>
        <w:rPr>
          <w:color w:val="000000" w:themeColor="text1"/>
          <w:sz w:val="20"/>
          <w:szCs w:val="20"/>
        </w:rPr>
      </w:pPr>
      <w:r w:rsidRPr="001E507E">
        <w:rPr>
          <w:color w:val="000000" w:themeColor="text1"/>
          <w:sz w:val="20"/>
          <w:szCs w:val="20"/>
        </w:rPr>
        <w:t>Carlton JT, Eldredge LG (2009) Marine bioinvasions of Hawaii. The introduced and cryptogenic marine and estuarine animals and plants of the Hawaiian Archipelago. Bishop Museum Bulletins in Cultural and Environmental Studies 4. Bishop Museum Press, Honolulu, 202 pp</w:t>
      </w:r>
    </w:p>
    <w:p w:rsidR="00CC579F" w:rsidRPr="001E507E" w:rsidRDefault="00CC579F" w:rsidP="00CC579F">
      <w:pPr>
        <w:spacing w:line="480" w:lineRule="auto"/>
        <w:ind w:left="284" w:hanging="284"/>
        <w:jc w:val="both"/>
        <w:rPr>
          <w:color w:val="000000" w:themeColor="text1"/>
          <w:sz w:val="20"/>
          <w:szCs w:val="20"/>
        </w:rPr>
      </w:pPr>
      <w:r w:rsidRPr="001E507E">
        <w:rPr>
          <w:color w:val="000000" w:themeColor="text1"/>
          <w:sz w:val="20"/>
          <w:szCs w:val="20"/>
        </w:rPr>
        <w:lastRenderedPageBreak/>
        <w:t>Carlton JT, Keith I, Ruiz GM (2019) Assessing marine bioinvasions in the Galápagos Islands: implications for conservation biology and marine protected areas. Aquat Invasions 14:1–20. https://doi.org/10.3391/ai.2019.14.1.01</w:t>
      </w:r>
    </w:p>
    <w:p w:rsidR="00CC579F" w:rsidRPr="001E507E" w:rsidRDefault="00CC579F" w:rsidP="00CC579F">
      <w:pPr>
        <w:spacing w:line="480" w:lineRule="auto"/>
        <w:ind w:left="284" w:hanging="284"/>
        <w:jc w:val="both"/>
        <w:rPr>
          <w:color w:val="000000" w:themeColor="text1"/>
          <w:sz w:val="20"/>
          <w:szCs w:val="20"/>
        </w:rPr>
      </w:pPr>
      <w:r w:rsidRPr="001E507E">
        <w:rPr>
          <w:color w:val="000000" w:themeColor="text1"/>
          <w:sz w:val="20"/>
          <w:szCs w:val="20"/>
        </w:rPr>
        <w:t xml:space="preserve">Carman MR, Grunden DW (2010) First occurrence of the invasive tunicate </w:t>
      </w:r>
      <w:r w:rsidRPr="001E507E">
        <w:rPr>
          <w:i/>
          <w:iCs/>
          <w:color w:val="000000" w:themeColor="text1"/>
          <w:sz w:val="20"/>
          <w:szCs w:val="20"/>
        </w:rPr>
        <w:t>Didemnum vexillum</w:t>
      </w:r>
      <w:r w:rsidRPr="001E507E">
        <w:rPr>
          <w:color w:val="000000" w:themeColor="text1"/>
          <w:sz w:val="20"/>
          <w:szCs w:val="20"/>
        </w:rPr>
        <w:t xml:space="preserve"> in eelgrass habitat. Aquat Invasions 5:23–29</w:t>
      </w:r>
    </w:p>
    <w:p w:rsidR="00CC579F" w:rsidRPr="001E507E" w:rsidRDefault="00CC579F" w:rsidP="00CC579F">
      <w:pPr>
        <w:spacing w:line="480" w:lineRule="auto"/>
        <w:ind w:left="284" w:hanging="284"/>
        <w:jc w:val="both"/>
        <w:rPr>
          <w:color w:val="000000" w:themeColor="text1"/>
          <w:sz w:val="20"/>
          <w:szCs w:val="20"/>
        </w:rPr>
      </w:pPr>
      <w:r w:rsidRPr="001E507E">
        <w:rPr>
          <w:color w:val="000000" w:themeColor="text1"/>
          <w:sz w:val="20"/>
          <w:szCs w:val="20"/>
        </w:rPr>
        <w:t xml:space="preserve">Carpinelli ÁN, Cordeiro RTS, Neves LM, de Moura RL, Kitahara MV (2020) </w:t>
      </w:r>
      <w:r w:rsidRPr="001E507E">
        <w:rPr>
          <w:i/>
          <w:iCs/>
          <w:color w:val="000000" w:themeColor="text1"/>
          <w:sz w:val="20"/>
          <w:szCs w:val="20"/>
        </w:rPr>
        <w:t>Erythropodium caribaeorum</w:t>
      </w:r>
      <w:r w:rsidRPr="001E507E">
        <w:rPr>
          <w:color w:val="000000" w:themeColor="text1"/>
          <w:sz w:val="20"/>
          <w:szCs w:val="20"/>
        </w:rPr>
        <w:t xml:space="preserve"> (Duchassaing and Michelotti, 1860) (Cnidaria: Alcyonacea), an additional alien coral in the Southwestern Atlantic. Zootaxa 4822:175–190</w:t>
      </w:r>
    </w:p>
    <w:p w:rsidR="00CC579F" w:rsidRPr="001E507E" w:rsidRDefault="00CC579F" w:rsidP="00CC579F">
      <w:pPr>
        <w:spacing w:line="480" w:lineRule="auto"/>
        <w:ind w:left="284" w:hanging="284"/>
        <w:jc w:val="both"/>
        <w:rPr>
          <w:color w:val="000000" w:themeColor="text1"/>
          <w:sz w:val="20"/>
          <w:szCs w:val="20"/>
        </w:rPr>
      </w:pPr>
      <w:r w:rsidRPr="001E507E">
        <w:rPr>
          <w:color w:val="000000" w:themeColor="text1"/>
          <w:sz w:val="20"/>
          <w:szCs w:val="20"/>
        </w:rPr>
        <w:t>Castilla JC, Manríquez PH, Delgado A et al (2014) Rocky intertidal zonation pattern in Antofagasta, Chile: Invasive species and shellfish gathering. PLoS One 9:e110301. doi:10.1371/journal.pone.0110301</w:t>
      </w:r>
    </w:p>
    <w:p w:rsidR="00CC579F" w:rsidRPr="001E507E" w:rsidRDefault="00CC579F" w:rsidP="00CC579F">
      <w:pPr>
        <w:spacing w:line="480" w:lineRule="auto"/>
        <w:ind w:left="284" w:hanging="284"/>
        <w:jc w:val="both"/>
        <w:rPr>
          <w:color w:val="000000" w:themeColor="text1"/>
          <w:sz w:val="20"/>
          <w:szCs w:val="20"/>
        </w:rPr>
      </w:pPr>
      <w:r w:rsidRPr="001E507E">
        <w:rPr>
          <w:color w:val="000000" w:themeColor="text1"/>
          <w:sz w:val="20"/>
          <w:szCs w:val="20"/>
        </w:rPr>
        <w:t xml:space="preserve">Cavaleiro NP, Lazoski C, Tureck CR et al (2019) </w:t>
      </w:r>
      <w:r w:rsidRPr="001E507E">
        <w:rPr>
          <w:i/>
          <w:iCs/>
          <w:color w:val="000000" w:themeColor="text1"/>
          <w:sz w:val="20"/>
          <w:szCs w:val="20"/>
        </w:rPr>
        <w:t>Crassostrea talonata</w:t>
      </w:r>
      <w:r w:rsidRPr="001E507E">
        <w:rPr>
          <w:color w:val="000000" w:themeColor="text1"/>
          <w:sz w:val="20"/>
          <w:szCs w:val="20"/>
        </w:rPr>
        <w:t>, a new threat to native oyster (Bivalvia: Ostreidae) culture in the Southwest Atlantic. J Exp Mar Biol Ecol 511:91–99</w:t>
      </w:r>
    </w:p>
    <w:p w:rsidR="00CC579F" w:rsidRPr="001E507E" w:rsidRDefault="00CC579F" w:rsidP="00CC579F">
      <w:pPr>
        <w:spacing w:line="480" w:lineRule="auto"/>
        <w:ind w:left="284" w:hanging="284"/>
        <w:jc w:val="both"/>
        <w:rPr>
          <w:color w:val="000000" w:themeColor="text1"/>
          <w:sz w:val="20"/>
          <w:szCs w:val="20"/>
        </w:rPr>
      </w:pPr>
      <w:r w:rsidRPr="001E507E">
        <w:rPr>
          <w:color w:val="000000" w:themeColor="text1"/>
          <w:sz w:val="20"/>
          <w:szCs w:val="20"/>
        </w:rPr>
        <w:t xml:space="preserve">Chan K, Bendell LI (2013) Potential effects of an invasive bivalve, </w:t>
      </w:r>
      <w:r w:rsidRPr="001E507E">
        <w:rPr>
          <w:i/>
          <w:iCs/>
          <w:color w:val="000000" w:themeColor="text1"/>
          <w:sz w:val="20"/>
          <w:szCs w:val="20"/>
        </w:rPr>
        <w:t>Nuttallia obscurata</w:t>
      </w:r>
      <w:r w:rsidRPr="001E507E">
        <w:rPr>
          <w:color w:val="000000" w:themeColor="text1"/>
          <w:sz w:val="20"/>
          <w:szCs w:val="20"/>
        </w:rPr>
        <w:t>, on select sediment attributes within the intertidal region of coastal British Columbia. J Exp Mar Biol Ecol 444:66–72. doi:10.1016/j.jembe.2013.03.013</w:t>
      </w:r>
    </w:p>
    <w:p w:rsidR="00CC579F" w:rsidRPr="001E507E" w:rsidRDefault="00CC579F" w:rsidP="00CC579F">
      <w:pPr>
        <w:spacing w:line="480" w:lineRule="auto"/>
        <w:ind w:left="284" w:hanging="284"/>
        <w:jc w:val="both"/>
        <w:rPr>
          <w:color w:val="000000" w:themeColor="text1"/>
          <w:sz w:val="20"/>
          <w:szCs w:val="20"/>
        </w:rPr>
      </w:pPr>
      <w:r w:rsidRPr="001E507E">
        <w:rPr>
          <w:color w:val="000000" w:themeColor="text1"/>
          <w:sz w:val="20"/>
          <w:szCs w:val="20"/>
        </w:rPr>
        <w:t xml:space="preserve">Charbonneau BR, Nicoletta R, Wootton LS (2020) A decade of expansion of the invasive plant </w:t>
      </w:r>
      <w:r w:rsidRPr="001E507E">
        <w:rPr>
          <w:i/>
          <w:iCs/>
          <w:color w:val="000000" w:themeColor="text1"/>
          <w:sz w:val="20"/>
          <w:szCs w:val="20"/>
        </w:rPr>
        <w:t>Carex kobomugi</w:t>
      </w:r>
      <w:r w:rsidRPr="001E507E">
        <w:rPr>
          <w:color w:val="000000" w:themeColor="text1"/>
          <w:sz w:val="20"/>
          <w:szCs w:val="20"/>
        </w:rPr>
        <w:t xml:space="preserve"> in a coastal foredune system. Biol Invasions 22:2099–2112. doi:10.1007/s10530-020-02240-6</w:t>
      </w:r>
    </w:p>
    <w:p w:rsidR="00CC579F" w:rsidRPr="001E507E" w:rsidRDefault="00CC579F" w:rsidP="00CC579F">
      <w:pPr>
        <w:spacing w:line="480" w:lineRule="auto"/>
        <w:ind w:left="284" w:hanging="284"/>
        <w:jc w:val="both"/>
        <w:rPr>
          <w:color w:val="000000" w:themeColor="text1"/>
          <w:sz w:val="20"/>
          <w:szCs w:val="20"/>
        </w:rPr>
      </w:pPr>
      <w:r w:rsidRPr="001E507E">
        <w:rPr>
          <w:color w:val="000000" w:themeColor="text1"/>
          <w:sz w:val="20"/>
          <w:szCs w:val="20"/>
        </w:rPr>
        <w:t xml:space="preserve">Cherif W, Ktari L, El Bour M et al (2016) </w:t>
      </w:r>
      <w:r w:rsidRPr="001E507E">
        <w:rPr>
          <w:i/>
          <w:iCs/>
          <w:color w:val="000000" w:themeColor="text1"/>
          <w:sz w:val="20"/>
          <w:szCs w:val="20"/>
        </w:rPr>
        <w:t xml:space="preserve">Codium fragile </w:t>
      </w:r>
      <w:r w:rsidRPr="001E507E">
        <w:rPr>
          <w:color w:val="000000" w:themeColor="text1"/>
          <w:sz w:val="20"/>
          <w:szCs w:val="20"/>
        </w:rPr>
        <w:t>subsp.</w:t>
      </w:r>
      <w:r w:rsidRPr="001E507E">
        <w:rPr>
          <w:i/>
          <w:iCs/>
          <w:color w:val="000000" w:themeColor="text1"/>
          <w:sz w:val="20"/>
          <w:szCs w:val="20"/>
        </w:rPr>
        <w:t xml:space="preserve"> fragile</w:t>
      </w:r>
      <w:r w:rsidRPr="001E507E">
        <w:rPr>
          <w:color w:val="000000" w:themeColor="text1"/>
          <w:sz w:val="20"/>
          <w:szCs w:val="20"/>
        </w:rPr>
        <w:t xml:space="preserve"> (Suringar) Hariot in Tunisia: morphological data and status of knowledge. Algae 31:129–136</w:t>
      </w:r>
    </w:p>
    <w:p w:rsidR="00CC579F" w:rsidRPr="001E507E" w:rsidRDefault="00CC579F" w:rsidP="00CC579F">
      <w:pPr>
        <w:spacing w:line="480" w:lineRule="auto"/>
        <w:ind w:left="284" w:hanging="284"/>
        <w:jc w:val="both"/>
        <w:rPr>
          <w:color w:val="000000" w:themeColor="text1"/>
          <w:sz w:val="20"/>
          <w:szCs w:val="20"/>
        </w:rPr>
      </w:pPr>
      <w:r w:rsidRPr="001E507E">
        <w:rPr>
          <w:color w:val="000000" w:themeColor="text1"/>
          <w:sz w:val="20"/>
          <w:szCs w:val="20"/>
        </w:rPr>
        <w:t xml:space="preserve">Chew KK, Sparks AK, Katkansky SC (1965).Preliminary Results on the Seasonal Size Distribution of </w:t>
      </w:r>
      <w:r w:rsidRPr="001E507E">
        <w:rPr>
          <w:i/>
          <w:iCs/>
          <w:color w:val="000000" w:themeColor="text1"/>
          <w:sz w:val="20"/>
          <w:szCs w:val="20"/>
        </w:rPr>
        <w:t>Mytilicola orientalis</w:t>
      </w:r>
      <w:r w:rsidRPr="001E507E">
        <w:rPr>
          <w:color w:val="000000" w:themeColor="text1"/>
          <w:sz w:val="20"/>
          <w:szCs w:val="20"/>
        </w:rPr>
        <w:t xml:space="preserve"> and the Effect of this Parasite on the Condition of the Pacific Oyster, </w:t>
      </w:r>
      <w:r w:rsidRPr="001E507E">
        <w:rPr>
          <w:i/>
          <w:iCs/>
          <w:color w:val="000000" w:themeColor="text1"/>
          <w:sz w:val="20"/>
          <w:szCs w:val="20"/>
        </w:rPr>
        <w:t>Crassostrea gigas</w:t>
      </w:r>
      <w:r w:rsidRPr="001E507E">
        <w:rPr>
          <w:color w:val="000000" w:themeColor="text1"/>
          <w:sz w:val="20"/>
          <w:szCs w:val="20"/>
        </w:rPr>
        <w:t>. J Fish Res Board Canada 22:1099–1101. doi:10.1139/f65-097</w:t>
      </w:r>
    </w:p>
    <w:p w:rsidR="00CC579F" w:rsidRPr="001E507E" w:rsidRDefault="00CC579F" w:rsidP="00CC579F">
      <w:pPr>
        <w:spacing w:line="480" w:lineRule="auto"/>
        <w:ind w:left="284" w:hanging="284"/>
        <w:jc w:val="both"/>
        <w:rPr>
          <w:color w:val="000000" w:themeColor="text1"/>
          <w:sz w:val="20"/>
          <w:szCs w:val="20"/>
        </w:rPr>
      </w:pPr>
      <w:r w:rsidRPr="001E507E">
        <w:rPr>
          <w:color w:val="000000" w:themeColor="text1"/>
          <w:sz w:val="20"/>
          <w:szCs w:val="20"/>
        </w:rPr>
        <w:t>Chown SL, Convey P (2016) Antarctic Entomology. Annu Rev Entomol 61:119–37</w:t>
      </w:r>
    </w:p>
    <w:p w:rsidR="00CC579F" w:rsidRPr="001E507E" w:rsidRDefault="00CC579F" w:rsidP="00CC579F">
      <w:pPr>
        <w:spacing w:line="480" w:lineRule="auto"/>
        <w:ind w:left="284" w:hanging="284"/>
        <w:jc w:val="both"/>
        <w:rPr>
          <w:color w:val="000000" w:themeColor="text1"/>
          <w:sz w:val="20"/>
          <w:szCs w:val="20"/>
        </w:rPr>
      </w:pPr>
      <w:r w:rsidRPr="001E507E">
        <w:rPr>
          <w:color w:val="000000" w:themeColor="text1"/>
          <w:sz w:val="20"/>
          <w:szCs w:val="20"/>
        </w:rPr>
        <w:t xml:space="preserve">Ciancio JE, Pascual MA, Lancelotti J et al (2005) Natural Colonization and Establishment of a Chinook Salmon, </w:t>
      </w:r>
      <w:r w:rsidRPr="001E507E">
        <w:rPr>
          <w:i/>
          <w:iCs/>
          <w:color w:val="000000" w:themeColor="text1"/>
          <w:sz w:val="20"/>
          <w:szCs w:val="20"/>
        </w:rPr>
        <w:t>Oncorhynchus tshawytscha</w:t>
      </w:r>
      <w:r w:rsidRPr="001E507E">
        <w:rPr>
          <w:color w:val="000000" w:themeColor="text1"/>
          <w:sz w:val="20"/>
          <w:szCs w:val="20"/>
        </w:rPr>
        <w:t xml:space="preserve">, Population in the Santa Cruz River, an Atlantic Basin of Patagonia. Environ Biol Fish 74:219–227. </w:t>
      </w:r>
      <w:hyperlink r:id="rId17" w:history="1">
        <w:r w:rsidRPr="001E507E">
          <w:rPr>
            <w:rStyle w:val="Hyperlink"/>
            <w:sz w:val="20"/>
            <w:szCs w:val="20"/>
          </w:rPr>
          <w:t>https://doi.org/10.1007/s10641-005-0208-1</w:t>
        </w:r>
      </w:hyperlink>
    </w:p>
    <w:p w:rsidR="00CC579F" w:rsidRPr="001E507E" w:rsidRDefault="00CC579F" w:rsidP="00CC579F">
      <w:pPr>
        <w:spacing w:line="480" w:lineRule="auto"/>
        <w:ind w:left="284" w:hanging="284"/>
        <w:jc w:val="both"/>
        <w:rPr>
          <w:color w:val="000000" w:themeColor="text1"/>
          <w:sz w:val="20"/>
          <w:szCs w:val="20"/>
        </w:rPr>
      </w:pPr>
      <w:r w:rsidRPr="001E507E">
        <w:rPr>
          <w:color w:val="000000" w:themeColor="text1"/>
          <w:sz w:val="20"/>
          <w:szCs w:val="20"/>
        </w:rPr>
        <w:t xml:space="preserve">Cole HA (1942) The American whelk tingle, </w:t>
      </w:r>
      <w:r w:rsidRPr="001E507E">
        <w:rPr>
          <w:i/>
          <w:iCs/>
          <w:color w:val="000000" w:themeColor="text1"/>
          <w:sz w:val="20"/>
          <w:szCs w:val="20"/>
        </w:rPr>
        <w:t xml:space="preserve">Urosalpinx cinerea </w:t>
      </w:r>
      <w:r w:rsidRPr="001E507E">
        <w:rPr>
          <w:color w:val="000000" w:themeColor="text1"/>
          <w:sz w:val="20"/>
          <w:szCs w:val="20"/>
        </w:rPr>
        <w:t>(Say), on British oyster beds. J Mar Biol Assoc UK 25:477-508. doi:10.1017/s0025315400055119</w:t>
      </w:r>
    </w:p>
    <w:p w:rsidR="00CC579F" w:rsidRPr="001E507E" w:rsidRDefault="00CC579F" w:rsidP="00CC579F">
      <w:pPr>
        <w:spacing w:line="480" w:lineRule="auto"/>
        <w:ind w:left="284" w:hanging="284"/>
        <w:jc w:val="both"/>
        <w:rPr>
          <w:color w:val="000000" w:themeColor="text1"/>
          <w:sz w:val="20"/>
          <w:szCs w:val="20"/>
        </w:rPr>
      </w:pPr>
      <w:r w:rsidRPr="001E507E">
        <w:rPr>
          <w:color w:val="000000" w:themeColor="text1"/>
          <w:sz w:val="20"/>
          <w:szCs w:val="20"/>
        </w:rPr>
        <w:t>Coles SL, Kandel FLM, Reath PA et al (2006) Rapid assessment of nonindigenous marine species on coral reefs in the main Hawaiian Islands. Pac Sci 60:483–507</w:t>
      </w:r>
    </w:p>
    <w:p w:rsidR="00CC579F" w:rsidRPr="001E507E" w:rsidRDefault="00CC579F" w:rsidP="00CC579F">
      <w:pPr>
        <w:spacing w:line="480" w:lineRule="auto"/>
        <w:ind w:left="284" w:hanging="284"/>
        <w:jc w:val="both"/>
        <w:rPr>
          <w:color w:val="000000" w:themeColor="text1"/>
          <w:sz w:val="20"/>
          <w:szCs w:val="20"/>
        </w:rPr>
      </w:pPr>
      <w:r w:rsidRPr="001E507E">
        <w:rPr>
          <w:color w:val="000000" w:themeColor="text1"/>
          <w:sz w:val="20"/>
          <w:szCs w:val="20"/>
        </w:rPr>
        <w:lastRenderedPageBreak/>
        <w:t>Collin SB, Johnson LE (2014) Invasive species contribute to biotic resistance: negative effect of caprellid amphipods on an invasive tunicate. Biol Invasions 16:2209–2219</w:t>
      </w:r>
    </w:p>
    <w:p w:rsidR="00CC579F" w:rsidRPr="001E507E" w:rsidRDefault="00CC579F" w:rsidP="00CC579F">
      <w:pPr>
        <w:spacing w:line="480" w:lineRule="auto"/>
        <w:ind w:left="284" w:hanging="284"/>
        <w:jc w:val="both"/>
        <w:rPr>
          <w:color w:val="000000" w:themeColor="text1"/>
          <w:sz w:val="20"/>
          <w:szCs w:val="20"/>
        </w:rPr>
      </w:pPr>
      <w:r w:rsidRPr="001E507E">
        <w:rPr>
          <w:color w:val="000000" w:themeColor="text1"/>
          <w:sz w:val="20"/>
          <w:szCs w:val="20"/>
        </w:rPr>
        <w:t xml:space="preserve">Cooke WJ (1977) On the Occurrence of the Commensal Asellote </w:t>
      </w:r>
      <w:r w:rsidRPr="001E507E">
        <w:rPr>
          <w:i/>
          <w:iCs/>
          <w:color w:val="000000" w:themeColor="text1"/>
          <w:sz w:val="20"/>
          <w:szCs w:val="20"/>
        </w:rPr>
        <w:t>Caecijaera</w:t>
      </w:r>
      <w:r w:rsidRPr="001E507E">
        <w:rPr>
          <w:color w:val="000000" w:themeColor="text1"/>
          <w:sz w:val="20"/>
          <w:szCs w:val="20"/>
        </w:rPr>
        <w:t xml:space="preserve"> Horv Athi Menzies, 1951, in Hawaii. Crustaceana 33:105–106. doi:10.1163/156854077x00322</w:t>
      </w:r>
    </w:p>
    <w:p w:rsidR="00CC579F" w:rsidRPr="001E507E" w:rsidRDefault="00CC579F" w:rsidP="00CC579F">
      <w:pPr>
        <w:spacing w:line="480" w:lineRule="auto"/>
        <w:ind w:left="284" w:hanging="284"/>
        <w:jc w:val="both"/>
        <w:rPr>
          <w:color w:val="000000" w:themeColor="text1"/>
          <w:sz w:val="20"/>
          <w:szCs w:val="20"/>
        </w:rPr>
      </w:pPr>
      <w:r w:rsidRPr="001E507E">
        <w:rPr>
          <w:color w:val="000000" w:themeColor="text1"/>
          <w:sz w:val="20"/>
          <w:szCs w:val="20"/>
        </w:rPr>
        <w:t>Cordell JR, Bollens SM, Draheim R, Sytsma M (2008) Asian copepods on the move: recent invasions in the Columbia–Snake River system, USA. ICES J Mar Sci 65: 53–758</w:t>
      </w:r>
    </w:p>
    <w:p w:rsidR="00CC579F" w:rsidRPr="001E507E" w:rsidRDefault="00CC579F" w:rsidP="00CC579F">
      <w:pPr>
        <w:spacing w:line="480" w:lineRule="auto"/>
        <w:ind w:left="284" w:hanging="284"/>
        <w:jc w:val="both"/>
        <w:rPr>
          <w:color w:val="000000" w:themeColor="text1"/>
          <w:sz w:val="20"/>
          <w:szCs w:val="20"/>
        </w:rPr>
      </w:pPr>
      <w:r w:rsidRPr="001E507E">
        <w:rPr>
          <w:color w:val="000000" w:themeColor="text1"/>
          <w:sz w:val="20"/>
          <w:szCs w:val="20"/>
        </w:rPr>
        <w:t>Cormaci M, Furnari G, Alongi G et al (1992) On the occurrence in Sicily of three Florideophyceae new to the Mediterranean Sea. Bot Mar 35:447–449</w:t>
      </w:r>
    </w:p>
    <w:p w:rsidR="00CC579F" w:rsidRPr="001E507E" w:rsidRDefault="00CC579F" w:rsidP="00CC579F">
      <w:pPr>
        <w:spacing w:line="480" w:lineRule="auto"/>
        <w:ind w:left="284" w:hanging="284"/>
        <w:jc w:val="both"/>
        <w:rPr>
          <w:color w:val="000000" w:themeColor="text1"/>
          <w:sz w:val="20"/>
          <w:szCs w:val="20"/>
        </w:rPr>
      </w:pPr>
      <w:r w:rsidRPr="001E507E">
        <w:rPr>
          <w:color w:val="000000" w:themeColor="text1"/>
          <w:sz w:val="20"/>
          <w:szCs w:val="20"/>
        </w:rPr>
        <w:t xml:space="preserve">Creed JC, Junqueira AOR, Fleury BG et al (2017) The Sun-Coral Project: the first social-environmental initiative to manage the biological invasion of </w:t>
      </w:r>
      <w:r w:rsidRPr="001E507E">
        <w:rPr>
          <w:i/>
          <w:iCs/>
          <w:color w:val="000000" w:themeColor="text1"/>
          <w:sz w:val="20"/>
          <w:szCs w:val="20"/>
        </w:rPr>
        <w:t xml:space="preserve">Tubastraea </w:t>
      </w:r>
      <w:r w:rsidRPr="001E507E">
        <w:rPr>
          <w:color w:val="000000" w:themeColor="text1"/>
          <w:sz w:val="20"/>
          <w:szCs w:val="20"/>
        </w:rPr>
        <w:t>spp. in Brazil. Manage Biol Invasions 8:181–195</w:t>
      </w:r>
    </w:p>
    <w:p w:rsidR="00CC579F" w:rsidRPr="001E507E" w:rsidRDefault="00CC579F" w:rsidP="00CC579F">
      <w:pPr>
        <w:spacing w:line="480" w:lineRule="auto"/>
        <w:ind w:left="284" w:hanging="284"/>
        <w:jc w:val="both"/>
        <w:rPr>
          <w:color w:val="000000" w:themeColor="text1"/>
          <w:sz w:val="20"/>
          <w:szCs w:val="20"/>
          <w:lang w:val="es-ES"/>
        </w:rPr>
      </w:pPr>
      <w:r w:rsidRPr="001E507E">
        <w:rPr>
          <w:color w:val="000000" w:themeColor="text1"/>
          <w:sz w:val="20"/>
          <w:szCs w:val="20"/>
        </w:rPr>
        <w:t xml:space="preserve">Creese R, Hooker S, de Luca S, Wharton Y (1997) Ecology and environmental impact of </w:t>
      </w:r>
      <w:r w:rsidRPr="001E507E">
        <w:rPr>
          <w:i/>
          <w:iCs/>
          <w:color w:val="000000" w:themeColor="text1"/>
          <w:sz w:val="20"/>
          <w:szCs w:val="20"/>
        </w:rPr>
        <w:t>Musculista senhousia</w:t>
      </w:r>
      <w:r w:rsidRPr="001E507E">
        <w:rPr>
          <w:color w:val="000000" w:themeColor="text1"/>
          <w:sz w:val="20"/>
          <w:szCs w:val="20"/>
        </w:rPr>
        <w:t xml:space="preserve"> (Mollusca: Bivalvia: Mytilidae) in Tamaki Estuary, Auckland, New Zealand. </w:t>
      </w:r>
      <w:r w:rsidRPr="001E507E">
        <w:rPr>
          <w:color w:val="000000" w:themeColor="text1"/>
          <w:sz w:val="20"/>
          <w:szCs w:val="20"/>
          <w:lang w:val="es-ES"/>
        </w:rPr>
        <w:t>New Zealand J Mar Freshwater Res 31:225–236. doi:10.1080/00288330.1997.9516760</w:t>
      </w:r>
    </w:p>
    <w:p w:rsidR="00CC579F" w:rsidRPr="001E507E" w:rsidRDefault="00CC579F" w:rsidP="00CC579F">
      <w:pPr>
        <w:spacing w:line="480" w:lineRule="auto"/>
        <w:ind w:left="284" w:hanging="284"/>
        <w:jc w:val="both"/>
        <w:rPr>
          <w:color w:val="000000" w:themeColor="text1"/>
          <w:sz w:val="20"/>
          <w:szCs w:val="20"/>
          <w:lang w:val="es-ES"/>
        </w:rPr>
      </w:pPr>
      <w:r w:rsidRPr="001E507E">
        <w:rPr>
          <w:color w:val="000000" w:themeColor="text1"/>
          <w:sz w:val="20"/>
          <w:szCs w:val="20"/>
          <w:lang w:val="es-ES"/>
        </w:rPr>
        <w:t>Cruz M (1996) Contribucion al conocimiento de los organismos perforadores de Maderas en la Isla Baltra, Archipielago de Galápagos, Ecuador. Acta Oceanográfica del Pacífico, INOCAR, Ecuador 8:75–85</w:t>
      </w:r>
    </w:p>
    <w:p w:rsidR="00CC579F" w:rsidRPr="001E507E" w:rsidRDefault="00CC579F" w:rsidP="00CC579F">
      <w:pPr>
        <w:spacing w:line="480" w:lineRule="auto"/>
        <w:ind w:left="284" w:hanging="284"/>
        <w:jc w:val="both"/>
        <w:rPr>
          <w:color w:val="000000" w:themeColor="text1"/>
          <w:sz w:val="20"/>
          <w:szCs w:val="20"/>
          <w:lang w:val="es-ES"/>
        </w:rPr>
      </w:pPr>
      <w:r w:rsidRPr="001E507E">
        <w:rPr>
          <w:color w:val="000000" w:themeColor="text1"/>
          <w:sz w:val="20"/>
          <w:szCs w:val="20"/>
          <w:lang w:val="es-ES"/>
        </w:rPr>
        <w:t>Cunha MR, Sorbe JC, Moreira MH (1999) Spatial and seasonal changes of brackish peracaridan assemblages and their relation to some environmental variables in two tidal channels of the Ria de Aveiro (NW Portugal), Mar Ecol Prog Ser 190:69–187</w:t>
      </w:r>
    </w:p>
    <w:p w:rsidR="00CC579F" w:rsidRPr="001E507E" w:rsidRDefault="00CC579F" w:rsidP="00CC579F">
      <w:pPr>
        <w:spacing w:line="480" w:lineRule="auto"/>
        <w:ind w:left="284" w:hanging="284"/>
        <w:jc w:val="both"/>
        <w:rPr>
          <w:color w:val="000000" w:themeColor="text1"/>
          <w:sz w:val="20"/>
          <w:szCs w:val="20"/>
        </w:rPr>
      </w:pPr>
      <w:r w:rsidRPr="001E507E">
        <w:rPr>
          <w:color w:val="000000" w:themeColor="text1"/>
          <w:sz w:val="20"/>
          <w:szCs w:val="20"/>
        </w:rPr>
        <w:t xml:space="preserve">Daban IB, Cengiz Ö, Tunçer S (2016) Further range expansion of the blue crab </w:t>
      </w:r>
      <w:r w:rsidRPr="001E507E">
        <w:rPr>
          <w:i/>
          <w:iCs/>
          <w:color w:val="000000" w:themeColor="text1"/>
          <w:sz w:val="20"/>
          <w:szCs w:val="20"/>
        </w:rPr>
        <w:t>Callinectes sapidus</w:t>
      </w:r>
      <w:r w:rsidRPr="001E507E">
        <w:rPr>
          <w:color w:val="000000" w:themeColor="text1"/>
          <w:sz w:val="20"/>
          <w:szCs w:val="20"/>
        </w:rPr>
        <w:t xml:space="preserve"> (Rathbun, 1896) (Crustacea: Decapoda: Brachyura) in Turkish waters, Northern Aegean Sea: insight into distribution depth. Cah Biol Mar 57:175–178</w:t>
      </w:r>
    </w:p>
    <w:p w:rsidR="00CC579F" w:rsidRPr="001E507E" w:rsidRDefault="00CC579F" w:rsidP="00CC579F">
      <w:pPr>
        <w:spacing w:line="480" w:lineRule="auto"/>
        <w:ind w:left="284" w:hanging="284"/>
        <w:jc w:val="both"/>
        <w:rPr>
          <w:color w:val="000000" w:themeColor="text1"/>
          <w:sz w:val="20"/>
          <w:szCs w:val="20"/>
        </w:rPr>
      </w:pPr>
      <w:r w:rsidRPr="001E507E">
        <w:rPr>
          <w:color w:val="000000" w:themeColor="text1"/>
          <w:sz w:val="20"/>
          <w:szCs w:val="20"/>
        </w:rPr>
        <w:t xml:space="preserve">Davidson TM (2008) Prevalence and distribution of the introduced burrowing isopod, </w:t>
      </w:r>
      <w:r w:rsidRPr="001E507E">
        <w:rPr>
          <w:i/>
          <w:iCs/>
          <w:color w:val="000000" w:themeColor="text1"/>
          <w:sz w:val="20"/>
          <w:szCs w:val="20"/>
        </w:rPr>
        <w:t>Sphaeroma quoianum</w:t>
      </w:r>
      <w:r w:rsidRPr="001E507E">
        <w:rPr>
          <w:color w:val="000000" w:themeColor="text1"/>
          <w:sz w:val="20"/>
          <w:szCs w:val="20"/>
        </w:rPr>
        <w:t>, in the intertidal zone of a temperate northeast Pacific estuary (Isopoda, Flabellifera). Crustaceana 81:155–167</w:t>
      </w:r>
    </w:p>
    <w:p w:rsidR="00CC579F" w:rsidRPr="001E507E" w:rsidRDefault="00CC579F" w:rsidP="00CC579F">
      <w:pPr>
        <w:spacing w:line="480" w:lineRule="auto"/>
        <w:ind w:left="284" w:hanging="284"/>
        <w:jc w:val="both"/>
        <w:rPr>
          <w:color w:val="000000" w:themeColor="text1"/>
          <w:sz w:val="20"/>
          <w:szCs w:val="20"/>
        </w:rPr>
      </w:pPr>
      <w:r w:rsidRPr="001E507E">
        <w:rPr>
          <w:color w:val="000000" w:themeColor="text1"/>
          <w:sz w:val="20"/>
          <w:szCs w:val="20"/>
        </w:rPr>
        <w:t xml:space="preserve">Davidson TM, Hewitt CL, Campbell M (2007) Distribution, density, and habitat use among native and introduced populations of the Australasian burrowing isopod </w:t>
      </w:r>
      <w:r w:rsidRPr="001E507E">
        <w:rPr>
          <w:i/>
          <w:iCs/>
          <w:color w:val="000000" w:themeColor="text1"/>
          <w:sz w:val="20"/>
          <w:szCs w:val="20"/>
        </w:rPr>
        <w:t>Sphaeroma quoianum</w:t>
      </w:r>
      <w:r w:rsidRPr="001E507E">
        <w:rPr>
          <w:color w:val="000000" w:themeColor="text1"/>
          <w:sz w:val="20"/>
          <w:szCs w:val="20"/>
        </w:rPr>
        <w:t>. Biol Invasions 10:339–410</w:t>
      </w:r>
    </w:p>
    <w:p w:rsidR="00CC579F" w:rsidRPr="001E507E" w:rsidRDefault="00CC579F" w:rsidP="00CC579F">
      <w:pPr>
        <w:spacing w:line="480" w:lineRule="auto"/>
        <w:ind w:left="284" w:hanging="284"/>
        <w:jc w:val="both"/>
        <w:rPr>
          <w:color w:val="000000" w:themeColor="text1"/>
          <w:sz w:val="20"/>
          <w:szCs w:val="20"/>
        </w:rPr>
      </w:pPr>
      <w:r w:rsidRPr="001E507E">
        <w:rPr>
          <w:color w:val="000000" w:themeColor="text1"/>
          <w:sz w:val="20"/>
          <w:szCs w:val="20"/>
        </w:rPr>
        <w:t>Devinny JS, Kirkwood PD (1974) Algae associated with kelp beds of the Monterey Peninsula, California. Bot Mar 17:100–106</w:t>
      </w:r>
    </w:p>
    <w:p w:rsidR="00CC579F" w:rsidRPr="001E507E" w:rsidRDefault="00CC579F" w:rsidP="00CC579F">
      <w:pPr>
        <w:spacing w:line="480" w:lineRule="auto"/>
        <w:ind w:left="284" w:hanging="284"/>
        <w:jc w:val="both"/>
        <w:rPr>
          <w:color w:val="000000" w:themeColor="text1"/>
          <w:sz w:val="20"/>
          <w:szCs w:val="20"/>
        </w:rPr>
      </w:pPr>
      <w:r w:rsidRPr="001E507E">
        <w:rPr>
          <w:color w:val="000000" w:themeColor="text1"/>
          <w:sz w:val="20"/>
          <w:szCs w:val="20"/>
        </w:rPr>
        <w:t>Dexter E, Bollens SM (2020) Zooplankton invasions in the early 21st century: a global survey of recent studies and recommendations for future research. Hydrobiologia 847:309–319. https://doi.org/10.1007/s10750-019-04096-x</w:t>
      </w:r>
    </w:p>
    <w:p w:rsidR="00CC579F" w:rsidRPr="001E507E" w:rsidRDefault="00CC579F" w:rsidP="00CC579F">
      <w:pPr>
        <w:spacing w:line="480" w:lineRule="auto"/>
        <w:ind w:left="284" w:hanging="284"/>
        <w:jc w:val="both"/>
        <w:rPr>
          <w:color w:val="000000" w:themeColor="text1"/>
          <w:sz w:val="20"/>
          <w:szCs w:val="20"/>
        </w:rPr>
      </w:pPr>
      <w:r w:rsidRPr="001E507E">
        <w:rPr>
          <w:color w:val="000000" w:themeColor="text1"/>
          <w:sz w:val="20"/>
          <w:szCs w:val="20"/>
        </w:rPr>
        <w:lastRenderedPageBreak/>
        <w:t xml:space="preserve">Dias J, Muñoz J, Huisman J, McDonald J (2015) Biosecurity monitoring of Harmful Algal Bloom (HAB) species in Western Australian waters: first confirmed record of </w:t>
      </w:r>
      <w:r w:rsidRPr="001E507E">
        <w:rPr>
          <w:i/>
          <w:iCs/>
          <w:color w:val="000000" w:themeColor="text1"/>
          <w:sz w:val="20"/>
          <w:szCs w:val="20"/>
        </w:rPr>
        <w:t>Alexandrium catenella</w:t>
      </w:r>
      <w:r w:rsidRPr="001E507E">
        <w:rPr>
          <w:color w:val="000000" w:themeColor="text1"/>
          <w:sz w:val="20"/>
          <w:szCs w:val="20"/>
        </w:rPr>
        <w:t xml:space="preserve"> (Dinophyceae). BioInvasions Rec 4:233–241</w:t>
      </w:r>
    </w:p>
    <w:p w:rsidR="00CC579F" w:rsidRPr="001E507E" w:rsidRDefault="00CC579F" w:rsidP="00CC579F">
      <w:pPr>
        <w:spacing w:line="480" w:lineRule="auto"/>
        <w:ind w:left="284" w:hanging="284"/>
        <w:jc w:val="both"/>
        <w:rPr>
          <w:color w:val="000000" w:themeColor="text1"/>
          <w:sz w:val="20"/>
          <w:szCs w:val="20"/>
        </w:rPr>
      </w:pPr>
      <w:r w:rsidRPr="001E507E">
        <w:rPr>
          <w:color w:val="000000" w:themeColor="text1"/>
          <w:sz w:val="20"/>
          <w:szCs w:val="20"/>
        </w:rPr>
        <w:t>Dürselen C-D, Rick H-J (1999) Spatial and temporal distribution of two new phytoplankton diatom species in the German Bight in the period 1988 and 1996. Sarsia 84:367–377. doi:10.1080/00364827.1999.1080734</w:t>
      </w:r>
    </w:p>
    <w:p w:rsidR="00CC579F" w:rsidRPr="001E507E" w:rsidRDefault="00CC579F" w:rsidP="00CC579F">
      <w:pPr>
        <w:spacing w:line="480" w:lineRule="auto"/>
        <w:ind w:left="284" w:hanging="284"/>
        <w:jc w:val="both"/>
        <w:rPr>
          <w:color w:val="000000" w:themeColor="text1"/>
          <w:sz w:val="20"/>
          <w:szCs w:val="20"/>
        </w:rPr>
      </w:pPr>
      <w:bookmarkStart w:id="1" w:name="_Hlk91085316"/>
      <w:r w:rsidRPr="001E507E">
        <w:rPr>
          <w:color w:val="000000" w:themeColor="text1"/>
          <w:sz w:val="20"/>
          <w:szCs w:val="20"/>
        </w:rPr>
        <w:t>Eddy EN, Roman CT (2016) Relationship Between Epibenthic Invertebrate Species Assemblages and Environmental Variables in Boston Harbor’s Intertidal Habitat. Northeastern Nat 23:45–66. doi:10.1656/045.023.0104</w:t>
      </w:r>
    </w:p>
    <w:p w:rsidR="00CC579F" w:rsidRPr="001E507E" w:rsidRDefault="00CC579F" w:rsidP="00CC579F">
      <w:pPr>
        <w:spacing w:line="480" w:lineRule="auto"/>
        <w:ind w:left="284" w:hanging="284"/>
        <w:jc w:val="both"/>
        <w:rPr>
          <w:color w:val="000000" w:themeColor="text1"/>
          <w:sz w:val="20"/>
          <w:szCs w:val="20"/>
        </w:rPr>
      </w:pPr>
      <w:r w:rsidRPr="001E507E">
        <w:rPr>
          <w:color w:val="000000" w:themeColor="text1"/>
          <w:sz w:val="20"/>
          <w:szCs w:val="20"/>
        </w:rPr>
        <w:t>Edelist D, Rilov G, Golani D, Carlton JT, Spanier E (2013) Restructuring the Sea: profound shifts in the world's most invaded marine ecosystem. Divers Distrib 19:69–77. DOI: 10.1111/ddi.12002</w:t>
      </w:r>
    </w:p>
    <w:p w:rsidR="00CC579F" w:rsidRPr="001E507E" w:rsidRDefault="00CC579F" w:rsidP="00CC579F">
      <w:pPr>
        <w:spacing w:line="480" w:lineRule="auto"/>
        <w:ind w:left="284" w:hanging="284"/>
        <w:jc w:val="both"/>
        <w:rPr>
          <w:color w:val="000000" w:themeColor="text1"/>
          <w:sz w:val="20"/>
          <w:szCs w:val="20"/>
        </w:rPr>
      </w:pPr>
      <w:r w:rsidRPr="001E507E">
        <w:rPr>
          <w:color w:val="000000" w:themeColor="text1"/>
          <w:sz w:val="20"/>
          <w:szCs w:val="20"/>
        </w:rPr>
        <w:t>Edmondson CH (1945) Natural Enemies of Shipworms in Hawaii. Trans Am Microsc Soc 64:220. doi:10.2307/3223558</w:t>
      </w:r>
    </w:p>
    <w:p w:rsidR="00CC579F" w:rsidRPr="001E507E" w:rsidRDefault="00CC579F" w:rsidP="00CC579F">
      <w:pPr>
        <w:spacing w:line="480" w:lineRule="auto"/>
        <w:ind w:left="284" w:hanging="284"/>
        <w:jc w:val="both"/>
        <w:rPr>
          <w:sz w:val="20"/>
          <w:szCs w:val="20"/>
        </w:rPr>
      </w:pPr>
      <w:r w:rsidRPr="001E507E">
        <w:rPr>
          <w:color w:val="000000" w:themeColor="text1"/>
          <w:sz w:val="20"/>
          <w:szCs w:val="20"/>
        </w:rPr>
        <w:t xml:space="preserve">Eldredge LG (1987) </w:t>
      </w:r>
      <w:r w:rsidRPr="001E507E">
        <w:rPr>
          <w:sz w:val="20"/>
          <w:szCs w:val="20"/>
        </w:rPr>
        <w:t xml:space="preserve">Coral reef alien species, pp. 215–228. In: Salvat, B. (ed.), </w:t>
      </w:r>
      <w:r w:rsidRPr="001E507E">
        <w:rPr>
          <w:i/>
          <w:iCs/>
          <w:sz w:val="20"/>
          <w:szCs w:val="20"/>
        </w:rPr>
        <w:t>Human impacts on coral reefs. Facts and recommendations</w:t>
      </w:r>
      <w:r w:rsidRPr="001E507E">
        <w:rPr>
          <w:sz w:val="20"/>
          <w:szCs w:val="20"/>
        </w:rPr>
        <w:t>. Museum National d’Histoire Naturelle et École Pratique des Hautes Études, Antenne de Tahiti. 253 pp.</w:t>
      </w:r>
    </w:p>
    <w:p w:rsidR="00CC579F" w:rsidRPr="001E507E" w:rsidRDefault="00CC579F" w:rsidP="00CC579F">
      <w:pPr>
        <w:spacing w:line="480" w:lineRule="auto"/>
        <w:ind w:left="284" w:hanging="284"/>
        <w:jc w:val="both"/>
        <w:rPr>
          <w:color w:val="000000" w:themeColor="text1"/>
          <w:sz w:val="20"/>
          <w:szCs w:val="20"/>
        </w:rPr>
      </w:pPr>
      <w:r w:rsidRPr="001E507E">
        <w:rPr>
          <w:color w:val="000000" w:themeColor="text1"/>
          <w:sz w:val="20"/>
          <w:szCs w:val="20"/>
        </w:rPr>
        <w:t>Eno NC, Clark RA, Sanderson WG (Ed.) (1997). Non-native marine species in British waters: a review and directory. Joint Nature Conservation Committee: Peterborough. ISBN 1-86107-442-5. 152 pp.</w:t>
      </w:r>
    </w:p>
    <w:p w:rsidR="00CC579F" w:rsidRPr="001E507E" w:rsidRDefault="00CC579F" w:rsidP="00CC579F">
      <w:pPr>
        <w:spacing w:line="480" w:lineRule="auto"/>
        <w:ind w:left="284" w:hanging="284"/>
        <w:jc w:val="both"/>
        <w:rPr>
          <w:color w:val="000000" w:themeColor="text1"/>
          <w:sz w:val="20"/>
          <w:szCs w:val="20"/>
        </w:rPr>
      </w:pPr>
      <w:r w:rsidRPr="001E507E">
        <w:rPr>
          <w:color w:val="000000" w:themeColor="text1"/>
          <w:sz w:val="20"/>
          <w:szCs w:val="20"/>
        </w:rPr>
        <w:t>Erlandsson J, Pal P, McQuaid CD (2006) Re-colonisation rate differs between co-existing indigenous and invasive intertidal mussels following major disturbance. Mar Ecol Prog Ser 320:169–176</w:t>
      </w:r>
    </w:p>
    <w:p w:rsidR="00CC579F" w:rsidRPr="001E507E" w:rsidRDefault="00CC579F" w:rsidP="00CC579F">
      <w:pPr>
        <w:spacing w:line="480" w:lineRule="auto"/>
        <w:ind w:left="284" w:hanging="284"/>
        <w:jc w:val="both"/>
        <w:rPr>
          <w:color w:val="000000" w:themeColor="text1"/>
          <w:sz w:val="20"/>
          <w:szCs w:val="20"/>
        </w:rPr>
      </w:pPr>
      <w:r w:rsidRPr="001E507E">
        <w:rPr>
          <w:color w:val="000000" w:themeColor="text1"/>
          <w:sz w:val="20"/>
          <w:szCs w:val="20"/>
        </w:rPr>
        <w:t>Fabro E, Krock B, Torres AI et al (2018) Toxigenic dinoflagellates and associated toxins in San Jorge Gulf, Argentina. Oceanography 31:145–153. https://doi.org/10.5670/oceanog.2018.417</w:t>
      </w:r>
    </w:p>
    <w:p w:rsidR="00CC579F" w:rsidRPr="001E507E" w:rsidRDefault="00CC579F" w:rsidP="00CC579F">
      <w:pPr>
        <w:spacing w:line="480" w:lineRule="auto"/>
        <w:ind w:left="284" w:hanging="284"/>
        <w:jc w:val="both"/>
        <w:rPr>
          <w:color w:val="000000" w:themeColor="text1"/>
          <w:sz w:val="20"/>
          <w:szCs w:val="20"/>
        </w:rPr>
      </w:pPr>
      <w:r w:rsidRPr="001E507E">
        <w:rPr>
          <w:color w:val="000000" w:themeColor="text1"/>
          <w:sz w:val="20"/>
          <w:szCs w:val="20"/>
        </w:rPr>
        <w:t>Fazlioglu F, Chen L (2020) Introduced non-native mangroves express better growth performance than co-occurring native mangroves. Sci Rep 10:3854. https://doi.org/10.1038/s41598-020-60454-z</w:t>
      </w:r>
    </w:p>
    <w:p w:rsidR="00CC579F" w:rsidRPr="001E507E" w:rsidRDefault="00CC579F" w:rsidP="00CC579F">
      <w:pPr>
        <w:spacing w:line="480" w:lineRule="auto"/>
        <w:ind w:left="284" w:hanging="284"/>
        <w:jc w:val="both"/>
        <w:rPr>
          <w:color w:val="000000" w:themeColor="text1"/>
          <w:sz w:val="20"/>
          <w:szCs w:val="20"/>
        </w:rPr>
      </w:pPr>
      <w:r w:rsidRPr="001E507E">
        <w:rPr>
          <w:color w:val="000000" w:themeColor="text1"/>
          <w:sz w:val="20"/>
          <w:szCs w:val="20"/>
        </w:rPr>
        <w:t>Felder DL, Dworschak PC, Robles R et al (2010) Obvious invaders and overlooked infauna: unexpected constituents of the decapod crustacean fauna at Twin Cays, Belize, Smithsonian Contributions to the Marine Sciences 38:181–188</w:t>
      </w:r>
    </w:p>
    <w:p w:rsidR="00CC579F" w:rsidRPr="001E507E" w:rsidRDefault="00CC579F" w:rsidP="00CC579F">
      <w:pPr>
        <w:spacing w:line="480" w:lineRule="auto"/>
        <w:ind w:left="284" w:hanging="284"/>
        <w:jc w:val="both"/>
        <w:rPr>
          <w:color w:val="000000" w:themeColor="text1"/>
          <w:sz w:val="20"/>
          <w:szCs w:val="20"/>
        </w:rPr>
      </w:pPr>
      <w:r w:rsidRPr="001E507E">
        <w:rPr>
          <w:color w:val="000000" w:themeColor="text1"/>
          <w:sz w:val="20"/>
          <w:szCs w:val="20"/>
        </w:rPr>
        <w:t xml:space="preserve">Ferreira CEL, de Oliveira Ribeiro Junqueira A, Villac MC, Lopes RM (2009) Marine Bioinvasions in the Brazilian Coast: Brief Report on History of Events, Vectors, Ecology, Impacts and Management of Non-indigenous Species. In: Rilov G, Crooks JA (eds), Biological Invasions in Marine Ecosystems. Ecological Studies (Analysis and Synthesis), Springer, Berlin, Heidelberg. </w:t>
      </w:r>
      <w:hyperlink r:id="rId18" w:history="1">
        <w:r w:rsidRPr="001E507E">
          <w:rPr>
            <w:rStyle w:val="Hyperlink"/>
            <w:sz w:val="20"/>
            <w:szCs w:val="20"/>
          </w:rPr>
          <w:t>https://doi.org/10.1007/978-3-540-79236-9_27</w:t>
        </w:r>
      </w:hyperlink>
    </w:p>
    <w:p w:rsidR="00CC579F" w:rsidRPr="001E507E" w:rsidRDefault="00CC579F" w:rsidP="00CC579F">
      <w:pPr>
        <w:spacing w:line="480" w:lineRule="auto"/>
        <w:ind w:left="284" w:hanging="284"/>
        <w:jc w:val="both"/>
        <w:rPr>
          <w:color w:val="000000" w:themeColor="text1"/>
          <w:sz w:val="20"/>
          <w:szCs w:val="20"/>
        </w:rPr>
      </w:pPr>
      <w:r w:rsidRPr="001E507E">
        <w:rPr>
          <w:color w:val="000000" w:themeColor="text1"/>
          <w:sz w:val="20"/>
          <w:szCs w:val="20"/>
        </w:rPr>
        <w:t>Figueroa NN, Brante A, Viard F, Leclerc J-C (2021) Greater functional similarity in mobile compared to sessile assemblages colonizing artificial coastal habitats. Mar Pollut Bull 172:112844. doi:10.1016/j.marpolbul.2021.1128</w:t>
      </w:r>
    </w:p>
    <w:p w:rsidR="00CC579F" w:rsidRPr="001E507E" w:rsidRDefault="00CC579F" w:rsidP="00CC579F">
      <w:pPr>
        <w:spacing w:line="480" w:lineRule="auto"/>
        <w:ind w:left="284" w:hanging="284"/>
        <w:jc w:val="both"/>
        <w:rPr>
          <w:color w:val="000000" w:themeColor="text1"/>
          <w:sz w:val="20"/>
          <w:szCs w:val="20"/>
        </w:rPr>
      </w:pPr>
      <w:r w:rsidRPr="001E507E">
        <w:rPr>
          <w:color w:val="000000" w:themeColor="text1"/>
          <w:sz w:val="20"/>
          <w:szCs w:val="20"/>
        </w:rPr>
        <w:lastRenderedPageBreak/>
        <w:t xml:space="preserve">Fraser C, Capa M, Schuchert P (2006) European hydromedusa </w:t>
      </w:r>
      <w:r w:rsidRPr="001E507E">
        <w:rPr>
          <w:i/>
          <w:iCs/>
          <w:color w:val="000000" w:themeColor="text1"/>
          <w:sz w:val="20"/>
          <w:szCs w:val="20"/>
        </w:rPr>
        <w:t>Eleutheria dichotoma</w:t>
      </w:r>
      <w:r w:rsidRPr="001E507E">
        <w:rPr>
          <w:color w:val="000000" w:themeColor="text1"/>
          <w:sz w:val="20"/>
          <w:szCs w:val="20"/>
        </w:rPr>
        <w:t xml:space="preserve"> (Cnidaria: Hydrozoa: Anthomedusae) found at high densities in New South Wales, Australia: distribution, biology and habitat. J Mar Biol Assoc UK 86:699–703. doi:10.1017/s0025315406013592</w:t>
      </w:r>
    </w:p>
    <w:p w:rsidR="00CC579F" w:rsidRPr="001E507E" w:rsidRDefault="00CC579F" w:rsidP="00CC579F">
      <w:pPr>
        <w:spacing w:line="480" w:lineRule="auto"/>
        <w:ind w:left="284" w:hanging="284"/>
        <w:jc w:val="both"/>
        <w:rPr>
          <w:color w:val="000000" w:themeColor="text1"/>
          <w:sz w:val="20"/>
          <w:szCs w:val="20"/>
        </w:rPr>
      </w:pPr>
      <w:r w:rsidRPr="001E507E">
        <w:rPr>
          <w:color w:val="000000" w:themeColor="text1"/>
          <w:sz w:val="20"/>
          <w:szCs w:val="20"/>
        </w:rPr>
        <w:t xml:space="preserve">Freitas C, Araújo R, Bertocci I (2016) Patterns of benthic assemblages invaded and non-invaded by </w:t>
      </w:r>
      <w:r w:rsidRPr="001E507E">
        <w:rPr>
          <w:i/>
          <w:iCs/>
          <w:color w:val="000000" w:themeColor="text1"/>
          <w:sz w:val="20"/>
          <w:szCs w:val="20"/>
        </w:rPr>
        <w:t>Grateloupia turuturu</w:t>
      </w:r>
      <w:r w:rsidRPr="001E507E">
        <w:rPr>
          <w:color w:val="000000" w:themeColor="text1"/>
          <w:sz w:val="20"/>
          <w:szCs w:val="20"/>
        </w:rPr>
        <w:t xml:space="preserve"> across rocky intertidal habitats. J Sea Res 115:26–32. doi:10.1016/j.seares.2016.07.002</w:t>
      </w:r>
    </w:p>
    <w:p w:rsidR="00CC579F" w:rsidRPr="001E507E" w:rsidRDefault="00CC579F" w:rsidP="00CC579F">
      <w:pPr>
        <w:spacing w:line="480" w:lineRule="auto"/>
        <w:ind w:left="284" w:hanging="284"/>
        <w:jc w:val="both"/>
        <w:rPr>
          <w:color w:val="000000" w:themeColor="text1"/>
          <w:sz w:val="20"/>
          <w:szCs w:val="20"/>
        </w:rPr>
      </w:pPr>
      <w:r w:rsidRPr="001E507E">
        <w:rPr>
          <w:color w:val="000000" w:themeColor="text1"/>
          <w:sz w:val="20"/>
          <w:szCs w:val="20"/>
        </w:rPr>
        <w:t xml:space="preserve">Frigotto SF, Serafim-Junior M (2007). First record of </w:t>
      </w:r>
      <w:r w:rsidRPr="001E507E">
        <w:rPr>
          <w:i/>
          <w:iCs/>
          <w:color w:val="000000" w:themeColor="text1"/>
          <w:sz w:val="20"/>
          <w:szCs w:val="20"/>
        </w:rPr>
        <w:t>Charybdis hellerii</w:t>
      </w:r>
      <w:r w:rsidRPr="001E507E">
        <w:rPr>
          <w:color w:val="000000" w:themeColor="text1"/>
          <w:sz w:val="20"/>
          <w:szCs w:val="20"/>
        </w:rPr>
        <w:t xml:space="preserve"> (Milne Edwards, 1867) (Crustacea) in the littoral State of Paraná. Estudos Biologicos 29:227–230</w:t>
      </w:r>
    </w:p>
    <w:p w:rsidR="00CC579F" w:rsidRPr="001E507E" w:rsidRDefault="00CC579F" w:rsidP="00CC579F">
      <w:pPr>
        <w:spacing w:line="480" w:lineRule="auto"/>
        <w:ind w:left="284" w:hanging="284"/>
        <w:jc w:val="both"/>
        <w:rPr>
          <w:rStyle w:val="Hyperlink"/>
          <w:sz w:val="20"/>
          <w:szCs w:val="20"/>
        </w:rPr>
      </w:pPr>
      <w:r w:rsidRPr="001E507E">
        <w:rPr>
          <w:color w:val="000000" w:themeColor="text1"/>
          <w:sz w:val="20"/>
          <w:szCs w:val="20"/>
        </w:rPr>
        <w:t xml:space="preserve">Galil BS, Mienis HK, Hoffman R, Goren M (2020) Non-indigenous species along the Israeli Mediterranean coast: tally, policy, outlook. Hydrobiologia 848:2011–2029. </w:t>
      </w:r>
      <w:hyperlink r:id="rId19" w:history="1">
        <w:r w:rsidRPr="001E507E">
          <w:rPr>
            <w:rStyle w:val="Hyperlink"/>
            <w:sz w:val="20"/>
            <w:szCs w:val="20"/>
          </w:rPr>
          <w:t>https://doi.org/10.1007/s10750-020-04420-w</w:t>
        </w:r>
      </w:hyperlink>
    </w:p>
    <w:p w:rsidR="00CC579F" w:rsidRPr="001E507E" w:rsidRDefault="00CC579F" w:rsidP="00CC579F">
      <w:pPr>
        <w:spacing w:line="480" w:lineRule="auto"/>
        <w:ind w:left="284" w:hanging="284"/>
        <w:jc w:val="both"/>
        <w:rPr>
          <w:color w:val="000000" w:themeColor="text1"/>
          <w:sz w:val="20"/>
          <w:szCs w:val="20"/>
        </w:rPr>
      </w:pPr>
      <w:r w:rsidRPr="001E507E">
        <w:rPr>
          <w:color w:val="000000" w:themeColor="text1"/>
          <w:sz w:val="20"/>
          <w:szCs w:val="20"/>
        </w:rPr>
        <w:t>Gallagher MC, Culloty S, McAllen R, O’Riordan R (2016) Room for one more? Coexistence of native and non-indigenous barnacle species. Biol Invasions 18:3033–3046. https://doi.org/10.1007/s10530-016-1198-y</w:t>
      </w:r>
    </w:p>
    <w:p w:rsidR="00CC579F" w:rsidRPr="001E507E" w:rsidRDefault="00CC579F" w:rsidP="00CC579F">
      <w:pPr>
        <w:spacing w:line="480" w:lineRule="auto"/>
        <w:ind w:left="284" w:hanging="284"/>
        <w:jc w:val="both"/>
        <w:rPr>
          <w:color w:val="000000" w:themeColor="text1"/>
          <w:sz w:val="20"/>
          <w:szCs w:val="20"/>
        </w:rPr>
      </w:pPr>
      <w:r w:rsidRPr="001E507E">
        <w:rPr>
          <w:color w:val="000000" w:themeColor="text1"/>
          <w:sz w:val="20"/>
          <w:szCs w:val="20"/>
        </w:rPr>
        <w:t>Gartner HN, Murray CC, Frey MA, Nelson JC et al (2016) Non-indigenous invertebrate species in the marine fouling communities of British Columbia, Canada. BioInvasions Rec 5:205–212</w:t>
      </w:r>
    </w:p>
    <w:p w:rsidR="00CC579F" w:rsidRPr="001E507E" w:rsidRDefault="00CC579F" w:rsidP="00CC579F">
      <w:pPr>
        <w:autoSpaceDE w:val="0"/>
        <w:autoSpaceDN w:val="0"/>
        <w:adjustRightInd w:val="0"/>
        <w:spacing w:line="480" w:lineRule="auto"/>
        <w:ind w:left="284" w:hanging="284"/>
        <w:jc w:val="both"/>
        <w:rPr>
          <w:color w:val="000000" w:themeColor="text1"/>
          <w:sz w:val="20"/>
          <w:szCs w:val="20"/>
        </w:rPr>
      </w:pPr>
      <w:r w:rsidRPr="001E507E">
        <w:rPr>
          <w:color w:val="000000" w:themeColor="text1"/>
          <w:sz w:val="20"/>
          <w:szCs w:val="20"/>
        </w:rPr>
        <w:t>Genez P, Önal U, Gezen MR (2015) Comparison of gametogenic cycles of the endemic European carpet shell clam (</w:t>
      </w:r>
      <w:r w:rsidRPr="001E507E">
        <w:rPr>
          <w:i/>
          <w:iCs/>
          <w:color w:val="000000" w:themeColor="text1"/>
          <w:sz w:val="20"/>
          <w:szCs w:val="20"/>
        </w:rPr>
        <w:t>Ruditapes decussatus</w:t>
      </w:r>
      <w:r w:rsidRPr="001E507E">
        <w:rPr>
          <w:color w:val="000000" w:themeColor="text1"/>
          <w:sz w:val="20"/>
          <w:szCs w:val="20"/>
        </w:rPr>
        <w:t>) and the introduced manila clam (</w:t>
      </w:r>
      <w:r w:rsidRPr="001E507E">
        <w:rPr>
          <w:i/>
          <w:iCs/>
          <w:color w:val="000000" w:themeColor="text1"/>
          <w:sz w:val="20"/>
          <w:szCs w:val="20"/>
        </w:rPr>
        <w:t>Ruditapes philippinarum</w:t>
      </w:r>
      <w:r w:rsidRPr="001E507E">
        <w:rPr>
          <w:color w:val="000000" w:themeColor="text1"/>
          <w:sz w:val="20"/>
          <w:szCs w:val="20"/>
        </w:rPr>
        <w:t>) from a temperate coastal Mediterranean lagoon in the Dardanelles, Turkey. J Shellfish Res 34:337–345. doi:10.2983/035.034.0216</w:t>
      </w:r>
    </w:p>
    <w:p w:rsidR="00CC579F" w:rsidRPr="001E507E" w:rsidRDefault="00CC579F" w:rsidP="00CC579F">
      <w:pPr>
        <w:spacing w:line="480" w:lineRule="auto"/>
        <w:ind w:left="284" w:hanging="284"/>
        <w:jc w:val="both"/>
        <w:rPr>
          <w:color w:val="000000" w:themeColor="text1"/>
          <w:sz w:val="20"/>
          <w:szCs w:val="20"/>
        </w:rPr>
      </w:pPr>
      <w:r w:rsidRPr="001E507E">
        <w:rPr>
          <w:color w:val="000000" w:themeColor="text1"/>
          <w:sz w:val="20"/>
          <w:szCs w:val="20"/>
        </w:rPr>
        <w:t>Giachetti CB, Battini N, Castro KL, Schwindt E (2020) Invasive ascidians: how predators reduce their dominance in artificial structures in cold temperate areas. J Exp Mar Biol Ecol 533:151459</w:t>
      </w:r>
    </w:p>
    <w:p w:rsidR="00CC579F" w:rsidRPr="001E507E" w:rsidRDefault="00CC579F" w:rsidP="00CC579F">
      <w:pPr>
        <w:spacing w:line="480" w:lineRule="auto"/>
        <w:ind w:left="284" w:hanging="284"/>
        <w:jc w:val="both"/>
        <w:rPr>
          <w:color w:val="000000" w:themeColor="text1"/>
          <w:sz w:val="20"/>
          <w:szCs w:val="20"/>
          <w:lang w:val="es-ES"/>
        </w:rPr>
      </w:pPr>
      <w:r w:rsidRPr="001E507E">
        <w:rPr>
          <w:color w:val="000000" w:themeColor="text1"/>
          <w:sz w:val="20"/>
          <w:szCs w:val="20"/>
        </w:rPr>
        <w:t xml:space="preserve">Giallongo G, Douek J, Harbuzov Z, et al (2021) Long-term changes in population genetic features of a rapidly expanding marine invader: implication for invasion success. </w:t>
      </w:r>
      <w:r w:rsidRPr="001E507E">
        <w:rPr>
          <w:color w:val="000000" w:themeColor="text1"/>
          <w:sz w:val="20"/>
          <w:szCs w:val="20"/>
          <w:lang w:val="es-ES"/>
        </w:rPr>
        <w:t>Biol Invasions 23:2541–2552</w:t>
      </w:r>
    </w:p>
    <w:p w:rsidR="00CC579F" w:rsidRPr="001E507E" w:rsidRDefault="00CC579F" w:rsidP="00CC579F">
      <w:pPr>
        <w:spacing w:line="480" w:lineRule="auto"/>
        <w:ind w:left="284" w:hanging="284"/>
        <w:jc w:val="both"/>
        <w:rPr>
          <w:color w:val="000000" w:themeColor="text1"/>
          <w:sz w:val="20"/>
          <w:szCs w:val="20"/>
        </w:rPr>
      </w:pPr>
      <w:r w:rsidRPr="001E507E">
        <w:rPr>
          <w:color w:val="000000" w:themeColor="text1"/>
          <w:sz w:val="20"/>
          <w:szCs w:val="20"/>
          <w:lang w:val="es-ES"/>
        </w:rPr>
        <w:t xml:space="preserve">Giambiagi de Calabrese D (1931) Oniscoideos del Río de La Plata. </w:t>
      </w:r>
      <w:r w:rsidRPr="001E507E">
        <w:rPr>
          <w:color w:val="000000" w:themeColor="text1"/>
          <w:sz w:val="20"/>
          <w:szCs w:val="20"/>
        </w:rPr>
        <w:t>An Mus Nac Hist Nat 36:417–429</w:t>
      </w:r>
    </w:p>
    <w:p w:rsidR="00CC579F" w:rsidRPr="001E507E" w:rsidRDefault="00CC579F" w:rsidP="00CC579F">
      <w:pPr>
        <w:spacing w:line="480" w:lineRule="auto"/>
        <w:ind w:left="284" w:hanging="284"/>
        <w:jc w:val="both"/>
        <w:rPr>
          <w:color w:val="000000" w:themeColor="text1"/>
          <w:sz w:val="20"/>
          <w:szCs w:val="20"/>
        </w:rPr>
      </w:pPr>
      <w:r w:rsidRPr="001E507E">
        <w:rPr>
          <w:color w:val="000000" w:themeColor="text1"/>
          <w:sz w:val="20"/>
          <w:szCs w:val="20"/>
        </w:rPr>
        <w:t>Goddard JHR, Love MS (2010) Megabenthic invertebrates on shell mounds associated with oil and gas platforms off California. Bull Mar Sci 86:533–554</w:t>
      </w:r>
    </w:p>
    <w:p w:rsidR="00CC579F" w:rsidRPr="001E507E" w:rsidRDefault="00CC579F" w:rsidP="00CC579F">
      <w:pPr>
        <w:spacing w:line="480" w:lineRule="auto"/>
        <w:ind w:left="284" w:hanging="284"/>
        <w:jc w:val="both"/>
        <w:rPr>
          <w:color w:val="000000" w:themeColor="text1"/>
          <w:sz w:val="20"/>
          <w:szCs w:val="20"/>
        </w:rPr>
      </w:pPr>
      <w:r w:rsidRPr="001E507E">
        <w:rPr>
          <w:color w:val="000000" w:themeColor="text1"/>
          <w:sz w:val="20"/>
          <w:szCs w:val="20"/>
        </w:rPr>
        <w:t>Goertler P, Mahardja B, Sommer T (2021) Striped mass (</w:t>
      </w:r>
      <w:r w:rsidRPr="001E507E">
        <w:rPr>
          <w:i/>
          <w:iCs/>
          <w:color w:val="000000" w:themeColor="text1"/>
          <w:sz w:val="20"/>
          <w:szCs w:val="20"/>
        </w:rPr>
        <w:t>Morone saxatilis</w:t>
      </w:r>
      <w:r w:rsidRPr="001E507E">
        <w:rPr>
          <w:color w:val="000000" w:themeColor="text1"/>
          <w:sz w:val="20"/>
          <w:szCs w:val="20"/>
        </w:rPr>
        <w:t>) migration timing driven by estuary outflow and sea surface temperature in the San Francisco Bay-Delta, California. Sci Rep 11:1510</w:t>
      </w:r>
    </w:p>
    <w:p w:rsidR="00CC579F" w:rsidRPr="001E507E" w:rsidRDefault="00CC579F" w:rsidP="00CC579F">
      <w:pPr>
        <w:spacing w:line="480" w:lineRule="auto"/>
        <w:ind w:left="284" w:hanging="284"/>
        <w:jc w:val="both"/>
        <w:rPr>
          <w:color w:val="000000" w:themeColor="text1"/>
          <w:sz w:val="20"/>
          <w:szCs w:val="20"/>
        </w:rPr>
      </w:pPr>
      <w:r w:rsidRPr="001E507E">
        <w:rPr>
          <w:color w:val="000000" w:themeColor="text1"/>
          <w:sz w:val="20"/>
          <w:szCs w:val="20"/>
        </w:rPr>
        <w:t xml:space="preserve">Gollasch S, Kerckhof F, Craeymeersch J et al (2015) Alien Species Alert: </w:t>
      </w:r>
      <w:r w:rsidRPr="001E507E">
        <w:rPr>
          <w:i/>
          <w:iCs/>
          <w:color w:val="000000" w:themeColor="text1"/>
          <w:sz w:val="20"/>
          <w:szCs w:val="20"/>
        </w:rPr>
        <w:t>Ensis directus</w:t>
      </w:r>
      <w:r w:rsidRPr="001E507E">
        <w:rPr>
          <w:color w:val="000000" w:themeColor="text1"/>
          <w:sz w:val="20"/>
          <w:szCs w:val="20"/>
        </w:rPr>
        <w:t xml:space="preserve">. Current status of invasions by the marine bivalve </w:t>
      </w:r>
      <w:r w:rsidRPr="001E507E">
        <w:rPr>
          <w:i/>
          <w:iCs/>
          <w:color w:val="000000" w:themeColor="text1"/>
          <w:sz w:val="20"/>
          <w:szCs w:val="20"/>
        </w:rPr>
        <w:t>Ensis directus</w:t>
      </w:r>
      <w:r w:rsidRPr="001E507E">
        <w:rPr>
          <w:color w:val="000000" w:themeColor="text1"/>
          <w:sz w:val="20"/>
          <w:szCs w:val="20"/>
        </w:rPr>
        <w:t>. ICES Cooperative Research Report No. 323. 32 pp.</w:t>
      </w:r>
    </w:p>
    <w:p w:rsidR="00CC579F" w:rsidRPr="001E507E" w:rsidRDefault="00CC579F" w:rsidP="00CC579F">
      <w:pPr>
        <w:spacing w:line="480" w:lineRule="auto"/>
        <w:ind w:left="284" w:hanging="284"/>
        <w:jc w:val="both"/>
        <w:rPr>
          <w:color w:val="000000" w:themeColor="text1"/>
          <w:sz w:val="20"/>
          <w:szCs w:val="20"/>
        </w:rPr>
      </w:pPr>
      <w:r w:rsidRPr="001E507E">
        <w:rPr>
          <w:color w:val="000000" w:themeColor="text1"/>
          <w:sz w:val="20"/>
          <w:szCs w:val="20"/>
        </w:rPr>
        <w:lastRenderedPageBreak/>
        <w:t>Goodbody I (2003) The ascidian fauna of Port Royal, Jamaica 1. Harbor and mangrove dwelling species. Bull Mar Sci 73:457–476</w:t>
      </w:r>
    </w:p>
    <w:p w:rsidR="00CC579F" w:rsidRPr="001E507E" w:rsidRDefault="00CC579F" w:rsidP="00CC579F">
      <w:pPr>
        <w:spacing w:line="480" w:lineRule="auto"/>
        <w:ind w:left="284" w:hanging="284"/>
        <w:jc w:val="both"/>
        <w:rPr>
          <w:color w:val="000000" w:themeColor="text1"/>
          <w:sz w:val="20"/>
          <w:szCs w:val="20"/>
        </w:rPr>
      </w:pPr>
      <w:r w:rsidRPr="001E507E">
        <w:rPr>
          <w:color w:val="000000" w:themeColor="text1"/>
          <w:sz w:val="20"/>
          <w:szCs w:val="20"/>
        </w:rPr>
        <w:t xml:space="preserve">Goren M, Stern N (2021) </w:t>
      </w:r>
      <w:r w:rsidRPr="001E507E">
        <w:rPr>
          <w:i/>
          <w:iCs/>
          <w:color w:val="000000" w:themeColor="text1"/>
          <w:sz w:val="20"/>
          <w:szCs w:val="20"/>
        </w:rPr>
        <w:t>Cryptocentrus steinhardti</w:t>
      </w:r>
      <w:r w:rsidRPr="001E507E">
        <w:rPr>
          <w:color w:val="000000" w:themeColor="text1"/>
          <w:sz w:val="20"/>
          <w:szCs w:val="20"/>
        </w:rPr>
        <w:t xml:space="preserve"> (Actinopterygii; Gobiidae): a new species of shrimp-goby, and a new invasive to the Mediterranean Sea. PeerJ 9:e12136</w:t>
      </w:r>
    </w:p>
    <w:p w:rsidR="00CC579F" w:rsidRPr="001E507E" w:rsidRDefault="00CC579F" w:rsidP="00CC579F">
      <w:pPr>
        <w:spacing w:line="480" w:lineRule="auto"/>
        <w:ind w:left="284" w:hanging="284"/>
        <w:jc w:val="both"/>
        <w:rPr>
          <w:color w:val="000000" w:themeColor="text1"/>
          <w:sz w:val="20"/>
          <w:szCs w:val="20"/>
        </w:rPr>
      </w:pPr>
      <w:r w:rsidRPr="001E507E">
        <w:rPr>
          <w:color w:val="000000" w:themeColor="text1"/>
          <w:sz w:val="20"/>
          <w:szCs w:val="20"/>
        </w:rPr>
        <w:t xml:space="preserve">Gregory LP, Campbell ML, Primo C, Hewitt CL (2012) Biotic and abiotic factors affecting the Tasmanian distribution and density of the introduced New Zealand porcelain crab </w:t>
      </w:r>
      <w:r w:rsidRPr="001E507E">
        <w:rPr>
          <w:i/>
          <w:iCs/>
          <w:color w:val="000000" w:themeColor="text1"/>
          <w:sz w:val="20"/>
          <w:szCs w:val="20"/>
        </w:rPr>
        <w:t>Petrolisthes elongatus</w:t>
      </w:r>
      <w:r w:rsidRPr="001E507E">
        <w:rPr>
          <w:color w:val="000000" w:themeColor="text1"/>
          <w:sz w:val="20"/>
          <w:szCs w:val="20"/>
        </w:rPr>
        <w:t>. Aquat Invasions 7:491–501</w:t>
      </w:r>
    </w:p>
    <w:p w:rsidR="00CC579F" w:rsidRPr="001E507E" w:rsidRDefault="00CC579F" w:rsidP="00CC579F">
      <w:pPr>
        <w:spacing w:line="480" w:lineRule="auto"/>
        <w:ind w:left="284" w:hanging="284"/>
        <w:jc w:val="both"/>
        <w:rPr>
          <w:color w:val="000000" w:themeColor="text1"/>
          <w:sz w:val="20"/>
          <w:szCs w:val="20"/>
        </w:rPr>
      </w:pPr>
      <w:r w:rsidRPr="001E507E">
        <w:rPr>
          <w:color w:val="000000" w:themeColor="text1"/>
          <w:sz w:val="20"/>
          <w:szCs w:val="20"/>
        </w:rPr>
        <w:t>Gress E, Andradi-Brown DA, Woodall L et al (2017). Lionfish (</w:t>
      </w:r>
      <w:r w:rsidRPr="001E507E">
        <w:rPr>
          <w:i/>
          <w:iCs/>
          <w:color w:val="000000" w:themeColor="text1"/>
          <w:sz w:val="20"/>
          <w:szCs w:val="20"/>
        </w:rPr>
        <w:t>Pterois</w:t>
      </w:r>
      <w:r w:rsidRPr="001E507E">
        <w:rPr>
          <w:color w:val="000000" w:themeColor="text1"/>
          <w:sz w:val="20"/>
          <w:szCs w:val="20"/>
        </w:rPr>
        <w:t xml:space="preserve"> spp.) invade the upper-bathyal zone in the western Atlantic. PeerJ 5:e3683. </w:t>
      </w:r>
      <w:hyperlink r:id="rId20" w:history="1">
        <w:r w:rsidRPr="001E507E">
          <w:rPr>
            <w:rStyle w:val="Hyperlink"/>
            <w:sz w:val="20"/>
            <w:szCs w:val="20"/>
          </w:rPr>
          <w:t>https://doi.org/10.7717/peerj.3683</w:t>
        </w:r>
      </w:hyperlink>
    </w:p>
    <w:p w:rsidR="00CC579F" w:rsidRPr="001E507E" w:rsidRDefault="00CC579F" w:rsidP="00CC579F">
      <w:pPr>
        <w:spacing w:line="480" w:lineRule="auto"/>
        <w:ind w:left="284" w:hanging="284"/>
        <w:jc w:val="both"/>
        <w:rPr>
          <w:color w:val="000000" w:themeColor="text1"/>
          <w:sz w:val="20"/>
          <w:szCs w:val="20"/>
        </w:rPr>
      </w:pPr>
      <w:r w:rsidRPr="001E507E">
        <w:rPr>
          <w:color w:val="000000" w:themeColor="text1"/>
          <w:sz w:val="20"/>
          <w:szCs w:val="20"/>
        </w:rPr>
        <w:t>Grosholz ED, Ruiz GM, Dean CA et al (2000) The impacts of a nonindigenous marine predator in a California bay. Ecology 81:1206–1224</w:t>
      </w:r>
    </w:p>
    <w:bookmarkEnd w:id="1"/>
    <w:p w:rsidR="00CC579F" w:rsidRPr="001E507E" w:rsidRDefault="00CC579F" w:rsidP="00CC579F">
      <w:pPr>
        <w:spacing w:line="480" w:lineRule="auto"/>
        <w:ind w:left="284" w:hanging="284"/>
        <w:jc w:val="both"/>
        <w:rPr>
          <w:color w:val="000000" w:themeColor="text1"/>
          <w:sz w:val="20"/>
          <w:szCs w:val="20"/>
        </w:rPr>
      </w:pPr>
      <w:r w:rsidRPr="001E507E">
        <w:rPr>
          <w:color w:val="000000" w:themeColor="text1"/>
          <w:sz w:val="20"/>
          <w:szCs w:val="20"/>
        </w:rPr>
        <w:t>Hacker SD, Heimer D, Hellquist CE et al (2001) A marine plant (</w:t>
      </w:r>
      <w:r w:rsidRPr="001E507E">
        <w:rPr>
          <w:i/>
          <w:iCs/>
          <w:color w:val="000000" w:themeColor="text1"/>
          <w:sz w:val="20"/>
          <w:szCs w:val="20"/>
        </w:rPr>
        <w:t>Spartina anglica</w:t>
      </w:r>
      <w:r w:rsidRPr="001E507E">
        <w:rPr>
          <w:color w:val="000000" w:themeColor="text1"/>
          <w:sz w:val="20"/>
          <w:szCs w:val="20"/>
        </w:rPr>
        <w:t xml:space="preserve">) invades widely varying habitats: potential mechanisms of invasion and control. Biol Invasions 3:211–217. </w:t>
      </w:r>
      <w:hyperlink r:id="rId21" w:history="1">
        <w:r w:rsidRPr="001E507E">
          <w:rPr>
            <w:rStyle w:val="Hyperlink"/>
            <w:sz w:val="20"/>
            <w:szCs w:val="20"/>
          </w:rPr>
          <w:t>https://doi.org/10.1023/A:1014555516373</w:t>
        </w:r>
      </w:hyperlink>
    </w:p>
    <w:p w:rsidR="00CC579F" w:rsidRPr="001E507E" w:rsidRDefault="00CC579F" w:rsidP="00CC579F">
      <w:pPr>
        <w:spacing w:line="480" w:lineRule="auto"/>
        <w:ind w:left="284" w:hanging="284"/>
        <w:jc w:val="both"/>
        <w:rPr>
          <w:color w:val="000000" w:themeColor="text1"/>
          <w:sz w:val="20"/>
          <w:szCs w:val="20"/>
        </w:rPr>
      </w:pPr>
      <w:r w:rsidRPr="001E507E">
        <w:rPr>
          <w:color w:val="000000" w:themeColor="text1"/>
          <w:sz w:val="20"/>
          <w:szCs w:val="20"/>
        </w:rPr>
        <w:t xml:space="preserve">Haram LE, Carlton JT, Centurioni L et al (2021) Emergence of a neopelagic community through the establishment of coastal species on the high seas. Nat Commun 12:6885. </w:t>
      </w:r>
      <w:hyperlink r:id="rId22" w:history="1">
        <w:r w:rsidRPr="001E507E">
          <w:rPr>
            <w:rStyle w:val="Hyperlink"/>
            <w:sz w:val="20"/>
            <w:szCs w:val="20"/>
          </w:rPr>
          <w:t>https://doi.org/10.1038/s41467-021-27188-6</w:t>
        </w:r>
      </w:hyperlink>
    </w:p>
    <w:p w:rsidR="00CC579F" w:rsidRPr="001E507E" w:rsidRDefault="00CC579F" w:rsidP="00CC579F">
      <w:pPr>
        <w:spacing w:line="480" w:lineRule="auto"/>
        <w:ind w:left="284" w:hanging="284"/>
        <w:jc w:val="both"/>
        <w:rPr>
          <w:color w:val="000000" w:themeColor="text1"/>
          <w:sz w:val="20"/>
          <w:szCs w:val="20"/>
        </w:rPr>
      </w:pPr>
      <w:r w:rsidRPr="001E507E">
        <w:rPr>
          <w:color w:val="000000" w:themeColor="text1"/>
          <w:sz w:val="20"/>
          <w:szCs w:val="20"/>
        </w:rPr>
        <w:t>Harris LG, Tyrrell MC (2001) Changing community states in the Gulf of Maine: synergism between invaders, overfishing and climate change. Biol Invasions 3:9–21</w:t>
      </w:r>
    </w:p>
    <w:p w:rsidR="00CC579F" w:rsidRPr="001E507E" w:rsidRDefault="00CC579F" w:rsidP="00CC579F">
      <w:pPr>
        <w:spacing w:line="480" w:lineRule="auto"/>
        <w:ind w:left="284" w:hanging="284"/>
        <w:jc w:val="both"/>
        <w:rPr>
          <w:color w:val="000000" w:themeColor="text1"/>
          <w:sz w:val="20"/>
          <w:szCs w:val="20"/>
        </w:rPr>
      </w:pPr>
      <w:r w:rsidRPr="001E507E">
        <w:rPr>
          <w:color w:val="000000" w:themeColor="text1"/>
          <w:sz w:val="20"/>
          <w:szCs w:val="20"/>
        </w:rPr>
        <w:t>Harris LG, Jones AC (2005) Temperature, herbivory and epibiont acquisition as factors controlling the distribution and ecological role of an invasive seaweed. Biol Invasions 7:913–924</w:t>
      </w:r>
    </w:p>
    <w:p w:rsidR="00CC579F" w:rsidRPr="001E507E" w:rsidRDefault="00CC579F" w:rsidP="00CC579F">
      <w:pPr>
        <w:spacing w:line="480" w:lineRule="auto"/>
        <w:ind w:left="284" w:hanging="284"/>
        <w:jc w:val="both"/>
        <w:rPr>
          <w:color w:val="000000" w:themeColor="text1"/>
          <w:sz w:val="20"/>
          <w:szCs w:val="20"/>
        </w:rPr>
      </w:pPr>
      <w:r w:rsidRPr="001E507E">
        <w:rPr>
          <w:color w:val="000000" w:themeColor="text1"/>
          <w:sz w:val="20"/>
          <w:szCs w:val="20"/>
        </w:rPr>
        <w:t>Häussermann V, Försterra G (2001) A new species of sea anemone from Chile, n. sp. (Cnidaria: Anthozoa). An invader or an indicator for environmental change in shallow water? Org Divers Evol 1:211–224. doi:10.1078/1439-6092-00018</w:t>
      </w:r>
    </w:p>
    <w:p w:rsidR="00CC579F" w:rsidRPr="001E507E" w:rsidRDefault="00CC579F" w:rsidP="00CC579F">
      <w:pPr>
        <w:spacing w:line="480" w:lineRule="auto"/>
        <w:ind w:left="284" w:hanging="284"/>
        <w:jc w:val="both"/>
        <w:rPr>
          <w:color w:val="000000" w:themeColor="text1"/>
          <w:sz w:val="20"/>
          <w:szCs w:val="20"/>
        </w:rPr>
      </w:pPr>
      <w:r w:rsidRPr="001E507E">
        <w:rPr>
          <w:color w:val="000000" w:themeColor="text1"/>
          <w:sz w:val="20"/>
          <w:szCs w:val="20"/>
        </w:rPr>
        <w:t xml:space="preserve">Herbert DG (2012) </w:t>
      </w:r>
      <w:r w:rsidRPr="001E507E">
        <w:rPr>
          <w:i/>
          <w:iCs/>
          <w:color w:val="000000" w:themeColor="text1"/>
          <w:sz w:val="20"/>
          <w:szCs w:val="20"/>
        </w:rPr>
        <w:t>Myosotella myosotis</w:t>
      </w:r>
      <w:r w:rsidRPr="001E507E">
        <w:rPr>
          <w:color w:val="000000" w:themeColor="text1"/>
          <w:sz w:val="20"/>
          <w:szCs w:val="20"/>
        </w:rPr>
        <w:t xml:space="preserve"> (Mollusca: Ellobiidae) — an overlooked, but well-established introduced species in South Africa. Afr J Mar Sci 34:459–464</w:t>
      </w:r>
    </w:p>
    <w:p w:rsidR="00CC579F" w:rsidRPr="001E507E" w:rsidRDefault="00CC579F" w:rsidP="00CC579F">
      <w:pPr>
        <w:spacing w:line="480" w:lineRule="auto"/>
        <w:ind w:left="284" w:hanging="284"/>
        <w:jc w:val="both"/>
        <w:rPr>
          <w:color w:val="000000" w:themeColor="text1"/>
          <w:sz w:val="20"/>
          <w:szCs w:val="20"/>
        </w:rPr>
      </w:pPr>
      <w:r w:rsidRPr="001E507E">
        <w:rPr>
          <w:color w:val="000000" w:themeColor="text1"/>
          <w:sz w:val="20"/>
          <w:szCs w:val="20"/>
        </w:rPr>
        <w:t xml:space="preserve">Hertling UM, Lubke RA (1999) Use of </w:t>
      </w:r>
      <w:r w:rsidRPr="001E507E">
        <w:rPr>
          <w:i/>
          <w:iCs/>
          <w:color w:val="000000" w:themeColor="text1"/>
          <w:sz w:val="20"/>
          <w:szCs w:val="20"/>
        </w:rPr>
        <w:t>Ammophila arenaria</w:t>
      </w:r>
      <w:r w:rsidRPr="001E507E">
        <w:rPr>
          <w:color w:val="000000" w:themeColor="text1"/>
          <w:sz w:val="20"/>
          <w:szCs w:val="20"/>
        </w:rPr>
        <w:t xml:space="preserve"> for dune stabilization in South Africa and its current distribution – perceptions and problems. Environ Manage 24:467–482</w:t>
      </w:r>
    </w:p>
    <w:p w:rsidR="00CC579F" w:rsidRPr="001E507E" w:rsidRDefault="00CC579F" w:rsidP="00CC579F">
      <w:pPr>
        <w:spacing w:line="480" w:lineRule="auto"/>
        <w:ind w:left="284" w:hanging="284"/>
        <w:jc w:val="both"/>
        <w:rPr>
          <w:color w:val="000000" w:themeColor="text1"/>
          <w:sz w:val="20"/>
          <w:szCs w:val="20"/>
        </w:rPr>
      </w:pPr>
      <w:r w:rsidRPr="001E507E">
        <w:rPr>
          <w:color w:val="000000" w:themeColor="text1"/>
          <w:sz w:val="20"/>
          <w:szCs w:val="20"/>
        </w:rPr>
        <w:t xml:space="preserve">Hille S, Kunz F, Markfort G, Ritzenhofen L, Zettler ML (2021) First record of mass occurrence of the tubeworm </w:t>
      </w:r>
      <w:r w:rsidRPr="001E507E">
        <w:rPr>
          <w:i/>
          <w:iCs/>
          <w:color w:val="000000" w:themeColor="text1"/>
          <w:sz w:val="20"/>
          <w:szCs w:val="20"/>
        </w:rPr>
        <w:t>Ficopomatus enigmaticus</w:t>
      </w:r>
      <w:r w:rsidRPr="001E507E">
        <w:rPr>
          <w:color w:val="000000" w:themeColor="text1"/>
          <w:sz w:val="20"/>
          <w:szCs w:val="20"/>
        </w:rPr>
        <w:t xml:space="preserve"> (Fauvel, 1923) (Serpulidae: Polychaeta) in coastal waters of the Baltic Sea. BioInvasions Rec 10:859–868</w:t>
      </w:r>
    </w:p>
    <w:p w:rsidR="00CC579F" w:rsidRPr="001E507E" w:rsidRDefault="00CC579F" w:rsidP="00CC579F">
      <w:pPr>
        <w:spacing w:line="480" w:lineRule="auto"/>
        <w:ind w:left="284" w:hanging="284"/>
        <w:jc w:val="both"/>
        <w:rPr>
          <w:color w:val="000000" w:themeColor="text1"/>
          <w:sz w:val="20"/>
          <w:szCs w:val="20"/>
        </w:rPr>
      </w:pPr>
      <w:r w:rsidRPr="001E507E">
        <w:rPr>
          <w:color w:val="000000" w:themeColor="text1"/>
          <w:sz w:val="20"/>
          <w:szCs w:val="20"/>
        </w:rPr>
        <w:t xml:space="preserve">Hoffmeyer MS, Frost BW, Castro MB (2000) </w:t>
      </w:r>
      <w:r w:rsidRPr="001E507E">
        <w:rPr>
          <w:i/>
          <w:iCs/>
          <w:color w:val="000000" w:themeColor="text1"/>
          <w:sz w:val="20"/>
          <w:szCs w:val="20"/>
        </w:rPr>
        <w:t>Eurytemora americana</w:t>
      </w:r>
      <w:r w:rsidRPr="001E507E">
        <w:rPr>
          <w:color w:val="000000" w:themeColor="text1"/>
          <w:sz w:val="20"/>
          <w:szCs w:val="20"/>
        </w:rPr>
        <w:t xml:space="preserve"> Williams, 1906, not </w:t>
      </w:r>
      <w:r w:rsidRPr="001E507E">
        <w:rPr>
          <w:i/>
          <w:iCs/>
          <w:color w:val="000000" w:themeColor="text1"/>
          <w:sz w:val="20"/>
          <w:szCs w:val="20"/>
        </w:rPr>
        <w:t>Eurytemora affinis</w:t>
      </w:r>
      <w:r w:rsidRPr="001E507E">
        <w:rPr>
          <w:color w:val="000000" w:themeColor="text1"/>
          <w:sz w:val="20"/>
          <w:szCs w:val="20"/>
        </w:rPr>
        <w:t xml:space="preserve"> (Poppe, 1880), inhabits the Bahía Blanca estuary, Argentina. Sci Mar 64:111–113</w:t>
      </w:r>
    </w:p>
    <w:p w:rsidR="00CC579F" w:rsidRPr="001E507E" w:rsidRDefault="00CC579F" w:rsidP="00CC579F">
      <w:pPr>
        <w:spacing w:line="480" w:lineRule="auto"/>
        <w:ind w:left="284" w:hanging="284"/>
        <w:jc w:val="both"/>
        <w:rPr>
          <w:color w:val="000000" w:themeColor="text1"/>
          <w:sz w:val="20"/>
          <w:szCs w:val="20"/>
        </w:rPr>
      </w:pPr>
      <w:r w:rsidRPr="001E507E">
        <w:rPr>
          <w:color w:val="000000" w:themeColor="text1"/>
          <w:sz w:val="20"/>
          <w:szCs w:val="20"/>
        </w:rPr>
        <w:lastRenderedPageBreak/>
        <w:t>Hollebone AL, Hay ME (2007) Propagule pressure of an invasive crab overwhelms native biotic resistance. Mar Ecol Prog Ser 342:191–196. doi:10.3354/meps342191</w:t>
      </w:r>
    </w:p>
    <w:p w:rsidR="00CC579F" w:rsidRPr="001E507E" w:rsidRDefault="00CC579F" w:rsidP="00CC579F">
      <w:pPr>
        <w:spacing w:line="480" w:lineRule="auto"/>
        <w:ind w:left="284" w:hanging="284"/>
        <w:jc w:val="both"/>
        <w:rPr>
          <w:color w:val="000000" w:themeColor="text1"/>
          <w:sz w:val="20"/>
          <w:szCs w:val="20"/>
        </w:rPr>
      </w:pPr>
      <w:r w:rsidRPr="001E507E">
        <w:rPr>
          <w:color w:val="000000" w:themeColor="text1"/>
          <w:sz w:val="20"/>
          <w:szCs w:val="20"/>
        </w:rPr>
        <w:t>Holmes S, Callaway R (2021) Fouling communities and non-native species within five ports along the Bristol Channel, South Wales, UK, Estuar Coast Shelf Sci 252:107295</w:t>
      </w:r>
    </w:p>
    <w:p w:rsidR="00CC579F" w:rsidRPr="001E507E" w:rsidRDefault="00CC579F" w:rsidP="00CC579F">
      <w:pPr>
        <w:spacing w:line="480" w:lineRule="auto"/>
        <w:ind w:left="284" w:hanging="284"/>
        <w:jc w:val="both"/>
        <w:rPr>
          <w:color w:val="000000" w:themeColor="text1"/>
          <w:sz w:val="20"/>
          <w:szCs w:val="20"/>
        </w:rPr>
      </w:pPr>
      <w:r w:rsidRPr="001E507E">
        <w:rPr>
          <w:color w:val="000000" w:themeColor="text1"/>
          <w:sz w:val="20"/>
          <w:szCs w:val="20"/>
        </w:rPr>
        <w:t xml:space="preserve">Irigoyen AJ, Eyras C, Parma AM (2011) Alien algae </w:t>
      </w:r>
      <w:r w:rsidRPr="001E507E">
        <w:rPr>
          <w:i/>
          <w:iCs/>
          <w:color w:val="000000" w:themeColor="text1"/>
          <w:sz w:val="20"/>
          <w:szCs w:val="20"/>
        </w:rPr>
        <w:t>Undaria pinnatifida</w:t>
      </w:r>
      <w:r w:rsidRPr="001E507E">
        <w:rPr>
          <w:color w:val="000000" w:themeColor="text1"/>
          <w:sz w:val="20"/>
          <w:szCs w:val="20"/>
        </w:rPr>
        <w:t xml:space="preserve"> causes habitat loss for rocky reef fishes in north Patagonia. Biol Invasions 13:17–24</w:t>
      </w:r>
    </w:p>
    <w:p w:rsidR="00CC579F" w:rsidRPr="001E507E" w:rsidRDefault="00CC579F" w:rsidP="00CC579F">
      <w:pPr>
        <w:spacing w:line="480" w:lineRule="auto"/>
        <w:ind w:left="284" w:hanging="284"/>
        <w:jc w:val="both"/>
        <w:rPr>
          <w:color w:val="000000" w:themeColor="text1"/>
          <w:sz w:val="20"/>
          <w:szCs w:val="20"/>
        </w:rPr>
      </w:pPr>
      <w:r w:rsidRPr="001E507E">
        <w:rPr>
          <w:color w:val="000000" w:themeColor="text1"/>
          <w:sz w:val="20"/>
          <w:szCs w:val="20"/>
        </w:rPr>
        <w:t>Jass J, Klausmeier B (2006). Terrestrial isopods (Crustacea: Isopoda: Oniscidea) of the West Indies. Insight, A Milwaukee Public Museum Series in Natural History. No. 3, 36 p. Milwaukee Public Museum, Milwaukee, WI. USA</w:t>
      </w:r>
    </w:p>
    <w:p w:rsidR="00CC579F" w:rsidRPr="001E507E" w:rsidRDefault="00CC579F" w:rsidP="00CC579F">
      <w:pPr>
        <w:spacing w:line="480" w:lineRule="auto"/>
        <w:ind w:left="284" w:hanging="284"/>
        <w:jc w:val="both"/>
        <w:rPr>
          <w:color w:val="000000" w:themeColor="text1"/>
          <w:sz w:val="20"/>
          <w:szCs w:val="20"/>
        </w:rPr>
      </w:pPr>
      <w:r w:rsidRPr="001E507E">
        <w:rPr>
          <w:color w:val="000000" w:themeColor="text1"/>
          <w:sz w:val="20"/>
          <w:szCs w:val="20"/>
        </w:rPr>
        <w:t xml:space="preserve">Jeong SJ, Yu OH, Suh HL (2006) Secondary production of </w:t>
      </w:r>
      <w:r w:rsidRPr="001E507E">
        <w:rPr>
          <w:i/>
          <w:iCs/>
          <w:color w:val="000000" w:themeColor="text1"/>
          <w:sz w:val="20"/>
          <w:szCs w:val="20"/>
        </w:rPr>
        <w:t>Jassa slatteryi</w:t>
      </w:r>
      <w:r w:rsidRPr="001E507E">
        <w:rPr>
          <w:color w:val="000000" w:themeColor="text1"/>
          <w:sz w:val="20"/>
          <w:szCs w:val="20"/>
        </w:rPr>
        <w:t xml:space="preserve"> (Amphipoda, Ischyroceridae) on a </w:t>
      </w:r>
      <w:r w:rsidRPr="001E507E">
        <w:rPr>
          <w:i/>
          <w:iCs/>
          <w:color w:val="000000" w:themeColor="text1"/>
          <w:sz w:val="20"/>
          <w:szCs w:val="20"/>
        </w:rPr>
        <w:t>Zostera marina</w:t>
      </w:r>
      <w:r w:rsidRPr="001E507E">
        <w:rPr>
          <w:color w:val="000000" w:themeColor="text1"/>
          <w:sz w:val="20"/>
          <w:szCs w:val="20"/>
        </w:rPr>
        <w:t xml:space="preserve"> seagrass bed in southern Korea. Mar Ecol Prog Ser 309:205–211</w:t>
      </w:r>
    </w:p>
    <w:p w:rsidR="00CC579F" w:rsidRPr="001E507E" w:rsidRDefault="00CC579F" w:rsidP="00CC579F">
      <w:pPr>
        <w:spacing w:line="480" w:lineRule="auto"/>
        <w:ind w:left="284" w:hanging="284"/>
        <w:jc w:val="both"/>
        <w:rPr>
          <w:color w:val="000000" w:themeColor="text1"/>
          <w:sz w:val="20"/>
          <w:szCs w:val="20"/>
        </w:rPr>
      </w:pPr>
      <w:r w:rsidRPr="001E507E">
        <w:rPr>
          <w:color w:val="000000" w:themeColor="text1"/>
          <w:sz w:val="20"/>
          <w:szCs w:val="20"/>
        </w:rPr>
        <w:t>Jerling HL (2008) The zooplankton community of Richards Bay Harbour and adjacent Mhlathuze Estuary, South Africa. Afr J Mar Sci 30:55–62</w:t>
      </w:r>
    </w:p>
    <w:p w:rsidR="00CC579F" w:rsidRPr="001E507E" w:rsidRDefault="00CC579F" w:rsidP="00CC579F">
      <w:pPr>
        <w:spacing w:line="480" w:lineRule="auto"/>
        <w:ind w:left="284" w:hanging="284"/>
        <w:jc w:val="both"/>
        <w:rPr>
          <w:color w:val="000000" w:themeColor="text1"/>
          <w:sz w:val="20"/>
          <w:szCs w:val="20"/>
        </w:rPr>
      </w:pPr>
      <w:r w:rsidRPr="001E507E">
        <w:rPr>
          <w:color w:val="000000" w:themeColor="text1"/>
          <w:sz w:val="20"/>
          <w:szCs w:val="20"/>
        </w:rPr>
        <w:t xml:space="preserve">Jones LT (1963) The geographical and vertical distribution of British </w:t>
      </w:r>
      <w:r w:rsidRPr="001E507E">
        <w:rPr>
          <w:i/>
          <w:iCs/>
          <w:color w:val="000000" w:themeColor="text1"/>
          <w:sz w:val="20"/>
          <w:szCs w:val="20"/>
        </w:rPr>
        <w:t>Limnoria</w:t>
      </w:r>
      <w:r w:rsidRPr="001E507E">
        <w:rPr>
          <w:color w:val="000000" w:themeColor="text1"/>
          <w:sz w:val="20"/>
          <w:szCs w:val="20"/>
        </w:rPr>
        <w:t xml:space="preserve"> [Crustacea: Isopoda]. J Mar Biol Assoc UK 43:589. doi:10.1017/s0025315400025546</w:t>
      </w:r>
    </w:p>
    <w:p w:rsidR="00CC579F" w:rsidRPr="001E507E" w:rsidRDefault="00CC579F" w:rsidP="00CC579F">
      <w:pPr>
        <w:spacing w:line="480" w:lineRule="auto"/>
        <w:ind w:left="284" w:hanging="284"/>
        <w:jc w:val="both"/>
        <w:rPr>
          <w:color w:val="000000" w:themeColor="text1"/>
          <w:sz w:val="20"/>
          <w:szCs w:val="20"/>
        </w:rPr>
      </w:pPr>
      <w:r w:rsidRPr="001E507E">
        <w:rPr>
          <w:color w:val="000000" w:themeColor="text1"/>
          <w:sz w:val="20"/>
          <w:szCs w:val="20"/>
        </w:rPr>
        <w:t xml:space="preserve">Jørgensen LL, Nilssen EM (2011) The Invasive History, Impact and Management of the Red King Crab </w:t>
      </w:r>
      <w:r w:rsidRPr="001E507E">
        <w:rPr>
          <w:i/>
          <w:iCs/>
          <w:color w:val="000000" w:themeColor="text1"/>
          <w:sz w:val="20"/>
          <w:szCs w:val="20"/>
        </w:rPr>
        <w:t>Paralithodes camtschaticus</w:t>
      </w:r>
      <w:r w:rsidRPr="001E507E">
        <w:rPr>
          <w:color w:val="000000" w:themeColor="text1"/>
          <w:sz w:val="20"/>
          <w:szCs w:val="20"/>
        </w:rPr>
        <w:t xml:space="preserve"> off the Coast of Norway. In: Galil B, Clark P, Carlton J (eds), In the Wrong Place-Alien Marine Crustaceans: Distribution, Biology and Impacts. Springer, Dordrecht. https://doi.org/10.1007/978-94-007-0591-3_18</w:t>
      </w:r>
    </w:p>
    <w:p w:rsidR="00CC579F" w:rsidRPr="001E507E" w:rsidRDefault="00CC579F" w:rsidP="00CC579F">
      <w:pPr>
        <w:spacing w:line="480" w:lineRule="auto"/>
        <w:ind w:left="284" w:hanging="284"/>
        <w:jc w:val="both"/>
        <w:rPr>
          <w:color w:val="000000" w:themeColor="text1"/>
          <w:sz w:val="20"/>
          <w:szCs w:val="20"/>
        </w:rPr>
      </w:pPr>
      <w:r w:rsidRPr="001E507E">
        <w:rPr>
          <w:color w:val="000000" w:themeColor="text1"/>
          <w:sz w:val="20"/>
          <w:szCs w:val="20"/>
        </w:rPr>
        <w:t xml:space="preserve">Joyce PWS, Smyth DM, Dick JTA, Kregting LT (2021) Coexistence of the native mussel, </w:t>
      </w:r>
      <w:r w:rsidRPr="001E507E">
        <w:rPr>
          <w:i/>
          <w:iCs/>
          <w:color w:val="000000" w:themeColor="text1"/>
          <w:sz w:val="20"/>
          <w:szCs w:val="20"/>
        </w:rPr>
        <w:t>Mytilus edulis</w:t>
      </w:r>
      <w:r w:rsidRPr="001E507E">
        <w:rPr>
          <w:color w:val="000000" w:themeColor="text1"/>
          <w:sz w:val="20"/>
          <w:szCs w:val="20"/>
        </w:rPr>
        <w:t xml:space="preserve">, and the invasive Pacific oyster, </w:t>
      </w:r>
      <w:r w:rsidRPr="001E507E">
        <w:rPr>
          <w:i/>
          <w:iCs/>
          <w:color w:val="000000" w:themeColor="text1"/>
          <w:sz w:val="20"/>
          <w:szCs w:val="20"/>
        </w:rPr>
        <w:t>Crassostrea</w:t>
      </w:r>
      <w:r w:rsidRPr="001E507E">
        <w:rPr>
          <w:color w:val="000000" w:themeColor="text1"/>
          <w:sz w:val="20"/>
          <w:szCs w:val="20"/>
        </w:rPr>
        <w:t xml:space="preserve"> (</w:t>
      </w:r>
      <w:r w:rsidRPr="001E507E">
        <w:rPr>
          <w:i/>
          <w:iCs/>
          <w:color w:val="000000" w:themeColor="text1"/>
          <w:sz w:val="20"/>
          <w:szCs w:val="20"/>
        </w:rPr>
        <w:t>Magallana</w:t>
      </w:r>
      <w:r w:rsidRPr="001E507E">
        <w:rPr>
          <w:color w:val="000000" w:themeColor="text1"/>
          <w:sz w:val="20"/>
          <w:szCs w:val="20"/>
        </w:rPr>
        <w:t xml:space="preserve">) </w:t>
      </w:r>
      <w:r w:rsidRPr="001E507E">
        <w:rPr>
          <w:i/>
          <w:iCs/>
          <w:color w:val="000000" w:themeColor="text1"/>
          <w:sz w:val="20"/>
          <w:szCs w:val="20"/>
        </w:rPr>
        <w:t>gigas</w:t>
      </w:r>
      <w:r w:rsidRPr="001E507E">
        <w:rPr>
          <w:color w:val="000000" w:themeColor="text1"/>
          <w:sz w:val="20"/>
          <w:szCs w:val="20"/>
        </w:rPr>
        <w:t>, does not affect their growth or mortality, but reduces condition of both species. Hydrobiologia 848:1859–1871. https://doi.org/10.1007/s10750-021-04558-1</w:t>
      </w:r>
    </w:p>
    <w:p w:rsidR="00CC579F" w:rsidRPr="001E507E" w:rsidRDefault="00CC579F" w:rsidP="00CC579F">
      <w:pPr>
        <w:spacing w:line="480" w:lineRule="auto"/>
        <w:ind w:left="284" w:hanging="284"/>
        <w:jc w:val="both"/>
        <w:rPr>
          <w:color w:val="000000" w:themeColor="text1"/>
          <w:sz w:val="20"/>
          <w:szCs w:val="20"/>
        </w:rPr>
      </w:pPr>
      <w:r w:rsidRPr="001E507E">
        <w:rPr>
          <w:color w:val="000000" w:themeColor="text1"/>
          <w:sz w:val="20"/>
          <w:szCs w:val="20"/>
        </w:rPr>
        <w:t xml:space="preserve">Kalogirou S, Corsini M, Kondilatos G, Wennhage H (2007) Diet of the invasive piscivorous fish </w:t>
      </w:r>
      <w:r w:rsidRPr="001E507E">
        <w:rPr>
          <w:i/>
          <w:iCs/>
          <w:color w:val="000000" w:themeColor="text1"/>
          <w:sz w:val="20"/>
          <w:szCs w:val="20"/>
        </w:rPr>
        <w:t>Fistularia commersonii</w:t>
      </w:r>
      <w:r w:rsidRPr="001E507E">
        <w:rPr>
          <w:color w:val="000000" w:themeColor="text1"/>
          <w:sz w:val="20"/>
          <w:szCs w:val="20"/>
        </w:rPr>
        <w:t xml:space="preserve"> in a recently colonized area of the eastern Mediterranean. Biol Invasions 9:887–896. https://doi.org/10.1007/s10530-006-9088-3</w:t>
      </w:r>
    </w:p>
    <w:p w:rsidR="00CC579F" w:rsidRPr="001E507E" w:rsidRDefault="00CC579F" w:rsidP="00CC579F">
      <w:pPr>
        <w:spacing w:line="480" w:lineRule="auto"/>
        <w:ind w:left="284" w:hanging="284"/>
        <w:jc w:val="both"/>
        <w:rPr>
          <w:color w:val="000000" w:themeColor="text1"/>
          <w:sz w:val="20"/>
          <w:szCs w:val="20"/>
        </w:rPr>
      </w:pPr>
      <w:r w:rsidRPr="001E507E">
        <w:rPr>
          <w:color w:val="000000" w:themeColor="text1"/>
          <w:sz w:val="20"/>
          <w:szCs w:val="20"/>
        </w:rPr>
        <w:t xml:space="preserve">Kinzie RA III (1968) The ecology of replacement of </w:t>
      </w:r>
      <w:r w:rsidRPr="001E507E">
        <w:rPr>
          <w:i/>
          <w:iCs/>
          <w:color w:val="000000" w:themeColor="text1"/>
          <w:sz w:val="20"/>
          <w:szCs w:val="20"/>
        </w:rPr>
        <w:t>Pseudosquilla ciliata</w:t>
      </w:r>
      <w:r w:rsidRPr="001E507E">
        <w:rPr>
          <w:color w:val="000000" w:themeColor="text1"/>
          <w:sz w:val="20"/>
          <w:szCs w:val="20"/>
        </w:rPr>
        <w:t xml:space="preserve"> (Fabricius) by </w:t>
      </w:r>
      <w:r w:rsidRPr="001E507E">
        <w:rPr>
          <w:i/>
          <w:iCs/>
          <w:color w:val="000000" w:themeColor="text1"/>
          <w:sz w:val="20"/>
          <w:szCs w:val="20"/>
        </w:rPr>
        <w:t>Gonodactylus falcatus</w:t>
      </w:r>
      <w:r w:rsidRPr="001E507E">
        <w:rPr>
          <w:color w:val="000000" w:themeColor="text1"/>
          <w:sz w:val="20"/>
          <w:szCs w:val="20"/>
        </w:rPr>
        <w:t xml:space="preserve"> (Forsskål) (Crustacea: Stomatopoda) recently introduced into the Hawaiian Islands. Pac Sci 22:465–475</w:t>
      </w:r>
    </w:p>
    <w:p w:rsidR="00CC579F" w:rsidRPr="001E507E" w:rsidRDefault="00CC579F" w:rsidP="00CC579F">
      <w:pPr>
        <w:spacing w:line="480" w:lineRule="auto"/>
        <w:ind w:left="284" w:hanging="284"/>
        <w:jc w:val="both"/>
        <w:rPr>
          <w:color w:val="000000" w:themeColor="text1"/>
          <w:sz w:val="20"/>
          <w:szCs w:val="20"/>
        </w:rPr>
      </w:pPr>
      <w:r w:rsidRPr="001E507E">
        <w:rPr>
          <w:color w:val="000000" w:themeColor="text1"/>
          <w:sz w:val="20"/>
          <w:szCs w:val="20"/>
        </w:rPr>
        <w:t>Koçak F (2008) Bryozoan assemblages at some marinas in the Aegean Sea, JMBA2- Biodivers Rec (online) 1:e45. DOI: https://doi.org/10.1017/S1755267207005325</w:t>
      </w:r>
    </w:p>
    <w:p w:rsidR="00CC579F" w:rsidRPr="001E507E" w:rsidRDefault="00CC579F" w:rsidP="00CC579F">
      <w:pPr>
        <w:spacing w:line="480" w:lineRule="auto"/>
        <w:ind w:left="284" w:hanging="284"/>
        <w:jc w:val="both"/>
        <w:rPr>
          <w:color w:val="000000" w:themeColor="text1"/>
          <w:sz w:val="20"/>
          <w:szCs w:val="20"/>
        </w:rPr>
      </w:pPr>
      <w:r w:rsidRPr="001E507E">
        <w:rPr>
          <w:color w:val="000000" w:themeColor="text1"/>
          <w:sz w:val="20"/>
          <w:szCs w:val="20"/>
        </w:rPr>
        <w:lastRenderedPageBreak/>
        <w:t>Kohlmeyer J, Volkmann-Kohlmeyer B (1998) A new marine Xylomyces on Rhizophora from the Caribbean and Hawaii. Fungal Divers 1:159–164.</w:t>
      </w:r>
    </w:p>
    <w:p w:rsidR="00CC579F" w:rsidRPr="001E507E" w:rsidRDefault="00CC579F" w:rsidP="00CC579F">
      <w:pPr>
        <w:spacing w:line="480" w:lineRule="auto"/>
        <w:ind w:left="284" w:hanging="284"/>
        <w:jc w:val="both"/>
        <w:rPr>
          <w:color w:val="000000" w:themeColor="text1"/>
          <w:sz w:val="20"/>
          <w:szCs w:val="20"/>
        </w:rPr>
      </w:pPr>
      <w:bookmarkStart w:id="2" w:name="_Hlk91086712"/>
      <w:r w:rsidRPr="001E507E">
        <w:rPr>
          <w:color w:val="000000" w:themeColor="text1"/>
          <w:sz w:val="20"/>
          <w:szCs w:val="20"/>
        </w:rPr>
        <w:t xml:space="preserve">Laferriere AM, Harris H, Schaefer J (2010) Early detection of a new invasive mesogastropod, </w:t>
      </w:r>
      <w:r w:rsidRPr="001E507E">
        <w:rPr>
          <w:i/>
          <w:iCs/>
          <w:color w:val="000000" w:themeColor="text1"/>
          <w:sz w:val="20"/>
          <w:szCs w:val="20"/>
        </w:rPr>
        <w:t>Assiminea parasitologica</w:t>
      </w:r>
      <w:r w:rsidRPr="001E507E">
        <w:rPr>
          <w:color w:val="000000" w:themeColor="text1"/>
          <w:sz w:val="20"/>
          <w:szCs w:val="20"/>
        </w:rPr>
        <w:t xml:space="preserve"> in Pacific Northwest estuaries, Coos Bay OR. Pp. 1–163</w:t>
      </w:r>
    </w:p>
    <w:p w:rsidR="00CC579F" w:rsidRPr="001E507E" w:rsidRDefault="00CC579F" w:rsidP="00CC579F">
      <w:pPr>
        <w:spacing w:line="480" w:lineRule="auto"/>
        <w:ind w:left="284" w:hanging="284"/>
        <w:jc w:val="both"/>
        <w:rPr>
          <w:color w:val="000000" w:themeColor="text1"/>
          <w:sz w:val="20"/>
          <w:szCs w:val="20"/>
        </w:rPr>
      </w:pPr>
      <w:r w:rsidRPr="001E507E">
        <w:rPr>
          <w:color w:val="000000" w:themeColor="text1"/>
          <w:sz w:val="20"/>
          <w:szCs w:val="20"/>
        </w:rPr>
        <w:t>Langston RL (1974) The maritime earwig in California (Dermaptera: Carcinophoridae). Pan-Pacific Entomologist 50:28–34</w:t>
      </w:r>
    </w:p>
    <w:p w:rsidR="00CC579F" w:rsidRPr="001E507E" w:rsidRDefault="00CC579F" w:rsidP="00CC579F">
      <w:pPr>
        <w:spacing w:line="480" w:lineRule="auto"/>
        <w:ind w:left="284" w:hanging="284"/>
        <w:jc w:val="both"/>
        <w:rPr>
          <w:color w:val="000000" w:themeColor="text1"/>
          <w:sz w:val="20"/>
          <w:szCs w:val="20"/>
        </w:rPr>
      </w:pPr>
      <w:r w:rsidRPr="001E507E">
        <w:rPr>
          <w:color w:val="000000" w:themeColor="text1"/>
          <w:sz w:val="20"/>
          <w:szCs w:val="20"/>
        </w:rPr>
        <w:t>Lawson KM, Tuckett QM, Ritch JL et al (2017) Distribution and status of five non-native fish species in the Tampa Bay drainage (USA), a hot spot for fish introductions. BioInvasions Rec 6:393–406</w:t>
      </w:r>
    </w:p>
    <w:p w:rsidR="00CC579F" w:rsidRPr="001E507E" w:rsidRDefault="00CC579F" w:rsidP="00CC579F">
      <w:pPr>
        <w:spacing w:line="480" w:lineRule="auto"/>
        <w:ind w:left="284" w:hanging="284"/>
        <w:jc w:val="both"/>
        <w:rPr>
          <w:color w:val="000000" w:themeColor="text1"/>
          <w:sz w:val="20"/>
          <w:szCs w:val="20"/>
        </w:rPr>
      </w:pPr>
      <w:r w:rsidRPr="001E507E">
        <w:rPr>
          <w:color w:val="000000" w:themeColor="text1"/>
          <w:sz w:val="20"/>
          <w:szCs w:val="20"/>
        </w:rPr>
        <w:t xml:space="preserve">Lengyel NL, Collie JS, Valentine PC (2009) The invasive colonial ascidian </w:t>
      </w:r>
      <w:r w:rsidRPr="001E507E">
        <w:rPr>
          <w:i/>
          <w:iCs/>
          <w:color w:val="000000" w:themeColor="text1"/>
          <w:sz w:val="20"/>
          <w:szCs w:val="20"/>
        </w:rPr>
        <w:t>Didemnum vexillum</w:t>
      </w:r>
      <w:r w:rsidRPr="001E507E">
        <w:rPr>
          <w:color w:val="000000" w:themeColor="text1"/>
          <w:sz w:val="20"/>
          <w:szCs w:val="20"/>
        </w:rPr>
        <w:t xml:space="preserve"> on Georges Bank ― Ecological effects and genetic identification. Aquat Invasions 4:143–152</w:t>
      </w:r>
    </w:p>
    <w:p w:rsidR="00CC579F" w:rsidRPr="001E507E" w:rsidRDefault="00CC579F" w:rsidP="00CC579F">
      <w:pPr>
        <w:spacing w:line="480" w:lineRule="auto"/>
        <w:ind w:left="284" w:hanging="284"/>
        <w:jc w:val="both"/>
        <w:rPr>
          <w:color w:val="000000" w:themeColor="text1"/>
          <w:sz w:val="20"/>
          <w:szCs w:val="20"/>
        </w:rPr>
      </w:pPr>
      <w:r w:rsidRPr="001E507E">
        <w:rPr>
          <w:color w:val="000000" w:themeColor="text1"/>
          <w:sz w:val="20"/>
          <w:szCs w:val="20"/>
        </w:rPr>
        <w:t>Levin PS, Coyer JA, Petrik R, Good TP (2002) Community-wide effects of nonindigenous species on temperate rocky reefs. Ecology 83:3182–3193</w:t>
      </w:r>
    </w:p>
    <w:p w:rsidR="00CC579F" w:rsidRPr="001E507E" w:rsidRDefault="00CC579F" w:rsidP="00CC579F">
      <w:pPr>
        <w:autoSpaceDE w:val="0"/>
        <w:autoSpaceDN w:val="0"/>
        <w:adjustRightInd w:val="0"/>
        <w:spacing w:line="480" w:lineRule="auto"/>
        <w:ind w:left="284" w:hanging="284"/>
        <w:jc w:val="both"/>
        <w:rPr>
          <w:color w:val="000000" w:themeColor="text1"/>
          <w:sz w:val="20"/>
          <w:szCs w:val="20"/>
        </w:rPr>
      </w:pPr>
      <w:r w:rsidRPr="001E507E">
        <w:rPr>
          <w:sz w:val="20"/>
          <w:szCs w:val="20"/>
        </w:rPr>
        <w:t xml:space="preserve">Lewin J, Norris RE (1970) Surf-zone diatoms of the coasts of Washington and New Zealand </w:t>
      </w:r>
      <w:r w:rsidRPr="001E507E">
        <w:rPr>
          <w:i/>
          <w:iCs/>
          <w:sz w:val="20"/>
          <w:szCs w:val="20"/>
        </w:rPr>
        <w:t xml:space="preserve">(Chaetoceros armatum </w:t>
      </w:r>
      <w:r w:rsidRPr="001E507E">
        <w:rPr>
          <w:sz w:val="20"/>
          <w:szCs w:val="20"/>
        </w:rPr>
        <w:t xml:space="preserve">T. West and </w:t>
      </w:r>
      <w:r w:rsidRPr="001E507E">
        <w:rPr>
          <w:i/>
          <w:iCs/>
          <w:sz w:val="20"/>
          <w:szCs w:val="20"/>
        </w:rPr>
        <w:t xml:space="preserve">Asterionella </w:t>
      </w:r>
      <w:r w:rsidRPr="001E507E">
        <w:rPr>
          <w:sz w:val="20"/>
          <w:szCs w:val="20"/>
        </w:rPr>
        <w:t>spp.). Phycologia 9:143–149</w:t>
      </w:r>
    </w:p>
    <w:p w:rsidR="00CC579F" w:rsidRPr="001E507E" w:rsidRDefault="00CC579F" w:rsidP="00CC579F">
      <w:pPr>
        <w:spacing w:line="480" w:lineRule="auto"/>
        <w:ind w:left="284" w:hanging="284"/>
        <w:jc w:val="both"/>
        <w:rPr>
          <w:color w:val="000000" w:themeColor="text1"/>
          <w:sz w:val="20"/>
          <w:szCs w:val="20"/>
        </w:rPr>
      </w:pPr>
      <w:r w:rsidRPr="001E507E">
        <w:rPr>
          <w:color w:val="000000" w:themeColor="text1"/>
          <w:sz w:val="20"/>
          <w:szCs w:val="20"/>
        </w:rPr>
        <w:t>Lin H, Wang J, Liu W et al (2017) Fouling community characteristics in subtropical coastal waters of the southwestern East China Sea. Acta Oceanol Sinica 36:70–78. doi: 10.1007/s13131-017-1007-1</w:t>
      </w:r>
    </w:p>
    <w:p w:rsidR="00CC579F" w:rsidRPr="001E507E" w:rsidRDefault="00CC579F" w:rsidP="00CC579F">
      <w:pPr>
        <w:spacing w:line="480" w:lineRule="auto"/>
        <w:ind w:left="284" w:hanging="284"/>
        <w:jc w:val="both"/>
        <w:rPr>
          <w:color w:val="000000" w:themeColor="text1"/>
          <w:sz w:val="20"/>
          <w:szCs w:val="20"/>
        </w:rPr>
      </w:pPr>
      <w:r w:rsidRPr="001E507E">
        <w:rPr>
          <w:color w:val="000000" w:themeColor="text1"/>
          <w:sz w:val="20"/>
          <w:szCs w:val="20"/>
        </w:rPr>
        <w:t xml:space="preserve">Lindberg C, Griffiths C, Anderson R (2020) Colonisation of South African kelp-bed canopies by the alien mussel </w:t>
      </w:r>
      <w:r w:rsidRPr="001E507E">
        <w:rPr>
          <w:i/>
          <w:iCs/>
          <w:color w:val="000000" w:themeColor="text1"/>
          <w:sz w:val="20"/>
          <w:szCs w:val="20"/>
        </w:rPr>
        <w:t>Mytilus galloprovincialis</w:t>
      </w:r>
      <w:r w:rsidRPr="001E507E">
        <w:rPr>
          <w:color w:val="000000" w:themeColor="text1"/>
          <w:sz w:val="20"/>
          <w:szCs w:val="20"/>
        </w:rPr>
        <w:t>: extent and implications of a novel bioinvasion. Afr J Mar Sci 42:167–176</w:t>
      </w:r>
    </w:p>
    <w:p w:rsidR="00CC579F" w:rsidRPr="001E507E" w:rsidRDefault="00CC579F" w:rsidP="00CC579F">
      <w:pPr>
        <w:spacing w:line="480" w:lineRule="auto"/>
        <w:ind w:left="284" w:hanging="284"/>
        <w:jc w:val="both"/>
        <w:rPr>
          <w:color w:val="000000" w:themeColor="text1"/>
          <w:sz w:val="20"/>
          <w:szCs w:val="20"/>
        </w:rPr>
      </w:pPr>
      <w:r w:rsidRPr="001E507E">
        <w:rPr>
          <w:color w:val="000000" w:themeColor="text1"/>
          <w:sz w:val="20"/>
          <w:szCs w:val="20"/>
        </w:rPr>
        <w:t>Lohrer AM, Whitlatch R (2002) Relative impacts of two exotic brachyuran species on blue mussel populations in Long Island Sound. Mar Ecol Prog Ser 227:135–144</w:t>
      </w:r>
    </w:p>
    <w:p w:rsidR="00CC579F" w:rsidRPr="001E507E" w:rsidRDefault="00CC579F" w:rsidP="00CC579F">
      <w:pPr>
        <w:spacing w:line="480" w:lineRule="auto"/>
        <w:ind w:left="284" w:hanging="284"/>
        <w:jc w:val="both"/>
        <w:rPr>
          <w:color w:val="000000" w:themeColor="text1"/>
          <w:sz w:val="20"/>
          <w:szCs w:val="20"/>
        </w:rPr>
      </w:pPr>
      <w:r w:rsidRPr="001E507E">
        <w:rPr>
          <w:color w:val="000000" w:themeColor="text1"/>
          <w:sz w:val="20"/>
          <w:szCs w:val="20"/>
        </w:rPr>
        <w:t xml:space="preserve">López MS, Passeri H, Coutinho R (2014) Structure of intertidal sessile communities before and after the invasion of </w:t>
      </w:r>
      <w:r w:rsidRPr="001E507E">
        <w:rPr>
          <w:i/>
          <w:iCs/>
          <w:color w:val="000000" w:themeColor="text1"/>
          <w:sz w:val="20"/>
          <w:szCs w:val="20"/>
        </w:rPr>
        <w:t>Isognomon bicolor</w:t>
      </w:r>
      <w:r w:rsidRPr="001E507E">
        <w:rPr>
          <w:color w:val="000000" w:themeColor="text1"/>
          <w:sz w:val="20"/>
          <w:szCs w:val="20"/>
        </w:rPr>
        <w:t xml:space="preserve"> (C.B. Adams, 1845) (Bivalvia, Isognomonidae) in southeastern Brazil. Aquat Invasions 9:457–465</w:t>
      </w:r>
    </w:p>
    <w:p w:rsidR="00CC579F" w:rsidRDefault="00CC579F" w:rsidP="00CC579F">
      <w:pPr>
        <w:spacing w:line="480" w:lineRule="auto"/>
        <w:ind w:left="284" w:hanging="284"/>
        <w:jc w:val="both"/>
        <w:rPr>
          <w:color w:val="000000" w:themeColor="text1"/>
          <w:sz w:val="20"/>
          <w:szCs w:val="20"/>
        </w:rPr>
      </w:pPr>
      <w:r w:rsidRPr="001E507E">
        <w:rPr>
          <w:color w:val="000000" w:themeColor="text1"/>
          <w:sz w:val="20"/>
          <w:szCs w:val="20"/>
        </w:rPr>
        <w:t xml:space="preserve">Lützen J, Faasse M, Gittenberger A et al (2012) The Japanese oyster drill </w:t>
      </w:r>
      <w:r w:rsidRPr="001E507E">
        <w:rPr>
          <w:i/>
          <w:iCs/>
          <w:color w:val="000000" w:themeColor="text1"/>
          <w:sz w:val="20"/>
          <w:szCs w:val="20"/>
        </w:rPr>
        <w:t>Ocinebrellus inornatus</w:t>
      </w:r>
      <w:r w:rsidRPr="001E507E">
        <w:rPr>
          <w:color w:val="000000" w:themeColor="text1"/>
          <w:sz w:val="20"/>
          <w:szCs w:val="20"/>
        </w:rPr>
        <w:t xml:space="preserve"> (Récluz, 1851) (Mollusca, Gastropoda, Muricidae), introduced to the Limfjord, Denmark. Aquat Invasions 7:181–191</w:t>
      </w:r>
    </w:p>
    <w:p w:rsidR="00CC579F" w:rsidRPr="001E507E" w:rsidRDefault="00CC579F" w:rsidP="00CC579F">
      <w:pPr>
        <w:spacing w:line="480" w:lineRule="auto"/>
        <w:ind w:left="284" w:hanging="284"/>
        <w:jc w:val="both"/>
        <w:rPr>
          <w:color w:val="000000" w:themeColor="text1"/>
          <w:sz w:val="20"/>
          <w:szCs w:val="20"/>
        </w:rPr>
      </w:pPr>
      <w:r>
        <w:rPr>
          <w:color w:val="000000" w:themeColor="text1"/>
          <w:sz w:val="20"/>
          <w:szCs w:val="20"/>
        </w:rPr>
        <w:t>Majka CG, Klimaszewski J, Lauff RF (2008) The coastal rove beetles (Coleoptera, Staphylinidae) of Atlantic Canada: a survey and new records. ZooKeys 2:115-150</w:t>
      </w:r>
    </w:p>
    <w:p w:rsidR="00CC579F" w:rsidRPr="001E507E" w:rsidRDefault="00CC579F" w:rsidP="00CC579F">
      <w:pPr>
        <w:spacing w:line="480" w:lineRule="auto"/>
        <w:ind w:left="284" w:hanging="284"/>
        <w:jc w:val="both"/>
        <w:rPr>
          <w:color w:val="000000" w:themeColor="text1"/>
          <w:sz w:val="20"/>
          <w:szCs w:val="20"/>
        </w:rPr>
      </w:pPr>
      <w:r w:rsidRPr="001E507E">
        <w:rPr>
          <w:color w:val="000000" w:themeColor="text1"/>
          <w:sz w:val="20"/>
          <w:szCs w:val="20"/>
        </w:rPr>
        <w:t xml:space="preserve">Marazzo A (2002) Record of </w:t>
      </w:r>
      <w:r w:rsidRPr="001E507E">
        <w:rPr>
          <w:i/>
          <w:iCs/>
          <w:color w:val="000000" w:themeColor="text1"/>
          <w:sz w:val="20"/>
          <w:szCs w:val="20"/>
        </w:rPr>
        <w:t>Pleopis schmackeri</w:t>
      </w:r>
      <w:r w:rsidRPr="001E507E">
        <w:rPr>
          <w:color w:val="000000" w:themeColor="text1"/>
          <w:sz w:val="20"/>
          <w:szCs w:val="20"/>
        </w:rPr>
        <w:t xml:space="preserve"> (Poppe) (Branchiopoda, Onychopoda) in the Guanabara Bay, Rio de Janeiro, Brazil. Rev Bras Zool 19:335–336</w:t>
      </w:r>
    </w:p>
    <w:p w:rsidR="00CC579F" w:rsidRPr="001E507E" w:rsidRDefault="00CC579F" w:rsidP="00CC579F">
      <w:pPr>
        <w:spacing w:line="480" w:lineRule="auto"/>
        <w:ind w:left="284" w:hanging="284"/>
        <w:jc w:val="both"/>
        <w:rPr>
          <w:color w:val="000000" w:themeColor="text1"/>
          <w:sz w:val="20"/>
          <w:szCs w:val="20"/>
        </w:rPr>
      </w:pPr>
      <w:r w:rsidRPr="001E507E">
        <w:rPr>
          <w:color w:val="000000" w:themeColor="text1"/>
          <w:sz w:val="20"/>
          <w:szCs w:val="20"/>
        </w:rPr>
        <w:lastRenderedPageBreak/>
        <w:t xml:space="preserve">Marchessaux G, Gadreaud J, Martin-Garin B et al (2017) First report of the invasive jellyfish </w:t>
      </w:r>
      <w:r w:rsidRPr="001E507E">
        <w:rPr>
          <w:i/>
          <w:iCs/>
          <w:color w:val="000000" w:themeColor="text1"/>
          <w:sz w:val="20"/>
          <w:szCs w:val="20"/>
        </w:rPr>
        <w:t>Gonionemus vertens</w:t>
      </w:r>
      <w:r w:rsidRPr="001E507E">
        <w:rPr>
          <w:color w:val="000000" w:themeColor="text1"/>
          <w:sz w:val="20"/>
          <w:szCs w:val="20"/>
        </w:rPr>
        <w:t xml:space="preserve"> A. Agassiz, 1862 in the Berre Lagoon, southeast France. BioInvasions Rec 6:339–344</w:t>
      </w:r>
    </w:p>
    <w:p w:rsidR="00CC579F" w:rsidRPr="001E507E" w:rsidRDefault="00CC579F" w:rsidP="00CC579F">
      <w:pPr>
        <w:spacing w:line="480" w:lineRule="auto"/>
        <w:ind w:left="284" w:hanging="284"/>
        <w:jc w:val="both"/>
        <w:rPr>
          <w:color w:val="000000" w:themeColor="text1"/>
          <w:sz w:val="20"/>
          <w:szCs w:val="20"/>
        </w:rPr>
      </w:pPr>
      <w:r w:rsidRPr="001E507E">
        <w:rPr>
          <w:color w:val="000000" w:themeColor="text1"/>
          <w:sz w:val="20"/>
          <w:szCs w:val="20"/>
        </w:rPr>
        <w:t xml:space="preserve">Maximov, A.A. 2011. Large-scale invasion of </w:t>
      </w:r>
      <w:r w:rsidRPr="001E507E">
        <w:rPr>
          <w:i/>
          <w:iCs/>
          <w:color w:val="000000" w:themeColor="text1"/>
          <w:sz w:val="20"/>
          <w:szCs w:val="20"/>
        </w:rPr>
        <w:t>Marenzelleria</w:t>
      </w:r>
      <w:r w:rsidRPr="001E507E">
        <w:rPr>
          <w:color w:val="000000" w:themeColor="text1"/>
          <w:sz w:val="20"/>
          <w:szCs w:val="20"/>
        </w:rPr>
        <w:t xml:space="preserve"> spp. (Polychaeta; Spionidae) in the eastern Gulf of Finland, Baltic Sea. Russ J Biol Invasions 2:11–19. https://doi.org/10.1134/S2075111711010036</w:t>
      </w:r>
    </w:p>
    <w:p w:rsidR="00CC579F" w:rsidRPr="001E507E" w:rsidRDefault="00CC579F" w:rsidP="00CC579F">
      <w:pPr>
        <w:spacing w:line="480" w:lineRule="auto"/>
        <w:ind w:left="284" w:hanging="284"/>
        <w:jc w:val="both"/>
        <w:rPr>
          <w:color w:val="000000" w:themeColor="text1"/>
          <w:sz w:val="20"/>
          <w:szCs w:val="20"/>
        </w:rPr>
      </w:pPr>
      <w:r w:rsidRPr="001E507E">
        <w:rPr>
          <w:color w:val="000000" w:themeColor="text1"/>
          <w:sz w:val="20"/>
          <w:szCs w:val="20"/>
        </w:rPr>
        <w:t>McCann LD, McCuller MI, Carlton JT et al (2019) Bryozoa (Cheilostomata, Ctenostomata, and Cyclostomata) in Galápagos Island fouling communities. Aquat Invasions 14:85–131. https://doi.org/10.3391/ai.2019.14.1.04</w:t>
      </w:r>
    </w:p>
    <w:p w:rsidR="00CC579F" w:rsidRPr="001E507E" w:rsidRDefault="00CC579F" w:rsidP="00CC579F">
      <w:pPr>
        <w:spacing w:line="480" w:lineRule="auto"/>
        <w:ind w:left="284" w:hanging="284"/>
        <w:jc w:val="both"/>
        <w:rPr>
          <w:color w:val="000000" w:themeColor="text1"/>
          <w:sz w:val="20"/>
          <w:szCs w:val="20"/>
        </w:rPr>
      </w:pPr>
      <w:r w:rsidRPr="001E507E">
        <w:rPr>
          <w:color w:val="000000" w:themeColor="text1"/>
          <w:sz w:val="20"/>
          <w:szCs w:val="20"/>
        </w:rPr>
        <w:t xml:space="preserve">McKoy JL (1975) Further records of </w:t>
      </w:r>
      <w:r w:rsidRPr="001E507E">
        <w:rPr>
          <w:i/>
          <w:iCs/>
          <w:color w:val="000000" w:themeColor="text1"/>
          <w:sz w:val="20"/>
          <w:szCs w:val="20"/>
        </w:rPr>
        <w:t>Teredicola typicus</w:t>
      </w:r>
      <w:r w:rsidRPr="001E507E">
        <w:rPr>
          <w:color w:val="000000" w:themeColor="text1"/>
          <w:sz w:val="20"/>
          <w:szCs w:val="20"/>
        </w:rPr>
        <w:t xml:space="preserve"> C.B. Wilson, 1942 (Copepoda Cyclopoida) from shipworms in northern New Zealand. New Zealand J Mar Freshwater Res 9:417–421</w:t>
      </w:r>
    </w:p>
    <w:p w:rsidR="00CC579F" w:rsidRPr="001E507E" w:rsidRDefault="00CC579F" w:rsidP="00CC579F">
      <w:pPr>
        <w:spacing w:line="480" w:lineRule="auto"/>
        <w:ind w:left="284" w:hanging="284"/>
        <w:jc w:val="both"/>
        <w:rPr>
          <w:color w:val="000000" w:themeColor="text1"/>
          <w:sz w:val="20"/>
          <w:szCs w:val="20"/>
        </w:rPr>
      </w:pPr>
      <w:r w:rsidRPr="001E507E">
        <w:rPr>
          <w:color w:val="000000" w:themeColor="text1"/>
          <w:sz w:val="20"/>
          <w:szCs w:val="20"/>
        </w:rPr>
        <w:t xml:space="preserve">McLay CL (2009) New records of crabs (Decapoda: Brachyura) from the New Zealand region, including a new species of </w:t>
      </w:r>
      <w:r w:rsidRPr="001E507E">
        <w:rPr>
          <w:i/>
          <w:iCs/>
          <w:color w:val="000000" w:themeColor="text1"/>
          <w:sz w:val="20"/>
          <w:szCs w:val="20"/>
        </w:rPr>
        <w:t>Rochinia</w:t>
      </w:r>
      <w:r w:rsidRPr="001E507E">
        <w:rPr>
          <w:color w:val="000000" w:themeColor="text1"/>
          <w:sz w:val="20"/>
          <w:szCs w:val="20"/>
        </w:rPr>
        <w:t xml:space="preserve"> A. Milne-Edwards, 1875 (Majidae), and a revision of the genus </w:t>
      </w:r>
      <w:r w:rsidRPr="001E507E">
        <w:rPr>
          <w:i/>
          <w:iCs/>
          <w:color w:val="000000" w:themeColor="text1"/>
          <w:sz w:val="20"/>
          <w:szCs w:val="20"/>
        </w:rPr>
        <w:t>Dromia</w:t>
      </w:r>
      <w:r w:rsidRPr="001E507E">
        <w:rPr>
          <w:color w:val="000000" w:themeColor="text1"/>
          <w:sz w:val="20"/>
          <w:szCs w:val="20"/>
        </w:rPr>
        <w:t xml:space="preserve"> Weber, 1795 (Dromiidae). Zootaxa 2111: 1–66</w:t>
      </w:r>
    </w:p>
    <w:p w:rsidR="00CC579F" w:rsidRPr="001E507E" w:rsidRDefault="00CC579F" w:rsidP="00CC579F">
      <w:pPr>
        <w:spacing w:line="480" w:lineRule="auto"/>
        <w:ind w:left="284" w:hanging="284"/>
        <w:jc w:val="both"/>
        <w:rPr>
          <w:color w:val="000000" w:themeColor="text1"/>
          <w:sz w:val="20"/>
          <w:szCs w:val="20"/>
        </w:rPr>
      </w:pPr>
      <w:r w:rsidRPr="001E507E">
        <w:rPr>
          <w:color w:val="000000" w:themeColor="text1"/>
          <w:sz w:val="20"/>
          <w:szCs w:val="20"/>
        </w:rPr>
        <w:t xml:space="preserve">Mead M, Carlton JT, Griffiths CL, Rius M (2011) Revealing the scale of marine bioinvasions in developing regions: a South African re-assessment. Biol Invasions 13:1991–2008. </w:t>
      </w:r>
      <w:hyperlink r:id="rId23" w:history="1">
        <w:r w:rsidRPr="001E507E">
          <w:rPr>
            <w:rStyle w:val="Hyperlink"/>
            <w:sz w:val="20"/>
            <w:szCs w:val="20"/>
          </w:rPr>
          <w:t>https://doi.org/10.1007/s10530-011-0016-9</w:t>
        </w:r>
      </w:hyperlink>
    </w:p>
    <w:p w:rsidR="00CC579F" w:rsidRPr="001E507E" w:rsidRDefault="00CC579F" w:rsidP="00CC579F">
      <w:pPr>
        <w:spacing w:line="480" w:lineRule="auto"/>
        <w:ind w:left="284" w:hanging="284"/>
        <w:jc w:val="both"/>
        <w:rPr>
          <w:color w:val="000000" w:themeColor="text1"/>
          <w:sz w:val="20"/>
          <w:szCs w:val="20"/>
        </w:rPr>
      </w:pPr>
      <w:r w:rsidRPr="001E507E">
        <w:rPr>
          <w:color w:val="000000" w:themeColor="text1"/>
          <w:sz w:val="20"/>
          <w:szCs w:val="20"/>
        </w:rPr>
        <w:t xml:space="preserve">Meyerson LA,  Saltonstall K, Windham L, Kiviat E, Findlay S (2020) </w:t>
      </w:r>
      <w:r w:rsidRPr="001E507E">
        <w:rPr>
          <w:sz w:val="20"/>
          <w:szCs w:val="20"/>
        </w:rPr>
        <w:t xml:space="preserve">A comparison of </w:t>
      </w:r>
      <w:r w:rsidRPr="001E507E">
        <w:rPr>
          <w:i/>
          <w:iCs/>
          <w:sz w:val="20"/>
          <w:szCs w:val="20"/>
        </w:rPr>
        <w:t>Phragmites australis</w:t>
      </w:r>
      <w:r w:rsidRPr="001E507E">
        <w:rPr>
          <w:sz w:val="20"/>
          <w:szCs w:val="20"/>
        </w:rPr>
        <w:t xml:space="preserve"> in freshwater and brackish marsh environments in North America.  Wetlands Ecol Mgmt. 8:89-103.</w:t>
      </w:r>
    </w:p>
    <w:p w:rsidR="00CC579F" w:rsidRPr="001E507E" w:rsidRDefault="00CC579F" w:rsidP="00CC579F">
      <w:pPr>
        <w:spacing w:line="480" w:lineRule="auto"/>
        <w:ind w:left="284" w:hanging="284"/>
        <w:jc w:val="both"/>
        <w:rPr>
          <w:color w:val="000000" w:themeColor="text1"/>
          <w:sz w:val="20"/>
          <w:szCs w:val="20"/>
        </w:rPr>
      </w:pPr>
      <w:r w:rsidRPr="001E507E">
        <w:rPr>
          <w:color w:val="000000" w:themeColor="text1"/>
          <w:sz w:val="20"/>
          <w:szCs w:val="20"/>
        </w:rPr>
        <w:t>Miranda RJ, Costa Y, Lorders FL et al (2016) New records of the alien cup-corals (</w:t>
      </w:r>
      <w:r w:rsidRPr="001E507E">
        <w:rPr>
          <w:i/>
          <w:iCs/>
          <w:color w:val="000000" w:themeColor="text1"/>
          <w:sz w:val="20"/>
          <w:szCs w:val="20"/>
        </w:rPr>
        <w:t>Tubastraea</w:t>
      </w:r>
      <w:r w:rsidRPr="001E507E">
        <w:rPr>
          <w:color w:val="000000" w:themeColor="text1"/>
          <w:sz w:val="20"/>
          <w:szCs w:val="20"/>
        </w:rPr>
        <w:t xml:space="preserve"> spp.) within estuarine and reef systems in Todos os Santos Bay, Southwestern Atlantic. Mar Biodivers Rec 9:35</w:t>
      </w:r>
    </w:p>
    <w:p w:rsidR="00CC579F" w:rsidRPr="001E507E" w:rsidRDefault="00CC579F" w:rsidP="00CC579F">
      <w:pPr>
        <w:spacing w:line="480" w:lineRule="auto"/>
        <w:ind w:left="284" w:hanging="284"/>
        <w:jc w:val="both"/>
        <w:rPr>
          <w:color w:val="000000" w:themeColor="text1"/>
          <w:sz w:val="20"/>
          <w:szCs w:val="20"/>
          <w:lang w:val="es-ES"/>
        </w:rPr>
      </w:pPr>
      <w:r w:rsidRPr="001E507E">
        <w:rPr>
          <w:color w:val="000000" w:themeColor="text1"/>
          <w:sz w:val="20"/>
          <w:szCs w:val="20"/>
        </w:rPr>
        <w:t xml:space="preserve">Molina LM, Valiñas MS, Pratolongo PD et al (2009) First record of the sea anemone </w:t>
      </w:r>
      <w:r w:rsidRPr="001E507E">
        <w:rPr>
          <w:i/>
          <w:iCs/>
          <w:color w:val="000000" w:themeColor="text1"/>
          <w:sz w:val="20"/>
          <w:szCs w:val="20"/>
        </w:rPr>
        <w:t>Diadumene lineata</w:t>
      </w:r>
      <w:r w:rsidRPr="001E507E">
        <w:rPr>
          <w:color w:val="000000" w:themeColor="text1"/>
          <w:sz w:val="20"/>
          <w:szCs w:val="20"/>
        </w:rPr>
        <w:t xml:space="preserve"> (Verrill 1871) associated to </w:t>
      </w:r>
      <w:r w:rsidRPr="001E507E">
        <w:rPr>
          <w:i/>
          <w:iCs/>
          <w:color w:val="000000" w:themeColor="text1"/>
          <w:sz w:val="20"/>
          <w:szCs w:val="20"/>
        </w:rPr>
        <w:t>Spartina alterniflora</w:t>
      </w:r>
      <w:r w:rsidRPr="001E507E">
        <w:rPr>
          <w:color w:val="000000" w:themeColor="text1"/>
          <w:sz w:val="20"/>
          <w:szCs w:val="20"/>
        </w:rPr>
        <w:t xml:space="preserve"> roots and stems, in marshes at the Bahia Blanca estuary, Argentina. </w:t>
      </w:r>
      <w:r w:rsidRPr="001E507E">
        <w:rPr>
          <w:color w:val="000000" w:themeColor="text1"/>
          <w:sz w:val="20"/>
          <w:szCs w:val="20"/>
          <w:lang w:val="es-ES"/>
        </w:rPr>
        <w:t xml:space="preserve">Biol Invasions 11:409–416. </w:t>
      </w:r>
      <w:hyperlink r:id="rId24" w:history="1">
        <w:r w:rsidRPr="001E507E">
          <w:rPr>
            <w:rStyle w:val="Hyperlink"/>
            <w:sz w:val="20"/>
            <w:szCs w:val="20"/>
            <w:lang w:val="es-ES"/>
          </w:rPr>
          <w:t>https://doi.org/10.1007/s10530-008-9258-6</w:t>
        </w:r>
      </w:hyperlink>
    </w:p>
    <w:p w:rsidR="00CC579F" w:rsidRPr="001E507E" w:rsidRDefault="00CC579F" w:rsidP="00CC579F">
      <w:pPr>
        <w:spacing w:line="480" w:lineRule="auto"/>
        <w:ind w:left="284" w:hanging="284"/>
        <w:jc w:val="both"/>
        <w:rPr>
          <w:color w:val="000000" w:themeColor="text1"/>
          <w:sz w:val="20"/>
          <w:szCs w:val="20"/>
        </w:rPr>
      </w:pPr>
      <w:r w:rsidRPr="001E507E">
        <w:rPr>
          <w:color w:val="000000" w:themeColor="text1"/>
          <w:sz w:val="20"/>
          <w:szCs w:val="20"/>
          <w:lang w:val="es-ES"/>
        </w:rPr>
        <w:t xml:space="preserve">Muxagata E, Gloeden IM (1995) Ocorrência de </w:t>
      </w:r>
      <w:r w:rsidRPr="001E507E">
        <w:rPr>
          <w:i/>
          <w:iCs/>
          <w:color w:val="000000" w:themeColor="text1"/>
          <w:sz w:val="20"/>
          <w:szCs w:val="20"/>
          <w:lang w:val="es-ES"/>
        </w:rPr>
        <w:t>Temora turbinata</w:t>
      </w:r>
      <w:r w:rsidRPr="001E507E">
        <w:rPr>
          <w:color w:val="000000" w:themeColor="text1"/>
          <w:sz w:val="20"/>
          <w:szCs w:val="20"/>
          <w:lang w:val="es-ES"/>
        </w:rPr>
        <w:t xml:space="preserve"> Dana, 1849 (Crustacea: Copepoda) no estuário da Lagoa dos Patos, RS, Brasil. </w:t>
      </w:r>
      <w:r w:rsidRPr="001E507E">
        <w:rPr>
          <w:color w:val="000000" w:themeColor="text1"/>
          <w:sz w:val="20"/>
          <w:szCs w:val="20"/>
        </w:rPr>
        <w:t>Nauplius 3:163–164</w:t>
      </w:r>
    </w:p>
    <w:p w:rsidR="00CC579F" w:rsidRPr="001E507E" w:rsidRDefault="00CC579F" w:rsidP="00CC579F">
      <w:pPr>
        <w:spacing w:line="480" w:lineRule="auto"/>
        <w:ind w:left="284" w:hanging="284"/>
        <w:jc w:val="both"/>
        <w:rPr>
          <w:color w:val="000000" w:themeColor="text1"/>
          <w:sz w:val="20"/>
          <w:szCs w:val="20"/>
        </w:rPr>
      </w:pPr>
      <w:bookmarkStart w:id="3" w:name="_Hlk91086960"/>
      <w:bookmarkEnd w:id="2"/>
      <w:r w:rsidRPr="001E507E">
        <w:rPr>
          <w:color w:val="000000" w:themeColor="text1"/>
          <w:sz w:val="20"/>
          <w:szCs w:val="20"/>
        </w:rPr>
        <w:t xml:space="preserve">Natale E, Zalba SM, Oggero A, Reinoso H (2010) Establishment of </w:t>
      </w:r>
      <w:r w:rsidRPr="001E507E">
        <w:rPr>
          <w:i/>
          <w:iCs/>
          <w:color w:val="000000" w:themeColor="text1"/>
          <w:sz w:val="20"/>
          <w:szCs w:val="20"/>
        </w:rPr>
        <w:t>Tamarix ramosissima</w:t>
      </w:r>
      <w:r w:rsidRPr="001E507E">
        <w:rPr>
          <w:color w:val="000000" w:themeColor="text1"/>
          <w:sz w:val="20"/>
          <w:szCs w:val="20"/>
        </w:rPr>
        <w:t xml:space="preserve"> under different conditions of salinity and water availability: Implications for its management as an invasive species. J Arid Environ 74:1399–1407</w:t>
      </w:r>
    </w:p>
    <w:p w:rsidR="00CC579F" w:rsidRPr="001E507E" w:rsidRDefault="00CC579F" w:rsidP="00CC579F">
      <w:pPr>
        <w:spacing w:line="480" w:lineRule="auto"/>
        <w:ind w:left="284" w:hanging="284"/>
        <w:jc w:val="both"/>
        <w:rPr>
          <w:color w:val="000000" w:themeColor="text1"/>
          <w:sz w:val="20"/>
          <w:szCs w:val="20"/>
        </w:rPr>
      </w:pPr>
      <w:r w:rsidRPr="001E507E">
        <w:rPr>
          <w:color w:val="000000" w:themeColor="text1"/>
          <w:sz w:val="20"/>
          <w:szCs w:val="20"/>
        </w:rPr>
        <w:t>Needles L, Wendt DE (2013) Big changes to a small bay: introduced species and long-term compositional shifts to the fouling community of Morro Bay (CA). Biol Invasions 15:1231–1251. doi:10.1007/s10530-012-0362-2</w:t>
      </w:r>
    </w:p>
    <w:p w:rsidR="00CC579F" w:rsidRPr="001E507E" w:rsidRDefault="00CC579F" w:rsidP="00CC579F">
      <w:pPr>
        <w:spacing w:line="480" w:lineRule="auto"/>
        <w:ind w:left="284" w:hanging="284"/>
        <w:jc w:val="both"/>
        <w:rPr>
          <w:color w:val="000000" w:themeColor="text1"/>
          <w:sz w:val="20"/>
          <w:szCs w:val="20"/>
        </w:rPr>
      </w:pPr>
      <w:r w:rsidRPr="001E507E">
        <w:rPr>
          <w:color w:val="000000" w:themeColor="text1"/>
          <w:sz w:val="20"/>
          <w:szCs w:val="20"/>
        </w:rPr>
        <w:t xml:space="preserve">Novoa A, González L, Moravcová L, Pyšek P (2013) Constraints to native plant species establishment in coastal dune communities invaded by </w:t>
      </w:r>
      <w:r w:rsidRPr="001E507E">
        <w:rPr>
          <w:i/>
          <w:iCs/>
          <w:color w:val="000000" w:themeColor="text1"/>
          <w:sz w:val="20"/>
          <w:szCs w:val="20"/>
        </w:rPr>
        <w:t>Carpobrotus edulis</w:t>
      </w:r>
      <w:r w:rsidRPr="001E507E">
        <w:rPr>
          <w:color w:val="000000" w:themeColor="text1"/>
          <w:sz w:val="20"/>
          <w:szCs w:val="20"/>
        </w:rPr>
        <w:t>: Implications for restoration. Biol Conserv 164:1–9</w:t>
      </w:r>
    </w:p>
    <w:p w:rsidR="00CC579F" w:rsidRPr="001E507E" w:rsidRDefault="00CC579F" w:rsidP="00CC579F">
      <w:pPr>
        <w:spacing w:line="480" w:lineRule="auto"/>
        <w:ind w:left="284" w:hanging="284"/>
        <w:jc w:val="both"/>
        <w:rPr>
          <w:color w:val="000000" w:themeColor="text1"/>
          <w:sz w:val="20"/>
          <w:szCs w:val="20"/>
        </w:rPr>
      </w:pPr>
      <w:r w:rsidRPr="001E507E">
        <w:rPr>
          <w:color w:val="000000" w:themeColor="text1"/>
          <w:sz w:val="20"/>
          <w:szCs w:val="20"/>
        </w:rPr>
        <w:lastRenderedPageBreak/>
        <w:t xml:space="preserve">Olabarria C, Rodil IF, Incera M, Troncoso JS (2009) Limited impact of </w:t>
      </w:r>
      <w:r w:rsidRPr="001E507E">
        <w:rPr>
          <w:i/>
          <w:iCs/>
          <w:color w:val="000000" w:themeColor="text1"/>
          <w:sz w:val="20"/>
          <w:szCs w:val="20"/>
        </w:rPr>
        <w:t>Sargassum muticum</w:t>
      </w:r>
      <w:r w:rsidRPr="001E507E">
        <w:rPr>
          <w:color w:val="000000" w:themeColor="text1"/>
          <w:sz w:val="20"/>
          <w:szCs w:val="20"/>
        </w:rPr>
        <w:t xml:space="preserve"> on native algal assemblages from rocky intertidal shores. Mar Environ Res 67:153–158. doi:10.1016/j.marenvres.2008.12.0</w:t>
      </w:r>
    </w:p>
    <w:p w:rsidR="00CC579F" w:rsidRPr="001E507E" w:rsidRDefault="00CC579F" w:rsidP="00CC579F">
      <w:pPr>
        <w:spacing w:line="480" w:lineRule="auto"/>
        <w:ind w:left="284" w:hanging="284"/>
        <w:jc w:val="both"/>
        <w:rPr>
          <w:color w:val="000000" w:themeColor="text1"/>
          <w:sz w:val="20"/>
          <w:szCs w:val="20"/>
        </w:rPr>
      </w:pPr>
      <w:r w:rsidRPr="001E507E">
        <w:rPr>
          <w:color w:val="000000" w:themeColor="text1"/>
          <w:sz w:val="20"/>
          <w:szCs w:val="20"/>
        </w:rPr>
        <w:t>Peters K, Sink K, Robinson TB (2017) Raising the flag on marine alien fouling species Manage Biol Invasions 8:1–11</w:t>
      </w:r>
    </w:p>
    <w:p w:rsidR="00CC579F" w:rsidRPr="001E507E" w:rsidRDefault="00CC579F" w:rsidP="00CC579F">
      <w:pPr>
        <w:spacing w:line="480" w:lineRule="auto"/>
        <w:ind w:left="284" w:hanging="284"/>
        <w:jc w:val="both"/>
        <w:rPr>
          <w:color w:val="000000" w:themeColor="text1"/>
          <w:sz w:val="20"/>
          <w:szCs w:val="20"/>
        </w:rPr>
      </w:pPr>
      <w:r w:rsidRPr="001E507E">
        <w:rPr>
          <w:color w:val="000000" w:themeColor="text1"/>
          <w:sz w:val="20"/>
          <w:szCs w:val="20"/>
        </w:rPr>
        <w:t xml:space="preserve">Petraitis PS (1989) Effects of the periwinkle </w:t>
      </w:r>
      <w:r w:rsidRPr="001E507E">
        <w:rPr>
          <w:i/>
          <w:iCs/>
          <w:color w:val="000000" w:themeColor="text1"/>
          <w:sz w:val="20"/>
          <w:szCs w:val="20"/>
        </w:rPr>
        <w:t>Littorina littorea</w:t>
      </w:r>
      <w:r w:rsidRPr="001E507E">
        <w:rPr>
          <w:color w:val="000000" w:themeColor="text1"/>
          <w:sz w:val="20"/>
          <w:szCs w:val="20"/>
        </w:rPr>
        <w:t xml:space="preserve"> (L.) and of intraspecific competition on growth and survivorship of the limpet </w:t>
      </w:r>
      <w:r w:rsidRPr="001E507E">
        <w:rPr>
          <w:i/>
          <w:iCs/>
          <w:color w:val="000000" w:themeColor="text1"/>
          <w:sz w:val="20"/>
          <w:szCs w:val="20"/>
        </w:rPr>
        <w:t>Notoacmea testudinalis</w:t>
      </w:r>
      <w:r w:rsidRPr="001E507E">
        <w:rPr>
          <w:color w:val="000000" w:themeColor="text1"/>
          <w:sz w:val="20"/>
          <w:szCs w:val="20"/>
        </w:rPr>
        <w:t xml:space="preserve"> (Müller). J Exp Biol Ecol 125:99–115</w:t>
      </w:r>
    </w:p>
    <w:p w:rsidR="00CC579F" w:rsidRPr="001E507E" w:rsidRDefault="00CC579F" w:rsidP="00CC579F">
      <w:pPr>
        <w:spacing w:line="480" w:lineRule="auto"/>
        <w:ind w:left="284" w:hanging="284"/>
        <w:jc w:val="both"/>
        <w:rPr>
          <w:color w:val="000000" w:themeColor="text1"/>
          <w:sz w:val="20"/>
          <w:szCs w:val="20"/>
        </w:rPr>
      </w:pPr>
      <w:r w:rsidRPr="001E507E">
        <w:rPr>
          <w:color w:val="000000" w:themeColor="text1"/>
          <w:sz w:val="20"/>
          <w:szCs w:val="20"/>
        </w:rPr>
        <w:t>Pettay DT, Wham DC, Smith RT et al (2021). Microbial invasion of the Caribbean by an Indo-Pacific coral zooxanthella. Proc Nat Acad Sci 112:7513–7518</w:t>
      </w:r>
    </w:p>
    <w:p w:rsidR="00CC579F" w:rsidRPr="001E507E" w:rsidRDefault="00CC579F" w:rsidP="00CC579F">
      <w:pPr>
        <w:spacing w:line="480" w:lineRule="auto"/>
        <w:ind w:left="284" w:hanging="284"/>
        <w:jc w:val="both"/>
        <w:rPr>
          <w:color w:val="000000" w:themeColor="text1"/>
          <w:sz w:val="20"/>
          <w:szCs w:val="20"/>
        </w:rPr>
      </w:pPr>
      <w:r w:rsidRPr="001E507E">
        <w:rPr>
          <w:color w:val="000000" w:themeColor="text1"/>
          <w:sz w:val="20"/>
          <w:szCs w:val="20"/>
        </w:rPr>
        <w:t xml:space="preserve">Pitcher G., Cembella AD, Joyce LB et al (2007). The dinoflagellate </w:t>
      </w:r>
      <w:r w:rsidRPr="001E507E">
        <w:rPr>
          <w:i/>
          <w:iCs/>
          <w:color w:val="000000" w:themeColor="text1"/>
          <w:sz w:val="20"/>
          <w:szCs w:val="20"/>
        </w:rPr>
        <w:t>Alexandrium minutum</w:t>
      </w:r>
      <w:r w:rsidRPr="001E507E">
        <w:rPr>
          <w:color w:val="000000" w:themeColor="text1"/>
          <w:sz w:val="20"/>
          <w:szCs w:val="20"/>
        </w:rPr>
        <w:t xml:space="preserve"> in Cape Town harbour (South Africa): Bloom characteristics, phylogenetic analysis and toxin composition. Harmful Algae 6:823–836. doi:10.1016/j.hal.2007.04.008</w:t>
      </w:r>
    </w:p>
    <w:p w:rsidR="00CC579F" w:rsidRPr="001E507E" w:rsidRDefault="00CC579F" w:rsidP="00CC579F">
      <w:pPr>
        <w:spacing w:line="480" w:lineRule="auto"/>
        <w:ind w:left="284" w:hanging="284"/>
        <w:jc w:val="both"/>
        <w:rPr>
          <w:color w:val="000000" w:themeColor="text1"/>
          <w:sz w:val="20"/>
          <w:szCs w:val="20"/>
        </w:rPr>
      </w:pPr>
      <w:r w:rsidRPr="001E507E">
        <w:rPr>
          <w:color w:val="000000" w:themeColor="text1"/>
          <w:sz w:val="20"/>
          <w:szCs w:val="20"/>
        </w:rPr>
        <w:t xml:space="preserve">Posey MH (1988) Community changes associated with the spread of an introduced seagrass, </w:t>
      </w:r>
      <w:r w:rsidRPr="001E507E">
        <w:rPr>
          <w:i/>
          <w:iCs/>
          <w:color w:val="000000" w:themeColor="text1"/>
          <w:sz w:val="20"/>
          <w:szCs w:val="20"/>
        </w:rPr>
        <w:t>Zostera japonica</w:t>
      </w:r>
      <w:r w:rsidRPr="001E507E">
        <w:rPr>
          <w:color w:val="000000" w:themeColor="text1"/>
          <w:sz w:val="20"/>
          <w:szCs w:val="20"/>
        </w:rPr>
        <w:t>. Ecology 69:974–983</w:t>
      </w:r>
    </w:p>
    <w:p w:rsidR="00CC579F" w:rsidRPr="001E507E" w:rsidRDefault="00CC579F" w:rsidP="00CC579F">
      <w:pPr>
        <w:spacing w:line="480" w:lineRule="auto"/>
        <w:ind w:left="284" w:hanging="284"/>
        <w:jc w:val="both"/>
        <w:rPr>
          <w:color w:val="000000" w:themeColor="text1"/>
          <w:sz w:val="20"/>
          <w:szCs w:val="20"/>
        </w:rPr>
      </w:pPr>
      <w:r w:rsidRPr="001E507E">
        <w:rPr>
          <w:color w:val="000000" w:themeColor="text1"/>
          <w:sz w:val="20"/>
          <w:szCs w:val="20"/>
        </w:rPr>
        <w:t xml:space="preserve">Powers SP, Bishop MA, Grabowski JH, Peterson CH (2006) Distribution of the invasive bivalve </w:t>
      </w:r>
      <w:r w:rsidRPr="001E507E">
        <w:rPr>
          <w:i/>
          <w:iCs/>
          <w:color w:val="000000" w:themeColor="text1"/>
          <w:sz w:val="20"/>
          <w:szCs w:val="20"/>
        </w:rPr>
        <w:t>Mya arenaria</w:t>
      </w:r>
      <w:r w:rsidRPr="001E507E">
        <w:rPr>
          <w:color w:val="000000" w:themeColor="text1"/>
          <w:sz w:val="20"/>
          <w:szCs w:val="20"/>
        </w:rPr>
        <w:t xml:space="preserve"> L. on intertidal flats of southcentral Alaska. J Sea Res 55:207–216</w:t>
      </w:r>
    </w:p>
    <w:p w:rsidR="00CC579F" w:rsidRPr="001E507E" w:rsidRDefault="00CC579F" w:rsidP="00CC579F">
      <w:pPr>
        <w:spacing w:line="480" w:lineRule="auto"/>
        <w:ind w:left="284" w:hanging="284"/>
        <w:jc w:val="both"/>
        <w:rPr>
          <w:color w:val="000000" w:themeColor="text1"/>
          <w:sz w:val="20"/>
          <w:szCs w:val="20"/>
        </w:rPr>
      </w:pPr>
      <w:r w:rsidRPr="001E507E">
        <w:rPr>
          <w:color w:val="000000" w:themeColor="text1"/>
          <w:sz w:val="20"/>
          <w:szCs w:val="20"/>
        </w:rPr>
        <w:t>Randall JE (1987) Introductions of marine fishes to the Hawaiian Islands. Bull Mar Sci 41:490–502</w:t>
      </w:r>
    </w:p>
    <w:p w:rsidR="00CC579F" w:rsidRPr="001E507E" w:rsidRDefault="00CC579F" w:rsidP="00CC579F">
      <w:pPr>
        <w:spacing w:line="480" w:lineRule="auto"/>
        <w:ind w:left="284" w:hanging="284"/>
        <w:jc w:val="both"/>
        <w:rPr>
          <w:color w:val="000000" w:themeColor="text1"/>
          <w:sz w:val="20"/>
          <w:szCs w:val="20"/>
        </w:rPr>
      </w:pPr>
      <w:r w:rsidRPr="001E507E">
        <w:rPr>
          <w:color w:val="000000" w:themeColor="text1"/>
          <w:sz w:val="20"/>
          <w:szCs w:val="20"/>
        </w:rPr>
        <w:t>Reaka-Kudla ML, Feingold JS, Glynn W (1996) Experimental studies of rapid bioerosion of coral reefs in the Galapagos Islands. Coral Reefs 15:101–107. https://doi.org/10.1007/</w:t>
      </w:r>
    </w:p>
    <w:p w:rsidR="00CC579F" w:rsidRPr="001E507E" w:rsidRDefault="00CC579F" w:rsidP="00CC579F">
      <w:pPr>
        <w:spacing w:line="480" w:lineRule="auto"/>
        <w:ind w:left="284" w:hanging="284"/>
        <w:jc w:val="both"/>
        <w:rPr>
          <w:color w:val="000000" w:themeColor="text1"/>
          <w:sz w:val="20"/>
          <w:szCs w:val="20"/>
        </w:rPr>
      </w:pPr>
      <w:r w:rsidRPr="001E507E">
        <w:rPr>
          <w:color w:val="000000" w:themeColor="text1"/>
          <w:sz w:val="20"/>
          <w:szCs w:val="20"/>
        </w:rPr>
        <w:t xml:space="preserve">Reise K, Gollasch S, Wolff WJ (2002) Introduced marine species of the North Sea coasts. In: Leppäkoski E, Gollasch S, Olenin S (eds), Invasive Aquatic Species of Europe. Distribution, Impacts and Management. Springer, Dordrecht. </w:t>
      </w:r>
      <w:hyperlink r:id="rId25" w:history="1">
        <w:r w:rsidRPr="001E507E">
          <w:rPr>
            <w:rStyle w:val="Hyperlink"/>
            <w:sz w:val="20"/>
            <w:szCs w:val="20"/>
          </w:rPr>
          <w:t>https://doi.org/10.1007/978-94-015-9956-6_28</w:t>
        </w:r>
      </w:hyperlink>
    </w:p>
    <w:p w:rsidR="00CC579F" w:rsidRPr="001E507E" w:rsidRDefault="00CC579F" w:rsidP="00CC579F">
      <w:pPr>
        <w:spacing w:line="480" w:lineRule="auto"/>
        <w:ind w:left="284" w:hanging="284"/>
        <w:jc w:val="both"/>
        <w:rPr>
          <w:color w:val="000000" w:themeColor="text1"/>
          <w:sz w:val="20"/>
          <w:szCs w:val="20"/>
        </w:rPr>
      </w:pPr>
      <w:r w:rsidRPr="001E507E">
        <w:rPr>
          <w:color w:val="000000" w:themeColor="text1"/>
          <w:sz w:val="20"/>
          <w:szCs w:val="20"/>
        </w:rPr>
        <w:t xml:space="preserve">Reitzel AM, Darling JA, Sullivan JC, Finnerty JR (2008) Global population genetic structure of the starlet anemone </w:t>
      </w:r>
      <w:r w:rsidRPr="001E507E">
        <w:rPr>
          <w:i/>
          <w:iCs/>
          <w:color w:val="000000" w:themeColor="text1"/>
          <w:sz w:val="20"/>
          <w:szCs w:val="20"/>
        </w:rPr>
        <w:t>Nematostella vectensis</w:t>
      </w:r>
      <w:r w:rsidRPr="001E507E">
        <w:rPr>
          <w:color w:val="000000" w:themeColor="text1"/>
          <w:sz w:val="20"/>
          <w:szCs w:val="20"/>
        </w:rPr>
        <w:t>: multiple introductions and implications for conservation policy. Biol Invasions 10:1197–1213</w:t>
      </w:r>
    </w:p>
    <w:p w:rsidR="00CC579F" w:rsidRPr="001E507E" w:rsidRDefault="00CC579F" w:rsidP="00CC579F">
      <w:pPr>
        <w:spacing w:line="480" w:lineRule="auto"/>
        <w:ind w:left="284" w:hanging="284"/>
        <w:rPr>
          <w:sz w:val="20"/>
          <w:szCs w:val="20"/>
        </w:rPr>
      </w:pPr>
      <w:r w:rsidRPr="001E507E">
        <w:rPr>
          <w:rStyle w:val="correcthtml"/>
          <w:rFonts w:eastAsiaTheme="minorEastAsia"/>
          <w:color w:val="000000"/>
          <w:sz w:val="20"/>
          <w:szCs w:val="20"/>
        </w:rPr>
        <w:t xml:space="preserve">Renault T, Stokes NA, Chollet B et al (2000) Haplosporidiosis in the Pacific oyster </w:t>
      </w:r>
      <w:r w:rsidRPr="001E507E">
        <w:rPr>
          <w:rStyle w:val="correcthtml"/>
          <w:rFonts w:eastAsiaTheme="minorEastAsia"/>
          <w:i/>
          <w:iCs/>
          <w:color w:val="000000"/>
          <w:sz w:val="20"/>
          <w:szCs w:val="20"/>
        </w:rPr>
        <w:t xml:space="preserve">Crassostrea gigas </w:t>
      </w:r>
      <w:r w:rsidRPr="001E507E">
        <w:rPr>
          <w:rStyle w:val="correcthtml"/>
          <w:rFonts w:eastAsiaTheme="minorEastAsia"/>
          <w:color w:val="000000"/>
          <w:sz w:val="20"/>
          <w:szCs w:val="20"/>
        </w:rPr>
        <w:t xml:space="preserve">from the French Atlantic coast. </w:t>
      </w:r>
      <w:r w:rsidRPr="001E507E">
        <w:rPr>
          <w:rStyle w:val="Emphasis"/>
          <w:color w:val="000000"/>
          <w:sz w:val="20"/>
          <w:szCs w:val="20"/>
        </w:rPr>
        <w:t xml:space="preserve">Dis Aquat Org </w:t>
      </w:r>
      <w:r w:rsidRPr="001E507E">
        <w:rPr>
          <w:rStyle w:val="correcthtml"/>
          <w:rFonts w:eastAsiaTheme="minorEastAsia"/>
          <w:color w:val="000000"/>
          <w:sz w:val="20"/>
          <w:szCs w:val="20"/>
        </w:rPr>
        <w:t>42:207–214</w:t>
      </w:r>
    </w:p>
    <w:p w:rsidR="00CC579F" w:rsidRPr="001E507E" w:rsidRDefault="00CC579F" w:rsidP="00CC579F">
      <w:pPr>
        <w:spacing w:line="480" w:lineRule="auto"/>
        <w:ind w:left="284" w:hanging="284"/>
        <w:jc w:val="both"/>
        <w:rPr>
          <w:color w:val="000000" w:themeColor="text1"/>
          <w:sz w:val="20"/>
          <w:szCs w:val="20"/>
        </w:rPr>
      </w:pPr>
      <w:r w:rsidRPr="001E507E">
        <w:rPr>
          <w:color w:val="000000" w:themeColor="text1"/>
          <w:sz w:val="20"/>
          <w:szCs w:val="20"/>
        </w:rPr>
        <w:t xml:space="preserve">Rothman SBS, Gayer K, Stern N (2020) A long-distance traveler: the peacock rockskipper </w:t>
      </w:r>
      <w:r w:rsidRPr="001E507E">
        <w:rPr>
          <w:i/>
          <w:iCs/>
          <w:color w:val="000000" w:themeColor="text1"/>
          <w:sz w:val="20"/>
          <w:szCs w:val="20"/>
        </w:rPr>
        <w:t>Istiblennius meleagris</w:t>
      </w:r>
      <w:r w:rsidRPr="001E507E">
        <w:rPr>
          <w:color w:val="000000" w:themeColor="text1"/>
          <w:sz w:val="20"/>
          <w:szCs w:val="20"/>
        </w:rPr>
        <w:t xml:space="preserve"> (Valenciennes, 1836) on the Mediterranean intertidal reefs. Biol Invasions 22:2401–2408</w:t>
      </w:r>
    </w:p>
    <w:p w:rsidR="00CC579F" w:rsidRPr="001E507E" w:rsidRDefault="00CC579F" w:rsidP="00CC579F">
      <w:pPr>
        <w:spacing w:line="480" w:lineRule="auto"/>
        <w:ind w:left="284" w:hanging="284"/>
        <w:jc w:val="both"/>
        <w:rPr>
          <w:color w:val="000000" w:themeColor="text1"/>
          <w:sz w:val="20"/>
          <w:szCs w:val="20"/>
        </w:rPr>
      </w:pPr>
      <w:r w:rsidRPr="001E507E">
        <w:rPr>
          <w:color w:val="000000" w:themeColor="text1"/>
          <w:sz w:val="20"/>
          <w:szCs w:val="20"/>
        </w:rPr>
        <w:t xml:space="preserve">Ruesink J (2018) Biological invasions of mudflats. In: Beninger P (ed), Mudflat Ecology, Springer, Cham, pp 271–308. </w:t>
      </w:r>
      <w:hyperlink r:id="rId26" w:history="1">
        <w:r w:rsidRPr="001E507E">
          <w:rPr>
            <w:rStyle w:val="Hyperlink"/>
            <w:sz w:val="20"/>
            <w:szCs w:val="20"/>
          </w:rPr>
          <w:t>https://doi.org/10.1007/978-3-319-99194-8_11</w:t>
        </w:r>
      </w:hyperlink>
    </w:p>
    <w:p w:rsidR="00CC579F" w:rsidRPr="001E507E" w:rsidRDefault="00CC579F" w:rsidP="00CC579F">
      <w:pPr>
        <w:spacing w:line="480" w:lineRule="auto"/>
        <w:ind w:left="284" w:hanging="284"/>
        <w:jc w:val="both"/>
        <w:rPr>
          <w:color w:val="000000" w:themeColor="text1"/>
          <w:sz w:val="20"/>
          <w:szCs w:val="20"/>
        </w:rPr>
      </w:pPr>
      <w:r w:rsidRPr="001E507E">
        <w:rPr>
          <w:color w:val="000000" w:themeColor="text1"/>
          <w:sz w:val="20"/>
          <w:szCs w:val="20"/>
        </w:rPr>
        <w:lastRenderedPageBreak/>
        <w:t>Rumbold C, Meloni M, Doti B et al (2018) Two new nonindigenous isopods in the Southwestern Atlantic: Simultaneous assessment of population status and shipping transport vector. J Sea Res 138:1–7</w:t>
      </w:r>
    </w:p>
    <w:p w:rsidR="00CC579F" w:rsidRPr="001E507E" w:rsidRDefault="00CC579F" w:rsidP="00CC579F">
      <w:pPr>
        <w:spacing w:line="480" w:lineRule="auto"/>
        <w:ind w:left="284" w:hanging="284"/>
        <w:jc w:val="both"/>
        <w:rPr>
          <w:color w:val="000000" w:themeColor="text1"/>
          <w:sz w:val="20"/>
          <w:szCs w:val="20"/>
        </w:rPr>
      </w:pPr>
      <w:bookmarkStart w:id="4" w:name="_Hlk91087122"/>
      <w:bookmarkEnd w:id="3"/>
      <w:r w:rsidRPr="001E507E">
        <w:rPr>
          <w:color w:val="000000" w:themeColor="text1"/>
          <w:sz w:val="20"/>
          <w:szCs w:val="20"/>
        </w:rPr>
        <w:t>Saintilan N (2009) Biogeography of Australian saltmarsh plants. Aust Ecol 34:929–937. doi:10.1111/j.1442-9993.2009.02001.x</w:t>
      </w:r>
    </w:p>
    <w:p w:rsidR="00CC579F" w:rsidRPr="001E507E" w:rsidRDefault="00CC579F" w:rsidP="00CC579F">
      <w:pPr>
        <w:spacing w:line="480" w:lineRule="auto"/>
        <w:ind w:left="284" w:hanging="284"/>
        <w:jc w:val="both"/>
        <w:rPr>
          <w:color w:val="000000" w:themeColor="text1"/>
          <w:sz w:val="20"/>
          <w:szCs w:val="20"/>
        </w:rPr>
      </w:pPr>
      <w:r w:rsidRPr="001E507E">
        <w:rPr>
          <w:color w:val="000000" w:themeColor="text1"/>
          <w:sz w:val="20"/>
          <w:szCs w:val="20"/>
        </w:rPr>
        <w:t xml:space="preserve">SanLeón DG, Izco J, Sánchez JM (1999) </w:t>
      </w:r>
      <w:r w:rsidRPr="001E507E">
        <w:rPr>
          <w:i/>
          <w:iCs/>
          <w:color w:val="000000" w:themeColor="text1"/>
          <w:sz w:val="20"/>
          <w:szCs w:val="20"/>
        </w:rPr>
        <w:t>Spartina patens</w:t>
      </w:r>
      <w:r w:rsidRPr="001E507E">
        <w:rPr>
          <w:color w:val="000000" w:themeColor="text1"/>
          <w:sz w:val="20"/>
          <w:szCs w:val="20"/>
        </w:rPr>
        <w:t xml:space="preserve"> as a weed in Galician saltmarshes (NW Iberian Peninsula). Hydrobiologia 415:213–222. </w:t>
      </w:r>
      <w:hyperlink r:id="rId27" w:history="1">
        <w:r w:rsidRPr="001E507E">
          <w:rPr>
            <w:rStyle w:val="Hyperlink"/>
            <w:sz w:val="20"/>
            <w:szCs w:val="20"/>
          </w:rPr>
          <w:t>https://doi.org/10.1023/A:1003835201167</w:t>
        </w:r>
      </w:hyperlink>
    </w:p>
    <w:p w:rsidR="00CC579F" w:rsidRPr="001E507E" w:rsidRDefault="00CC579F" w:rsidP="00CC579F">
      <w:pPr>
        <w:spacing w:line="480" w:lineRule="auto"/>
        <w:ind w:left="284" w:hanging="284"/>
        <w:jc w:val="both"/>
        <w:rPr>
          <w:color w:val="000000" w:themeColor="text1"/>
          <w:sz w:val="20"/>
          <w:szCs w:val="20"/>
        </w:rPr>
      </w:pPr>
      <w:r w:rsidRPr="001E507E">
        <w:rPr>
          <w:color w:val="000000" w:themeColor="text1"/>
          <w:sz w:val="20"/>
          <w:szCs w:val="20"/>
        </w:rPr>
        <w:t xml:space="preserve">Schwindt E (2007) The invasion of the acorn barnacle </w:t>
      </w:r>
      <w:r w:rsidRPr="001E507E">
        <w:rPr>
          <w:i/>
          <w:iCs/>
          <w:color w:val="000000" w:themeColor="text1"/>
          <w:sz w:val="20"/>
          <w:szCs w:val="20"/>
        </w:rPr>
        <w:t>Balanus glandula</w:t>
      </w:r>
      <w:r w:rsidRPr="001E507E">
        <w:rPr>
          <w:color w:val="000000" w:themeColor="text1"/>
          <w:sz w:val="20"/>
          <w:szCs w:val="20"/>
        </w:rPr>
        <w:t xml:space="preserve"> in the south-western Atlantic 40 years later. J Mar Biol Assoc UK 87:1219–1225</w:t>
      </w:r>
    </w:p>
    <w:p w:rsidR="00CC579F" w:rsidRPr="001E507E" w:rsidRDefault="00CC579F" w:rsidP="00CC579F">
      <w:pPr>
        <w:spacing w:line="480" w:lineRule="auto"/>
        <w:ind w:left="284" w:hanging="284"/>
        <w:jc w:val="both"/>
        <w:rPr>
          <w:color w:val="000000" w:themeColor="text1"/>
          <w:sz w:val="20"/>
          <w:szCs w:val="20"/>
        </w:rPr>
      </w:pPr>
      <w:r w:rsidRPr="001E507E">
        <w:rPr>
          <w:color w:val="000000" w:themeColor="text1"/>
          <w:sz w:val="20"/>
          <w:szCs w:val="20"/>
        </w:rPr>
        <w:t>Schwindt E, Bortolus A, Iribarne O (2001) Invasion of a reef-builder polychaete: direct and indirect impacts on the native benthic community structure. Biol Invasions 3:137–149</w:t>
      </w:r>
    </w:p>
    <w:p w:rsidR="00CC579F" w:rsidRPr="001E507E" w:rsidRDefault="00CC579F" w:rsidP="00CC579F">
      <w:pPr>
        <w:spacing w:line="480" w:lineRule="auto"/>
        <w:ind w:left="284" w:hanging="284"/>
        <w:jc w:val="both"/>
        <w:rPr>
          <w:color w:val="000000" w:themeColor="text1"/>
          <w:sz w:val="20"/>
          <w:szCs w:val="20"/>
        </w:rPr>
      </w:pPr>
      <w:r w:rsidRPr="001E507E">
        <w:rPr>
          <w:color w:val="000000" w:themeColor="text1"/>
          <w:sz w:val="20"/>
          <w:szCs w:val="20"/>
        </w:rPr>
        <w:t xml:space="preserve">Schwindt E, Bortolus A, Idaszkin YL et al (2009) Salt marsh colonization by a rocky shore invader: </w:t>
      </w:r>
      <w:r w:rsidRPr="001E507E">
        <w:rPr>
          <w:i/>
          <w:iCs/>
          <w:color w:val="000000" w:themeColor="text1"/>
          <w:sz w:val="20"/>
          <w:szCs w:val="20"/>
        </w:rPr>
        <w:t>Balanus glandula</w:t>
      </w:r>
      <w:r w:rsidRPr="001E507E">
        <w:rPr>
          <w:color w:val="000000" w:themeColor="text1"/>
          <w:sz w:val="20"/>
          <w:szCs w:val="20"/>
        </w:rPr>
        <w:t xml:space="preserve"> Darwin (1854) spreads along the Patagonian coast. Biol Invasions 11:1259–1265</w:t>
      </w:r>
    </w:p>
    <w:p w:rsidR="00CC579F" w:rsidRPr="001E507E" w:rsidRDefault="00CC579F" w:rsidP="00CC579F">
      <w:pPr>
        <w:spacing w:line="480" w:lineRule="auto"/>
        <w:ind w:left="284" w:hanging="284"/>
        <w:jc w:val="both"/>
        <w:rPr>
          <w:color w:val="000000" w:themeColor="text1"/>
          <w:sz w:val="20"/>
          <w:szCs w:val="20"/>
        </w:rPr>
      </w:pPr>
      <w:r w:rsidRPr="001E507E">
        <w:rPr>
          <w:color w:val="000000" w:themeColor="text1"/>
          <w:sz w:val="20"/>
          <w:szCs w:val="20"/>
        </w:rPr>
        <w:t xml:space="preserve">Sellers AJ, Saltonstall K, Davidson TM (2015) The introduced alga </w:t>
      </w:r>
      <w:r w:rsidRPr="001E507E">
        <w:rPr>
          <w:i/>
          <w:iCs/>
          <w:color w:val="000000" w:themeColor="text1"/>
          <w:sz w:val="20"/>
          <w:szCs w:val="20"/>
        </w:rPr>
        <w:t>Kappaphycus alvarezii</w:t>
      </w:r>
      <w:r w:rsidRPr="001E507E">
        <w:rPr>
          <w:color w:val="000000" w:themeColor="text1"/>
          <w:sz w:val="20"/>
          <w:szCs w:val="20"/>
        </w:rPr>
        <w:t xml:space="preserve"> (Doty ex P.C. Silva, 1996) in abandoned cultivation sites in Bocas del Toro, Panama. BioInvasions Rec 4:1–7. https://doi.org/10.3391/bir.2015.4.1.01</w:t>
      </w:r>
    </w:p>
    <w:p w:rsidR="00CC579F" w:rsidRPr="001E507E" w:rsidRDefault="00CC579F" w:rsidP="00CC579F">
      <w:pPr>
        <w:spacing w:line="480" w:lineRule="auto"/>
        <w:ind w:left="284" w:hanging="284"/>
        <w:jc w:val="both"/>
        <w:rPr>
          <w:color w:val="000000" w:themeColor="text1"/>
          <w:sz w:val="20"/>
          <w:szCs w:val="20"/>
        </w:rPr>
      </w:pPr>
      <w:r w:rsidRPr="001E507E">
        <w:rPr>
          <w:color w:val="000000" w:themeColor="text1"/>
          <w:sz w:val="20"/>
          <w:szCs w:val="20"/>
        </w:rPr>
        <w:t>Shalovenkov N (2017) Non-native zoobenthic species at the Crimean Black Sea Coast. Mediterr Mar Sci 18:260–270. doi:https://doi.org/10.12681/mms.1925</w:t>
      </w:r>
    </w:p>
    <w:p w:rsidR="00CC579F" w:rsidRPr="001E507E" w:rsidRDefault="00CC579F" w:rsidP="00CC579F">
      <w:pPr>
        <w:spacing w:line="480" w:lineRule="auto"/>
        <w:ind w:left="284" w:hanging="284"/>
        <w:jc w:val="both"/>
        <w:rPr>
          <w:color w:val="000000" w:themeColor="text1"/>
          <w:sz w:val="20"/>
          <w:szCs w:val="20"/>
        </w:rPr>
      </w:pPr>
      <w:r w:rsidRPr="001E507E">
        <w:rPr>
          <w:color w:val="000000" w:themeColor="text1"/>
          <w:sz w:val="20"/>
          <w:szCs w:val="20"/>
        </w:rPr>
        <w:t xml:space="preserve">Shipway JR, Borges LMS, Müller J, Cragg SM (2014) The broadcast spawning Caribbean shipworm, </w:t>
      </w:r>
      <w:r w:rsidRPr="001E507E">
        <w:rPr>
          <w:i/>
          <w:iCs/>
          <w:color w:val="000000" w:themeColor="text1"/>
          <w:sz w:val="20"/>
          <w:szCs w:val="20"/>
        </w:rPr>
        <w:t>Teredothyra dominicensis</w:t>
      </w:r>
      <w:r w:rsidRPr="001E507E">
        <w:rPr>
          <w:color w:val="000000" w:themeColor="text1"/>
          <w:sz w:val="20"/>
          <w:szCs w:val="20"/>
        </w:rPr>
        <w:t xml:space="preserve"> (Bivalvia, Teredinidae), has invaded and become established in the eastern Mediterranean Sea. Biol Invasions 16:2037–2048</w:t>
      </w:r>
    </w:p>
    <w:p w:rsidR="00CC579F" w:rsidRPr="001E507E" w:rsidRDefault="00CC579F" w:rsidP="00CC579F">
      <w:pPr>
        <w:spacing w:line="480" w:lineRule="auto"/>
        <w:ind w:left="284" w:hanging="284"/>
        <w:jc w:val="both"/>
        <w:rPr>
          <w:color w:val="000000" w:themeColor="text1"/>
          <w:sz w:val="20"/>
          <w:szCs w:val="20"/>
        </w:rPr>
      </w:pPr>
      <w:r w:rsidRPr="001E507E">
        <w:rPr>
          <w:color w:val="000000" w:themeColor="text1"/>
          <w:sz w:val="20"/>
          <w:szCs w:val="20"/>
        </w:rPr>
        <w:t>Simkanin C, Davidson IC, Dower JF et al (2012) Anthropogenic structures and the infiltration of natural benthos by invasive ascidians. Mar Ecol 33:499–511</w:t>
      </w:r>
    </w:p>
    <w:p w:rsidR="00CC579F" w:rsidRPr="001E507E" w:rsidRDefault="00CC579F" w:rsidP="00CC579F">
      <w:pPr>
        <w:spacing w:line="480" w:lineRule="auto"/>
        <w:ind w:left="284" w:hanging="284"/>
        <w:jc w:val="both"/>
        <w:rPr>
          <w:color w:val="000000" w:themeColor="text1"/>
          <w:sz w:val="20"/>
          <w:szCs w:val="20"/>
        </w:rPr>
      </w:pPr>
      <w:r w:rsidRPr="001E507E">
        <w:rPr>
          <w:color w:val="000000" w:themeColor="text1"/>
          <w:sz w:val="20"/>
          <w:szCs w:val="20"/>
        </w:rPr>
        <w:t xml:space="preserve">Soares EB, Oliveira Raiol RD, Assis Montag LF de (2011) Occurrence of the non-native blenny </w:t>
      </w:r>
      <w:r w:rsidRPr="001E507E">
        <w:rPr>
          <w:i/>
          <w:iCs/>
          <w:color w:val="000000" w:themeColor="text1"/>
          <w:sz w:val="20"/>
          <w:szCs w:val="20"/>
        </w:rPr>
        <w:t>Omobranchus</w:t>
      </w:r>
      <w:r w:rsidRPr="001E507E">
        <w:rPr>
          <w:color w:val="000000" w:themeColor="text1"/>
          <w:sz w:val="20"/>
          <w:szCs w:val="20"/>
        </w:rPr>
        <w:t xml:space="preserve"> </w:t>
      </w:r>
      <w:r w:rsidRPr="001E507E">
        <w:rPr>
          <w:i/>
          <w:iCs/>
          <w:color w:val="000000" w:themeColor="text1"/>
          <w:sz w:val="20"/>
          <w:szCs w:val="20"/>
        </w:rPr>
        <w:t>punctatus</w:t>
      </w:r>
      <w:r w:rsidRPr="001E507E">
        <w:rPr>
          <w:color w:val="000000" w:themeColor="text1"/>
          <w:sz w:val="20"/>
          <w:szCs w:val="20"/>
        </w:rPr>
        <w:t xml:space="preserve"> (Valenciennes, 1836) (Perciformes: Blenniidae) in the Amazon coastal zone, Brazil. Aquat Invasions 6:S39–S43</w:t>
      </w:r>
    </w:p>
    <w:p w:rsidR="00CC579F" w:rsidRPr="001E507E" w:rsidRDefault="00CC579F" w:rsidP="00CC579F">
      <w:pPr>
        <w:spacing w:line="480" w:lineRule="auto"/>
        <w:ind w:left="284" w:hanging="284"/>
        <w:jc w:val="both"/>
        <w:rPr>
          <w:color w:val="000000" w:themeColor="text1"/>
          <w:sz w:val="20"/>
          <w:szCs w:val="20"/>
        </w:rPr>
      </w:pPr>
      <w:r w:rsidRPr="001E507E">
        <w:rPr>
          <w:color w:val="000000" w:themeColor="text1"/>
          <w:sz w:val="20"/>
          <w:szCs w:val="20"/>
        </w:rPr>
        <w:t>Steneck RS, Carlton JT (2001) Human alterations of marine communities: Students Beware! In: Bertness M, Gaines S, Hay M (eds), Marine Community Ecology, Sinauer press, Sunderland MA, pp 445–468</w:t>
      </w:r>
    </w:p>
    <w:p w:rsidR="00CC579F" w:rsidRPr="001E507E" w:rsidRDefault="00CC579F" w:rsidP="00CC579F">
      <w:pPr>
        <w:spacing w:line="480" w:lineRule="auto"/>
        <w:ind w:left="284" w:hanging="284"/>
        <w:jc w:val="both"/>
        <w:rPr>
          <w:color w:val="000000" w:themeColor="text1"/>
          <w:sz w:val="20"/>
          <w:szCs w:val="20"/>
        </w:rPr>
      </w:pPr>
      <w:r w:rsidRPr="001E507E">
        <w:rPr>
          <w:color w:val="000000" w:themeColor="text1"/>
          <w:sz w:val="20"/>
          <w:szCs w:val="20"/>
        </w:rPr>
        <w:t>Stenton-Dozey JME, Griffiths CL (1983) The Fauna Associated with Kelp Stranded on a Sandy Beach. In: McLachlan A, Erasmus T (eds), Sandy Beaches as Ecosystems, Developments in Hydrobiology, Springer, Dordrecht. https://doi.org/10.1007/978-94-017-2938-3_43</w:t>
      </w:r>
    </w:p>
    <w:p w:rsidR="00CC579F" w:rsidRPr="001E507E" w:rsidRDefault="00CC579F" w:rsidP="00CC579F">
      <w:pPr>
        <w:spacing w:line="480" w:lineRule="auto"/>
        <w:ind w:left="284" w:hanging="284"/>
        <w:jc w:val="both"/>
        <w:rPr>
          <w:color w:val="000000" w:themeColor="text1"/>
          <w:sz w:val="20"/>
          <w:szCs w:val="20"/>
        </w:rPr>
      </w:pPr>
      <w:r w:rsidRPr="001E507E">
        <w:rPr>
          <w:color w:val="000000" w:themeColor="text1"/>
          <w:sz w:val="20"/>
          <w:szCs w:val="20"/>
        </w:rPr>
        <w:lastRenderedPageBreak/>
        <w:t>Sueiro MC, Bortolus A, Schwindt E (2011) Habitat complexity and community composition: relationships between different ecosystem engineers and the associated macroinvertebrate assemblages. Helgol Mar Res 65:467–477. https://doi.org/10.1007/s10152-010-0236-x</w:t>
      </w:r>
    </w:p>
    <w:p w:rsidR="00CC579F" w:rsidRPr="001E507E" w:rsidRDefault="00CC579F" w:rsidP="00CC579F">
      <w:pPr>
        <w:spacing w:line="480" w:lineRule="auto"/>
        <w:ind w:left="284" w:hanging="284"/>
        <w:jc w:val="both"/>
        <w:rPr>
          <w:color w:val="000000" w:themeColor="text1"/>
          <w:sz w:val="20"/>
          <w:szCs w:val="20"/>
        </w:rPr>
      </w:pPr>
      <w:r w:rsidRPr="001E507E">
        <w:rPr>
          <w:color w:val="000000" w:themeColor="text1"/>
          <w:sz w:val="20"/>
          <w:szCs w:val="20"/>
        </w:rPr>
        <w:t xml:space="preserve">Sueiro MC, Bortolus A, Schwindt E (2012) The role of the physical structure of </w:t>
      </w:r>
      <w:r w:rsidRPr="001E507E">
        <w:rPr>
          <w:i/>
          <w:iCs/>
          <w:color w:val="000000" w:themeColor="text1"/>
          <w:sz w:val="20"/>
          <w:szCs w:val="20"/>
        </w:rPr>
        <w:t>Spartina densiflora</w:t>
      </w:r>
      <w:r w:rsidRPr="001E507E">
        <w:rPr>
          <w:color w:val="000000" w:themeColor="text1"/>
          <w:sz w:val="20"/>
          <w:szCs w:val="20"/>
        </w:rPr>
        <w:t xml:space="preserve"> Brong. in structuring macroinvertebrate assemblages. Aquat Ecol 46:25–36</w:t>
      </w:r>
    </w:p>
    <w:p w:rsidR="00CC579F" w:rsidRPr="001E507E" w:rsidRDefault="00CC579F" w:rsidP="00CC579F">
      <w:pPr>
        <w:spacing w:line="480" w:lineRule="auto"/>
        <w:ind w:left="284" w:hanging="284"/>
        <w:jc w:val="both"/>
        <w:rPr>
          <w:color w:val="000000" w:themeColor="text1"/>
          <w:sz w:val="20"/>
          <w:szCs w:val="20"/>
        </w:rPr>
      </w:pPr>
      <w:r w:rsidRPr="001E507E">
        <w:rPr>
          <w:color w:val="000000" w:themeColor="text1"/>
          <w:sz w:val="20"/>
          <w:szCs w:val="20"/>
        </w:rPr>
        <w:t xml:space="preserve">Sullaway GH, Edwards MS (2020) Impacts of the non-native alga </w:t>
      </w:r>
      <w:r w:rsidRPr="001E507E">
        <w:rPr>
          <w:i/>
          <w:iCs/>
          <w:color w:val="000000" w:themeColor="text1"/>
          <w:sz w:val="20"/>
          <w:szCs w:val="20"/>
        </w:rPr>
        <w:t>Sargassum horneri</w:t>
      </w:r>
      <w:r w:rsidRPr="001E507E">
        <w:rPr>
          <w:color w:val="000000" w:themeColor="text1"/>
          <w:sz w:val="20"/>
          <w:szCs w:val="20"/>
        </w:rPr>
        <w:t xml:space="preserve"> on benthic community production in a California kelp forest. Mar Ecol Prog Ser 637:45–57</w:t>
      </w:r>
    </w:p>
    <w:p w:rsidR="00CC579F" w:rsidRPr="001E507E" w:rsidRDefault="00CC579F" w:rsidP="00CC579F">
      <w:pPr>
        <w:spacing w:line="480" w:lineRule="auto"/>
        <w:ind w:left="284" w:hanging="284"/>
        <w:jc w:val="both"/>
        <w:rPr>
          <w:color w:val="000000" w:themeColor="text1"/>
          <w:sz w:val="20"/>
          <w:szCs w:val="20"/>
        </w:rPr>
      </w:pPr>
      <w:r w:rsidRPr="001E507E">
        <w:rPr>
          <w:color w:val="000000" w:themeColor="text1"/>
          <w:sz w:val="20"/>
          <w:szCs w:val="20"/>
        </w:rPr>
        <w:t>Taiti S (1999) Terrestrial isopods from Midway Atoll (Crustacea: Oniscidea). Bishop Museum Occasional Papers 59:37–38</w:t>
      </w:r>
    </w:p>
    <w:p w:rsidR="00CC579F" w:rsidRPr="001E507E" w:rsidRDefault="00CC579F" w:rsidP="00CC579F">
      <w:pPr>
        <w:spacing w:line="480" w:lineRule="auto"/>
        <w:ind w:left="284" w:hanging="284"/>
        <w:jc w:val="both"/>
        <w:rPr>
          <w:color w:val="000000" w:themeColor="text1"/>
          <w:sz w:val="20"/>
          <w:szCs w:val="20"/>
        </w:rPr>
      </w:pPr>
      <w:r w:rsidRPr="001E507E">
        <w:rPr>
          <w:color w:val="000000" w:themeColor="text1"/>
          <w:sz w:val="20"/>
          <w:szCs w:val="20"/>
        </w:rPr>
        <w:t xml:space="preserve">Taiti S, Ferrara F (1986) Taxonomic revision of the genus </w:t>
      </w:r>
      <w:r w:rsidRPr="001E507E">
        <w:rPr>
          <w:i/>
          <w:iCs/>
          <w:color w:val="000000" w:themeColor="text1"/>
          <w:sz w:val="20"/>
          <w:szCs w:val="20"/>
        </w:rPr>
        <w:t>Littorophiloscia</w:t>
      </w:r>
      <w:r w:rsidRPr="001E507E">
        <w:rPr>
          <w:color w:val="000000" w:themeColor="text1"/>
          <w:sz w:val="20"/>
          <w:szCs w:val="20"/>
        </w:rPr>
        <w:t xml:space="preserve"> Hatch, 1947 (Crustacea, Isopoda, Oniscidea) with descriptions of six new species. J Nat Hist 20:1347–1380</w:t>
      </w:r>
    </w:p>
    <w:p w:rsidR="00CC579F" w:rsidRPr="001E507E" w:rsidRDefault="00CC579F" w:rsidP="00CC579F">
      <w:pPr>
        <w:spacing w:line="480" w:lineRule="auto"/>
        <w:ind w:left="284" w:hanging="284"/>
        <w:jc w:val="both"/>
        <w:rPr>
          <w:color w:val="000000" w:themeColor="text1"/>
          <w:sz w:val="20"/>
          <w:szCs w:val="20"/>
        </w:rPr>
      </w:pPr>
      <w:r w:rsidRPr="001E507E">
        <w:rPr>
          <w:color w:val="000000" w:themeColor="text1"/>
          <w:sz w:val="20"/>
          <w:szCs w:val="20"/>
        </w:rPr>
        <w:t xml:space="preserve">Tan SK, Loh RK, Ng TH (2021) First record of the worm snail </w:t>
      </w:r>
      <w:r w:rsidRPr="001E507E">
        <w:rPr>
          <w:i/>
          <w:iCs/>
          <w:color w:val="000000" w:themeColor="text1"/>
          <w:sz w:val="20"/>
          <w:szCs w:val="20"/>
        </w:rPr>
        <w:t>Eualetes tulipa</w:t>
      </w:r>
      <w:r w:rsidRPr="001E507E">
        <w:rPr>
          <w:color w:val="000000" w:themeColor="text1"/>
          <w:sz w:val="20"/>
          <w:szCs w:val="20"/>
        </w:rPr>
        <w:t xml:space="preserve"> (Rousseau in Chenu, 1843) in Southeast Asia. BioInvasions Rec 10:605–611, https://doi.org/10.3391/bir.2021.10.3.10</w:t>
      </w:r>
    </w:p>
    <w:p w:rsidR="00CC579F" w:rsidRPr="001E507E" w:rsidRDefault="00CC579F" w:rsidP="00CC579F">
      <w:pPr>
        <w:spacing w:line="480" w:lineRule="auto"/>
        <w:ind w:left="284" w:hanging="284"/>
        <w:jc w:val="both"/>
        <w:rPr>
          <w:color w:val="000000" w:themeColor="text1"/>
          <w:sz w:val="20"/>
          <w:szCs w:val="20"/>
        </w:rPr>
      </w:pPr>
      <w:r w:rsidRPr="001E507E">
        <w:rPr>
          <w:color w:val="000000" w:themeColor="text1"/>
          <w:sz w:val="20"/>
          <w:szCs w:val="20"/>
        </w:rPr>
        <w:t>Tatián M, Schwindt E, Lagger C, Varela MM (2010) Colonization of Patagonian harbours (SW Atlantic) by an invasive sea squirt (Chordata, Ascidiacea). Spixiana 33:111–117</w:t>
      </w:r>
    </w:p>
    <w:p w:rsidR="00CC579F" w:rsidRPr="001E507E" w:rsidRDefault="00CC579F" w:rsidP="00CC579F">
      <w:pPr>
        <w:spacing w:line="480" w:lineRule="auto"/>
        <w:ind w:left="284" w:hanging="284"/>
        <w:jc w:val="both"/>
        <w:rPr>
          <w:color w:val="000000" w:themeColor="text1"/>
          <w:sz w:val="20"/>
          <w:szCs w:val="20"/>
        </w:rPr>
      </w:pPr>
      <w:r w:rsidRPr="001E507E">
        <w:rPr>
          <w:color w:val="000000" w:themeColor="text1"/>
          <w:sz w:val="20"/>
          <w:szCs w:val="20"/>
        </w:rPr>
        <w:t>Torres P, Costa AC, Dionísio MA (2012) New alien barnacles in the Azores and some remarks on the invasive potential of Balanidae. Helgol Mar Res 66:513–522</w:t>
      </w:r>
    </w:p>
    <w:p w:rsidR="00CC579F" w:rsidRPr="001E507E" w:rsidRDefault="00CC579F" w:rsidP="00CC579F">
      <w:pPr>
        <w:spacing w:line="480" w:lineRule="auto"/>
        <w:ind w:left="284" w:hanging="284"/>
        <w:jc w:val="both"/>
        <w:rPr>
          <w:color w:val="000000" w:themeColor="text1"/>
          <w:sz w:val="20"/>
          <w:szCs w:val="20"/>
        </w:rPr>
      </w:pPr>
      <w:r w:rsidRPr="001E507E">
        <w:rPr>
          <w:color w:val="000000" w:themeColor="text1"/>
          <w:sz w:val="20"/>
          <w:szCs w:val="20"/>
        </w:rPr>
        <w:t>Tsunoda K (1979) Ecological studies of shipworm attack on wood in the sea water log storage site [Teredinidae in Japan]. Wood Research, Kyoto University 65:11–53</w:t>
      </w:r>
    </w:p>
    <w:p w:rsidR="00CC579F" w:rsidRPr="001E507E" w:rsidRDefault="00CC579F" w:rsidP="00CC579F">
      <w:pPr>
        <w:spacing w:line="480" w:lineRule="auto"/>
        <w:ind w:left="284" w:hanging="284"/>
        <w:jc w:val="both"/>
        <w:rPr>
          <w:color w:val="000000" w:themeColor="text1"/>
          <w:sz w:val="20"/>
          <w:szCs w:val="20"/>
        </w:rPr>
      </w:pPr>
      <w:r w:rsidRPr="001E507E">
        <w:rPr>
          <w:color w:val="000000" w:themeColor="text1"/>
          <w:sz w:val="20"/>
          <w:szCs w:val="20"/>
        </w:rPr>
        <w:t xml:space="preserve">Turner TL (2020) The marine sponge </w:t>
      </w:r>
      <w:r w:rsidRPr="001E507E">
        <w:rPr>
          <w:i/>
          <w:iCs/>
          <w:color w:val="000000" w:themeColor="text1"/>
          <w:sz w:val="20"/>
          <w:szCs w:val="20"/>
        </w:rPr>
        <w:t>Hymeniacidon perlevis</w:t>
      </w:r>
      <w:r w:rsidRPr="001E507E">
        <w:rPr>
          <w:color w:val="000000" w:themeColor="text1"/>
          <w:sz w:val="20"/>
          <w:szCs w:val="20"/>
        </w:rPr>
        <w:t xml:space="preserve"> is a globally-distributed exotic species. Aquat Invasions 15:542–561</w:t>
      </w:r>
    </w:p>
    <w:p w:rsidR="00CC579F" w:rsidRPr="001E507E" w:rsidRDefault="00CC579F" w:rsidP="00CC579F">
      <w:pPr>
        <w:spacing w:line="480" w:lineRule="auto"/>
        <w:ind w:left="284" w:hanging="284"/>
        <w:jc w:val="both"/>
        <w:rPr>
          <w:color w:val="000000" w:themeColor="text1"/>
          <w:sz w:val="20"/>
          <w:szCs w:val="20"/>
          <w:lang w:val="es-ES"/>
        </w:rPr>
      </w:pPr>
      <w:r w:rsidRPr="001E507E">
        <w:rPr>
          <w:color w:val="000000" w:themeColor="text1"/>
          <w:sz w:val="20"/>
          <w:szCs w:val="20"/>
        </w:rPr>
        <w:t xml:space="preserve">Tyrrell MC, Byers JE (2007) Do artificial substrates favor nonindigenous fouling species over native species? </w:t>
      </w:r>
      <w:r w:rsidRPr="001E507E">
        <w:rPr>
          <w:color w:val="000000" w:themeColor="text1"/>
          <w:sz w:val="20"/>
          <w:szCs w:val="20"/>
          <w:lang w:val="es-ES"/>
        </w:rPr>
        <w:t>J Exp Mar Biol Ecol 342:54–60</w:t>
      </w:r>
    </w:p>
    <w:p w:rsidR="00CC579F" w:rsidRPr="001E507E" w:rsidRDefault="00CC579F" w:rsidP="00CC579F">
      <w:pPr>
        <w:spacing w:line="480" w:lineRule="auto"/>
        <w:ind w:left="284" w:hanging="284"/>
        <w:jc w:val="both"/>
        <w:rPr>
          <w:color w:val="000000" w:themeColor="text1"/>
          <w:sz w:val="20"/>
          <w:szCs w:val="20"/>
        </w:rPr>
      </w:pPr>
      <w:r w:rsidRPr="001E507E">
        <w:rPr>
          <w:color w:val="000000" w:themeColor="text1"/>
          <w:sz w:val="20"/>
          <w:szCs w:val="20"/>
          <w:lang w:val="es-ES"/>
        </w:rPr>
        <w:t xml:space="preserve">Van der Heide T, Tielens E, van der Zee EM, et al (2014). </w:t>
      </w:r>
      <w:r w:rsidRPr="001E507E">
        <w:rPr>
          <w:color w:val="000000" w:themeColor="text1"/>
          <w:sz w:val="20"/>
          <w:szCs w:val="20"/>
        </w:rPr>
        <w:t>Predation and habitat modification synergistically interact to control bivalve recruitment on intertidal mudflats. Biol Conserv 172:163–169. doi:10.1016/j.biocon.2014.02.036</w:t>
      </w:r>
    </w:p>
    <w:p w:rsidR="00CC579F" w:rsidRPr="001E507E" w:rsidRDefault="00CC579F" w:rsidP="00CC579F">
      <w:pPr>
        <w:spacing w:line="480" w:lineRule="auto"/>
        <w:ind w:left="284" w:hanging="284"/>
        <w:jc w:val="both"/>
        <w:rPr>
          <w:color w:val="000000" w:themeColor="text1"/>
          <w:sz w:val="20"/>
          <w:szCs w:val="20"/>
        </w:rPr>
      </w:pPr>
      <w:r w:rsidRPr="001E507E">
        <w:rPr>
          <w:color w:val="000000" w:themeColor="text1"/>
          <w:sz w:val="20"/>
          <w:szCs w:val="20"/>
        </w:rPr>
        <w:t xml:space="preserve">Vázquez MG, Bas CC, Spivak ED (2012) Life history traits of the invasive estuarine shrimp </w:t>
      </w:r>
      <w:r w:rsidRPr="001E507E">
        <w:rPr>
          <w:i/>
          <w:iCs/>
          <w:color w:val="000000" w:themeColor="text1"/>
          <w:sz w:val="20"/>
          <w:szCs w:val="20"/>
        </w:rPr>
        <w:t>Palaemon macrodactylus</w:t>
      </w:r>
      <w:r w:rsidRPr="001E507E">
        <w:rPr>
          <w:color w:val="000000" w:themeColor="text1"/>
          <w:sz w:val="20"/>
          <w:szCs w:val="20"/>
        </w:rPr>
        <w:t xml:space="preserve"> (Caridea: Palaemonidae) in a marine environment (Mar del Plata, Argentina). Sci Mar 76:507–516 </w:t>
      </w:r>
    </w:p>
    <w:p w:rsidR="00CC579F" w:rsidRPr="001E507E" w:rsidRDefault="00CC579F" w:rsidP="00CC579F">
      <w:pPr>
        <w:spacing w:line="480" w:lineRule="auto"/>
        <w:ind w:left="284" w:hanging="284"/>
        <w:jc w:val="both"/>
        <w:rPr>
          <w:color w:val="000000" w:themeColor="text1"/>
          <w:sz w:val="20"/>
          <w:szCs w:val="20"/>
        </w:rPr>
      </w:pPr>
      <w:r w:rsidRPr="001E507E">
        <w:rPr>
          <w:color w:val="000000" w:themeColor="text1"/>
          <w:sz w:val="20"/>
          <w:szCs w:val="20"/>
        </w:rPr>
        <w:t xml:space="preserve">Verity PG, Purcell JE, Frischer ME (2011) Seasonal patterns in size and abundance of </w:t>
      </w:r>
      <w:r w:rsidRPr="001E507E">
        <w:rPr>
          <w:i/>
          <w:iCs/>
          <w:color w:val="000000" w:themeColor="text1"/>
          <w:sz w:val="20"/>
          <w:szCs w:val="20"/>
        </w:rPr>
        <w:t>Phyllorhiza punctata</w:t>
      </w:r>
      <w:r w:rsidRPr="001E507E">
        <w:rPr>
          <w:color w:val="000000" w:themeColor="text1"/>
          <w:sz w:val="20"/>
          <w:szCs w:val="20"/>
        </w:rPr>
        <w:t>: an invasive scyphomedusa in coastal Georgia (USA). Mar Biol 158:2219–2226</w:t>
      </w:r>
    </w:p>
    <w:p w:rsidR="00CC579F" w:rsidRPr="001E507E" w:rsidRDefault="00CC579F" w:rsidP="00CC579F">
      <w:pPr>
        <w:spacing w:line="480" w:lineRule="auto"/>
        <w:ind w:left="284" w:hanging="284"/>
        <w:jc w:val="both"/>
        <w:rPr>
          <w:color w:val="000000" w:themeColor="text1"/>
          <w:sz w:val="20"/>
          <w:szCs w:val="20"/>
        </w:rPr>
      </w:pPr>
      <w:r w:rsidRPr="001E507E">
        <w:rPr>
          <w:color w:val="000000" w:themeColor="text1"/>
          <w:sz w:val="20"/>
          <w:szCs w:val="20"/>
        </w:rPr>
        <w:lastRenderedPageBreak/>
        <w:t xml:space="preserve">Wasson K, Fenn K, Pearse JS (2005) Habitat differences in marine invasions of central California. Biol Invasions 7:935–948. </w:t>
      </w:r>
      <w:hyperlink r:id="rId28" w:history="1">
        <w:r w:rsidRPr="001E507E">
          <w:rPr>
            <w:rStyle w:val="Hyperlink"/>
            <w:sz w:val="20"/>
            <w:szCs w:val="20"/>
          </w:rPr>
          <w:t>https://doi.org/10.1007/s10530-004-2995-2</w:t>
        </w:r>
      </w:hyperlink>
    </w:p>
    <w:p w:rsidR="00CC579F" w:rsidRPr="001E507E" w:rsidRDefault="00CC579F" w:rsidP="00CC579F">
      <w:pPr>
        <w:spacing w:line="480" w:lineRule="auto"/>
        <w:ind w:left="284" w:hanging="284"/>
        <w:jc w:val="both"/>
        <w:rPr>
          <w:color w:val="000000" w:themeColor="text1"/>
          <w:sz w:val="20"/>
          <w:szCs w:val="20"/>
        </w:rPr>
      </w:pPr>
      <w:r w:rsidRPr="001E507E">
        <w:rPr>
          <w:color w:val="000000" w:themeColor="text1"/>
          <w:sz w:val="20"/>
          <w:szCs w:val="20"/>
        </w:rPr>
        <w:t xml:space="preserve">Werner W (1967) The distribution and ecology of the barnacle </w:t>
      </w:r>
      <w:r w:rsidRPr="001E507E">
        <w:rPr>
          <w:i/>
          <w:iCs/>
          <w:color w:val="000000" w:themeColor="text1"/>
          <w:sz w:val="20"/>
          <w:szCs w:val="20"/>
        </w:rPr>
        <w:t>Balanus trigonus</w:t>
      </w:r>
      <w:r w:rsidRPr="001E507E">
        <w:rPr>
          <w:color w:val="000000" w:themeColor="text1"/>
          <w:sz w:val="20"/>
          <w:szCs w:val="20"/>
        </w:rPr>
        <w:t>. Bull Mar Sci 17:67–84</w:t>
      </w:r>
    </w:p>
    <w:p w:rsidR="00CC579F" w:rsidRPr="001E507E" w:rsidRDefault="00CC579F" w:rsidP="00CC579F">
      <w:pPr>
        <w:spacing w:line="480" w:lineRule="auto"/>
        <w:ind w:left="284" w:hanging="284"/>
        <w:jc w:val="both"/>
        <w:rPr>
          <w:color w:val="000000" w:themeColor="text1"/>
          <w:sz w:val="20"/>
          <w:szCs w:val="20"/>
        </w:rPr>
      </w:pPr>
      <w:r w:rsidRPr="001E507E">
        <w:rPr>
          <w:color w:val="000000" w:themeColor="text1"/>
          <w:sz w:val="20"/>
          <w:szCs w:val="20"/>
        </w:rPr>
        <w:t>White LF, Orr LC (2011) Native clams facilitate invasive species in an eelgrass bed. Mar Ecol Prog Ser 424:87–95</w:t>
      </w:r>
    </w:p>
    <w:p w:rsidR="00CC579F" w:rsidRPr="001E507E" w:rsidRDefault="00CC579F" w:rsidP="00CC579F">
      <w:pPr>
        <w:spacing w:line="480" w:lineRule="auto"/>
        <w:ind w:left="284" w:hanging="284"/>
        <w:jc w:val="both"/>
        <w:rPr>
          <w:color w:val="000000" w:themeColor="text1"/>
          <w:sz w:val="20"/>
          <w:szCs w:val="20"/>
        </w:rPr>
      </w:pPr>
      <w:r w:rsidRPr="001E507E">
        <w:rPr>
          <w:color w:val="000000" w:themeColor="text1"/>
          <w:sz w:val="20"/>
          <w:szCs w:val="20"/>
        </w:rPr>
        <w:t>Williams SL (2007) Introduced species in seagrass ecosystems: Status and concerns. J Exp Mar Biol Ecol 350 89–110</w:t>
      </w:r>
    </w:p>
    <w:p w:rsidR="00CC579F" w:rsidRPr="001E507E" w:rsidRDefault="00CC579F" w:rsidP="00CC579F">
      <w:pPr>
        <w:spacing w:line="480" w:lineRule="auto"/>
        <w:ind w:left="284" w:hanging="284"/>
        <w:jc w:val="both"/>
        <w:rPr>
          <w:color w:val="000000" w:themeColor="text1"/>
          <w:sz w:val="20"/>
          <w:szCs w:val="20"/>
        </w:rPr>
      </w:pPr>
      <w:r w:rsidRPr="001E507E">
        <w:rPr>
          <w:color w:val="000000" w:themeColor="text1"/>
          <w:sz w:val="20"/>
          <w:szCs w:val="20"/>
        </w:rPr>
        <w:t>Wong MC, Vercaemer B (2012) Effects of invasive colonial tunicates and a native sponge on the growth, survival, and light attenuation of eelgrass (</w:t>
      </w:r>
      <w:r w:rsidRPr="001E507E">
        <w:rPr>
          <w:i/>
          <w:iCs/>
          <w:color w:val="000000" w:themeColor="text1"/>
          <w:sz w:val="20"/>
          <w:szCs w:val="20"/>
        </w:rPr>
        <w:t>Zostera marina</w:t>
      </w:r>
      <w:r w:rsidRPr="001E507E">
        <w:rPr>
          <w:color w:val="000000" w:themeColor="text1"/>
          <w:sz w:val="20"/>
          <w:szCs w:val="20"/>
        </w:rPr>
        <w:t>). Aquat Invasions 7:315–326</w:t>
      </w:r>
    </w:p>
    <w:p w:rsidR="00CC579F" w:rsidRPr="001E507E" w:rsidRDefault="00CC579F" w:rsidP="00CC579F">
      <w:pPr>
        <w:spacing w:line="480" w:lineRule="auto"/>
        <w:ind w:left="284" w:hanging="284"/>
        <w:jc w:val="both"/>
        <w:rPr>
          <w:color w:val="000000" w:themeColor="text1"/>
          <w:sz w:val="20"/>
          <w:szCs w:val="20"/>
        </w:rPr>
      </w:pPr>
      <w:r w:rsidRPr="001E507E">
        <w:rPr>
          <w:color w:val="000000" w:themeColor="text1"/>
          <w:sz w:val="20"/>
          <w:szCs w:val="20"/>
        </w:rPr>
        <w:t>Zabin C, Hadfield MG (2002) Do locals rule? Interactions between native intertidal animals and a Caribbean barnacle in Hawai’i. Pac Sci 56:235–236. doi:10.1353/psc.2002.0020</w:t>
      </w:r>
    </w:p>
    <w:p w:rsidR="00CC579F" w:rsidRPr="001E507E" w:rsidRDefault="00CC579F" w:rsidP="00CC579F">
      <w:pPr>
        <w:spacing w:line="480" w:lineRule="auto"/>
        <w:ind w:left="284" w:hanging="284"/>
        <w:jc w:val="both"/>
        <w:rPr>
          <w:color w:val="000000" w:themeColor="text1"/>
          <w:sz w:val="20"/>
          <w:szCs w:val="20"/>
        </w:rPr>
      </w:pPr>
      <w:r w:rsidRPr="001E507E">
        <w:rPr>
          <w:color w:val="000000" w:themeColor="text1"/>
          <w:sz w:val="20"/>
          <w:szCs w:val="20"/>
        </w:rPr>
        <w:t>Zabin CJ, Marraffini M, Lonhart SI et al (2018) Non-native species colonization of highly diverse, wave swept outer coast habitats in Central California. Mar Biol 165:31. https://doi.org/10.1007/s00227-018-3284-4</w:t>
      </w:r>
    </w:p>
    <w:p w:rsidR="00CC579F" w:rsidRPr="001E507E" w:rsidRDefault="00CC579F" w:rsidP="00CC579F">
      <w:pPr>
        <w:spacing w:line="480" w:lineRule="auto"/>
        <w:ind w:left="284" w:hanging="284"/>
        <w:jc w:val="both"/>
        <w:rPr>
          <w:color w:val="000000" w:themeColor="text1"/>
          <w:sz w:val="20"/>
          <w:szCs w:val="20"/>
        </w:rPr>
      </w:pPr>
      <w:r w:rsidRPr="001E507E">
        <w:rPr>
          <w:color w:val="000000" w:themeColor="text1"/>
          <w:sz w:val="20"/>
          <w:szCs w:val="20"/>
        </w:rPr>
        <w:t>Zvyaginstev AY, Radashevsky VI, Ivin VV et al (2011) Nonindigenous species in the far-eastern seas of Russia, Russ J Biol Invasions 2:164–182</w:t>
      </w:r>
      <w:bookmarkEnd w:id="4"/>
    </w:p>
    <w:p w:rsidR="00CC579F" w:rsidRDefault="00CC579F" w:rsidP="00CC579F">
      <w:pPr>
        <w:spacing w:line="480" w:lineRule="auto"/>
        <w:jc w:val="both"/>
        <w:rPr>
          <w:color w:val="000000" w:themeColor="text1"/>
          <w:sz w:val="20"/>
          <w:szCs w:val="20"/>
        </w:rPr>
      </w:pPr>
    </w:p>
    <w:p w:rsidR="00CC579F" w:rsidRDefault="00CC579F" w:rsidP="00CC579F">
      <w:pPr>
        <w:spacing w:line="480" w:lineRule="auto"/>
        <w:jc w:val="both"/>
        <w:rPr>
          <w:color w:val="000000" w:themeColor="text1"/>
          <w:sz w:val="20"/>
          <w:szCs w:val="20"/>
        </w:rPr>
      </w:pPr>
    </w:p>
    <w:p w:rsidR="00CC579F" w:rsidRDefault="00CC579F" w:rsidP="00CC579F">
      <w:pPr>
        <w:spacing w:line="480" w:lineRule="auto"/>
        <w:jc w:val="both"/>
        <w:rPr>
          <w:color w:val="000000" w:themeColor="text1"/>
          <w:sz w:val="20"/>
          <w:szCs w:val="20"/>
        </w:rPr>
      </w:pPr>
    </w:p>
    <w:p w:rsidR="00CC579F" w:rsidRDefault="00CC579F" w:rsidP="00CC579F">
      <w:pPr>
        <w:spacing w:line="480" w:lineRule="auto"/>
        <w:jc w:val="both"/>
        <w:rPr>
          <w:color w:val="000000" w:themeColor="text1"/>
          <w:sz w:val="20"/>
          <w:szCs w:val="20"/>
        </w:rPr>
      </w:pPr>
    </w:p>
    <w:p w:rsidR="00CC579F" w:rsidRDefault="00CC579F" w:rsidP="00CC579F">
      <w:pPr>
        <w:spacing w:line="480" w:lineRule="auto"/>
        <w:jc w:val="both"/>
        <w:rPr>
          <w:color w:val="000000" w:themeColor="text1"/>
          <w:sz w:val="20"/>
          <w:szCs w:val="20"/>
        </w:rPr>
      </w:pPr>
    </w:p>
    <w:p w:rsidR="00CC579F" w:rsidRDefault="00CC579F" w:rsidP="00CC579F">
      <w:pPr>
        <w:spacing w:line="480" w:lineRule="auto"/>
        <w:jc w:val="both"/>
        <w:rPr>
          <w:color w:val="000000" w:themeColor="text1"/>
          <w:sz w:val="20"/>
          <w:szCs w:val="20"/>
        </w:rPr>
      </w:pPr>
    </w:p>
    <w:p w:rsidR="00CC579F" w:rsidRDefault="00CC579F" w:rsidP="00CC579F">
      <w:pPr>
        <w:spacing w:line="480" w:lineRule="auto"/>
        <w:jc w:val="both"/>
        <w:rPr>
          <w:color w:val="000000" w:themeColor="text1"/>
          <w:sz w:val="20"/>
          <w:szCs w:val="20"/>
        </w:rPr>
      </w:pPr>
    </w:p>
    <w:p w:rsidR="00CC579F" w:rsidRDefault="00CC579F" w:rsidP="00CC579F">
      <w:pPr>
        <w:spacing w:line="480" w:lineRule="auto"/>
        <w:jc w:val="both"/>
        <w:rPr>
          <w:color w:val="000000" w:themeColor="text1"/>
          <w:sz w:val="20"/>
          <w:szCs w:val="20"/>
        </w:rPr>
      </w:pPr>
    </w:p>
    <w:p w:rsidR="00CC579F" w:rsidRDefault="00CC579F" w:rsidP="00CC579F">
      <w:pPr>
        <w:spacing w:line="480" w:lineRule="auto"/>
        <w:jc w:val="both"/>
        <w:rPr>
          <w:color w:val="000000" w:themeColor="text1"/>
          <w:sz w:val="20"/>
          <w:szCs w:val="20"/>
        </w:rPr>
      </w:pPr>
    </w:p>
    <w:p w:rsidR="00CC579F" w:rsidRDefault="00CC579F" w:rsidP="00CC579F">
      <w:pPr>
        <w:spacing w:line="480" w:lineRule="auto"/>
        <w:jc w:val="both"/>
        <w:rPr>
          <w:color w:val="000000" w:themeColor="text1"/>
          <w:sz w:val="20"/>
          <w:szCs w:val="20"/>
        </w:rPr>
      </w:pPr>
    </w:p>
    <w:p w:rsidR="00CC579F" w:rsidRDefault="00CC579F" w:rsidP="00CC579F">
      <w:pPr>
        <w:spacing w:line="480" w:lineRule="auto"/>
        <w:jc w:val="both"/>
        <w:rPr>
          <w:color w:val="000000" w:themeColor="text1"/>
          <w:sz w:val="20"/>
          <w:szCs w:val="20"/>
        </w:rPr>
      </w:pPr>
    </w:p>
    <w:p w:rsidR="00CC579F" w:rsidRDefault="00CC579F" w:rsidP="00CC579F">
      <w:pPr>
        <w:spacing w:line="480" w:lineRule="auto"/>
        <w:jc w:val="both"/>
        <w:rPr>
          <w:color w:val="000000" w:themeColor="text1"/>
          <w:sz w:val="20"/>
          <w:szCs w:val="20"/>
        </w:rPr>
      </w:pPr>
    </w:p>
    <w:p w:rsidR="00CC579F" w:rsidRDefault="00CC579F" w:rsidP="00CC579F">
      <w:pPr>
        <w:spacing w:line="480" w:lineRule="auto"/>
        <w:jc w:val="both"/>
        <w:rPr>
          <w:color w:val="000000" w:themeColor="text1"/>
          <w:sz w:val="20"/>
          <w:szCs w:val="20"/>
        </w:rPr>
      </w:pPr>
    </w:p>
    <w:p w:rsidR="00CC579F" w:rsidRDefault="00CC579F" w:rsidP="00CC579F">
      <w:pPr>
        <w:spacing w:line="480" w:lineRule="auto"/>
        <w:jc w:val="both"/>
        <w:rPr>
          <w:color w:val="000000" w:themeColor="text1"/>
          <w:sz w:val="20"/>
          <w:szCs w:val="20"/>
        </w:rPr>
      </w:pPr>
    </w:p>
    <w:p w:rsidR="00CC579F" w:rsidRPr="001E507E" w:rsidRDefault="00CC579F" w:rsidP="00CC579F">
      <w:pPr>
        <w:spacing w:line="480" w:lineRule="auto"/>
        <w:jc w:val="both"/>
        <w:rPr>
          <w:color w:val="000000" w:themeColor="text1"/>
          <w:sz w:val="20"/>
          <w:szCs w:val="20"/>
        </w:rPr>
      </w:pPr>
    </w:p>
    <w:p w:rsidR="00CC579F" w:rsidRPr="00D61859" w:rsidRDefault="00CC579F" w:rsidP="00CC579F">
      <w:pPr>
        <w:spacing w:line="480" w:lineRule="auto"/>
        <w:jc w:val="both"/>
        <w:rPr>
          <w:b/>
          <w:bCs/>
          <w:color w:val="000000" w:themeColor="text1"/>
          <w:sz w:val="20"/>
          <w:szCs w:val="20"/>
        </w:rPr>
      </w:pPr>
      <w:r w:rsidRPr="001E507E">
        <w:rPr>
          <w:b/>
          <w:bCs/>
          <w:color w:val="000000" w:themeColor="text1"/>
          <w:sz w:val="20"/>
          <w:szCs w:val="20"/>
        </w:rPr>
        <w:lastRenderedPageBreak/>
        <w:t>References for Table 3</w:t>
      </w:r>
    </w:p>
    <w:p w:rsidR="00CC579F" w:rsidRPr="001E507E" w:rsidRDefault="00CC579F" w:rsidP="00CC579F">
      <w:pPr>
        <w:spacing w:line="480" w:lineRule="auto"/>
        <w:ind w:left="284" w:hanging="284"/>
        <w:jc w:val="both"/>
        <w:rPr>
          <w:color w:val="000000" w:themeColor="text1"/>
          <w:sz w:val="20"/>
          <w:szCs w:val="20"/>
        </w:rPr>
      </w:pPr>
      <w:r w:rsidRPr="001E507E">
        <w:rPr>
          <w:color w:val="000000" w:themeColor="text1"/>
          <w:sz w:val="20"/>
          <w:szCs w:val="20"/>
        </w:rPr>
        <w:t>Carlton JT, Eldredge LG (2009) Marine bioinvasions of Hawaii. The introduced and cryptogenic marine and estuarine animals and plants of the Hawaiian Archipelago. Bishop Mus Bull Cultural Envir Stud 4. Bishop Museum Press, Honolulu, 202 pp</w:t>
      </w:r>
    </w:p>
    <w:p w:rsidR="00CC579F" w:rsidRPr="001E507E" w:rsidRDefault="00CC579F" w:rsidP="00CC579F">
      <w:pPr>
        <w:spacing w:line="480" w:lineRule="auto"/>
        <w:ind w:left="284" w:hanging="284"/>
        <w:jc w:val="both"/>
        <w:rPr>
          <w:color w:val="000000" w:themeColor="text1"/>
          <w:sz w:val="20"/>
          <w:szCs w:val="20"/>
        </w:rPr>
      </w:pPr>
      <w:r w:rsidRPr="001E507E">
        <w:rPr>
          <w:color w:val="000000" w:themeColor="text1"/>
          <w:sz w:val="20"/>
          <w:szCs w:val="20"/>
        </w:rPr>
        <w:t>Carlton JT, Eldredge LG (2015) Update and revisions of the marine bioinvasions of Hawai'i: the introduced and cryptogenic marine and estuarine animals and plants of the Hawaiian Archipelago. In: Evenhuis NL, Carlton JT (eds), Lucius G. Eldredge Memorial Volume. Bishop Mus Bull Zool 9:25–47</w:t>
      </w:r>
    </w:p>
    <w:p w:rsidR="00CC579F" w:rsidRPr="001E507E" w:rsidRDefault="00CC579F" w:rsidP="00CC579F">
      <w:pPr>
        <w:spacing w:line="480" w:lineRule="auto"/>
        <w:ind w:left="284" w:hanging="284"/>
        <w:jc w:val="both"/>
        <w:rPr>
          <w:color w:val="000000" w:themeColor="text1"/>
          <w:sz w:val="20"/>
          <w:szCs w:val="20"/>
        </w:rPr>
      </w:pPr>
      <w:r w:rsidRPr="001E507E">
        <w:rPr>
          <w:color w:val="000000" w:themeColor="text1"/>
          <w:sz w:val="20"/>
          <w:szCs w:val="20"/>
        </w:rPr>
        <w:t>Carlton JT, Keith I, Ruiz GM (2019) Assessing marine bioinvasions in the Galápagos Islands: Implications for conservation biology and marine protected areas. Aquat Invasions 14:1–20. https://doi.org/10.3391/ai.2019.14.1.01</w:t>
      </w:r>
    </w:p>
    <w:p w:rsidR="00CC579F" w:rsidRPr="001E507E" w:rsidRDefault="00CC579F" w:rsidP="00CC579F">
      <w:pPr>
        <w:spacing w:line="480" w:lineRule="auto"/>
        <w:ind w:left="284" w:hanging="284"/>
        <w:jc w:val="both"/>
        <w:rPr>
          <w:color w:val="000000" w:themeColor="text1"/>
          <w:sz w:val="20"/>
          <w:szCs w:val="20"/>
        </w:rPr>
      </w:pPr>
      <w:r w:rsidRPr="001E507E">
        <w:rPr>
          <w:color w:val="000000" w:themeColor="text1"/>
          <w:sz w:val="20"/>
          <w:szCs w:val="20"/>
        </w:rPr>
        <w:t>Castilla JC, Uribe M, Bahamonde N et al (2005) Down under the southeastern Pacific: marine non-indigenous species in Chile. Biol Invasions 7:213–32</w:t>
      </w:r>
    </w:p>
    <w:p w:rsidR="00CC579F" w:rsidRPr="001E507E" w:rsidRDefault="00CC579F" w:rsidP="00CC579F">
      <w:pPr>
        <w:spacing w:line="480" w:lineRule="auto"/>
        <w:ind w:left="284" w:hanging="284"/>
        <w:jc w:val="both"/>
        <w:rPr>
          <w:color w:val="000000" w:themeColor="text1"/>
          <w:sz w:val="20"/>
          <w:szCs w:val="20"/>
        </w:rPr>
      </w:pPr>
      <w:r w:rsidRPr="001E507E">
        <w:rPr>
          <w:color w:val="000000" w:themeColor="text1"/>
          <w:sz w:val="20"/>
          <w:szCs w:val="20"/>
        </w:rPr>
        <w:t>Castilla JC, Neill P (2009) Marine bioinvasions in the Southeastern Pacific: status, ecology, economic impacts, conservation and management. In: Rilov G, Crooks JA (Eds), Biological Invasions in Marine Ecosystems, Ecological Studies 204. Springer-Verlag Berlin Heidelberg, pp. 439e458.</w:t>
      </w:r>
    </w:p>
    <w:p w:rsidR="00CC579F" w:rsidRPr="001E507E" w:rsidRDefault="00CC579F" w:rsidP="00CC579F">
      <w:pPr>
        <w:spacing w:line="480" w:lineRule="auto"/>
        <w:ind w:left="284" w:hanging="284"/>
        <w:jc w:val="both"/>
        <w:rPr>
          <w:color w:val="000000" w:themeColor="text1"/>
          <w:sz w:val="20"/>
          <w:szCs w:val="20"/>
        </w:rPr>
      </w:pPr>
      <w:r w:rsidRPr="001E507E">
        <w:rPr>
          <w:color w:val="000000" w:themeColor="text1"/>
          <w:sz w:val="20"/>
          <w:szCs w:val="20"/>
        </w:rPr>
        <w:t>Castro N, Carlton JT, Costa AC et al (2022) Diversity and patterns of marine non‐native species in the archipelagos of Macaronesia. Divers Distrib 28(4):667–684.</w:t>
      </w:r>
    </w:p>
    <w:p w:rsidR="00CC579F" w:rsidRPr="001E507E" w:rsidRDefault="00CC579F" w:rsidP="00CC579F">
      <w:pPr>
        <w:spacing w:line="480" w:lineRule="auto"/>
        <w:ind w:left="284" w:hanging="284"/>
        <w:jc w:val="both"/>
        <w:rPr>
          <w:color w:val="000000" w:themeColor="text1"/>
          <w:sz w:val="20"/>
          <w:szCs w:val="20"/>
        </w:rPr>
      </w:pPr>
      <w:r w:rsidRPr="001E507E">
        <w:rPr>
          <w:color w:val="000000" w:themeColor="text1"/>
          <w:sz w:val="20"/>
          <w:szCs w:val="20"/>
        </w:rPr>
        <w:t>Chapman AS, Scheibling RE, Chapman ARO (2002) Species introductions and changes in the marine vegetation of Atlantic Canada. In: Claudi R, Nantel P, Muckle-Jeffs E (eds), Alien Invaders in Canada’s waters, wetlands, and forests, Natural Resources Canada, Canadian Forest Service, Science Branch, Ottawa, pp 133–140</w:t>
      </w:r>
    </w:p>
    <w:p w:rsidR="00CC579F" w:rsidRPr="001E507E" w:rsidRDefault="00CC579F" w:rsidP="00CC579F">
      <w:pPr>
        <w:spacing w:line="480" w:lineRule="auto"/>
        <w:ind w:left="284" w:hanging="284"/>
        <w:jc w:val="both"/>
        <w:rPr>
          <w:color w:val="000000" w:themeColor="text1"/>
          <w:sz w:val="20"/>
          <w:szCs w:val="20"/>
        </w:rPr>
      </w:pPr>
      <w:r w:rsidRPr="001E507E">
        <w:rPr>
          <w:color w:val="000000" w:themeColor="text1"/>
          <w:sz w:val="20"/>
          <w:szCs w:val="20"/>
        </w:rPr>
        <w:t>Cranfield HJ, Gordon DP, Willam RC et al (1998) Adventive marine species in New Zealand. NIWA Technical Report 34, 48 pp</w:t>
      </w:r>
    </w:p>
    <w:p w:rsidR="00CC579F" w:rsidRPr="001E507E" w:rsidRDefault="00CC579F" w:rsidP="00CC579F">
      <w:pPr>
        <w:spacing w:line="480" w:lineRule="auto"/>
        <w:ind w:left="284" w:hanging="284"/>
        <w:jc w:val="both"/>
        <w:rPr>
          <w:color w:val="000000" w:themeColor="text1"/>
          <w:sz w:val="20"/>
          <w:szCs w:val="20"/>
        </w:rPr>
      </w:pPr>
      <w:r w:rsidRPr="001E507E">
        <w:rPr>
          <w:color w:val="000000" w:themeColor="text1"/>
          <w:sz w:val="20"/>
          <w:szCs w:val="20"/>
        </w:rPr>
        <w:t>Doi W, Watanabe S, Carlton JT (2011) Alien Marine Crustaceans of Japan: A Preliminary Assessment. In: Galil B, Clark P, Carlton J (eds), In the Wrong Place - Alien Marine Crustaceans: Distribution, Biology and Impacts. Invading Nature - Springer Series in Invasion Ecology, vol 6. Springer, Dordrecht. https://doi.org/10.1007/978-94-007-0591-3_15</w:t>
      </w:r>
    </w:p>
    <w:p w:rsidR="00CC579F" w:rsidRPr="001E507E" w:rsidRDefault="00CC579F" w:rsidP="00CC579F">
      <w:pPr>
        <w:spacing w:line="480" w:lineRule="auto"/>
        <w:ind w:left="284" w:hanging="284"/>
        <w:jc w:val="both"/>
        <w:rPr>
          <w:color w:val="000000" w:themeColor="text1"/>
          <w:sz w:val="20"/>
          <w:szCs w:val="20"/>
        </w:rPr>
      </w:pPr>
      <w:r w:rsidRPr="001E507E">
        <w:rPr>
          <w:color w:val="000000" w:themeColor="text1"/>
          <w:sz w:val="20"/>
          <w:szCs w:val="20"/>
          <w:lang w:val="es-ES"/>
        </w:rPr>
        <w:t xml:space="preserve">Figueroa López N, Brante A (2020) Estado actual del conocimiento de las bioinvasiones marinas en Venezuela: temáticas desarrolladas y tendencia temporal. </w:t>
      </w:r>
      <w:r w:rsidRPr="001E507E">
        <w:rPr>
          <w:color w:val="000000" w:themeColor="text1"/>
          <w:sz w:val="20"/>
          <w:szCs w:val="20"/>
        </w:rPr>
        <w:t>Gayana (Concepción) 84:1–5</w:t>
      </w:r>
    </w:p>
    <w:p w:rsidR="00CC579F" w:rsidRPr="001E507E" w:rsidRDefault="00CC579F" w:rsidP="00CC579F">
      <w:pPr>
        <w:spacing w:line="480" w:lineRule="auto"/>
        <w:ind w:left="284" w:hanging="284"/>
        <w:jc w:val="both"/>
        <w:rPr>
          <w:color w:val="000000" w:themeColor="text1"/>
          <w:sz w:val="20"/>
          <w:szCs w:val="20"/>
        </w:rPr>
      </w:pPr>
      <w:r w:rsidRPr="001E507E">
        <w:rPr>
          <w:color w:val="000000" w:themeColor="text1"/>
          <w:sz w:val="20"/>
          <w:szCs w:val="20"/>
        </w:rPr>
        <w:t>Galil BS (2009) Taking stock: inventory of alien species in the Mediterranean Sea. Biol Invasions 11:359–372</w:t>
      </w:r>
    </w:p>
    <w:p w:rsidR="00CC579F" w:rsidRPr="001E507E" w:rsidRDefault="00CC579F" w:rsidP="00CC579F">
      <w:pPr>
        <w:spacing w:line="480" w:lineRule="auto"/>
        <w:ind w:left="284" w:hanging="284"/>
        <w:jc w:val="both"/>
        <w:rPr>
          <w:color w:val="000000" w:themeColor="text1"/>
          <w:sz w:val="20"/>
          <w:szCs w:val="20"/>
        </w:rPr>
      </w:pPr>
      <w:r w:rsidRPr="001E507E">
        <w:rPr>
          <w:color w:val="000000" w:themeColor="text1"/>
          <w:sz w:val="20"/>
          <w:szCs w:val="20"/>
        </w:rPr>
        <w:t>Galil BS, Mienis HK, Hoffman R, Goren M (2020) Non-indigenous species along the Israeli Mediterranean coast: tally, policy, outlook. Hydrobiologia 848:2011–2029. https://doi.org/10.1007/s10750-020-04420-w</w:t>
      </w:r>
    </w:p>
    <w:p w:rsidR="00CC579F" w:rsidRPr="001E507E" w:rsidRDefault="00CC579F" w:rsidP="00CC579F">
      <w:pPr>
        <w:spacing w:line="480" w:lineRule="auto"/>
        <w:ind w:left="284" w:hanging="284"/>
        <w:jc w:val="both"/>
        <w:rPr>
          <w:color w:val="000000" w:themeColor="text1"/>
          <w:sz w:val="20"/>
          <w:szCs w:val="20"/>
        </w:rPr>
      </w:pPr>
      <w:r w:rsidRPr="001E507E">
        <w:rPr>
          <w:color w:val="000000" w:themeColor="text1"/>
          <w:sz w:val="20"/>
          <w:szCs w:val="20"/>
        </w:rPr>
        <w:lastRenderedPageBreak/>
        <w:t>Hayden BJ, Inglis GJ, Schiel DR (2009) Marine invasions in New Zealand: a history of complex supply-side dynamics. In: Rilov G, Crooks JA (eds), Biological invasions in marine ecosystems, Springer, Berlin, Heidelberg, pp 409–423</w:t>
      </w:r>
    </w:p>
    <w:p w:rsidR="00CC579F" w:rsidRPr="001E507E" w:rsidRDefault="00CC579F" w:rsidP="00CC579F">
      <w:pPr>
        <w:spacing w:line="480" w:lineRule="auto"/>
        <w:ind w:left="284" w:hanging="284"/>
        <w:jc w:val="both"/>
        <w:rPr>
          <w:color w:val="000000" w:themeColor="text1"/>
          <w:sz w:val="20"/>
          <w:szCs w:val="20"/>
        </w:rPr>
      </w:pPr>
      <w:r w:rsidRPr="001E507E">
        <w:rPr>
          <w:color w:val="000000" w:themeColor="text1"/>
          <w:sz w:val="20"/>
          <w:szCs w:val="20"/>
        </w:rPr>
        <w:t>Hewitt CL (2002) Distribution and biodiversity of Australian tropical marine bioinvasions. Pac Sci 56:213–222</w:t>
      </w:r>
    </w:p>
    <w:p w:rsidR="00CC579F" w:rsidRPr="001E507E" w:rsidRDefault="00CC579F" w:rsidP="00CC579F">
      <w:pPr>
        <w:spacing w:line="480" w:lineRule="auto"/>
        <w:ind w:left="284" w:hanging="284"/>
        <w:jc w:val="both"/>
        <w:rPr>
          <w:color w:val="000000" w:themeColor="text1"/>
          <w:sz w:val="20"/>
          <w:szCs w:val="20"/>
        </w:rPr>
      </w:pPr>
      <w:r w:rsidRPr="001E507E">
        <w:rPr>
          <w:color w:val="000000" w:themeColor="text1"/>
          <w:sz w:val="20"/>
          <w:szCs w:val="20"/>
        </w:rPr>
        <w:t>Hewitt CL, Campbell ML, Thresher RE et al (2004) Introduced and cryptogenic species in Port Phillip Bay, Victoria, Australia. Mar Biol 144:83 –202</w:t>
      </w:r>
    </w:p>
    <w:p w:rsidR="00CC579F" w:rsidRPr="001E507E" w:rsidRDefault="00CC579F" w:rsidP="00CC579F">
      <w:pPr>
        <w:spacing w:line="480" w:lineRule="auto"/>
        <w:ind w:left="284" w:hanging="284"/>
        <w:jc w:val="both"/>
        <w:rPr>
          <w:color w:val="000000" w:themeColor="text1"/>
          <w:sz w:val="20"/>
          <w:szCs w:val="20"/>
        </w:rPr>
      </w:pPr>
      <w:r w:rsidRPr="001E507E">
        <w:rPr>
          <w:color w:val="000000" w:themeColor="text1"/>
          <w:sz w:val="20"/>
          <w:szCs w:val="20"/>
        </w:rPr>
        <w:t>Iwasaki K (2006) Human-mediated introduction of marine organisms in Japan: a review. In: Koike F, Clout MN, Kawamichi M, De Poorter M, Iwatsuki K (eds), Assessment and control of biological invasion risks. Shoukadoh Book Sellers, Kyoto, Japan and IUCN, Gland, Switzerland, pp 104-112</w:t>
      </w:r>
    </w:p>
    <w:p w:rsidR="00CC579F" w:rsidRPr="001E507E" w:rsidRDefault="00CC579F" w:rsidP="00CC579F">
      <w:pPr>
        <w:spacing w:line="480" w:lineRule="auto"/>
        <w:ind w:left="284" w:hanging="284"/>
        <w:jc w:val="both"/>
        <w:rPr>
          <w:color w:val="000000" w:themeColor="text1"/>
          <w:sz w:val="20"/>
          <w:szCs w:val="20"/>
        </w:rPr>
      </w:pPr>
      <w:r w:rsidRPr="001E507E">
        <w:rPr>
          <w:color w:val="000000" w:themeColor="text1"/>
          <w:sz w:val="20"/>
          <w:szCs w:val="20"/>
        </w:rPr>
        <w:t>Jaafar Z, Yeo DCJ, Tan HH, O’Riordan RM (2012) Status of estuarine and marine non-indigenous species in Singapore. Raffles Bull Zool Suppl 25:79–92</w:t>
      </w:r>
    </w:p>
    <w:p w:rsidR="00CC579F" w:rsidRPr="001E507E" w:rsidRDefault="00CC579F" w:rsidP="00CC579F">
      <w:pPr>
        <w:spacing w:line="480" w:lineRule="auto"/>
        <w:ind w:left="284" w:hanging="284"/>
        <w:jc w:val="both"/>
        <w:rPr>
          <w:color w:val="000000" w:themeColor="text1"/>
          <w:sz w:val="20"/>
          <w:szCs w:val="20"/>
          <w:lang w:val="es-ES"/>
        </w:rPr>
      </w:pPr>
      <w:r w:rsidRPr="001E507E">
        <w:rPr>
          <w:color w:val="000000" w:themeColor="text1"/>
          <w:sz w:val="20"/>
          <w:szCs w:val="20"/>
        </w:rPr>
        <w:t xml:space="preserve">Katsanevakis S, Poursanidis D, Hoffmann R et al (2020) Unpublished Mediterranean records of marine alien and cryptogenic species. </w:t>
      </w:r>
      <w:r w:rsidRPr="001E507E">
        <w:rPr>
          <w:color w:val="000000" w:themeColor="text1"/>
          <w:sz w:val="20"/>
          <w:szCs w:val="20"/>
          <w:lang w:val="es-ES"/>
        </w:rPr>
        <w:t>BioInvasions Rec 9:165–182</w:t>
      </w:r>
    </w:p>
    <w:p w:rsidR="00CC579F" w:rsidRPr="001E507E" w:rsidRDefault="00CC579F" w:rsidP="00CC579F">
      <w:pPr>
        <w:spacing w:line="480" w:lineRule="auto"/>
        <w:ind w:left="284" w:hanging="284"/>
        <w:jc w:val="both"/>
        <w:rPr>
          <w:color w:val="000000" w:themeColor="text1"/>
          <w:sz w:val="20"/>
          <w:szCs w:val="20"/>
        </w:rPr>
      </w:pPr>
      <w:r w:rsidRPr="001E507E">
        <w:rPr>
          <w:color w:val="000000" w:themeColor="text1"/>
          <w:sz w:val="20"/>
          <w:szCs w:val="20"/>
          <w:lang w:val="es-ES"/>
        </w:rPr>
        <w:t xml:space="preserve">Leon-Gonzalez JA de, Bastida-Zavala JR, Mendoza-Alfaro R, Luna S (2021) Invasive species in Mexican marine ecosystems. </w:t>
      </w:r>
      <w:r w:rsidRPr="001E507E">
        <w:rPr>
          <w:color w:val="000000" w:themeColor="text1"/>
          <w:sz w:val="20"/>
          <w:szCs w:val="20"/>
        </w:rPr>
        <w:t>In: Pullaiah T, Ielmini MR (eds), Invasive alien species: Observations and issues from around the world. John Wiley &amp; Sons Ltd. New York. https://doi.org/10.1002/9781119607045.ch39</w:t>
      </w:r>
    </w:p>
    <w:p w:rsidR="00CC579F" w:rsidRPr="001E507E" w:rsidRDefault="00CC579F" w:rsidP="00CC579F">
      <w:pPr>
        <w:spacing w:line="480" w:lineRule="auto"/>
        <w:ind w:left="284" w:hanging="284"/>
        <w:jc w:val="both"/>
        <w:rPr>
          <w:color w:val="000000" w:themeColor="text1"/>
          <w:sz w:val="20"/>
          <w:szCs w:val="20"/>
        </w:rPr>
      </w:pPr>
      <w:r w:rsidRPr="001E507E">
        <w:rPr>
          <w:color w:val="000000" w:themeColor="text1"/>
          <w:sz w:val="20"/>
          <w:szCs w:val="20"/>
        </w:rPr>
        <w:t>Levings C, Kieser D, Jamieson GS, Dudas S (2002) Marine and estuarine alien species in the Strait of Georgia, British Columbia. In: Claudi R, Nantel R, Muckle-Jeffs E (eds), Alien Invaders in Canada’s waters, wetlands, and forests. Natural Resources Canada, Canadian Forest Service, Science Branch, Ottawa, pp 111–131</w:t>
      </w:r>
    </w:p>
    <w:p w:rsidR="00CC579F" w:rsidRPr="001E507E" w:rsidRDefault="00CC579F" w:rsidP="00CC579F">
      <w:pPr>
        <w:spacing w:line="480" w:lineRule="auto"/>
        <w:ind w:left="284" w:hanging="284"/>
        <w:jc w:val="both"/>
        <w:rPr>
          <w:color w:val="000000" w:themeColor="text1"/>
          <w:sz w:val="20"/>
          <w:szCs w:val="20"/>
        </w:rPr>
      </w:pPr>
      <w:r w:rsidRPr="001E507E">
        <w:rPr>
          <w:color w:val="000000" w:themeColor="text1"/>
          <w:sz w:val="20"/>
          <w:szCs w:val="20"/>
        </w:rPr>
        <w:t>Lutaenko KA, Furota T, Nakayama S et al (2013) Atlas of marine invasive species in the NOWPAP Region (pp. 8–15). Beijing: Nowpap Dinrac.</w:t>
      </w:r>
    </w:p>
    <w:p w:rsidR="00CC579F" w:rsidRPr="001E507E" w:rsidRDefault="00CC579F" w:rsidP="00CC579F">
      <w:pPr>
        <w:spacing w:line="480" w:lineRule="auto"/>
        <w:ind w:left="284" w:hanging="284"/>
        <w:jc w:val="both"/>
        <w:rPr>
          <w:color w:val="000000" w:themeColor="text1"/>
          <w:sz w:val="20"/>
          <w:szCs w:val="20"/>
        </w:rPr>
      </w:pPr>
      <w:r w:rsidRPr="001E507E">
        <w:rPr>
          <w:color w:val="000000" w:themeColor="text1"/>
          <w:sz w:val="20"/>
          <w:szCs w:val="20"/>
        </w:rPr>
        <w:t>Mead A, Carlton JT, Griffiths CL, Rius M (2011a) Revealing the scale of marine bioinvasions in developing regions: a South African re-assessment. Biol Invasions 13:1991–2008</w:t>
      </w:r>
    </w:p>
    <w:p w:rsidR="00CC579F" w:rsidRPr="001E507E" w:rsidRDefault="00CC579F" w:rsidP="00CC579F">
      <w:pPr>
        <w:spacing w:line="480" w:lineRule="auto"/>
        <w:ind w:left="284" w:hanging="284"/>
        <w:jc w:val="both"/>
        <w:rPr>
          <w:color w:val="000000" w:themeColor="text1"/>
          <w:sz w:val="20"/>
          <w:szCs w:val="20"/>
        </w:rPr>
      </w:pPr>
      <w:r w:rsidRPr="001E507E">
        <w:rPr>
          <w:color w:val="000000" w:themeColor="text1"/>
          <w:sz w:val="20"/>
          <w:szCs w:val="20"/>
        </w:rPr>
        <w:t>Mead A, Carlton JT, Griffiths CL, Rius M (2011b) Introduced and cryptogenic marine and estuarine species of South Africa. J Nat Hist 45:2463–2524</w:t>
      </w:r>
    </w:p>
    <w:p w:rsidR="00CC579F" w:rsidRPr="001E507E" w:rsidRDefault="00CC579F" w:rsidP="00CC579F">
      <w:pPr>
        <w:spacing w:line="480" w:lineRule="auto"/>
        <w:ind w:left="284" w:hanging="284"/>
        <w:jc w:val="both"/>
        <w:rPr>
          <w:color w:val="000000" w:themeColor="text1"/>
          <w:sz w:val="20"/>
          <w:szCs w:val="20"/>
        </w:rPr>
      </w:pPr>
      <w:r w:rsidRPr="001E507E">
        <w:rPr>
          <w:color w:val="000000" w:themeColor="text1"/>
          <w:sz w:val="20"/>
          <w:szCs w:val="20"/>
        </w:rPr>
        <w:t>Minchin D, Cook EJ, Clark PF (2013) Alien species in British brackish and marine waters. Aquat Invasions 8:3–19</w:t>
      </w:r>
    </w:p>
    <w:p w:rsidR="00CC579F" w:rsidRPr="001E507E" w:rsidRDefault="00CC579F" w:rsidP="00CC579F">
      <w:pPr>
        <w:spacing w:line="480" w:lineRule="auto"/>
        <w:ind w:left="284" w:hanging="284"/>
        <w:jc w:val="both"/>
        <w:rPr>
          <w:color w:val="000000" w:themeColor="text1"/>
          <w:sz w:val="20"/>
          <w:szCs w:val="20"/>
        </w:rPr>
      </w:pPr>
      <w:r w:rsidRPr="001E507E">
        <w:rPr>
          <w:color w:val="000000" w:themeColor="text1"/>
          <w:sz w:val="20"/>
          <w:szCs w:val="20"/>
        </w:rPr>
        <w:t>Otani M (2006) Important vectors for marine organisms unintentionally introduced to Japanese waters. In Koike F, Clout MN, Kawamichi M, De Poorter M, Iwatsuki K (eds), Assessment and Control of Biological Invasion Risks. Shoukadoh Book Sellers, Kyoto, Japan and IUCN, Gland, Switzerland, pp 92–103</w:t>
      </w:r>
    </w:p>
    <w:p w:rsidR="00CC579F" w:rsidRPr="001E507E" w:rsidRDefault="00CC579F" w:rsidP="00CC579F">
      <w:pPr>
        <w:spacing w:line="480" w:lineRule="auto"/>
        <w:ind w:left="284" w:hanging="284"/>
        <w:jc w:val="both"/>
        <w:rPr>
          <w:color w:val="000000" w:themeColor="text1"/>
          <w:sz w:val="20"/>
          <w:szCs w:val="20"/>
        </w:rPr>
      </w:pPr>
      <w:r w:rsidRPr="001E507E">
        <w:rPr>
          <w:color w:val="000000" w:themeColor="text1"/>
          <w:sz w:val="20"/>
          <w:szCs w:val="20"/>
          <w:lang w:val="es-ES"/>
        </w:rPr>
        <w:lastRenderedPageBreak/>
        <w:t xml:space="preserve">Pérez JE, Alfonsi C, Salazar SK et al (2007) Especies marinas exóticas y criptogénicas en las costas de Venezuela. </w:t>
      </w:r>
      <w:r w:rsidRPr="001E507E">
        <w:rPr>
          <w:color w:val="000000" w:themeColor="text1"/>
          <w:sz w:val="20"/>
          <w:szCs w:val="20"/>
        </w:rPr>
        <w:t>Bol Inst Oceanogr Venezuela 46:79e96</w:t>
      </w:r>
    </w:p>
    <w:p w:rsidR="00CC579F" w:rsidRPr="001E507E" w:rsidRDefault="00CC579F" w:rsidP="00CC579F">
      <w:pPr>
        <w:spacing w:line="480" w:lineRule="auto"/>
        <w:ind w:left="284" w:hanging="284"/>
        <w:jc w:val="both"/>
        <w:rPr>
          <w:color w:val="000000" w:themeColor="text1"/>
          <w:sz w:val="20"/>
          <w:szCs w:val="20"/>
        </w:rPr>
      </w:pPr>
      <w:r w:rsidRPr="001E507E">
        <w:rPr>
          <w:color w:val="000000" w:themeColor="text1"/>
          <w:sz w:val="20"/>
          <w:szCs w:val="20"/>
        </w:rPr>
        <w:t>Pestana LB, Dias GM, Marques AC (2017) A century of introductions by coastal sessile marine invertebrates in Angola, South East Atlantic Ocean. Mar Pollut Bull 125:426–432. https://doi.org/10.1016/j.marpolbul.2017.09.041</w:t>
      </w:r>
    </w:p>
    <w:p w:rsidR="00CC579F" w:rsidRPr="001E507E" w:rsidRDefault="00CC579F" w:rsidP="00CC579F">
      <w:pPr>
        <w:spacing w:line="480" w:lineRule="auto"/>
        <w:ind w:left="284" w:hanging="284"/>
        <w:jc w:val="both"/>
        <w:rPr>
          <w:color w:val="000000" w:themeColor="text1"/>
          <w:sz w:val="20"/>
          <w:szCs w:val="20"/>
        </w:rPr>
      </w:pPr>
      <w:r w:rsidRPr="001E507E">
        <w:rPr>
          <w:color w:val="000000" w:themeColor="text1"/>
          <w:sz w:val="20"/>
          <w:szCs w:val="20"/>
        </w:rPr>
        <w:t>Robinson TR, Peters K, Brooker B (2020) Coastal invasions: The South African context. In: van Wilgen BW, Measey J, Richardson DM, Wilson JR, Zengeya TA (eds), Biological Invasions in South Africa, Springer, pp 229–247</w:t>
      </w:r>
    </w:p>
    <w:p w:rsidR="00CC579F" w:rsidRPr="001E507E" w:rsidRDefault="00CC579F" w:rsidP="00CC579F">
      <w:pPr>
        <w:spacing w:line="480" w:lineRule="auto"/>
        <w:ind w:left="284" w:hanging="284"/>
        <w:jc w:val="both"/>
        <w:rPr>
          <w:color w:val="000000" w:themeColor="text1"/>
          <w:sz w:val="20"/>
          <w:szCs w:val="20"/>
        </w:rPr>
      </w:pPr>
      <w:r w:rsidRPr="001E507E">
        <w:rPr>
          <w:color w:val="000000" w:themeColor="text1"/>
          <w:sz w:val="20"/>
          <w:szCs w:val="20"/>
        </w:rPr>
        <w:t>Robinson TR, Alexander ME, Simon CA et al (2016) Lost in translation? Standardising the terminology used in marine invasion biology and updating South African alien species lists. Afr J Mar Sci 2016:1–12</w:t>
      </w:r>
    </w:p>
    <w:p w:rsidR="00CC579F" w:rsidRPr="001E507E" w:rsidRDefault="00CC579F" w:rsidP="00CC579F">
      <w:pPr>
        <w:spacing w:line="480" w:lineRule="auto"/>
        <w:ind w:left="284" w:hanging="284"/>
        <w:jc w:val="both"/>
        <w:rPr>
          <w:color w:val="000000" w:themeColor="text1"/>
          <w:sz w:val="20"/>
          <w:szCs w:val="20"/>
        </w:rPr>
      </w:pPr>
      <w:r w:rsidRPr="001E507E">
        <w:rPr>
          <w:color w:val="000000" w:themeColor="text1"/>
          <w:sz w:val="20"/>
          <w:szCs w:val="20"/>
        </w:rPr>
        <w:t>Ruiz GM, Fofonoff PW, Carlton JT et al (2000) Invasion of coastal marine communities in North America: apparent patterns, processes, and biases. Annu Rev Ecol Syst 31:481–531</w:t>
      </w:r>
    </w:p>
    <w:p w:rsidR="00CC579F" w:rsidRPr="001E507E" w:rsidRDefault="00CC579F" w:rsidP="00CC579F">
      <w:pPr>
        <w:spacing w:line="480" w:lineRule="auto"/>
        <w:ind w:left="284" w:hanging="284"/>
        <w:jc w:val="both"/>
        <w:rPr>
          <w:color w:val="000000" w:themeColor="text1"/>
          <w:sz w:val="20"/>
          <w:szCs w:val="20"/>
        </w:rPr>
      </w:pPr>
      <w:r w:rsidRPr="001E507E">
        <w:rPr>
          <w:color w:val="000000" w:themeColor="text1"/>
          <w:sz w:val="20"/>
          <w:szCs w:val="20"/>
        </w:rPr>
        <w:t>Schwindt E, Carlton JT, Orensanz JM et al (2020) Past and future of the marine bioinvasions along the Southwestern Atlantic. Aquat Invasions 15:11–29, https://doi.org/10.3391/ai.2020.15.1.02</w:t>
      </w:r>
    </w:p>
    <w:p w:rsidR="00CC579F" w:rsidRPr="001E507E" w:rsidRDefault="00CC579F" w:rsidP="00CC579F">
      <w:pPr>
        <w:spacing w:line="480" w:lineRule="auto"/>
        <w:ind w:left="284" w:hanging="284"/>
        <w:jc w:val="both"/>
        <w:rPr>
          <w:color w:val="000000" w:themeColor="text1"/>
          <w:sz w:val="20"/>
          <w:szCs w:val="20"/>
        </w:rPr>
      </w:pPr>
      <w:r w:rsidRPr="001E507E">
        <w:rPr>
          <w:color w:val="000000" w:themeColor="text1"/>
          <w:sz w:val="20"/>
          <w:szCs w:val="20"/>
        </w:rPr>
        <w:t>Sliwa C, Migus S, McEnnulty F, Hayes KR (2009) Marine bioinvasions in Australia. In: Rilov G, Crooks JA (eds), Biological invasions in marine ecosystems, Springer, Berlin, Heidelberg, pp 425–437</w:t>
      </w:r>
    </w:p>
    <w:p w:rsidR="00CC579F" w:rsidRPr="001E507E" w:rsidRDefault="00CC579F" w:rsidP="00CC579F">
      <w:pPr>
        <w:spacing w:line="480" w:lineRule="auto"/>
        <w:ind w:left="284" w:hanging="284"/>
        <w:jc w:val="both"/>
        <w:rPr>
          <w:color w:val="000000" w:themeColor="text1"/>
          <w:sz w:val="20"/>
          <w:szCs w:val="20"/>
        </w:rPr>
      </w:pPr>
      <w:r w:rsidRPr="001E507E">
        <w:rPr>
          <w:color w:val="000000" w:themeColor="text1"/>
          <w:sz w:val="20"/>
          <w:szCs w:val="20"/>
        </w:rPr>
        <w:t>Teixeira L, Creed J (2020) A decade on: an updated assessment of the status of marine non-indigenous species in Brazil. Aquat Invasions 15:30–43</w:t>
      </w:r>
    </w:p>
    <w:p w:rsidR="00CC579F" w:rsidRPr="001E507E" w:rsidRDefault="00CC579F" w:rsidP="00CC579F">
      <w:pPr>
        <w:spacing w:line="480" w:lineRule="auto"/>
        <w:ind w:left="284" w:hanging="284"/>
        <w:jc w:val="both"/>
        <w:rPr>
          <w:color w:val="000000" w:themeColor="text1"/>
          <w:sz w:val="20"/>
          <w:szCs w:val="20"/>
        </w:rPr>
      </w:pPr>
      <w:r w:rsidRPr="001E507E">
        <w:rPr>
          <w:color w:val="000000" w:themeColor="text1"/>
          <w:sz w:val="20"/>
          <w:szCs w:val="20"/>
        </w:rPr>
        <w:t>Van Wilgen BW, Zengeya TA, Richardson DM (2022) A review of the impacts of biological invasions in South Africa. Biol Invasions 24:27–50</w:t>
      </w:r>
    </w:p>
    <w:p w:rsidR="00CC579F" w:rsidRPr="001E507E" w:rsidRDefault="00CC579F" w:rsidP="00CC579F">
      <w:pPr>
        <w:spacing w:line="480" w:lineRule="auto"/>
        <w:ind w:left="284" w:hanging="284"/>
        <w:jc w:val="both"/>
        <w:rPr>
          <w:color w:val="000000" w:themeColor="text1"/>
          <w:sz w:val="20"/>
          <w:szCs w:val="20"/>
        </w:rPr>
      </w:pPr>
      <w:r w:rsidRPr="001E507E">
        <w:rPr>
          <w:color w:val="000000" w:themeColor="text1"/>
          <w:sz w:val="20"/>
          <w:szCs w:val="20"/>
        </w:rPr>
        <w:t>Wang H, Xie D, Bowler PA et al (2021) Non-indigenous species in marine and coastal habitats of the South China Sea. Sci Total Environ 759:143465</w:t>
      </w:r>
    </w:p>
    <w:p w:rsidR="00CC579F" w:rsidRPr="001E507E" w:rsidRDefault="00CC579F" w:rsidP="00CC579F">
      <w:pPr>
        <w:spacing w:line="480" w:lineRule="auto"/>
        <w:ind w:left="284" w:hanging="284"/>
        <w:jc w:val="both"/>
        <w:rPr>
          <w:color w:val="000000" w:themeColor="text1"/>
          <w:sz w:val="20"/>
          <w:szCs w:val="20"/>
        </w:rPr>
      </w:pPr>
      <w:r w:rsidRPr="001E507E">
        <w:rPr>
          <w:color w:val="000000" w:themeColor="text1"/>
          <w:sz w:val="20"/>
          <w:szCs w:val="20"/>
        </w:rPr>
        <w:t>Wells FE, Tan KS, Todd PA et al (2019) A low number of introduced marine species in the tropics: a case study from Singapore. Manage Biol Invasions 10: 23–45</w:t>
      </w:r>
    </w:p>
    <w:p w:rsidR="00CC579F" w:rsidRPr="001E507E" w:rsidRDefault="00CC579F" w:rsidP="00CC579F">
      <w:pPr>
        <w:spacing w:line="480" w:lineRule="auto"/>
        <w:ind w:left="284" w:hanging="284"/>
        <w:jc w:val="both"/>
        <w:rPr>
          <w:color w:val="000000" w:themeColor="text1"/>
          <w:sz w:val="20"/>
          <w:szCs w:val="20"/>
        </w:rPr>
      </w:pPr>
      <w:r w:rsidRPr="001E507E">
        <w:rPr>
          <w:color w:val="000000" w:themeColor="text1"/>
          <w:sz w:val="20"/>
          <w:szCs w:val="20"/>
        </w:rPr>
        <w:t>Xiong W, Shen C, Wu Z et al (2017) A brief overview of known introductions of non-native marine and coastal species into China. Aquat Invasions 12:109–115</w:t>
      </w:r>
    </w:p>
    <w:p w:rsidR="00CC579F" w:rsidRPr="001E507E" w:rsidRDefault="00CC579F" w:rsidP="00CC579F">
      <w:pPr>
        <w:spacing w:line="480" w:lineRule="auto"/>
        <w:ind w:left="284" w:hanging="284"/>
        <w:jc w:val="both"/>
        <w:rPr>
          <w:color w:val="000000" w:themeColor="text1"/>
          <w:sz w:val="20"/>
          <w:szCs w:val="20"/>
        </w:rPr>
      </w:pPr>
      <w:r w:rsidRPr="001E507E">
        <w:rPr>
          <w:color w:val="000000" w:themeColor="text1"/>
          <w:sz w:val="20"/>
          <w:szCs w:val="20"/>
        </w:rPr>
        <w:t>Wyatt AS, Hewitt CL, Walker DI, Ward TJ (2005) Marine introductions in the Shark Bay World Heritage Property, Western Australia: a preliminary assessment. Divers Distrib 11:33–44</w:t>
      </w:r>
    </w:p>
    <w:p w:rsidR="00CC579F" w:rsidRDefault="00CC579F" w:rsidP="00CC579F">
      <w:pPr>
        <w:spacing w:line="480" w:lineRule="auto"/>
        <w:jc w:val="both"/>
        <w:rPr>
          <w:color w:val="000000" w:themeColor="text1"/>
          <w:sz w:val="20"/>
          <w:szCs w:val="20"/>
        </w:rPr>
      </w:pPr>
    </w:p>
    <w:p w:rsidR="00CC579F" w:rsidRPr="001E507E" w:rsidRDefault="00CC579F" w:rsidP="00CC579F">
      <w:pPr>
        <w:spacing w:line="480" w:lineRule="auto"/>
        <w:jc w:val="both"/>
        <w:rPr>
          <w:color w:val="000000" w:themeColor="text1"/>
          <w:sz w:val="20"/>
          <w:szCs w:val="20"/>
        </w:rPr>
      </w:pPr>
    </w:p>
    <w:p w:rsidR="00CC579F" w:rsidRPr="001E507E" w:rsidRDefault="00CC579F" w:rsidP="00CC579F">
      <w:pPr>
        <w:spacing w:line="480" w:lineRule="auto"/>
        <w:jc w:val="both"/>
        <w:rPr>
          <w:b/>
          <w:bCs/>
          <w:color w:val="000000" w:themeColor="text1"/>
          <w:sz w:val="20"/>
          <w:szCs w:val="20"/>
        </w:rPr>
      </w:pPr>
      <w:r w:rsidRPr="001E507E">
        <w:rPr>
          <w:b/>
          <w:bCs/>
          <w:color w:val="000000" w:themeColor="text1"/>
          <w:sz w:val="20"/>
          <w:szCs w:val="20"/>
        </w:rPr>
        <w:lastRenderedPageBreak/>
        <w:t xml:space="preserve">References </w:t>
      </w:r>
      <w:r>
        <w:rPr>
          <w:b/>
          <w:bCs/>
          <w:color w:val="000000" w:themeColor="text1"/>
          <w:sz w:val="20"/>
          <w:szCs w:val="20"/>
        </w:rPr>
        <w:t xml:space="preserve">for </w:t>
      </w:r>
      <w:r w:rsidRPr="001E507E">
        <w:rPr>
          <w:b/>
          <w:bCs/>
          <w:color w:val="000000" w:themeColor="text1"/>
          <w:sz w:val="20"/>
          <w:szCs w:val="20"/>
        </w:rPr>
        <w:t>Table 4</w:t>
      </w:r>
    </w:p>
    <w:p w:rsidR="00CC579F" w:rsidRPr="001E507E" w:rsidRDefault="00CC579F" w:rsidP="00CC579F">
      <w:pPr>
        <w:spacing w:line="480" w:lineRule="auto"/>
        <w:ind w:left="284" w:hanging="284"/>
        <w:jc w:val="both"/>
        <w:rPr>
          <w:color w:val="000000" w:themeColor="text1"/>
          <w:sz w:val="20"/>
          <w:szCs w:val="20"/>
        </w:rPr>
      </w:pPr>
      <w:r w:rsidRPr="001E507E">
        <w:rPr>
          <w:color w:val="000000" w:themeColor="text1"/>
          <w:sz w:val="20"/>
          <w:szCs w:val="20"/>
        </w:rPr>
        <w:t xml:space="preserve">Bastida-Zavala JR, ten Hove HA (2002) Revision of </w:t>
      </w:r>
      <w:r w:rsidRPr="001E507E">
        <w:rPr>
          <w:i/>
          <w:iCs/>
          <w:color w:val="000000" w:themeColor="text1"/>
          <w:sz w:val="20"/>
          <w:szCs w:val="20"/>
        </w:rPr>
        <w:t>Hydroides</w:t>
      </w:r>
      <w:r w:rsidRPr="001E507E">
        <w:rPr>
          <w:color w:val="000000" w:themeColor="text1"/>
          <w:sz w:val="20"/>
          <w:szCs w:val="20"/>
        </w:rPr>
        <w:t xml:space="preserve"> Gunnerus, 1768 (Polychaeta: Serpulidae) from the Western Atlantic Region. Beaufortia 52: 103–178</w:t>
      </w:r>
    </w:p>
    <w:p w:rsidR="00CC579F" w:rsidRPr="001E507E" w:rsidRDefault="00CC579F" w:rsidP="00CC579F">
      <w:pPr>
        <w:spacing w:line="480" w:lineRule="auto"/>
        <w:ind w:left="284" w:hanging="284"/>
        <w:jc w:val="both"/>
        <w:rPr>
          <w:color w:val="000000" w:themeColor="text1"/>
          <w:sz w:val="20"/>
          <w:szCs w:val="20"/>
        </w:rPr>
      </w:pPr>
      <w:r w:rsidRPr="001E507E">
        <w:rPr>
          <w:color w:val="000000" w:themeColor="text1"/>
          <w:sz w:val="20"/>
          <w:szCs w:val="20"/>
        </w:rPr>
        <w:t>Beermann J, Hall-Mullen AK, Havermans C et al (2020) Ancient globetrotters—connectivity and putative native ranges of two cosmopolitan biofouling amphipods. PeerJ 8:e9613. DOI 10.7717/peerj.9613</w:t>
      </w:r>
    </w:p>
    <w:p w:rsidR="00CC579F" w:rsidRPr="001E507E" w:rsidRDefault="00CC579F" w:rsidP="00CC579F">
      <w:pPr>
        <w:spacing w:line="480" w:lineRule="auto"/>
        <w:ind w:left="284" w:hanging="284"/>
        <w:jc w:val="both"/>
        <w:rPr>
          <w:color w:val="000000" w:themeColor="text1"/>
          <w:sz w:val="20"/>
          <w:szCs w:val="20"/>
        </w:rPr>
      </w:pPr>
      <w:r w:rsidRPr="001E507E">
        <w:rPr>
          <w:color w:val="000000" w:themeColor="text1"/>
          <w:sz w:val="20"/>
          <w:szCs w:val="20"/>
        </w:rPr>
        <w:t>Carlton JT, Eldredge LG (2009) Marine bioinvasions of Hawaii. The introduced and cryptogenic marine and estuarine animals and plants of the Hawaiian Archipelago. Bishop Mus Bull Cultural Envir Stud 4. Bishop Museum Press, Honolulu, 202 pp</w:t>
      </w:r>
    </w:p>
    <w:p w:rsidR="00CC579F" w:rsidRPr="001E507E" w:rsidRDefault="00CC579F" w:rsidP="00CC579F">
      <w:pPr>
        <w:spacing w:line="480" w:lineRule="auto"/>
        <w:ind w:left="284" w:hanging="284"/>
        <w:jc w:val="both"/>
        <w:rPr>
          <w:color w:val="000000" w:themeColor="text1"/>
          <w:sz w:val="20"/>
          <w:szCs w:val="20"/>
        </w:rPr>
      </w:pPr>
      <w:r w:rsidRPr="001E507E">
        <w:rPr>
          <w:color w:val="000000" w:themeColor="text1"/>
          <w:sz w:val="20"/>
          <w:szCs w:val="20"/>
        </w:rPr>
        <w:t>Carlton JT, Eldredge LG (2015) Update and revisions of the marine bioinvasions of Hawai'i: the introduced and cryptogenic marine and estuarine animals and plants of the Hawaiian Archipelago. In: Evenhuis NL, Carlton JT (eds), Lucius G. Eldredge Memorial Volume. Bishop Mus Bull Zool 9:25–47</w:t>
      </w:r>
    </w:p>
    <w:p w:rsidR="00CC579F" w:rsidRPr="001E507E" w:rsidRDefault="00CC579F" w:rsidP="00CC579F">
      <w:pPr>
        <w:spacing w:line="480" w:lineRule="auto"/>
        <w:ind w:left="284" w:hanging="284"/>
        <w:jc w:val="both"/>
        <w:rPr>
          <w:color w:val="000000" w:themeColor="text1"/>
          <w:sz w:val="20"/>
          <w:szCs w:val="20"/>
        </w:rPr>
      </w:pPr>
      <w:r w:rsidRPr="001E507E">
        <w:rPr>
          <w:color w:val="000000" w:themeColor="text1"/>
          <w:sz w:val="20"/>
          <w:szCs w:val="20"/>
        </w:rPr>
        <w:t>Carlton JT, Keith I, Ruiz GM (2019) Assessing marine bioinvasions in the Galápagos Islands: Implications for conservation biology and marine protected areas. Aquat Invasions 14:1–20. https://doi.org/10.3391/ai.2019.14.1.01</w:t>
      </w:r>
    </w:p>
    <w:p w:rsidR="00CC579F" w:rsidRPr="001E507E" w:rsidRDefault="00CC579F" w:rsidP="00CC579F">
      <w:pPr>
        <w:spacing w:line="480" w:lineRule="auto"/>
        <w:ind w:left="284" w:hanging="284"/>
        <w:jc w:val="both"/>
        <w:rPr>
          <w:color w:val="000000" w:themeColor="text1"/>
          <w:sz w:val="20"/>
          <w:szCs w:val="20"/>
        </w:rPr>
      </w:pPr>
      <w:r w:rsidRPr="001E507E">
        <w:rPr>
          <w:color w:val="000000" w:themeColor="text1"/>
          <w:sz w:val="20"/>
          <w:szCs w:val="20"/>
        </w:rPr>
        <w:t>Glon H, Daly M, Carlton JT et al (2020) Mediators of invasions in the sea: life history strategies and dispersal vectors facilitating global sea anemone introductions. Biol Invasions 22:3195–3222</w:t>
      </w:r>
    </w:p>
    <w:p w:rsidR="00CC579F" w:rsidRPr="001E507E" w:rsidRDefault="00CC579F" w:rsidP="00CC579F">
      <w:pPr>
        <w:spacing w:line="480" w:lineRule="auto"/>
        <w:ind w:left="284" w:hanging="284"/>
        <w:jc w:val="both"/>
        <w:rPr>
          <w:color w:val="000000" w:themeColor="text1"/>
          <w:sz w:val="20"/>
          <w:szCs w:val="20"/>
        </w:rPr>
      </w:pPr>
      <w:r w:rsidRPr="001E507E">
        <w:rPr>
          <w:color w:val="000000" w:themeColor="text1"/>
          <w:sz w:val="20"/>
          <w:szCs w:val="20"/>
        </w:rPr>
        <w:t xml:space="preserve">Henry DP, McLaughlin PA (1975) The barnacles of the </w:t>
      </w:r>
      <w:r w:rsidRPr="001E507E">
        <w:rPr>
          <w:i/>
          <w:iCs/>
          <w:color w:val="000000" w:themeColor="text1"/>
          <w:sz w:val="20"/>
          <w:szCs w:val="20"/>
        </w:rPr>
        <w:t>Balanus amphitrite amphitrite</w:t>
      </w:r>
      <w:r w:rsidRPr="001E507E">
        <w:rPr>
          <w:color w:val="000000" w:themeColor="text1"/>
          <w:sz w:val="20"/>
          <w:szCs w:val="20"/>
        </w:rPr>
        <w:t xml:space="preserve"> complex (Cirripedia, Thoracica). Zoologische Verhandelingen 141, 254 pp.</w:t>
      </w:r>
    </w:p>
    <w:p w:rsidR="00CC579F" w:rsidRPr="001E507E" w:rsidRDefault="00CC579F" w:rsidP="00CC579F">
      <w:pPr>
        <w:spacing w:line="480" w:lineRule="auto"/>
        <w:ind w:left="284" w:hanging="284"/>
        <w:jc w:val="both"/>
        <w:rPr>
          <w:color w:val="000000" w:themeColor="text1"/>
          <w:sz w:val="20"/>
          <w:szCs w:val="20"/>
        </w:rPr>
      </w:pPr>
      <w:r w:rsidRPr="001E507E">
        <w:rPr>
          <w:color w:val="000000" w:themeColor="text1"/>
          <w:sz w:val="20"/>
          <w:szCs w:val="20"/>
        </w:rPr>
        <w:t xml:space="preserve">Herbert DG (2012) </w:t>
      </w:r>
      <w:r w:rsidRPr="001E507E">
        <w:rPr>
          <w:i/>
          <w:iCs/>
          <w:color w:val="000000" w:themeColor="text1"/>
          <w:sz w:val="20"/>
          <w:szCs w:val="20"/>
        </w:rPr>
        <w:t>Myosotella myosotis</w:t>
      </w:r>
      <w:r w:rsidRPr="001E507E">
        <w:rPr>
          <w:color w:val="000000" w:themeColor="text1"/>
          <w:sz w:val="20"/>
          <w:szCs w:val="20"/>
        </w:rPr>
        <w:t xml:space="preserve"> (Mollusca: Ellobiidae) — an overlooked, but well-established introduced species in South Africa. Afr J Mar Sci 34:459–464</w:t>
      </w:r>
    </w:p>
    <w:p w:rsidR="00CC579F" w:rsidRPr="001E507E" w:rsidRDefault="00CC579F" w:rsidP="00CC579F">
      <w:pPr>
        <w:spacing w:line="480" w:lineRule="auto"/>
        <w:ind w:left="284" w:hanging="284"/>
        <w:jc w:val="both"/>
        <w:rPr>
          <w:color w:val="000000" w:themeColor="text1"/>
          <w:sz w:val="20"/>
          <w:szCs w:val="20"/>
        </w:rPr>
      </w:pPr>
      <w:r w:rsidRPr="001E507E">
        <w:rPr>
          <w:color w:val="000000" w:themeColor="text1"/>
          <w:sz w:val="20"/>
          <w:szCs w:val="20"/>
        </w:rPr>
        <w:t>Knight-Jones EW, Knight-Jones P, Llewellyn LC (1974) Spirorbinae (Polychaeta: Serpulidae) from Southeastern Australia: Notes on Their Taxonomy, Ecology, and Distribution. Australian Museum.</w:t>
      </w:r>
    </w:p>
    <w:p w:rsidR="00CC579F" w:rsidRPr="001E507E" w:rsidRDefault="00CC579F" w:rsidP="00CC579F">
      <w:pPr>
        <w:spacing w:line="480" w:lineRule="auto"/>
        <w:ind w:left="284" w:hanging="284"/>
        <w:jc w:val="both"/>
        <w:rPr>
          <w:color w:val="000000" w:themeColor="text1"/>
          <w:sz w:val="20"/>
          <w:szCs w:val="20"/>
        </w:rPr>
      </w:pPr>
      <w:r w:rsidRPr="001E507E">
        <w:rPr>
          <w:color w:val="000000" w:themeColor="text1"/>
          <w:sz w:val="20"/>
          <w:szCs w:val="20"/>
        </w:rPr>
        <w:t xml:space="preserve">Knight-Jones P, Knight-Jones EW, Kawahara T (1975) A review of the genus </w:t>
      </w:r>
      <w:r w:rsidRPr="001E507E">
        <w:rPr>
          <w:i/>
          <w:iCs/>
          <w:color w:val="000000" w:themeColor="text1"/>
          <w:sz w:val="20"/>
          <w:szCs w:val="20"/>
        </w:rPr>
        <w:t>Janua</w:t>
      </w:r>
      <w:r w:rsidRPr="001E507E">
        <w:rPr>
          <w:color w:val="000000" w:themeColor="text1"/>
          <w:sz w:val="20"/>
          <w:szCs w:val="20"/>
        </w:rPr>
        <w:t xml:space="preserve">, including </w:t>
      </w:r>
      <w:r w:rsidRPr="001E507E">
        <w:rPr>
          <w:i/>
          <w:iCs/>
          <w:color w:val="000000" w:themeColor="text1"/>
          <w:sz w:val="20"/>
          <w:szCs w:val="20"/>
        </w:rPr>
        <w:t>Dexiospira</w:t>
      </w:r>
      <w:r w:rsidRPr="001E507E">
        <w:rPr>
          <w:color w:val="000000" w:themeColor="text1"/>
          <w:sz w:val="20"/>
          <w:szCs w:val="20"/>
        </w:rPr>
        <w:t xml:space="preserve"> (Polychaeta: Spirorbidae). Zool J Linn Soc 56:91–129</w:t>
      </w:r>
    </w:p>
    <w:p w:rsidR="00CC579F" w:rsidRPr="001E507E" w:rsidRDefault="00CC579F" w:rsidP="00CC579F">
      <w:pPr>
        <w:spacing w:line="480" w:lineRule="auto"/>
        <w:ind w:left="284" w:hanging="284"/>
        <w:jc w:val="both"/>
        <w:rPr>
          <w:color w:val="000000" w:themeColor="text1"/>
          <w:sz w:val="20"/>
          <w:szCs w:val="20"/>
        </w:rPr>
      </w:pPr>
      <w:r w:rsidRPr="001E507E">
        <w:rPr>
          <w:color w:val="000000" w:themeColor="text1"/>
          <w:sz w:val="20"/>
          <w:szCs w:val="20"/>
        </w:rPr>
        <w:t>Knight‐Jones P, Knight‐Jones EW, Dales RP (1979) Spirorbidae (Polychaeta Sedentaria) from Alaska to Panama. J Zool 189:419–458</w:t>
      </w:r>
    </w:p>
    <w:p w:rsidR="00CC579F" w:rsidRPr="001E507E" w:rsidRDefault="00CC579F" w:rsidP="00CC579F">
      <w:pPr>
        <w:spacing w:line="480" w:lineRule="auto"/>
        <w:ind w:left="284" w:hanging="284"/>
        <w:jc w:val="both"/>
        <w:rPr>
          <w:color w:val="000000" w:themeColor="text1"/>
          <w:sz w:val="20"/>
          <w:szCs w:val="20"/>
        </w:rPr>
      </w:pPr>
      <w:r w:rsidRPr="001E507E">
        <w:rPr>
          <w:color w:val="000000" w:themeColor="text1"/>
          <w:sz w:val="20"/>
          <w:szCs w:val="20"/>
        </w:rPr>
        <w:t>Kott P (2005) Catalogue of Tunicata in Australian waters. Canberra: Australian Biological Resources Study, 301 pp.</w:t>
      </w:r>
    </w:p>
    <w:p w:rsidR="00CC579F" w:rsidRPr="001E507E" w:rsidRDefault="00CC579F" w:rsidP="00CC579F">
      <w:pPr>
        <w:spacing w:line="480" w:lineRule="auto"/>
        <w:ind w:left="284" w:hanging="284"/>
        <w:jc w:val="both"/>
        <w:rPr>
          <w:color w:val="000000" w:themeColor="text1"/>
          <w:sz w:val="20"/>
          <w:szCs w:val="20"/>
        </w:rPr>
      </w:pPr>
      <w:r w:rsidRPr="001E507E">
        <w:rPr>
          <w:color w:val="000000" w:themeColor="text1"/>
          <w:sz w:val="20"/>
          <w:szCs w:val="20"/>
        </w:rPr>
        <w:t>Martins AM de F (1996) Anatomy and systematics of the western Atlantic Ellobiidae (Gastropoda: Pulmonata). Malacologia 37:163–332</w:t>
      </w:r>
    </w:p>
    <w:p w:rsidR="00CC579F" w:rsidRPr="001E507E" w:rsidRDefault="00CC579F" w:rsidP="00CC579F">
      <w:pPr>
        <w:spacing w:line="480" w:lineRule="auto"/>
        <w:ind w:left="284" w:hanging="284"/>
        <w:jc w:val="both"/>
        <w:rPr>
          <w:color w:val="000000" w:themeColor="text1"/>
          <w:sz w:val="20"/>
          <w:szCs w:val="20"/>
        </w:rPr>
      </w:pPr>
      <w:r w:rsidRPr="001E507E">
        <w:rPr>
          <w:color w:val="000000" w:themeColor="text1"/>
          <w:sz w:val="20"/>
          <w:szCs w:val="20"/>
        </w:rPr>
        <w:lastRenderedPageBreak/>
        <w:t>Osburn RC (1950) Bryozoa of the Pacific coast of America: Part 1, Cheilostomata-Anasca. Allan Hancock Pac Exped 14:1–269.</w:t>
      </w:r>
    </w:p>
    <w:p w:rsidR="00CC579F" w:rsidRPr="001E507E" w:rsidRDefault="00CC579F" w:rsidP="00CC579F">
      <w:pPr>
        <w:spacing w:line="480" w:lineRule="auto"/>
        <w:ind w:left="284" w:hanging="284"/>
        <w:jc w:val="both"/>
        <w:rPr>
          <w:color w:val="000000" w:themeColor="text1"/>
          <w:sz w:val="20"/>
          <w:szCs w:val="20"/>
        </w:rPr>
      </w:pPr>
      <w:r w:rsidRPr="001E507E">
        <w:rPr>
          <w:color w:val="000000" w:themeColor="text1"/>
          <w:sz w:val="20"/>
          <w:szCs w:val="20"/>
        </w:rPr>
        <w:t xml:space="preserve">Osburn RC (1953) Bryozoa of the Pacific coast of America: Part 3, Cyclostomata, Ctenostomata, Entoprocta, and Addenda. Allan Hancock Pac Exped 14:613–841.Ryland, 1960 </w:t>
      </w:r>
    </w:p>
    <w:p w:rsidR="00CC579F" w:rsidRPr="001E507E" w:rsidRDefault="00CC579F" w:rsidP="00CC579F">
      <w:pPr>
        <w:spacing w:line="480" w:lineRule="auto"/>
        <w:ind w:left="284" w:hanging="284"/>
        <w:jc w:val="both"/>
        <w:rPr>
          <w:color w:val="000000" w:themeColor="text1"/>
          <w:sz w:val="20"/>
          <w:szCs w:val="20"/>
        </w:rPr>
      </w:pPr>
      <w:r w:rsidRPr="001E507E">
        <w:rPr>
          <w:color w:val="000000" w:themeColor="text1"/>
          <w:sz w:val="20"/>
          <w:szCs w:val="20"/>
        </w:rPr>
        <w:t xml:space="preserve">Sluys R, Bush LF (1988) On </w:t>
      </w:r>
      <w:r w:rsidRPr="001E507E">
        <w:rPr>
          <w:i/>
          <w:iCs/>
          <w:color w:val="000000" w:themeColor="text1"/>
          <w:sz w:val="20"/>
          <w:szCs w:val="20"/>
        </w:rPr>
        <w:t>Pentacoelum punctatum</w:t>
      </w:r>
      <w:r w:rsidRPr="001E507E">
        <w:rPr>
          <w:color w:val="000000" w:themeColor="text1"/>
          <w:sz w:val="20"/>
          <w:szCs w:val="20"/>
        </w:rPr>
        <w:t>, an amphi-Atlantic marine triclad (Platyhelminthes: Tricladida: Maricola). Trans Amer Microsc Soc 107: 162–170</w:t>
      </w:r>
    </w:p>
    <w:p w:rsidR="00CC579F" w:rsidRDefault="00CC579F" w:rsidP="00CC579F">
      <w:pPr>
        <w:spacing w:line="480" w:lineRule="auto"/>
        <w:jc w:val="both"/>
        <w:rPr>
          <w:color w:val="000000" w:themeColor="text1"/>
          <w:sz w:val="20"/>
          <w:szCs w:val="20"/>
        </w:rPr>
      </w:pPr>
    </w:p>
    <w:p w:rsidR="00CC579F" w:rsidRDefault="00CC579F" w:rsidP="00CC579F">
      <w:pPr>
        <w:spacing w:line="480" w:lineRule="auto"/>
        <w:jc w:val="both"/>
        <w:rPr>
          <w:color w:val="000000" w:themeColor="text1"/>
          <w:sz w:val="20"/>
          <w:szCs w:val="20"/>
        </w:rPr>
      </w:pPr>
    </w:p>
    <w:p w:rsidR="00CC579F" w:rsidRDefault="00CC579F" w:rsidP="00CC579F">
      <w:pPr>
        <w:spacing w:line="480" w:lineRule="auto"/>
        <w:jc w:val="both"/>
        <w:rPr>
          <w:color w:val="000000" w:themeColor="text1"/>
          <w:sz w:val="20"/>
          <w:szCs w:val="20"/>
        </w:rPr>
      </w:pPr>
    </w:p>
    <w:p w:rsidR="00CC579F" w:rsidRDefault="00CC579F" w:rsidP="00CC579F">
      <w:pPr>
        <w:spacing w:line="480" w:lineRule="auto"/>
        <w:jc w:val="both"/>
        <w:rPr>
          <w:color w:val="000000" w:themeColor="text1"/>
          <w:sz w:val="20"/>
          <w:szCs w:val="20"/>
        </w:rPr>
      </w:pPr>
    </w:p>
    <w:p w:rsidR="00CC579F" w:rsidRDefault="00CC579F" w:rsidP="00CC579F">
      <w:pPr>
        <w:spacing w:line="480" w:lineRule="auto"/>
        <w:jc w:val="both"/>
        <w:rPr>
          <w:color w:val="000000" w:themeColor="text1"/>
          <w:sz w:val="20"/>
          <w:szCs w:val="20"/>
        </w:rPr>
      </w:pPr>
    </w:p>
    <w:p w:rsidR="00CC579F" w:rsidRDefault="00CC579F" w:rsidP="00CC579F">
      <w:pPr>
        <w:spacing w:line="480" w:lineRule="auto"/>
        <w:jc w:val="both"/>
        <w:rPr>
          <w:color w:val="000000" w:themeColor="text1"/>
          <w:sz w:val="20"/>
          <w:szCs w:val="20"/>
        </w:rPr>
      </w:pPr>
    </w:p>
    <w:p w:rsidR="00CC579F" w:rsidRDefault="00CC579F" w:rsidP="00CC579F">
      <w:pPr>
        <w:spacing w:line="480" w:lineRule="auto"/>
        <w:jc w:val="both"/>
        <w:rPr>
          <w:color w:val="000000" w:themeColor="text1"/>
          <w:sz w:val="20"/>
          <w:szCs w:val="20"/>
        </w:rPr>
      </w:pPr>
    </w:p>
    <w:p w:rsidR="00CC579F" w:rsidRDefault="00CC579F" w:rsidP="00CC579F">
      <w:pPr>
        <w:spacing w:line="480" w:lineRule="auto"/>
        <w:jc w:val="both"/>
        <w:rPr>
          <w:color w:val="000000" w:themeColor="text1"/>
          <w:sz w:val="20"/>
          <w:szCs w:val="20"/>
        </w:rPr>
      </w:pPr>
    </w:p>
    <w:p w:rsidR="00CC579F" w:rsidRDefault="00CC579F" w:rsidP="00CC579F">
      <w:pPr>
        <w:spacing w:line="480" w:lineRule="auto"/>
        <w:jc w:val="both"/>
        <w:rPr>
          <w:color w:val="000000" w:themeColor="text1"/>
          <w:sz w:val="20"/>
          <w:szCs w:val="20"/>
        </w:rPr>
      </w:pPr>
    </w:p>
    <w:p w:rsidR="00CC579F" w:rsidRDefault="00CC579F" w:rsidP="00CC579F">
      <w:pPr>
        <w:spacing w:line="480" w:lineRule="auto"/>
        <w:jc w:val="both"/>
        <w:rPr>
          <w:color w:val="000000" w:themeColor="text1"/>
          <w:sz w:val="20"/>
          <w:szCs w:val="20"/>
        </w:rPr>
      </w:pPr>
    </w:p>
    <w:p w:rsidR="00CC579F" w:rsidRDefault="00CC579F" w:rsidP="00CC579F">
      <w:pPr>
        <w:spacing w:line="480" w:lineRule="auto"/>
        <w:jc w:val="both"/>
        <w:rPr>
          <w:color w:val="000000" w:themeColor="text1"/>
          <w:sz w:val="20"/>
          <w:szCs w:val="20"/>
        </w:rPr>
      </w:pPr>
    </w:p>
    <w:p w:rsidR="00CC579F" w:rsidRDefault="00CC579F" w:rsidP="00CC579F">
      <w:pPr>
        <w:spacing w:line="480" w:lineRule="auto"/>
        <w:jc w:val="both"/>
        <w:rPr>
          <w:color w:val="000000" w:themeColor="text1"/>
          <w:sz w:val="20"/>
          <w:szCs w:val="20"/>
        </w:rPr>
      </w:pPr>
    </w:p>
    <w:p w:rsidR="00CC579F" w:rsidRDefault="00CC579F" w:rsidP="00CC579F">
      <w:pPr>
        <w:spacing w:line="480" w:lineRule="auto"/>
        <w:jc w:val="both"/>
        <w:rPr>
          <w:color w:val="000000" w:themeColor="text1"/>
          <w:sz w:val="20"/>
          <w:szCs w:val="20"/>
        </w:rPr>
      </w:pPr>
    </w:p>
    <w:p w:rsidR="00CC579F" w:rsidRDefault="00CC579F" w:rsidP="00CC579F">
      <w:pPr>
        <w:spacing w:line="480" w:lineRule="auto"/>
        <w:jc w:val="both"/>
        <w:rPr>
          <w:color w:val="000000" w:themeColor="text1"/>
          <w:sz w:val="20"/>
          <w:szCs w:val="20"/>
        </w:rPr>
      </w:pPr>
    </w:p>
    <w:p w:rsidR="00CC579F" w:rsidRDefault="00CC579F" w:rsidP="00CC579F">
      <w:pPr>
        <w:spacing w:line="480" w:lineRule="auto"/>
        <w:jc w:val="both"/>
        <w:rPr>
          <w:color w:val="000000" w:themeColor="text1"/>
          <w:sz w:val="20"/>
          <w:szCs w:val="20"/>
        </w:rPr>
      </w:pPr>
    </w:p>
    <w:p w:rsidR="00CC579F" w:rsidRDefault="00CC579F" w:rsidP="00CC579F">
      <w:pPr>
        <w:spacing w:line="480" w:lineRule="auto"/>
        <w:jc w:val="both"/>
        <w:rPr>
          <w:color w:val="000000" w:themeColor="text1"/>
          <w:sz w:val="20"/>
          <w:szCs w:val="20"/>
        </w:rPr>
      </w:pPr>
    </w:p>
    <w:p w:rsidR="00CC579F" w:rsidRDefault="00CC579F" w:rsidP="00CC579F">
      <w:pPr>
        <w:spacing w:line="480" w:lineRule="auto"/>
        <w:jc w:val="both"/>
        <w:rPr>
          <w:color w:val="000000" w:themeColor="text1"/>
          <w:sz w:val="20"/>
          <w:szCs w:val="20"/>
        </w:rPr>
      </w:pPr>
    </w:p>
    <w:p w:rsidR="00CC579F" w:rsidRDefault="00CC579F" w:rsidP="00CC579F">
      <w:pPr>
        <w:spacing w:line="480" w:lineRule="auto"/>
        <w:jc w:val="both"/>
        <w:rPr>
          <w:color w:val="000000" w:themeColor="text1"/>
          <w:sz w:val="20"/>
          <w:szCs w:val="20"/>
        </w:rPr>
      </w:pPr>
    </w:p>
    <w:p w:rsidR="00CC579F" w:rsidRDefault="00CC579F" w:rsidP="00CC579F">
      <w:pPr>
        <w:spacing w:line="480" w:lineRule="auto"/>
        <w:jc w:val="both"/>
        <w:rPr>
          <w:color w:val="000000" w:themeColor="text1"/>
          <w:sz w:val="20"/>
          <w:szCs w:val="20"/>
        </w:rPr>
      </w:pPr>
    </w:p>
    <w:p w:rsidR="00CC579F" w:rsidRDefault="00CC579F" w:rsidP="00CC579F">
      <w:pPr>
        <w:spacing w:line="480" w:lineRule="auto"/>
        <w:jc w:val="both"/>
        <w:rPr>
          <w:color w:val="000000" w:themeColor="text1"/>
          <w:sz w:val="20"/>
          <w:szCs w:val="20"/>
        </w:rPr>
      </w:pPr>
    </w:p>
    <w:p w:rsidR="00CC579F" w:rsidRDefault="00CC579F" w:rsidP="00CC579F">
      <w:pPr>
        <w:spacing w:line="480" w:lineRule="auto"/>
        <w:jc w:val="both"/>
        <w:rPr>
          <w:color w:val="000000" w:themeColor="text1"/>
          <w:sz w:val="20"/>
          <w:szCs w:val="20"/>
        </w:rPr>
      </w:pPr>
    </w:p>
    <w:p w:rsidR="00CC579F" w:rsidRDefault="00CC579F" w:rsidP="00CC579F">
      <w:pPr>
        <w:spacing w:line="480" w:lineRule="auto"/>
        <w:jc w:val="both"/>
        <w:rPr>
          <w:color w:val="000000" w:themeColor="text1"/>
          <w:sz w:val="20"/>
          <w:szCs w:val="20"/>
        </w:rPr>
      </w:pPr>
    </w:p>
    <w:p w:rsidR="00CC579F" w:rsidRPr="001E507E" w:rsidRDefault="00CC579F" w:rsidP="00CC579F">
      <w:pPr>
        <w:spacing w:line="480" w:lineRule="auto"/>
        <w:jc w:val="both"/>
        <w:rPr>
          <w:b/>
          <w:bCs/>
          <w:color w:val="000000" w:themeColor="text1"/>
          <w:sz w:val="20"/>
          <w:szCs w:val="20"/>
        </w:rPr>
      </w:pPr>
      <w:r w:rsidRPr="001E507E">
        <w:rPr>
          <w:b/>
          <w:bCs/>
          <w:color w:val="000000" w:themeColor="text1"/>
          <w:sz w:val="20"/>
          <w:szCs w:val="20"/>
        </w:rPr>
        <w:lastRenderedPageBreak/>
        <w:t>References</w:t>
      </w:r>
      <w:r>
        <w:rPr>
          <w:b/>
          <w:bCs/>
          <w:color w:val="000000" w:themeColor="text1"/>
          <w:sz w:val="20"/>
          <w:szCs w:val="20"/>
        </w:rPr>
        <w:t xml:space="preserve"> for</w:t>
      </w:r>
      <w:r w:rsidRPr="001E507E">
        <w:rPr>
          <w:b/>
          <w:bCs/>
          <w:color w:val="000000" w:themeColor="text1"/>
          <w:sz w:val="20"/>
          <w:szCs w:val="20"/>
        </w:rPr>
        <w:t xml:space="preserve"> Table 5</w:t>
      </w:r>
    </w:p>
    <w:p w:rsidR="00CC579F" w:rsidRPr="001E507E" w:rsidRDefault="00CC579F" w:rsidP="00CC579F">
      <w:pPr>
        <w:spacing w:line="480" w:lineRule="auto"/>
        <w:ind w:left="284" w:hanging="284"/>
        <w:jc w:val="both"/>
        <w:rPr>
          <w:color w:val="000000" w:themeColor="text1"/>
          <w:sz w:val="20"/>
          <w:szCs w:val="20"/>
        </w:rPr>
      </w:pPr>
      <w:r w:rsidRPr="001E507E">
        <w:rPr>
          <w:color w:val="000000" w:themeColor="text1"/>
          <w:sz w:val="20"/>
          <w:szCs w:val="20"/>
        </w:rPr>
        <w:t xml:space="preserve">Almeida ACS, Souza FBC, Gordon DP, Vieira LM (2015) The non-indigenous bryozoan </w:t>
      </w:r>
      <w:r w:rsidRPr="001E507E">
        <w:rPr>
          <w:i/>
          <w:iCs/>
          <w:color w:val="000000" w:themeColor="text1"/>
          <w:sz w:val="20"/>
          <w:szCs w:val="20"/>
        </w:rPr>
        <w:t>Triphyllozoon</w:t>
      </w:r>
      <w:r w:rsidRPr="001E507E">
        <w:rPr>
          <w:color w:val="000000" w:themeColor="text1"/>
          <w:sz w:val="20"/>
          <w:szCs w:val="20"/>
        </w:rPr>
        <w:t xml:space="preserve"> (Cheilostomata: Phidoloporidae) in the Atlantic: morphology and dispersion on the Brazilian coast. Zoologia 32:476–484. https://doi.org/10.1590/s1984-46702015000600007</w:t>
      </w:r>
    </w:p>
    <w:p w:rsidR="00CC579F" w:rsidRPr="001E507E" w:rsidRDefault="00CC579F" w:rsidP="00CC579F">
      <w:pPr>
        <w:spacing w:line="480" w:lineRule="auto"/>
        <w:ind w:left="284" w:hanging="284"/>
        <w:jc w:val="both"/>
        <w:rPr>
          <w:color w:val="000000" w:themeColor="text1"/>
          <w:sz w:val="20"/>
          <w:szCs w:val="20"/>
        </w:rPr>
      </w:pPr>
      <w:r w:rsidRPr="001E507E">
        <w:rPr>
          <w:color w:val="000000" w:themeColor="text1"/>
          <w:sz w:val="20"/>
          <w:szCs w:val="20"/>
        </w:rPr>
        <w:t xml:space="preserve">Amorim A, Dale B (2006) Historical cyst record as evidence for the recent introduction of the dinoflagellate </w:t>
      </w:r>
      <w:r w:rsidRPr="001E507E">
        <w:rPr>
          <w:i/>
          <w:iCs/>
          <w:color w:val="000000" w:themeColor="text1"/>
          <w:sz w:val="20"/>
          <w:szCs w:val="20"/>
        </w:rPr>
        <w:t>Gymnodiniium catenatum</w:t>
      </w:r>
      <w:r w:rsidRPr="001E507E">
        <w:rPr>
          <w:color w:val="000000" w:themeColor="text1"/>
          <w:sz w:val="20"/>
          <w:szCs w:val="20"/>
        </w:rPr>
        <w:t xml:space="preserve"> in the north-eastern Atlantic. Afr J Mar Sci 28: 193–197</w:t>
      </w:r>
    </w:p>
    <w:p w:rsidR="00CC579F" w:rsidRPr="001E507E" w:rsidRDefault="00CC579F" w:rsidP="00CC579F">
      <w:pPr>
        <w:spacing w:line="480" w:lineRule="auto"/>
        <w:ind w:left="284" w:hanging="284"/>
        <w:jc w:val="both"/>
        <w:rPr>
          <w:color w:val="000000" w:themeColor="text1"/>
          <w:sz w:val="20"/>
          <w:szCs w:val="20"/>
        </w:rPr>
      </w:pPr>
      <w:r w:rsidRPr="001E507E">
        <w:rPr>
          <w:color w:val="000000" w:themeColor="text1"/>
          <w:sz w:val="20"/>
          <w:szCs w:val="20"/>
        </w:rPr>
        <w:t xml:space="preserve">Belmaker J, Abelson A, Haddas-Sasson M et al (2021) Potential pitfalls in the definition of Lessepsian migrants: the case of </w:t>
      </w:r>
      <w:r w:rsidRPr="001E507E">
        <w:rPr>
          <w:i/>
          <w:iCs/>
          <w:color w:val="000000" w:themeColor="text1"/>
          <w:sz w:val="20"/>
          <w:szCs w:val="20"/>
        </w:rPr>
        <w:t>Brachidontes</w:t>
      </w:r>
      <w:r w:rsidRPr="001E507E">
        <w:rPr>
          <w:color w:val="000000" w:themeColor="text1"/>
          <w:sz w:val="20"/>
          <w:szCs w:val="20"/>
        </w:rPr>
        <w:t>. In: Jawad LA (ed), The Arabian Seas: Biodiversity, Environmental Challenges and Conservation Measures, Springer Nature, Switzerland AG, pp 1293–1307</w:t>
      </w:r>
    </w:p>
    <w:p w:rsidR="00CC579F" w:rsidRPr="001E507E" w:rsidRDefault="00CC579F" w:rsidP="00CC579F">
      <w:pPr>
        <w:spacing w:line="480" w:lineRule="auto"/>
        <w:ind w:left="284" w:hanging="284"/>
        <w:jc w:val="both"/>
        <w:rPr>
          <w:color w:val="000000" w:themeColor="text1"/>
          <w:sz w:val="20"/>
          <w:szCs w:val="20"/>
        </w:rPr>
      </w:pPr>
      <w:r w:rsidRPr="001E507E">
        <w:rPr>
          <w:color w:val="000000" w:themeColor="text1"/>
          <w:sz w:val="20"/>
          <w:szCs w:val="20"/>
        </w:rPr>
        <w:t xml:space="preserve">Blakeslee AMH, Byers JE, Lesser MP (2008) Solving cryptogenic histories using host and parasite molecular genetics: the resolution of </w:t>
      </w:r>
      <w:r w:rsidRPr="001E507E">
        <w:rPr>
          <w:i/>
          <w:iCs/>
          <w:color w:val="000000" w:themeColor="text1"/>
          <w:sz w:val="20"/>
          <w:szCs w:val="20"/>
        </w:rPr>
        <w:t>Littorina littorea</w:t>
      </w:r>
      <w:r w:rsidRPr="001E507E">
        <w:rPr>
          <w:color w:val="000000" w:themeColor="text1"/>
          <w:sz w:val="20"/>
          <w:szCs w:val="20"/>
        </w:rPr>
        <w:t xml:space="preserve"> ’s North American origin. Mol Ecol 17:3684–3696. https://doi.org/10.1111/j.1365-294X.2008.03865.x</w:t>
      </w:r>
    </w:p>
    <w:p w:rsidR="00CC579F" w:rsidRPr="001E507E" w:rsidRDefault="00CC579F" w:rsidP="00CC579F">
      <w:pPr>
        <w:spacing w:line="480" w:lineRule="auto"/>
        <w:ind w:left="284" w:hanging="284"/>
        <w:jc w:val="both"/>
        <w:rPr>
          <w:color w:val="000000" w:themeColor="text1"/>
          <w:sz w:val="20"/>
          <w:szCs w:val="20"/>
        </w:rPr>
      </w:pPr>
      <w:r w:rsidRPr="001E507E">
        <w:rPr>
          <w:color w:val="000000" w:themeColor="text1"/>
          <w:sz w:val="20"/>
          <w:szCs w:val="20"/>
        </w:rPr>
        <w:t>Bortolus A, Carlton JT, Schwindt E (2015) Reimagining South American coasts: Unveiling the hidden invasion history of an iconic ecological engineer. Divers Distrib 21:1267–1283. https://doi.org/10.1111/ddi.12377</w:t>
      </w:r>
    </w:p>
    <w:p w:rsidR="00CC579F" w:rsidRPr="001E507E" w:rsidRDefault="00CC579F" w:rsidP="00CC579F">
      <w:pPr>
        <w:spacing w:line="480" w:lineRule="auto"/>
        <w:ind w:left="284" w:hanging="284"/>
        <w:jc w:val="both"/>
        <w:rPr>
          <w:color w:val="000000" w:themeColor="text1"/>
          <w:sz w:val="20"/>
          <w:szCs w:val="20"/>
        </w:rPr>
      </w:pPr>
      <w:r w:rsidRPr="001E507E">
        <w:rPr>
          <w:color w:val="000000" w:themeColor="text1"/>
          <w:sz w:val="20"/>
          <w:szCs w:val="20"/>
        </w:rPr>
        <w:t>Campbell ML, Leonard K, Primo C and Hewitt CL (2018) Marine biosecurity crisis decision-making: two tools to aid “Go”/“No Go” decision-making. Front Mar Sci 5:331. doi: 10.3389/fmars.2018.00331</w:t>
      </w:r>
    </w:p>
    <w:p w:rsidR="00CC579F" w:rsidRPr="001E507E" w:rsidRDefault="00CC579F" w:rsidP="00CC579F">
      <w:pPr>
        <w:spacing w:line="480" w:lineRule="auto"/>
        <w:ind w:left="284" w:hanging="284"/>
        <w:jc w:val="both"/>
        <w:rPr>
          <w:color w:val="000000" w:themeColor="text1"/>
          <w:sz w:val="20"/>
          <w:szCs w:val="20"/>
        </w:rPr>
      </w:pPr>
      <w:r w:rsidRPr="001E507E">
        <w:rPr>
          <w:color w:val="000000" w:themeColor="text1"/>
          <w:sz w:val="20"/>
          <w:szCs w:val="20"/>
        </w:rPr>
        <w:t>Carlton JT. 1979. History, biogeography, and ecology of the introduced marine and estuarine invertebrates of the Pacific coast of North America. Ph.D. dissertation, University of California, Davis. 904 pp.</w:t>
      </w:r>
    </w:p>
    <w:p w:rsidR="00CC579F" w:rsidRPr="001E507E" w:rsidRDefault="00CC579F" w:rsidP="00CC579F">
      <w:pPr>
        <w:spacing w:line="480" w:lineRule="auto"/>
        <w:ind w:left="284" w:hanging="284"/>
        <w:jc w:val="both"/>
        <w:rPr>
          <w:color w:val="000000" w:themeColor="text1"/>
          <w:sz w:val="20"/>
          <w:szCs w:val="20"/>
        </w:rPr>
      </w:pPr>
      <w:r w:rsidRPr="001E507E">
        <w:rPr>
          <w:color w:val="000000" w:themeColor="text1"/>
          <w:sz w:val="20"/>
          <w:szCs w:val="20"/>
        </w:rPr>
        <w:t>Carlton JT (2009) Deep invasion ecology and the assembly of communities in historical time. In: Rilov G, Crooks JA (eds), Biological Invasions in Marine Ecosystems, Springer-Verlag, Berlin, pp 13–56, https://doi.org/10.1007/978-3-540-79236-9_2</w:t>
      </w:r>
    </w:p>
    <w:p w:rsidR="00CC579F" w:rsidRPr="001E507E" w:rsidRDefault="00CC579F" w:rsidP="00CC579F">
      <w:pPr>
        <w:spacing w:line="480" w:lineRule="auto"/>
        <w:ind w:left="284" w:hanging="284"/>
        <w:jc w:val="both"/>
        <w:rPr>
          <w:color w:val="000000" w:themeColor="text1"/>
          <w:sz w:val="20"/>
          <w:szCs w:val="20"/>
        </w:rPr>
      </w:pPr>
      <w:r w:rsidRPr="001E507E">
        <w:rPr>
          <w:color w:val="000000" w:themeColor="text1"/>
          <w:sz w:val="20"/>
          <w:szCs w:val="20"/>
        </w:rPr>
        <w:t xml:space="preserve">Carlton JT, Iverson EW (1981) Biogeography and natural history of </w:t>
      </w:r>
      <w:r w:rsidRPr="001E507E">
        <w:rPr>
          <w:i/>
          <w:iCs/>
          <w:color w:val="000000" w:themeColor="text1"/>
          <w:sz w:val="20"/>
          <w:szCs w:val="20"/>
        </w:rPr>
        <w:t>Sphaeroma walkeri</w:t>
      </w:r>
      <w:r w:rsidRPr="001E507E">
        <w:rPr>
          <w:color w:val="000000" w:themeColor="text1"/>
          <w:sz w:val="20"/>
          <w:szCs w:val="20"/>
        </w:rPr>
        <w:t xml:space="preserve"> Stebbing (Crustacea: Isopoda) and its introduction to San Diego Bay, California. J Nat Hist 15:31–48</w:t>
      </w:r>
    </w:p>
    <w:p w:rsidR="00CC579F" w:rsidRPr="001E507E" w:rsidRDefault="00CC579F" w:rsidP="00CC579F">
      <w:pPr>
        <w:spacing w:line="480" w:lineRule="auto"/>
        <w:ind w:left="284" w:hanging="284"/>
        <w:jc w:val="both"/>
        <w:rPr>
          <w:color w:val="000000" w:themeColor="text1"/>
          <w:sz w:val="20"/>
          <w:szCs w:val="20"/>
        </w:rPr>
      </w:pPr>
      <w:r w:rsidRPr="001E507E">
        <w:rPr>
          <w:color w:val="000000" w:themeColor="text1"/>
          <w:sz w:val="20"/>
          <w:szCs w:val="20"/>
        </w:rPr>
        <w:t>Carlton JT, Ruiz GM (2005) Vector science and integrated vector management in bioinvasion ecology: conceptual frameworks. In: Mooney HA, Mack RN, McNeely JA, Neville LE, Schei PJ, Waage JK (eds), Invasive alien species: a new synthesis, Island Press, Covelo, California, pp 36–58</w:t>
      </w:r>
    </w:p>
    <w:p w:rsidR="00CC579F" w:rsidRPr="001E507E" w:rsidRDefault="00CC579F" w:rsidP="00CC579F">
      <w:pPr>
        <w:spacing w:line="480" w:lineRule="auto"/>
        <w:ind w:left="284" w:hanging="284"/>
        <w:jc w:val="both"/>
        <w:rPr>
          <w:color w:val="000000" w:themeColor="text1"/>
          <w:sz w:val="20"/>
          <w:szCs w:val="20"/>
        </w:rPr>
      </w:pPr>
      <w:r w:rsidRPr="001E507E">
        <w:rPr>
          <w:color w:val="000000" w:themeColor="text1"/>
          <w:sz w:val="20"/>
          <w:szCs w:val="20"/>
        </w:rPr>
        <w:t>Carlton JT, Eldredge LG (2009) Marine bioinvasions of Hawai’i. The introduced and cryptogenic marine and estuarine animals and plants of the Hawaiian archipelago. Bishop Museum Bulletins in Cultural and Environmental Studies 4, 202 pp.</w:t>
      </w:r>
    </w:p>
    <w:p w:rsidR="00CC579F" w:rsidRPr="001E507E" w:rsidRDefault="00CC579F" w:rsidP="00CC579F">
      <w:pPr>
        <w:spacing w:line="480" w:lineRule="auto"/>
        <w:ind w:left="284" w:hanging="284"/>
        <w:jc w:val="both"/>
        <w:rPr>
          <w:color w:val="000000" w:themeColor="text1"/>
          <w:sz w:val="20"/>
          <w:szCs w:val="20"/>
        </w:rPr>
      </w:pPr>
      <w:r w:rsidRPr="001E507E">
        <w:rPr>
          <w:color w:val="000000" w:themeColor="text1"/>
          <w:sz w:val="20"/>
          <w:szCs w:val="20"/>
        </w:rPr>
        <w:lastRenderedPageBreak/>
        <w:t>Carlton JT, Eldredge LG (2015) Update and revision of the marine bioinvasions of Hawai’i: the introduced and cryptogenic marine and estuarine animals and plants of the Hawaiian archipelago, In: Evenhuis NL, Carlton JT (eds), Lucius G. Eldredge III Memorial Volume: Tribute to a Polymath. Bishop Museum Bulletin Zoology 9, pp 25–47</w:t>
      </w:r>
    </w:p>
    <w:p w:rsidR="00CC579F" w:rsidRPr="001E507E" w:rsidRDefault="00CC579F" w:rsidP="00CC579F">
      <w:pPr>
        <w:spacing w:line="480" w:lineRule="auto"/>
        <w:ind w:left="284" w:hanging="284"/>
        <w:jc w:val="both"/>
        <w:rPr>
          <w:color w:val="000000" w:themeColor="text1"/>
          <w:sz w:val="20"/>
          <w:szCs w:val="20"/>
        </w:rPr>
      </w:pPr>
      <w:r w:rsidRPr="001E507E">
        <w:rPr>
          <w:color w:val="000000" w:themeColor="text1"/>
          <w:sz w:val="20"/>
          <w:szCs w:val="20"/>
        </w:rPr>
        <w:t>Carlton JT, Keith I, Ruiz GM (2019) Assessing marine bioinvasions in the Galápagos Islands: implications for conservation biology and marine protected areas. Aquat Invasions 14:1–20. https://doi.org/10.3391/ai.2019.14.1.01</w:t>
      </w:r>
    </w:p>
    <w:p w:rsidR="00CC579F" w:rsidRPr="001E507E" w:rsidRDefault="00CC579F" w:rsidP="00CC579F">
      <w:pPr>
        <w:spacing w:line="480" w:lineRule="auto"/>
        <w:ind w:left="284" w:hanging="284"/>
        <w:jc w:val="both"/>
        <w:rPr>
          <w:color w:val="000000" w:themeColor="text1"/>
          <w:sz w:val="20"/>
          <w:szCs w:val="20"/>
        </w:rPr>
      </w:pPr>
      <w:r w:rsidRPr="001E507E">
        <w:rPr>
          <w:color w:val="000000" w:themeColor="text1"/>
          <w:sz w:val="20"/>
          <w:szCs w:val="20"/>
        </w:rPr>
        <w:t>Carlton JT, Chapman JW, Geller JB et al (2017) Tsunami-driven rafting: transoceanic species dispersal and implications for marine biogeography. Science 357:1402–1406</w:t>
      </w:r>
    </w:p>
    <w:p w:rsidR="00CC579F" w:rsidRPr="001E507E" w:rsidRDefault="00CC579F" w:rsidP="00CC579F">
      <w:pPr>
        <w:spacing w:line="480" w:lineRule="auto"/>
        <w:ind w:left="284" w:hanging="284"/>
        <w:jc w:val="both"/>
        <w:rPr>
          <w:color w:val="000000" w:themeColor="text1"/>
          <w:sz w:val="20"/>
          <w:szCs w:val="20"/>
        </w:rPr>
      </w:pPr>
      <w:r w:rsidRPr="001E507E">
        <w:rPr>
          <w:color w:val="000000" w:themeColor="text1"/>
          <w:sz w:val="20"/>
          <w:szCs w:val="20"/>
        </w:rPr>
        <w:t>Chapman JW (1988) Invasions of the northeast Pacific by Asian and Atlantic gammaridean amphipod crustaceans, including a new species of</w:t>
      </w:r>
      <w:r w:rsidRPr="001E507E">
        <w:rPr>
          <w:i/>
          <w:iCs/>
          <w:color w:val="000000" w:themeColor="text1"/>
          <w:sz w:val="20"/>
          <w:szCs w:val="20"/>
        </w:rPr>
        <w:t xml:space="preserve"> Corophium</w:t>
      </w:r>
      <w:r w:rsidRPr="001E507E">
        <w:rPr>
          <w:color w:val="000000" w:themeColor="text1"/>
          <w:sz w:val="20"/>
          <w:szCs w:val="20"/>
        </w:rPr>
        <w:t>. J Crust Biol 8:364–382</w:t>
      </w:r>
    </w:p>
    <w:p w:rsidR="00CC579F" w:rsidRPr="001E507E" w:rsidRDefault="00CC579F" w:rsidP="00CC579F">
      <w:pPr>
        <w:spacing w:line="480" w:lineRule="auto"/>
        <w:ind w:left="284" w:hanging="284"/>
        <w:jc w:val="both"/>
        <w:rPr>
          <w:color w:val="000000" w:themeColor="text1"/>
          <w:sz w:val="20"/>
          <w:szCs w:val="20"/>
        </w:rPr>
      </w:pPr>
      <w:r w:rsidRPr="001E507E">
        <w:rPr>
          <w:color w:val="000000" w:themeColor="text1"/>
          <w:sz w:val="20"/>
          <w:szCs w:val="20"/>
        </w:rPr>
        <w:t xml:space="preserve">Chapman JW, Carlton JT (1991) A test of criteria for introduced species: the global invasion by the isopod </w:t>
      </w:r>
      <w:r w:rsidRPr="001E507E">
        <w:rPr>
          <w:i/>
          <w:iCs/>
          <w:color w:val="000000" w:themeColor="text1"/>
          <w:sz w:val="20"/>
          <w:szCs w:val="20"/>
        </w:rPr>
        <w:t>Synidotea laevidorsalis</w:t>
      </w:r>
      <w:r w:rsidRPr="001E507E">
        <w:rPr>
          <w:color w:val="000000" w:themeColor="text1"/>
          <w:sz w:val="20"/>
          <w:szCs w:val="20"/>
        </w:rPr>
        <w:t xml:space="preserve"> (Miers, 1881). J Crust Biol 11:386–400</w:t>
      </w:r>
    </w:p>
    <w:p w:rsidR="00CC579F" w:rsidRPr="001E507E" w:rsidRDefault="00CC579F" w:rsidP="00CC579F">
      <w:pPr>
        <w:spacing w:line="480" w:lineRule="auto"/>
        <w:ind w:left="284" w:hanging="284"/>
        <w:jc w:val="both"/>
        <w:rPr>
          <w:color w:val="000000" w:themeColor="text1"/>
          <w:sz w:val="20"/>
          <w:szCs w:val="20"/>
        </w:rPr>
      </w:pPr>
      <w:r w:rsidRPr="001E507E">
        <w:rPr>
          <w:color w:val="000000" w:themeColor="text1"/>
          <w:sz w:val="20"/>
          <w:szCs w:val="20"/>
        </w:rPr>
        <w:t xml:space="preserve">Chapman JW, Carlton JT (1994) Predicted discoveries of the introduced isopod </w:t>
      </w:r>
      <w:r w:rsidRPr="001E507E">
        <w:rPr>
          <w:i/>
          <w:iCs/>
          <w:color w:val="000000" w:themeColor="text1"/>
          <w:sz w:val="20"/>
          <w:szCs w:val="20"/>
        </w:rPr>
        <w:t>Synidotea laevidorsalis</w:t>
      </w:r>
      <w:r w:rsidRPr="001E507E">
        <w:rPr>
          <w:color w:val="000000" w:themeColor="text1"/>
          <w:sz w:val="20"/>
          <w:szCs w:val="20"/>
        </w:rPr>
        <w:t xml:space="preserve"> (Miers, 1881). J Crust Biol 14:700–714</w:t>
      </w:r>
    </w:p>
    <w:p w:rsidR="00CC579F" w:rsidRPr="001E507E" w:rsidRDefault="00CC579F" w:rsidP="00CC579F">
      <w:pPr>
        <w:spacing w:line="480" w:lineRule="auto"/>
        <w:ind w:left="284" w:hanging="284"/>
        <w:jc w:val="both"/>
        <w:rPr>
          <w:color w:val="000000" w:themeColor="text1"/>
          <w:sz w:val="20"/>
          <w:szCs w:val="20"/>
        </w:rPr>
      </w:pPr>
      <w:r w:rsidRPr="001E507E">
        <w:rPr>
          <w:color w:val="000000" w:themeColor="text1"/>
          <w:sz w:val="20"/>
          <w:szCs w:val="20"/>
        </w:rPr>
        <w:t>Cohen AN, Harris LH, Bingham BL et al (2005) Rapid assessment survey for exotic organisms in southern California bays and harbors, and abundance in port and non-port areas. Biol Invasions 7:995–1002. https://doi.org/10.1007/s10530-004-3121-1</w:t>
      </w:r>
    </w:p>
    <w:p w:rsidR="00CC579F" w:rsidRPr="001E507E" w:rsidRDefault="00CC579F" w:rsidP="00CC579F">
      <w:pPr>
        <w:spacing w:line="480" w:lineRule="auto"/>
        <w:ind w:left="284" w:hanging="284"/>
        <w:jc w:val="both"/>
        <w:rPr>
          <w:color w:val="000000" w:themeColor="text1"/>
          <w:sz w:val="20"/>
          <w:szCs w:val="20"/>
        </w:rPr>
      </w:pPr>
      <w:r w:rsidRPr="001E507E">
        <w:rPr>
          <w:color w:val="000000" w:themeColor="text1"/>
          <w:sz w:val="20"/>
          <w:szCs w:val="20"/>
        </w:rPr>
        <w:t xml:space="preserve">Concepción GT, Kahng SE, Crepeau MW et al (2010) Resolving natural ranges and marine invasions in a globally distributed octocoral (genus </w:t>
      </w:r>
      <w:r w:rsidRPr="001E507E">
        <w:rPr>
          <w:i/>
          <w:iCs/>
          <w:color w:val="000000" w:themeColor="text1"/>
          <w:sz w:val="20"/>
          <w:szCs w:val="20"/>
        </w:rPr>
        <w:t>Carijoa</w:t>
      </w:r>
      <w:r w:rsidRPr="001E507E">
        <w:rPr>
          <w:color w:val="000000" w:themeColor="text1"/>
          <w:sz w:val="20"/>
          <w:szCs w:val="20"/>
        </w:rPr>
        <w:t>). Mar Ecol Prog Ser 401:113–127. https://doi.org/10.3354/meps08364</w:t>
      </w:r>
    </w:p>
    <w:p w:rsidR="00CC579F" w:rsidRPr="001E507E" w:rsidRDefault="00CC579F" w:rsidP="00CC579F">
      <w:pPr>
        <w:spacing w:line="480" w:lineRule="auto"/>
        <w:ind w:left="284" w:hanging="284"/>
        <w:jc w:val="both"/>
        <w:rPr>
          <w:color w:val="000000" w:themeColor="text1"/>
          <w:sz w:val="20"/>
          <w:szCs w:val="20"/>
        </w:rPr>
      </w:pPr>
      <w:r w:rsidRPr="001E507E">
        <w:rPr>
          <w:color w:val="000000" w:themeColor="text1"/>
          <w:sz w:val="20"/>
          <w:szCs w:val="20"/>
        </w:rPr>
        <w:t xml:space="preserve">Coyer JA, G. Hoarau, M. Skage et al (2006) Origin of </w:t>
      </w:r>
      <w:r w:rsidRPr="001E507E">
        <w:rPr>
          <w:i/>
          <w:iCs/>
          <w:color w:val="000000" w:themeColor="text1"/>
          <w:sz w:val="20"/>
          <w:szCs w:val="20"/>
        </w:rPr>
        <w:t>Fucus serratus</w:t>
      </w:r>
      <w:r w:rsidRPr="001E507E">
        <w:rPr>
          <w:color w:val="000000" w:themeColor="text1"/>
          <w:sz w:val="20"/>
          <w:szCs w:val="20"/>
        </w:rPr>
        <w:t xml:space="preserve"> (Heterokontophyta; Fucaceae) populations in Iceland and the Faroes: a microsatellite-based assessment. Eur J Phycol 41:235–246. DOI: 10.1080/09670260600652820</w:t>
      </w:r>
    </w:p>
    <w:p w:rsidR="00CC579F" w:rsidRPr="001E507E" w:rsidRDefault="00CC579F" w:rsidP="00CC579F">
      <w:pPr>
        <w:spacing w:line="480" w:lineRule="auto"/>
        <w:ind w:left="284" w:hanging="284"/>
        <w:jc w:val="both"/>
        <w:rPr>
          <w:color w:val="000000" w:themeColor="text1"/>
          <w:sz w:val="20"/>
          <w:szCs w:val="20"/>
        </w:rPr>
      </w:pPr>
      <w:r w:rsidRPr="001E507E">
        <w:rPr>
          <w:color w:val="000000" w:themeColor="text1"/>
          <w:sz w:val="20"/>
          <w:szCs w:val="20"/>
        </w:rPr>
        <w:t>Essl F, Bacher S, Genovesi P et al (2018) Which Taxa Are Alien? Criteria, Applications, and Uncertainties. BioScience 68:496–509. https://doi.org/10.1093/biosci/biy057</w:t>
      </w:r>
    </w:p>
    <w:p w:rsidR="00CC579F" w:rsidRPr="001E507E" w:rsidRDefault="00CC579F" w:rsidP="00CC579F">
      <w:pPr>
        <w:spacing w:line="480" w:lineRule="auto"/>
        <w:ind w:left="284" w:hanging="284"/>
        <w:jc w:val="both"/>
        <w:rPr>
          <w:color w:val="000000" w:themeColor="text1"/>
          <w:sz w:val="20"/>
          <w:szCs w:val="20"/>
          <w:lang w:val="es-ES"/>
        </w:rPr>
      </w:pPr>
      <w:r w:rsidRPr="001E507E">
        <w:rPr>
          <w:color w:val="000000" w:themeColor="text1"/>
          <w:sz w:val="20"/>
          <w:szCs w:val="20"/>
        </w:rPr>
        <w:t xml:space="preserve">Farías NE, Wood SA, Obenat S, Schwindt E (2016) Genetic barcoding confirms the presence of the neurotoxic sea slug </w:t>
      </w:r>
      <w:r w:rsidRPr="001E507E">
        <w:rPr>
          <w:i/>
          <w:iCs/>
          <w:color w:val="000000" w:themeColor="text1"/>
          <w:sz w:val="20"/>
          <w:szCs w:val="20"/>
        </w:rPr>
        <w:t>Pleurobranchaea maculata</w:t>
      </w:r>
      <w:r w:rsidRPr="001E507E">
        <w:rPr>
          <w:color w:val="000000" w:themeColor="text1"/>
          <w:sz w:val="20"/>
          <w:szCs w:val="20"/>
        </w:rPr>
        <w:t xml:space="preserve"> in southwestern Atlantic coast. </w:t>
      </w:r>
      <w:r w:rsidRPr="001E507E">
        <w:rPr>
          <w:color w:val="000000" w:themeColor="text1"/>
          <w:sz w:val="20"/>
          <w:szCs w:val="20"/>
          <w:lang w:val="es-ES"/>
        </w:rPr>
        <w:t>NZ J Zool 43:292−298</w:t>
      </w:r>
    </w:p>
    <w:p w:rsidR="00CC579F" w:rsidRPr="001E507E" w:rsidRDefault="00CC579F" w:rsidP="00CC579F">
      <w:pPr>
        <w:spacing w:line="480" w:lineRule="auto"/>
        <w:ind w:left="284" w:hanging="284"/>
        <w:jc w:val="both"/>
        <w:rPr>
          <w:color w:val="000000" w:themeColor="text1"/>
          <w:sz w:val="20"/>
          <w:szCs w:val="20"/>
        </w:rPr>
      </w:pPr>
      <w:r w:rsidRPr="001E507E">
        <w:rPr>
          <w:color w:val="000000" w:themeColor="text1"/>
          <w:sz w:val="20"/>
          <w:szCs w:val="20"/>
          <w:lang w:val="es-ES"/>
        </w:rPr>
        <w:t xml:space="preserve">Fauvel P (1923) Un nouveau serpulien d'eau saumâtre </w:t>
      </w:r>
      <w:r w:rsidRPr="001E507E">
        <w:rPr>
          <w:i/>
          <w:iCs/>
          <w:color w:val="000000" w:themeColor="text1"/>
          <w:sz w:val="20"/>
          <w:szCs w:val="20"/>
          <w:lang w:val="es-ES"/>
        </w:rPr>
        <w:t>Mercierella</w:t>
      </w:r>
      <w:r w:rsidRPr="001E507E">
        <w:rPr>
          <w:color w:val="000000" w:themeColor="text1"/>
          <w:sz w:val="20"/>
          <w:szCs w:val="20"/>
          <w:lang w:val="es-ES"/>
        </w:rPr>
        <w:t xml:space="preserve"> n.g. </w:t>
      </w:r>
      <w:r w:rsidRPr="001E507E">
        <w:rPr>
          <w:i/>
          <w:iCs/>
          <w:color w:val="000000" w:themeColor="text1"/>
          <w:sz w:val="20"/>
          <w:szCs w:val="20"/>
          <w:lang w:val="es-ES"/>
        </w:rPr>
        <w:t>enigmatica</w:t>
      </w:r>
      <w:r w:rsidRPr="001E507E">
        <w:rPr>
          <w:color w:val="000000" w:themeColor="text1"/>
          <w:sz w:val="20"/>
          <w:szCs w:val="20"/>
          <w:lang w:val="es-ES"/>
        </w:rPr>
        <w:t xml:space="preserve"> n. sp. </w:t>
      </w:r>
      <w:r w:rsidRPr="001E507E">
        <w:rPr>
          <w:color w:val="000000" w:themeColor="text1"/>
          <w:sz w:val="20"/>
          <w:szCs w:val="20"/>
        </w:rPr>
        <w:t>Bull Soc Zool Fr 46:424–430</w:t>
      </w:r>
    </w:p>
    <w:p w:rsidR="00CC579F" w:rsidRPr="001E507E" w:rsidRDefault="00CC579F" w:rsidP="00CC579F">
      <w:pPr>
        <w:spacing w:line="480" w:lineRule="auto"/>
        <w:ind w:left="284" w:hanging="284"/>
        <w:jc w:val="both"/>
        <w:rPr>
          <w:color w:val="000000" w:themeColor="text1"/>
          <w:sz w:val="20"/>
          <w:szCs w:val="20"/>
        </w:rPr>
      </w:pPr>
      <w:r w:rsidRPr="001E507E">
        <w:rPr>
          <w:color w:val="000000" w:themeColor="text1"/>
          <w:sz w:val="20"/>
          <w:szCs w:val="20"/>
        </w:rPr>
        <w:t xml:space="preserve">Fiori SM, Simonetti P, Dos Santos EP (2012) First record of Atlantic mud piddock, </w:t>
      </w:r>
      <w:r w:rsidRPr="001E507E">
        <w:rPr>
          <w:i/>
          <w:iCs/>
          <w:color w:val="000000" w:themeColor="text1"/>
          <w:sz w:val="20"/>
          <w:szCs w:val="20"/>
        </w:rPr>
        <w:t>Barnea</w:t>
      </w:r>
      <w:r w:rsidRPr="001E507E">
        <w:rPr>
          <w:color w:val="000000" w:themeColor="text1"/>
          <w:sz w:val="20"/>
          <w:szCs w:val="20"/>
        </w:rPr>
        <w:t xml:space="preserve"> (</w:t>
      </w:r>
      <w:r w:rsidRPr="001E507E">
        <w:rPr>
          <w:i/>
          <w:iCs/>
          <w:color w:val="000000" w:themeColor="text1"/>
          <w:sz w:val="20"/>
          <w:szCs w:val="20"/>
        </w:rPr>
        <w:t>Anchomasa</w:t>
      </w:r>
      <w:r w:rsidRPr="001E507E">
        <w:rPr>
          <w:color w:val="000000" w:themeColor="text1"/>
          <w:sz w:val="20"/>
          <w:szCs w:val="20"/>
        </w:rPr>
        <w:t xml:space="preserve">) </w:t>
      </w:r>
      <w:r w:rsidRPr="001E507E">
        <w:rPr>
          <w:i/>
          <w:iCs/>
          <w:color w:val="000000" w:themeColor="text1"/>
          <w:sz w:val="20"/>
          <w:szCs w:val="20"/>
        </w:rPr>
        <w:t>truncata</w:t>
      </w:r>
      <w:r w:rsidRPr="001E507E">
        <w:rPr>
          <w:color w:val="000000" w:themeColor="text1"/>
          <w:sz w:val="20"/>
          <w:szCs w:val="20"/>
        </w:rPr>
        <w:t xml:space="preserve"> (Bivalvia, Pholadidae) in Argentina. Aquat Invasions 7:283–286</w:t>
      </w:r>
    </w:p>
    <w:p w:rsidR="00CC579F" w:rsidRPr="001E507E" w:rsidRDefault="00CC579F" w:rsidP="00CC579F">
      <w:pPr>
        <w:spacing w:line="480" w:lineRule="auto"/>
        <w:ind w:left="284" w:hanging="284"/>
        <w:jc w:val="both"/>
        <w:rPr>
          <w:color w:val="000000" w:themeColor="text1"/>
          <w:sz w:val="20"/>
          <w:szCs w:val="20"/>
        </w:rPr>
      </w:pPr>
      <w:r w:rsidRPr="001E507E">
        <w:rPr>
          <w:color w:val="000000" w:themeColor="text1"/>
          <w:sz w:val="20"/>
          <w:szCs w:val="20"/>
        </w:rPr>
        <w:t>Geller JB (1999) Decline of a native mussel masked by sibling species invasion. Conserv Biol 13:661–4</w:t>
      </w:r>
    </w:p>
    <w:p w:rsidR="00CC579F" w:rsidRPr="001E507E" w:rsidRDefault="00CC579F" w:rsidP="00CC579F">
      <w:pPr>
        <w:spacing w:line="480" w:lineRule="auto"/>
        <w:ind w:left="284" w:hanging="284"/>
        <w:jc w:val="both"/>
        <w:rPr>
          <w:color w:val="000000" w:themeColor="text1"/>
          <w:sz w:val="20"/>
          <w:szCs w:val="20"/>
        </w:rPr>
      </w:pPr>
      <w:r w:rsidRPr="001E507E">
        <w:rPr>
          <w:color w:val="000000" w:themeColor="text1"/>
          <w:sz w:val="20"/>
          <w:szCs w:val="20"/>
        </w:rPr>
        <w:lastRenderedPageBreak/>
        <w:t xml:space="preserve">Goren M, Stern N (2021) </w:t>
      </w:r>
      <w:r w:rsidRPr="001E507E">
        <w:rPr>
          <w:i/>
          <w:iCs/>
          <w:color w:val="000000" w:themeColor="text1"/>
          <w:sz w:val="20"/>
          <w:szCs w:val="20"/>
        </w:rPr>
        <w:t>Cryptocentrus steinhardti</w:t>
      </w:r>
      <w:r w:rsidRPr="001E507E">
        <w:rPr>
          <w:color w:val="000000" w:themeColor="text1"/>
          <w:sz w:val="20"/>
          <w:szCs w:val="20"/>
        </w:rPr>
        <w:t xml:space="preserve"> (Actinopterygii; Gobiidae): a new species of shrimp-goby, and a new invasive to the Mediterranean Sea. PeerJ 9:e12136</w:t>
      </w:r>
    </w:p>
    <w:p w:rsidR="00CC579F" w:rsidRPr="001E507E" w:rsidRDefault="00CC579F" w:rsidP="00CC579F">
      <w:pPr>
        <w:spacing w:line="480" w:lineRule="auto"/>
        <w:ind w:left="284" w:hanging="284"/>
        <w:jc w:val="both"/>
        <w:rPr>
          <w:color w:val="000000" w:themeColor="text1"/>
          <w:sz w:val="20"/>
          <w:szCs w:val="20"/>
        </w:rPr>
      </w:pPr>
      <w:r w:rsidRPr="001E507E">
        <w:rPr>
          <w:color w:val="000000" w:themeColor="text1"/>
          <w:sz w:val="20"/>
          <w:szCs w:val="20"/>
        </w:rPr>
        <w:t xml:space="preserve">Hoos PM, Miller AW, Ruiz GM et al (2010) Genetic and historical evidence disagree on likely sources of the Atlantic amethyst gem clam </w:t>
      </w:r>
      <w:r w:rsidRPr="001E507E">
        <w:rPr>
          <w:i/>
          <w:iCs/>
          <w:color w:val="000000" w:themeColor="text1"/>
          <w:sz w:val="20"/>
          <w:szCs w:val="20"/>
        </w:rPr>
        <w:t>Gemma gemma</w:t>
      </w:r>
      <w:r w:rsidRPr="001E507E">
        <w:rPr>
          <w:color w:val="000000" w:themeColor="text1"/>
          <w:sz w:val="20"/>
          <w:szCs w:val="20"/>
        </w:rPr>
        <w:t xml:space="preserve"> (Totten, 1834) in California. Divers Distrib 16:582–592</w:t>
      </w:r>
    </w:p>
    <w:p w:rsidR="00CC579F" w:rsidRPr="001E507E" w:rsidRDefault="00CC579F" w:rsidP="00CC579F">
      <w:pPr>
        <w:spacing w:line="480" w:lineRule="auto"/>
        <w:ind w:left="284" w:hanging="284"/>
        <w:jc w:val="both"/>
        <w:rPr>
          <w:color w:val="000000" w:themeColor="text1"/>
          <w:sz w:val="20"/>
          <w:szCs w:val="20"/>
        </w:rPr>
      </w:pPr>
      <w:r w:rsidRPr="001E507E">
        <w:rPr>
          <w:color w:val="000000" w:themeColor="text1"/>
          <w:sz w:val="20"/>
          <w:szCs w:val="20"/>
        </w:rPr>
        <w:t xml:space="preserve">Hurtado LA, Mateos M, Wang C et al (2018) Out of Asia: mitochondrial evolutionary history of the globally introduced supralittoral isopod </w:t>
      </w:r>
      <w:r w:rsidRPr="001E507E">
        <w:rPr>
          <w:i/>
          <w:iCs/>
          <w:color w:val="000000" w:themeColor="text1"/>
          <w:sz w:val="20"/>
          <w:szCs w:val="20"/>
        </w:rPr>
        <w:t>Ligia exotica</w:t>
      </w:r>
      <w:r w:rsidRPr="001E507E">
        <w:rPr>
          <w:color w:val="000000" w:themeColor="text1"/>
          <w:sz w:val="20"/>
          <w:szCs w:val="20"/>
        </w:rPr>
        <w:t>. PeerJ 6:e4337. https://doi.org/10.7717/peerj.4337</w:t>
      </w:r>
    </w:p>
    <w:p w:rsidR="00CC579F" w:rsidRPr="001E507E" w:rsidRDefault="00CC579F" w:rsidP="00CC579F">
      <w:pPr>
        <w:spacing w:line="480" w:lineRule="auto"/>
        <w:ind w:left="284" w:hanging="284"/>
        <w:jc w:val="both"/>
        <w:rPr>
          <w:color w:val="000000" w:themeColor="text1"/>
          <w:sz w:val="20"/>
          <w:szCs w:val="20"/>
        </w:rPr>
      </w:pPr>
      <w:r w:rsidRPr="001E507E">
        <w:rPr>
          <w:color w:val="000000" w:themeColor="text1"/>
          <w:sz w:val="20"/>
          <w:szCs w:val="20"/>
        </w:rPr>
        <w:t xml:space="preserve">Kado R (2003) Invasion of Japanese shores by the NE Pacific barnacle </w:t>
      </w:r>
      <w:r w:rsidRPr="001E507E">
        <w:rPr>
          <w:i/>
          <w:iCs/>
          <w:color w:val="000000" w:themeColor="text1"/>
          <w:sz w:val="20"/>
          <w:szCs w:val="20"/>
        </w:rPr>
        <w:t>Balanus glandula</w:t>
      </w:r>
      <w:r w:rsidRPr="001E507E">
        <w:rPr>
          <w:color w:val="000000" w:themeColor="text1"/>
          <w:sz w:val="20"/>
          <w:szCs w:val="20"/>
        </w:rPr>
        <w:t xml:space="preserve"> and its ecological and biogeographical impact. Mar Ecol Prog Ser 249:199–206. https://doi.org/10.3354/meps249199</w:t>
      </w:r>
    </w:p>
    <w:p w:rsidR="00CC579F" w:rsidRPr="001E507E" w:rsidRDefault="00CC579F" w:rsidP="00CC579F">
      <w:pPr>
        <w:spacing w:line="480" w:lineRule="auto"/>
        <w:ind w:left="284" w:hanging="284"/>
        <w:jc w:val="both"/>
        <w:rPr>
          <w:color w:val="000000" w:themeColor="text1"/>
          <w:sz w:val="20"/>
          <w:szCs w:val="20"/>
        </w:rPr>
      </w:pPr>
      <w:r w:rsidRPr="001E507E">
        <w:rPr>
          <w:color w:val="000000" w:themeColor="text1"/>
          <w:sz w:val="20"/>
          <w:szCs w:val="20"/>
        </w:rPr>
        <w:t xml:space="preserve">Kerckhof F, De Mesel I, Degraer S (2018) First European record of the invasive barnacle </w:t>
      </w:r>
      <w:r w:rsidRPr="001E507E">
        <w:rPr>
          <w:i/>
          <w:iCs/>
          <w:color w:val="000000" w:themeColor="text1"/>
          <w:sz w:val="20"/>
          <w:szCs w:val="20"/>
        </w:rPr>
        <w:t>Balanus glandula</w:t>
      </w:r>
      <w:r w:rsidRPr="001E507E">
        <w:rPr>
          <w:color w:val="000000" w:themeColor="text1"/>
          <w:sz w:val="20"/>
          <w:szCs w:val="20"/>
        </w:rPr>
        <w:t xml:space="preserve"> Darwin, 1854. BioInvasions Rec 7:21–31</w:t>
      </w:r>
    </w:p>
    <w:p w:rsidR="00CC579F" w:rsidRPr="001E507E" w:rsidRDefault="00CC579F" w:rsidP="00CC579F">
      <w:pPr>
        <w:spacing w:line="480" w:lineRule="auto"/>
        <w:ind w:left="284" w:hanging="284"/>
        <w:jc w:val="both"/>
        <w:rPr>
          <w:color w:val="000000" w:themeColor="text1"/>
          <w:sz w:val="20"/>
          <w:szCs w:val="20"/>
        </w:rPr>
      </w:pPr>
      <w:r w:rsidRPr="001E507E">
        <w:rPr>
          <w:color w:val="000000" w:themeColor="text1"/>
          <w:sz w:val="20"/>
          <w:szCs w:val="20"/>
        </w:rPr>
        <w:t xml:space="preserve">Knight-Jones P, Knight-Jones EW, Kawahara T (1975) A review of the genus </w:t>
      </w:r>
      <w:r w:rsidRPr="001E507E">
        <w:rPr>
          <w:i/>
          <w:iCs/>
          <w:color w:val="000000" w:themeColor="text1"/>
          <w:sz w:val="20"/>
          <w:szCs w:val="20"/>
        </w:rPr>
        <w:t>Janua</w:t>
      </w:r>
      <w:r w:rsidRPr="001E507E">
        <w:rPr>
          <w:color w:val="000000" w:themeColor="text1"/>
          <w:sz w:val="20"/>
          <w:szCs w:val="20"/>
        </w:rPr>
        <w:t xml:space="preserve">, including </w:t>
      </w:r>
      <w:r w:rsidRPr="001E507E">
        <w:rPr>
          <w:i/>
          <w:iCs/>
          <w:color w:val="000000" w:themeColor="text1"/>
          <w:sz w:val="20"/>
          <w:szCs w:val="20"/>
        </w:rPr>
        <w:t>Dexiospira</w:t>
      </w:r>
      <w:r w:rsidRPr="001E507E">
        <w:rPr>
          <w:color w:val="000000" w:themeColor="text1"/>
          <w:sz w:val="20"/>
          <w:szCs w:val="20"/>
        </w:rPr>
        <w:t xml:space="preserve"> (Polychaeta: Spirorbidae). Zool J Linn Soc 56:91–129</w:t>
      </w:r>
    </w:p>
    <w:p w:rsidR="00CC579F" w:rsidRPr="001E507E" w:rsidRDefault="00CC579F" w:rsidP="00CC579F">
      <w:pPr>
        <w:spacing w:line="480" w:lineRule="auto"/>
        <w:ind w:left="284" w:hanging="284"/>
        <w:jc w:val="both"/>
        <w:rPr>
          <w:color w:val="000000" w:themeColor="text1"/>
          <w:sz w:val="20"/>
          <w:szCs w:val="20"/>
        </w:rPr>
      </w:pPr>
      <w:r w:rsidRPr="001E507E">
        <w:rPr>
          <w:color w:val="000000" w:themeColor="text1"/>
          <w:sz w:val="20"/>
          <w:szCs w:val="20"/>
        </w:rPr>
        <w:t>Lambert G (2003) Marine biodiversity of Guam: the Ascidiacea. Micronesica 35–36: 584–593</w:t>
      </w:r>
    </w:p>
    <w:p w:rsidR="00CC579F" w:rsidRPr="001E507E" w:rsidRDefault="00CC579F" w:rsidP="00CC579F">
      <w:pPr>
        <w:spacing w:line="480" w:lineRule="auto"/>
        <w:ind w:left="284" w:hanging="284"/>
        <w:jc w:val="both"/>
        <w:rPr>
          <w:color w:val="000000" w:themeColor="text1"/>
          <w:sz w:val="20"/>
          <w:szCs w:val="20"/>
        </w:rPr>
      </w:pPr>
      <w:r w:rsidRPr="001E507E">
        <w:rPr>
          <w:color w:val="000000" w:themeColor="text1"/>
          <w:sz w:val="20"/>
          <w:szCs w:val="20"/>
        </w:rPr>
        <w:t>Lindroth CH (1957) The faunal connections between Europe and North America. Wiley &amp; Sons, Stockholm &amp; New York</w:t>
      </w:r>
    </w:p>
    <w:p w:rsidR="00CC579F" w:rsidRPr="001E507E" w:rsidRDefault="00CC579F" w:rsidP="00CC579F">
      <w:pPr>
        <w:spacing w:line="480" w:lineRule="auto"/>
        <w:ind w:left="284" w:hanging="284"/>
        <w:jc w:val="both"/>
        <w:rPr>
          <w:color w:val="000000" w:themeColor="text1"/>
          <w:sz w:val="20"/>
          <w:szCs w:val="20"/>
        </w:rPr>
      </w:pPr>
      <w:r w:rsidRPr="001E507E">
        <w:rPr>
          <w:color w:val="000000" w:themeColor="text1"/>
          <w:sz w:val="20"/>
          <w:szCs w:val="20"/>
        </w:rPr>
        <w:t>Marins FO, Novaes RL, Rocha RM, Junqueira AO (2010) Non indigenous ascidians in port and natural environments in a tropical Brazilian bay. Zoologia 27:213–221</w:t>
      </w:r>
    </w:p>
    <w:p w:rsidR="00CC579F" w:rsidRPr="001E507E" w:rsidRDefault="00CC579F" w:rsidP="00CC579F">
      <w:pPr>
        <w:spacing w:line="480" w:lineRule="auto"/>
        <w:ind w:left="284" w:hanging="284"/>
        <w:jc w:val="both"/>
        <w:rPr>
          <w:color w:val="000000" w:themeColor="text1"/>
          <w:sz w:val="20"/>
          <w:szCs w:val="20"/>
        </w:rPr>
      </w:pPr>
      <w:r w:rsidRPr="001E507E">
        <w:rPr>
          <w:color w:val="000000" w:themeColor="text1"/>
          <w:sz w:val="20"/>
          <w:szCs w:val="20"/>
        </w:rPr>
        <w:t>Mead A, Carlton JT, Griffiths CL, Rius M (2011) Introduced and cryptogenic marine and estuarine species of South Africa. J Nat Hist 45:2463–2524. http://dx.doi.org/10.1080/00222933.2011.595836</w:t>
      </w:r>
    </w:p>
    <w:p w:rsidR="00CC579F" w:rsidRPr="001E507E" w:rsidRDefault="00CC579F" w:rsidP="00CC579F">
      <w:pPr>
        <w:spacing w:line="480" w:lineRule="auto"/>
        <w:ind w:left="284" w:hanging="284"/>
        <w:jc w:val="both"/>
        <w:rPr>
          <w:color w:val="000000" w:themeColor="text1"/>
          <w:sz w:val="20"/>
          <w:szCs w:val="20"/>
        </w:rPr>
      </w:pPr>
      <w:r w:rsidRPr="001E507E">
        <w:rPr>
          <w:color w:val="000000" w:themeColor="text1"/>
          <w:sz w:val="20"/>
          <w:szCs w:val="20"/>
        </w:rPr>
        <w:t xml:space="preserve">Newcomer K, Flenniken MM, Carlton JT (2019) Home and away and home again: discovery of a native reproductive strategy of the globally invading sea anemone </w:t>
      </w:r>
      <w:r w:rsidRPr="001E507E">
        <w:rPr>
          <w:i/>
          <w:iCs/>
          <w:color w:val="000000" w:themeColor="text1"/>
          <w:sz w:val="20"/>
          <w:szCs w:val="20"/>
        </w:rPr>
        <w:t>Diadumene lineata</w:t>
      </w:r>
      <w:r w:rsidRPr="001E507E">
        <w:rPr>
          <w:color w:val="000000" w:themeColor="text1"/>
          <w:sz w:val="20"/>
          <w:szCs w:val="20"/>
        </w:rPr>
        <w:t xml:space="preserve"> (Verrill, 1869) in a satellite population. Biol Invasions 21:1491–1497</w:t>
      </w:r>
    </w:p>
    <w:p w:rsidR="00CC579F" w:rsidRPr="001E507E" w:rsidRDefault="00CC579F" w:rsidP="00CC579F">
      <w:pPr>
        <w:spacing w:line="480" w:lineRule="auto"/>
        <w:ind w:left="284" w:hanging="284"/>
        <w:jc w:val="both"/>
        <w:rPr>
          <w:color w:val="000000" w:themeColor="text1"/>
          <w:sz w:val="20"/>
          <w:szCs w:val="20"/>
        </w:rPr>
      </w:pPr>
      <w:r w:rsidRPr="001E507E">
        <w:rPr>
          <w:color w:val="000000" w:themeColor="text1"/>
          <w:sz w:val="20"/>
          <w:szCs w:val="20"/>
        </w:rPr>
        <w:t>Orensanz JM, Schwindt E, Pastorino G, et al</w:t>
      </w:r>
      <w:r>
        <w:rPr>
          <w:color w:val="000000" w:themeColor="text1"/>
          <w:sz w:val="20"/>
          <w:szCs w:val="20"/>
        </w:rPr>
        <w:t>.</w:t>
      </w:r>
      <w:r w:rsidRPr="001E507E">
        <w:rPr>
          <w:color w:val="000000" w:themeColor="text1"/>
          <w:sz w:val="20"/>
          <w:szCs w:val="20"/>
        </w:rPr>
        <w:t xml:space="preserve"> (2002) No longer a pristine confine of the world ocean-a survey of exotic marine species in the Southwestern Atlantic. Biol Invasions 4:115–143</w:t>
      </w:r>
    </w:p>
    <w:p w:rsidR="00CC579F" w:rsidRDefault="00CC579F" w:rsidP="00CC579F">
      <w:pPr>
        <w:spacing w:line="480" w:lineRule="auto"/>
        <w:ind w:left="284" w:hanging="284"/>
        <w:jc w:val="both"/>
        <w:rPr>
          <w:color w:val="000000" w:themeColor="text1"/>
          <w:sz w:val="20"/>
          <w:szCs w:val="20"/>
        </w:rPr>
      </w:pPr>
      <w:r w:rsidRPr="001E507E">
        <w:rPr>
          <w:color w:val="000000" w:themeColor="text1"/>
          <w:sz w:val="20"/>
          <w:szCs w:val="20"/>
        </w:rPr>
        <w:t xml:space="preserve">Pereyra PJ, Narvarte M, Tatián M, González R (2015) The simultaneous introduction of the tunicate </w:t>
      </w:r>
      <w:r w:rsidRPr="001E507E">
        <w:rPr>
          <w:i/>
          <w:iCs/>
          <w:color w:val="000000" w:themeColor="text1"/>
          <w:sz w:val="20"/>
          <w:szCs w:val="20"/>
        </w:rPr>
        <w:t>Styela clava</w:t>
      </w:r>
      <w:r w:rsidRPr="001E507E">
        <w:rPr>
          <w:color w:val="000000" w:themeColor="text1"/>
          <w:sz w:val="20"/>
          <w:szCs w:val="20"/>
        </w:rPr>
        <w:t xml:space="preserve"> (Herdman, 1881) and the macroalga </w:t>
      </w:r>
      <w:r w:rsidRPr="001E507E">
        <w:rPr>
          <w:i/>
          <w:iCs/>
          <w:color w:val="000000" w:themeColor="text1"/>
          <w:sz w:val="20"/>
          <w:szCs w:val="20"/>
        </w:rPr>
        <w:t>Undaria pinnatifida</w:t>
      </w:r>
      <w:r w:rsidRPr="001E507E">
        <w:rPr>
          <w:color w:val="000000" w:themeColor="text1"/>
          <w:sz w:val="20"/>
          <w:szCs w:val="20"/>
        </w:rPr>
        <w:t xml:space="preserve"> (Harvey) Suringar, 1873, in northern Patagonia. BioInvasions Rec 4:179–184. doi:10.3391/bir.2015.4.3.04</w:t>
      </w:r>
    </w:p>
    <w:p w:rsidR="00CC579F" w:rsidRDefault="00CC579F" w:rsidP="00CC579F">
      <w:pPr>
        <w:spacing w:line="480" w:lineRule="auto"/>
        <w:ind w:left="284" w:hanging="284"/>
        <w:jc w:val="both"/>
        <w:rPr>
          <w:color w:val="000000" w:themeColor="text1"/>
          <w:sz w:val="20"/>
          <w:szCs w:val="20"/>
        </w:rPr>
      </w:pPr>
      <w:r>
        <w:rPr>
          <w:color w:val="000000" w:themeColor="text1"/>
          <w:sz w:val="20"/>
          <w:szCs w:val="20"/>
        </w:rPr>
        <w:t>Pociecha A, Solarz W, Najberek K, Wilk-Wozniak E (2016) Native, alien, cosmopolitan, or cryptogenic? A framework for clarifying  the origin status of rotifers. Aquat Biol 24:141-149</w:t>
      </w:r>
    </w:p>
    <w:p w:rsidR="00CC579F" w:rsidRPr="001E507E" w:rsidRDefault="00CC579F" w:rsidP="00CC579F">
      <w:pPr>
        <w:spacing w:line="480" w:lineRule="auto"/>
        <w:ind w:left="284" w:hanging="284"/>
        <w:jc w:val="both"/>
        <w:rPr>
          <w:color w:val="000000" w:themeColor="text1"/>
          <w:sz w:val="20"/>
          <w:szCs w:val="20"/>
        </w:rPr>
      </w:pPr>
      <w:r>
        <w:rPr>
          <w:color w:val="000000" w:themeColor="text1"/>
          <w:sz w:val="20"/>
          <w:szCs w:val="20"/>
        </w:rPr>
        <w:lastRenderedPageBreak/>
        <w:t>Robinson TB, Martin N, Loureiro TG, Matikinca P, Robertson MP (2020) Double trouble: the implications of climate change for biological invasions. NeoBiota 62:463-47</w:t>
      </w:r>
    </w:p>
    <w:p w:rsidR="00CC579F" w:rsidRPr="001E507E" w:rsidRDefault="00CC579F" w:rsidP="00CC579F">
      <w:pPr>
        <w:spacing w:line="480" w:lineRule="auto"/>
        <w:ind w:left="284" w:hanging="284"/>
        <w:jc w:val="both"/>
        <w:rPr>
          <w:color w:val="000000" w:themeColor="text1"/>
          <w:sz w:val="20"/>
          <w:szCs w:val="20"/>
        </w:rPr>
      </w:pPr>
      <w:r w:rsidRPr="001E507E">
        <w:rPr>
          <w:color w:val="000000" w:themeColor="text1"/>
          <w:sz w:val="20"/>
          <w:szCs w:val="20"/>
        </w:rPr>
        <w:t>Rumbold C, Obenat S, Velazquez SN et al</w:t>
      </w:r>
      <w:r>
        <w:rPr>
          <w:color w:val="000000" w:themeColor="text1"/>
          <w:sz w:val="20"/>
          <w:szCs w:val="20"/>
        </w:rPr>
        <w:t>.</w:t>
      </w:r>
      <w:r w:rsidRPr="001E507E">
        <w:rPr>
          <w:color w:val="000000" w:themeColor="text1"/>
          <w:sz w:val="20"/>
          <w:szCs w:val="20"/>
        </w:rPr>
        <w:t xml:space="preserve"> (2018) Seasonal variation of peracarid assemblages in natural and artificial marine environments of the Southwestern Atlantic Ocean. Mar Biodivers 48:1743–1754. https://doi.org/10.1007/s12526-017-0663-x</w:t>
      </w:r>
    </w:p>
    <w:p w:rsidR="00CC579F" w:rsidRPr="001E507E" w:rsidRDefault="00CC579F" w:rsidP="00CC579F">
      <w:pPr>
        <w:spacing w:line="480" w:lineRule="auto"/>
        <w:ind w:left="284" w:hanging="284"/>
        <w:jc w:val="both"/>
        <w:rPr>
          <w:color w:val="000000" w:themeColor="text1"/>
          <w:sz w:val="20"/>
          <w:szCs w:val="20"/>
        </w:rPr>
      </w:pPr>
      <w:r w:rsidRPr="001E507E">
        <w:rPr>
          <w:color w:val="000000" w:themeColor="text1"/>
          <w:sz w:val="20"/>
          <w:szCs w:val="20"/>
        </w:rPr>
        <w:t xml:space="preserve">Ryan W, Kubota S (2018) Morphotype distribution of the sea anemone </w:t>
      </w:r>
      <w:r w:rsidRPr="001E507E">
        <w:rPr>
          <w:i/>
          <w:iCs/>
          <w:color w:val="000000" w:themeColor="text1"/>
          <w:sz w:val="20"/>
          <w:szCs w:val="20"/>
        </w:rPr>
        <w:t>Diadumene lineata</w:t>
      </w:r>
      <w:r w:rsidRPr="001E507E">
        <w:rPr>
          <w:color w:val="000000" w:themeColor="text1"/>
          <w:sz w:val="20"/>
          <w:szCs w:val="20"/>
        </w:rPr>
        <w:t xml:space="preserve"> in Tanabe Bay, Wakayama: a comparison with Uchida (1936) after 80 years. Publ. Seto Mar Biol Lab 44:1–6</w:t>
      </w:r>
    </w:p>
    <w:p w:rsidR="00CC579F" w:rsidRPr="001E507E" w:rsidRDefault="00CC579F" w:rsidP="00CC579F">
      <w:pPr>
        <w:spacing w:line="480" w:lineRule="auto"/>
        <w:ind w:left="284" w:hanging="284"/>
        <w:jc w:val="both"/>
        <w:rPr>
          <w:color w:val="000000" w:themeColor="text1"/>
          <w:sz w:val="20"/>
          <w:szCs w:val="20"/>
        </w:rPr>
      </w:pPr>
      <w:r w:rsidRPr="001E507E">
        <w:rPr>
          <w:color w:val="000000" w:themeColor="text1"/>
          <w:sz w:val="20"/>
          <w:szCs w:val="20"/>
        </w:rPr>
        <w:t>Ryan W, Miller T (2019) Reproductive strategy changes across latitude in a clonal sea anemone. Mar Ecol Prog Ser 611:129–141</w:t>
      </w:r>
    </w:p>
    <w:p w:rsidR="00CC579F" w:rsidRPr="001E507E" w:rsidRDefault="00CC579F" w:rsidP="00CC579F">
      <w:pPr>
        <w:spacing w:line="480" w:lineRule="auto"/>
        <w:ind w:left="284" w:hanging="284"/>
        <w:jc w:val="both"/>
        <w:rPr>
          <w:color w:val="000000" w:themeColor="text1"/>
          <w:sz w:val="20"/>
          <w:szCs w:val="20"/>
        </w:rPr>
      </w:pPr>
      <w:r w:rsidRPr="001E507E">
        <w:rPr>
          <w:color w:val="000000" w:themeColor="text1"/>
          <w:sz w:val="20"/>
          <w:szCs w:val="20"/>
        </w:rPr>
        <w:t xml:space="preserve">Schwindt E (2007) The invasion of the acorn barnacle </w:t>
      </w:r>
      <w:r w:rsidRPr="001E507E">
        <w:rPr>
          <w:i/>
          <w:iCs/>
          <w:color w:val="000000" w:themeColor="text1"/>
          <w:sz w:val="20"/>
          <w:szCs w:val="20"/>
        </w:rPr>
        <w:t>Balanus glandula</w:t>
      </w:r>
      <w:r w:rsidRPr="001E507E">
        <w:rPr>
          <w:color w:val="000000" w:themeColor="text1"/>
          <w:sz w:val="20"/>
          <w:szCs w:val="20"/>
        </w:rPr>
        <w:t xml:space="preserve"> in the south-western Atlantic 40 years later. J Mar Biol Assoc UK 87:1219–1225. doi:10.1017/S0025315407056895</w:t>
      </w:r>
    </w:p>
    <w:p w:rsidR="00CC579F" w:rsidRPr="001E507E" w:rsidRDefault="00CC579F" w:rsidP="00CC579F">
      <w:pPr>
        <w:spacing w:line="480" w:lineRule="auto"/>
        <w:ind w:left="284" w:hanging="284"/>
        <w:jc w:val="both"/>
        <w:rPr>
          <w:color w:val="000000" w:themeColor="text1"/>
          <w:sz w:val="20"/>
          <w:szCs w:val="20"/>
        </w:rPr>
      </w:pPr>
      <w:r w:rsidRPr="001E507E">
        <w:rPr>
          <w:color w:val="000000" w:themeColor="text1"/>
          <w:sz w:val="20"/>
          <w:szCs w:val="20"/>
        </w:rPr>
        <w:t xml:space="preserve">Simon-Blecher N, Granevitza Z, Achituv Y (2008) </w:t>
      </w:r>
      <w:r w:rsidRPr="001E507E">
        <w:rPr>
          <w:i/>
          <w:iCs/>
          <w:color w:val="000000" w:themeColor="text1"/>
          <w:sz w:val="20"/>
          <w:szCs w:val="20"/>
        </w:rPr>
        <w:t>Balanus glandula</w:t>
      </w:r>
      <w:r w:rsidRPr="001E507E">
        <w:rPr>
          <w:color w:val="000000" w:themeColor="text1"/>
          <w:sz w:val="20"/>
          <w:szCs w:val="20"/>
        </w:rPr>
        <w:t xml:space="preserve"> from North-West America to the west coast of South Africa. Afr J Mar Sci 30:85–92</w:t>
      </w:r>
    </w:p>
    <w:p w:rsidR="00CC579F" w:rsidRPr="001E507E" w:rsidRDefault="00CC579F" w:rsidP="00CC579F">
      <w:pPr>
        <w:spacing w:line="480" w:lineRule="auto"/>
        <w:ind w:left="284" w:hanging="284"/>
        <w:jc w:val="both"/>
        <w:rPr>
          <w:color w:val="000000" w:themeColor="text1"/>
          <w:sz w:val="20"/>
          <w:szCs w:val="20"/>
          <w:lang w:val="es-ES"/>
        </w:rPr>
      </w:pPr>
      <w:r w:rsidRPr="001E507E">
        <w:rPr>
          <w:color w:val="000000" w:themeColor="text1"/>
          <w:sz w:val="20"/>
          <w:szCs w:val="20"/>
        </w:rPr>
        <w:t xml:space="preserve">Sluys R, Faubel A, Rajagopal S, van der Velde G (2005) A new and alien species of “oyster leech” (Platyhelminthes, Polycladida, Stylochidae) from the brackish North Sea Canal, The Netherlands. </w:t>
      </w:r>
      <w:r w:rsidRPr="001E507E">
        <w:rPr>
          <w:color w:val="000000" w:themeColor="text1"/>
          <w:sz w:val="20"/>
          <w:szCs w:val="20"/>
          <w:lang w:val="es-ES"/>
        </w:rPr>
        <w:t>Helgol Mar Res 59:310–314</w:t>
      </w:r>
    </w:p>
    <w:p w:rsidR="00CC579F" w:rsidRPr="001E507E" w:rsidRDefault="00CC579F" w:rsidP="00CC579F">
      <w:pPr>
        <w:spacing w:line="480" w:lineRule="auto"/>
        <w:ind w:left="284" w:hanging="284"/>
        <w:jc w:val="both"/>
        <w:rPr>
          <w:color w:val="000000" w:themeColor="text1"/>
          <w:sz w:val="20"/>
          <w:szCs w:val="20"/>
        </w:rPr>
      </w:pPr>
      <w:r w:rsidRPr="001E507E">
        <w:rPr>
          <w:color w:val="000000" w:themeColor="text1"/>
          <w:sz w:val="20"/>
          <w:szCs w:val="20"/>
          <w:lang w:val="es-ES"/>
        </w:rPr>
        <w:t xml:space="preserve">Sun Y, Wong E, Keppel E et al. </w:t>
      </w:r>
      <w:r w:rsidRPr="001E507E">
        <w:rPr>
          <w:color w:val="000000" w:themeColor="text1"/>
          <w:sz w:val="20"/>
          <w:szCs w:val="20"/>
        </w:rPr>
        <w:t xml:space="preserve">(2017) A global invader or a complex of regionally distributed species? Clarifying the status of an invasive calcareous tubeworm </w:t>
      </w:r>
      <w:r w:rsidRPr="001E507E">
        <w:rPr>
          <w:i/>
          <w:iCs/>
          <w:color w:val="000000" w:themeColor="text1"/>
          <w:sz w:val="20"/>
          <w:szCs w:val="20"/>
        </w:rPr>
        <w:t>Hydroides dianthus</w:t>
      </w:r>
      <w:r w:rsidRPr="001E507E">
        <w:rPr>
          <w:color w:val="000000" w:themeColor="text1"/>
          <w:sz w:val="20"/>
          <w:szCs w:val="20"/>
        </w:rPr>
        <w:t xml:space="preserve"> (Verrill, 1873) (Polychaeta: Serpulidae) using DNA barcoding. Mar Biol 164:28. https://doi.org/10.1007/s00227-016-3058-9</w:t>
      </w:r>
    </w:p>
    <w:p w:rsidR="00CC579F" w:rsidRPr="001E507E" w:rsidRDefault="00CC579F" w:rsidP="00CC579F">
      <w:pPr>
        <w:spacing w:line="480" w:lineRule="auto"/>
        <w:ind w:left="284" w:hanging="284"/>
        <w:jc w:val="both"/>
        <w:rPr>
          <w:color w:val="000000" w:themeColor="text1"/>
          <w:sz w:val="20"/>
          <w:szCs w:val="20"/>
        </w:rPr>
      </w:pPr>
      <w:r w:rsidRPr="001E507E">
        <w:rPr>
          <w:color w:val="000000" w:themeColor="text1"/>
          <w:sz w:val="20"/>
          <w:szCs w:val="20"/>
        </w:rPr>
        <w:t xml:space="preserve">Tovar-Hernández MA, Suarez-Morales E, Yáñez-Rivera B (2010) The parasitic copepod </w:t>
      </w:r>
      <w:r w:rsidRPr="001E507E">
        <w:rPr>
          <w:i/>
          <w:iCs/>
          <w:color w:val="000000" w:themeColor="text1"/>
          <w:sz w:val="20"/>
          <w:szCs w:val="20"/>
        </w:rPr>
        <w:t>Haplostomides hawaiiensis</w:t>
      </w:r>
      <w:r w:rsidRPr="001E507E">
        <w:rPr>
          <w:color w:val="000000" w:themeColor="text1"/>
          <w:sz w:val="20"/>
          <w:szCs w:val="20"/>
        </w:rPr>
        <w:t xml:space="preserve"> (Cyclopoida) from the invasive ascidian </w:t>
      </w:r>
      <w:r w:rsidRPr="001E507E">
        <w:rPr>
          <w:i/>
          <w:iCs/>
          <w:color w:val="000000" w:themeColor="text1"/>
          <w:sz w:val="20"/>
          <w:szCs w:val="20"/>
        </w:rPr>
        <w:t>Polyclinum constellatum</w:t>
      </w:r>
      <w:r w:rsidRPr="001E507E">
        <w:rPr>
          <w:color w:val="000000" w:themeColor="text1"/>
          <w:sz w:val="20"/>
          <w:szCs w:val="20"/>
        </w:rPr>
        <w:t xml:space="preserve"> in the southern Gulf of California. Bull Mar Sci 86:637–648</w:t>
      </w:r>
    </w:p>
    <w:p w:rsidR="00CC579F" w:rsidRPr="001E507E" w:rsidRDefault="00CC579F" w:rsidP="00CC579F">
      <w:pPr>
        <w:spacing w:line="480" w:lineRule="auto"/>
        <w:ind w:left="284" w:hanging="284"/>
        <w:jc w:val="both"/>
        <w:rPr>
          <w:color w:val="000000" w:themeColor="text1"/>
          <w:sz w:val="20"/>
          <w:szCs w:val="20"/>
        </w:rPr>
      </w:pPr>
      <w:r w:rsidRPr="001E507E">
        <w:rPr>
          <w:color w:val="000000" w:themeColor="text1"/>
          <w:sz w:val="20"/>
          <w:szCs w:val="20"/>
        </w:rPr>
        <w:t>Uwai S, Nelson W, Neill K et al</w:t>
      </w:r>
      <w:r>
        <w:rPr>
          <w:color w:val="000000" w:themeColor="text1"/>
          <w:sz w:val="20"/>
          <w:szCs w:val="20"/>
        </w:rPr>
        <w:t>.</w:t>
      </w:r>
      <w:r w:rsidRPr="001E507E">
        <w:rPr>
          <w:color w:val="000000" w:themeColor="text1"/>
          <w:sz w:val="20"/>
          <w:szCs w:val="20"/>
        </w:rPr>
        <w:t xml:space="preserve"> (2006) Genetic diversity in </w:t>
      </w:r>
      <w:r w:rsidRPr="001E507E">
        <w:rPr>
          <w:i/>
          <w:iCs/>
          <w:color w:val="000000" w:themeColor="text1"/>
          <w:sz w:val="20"/>
          <w:szCs w:val="20"/>
        </w:rPr>
        <w:t>Undaria pinnatifida</w:t>
      </w:r>
      <w:r w:rsidRPr="001E507E">
        <w:rPr>
          <w:color w:val="000000" w:themeColor="text1"/>
          <w:sz w:val="20"/>
          <w:szCs w:val="20"/>
        </w:rPr>
        <w:t xml:space="preserve"> (Laminariales, Phaeophyceae) deduced from mitochondria genes – origins and succession of introduced populations. Phycologia 45:687–695</w:t>
      </w:r>
    </w:p>
    <w:p w:rsidR="00CC579F" w:rsidRPr="001E507E" w:rsidRDefault="00CC579F" w:rsidP="00CC579F">
      <w:pPr>
        <w:spacing w:line="480" w:lineRule="auto"/>
        <w:ind w:left="284" w:hanging="284"/>
        <w:rPr>
          <w:sz w:val="20"/>
          <w:szCs w:val="20"/>
        </w:rPr>
      </w:pPr>
      <w:bookmarkStart w:id="5" w:name="_Hlk108113667"/>
      <w:r w:rsidRPr="001E507E">
        <w:rPr>
          <w:sz w:val="20"/>
          <w:szCs w:val="20"/>
        </w:rPr>
        <w:t>Van Ofwegen LP, Haddad MA (2011) A probably invasive new genus and a new species of soft coral (Octocorallia: Alyconacea: Clavulariidae) from Brazil. Zootaxa 3017:38–46</w:t>
      </w:r>
      <w:bookmarkEnd w:id="5"/>
    </w:p>
    <w:p w:rsidR="00CC579F" w:rsidRPr="001E507E" w:rsidRDefault="00CC579F" w:rsidP="00CC579F">
      <w:pPr>
        <w:spacing w:line="480" w:lineRule="auto"/>
        <w:ind w:left="284" w:hanging="284"/>
        <w:jc w:val="both"/>
        <w:rPr>
          <w:color w:val="000000" w:themeColor="text1"/>
          <w:sz w:val="20"/>
          <w:szCs w:val="20"/>
        </w:rPr>
      </w:pPr>
      <w:r w:rsidRPr="001E507E">
        <w:rPr>
          <w:color w:val="000000" w:themeColor="text1"/>
          <w:sz w:val="20"/>
          <w:szCs w:val="20"/>
        </w:rPr>
        <w:t xml:space="preserve">Waycott M, van Dijk K-j, Calladine A, Bricker E, Biffin E (2021) Genomics-based phylogenetic and population genetic analysis of global samples confirms </w:t>
      </w:r>
      <w:r w:rsidRPr="001E507E">
        <w:rPr>
          <w:i/>
          <w:iCs/>
          <w:color w:val="000000" w:themeColor="text1"/>
          <w:sz w:val="20"/>
          <w:szCs w:val="20"/>
        </w:rPr>
        <w:t>Halophila johnsonii</w:t>
      </w:r>
      <w:r w:rsidRPr="001E507E">
        <w:rPr>
          <w:color w:val="000000" w:themeColor="text1"/>
          <w:sz w:val="20"/>
          <w:szCs w:val="20"/>
        </w:rPr>
        <w:t xml:space="preserve"> Eiseman as </w:t>
      </w:r>
      <w:r w:rsidRPr="001E507E">
        <w:rPr>
          <w:i/>
          <w:iCs/>
          <w:color w:val="000000" w:themeColor="text1"/>
          <w:sz w:val="20"/>
          <w:szCs w:val="20"/>
        </w:rPr>
        <w:t>Halophila ovalis</w:t>
      </w:r>
      <w:r w:rsidRPr="001E507E">
        <w:rPr>
          <w:color w:val="000000" w:themeColor="text1"/>
          <w:sz w:val="20"/>
          <w:szCs w:val="20"/>
        </w:rPr>
        <w:t xml:space="preserve"> (R.Br.) Hook.f. Front Mar Sci 8:740958. doi: 10.3389/fmars.2021.740958</w:t>
      </w:r>
    </w:p>
    <w:p w:rsidR="00CC579F" w:rsidRPr="001E507E" w:rsidRDefault="00CC579F" w:rsidP="00CC579F">
      <w:pPr>
        <w:spacing w:line="480" w:lineRule="auto"/>
        <w:ind w:left="284" w:hanging="284"/>
        <w:jc w:val="both"/>
        <w:rPr>
          <w:color w:val="000000" w:themeColor="text1"/>
          <w:sz w:val="20"/>
          <w:szCs w:val="20"/>
        </w:rPr>
      </w:pPr>
      <w:r w:rsidRPr="001E507E">
        <w:rPr>
          <w:color w:val="000000" w:themeColor="text1"/>
          <w:sz w:val="20"/>
          <w:szCs w:val="20"/>
        </w:rPr>
        <w:lastRenderedPageBreak/>
        <w:t>Webb DA (1985) What are the criteria for presuming native status? Watsonia 15:231–236</w:t>
      </w:r>
    </w:p>
    <w:p w:rsidR="00CC579F" w:rsidRPr="001E507E" w:rsidRDefault="00CC579F" w:rsidP="00CC579F">
      <w:pPr>
        <w:spacing w:line="480" w:lineRule="auto"/>
        <w:ind w:left="284" w:hanging="284"/>
        <w:jc w:val="both"/>
        <w:rPr>
          <w:color w:val="000000" w:themeColor="text1"/>
          <w:sz w:val="20"/>
          <w:szCs w:val="20"/>
        </w:rPr>
      </w:pPr>
      <w:r w:rsidRPr="001E507E">
        <w:rPr>
          <w:color w:val="000000" w:themeColor="text1"/>
          <w:sz w:val="20"/>
          <w:szCs w:val="20"/>
        </w:rPr>
        <w:t>Zabin C, Hadfield MG (2002) Do locals rule? Interactions between native intertidal animals and a caribbean barnacle in Hawai’i. Pac Sci 56:235–236. doi:10.1353/psc.2002.0020</w:t>
      </w:r>
    </w:p>
    <w:p w:rsidR="00CC579F" w:rsidRDefault="00CC579F" w:rsidP="00CC579F">
      <w:pPr>
        <w:spacing w:line="480" w:lineRule="auto"/>
        <w:jc w:val="both"/>
        <w:rPr>
          <w:color w:val="000000" w:themeColor="text1"/>
          <w:sz w:val="20"/>
          <w:szCs w:val="20"/>
        </w:rPr>
      </w:pPr>
    </w:p>
    <w:p w:rsidR="00CC579F" w:rsidRDefault="00CC579F" w:rsidP="00CC579F">
      <w:pPr>
        <w:spacing w:line="480" w:lineRule="auto"/>
        <w:jc w:val="both"/>
        <w:rPr>
          <w:color w:val="000000" w:themeColor="text1"/>
          <w:sz w:val="20"/>
          <w:szCs w:val="20"/>
        </w:rPr>
      </w:pPr>
    </w:p>
    <w:p w:rsidR="00CC579F" w:rsidRDefault="00CC579F" w:rsidP="00CC579F">
      <w:pPr>
        <w:spacing w:line="480" w:lineRule="auto"/>
        <w:jc w:val="both"/>
        <w:rPr>
          <w:color w:val="000000" w:themeColor="text1"/>
          <w:sz w:val="20"/>
          <w:szCs w:val="20"/>
        </w:rPr>
      </w:pPr>
    </w:p>
    <w:p w:rsidR="00CC579F" w:rsidRDefault="00CC579F" w:rsidP="00CC579F">
      <w:pPr>
        <w:spacing w:line="480" w:lineRule="auto"/>
        <w:jc w:val="both"/>
        <w:rPr>
          <w:color w:val="000000" w:themeColor="text1"/>
          <w:sz w:val="20"/>
          <w:szCs w:val="20"/>
        </w:rPr>
      </w:pPr>
    </w:p>
    <w:p w:rsidR="00CC579F" w:rsidRDefault="00CC579F" w:rsidP="00CC579F">
      <w:pPr>
        <w:spacing w:line="480" w:lineRule="auto"/>
        <w:jc w:val="both"/>
        <w:rPr>
          <w:color w:val="000000" w:themeColor="text1"/>
          <w:sz w:val="20"/>
          <w:szCs w:val="20"/>
        </w:rPr>
      </w:pPr>
    </w:p>
    <w:p w:rsidR="00CC579F" w:rsidRDefault="00CC579F" w:rsidP="00CC579F">
      <w:pPr>
        <w:spacing w:line="480" w:lineRule="auto"/>
        <w:jc w:val="both"/>
        <w:rPr>
          <w:color w:val="000000" w:themeColor="text1"/>
          <w:sz w:val="20"/>
          <w:szCs w:val="20"/>
        </w:rPr>
      </w:pPr>
    </w:p>
    <w:p w:rsidR="00CC579F" w:rsidRDefault="00CC579F" w:rsidP="00CC579F">
      <w:pPr>
        <w:spacing w:line="480" w:lineRule="auto"/>
        <w:jc w:val="both"/>
        <w:rPr>
          <w:color w:val="000000" w:themeColor="text1"/>
          <w:sz w:val="20"/>
          <w:szCs w:val="20"/>
        </w:rPr>
      </w:pPr>
    </w:p>
    <w:p w:rsidR="00CC579F" w:rsidRDefault="00CC579F" w:rsidP="00CC579F">
      <w:pPr>
        <w:spacing w:line="480" w:lineRule="auto"/>
        <w:jc w:val="both"/>
        <w:rPr>
          <w:color w:val="000000" w:themeColor="text1"/>
          <w:sz w:val="20"/>
          <w:szCs w:val="20"/>
        </w:rPr>
      </w:pPr>
    </w:p>
    <w:p w:rsidR="00CC579F" w:rsidRDefault="00CC579F" w:rsidP="00CC579F">
      <w:pPr>
        <w:spacing w:line="480" w:lineRule="auto"/>
        <w:jc w:val="both"/>
        <w:rPr>
          <w:color w:val="000000" w:themeColor="text1"/>
          <w:sz w:val="20"/>
          <w:szCs w:val="20"/>
        </w:rPr>
      </w:pPr>
    </w:p>
    <w:p w:rsidR="00CC579F" w:rsidRDefault="00CC579F" w:rsidP="00CC579F">
      <w:pPr>
        <w:spacing w:line="480" w:lineRule="auto"/>
        <w:jc w:val="both"/>
        <w:rPr>
          <w:color w:val="000000" w:themeColor="text1"/>
          <w:sz w:val="20"/>
          <w:szCs w:val="20"/>
        </w:rPr>
      </w:pPr>
    </w:p>
    <w:p w:rsidR="00CC579F" w:rsidRDefault="00CC579F" w:rsidP="00CC579F">
      <w:pPr>
        <w:spacing w:line="480" w:lineRule="auto"/>
        <w:jc w:val="both"/>
        <w:rPr>
          <w:color w:val="000000" w:themeColor="text1"/>
          <w:sz w:val="20"/>
          <w:szCs w:val="20"/>
        </w:rPr>
      </w:pPr>
    </w:p>
    <w:p w:rsidR="00CC579F" w:rsidRDefault="00CC579F" w:rsidP="00CC579F">
      <w:pPr>
        <w:spacing w:line="480" w:lineRule="auto"/>
        <w:jc w:val="both"/>
        <w:rPr>
          <w:color w:val="000000" w:themeColor="text1"/>
          <w:sz w:val="20"/>
          <w:szCs w:val="20"/>
        </w:rPr>
      </w:pPr>
    </w:p>
    <w:p w:rsidR="00CC579F" w:rsidRDefault="00CC579F" w:rsidP="00CC579F">
      <w:pPr>
        <w:spacing w:line="480" w:lineRule="auto"/>
        <w:jc w:val="both"/>
        <w:rPr>
          <w:color w:val="000000" w:themeColor="text1"/>
          <w:sz w:val="20"/>
          <w:szCs w:val="20"/>
        </w:rPr>
      </w:pPr>
    </w:p>
    <w:p w:rsidR="00CC579F" w:rsidRDefault="00CC579F" w:rsidP="00CC579F">
      <w:pPr>
        <w:spacing w:line="480" w:lineRule="auto"/>
        <w:jc w:val="both"/>
        <w:rPr>
          <w:color w:val="000000" w:themeColor="text1"/>
          <w:sz w:val="20"/>
          <w:szCs w:val="20"/>
        </w:rPr>
      </w:pPr>
    </w:p>
    <w:p w:rsidR="00CC579F" w:rsidRDefault="00CC579F" w:rsidP="00CC579F">
      <w:pPr>
        <w:spacing w:line="480" w:lineRule="auto"/>
        <w:jc w:val="both"/>
        <w:rPr>
          <w:color w:val="000000" w:themeColor="text1"/>
          <w:sz w:val="20"/>
          <w:szCs w:val="20"/>
        </w:rPr>
      </w:pPr>
    </w:p>
    <w:p w:rsidR="00CC579F" w:rsidRDefault="00CC579F" w:rsidP="00CC579F">
      <w:pPr>
        <w:spacing w:line="480" w:lineRule="auto"/>
        <w:jc w:val="both"/>
        <w:rPr>
          <w:color w:val="000000" w:themeColor="text1"/>
          <w:sz w:val="20"/>
          <w:szCs w:val="20"/>
        </w:rPr>
      </w:pPr>
    </w:p>
    <w:p w:rsidR="00CC579F" w:rsidRDefault="00CC579F" w:rsidP="00CC579F">
      <w:pPr>
        <w:spacing w:line="480" w:lineRule="auto"/>
        <w:jc w:val="both"/>
        <w:rPr>
          <w:color w:val="000000" w:themeColor="text1"/>
          <w:sz w:val="20"/>
          <w:szCs w:val="20"/>
        </w:rPr>
      </w:pPr>
    </w:p>
    <w:p w:rsidR="00CC579F" w:rsidRDefault="00CC579F" w:rsidP="00CC579F">
      <w:pPr>
        <w:spacing w:line="480" w:lineRule="auto"/>
        <w:jc w:val="both"/>
        <w:rPr>
          <w:color w:val="000000" w:themeColor="text1"/>
          <w:sz w:val="20"/>
          <w:szCs w:val="20"/>
        </w:rPr>
      </w:pPr>
    </w:p>
    <w:p w:rsidR="00CC579F" w:rsidRDefault="00CC579F" w:rsidP="00CC579F">
      <w:pPr>
        <w:spacing w:line="480" w:lineRule="auto"/>
        <w:jc w:val="both"/>
        <w:rPr>
          <w:color w:val="000000" w:themeColor="text1"/>
          <w:sz w:val="20"/>
          <w:szCs w:val="20"/>
        </w:rPr>
      </w:pPr>
    </w:p>
    <w:p w:rsidR="00CC579F" w:rsidRDefault="00CC579F" w:rsidP="00CC579F">
      <w:pPr>
        <w:spacing w:line="480" w:lineRule="auto"/>
        <w:jc w:val="both"/>
        <w:rPr>
          <w:color w:val="000000" w:themeColor="text1"/>
          <w:sz w:val="20"/>
          <w:szCs w:val="20"/>
        </w:rPr>
      </w:pPr>
    </w:p>
    <w:p w:rsidR="00CC579F" w:rsidRDefault="00CC579F" w:rsidP="00CC579F">
      <w:pPr>
        <w:spacing w:line="480" w:lineRule="auto"/>
        <w:jc w:val="both"/>
        <w:rPr>
          <w:color w:val="000000" w:themeColor="text1"/>
          <w:sz w:val="20"/>
          <w:szCs w:val="20"/>
        </w:rPr>
      </w:pPr>
    </w:p>
    <w:p w:rsidR="00CC579F" w:rsidRDefault="00CC579F" w:rsidP="00CC579F">
      <w:pPr>
        <w:spacing w:line="480" w:lineRule="auto"/>
        <w:jc w:val="both"/>
        <w:rPr>
          <w:color w:val="000000" w:themeColor="text1"/>
          <w:sz w:val="20"/>
          <w:szCs w:val="20"/>
        </w:rPr>
      </w:pPr>
    </w:p>
    <w:p w:rsidR="00CC579F" w:rsidRDefault="00CC579F" w:rsidP="00CC579F">
      <w:pPr>
        <w:spacing w:line="480" w:lineRule="auto"/>
        <w:jc w:val="both"/>
        <w:rPr>
          <w:color w:val="000000" w:themeColor="text1"/>
          <w:sz w:val="20"/>
          <w:szCs w:val="20"/>
        </w:rPr>
      </w:pPr>
    </w:p>
    <w:p w:rsidR="00CC579F" w:rsidRDefault="00CC579F" w:rsidP="00CC579F">
      <w:pPr>
        <w:spacing w:line="480" w:lineRule="auto"/>
        <w:jc w:val="both"/>
        <w:rPr>
          <w:color w:val="000000" w:themeColor="text1"/>
          <w:sz w:val="20"/>
          <w:szCs w:val="20"/>
        </w:rPr>
      </w:pPr>
    </w:p>
    <w:p w:rsidR="00CC579F" w:rsidRDefault="00CC579F" w:rsidP="00CC579F">
      <w:pPr>
        <w:spacing w:line="480" w:lineRule="auto"/>
        <w:jc w:val="both"/>
        <w:rPr>
          <w:color w:val="000000" w:themeColor="text1"/>
          <w:sz w:val="20"/>
          <w:szCs w:val="20"/>
        </w:rPr>
      </w:pPr>
    </w:p>
    <w:p w:rsidR="00CC579F" w:rsidRPr="001E507E" w:rsidRDefault="00CC579F" w:rsidP="00CC579F">
      <w:pPr>
        <w:spacing w:line="480" w:lineRule="auto"/>
        <w:rPr>
          <w:b/>
          <w:bCs/>
          <w:sz w:val="20"/>
          <w:szCs w:val="20"/>
        </w:rPr>
      </w:pPr>
      <w:r w:rsidRPr="001E507E">
        <w:rPr>
          <w:b/>
          <w:bCs/>
          <w:sz w:val="20"/>
          <w:szCs w:val="20"/>
        </w:rPr>
        <w:lastRenderedPageBreak/>
        <w:t xml:space="preserve">References </w:t>
      </w:r>
      <w:r>
        <w:rPr>
          <w:b/>
          <w:bCs/>
          <w:sz w:val="20"/>
          <w:szCs w:val="20"/>
        </w:rPr>
        <w:t xml:space="preserve">for </w:t>
      </w:r>
      <w:r w:rsidRPr="001E507E">
        <w:rPr>
          <w:b/>
          <w:bCs/>
          <w:sz w:val="20"/>
          <w:szCs w:val="20"/>
        </w:rPr>
        <w:t>Table 6</w:t>
      </w:r>
    </w:p>
    <w:p w:rsidR="00CC579F" w:rsidRPr="001E507E" w:rsidRDefault="00CC579F" w:rsidP="00CC579F">
      <w:pPr>
        <w:spacing w:line="480" w:lineRule="auto"/>
        <w:ind w:left="284" w:hanging="284"/>
        <w:rPr>
          <w:sz w:val="20"/>
          <w:szCs w:val="20"/>
        </w:rPr>
      </w:pPr>
      <w:r w:rsidRPr="001E507E">
        <w:rPr>
          <w:sz w:val="20"/>
          <w:szCs w:val="20"/>
        </w:rPr>
        <w:t xml:space="preserve">Avian M, Ramsak A, Tirelli V, D’Ambra I, Malej A Redescription of </w:t>
      </w:r>
      <w:r w:rsidRPr="001E507E">
        <w:rPr>
          <w:i/>
          <w:iCs/>
          <w:sz w:val="20"/>
          <w:szCs w:val="20"/>
        </w:rPr>
        <w:t>Pelagia benovici</w:t>
      </w:r>
      <w:r w:rsidRPr="001E507E">
        <w:rPr>
          <w:sz w:val="20"/>
          <w:szCs w:val="20"/>
        </w:rPr>
        <w:t xml:space="preserve"> into a new jellyfish genus, </w:t>
      </w:r>
      <w:r w:rsidRPr="001E507E">
        <w:rPr>
          <w:i/>
          <w:iCs/>
          <w:sz w:val="20"/>
          <w:szCs w:val="20"/>
        </w:rPr>
        <w:t>Mawia</w:t>
      </w:r>
      <w:r w:rsidRPr="001E507E">
        <w:rPr>
          <w:sz w:val="20"/>
          <w:szCs w:val="20"/>
        </w:rPr>
        <w:t>, gen.nov., and its phylogenetic position within Pelagiiae (Cnidaria: Scyphozoa: Semaeostomeae). Invert Syst 30: 523–546</w:t>
      </w:r>
    </w:p>
    <w:p w:rsidR="00CC579F" w:rsidRPr="001E507E" w:rsidRDefault="00CC579F" w:rsidP="00CC579F">
      <w:pPr>
        <w:spacing w:line="480" w:lineRule="auto"/>
        <w:ind w:left="284" w:hanging="284"/>
        <w:rPr>
          <w:sz w:val="20"/>
          <w:szCs w:val="20"/>
        </w:rPr>
      </w:pPr>
      <w:r w:rsidRPr="001E507E">
        <w:rPr>
          <w:sz w:val="20"/>
          <w:szCs w:val="20"/>
        </w:rPr>
        <w:t>Bayha KM, Collins AG, Gaffney PM (2017) Multigene phylogeny of the scyphozoan jellyfish family Pelagiidae reveals that the common U.S. Atlantic sea nettle comprises two distinct species (</w:t>
      </w:r>
      <w:r w:rsidRPr="001E507E">
        <w:rPr>
          <w:i/>
          <w:iCs/>
          <w:sz w:val="20"/>
          <w:szCs w:val="20"/>
        </w:rPr>
        <w:t>Chrysaora quinquecirrha</w:t>
      </w:r>
      <w:r w:rsidRPr="001E507E">
        <w:rPr>
          <w:sz w:val="20"/>
          <w:szCs w:val="20"/>
        </w:rPr>
        <w:t xml:space="preserve"> and </w:t>
      </w:r>
      <w:r w:rsidRPr="001E507E">
        <w:rPr>
          <w:i/>
          <w:iCs/>
          <w:sz w:val="20"/>
          <w:szCs w:val="20"/>
        </w:rPr>
        <w:t>C. chesapeakei</w:t>
      </w:r>
      <w:r w:rsidRPr="001E507E">
        <w:rPr>
          <w:sz w:val="20"/>
          <w:szCs w:val="20"/>
        </w:rPr>
        <w:t>). PeerJ 5:e3863</w:t>
      </w:r>
    </w:p>
    <w:p w:rsidR="00CC579F" w:rsidRPr="001E507E" w:rsidRDefault="00CC579F" w:rsidP="00CC579F">
      <w:pPr>
        <w:spacing w:line="480" w:lineRule="auto"/>
        <w:ind w:left="284" w:hanging="284"/>
        <w:rPr>
          <w:sz w:val="20"/>
          <w:szCs w:val="20"/>
        </w:rPr>
      </w:pPr>
      <w:r w:rsidRPr="001E507E">
        <w:rPr>
          <w:sz w:val="20"/>
          <w:szCs w:val="20"/>
        </w:rPr>
        <w:t>Cuesta JA, Almon B, Perez-Dieste J et al</w:t>
      </w:r>
      <w:r>
        <w:rPr>
          <w:sz w:val="20"/>
          <w:szCs w:val="20"/>
        </w:rPr>
        <w:t>.</w:t>
      </w:r>
      <w:r w:rsidRPr="001E507E">
        <w:rPr>
          <w:sz w:val="20"/>
          <w:szCs w:val="20"/>
        </w:rPr>
        <w:t xml:space="preserve"> (2016) Role of ships’ hull fouling and tropicalization process on European carcinofauna: new records in Galician waters (NW Spain). Biol Invasions 18:619–630</w:t>
      </w:r>
    </w:p>
    <w:p w:rsidR="00CC579F" w:rsidRPr="001E507E" w:rsidRDefault="00CC579F" w:rsidP="00CC579F">
      <w:pPr>
        <w:spacing w:line="480" w:lineRule="auto"/>
        <w:ind w:left="284" w:hanging="284"/>
        <w:rPr>
          <w:sz w:val="20"/>
          <w:szCs w:val="20"/>
        </w:rPr>
      </w:pPr>
      <w:r w:rsidRPr="001E507E">
        <w:rPr>
          <w:sz w:val="20"/>
          <w:szCs w:val="20"/>
        </w:rPr>
        <w:t xml:space="preserve">De Blauwe H (2005) A new species of </w:t>
      </w:r>
      <w:r w:rsidRPr="001E507E">
        <w:rPr>
          <w:i/>
          <w:iCs/>
          <w:sz w:val="20"/>
          <w:szCs w:val="20"/>
        </w:rPr>
        <w:t>Caulibugula</w:t>
      </w:r>
      <w:r w:rsidRPr="001E507E">
        <w:rPr>
          <w:sz w:val="20"/>
          <w:szCs w:val="20"/>
        </w:rPr>
        <w:t xml:space="preserve"> (Bryozoa: Cheilostomata) from France. Bull l’Institut Roy Sci Nat Belgique 75:81–87</w:t>
      </w:r>
    </w:p>
    <w:p w:rsidR="00CC579F" w:rsidRPr="001E507E" w:rsidRDefault="00CC579F" w:rsidP="00CC579F">
      <w:pPr>
        <w:spacing w:line="480" w:lineRule="auto"/>
        <w:ind w:left="284" w:hanging="284"/>
        <w:rPr>
          <w:sz w:val="20"/>
          <w:szCs w:val="20"/>
        </w:rPr>
      </w:pPr>
      <w:r w:rsidRPr="001E507E">
        <w:rPr>
          <w:sz w:val="20"/>
          <w:szCs w:val="20"/>
        </w:rPr>
        <w:t xml:space="preserve">Engin S, Larson H, Irmak E (2018) </w:t>
      </w:r>
      <w:r w:rsidRPr="001E507E">
        <w:rPr>
          <w:i/>
          <w:iCs/>
          <w:sz w:val="20"/>
          <w:szCs w:val="20"/>
        </w:rPr>
        <w:t>Hazeus ingressus</w:t>
      </w:r>
      <w:r w:rsidRPr="001E507E">
        <w:rPr>
          <w:sz w:val="20"/>
          <w:szCs w:val="20"/>
        </w:rPr>
        <w:t xml:space="preserve"> sp. nov. a new goby species (Perciformes: Gobiidae) a new invasion in the Mediterranean Sea. Mediterr Mar Sci 19:316–325</w:t>
      </w:r>
    </w:p>
    <w:p w:rsidR="00CC579F" w:rsidRPr="001E507E" w:rsidRDefault="00CC579F" w:rsidP="00CC579F">
      <w:pPr>
        <w:spacing w:line="480" w:lineRule="auto"/>
        <w:ind w:left="284" w:hanging="284"/>
        <w:rPr>
          <w:sz w:val="20"/>
          <w:szCs w:val="20"/>
        </w:rPr>
      </w:pPr>
      <w:r w:rsidRPr="001E507E">
        <w:rPr>
          <w:sz w:val="20"/>
          <w:szCs w:val="20"/>
        </w:rPr>
        <w:t xml:space="preserve">Fricke R, Golani D, Applebaum-Golani B (2017) </w:t>
      </w:r>
      <w:r w:rsidRPr="001E507E">
        <w:rPr>
          <w:i/>
          <w:iCs/>
          <w:sz w:val="20"/>
          <w:szCs w:val="20"/>
        </w:rPr>
        <w:t>Arnoglossus nigrofilamentosus</w:t>
      </w:r>
      <w:r w:rsidRPr="001E507E">
        <w:rPr>
          <w:sz w:val="20"/>
          <w:szCs w:val="20"/>
        </w:rPr>
        <w:t xml:space="preserve"> n. sp., a new species of flounder (Teleostei: Bothidae) from off the Mediterranean coast of Israel, probably a new case of Lessepsian migration. Sci Mar 81:457–465</w:t>
      </w:r>
    </w:p>
    <w:p w:rsidR="00CC579F" w:rsidRPr="001E507E" w:rsidRDefault="00CC579F" w:rsidP="00CC579F">
      <w:pPr>
        <w:spacing w:line="480" w:lineRule="auto"/>
        <w:ind w:left="284" w:hanging="284"/>
        <w:rPr>
          <w:sz w:val="20"/>
          <w:szCs w:val="20"/>
        </w:rPr>
      </w:pPr>
      <w:r w:rsidRPr="001E507E">
        <w:rPr>
          <w:sz w:val="20"/>
          <w:szCs w:val="20"/>
        </w:rPr>
        <w:t xml:space="preserve">Galil BS, GershwinL.A, Douek J, Rinkevich B (2010) </w:t>
      </w:r>
      <w:r w:rsidRPr="001E507E">
        <w:rPr>
          <w:i/>
          <w:iCs/>
          <w:sz w:val="20"/>
          <w:szCs w:val="20"/>
        </w:rPr>
        <w:t>Marivagia stellata</w:t>
      </w:r>
      <w:r w:rsidRPr="001E507E">
        <w:rPr>
          <w:sz w:val="20"/>
          <w:szCs w:val="20"/>
        </w:rPr>
        <w:t xml:space="preserve"> gen. et sp. nov.(Scyphozoa: Rhizostomeae: Cepheidae), another alien jellyfish from the Mediterranean coast of Israel. Aquat Invasions 5:331–340</w:t>
      </w:r>
    </w:p>
    <w:p w:rsidR="00CC579F" w:rsidRPr="001E507E" w:rsidRDefault="00CC579F" w:rsidP="00CC579F">
      <w:pPr>
        <w:spacing w:line="480" w:lineRule="auto"/>
        <w:ind w:left="284" w:hanging="284"/>
        <w:rPr>
          <w:sz w:val="20"/>
          <w:szCs w:val="20"/>
        </w:rPr>
      </w:pPr>
      <w:r w:rsidRPr="001E507E">
        <w:rPr>
          <w:sz w:val="20"/>
          <w:szCs w:val="20"/>
        </w:rPr>
        <w:t xml:space="preserve">Galil BS, Kumar BA, Riyas A (2013) </w:t>
      </w:r>
      <w:r w:rsidRPr="001E507E">
        <w:rPr>
          <w:i/>
          <w:iCs/>
          <w:sz w:val="20"/>
          <w:szCs w:val="20"/>
        </w:rPr>
        <w:t>Marivagia stellata</w:t>
      </w:r>
      <w:r w:rsidRPr="001E507E">
        <w:rPr>
          <w:sz w:val="20"/>
          <w:szCs w:val="20"/>
        </w:rPr>
        <w:t xml:space="preserve"> Galil and Gershwin, 2010 (Scyphozoa: Rhizostomeae: Cepheidae), found off the coast of Kerala, India. BioInvasions Rec 2:317–318</w:t>
      </w:r>
    </w:p>
    <w:p w:rsidR="00CC579F" w:rsidRPr="001E507E" w:rsidRDefault="00CC579F" w:rsidP="00CC579F">
      <w:pPr>
        <w:spacing w:line="480" w:lineRule="auto"/>
        <w:ind w:left="284" w:hanging="284"/>
        <w:rPr>
          <w:sz w:val="20"/>
          <w:szCs w:val="20"/>
        </w:rPr>
      </w:pPr>
      <w:r w:rsidRPr="001E507E">
        <w:rPr>
          <w:sz w:val="20"/>
          <w:szCs w:val="20"/>
        </w:rPr>
        <w:t xml:space="preserve">Garic R, Batistic M (2022) Description of </w:t>
      </w:r>
      <w:r w:rsidRPr="001E507E">
        <w:rPr>
          <w:i/>
          <w:iCs/>
          <w:sz w:val="20"/>
          <w:szCs w:val="20"/>
        </w:rPr>
        <w:t>Aurelia pseudosolida</w:t>
      </w:r>
      <w:r w:rsidRPr="001E507E">
        <w:rPr>
          <w:sz w:val="20"/>
          <w:szCs w:val="20"/>
        </w:rPr>
        <w:t xml:space="preserve"> sp. nov. (Scyphozoa, Ulmaridae) from the Adriatic Sea. Water 14:135</w:t>
      </w:r>
    </w:p>
    <w:p w:rsidR="00CC579F" w:rsidRPr="001E507E" w:rsidRDefault="00CC579F" w:rsidP="00CC579F">
      <w:pPr>
        <w:spacing w:line="480" w:lineRule="auto"/>
        <w:ind w:left="284" w:hanging="284"/>
        <w:rPr>
          <w:sz w:val="20"/>
          <w:szCs w:val="20"/>
        </w:rPr>
      </w:pPr>
      <w:r w:rsidRPr="001E507E">
        <w:rPr>
          <w:sz w:val="20"/>
          <w:szCs w:val="20"/>
        </w:rPr>
        <w:t xml:space="preserve">Goren M, Stern N (2021) </w:t>
      </w:r>
      <w:r w:rsidRPr="001E507E">
        <w:rPr>
          <w:i/>
          <w:iCs/>
          <w:sz w:val="20"/>
          <w:szCs w:val="20"/>
        </w:rPr>
        <w:t>Cryptocentrus steinhardti</w:t>
      </w:r>
      <w:r w:rsidRPr="001E507E">
        <w:rPr>
          <w:sz w:val="20"/>
          <w:szCs w:val="20"/>
        </w:rPr>
        <w:t xml:space="preserve"> (Actinopterygii; Gobiidae): a new species of shrimp-goby, and a new invasive to the Mediterranean Sea. PeerJ 9:e12136.</w:t>
      </w:r>
    </w:p>
    <w:p w:rsidR="00CC579F" w:rsidRPr="001E507E" w:rsidRDefault="00CC579F" w:rsidP="00CC579F">
      <w:pPr>
        <w:spacing w:line="480" w:lineRule="auto"/>
        <w:ind w:left="284" w:hanging="284"/>
        <w:rPr>
          <w:sz w:val="20"/>
          <w:szCs w:val="20"/>
        </w:rPr>
      </w:pPr>
      <w:r w:rsidRPr="001E507E">
        <w:rPr>
          <w:sz w:val="20"/>
          <w:szCs w:val="20"/>
        </w:rPr>
        <w:t>Gouillieux B, Masse C, Derrien-Courtel S et al</w:t>
      </w:r>
      <w:r>
        <w:rPr>
          <w:sz w:val="20"/>
          <w:szCs w:val="20"/>
        </w:rPr>
        <w:t>.</w:t>
      </w:r>
      <w:r w:rsidRPr="001E507E">
        <w:rPr>
          <w:sz w:val="20"/>
          <w:szCs w:val="20"/>
        </w:rPr>
        <w:t xml:space="preserve"> (2022) A non-indigenous annelid (</w:t>
      </w:r>
      <w:r w:rsidRPr="001E507E">
        <w:rPr>
          <w:i/>
          <w:iCs/>
          <w:sz w:val="20"/>
          <w:szCs w:val="20"/>
        </w:rPr>
        <w:t>Polydora colonia</w:t>
      </w:r>
      <w:r w:rsidRPr="001E507E">
        <w:rPr>
          <w:sz w:val="20"/>
          <w:szCs w:val="20"/>
        </w:rPr>
        <w:t>) in an invasive sponge (</w:t>
      </w:r>
      <w:r w:rsidRPr="001E507E">
        <w:rPr>
          <w:i/>
          <w:iCs/>
          <w:sz w:val="20"/>
          <w:szCs w:val="20"/>
        </w:rPr>
        <w:t>Celtodoryx ciocalyptoides</w:t>
      </w:r>
      <w:r w:rsidRPr="001E507E">
        <w:rPr>
          <w:sz w:val="20"/>
          <w:szCs w:val="20"/>
        </w:rPr>
        <w:t>): double penalty in Arcachon Bay (NE Atlantic) Cah Biol Mar 63:29–38</w:t>
      </w:r>
    </w:p>
    <w:p w:rsidR="00CC579F" w:rsidRPr="001E507E" w:rsidRDefault="00CC579F" w:rsidP="00CC579F">
      <w:pPr>
        <w:spacing w:line="480" w:lineRule="auto"/>
        <w:ind w:left="284" w:hanging="284"/>
        <w:rPr>
          <w:sz w:val="20"/>
          <w:szCs w:val="20"/>
        </w:rPr>
      </w:pPr>
      <w:r w:rsidRPr="001E507E">
        <w:rPr>
          <w:sz w:val="20"/>
          <w:szCs w:val="20"/>
        </w:rPr>
        <w:t xml:space="preserve">Haddad MA, Bettim AL, Miglietta MP (2014) </w:t>
      </w:r>
      <w:r w:rsidRPr="001E507E">
        <w:rPr>
          <w:i/>
          <w:iCs/>
          <w:sz w:val="20"/>
          <w:szCs w:val="20"/>
        </w:rPr>
        <w:t>Podocoryna loyola</w:t>
      </w:r>
      <w:r w:rsidRPr="001E507E">
        <w:rPr>
          <w:sz w:val="20"/>
          <w:szCs w:val="20"/>
        </w:rPr>
        <w:t>, n.sp. (Hydrozoa, Hydractiniidae): a probable introduced species on artificial substrate from southern Brazil. Zootaxa 3796:494–506</w:t>
      </w:r>
    </w:p>
    <w:p w:rsidR="00CC579F" w:rsidRPr="001E507E" w:rsidRDefault="00CC579F" w:rsidP="00CC579F">
      <w:pPr>
        <w:spacing w:line="480" w:lineRule="auto"/>
        <w:ind w:left="284" w:hanging="284"/>
        <w:rPr>
          <w:sz w:val="20"/>
          <w:szCs w:val="20"/>
        </w:rPr>
      </w:pPr>
      <w:r w:rsidRPr="001E507E">
        <w:rPr>
          <w:sz w:val="20"/>
          <w:szCs w:val="20"/>
        </w:rPr>
        <w:t xml:space="preserve">Henkel D, Janussen D (2011) Redescription and new records of </w:t>
      </w:r>
      <w:r w:rsidRPr="001E507E">
        <w:rPr>
          <w:i/>
          <w:iCs/>
          <w:sz w:val="20"/>
          <w:szCs w:val="20"/>
        </w:rPr>
        <w:t>Celtodoryx ciocalyptoides</w:t>
      </w:r>
      <w:r w:rsidRPr="001E507E">
        <w:rPr>
          <w:sz w:val="20"/>
          <w:szCs w:val="20"/>
        </w:rPr>
        <w:t xml:space="preserve"> (Demospongiae: Poecilosclerida) – a sponge invader in the north east Atlantic Ocean of Asian origin? J Mar Biol Assoc UK 91:347–355</w:t>
      </w:r>
    </w:p>
    <w:p w:rsidR="00CC579F" w:rsidRPr="001E507E" w:rsidRDefault="00CC579F" w:rsidP="00CC579F">
      <w:pPr>
        <w:spacing w:line="480" w:lineRule="auto"/>
        <w:ind w:left="284" w:hanging="284"/>
        <w:rPr>
          <w:sz w:val="20"/>
          <w:szCs w:val="20"/>
        </w:rPr>
      </w:pPr>
      <w:r w:rsidRPr="001E507E">
        <w:rPr>
          <w:sz w:val="20"/>
          <w:szCs w:val="20"/>
        </w:rPr>
        <w:lastRenderedPageBreak/>
        <w:t>Lavesque N, Hutchings P, Abe H et al</w:t>
      </w:r>
      <w:r>
        <w:rPr>
          <w:sz w:val="20"/>
          <w:szCs w:val="20"/>
        </w:rPr>
        <w:t>.</w:t>
      </w:r>
      <w:r w:rsidRPr="001E507E">
        <w:rPr>
          <w:sz w:val="20"/>
          <w:szCs w:val="20"/>
        </w:rPr>
        <w:t xml:space="preserve"> (2020) Confirmation of the exotic status of </w:t>
      </w:r>
      <w:r w:rsidRPr="001E507E">
        <w:rPr>
          <w:i/>
          <w:iCs/>
          <w:sz w:val="20"/>
          <w:szCs w:val="20"/>
        </w:rPr>
        <w:t>Marphysa victori</w:t>
      </w:r>
      <w:r w:rsidRPr="001E507E">
        <w:rPr>
          <w:sz w:val="20"/>
          <w:szCs w:val="20"/>
        </w:rPr>
        <w:t xml:space="preserve"> Lavesque, Daffe, Bonifacio &amp; Hutchings, 2017 (Annelida) in French waters and synonymy of </w:t>
      </w:r>
      <w:r w:rsidRPr="001E507E">
        <w:rPr>
          <w:i/>
          <w:iCs/>
          <w:sz w:val="20"/>
          <w:szCs w:val="20"/>
        </w:rPr>
        <w:t>Marphysa bulla</w:t>
      </w:r>
      <w:r w:rsidRPr="001E507E">
        <w:rPr>
          <w:sz w:val="20"/>
          <w:szCs w:val="20"/>
        </w:rPr>
        <w:t xml:space="preserve"> Liu, Hutchings &amp; Kupriyanova, 2018. Aquat Invasions 15:355–366</w:t>
      </w:r>
    </w:p>
    <w:p w:rsidR="00CC579F" w:rsidRPr="001E507E" w:rsidRDefault="00CC579F" w:rsidP="00CC579F">
      <w:pPr>
        <w:spacing w:line="480" w:lineRule="auto"/>
        <w:ind w:left="284" w:hanging="284"/>
        <w:rPr>
          <w:sz w:val="20"/>
          <w:szCs w:val="20"/>
        </w:rPr>
      </w:pPr>
      <w:r w:rsidRPr="001E507E">
        <w:rPr>
          <w:sz w:val="20"/>
          <w:szCs w:val="20"/>
        </w:rPr>
        <w:t xml:space="preserve">Louis S, Menon NR (2009) </w:t>
      </w:r>
      <w:r w:rsidRPr="001E507E">
        <w:rPr>
          <w:i/>
          <w:iCs/>
          <w:sz w:val="20"/>
          <w:szCs w:val="20"/>
        </w:rPr>
        <w:t>Biflustra perambulata</w:t>
      </w:r>
      <w:r w:rsidRPr="001E507E">
        <w:rPr>
          <w:sz w:val="20"/>
          <w:szCs w:val="20"/>
        </w:rPr>
        <w:t xml:space="preserve"> n. sp. (Cheilostomata: Bryozoa), an alien species from Cochin Harbour, Kerala, India. Zootaxa 2066:59–68</w:t>
      </w:r>
    </w:p>
    <w:p w:rsidR="00CC579F" w:rsidRPr="001E507E" w:rsidRDefault="00CC579F" w:rsidP="00CC579F">
      <w:pPr>
        <w:spacing w:line="480" w:lineRule="auto"/>
        <w:ind w:left="284" w:hanging="284"/>
        <w:rPr>
          <w:sz w:val="20"/>
          <w:szCs w:val="20"/>
        </w:rPr>
      </w:pPr>
      <w:r w:rsidRPr="001E507E">
        <w:rPr>
          <w:sz w:val="20"/>
          <w:szCs w:val="20"/>
        </w:rPr>
        <w:t xml:space="preserve">Louis S, Menon NR, Nair KM (2018) Persistence of </w:t>
      </w:r>
      <w:r w:rsidRPr="001E507E">
        <w:rPr>
          <w:i/>
          <w:iCs/>
          <w:sz w:val="20"/>
          <w:szCs w:val="20"/>
        </w:rPr>
        <w:t>Biflustra perambulata</w:t>
      </w:r>
      <w:r w:rsidRPr="001E507E">
        <w:rPr>
          <w:sz w:val="20"/>
          <w:szCs w:val="20"/>
        </w:rPr>
        <w:t xml:space="preserve"> (Cheilostomata: Bryozoa), an alien species in the Cochin estuary. Proceedings of the National Seminar on Marine Ecosystem Health (MEH 2017), Department of Marine Biology, Microbiology and Biochemistry, CUSAT, pp. 34–42. ISBN:978-81-922264-2-2</w:t>
      </w:r>
    </w:p>
    <w:p w:rsidR="00CC579F" w:rsidRPr="001E507E" w:rsidRDefault="00CC579F" w:rsidP="00CC579F">
      <w:pPr>
        <w:spacing w:line="480" w:lineRule="auto"/>
        <w:ind w:left="284" w:hanging="284"/>
        <w:rPr>
          <w:sz w:val="20"/>
          <w:szCs w:val="20"/>
        </w:rPr>
      </w:pPr>
      <w:r w:rsidRPr="001E507E">
        <w:rPr>
          <w:sz w:val="20"/>
          <w:szCs w:val="20"/>
        </w:rPr>
        <w:t xml:space="preserve">Ott B, Reiswig HM, McDaniel N, Harbor R (2019) New species of </w:t>
      </w:r>
      <w:r w:rsidRPr="001E507E">
        <w:rPr>
          <w:i/>
          <w:iCs/>
          <w:sz w:val="20"/>
          <w:szCs w:val="20"/>
        </w:rPr>
        <w:t>Lissodendoryx</w:t>
      </w:r>
      <w:r w:rsidRPr="001E507E">
        <w:rPr>
          <w:sz w:val="20"/>
          <w:szCs w:val="20"/>
        </w:rPr>
        <w:t xml:space="preserve"> Topsent, 1892 (Demospongiae, Poecilosclerida, Coelosphaeridae) and </w:t>
      </w:r>
      <w:r w:rsidRPr="001E507E">
        <w:rPr>
          <w:i/>
          <w:iCs/>
          <w:sz w:val="20"/>
          <w:szCs w:val="20"/>
        </w:rPr>
        <w:t>Myxilla</w:t>
      </w:r>
      <w:r w:rsidRPr="001E507E">
        <w:rPr>
          <w:sz w:val="20"/>
          <w:szCs w:val="20"/>
        </w:rPr>
        <w:t xml:space="preserve"> Schmidt, 1862 (Demospongiae, Poecilosclerida, Myxillidae) from the Northeast Pacific. Zootaxa 4700:001–029</w:t>
      </w:r>
    </w:p>
    <w:p w:rsidR="00CC579F" w:rsidRPr="001E507E" w:rsidRDefault="00CC579F" w:rsidP="00CC579F">
      <w:pPr>
        <w:spacing w:line="480" w:lineRule="auto"/>
        <w:ind w:left="284" w:hanging="284"/>
        <w:rPr>
          <w:sz w:val="20"/>
          <w:szCs w:val="20"/>
          <w:lang w:val="es-ES"/>
        </w:rPr>
      </w:pPr>
      <w:r w:rsidRPr="001E507E">
        <w:rPr>
          <w:sz w:val="20"/>
          <w:szCs w:val="20"/>
        </w:rPr>
        <w:t>Perez T, Perrin B, Carteron S et al</w:t>
      </w:r>
      <w:r>
        <w:rPr>
          <w:sz w:val="20"/>
          <w:szCs w:val="20"/>
        </w:rPr>
        <w:t>.</w:t>
      </w:r>
      <w:r w:rsidRPr="001E507E">
        <w:rPr>
          <w:sz w:val="20"/>
          <w:szCs w:val="20"/>
        </w:rPr>
        <w:t xml:space="preserve"> (2006) </w:t>
      </w:r>
      <w:r w:rsidRPr="001E507E">
        <w:rPr>
          <w:i/>
          <w:iCs/>
          <w:sz w:val="20"/>
          <w:szCs w:val="20"/>
        </w:rPr>
        <w:t>Celtodoryx girardae</w:t>
      </w:r>
      <w:r w:rsidRPr="001E507E">
        <w:rPr>
          <w:sz w:val="20"/>
          <w:szCs w:val="20"/>
        </w:rPr>
        <w:t xml:space="preserve"> gen.nov. sp. nov., a new sponge species (Poecilosclerida: Demospongiae) invading the Gulf of Morbihan (North East Atlantic, France). </w:t>
      </w:r>
      <w:r w:rsidRPr="001E507E">
        <w:rPr>
          <w:sz w:val="20"/>
          <w:szCs w:val="20"/>
          <w:lang w:val="es-ES"/>
        </w:rPr>
        <w:t>Cah Biol Mar 47:205–214</w:t>
      </w:r>
    </w:p>
    <w:p w:rsidR="00CC579F" w:rsidRPr="001E507E" w:rsidRDefault="00CC579F" w:rsidP="00CC579F">
      <w:pPr>
        <w:spacing w:line="480" w:lineRule="auto"/>
        <w:ind w:left="284" w:hanging="284"/>
        <w:rPr>
          <w:sz w:val="20"/>
          <w:szCs w:val="20"/>
        </w:rPr>
      </w:pPr>
      <w:r w:rsidRPr="001E507E">
        <w:rPr>
          <w:sz w:val="20"/>
          <w:szCs w:val="20"/>
          <w:lang w:val="es-ES"/>
        </w:rPr>
        <w:t>Piraino P, Aglieri G, Martell L et al</w:t>
      </w:r>
      <w:r>
        <w:rPr>
          <w:sz w:val="20"/>
          <w:szCs w:val="20"/>
          <w:lang w:val="es-ES"/>
        </w:rPr>
        <w:t>.</w:t>
      </w:r>
      <w:r w:rsidRPr="001E507E">
        <w:rPr>
          <w:sz w:val="20"/>
          <w:szCs w:val="20"/>
          <w:lang w:val="es-ES"/>
        </w:rPr>
        <w:t xml:space="preserve"> (2014) </w:t>
      </w:r>
      <w:r w:rsidRPr="001E507E">
        <w:rPr>
          <w:i/>
          <w:iCs/>
          <w:sz w:val="20"/>
          <w:szCs w:val="20"/>
          <w:lang w:val="es-ES"/>
        </w:rPr>
        <w:t>Pelagia benovici</w:t>
      </w:r>
      <w:r w:rsidRPr="001E507E">
        <w:rPr>
          <w:sz w:val="20"/>
          <w:szCs w:val="20"/>
          <w:lang w:val="es-ES"/>
        </w:rPr>
        <w:t xml:space="preserve"> sp. nov. </w:t>
      </w:r>
      <w:r w:rsidRPr="001E507E">
        <w:rPr>
          <w:sz w:val="20"/>
          <w:szCs w:val="20"/>
        </w:rPr>
        <w:t>(Cnidaria, Scyphozoa): a new jellyfish in the Mediterranean Sea. Zootaxa 3794: 455–468</w:t>
      </w:r>
    </w:p>
    <w:p w:rsidR="00CC579F" w:rsidRPr="001E507E" w:rsidRDefault="00CC579F" w:rsidP="00CC579F">
      <w:pPr>
        <w:spacing w:line="480" w:lineRule="auto"/>
        <w:ind w:left="284" w:hanging="284"/>
        <w:rPr>
          <w:sz w:val="20"/>
          <w:szCs w:val="20"/>
        </w:rPr>
      </w:pPr>
      <w:r w:rsidRPr="001E507E">
        <w:rPr>
          <w:sz w:val="20"/>
          <w:szCs w:val="20"/>
        </w:rPr>
        <w:t>Sherwood AR, Huisman JM, Palano MO et al</w:t>
      </w:r>
      <w:r>
        <w:rPr>
          <w:sz w:val="20"/>
          <w:szCs w:val="20"/>
        </w:rPr>
        <w:t>.</w:t>
      </w:r>
      <w:r w:rsidRPr="001E507E">
        <w:rPr>
          <w:sz w:val="20"/>
          <w:szCs w:val="20"/>
        </w:rPr>
        <w:t xml:space="preserve"> (2020) Taxonomic determination of the cryptogenic red alga, </w:t>
      </w:r>
      <w:r w:rsidRPr="001E507E">
        <w:rPr>
          <w:i/>
          <w:iCs/>
          <w:sz w:val="20"/>
          <w:szCs w:val="20"/>
        </w:rPr>
        <w:t>Chondria tumulosa</w:t>
      </w:r>
      <w:r w:rsidRPr="001E507E">
        <w:rPr>
          <w:sz w:val="20"/>
          <w:szCs w:val="20"/>
        </w:rPr>
        <w:t xml:space="preserve"> sp. nov., (Rhodomelaceae, Rhodophyta) from Papahanaumokuakea Marine National Monument, Hawaii, USA: A new species displaying invasive characteristics. PLOS One 15: e0234358</w:t>
      </w:r>
    </w:p>
    <w:p w:rsidR="00CC579F" w:rsidRPr="001E507E" w:rsidRDefault="00CC579F" w:rsidP="00CC579F">
      <w:pPr>
        <w:spacing w:line="480" w:lineRule="auto"/>
        <w:ind w:left="284" w:hanging="284"/>
        <w:rPr>
          <w:sz w:val="20"/>
          <w:szCs w:val="20"/>
        </w:rPr>
      </w:pPr>
      <w:r w:rsidRPr="001E507E">
        <w:rPr>
          <w:sz w:val="20"/>
          <w:szCs w:val="20"/>
        </w:rPr>
        <w:t>Sluys R, Faubel A, Rajagopal S, van der Velde G (2005) A new and alien species of “oyster leech” (Platyhelminthes, Polycladida, Stylochidae) from the brackish North Sea Canal, The Netherlands. Helgol Mar Res 59:310–314</w:t>
      </w:r>
    </w:p>
    <w:p w:rsidR="00CC579F" w:rsidRPr="001E507E" w:rsidRDefault="00CC579F" w:rsidP="00CC579F">
      <w:pPr>
        <w:spacing w:line="480" w:lineRule="auto"/>
        <w:ind w:left="284" w:hanging="284"/>
        <w:rPr>
          <w:sz w:val="20"/>
          <w:szCs w:val="20"/>
        </w:rPr>
      </w:pPr>
      <w:r w:rsidRPr="001E507E">
        <w:rPr>
          <w:sz w:val="20"/>
          <w:szCs w:val="20"/>
        </w:rPr>
        <w:t>Tilbrook KJ, Gordon DP (2016) Checklist of Singaporean Bryozoa and Entoprocta. Raffles Bull Zool 34:593–603</w:t>
      </w:r>
    </w:p>
    <w:p w:rsidR="00CC579F" w:rsidRPr="00730688" w:rsidRDefault="00CC579F" w:rsidP="00CC579F">
      <w:pPr>
        <w:spacing w:line="480" w:lineRule="auto"/>
        <w:ind w:left="284" w:hanging="284"/>
        <w:rPr>
          <w:sz w:val="20"/>
          <w:szCs w:val="20"/>
        </w:rPr>
      </w:pPr>
      <w:r w:rsidRPr="001E507E">
        <w:rPr>
          <w:sz w:val="20"/>
          <w:szCs w:val="20"/>
        </w:rPr>
        <w:t>Van Ofwegen LP, Haddad MA (2011) A probably invasive new genus and a new species of soft coral (Octocorallia: Alyconacea: Clavulariidae) from Brazil. Zootaxa 3017:38–46</w:t>
      </w:r>
    </w:p>
    <w:bookmarkEnd w:id="0"/>
    <w:p w:rsidR="00BF07FA" w:rsidRDefault="00BF07FA"/>
    <w:sectPr w:rsidR="00BF07FA" w:rsidSect="00CC579F">
      <w:footerReference w:type="even" r:id="rId29"/>
      <w:footerReference w:type="default" r:id="rId30"/>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1304382785"/>
      <w:docPartObj>
        <w:docPartGallery w:val="Page Numbers (Bottom of Page)"/>
        <w:docPartUnique/>
      </w:docPartObj>
    </w:sdtPr>
    <w:sdtEndPr>
      <w:rPr>
        <w:rStyle w:val="PageNumber"/>
      </w:rPr>
    </w:sdtEndPr>
    <w:sdtContent>
      <w:p w:rsidR="00390E34" w:rsidRDefault="00CC579F" w:rsidP="007A2E57">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390E34" w:rsidRDefault="00CC579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1228425808"/>
      <w:docPartObj>
        <w:docPartGallery w:val="Page Numbers (Bottom of Page)"/>
        <w:docPartUnique/>
      </w:docPartObj>
    </w:sdtPr>
    <w:sdtEndPr>
      <w:rPr>
        <w:rStyle w:val="PageNumber"/>
      </w:rPr>
    </w:sdtEndPr>
    <w:sdtContent>
      <w:p w:rsidR="00390E34" w:rsidRDefault="00CC579F" w:rsidP="007A2E57">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24</w:t>
        </w:r>
        <w:r>
          <w:rPr>
            <w:rStyle w:val="PageNumber"/>
          </w:rPr>
          <w:fldChar w:fldCharType="end"/>
        </w:r>
      </w:p>
    </w:sdtContent>
  </w:sdt>
  <w:p w:rsidR="00390E34" w:rsidRDefault="00CC579F">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579F"/>
    <w:rsid w:val="00044863"/>
    <w:rsid w:val="00087D2F"/>
    <w:rsid w:val="00134860"/>
    <w:rsid w:val="00153AF0"/>
    <w:rsid w:val="00174656"/>
    <w:rsid w:val="0019337C"/>
    <w:rsid w:val="00262B73"/>
    <w:rsid w:val="00283E39"/>
    <w:rsid w:val="00332ADB"/>
    <w:rsid w:val="003C10A5"/>
    <w:rsid w:val="003C61B6"/>
    <w:rsid w:val="00432F28"/>
    <w:rsid w:val="004C5E6F"/>
    <w:rsid w:val="005B4CA6"/>
    <w:rsid w:val="006164B2"/>
    <w:rsid w:val="006D11FA"/>
    <w:rsid w:val="00712438"/>
    <w:rsid w:val="008E2763"/>
    <w:rsid w:val="009262BE"/>
    <w:rsid w:val="00952A38"/>
    <w:rsid w:val="00956076"/>
    <w:rsid w:val="0097367B"/>
    <w:rsid w:val="00A9003E"/>
    <w:rsid w:val="00AD190B"/>
    <w:rsid w:val="00B52449"/>
    <w:rsid w:val="00B5288F"/>
    <w:rsid w:val="00BF07FA"/>
    <w:rsid w:val="00C057D7"/>
    <w:rsid w:val="00C8530A"/>
    <w:rsid w:val="00CB3A02"/>
    <w:rsid w:val="00CC579F"/>
    <w:rsid w:val="00CD748D"/>
    <w:rsid w:val="00D44E26"/>
    <w:rsid w:val="00DD67B6"/>
    <w:rsid w:val="00EC5097"/>
    <w:rsid w:val="00EF4FBB"/>
    <w:rsid w:val="00FA7C34"/>
    <w:rsid w:val="00FC7B8E"/>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952FBA1-B7E6-4799-92B9-22F3214AA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C579F"/>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CC579F"/>
    <w:pPr>
      <w:tabs>
        <w:tab w:val="center" w:pos="4680"/>
        <w:tab w:val="right" w:pos="9360"/>
      </w:tabs>
    </w:pPr>
    <w:rPr>
      <w:rFonts w:asciiTheme="minorHAnsi" w:eastAsiaTheme="minorHAnsi" w:hAnsiTheme="minorHAnsi" w:cstheme="minorBidi"/>
    </w:rPr>
  </w:style>
  <w:style w:type="character" w:customStyle="1" w:styleId="FooterChar">
    <w:name w:val="Footer Char"/>
    <w:basedOn w:val="DefaultParagraphFont"/>
    <w:link w:val="Footer"/>
    <w:uiPriority w:val="99"/>
    <w:rsid w:val="00CC579F"/>
    <w:rPr>
      <w:sz w:val="24"/>
      <w:szCs w:val="24"/>
      <w:lang w:val="en-US"/>
    </w:rPr>
  </w:style>
  <w:style w:type="character" w:styleId="PageNumber">
    <w:name w:val="page number"/>
    <w:basedOn w:val="DefaultParagraphFont"/>
    <w:uiPriority w:val="99"/>
    <w:semiHidden/>
    <w:unhideWhenUsed/>
    <w:rsid w:val="00CC579F"/>
  </w:style>
  <w:style w:type="character" w:styleId="Hyperlink">
    <w:name w:val="Hyperlink"/>
    <w:basedOn w:val="DefaultParagraphFont"/>
    <w:uiPriority w:val="99"/>
    <w:unhideWhenUsed/>
    <w:rsid w:val="00CC579F"/>
    <w:rPr>
      <w:color w:val="0000FF"/>
      <w:u w:val="single"/>
    </w:rPr>
  </w:style>
  <w:style w:type="character" w:styleId="Emphasis">
    <w:name w:val="Emphasis"/>
    <w:basedOn w:val="DefaultParagraphFont"/>
    <w:uiPriority w:val="20"/>
    <w:qFormat/>
    <w:rsid w:val="00CC579F"/>
    <w:rPr>
      <w:i/>
      <w:iCs/>
    </w:rPr>
  </w:style>
  <w:style w:type="character" w:customStyle="1" w:styleId="correcthtml">
    <w:name w:val="correcthtml"/>
    <w:basedOn w:val="DefaultParagraphFont"/>
    <w:rsid w:val="00CC579F"/>
  </w:style>
  <w:style w:type="character" w:styleId="LineNumber">
    <w:name w:val="line number"/>
    <w:basedOn w:val="DefaultParagraphFont"/>
    <w:uiPriority w:val="99"/>
    <w:semiHidden/>
    <w:unhideWhenUsed/>
    <w:rsid w:val="00CC57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38/s41598-017-11441-4" TargetMode="External"/><Relationship Id="rId13" Type="http://schemas.openxmlformats.org/officeDocument/2006/relationships/hyperlink" Target="https://doi.org/10.1016/j.jembe.2007.05.032" TargetMode="External"/><Relationship Id="rId18" Type="http://schemas.openxmlformats.org/officeDocument/2006/relationships/hyperlink" Target="https://doi.org/10.1007/978-3-540-79236-9_27" TargetMode="External"/><Relationship Id="rId26" Type="http://schemas.openxmlformats.org/officeDocument/2006/relationships/hyperlink" Target="https://doi.org/10.1007/978-3-319-99194-8_11" TargetMode="External"/><Relationship Id="rId3" Type="http://schemas.openxmlformats.org/officeDocument/2006/relationships/webSettings" Target="webSettings.xml"/><Relationship Id="rId21" Type="http://schemas.openxmlformats.org/officeDocument/2006/relationships/hyperlink" Target="https://doi.org/10.1023/A:1014555516373" TargetMode="External"/><Relationship Id="rId7" Type="http://schemas.openxmlformats.org/officeDocument/2006/relationships/hyperlink" Target="https://doi.org/10.1016/j.ecss.2015.06.019" TargetMode="External"/><Relationship Id="rId12" Type="http://schemas.openxmlformats.org/officeDocument/2006/relationships/hyperlink" Target="https://doi.org/10.1016/j.scitotenv.2020.143465" TargetMode="External"/><Relationship Id="rId17" Type="http://schemas.openxmlformats.org/officeDocument/2006/relationships/hyperlink" Target="https://doi.org/10.1007/s10641-005-0208-1" TargetMode="External"/><Relationship Id="rId25" Type="http://schemas.openxmlformats.org/officeDocument/2006/relationships/hyperlink" Target="https://doi.org/10.1007/978-94-015-9956-6_28" TargetMode="External"/><Relationship Id="rId2" Type="http://schemas.openxmlformats.org/officeDocument/2006/relationships/settings" Target="settings.xml"/><Relationship Id="rId16" Type="http://schemas.openxmlformats.org/officeDocument/2006/relationships/hyperlink" Target="https://doi.org/10.3391/ai.2021.16.1.05" TargetMode="External"/><Relationship Id="rId20" Type="http://schemas.openxmlformats.org/officeDocument/2006/relationships/hyperlink" Target="https://doi.org/10.7717/peerj.3683" TargetMode="External"/><Relationship Id="rId29" Type="http://schemas.openxmlformats.org/officeDocument/2006/relationships/footer" Target="footer1.xml"/><Relationship Id="rId1" Type="http://schemas.openxmlformats.org/officeDocument/2006/relationships/styles" Target="styles.xml"/><Relationship Id="rId6" Type="http://schemas.openxmlformats.org/officeDocument/2006/relationships/hyperlink" Target="https://doi.org/10.3391/ai.2019.14.1.01" TargetMode="External"/><Relationship Id="rId11" Type="http://schemas.openxmlformats.org/officeDocument/2006/relationships/hyperlink" Target="https://doi.org/10.1073/pnas.1502283112" TargetMode="External"/><Relationship Id="rId24" Type="http://schemas.openxmlformats.org/officeDocument/2006/relationships/hyperlink" Target="https://doi.org/10.1007/s10530-008-9258-6" TargetMode="External"/><Relationship Id="rId32" Type="http://schemas.openxmlformats.org/officeDocument/2006/relationships/theme" Target="theme/theme1.xml"/><Relationship Id="rId5" Type="http://schemas.openxmlformats.org/officeDocument/2006/relationships/hyperlink" Target="https://doi.org/10.1111/ddi.12377" TargetMode="External"/><Relationship Id="rId15" Type="http://schemas.openxmlformats.org/officeDocument/2006/relationships/hyperlink" Target="https://doi.org/10.1007/s10530-012-0254-5" TargetMode="External"/><Relationship Id="rId23" Type="http://schemas.openxmlformats.org/officeDocument/2006/relationships/hyperlink" Target="https://doi.org/10.1007/s10530-011-0016-9" TargetMode="External"/><Relationship Id="rId28" Type="http://schemas.openxmlformats.org/officeDocument/2006/relationships/hyperlink" Target="https://doi.org/10.1007/s10530-004-2995-2" TargetMode="External"/><Relationship Id="rId10" Type="http://schemas.openxmlformats.org/officeDocument/2006/relationships/hyperlink" Target="https://doi.org/10.1016/j.marpolbul.2017.09.041" TargetMode="External"/><Relationship Id="rId19" Type="http://schemas.openxmlformats.org/officeDocument/2006/relationships/hyperlink" Target="https://doi.org/10.1007/s10750-020-04420-w" TargetMode="External"/><Relationship Id="rId31" Type="http://schemas.openxmlformats.org/officeDocument/2006/relationships/fontTable" Target="fontTable.xml"/><Relationship Id="rId4" Type="http://schemas.openxmlformats.org/officeDocument/2006/relationships/hyperlink" Target="https://doi.org/10.3391/ai.2007.2.3.8" TargetMode="External"/><Relationship Id="rId9" Type="http://schemas.openxmlformats.org/officeDocument/2006/relationships/hyperlink" Target="https://doi.org/10.1007/s10750-020-04420-w" TargetMode="External"/><Relationship Id="rId14" Type="http://schemas.openxmlformats.org/officeDocument/2006/relationships/hyperlink" Target="https://doi.org/10.3391/ai.2017.12.1.11" TargetMode="External"/><Relationship Id="rId22" Type="http://schemas.openxmlformats.org/officeDocument/2006/relationships/hyperlink" Target="https://doi.org/10.1038/s41467-021-27188-6" TargetMode="External"/><Relationship Id="rId27" Type="http://schemas.openxmlformats.org/officeDocument/2006/relationships/hyperlink" Target="https://doi.org/10.1023/A:1003835201167" TargetMode="External"/><Relationship Id="rId30"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30</Pages>
  <Words>10574</Words>
  <Characters>60276</Characters>
  <Application>Microsoft Office Word</Application>
  <DocSecurity>0</DocSecurity>
  <Lines>502</Lines>
  <Paragraphs>141</Paragraphs>
  <ScaleCrop>false</ScaleCrop>
  <Company>HP Inc.</Company>
  <LinksUpToDate>false</LinksUpToDate>
  <CharactersWithSpaces>70709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Jersilin R.</dc:creator>
  <cp:keywords/>
  <dc:description/>
  <cp:lastModifiedBy>Jersilin R.</cp:lastModifiedBy>
  <cp:revision>1</cp:revision>
  <dcterms:created xsi:type="dcterms:W3CDTF">2023-10-07T01:39:00Z</dcterms:created>
  <dcterms:modified xsi:type="dcterms:W3CDTF">2023-10-07T01:40:00Z</dcterms:modified>
</cp:coreProperties>
</file>