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DF8" w:rsidRPr="009C6740" w:rsidRDefault="00F060C4">
      <w:pPr>
        <w:rPr>
          <w:lang w:val="en-US"/>
        </w:rPr>
      </w:pPr>
      <w:r w:rsidRPr="009C6740">
        <w:rPr>
          <w:lang w:val="en-US"/>
        </w:rPr>
        <w:t>Supplementary Figures and Tables</w:t>
      </w:r>
    </w:p>
    <w:p w:rsidR="00F060C4" w:rsidRPr="009C6740" w:rsidRDefault="00F060C4">
      <w:pPr>
        <w:rPr>
          <w:lang w:val="en-US"/>
        </w:rPr>
      </w:pPr>
    </w:p>
    <w:p w:rsidR="00684DD9" w:rsidRDefault="00F060C4">
      <w:pPr>
        <w:rPr>
          <w:lang w:val="en-US"/>
        </w:rPr>
      </w:pPr>
      <w:r w:rsidRPr="00F060C4">
        <w:rPr>
          <w:lang w:val="en-US"/>
        </w:rPr>
        <w:t>Table S1:  Results of PERM</w:t>
      </w:r>
      <w:r>
        <w:rPr>
          <w:lang w:val="en-US"/>
        </w:rPr>
        <w:t xml:space="preserve">ANOVA comparisons of </w:t>
      </w:r>
      <w:r w:rsidRPr="00F060C4">
        <w:rPr>
          <w:lang w:val="en-US"/>
        </w:rPr>
        <w:t xml:space="preserve">multi-variate trait </w:t>
      </w:r>
      <w:r>
        <w:rPr>
          <w:lang w:val="en-US"/>
        </w:rPr>
        <w:t>means and co-</w:t>
      </w:r>
      <w:proofErr w:type="spellStart"/>
      <w:r>
        <w:rPr>
          <w:lang w:val="en-US"/>
        </w:rPr>
        <w:t>efficients</w:t>
      </w:r>
      <w:proofErr w:type="spellEnd"/>
      <w:r>
        <w:rPr>
          <w:lang w:val="en-US"/>
        </w:rPr>
        <w:t xml:space="preserve"> of variation (CVs) between </w:t>
      </w:r>
      <w:proofErr w:type="spellStart"/>
      <w:r w:rsidR="00684DD9" w:rsidRPr="00684DD9">
        <w:rPr>
          <w:i/>
          <w:lang w:val="en-US"/>
        </w:rPr>
        <w:t>Pinus</w:t>
      </w:r>
      <w:proofErr w:type="spellEnd"/>
      <w:r w:rsidR="00684DD9" w:rsidRPr="00684DD9">
        <w:rPr>
          <w:i/>
          <w:lang w:val="en-US"/>
        </w:rPr>
        <w:t xml:space="preserve"> </w:t>
      </w:r>
      <w:proofErr w:type="spellStart"/>
      <w:r w:rsidR="00684DD9" w:rsidRPr="00684DD9">
        <w:rPr>
          <w:i/>
          <w:lang w:val="en-US"/>
        </w:rPr>
        <w:t>contorta</w:t>
      </w:r>
      <w:proofErr w:type="spellEnd"/>
      <w:r w:rsidR="00684DD9">
        <w:rPr>
          <w:lang w:val="en-US"/>
        </w:rPr>
        <w:t xml:space="preserve"> </w:t>
      </w:r>
      <w:r w:rsidR="00100715">
        <w:rPr>
          <w:lang w:val="en-US"/>
        </w:rPr>
        <w:t xml:space="preserve">plantations </w:t>
      </w:r>
      <w:r>
        <w:rPr>
          <w:lang w:val="en-US"/>
        </w:rPr>
        <w:t xml:space="preserve">at two </w:t>
      </w:r>
      <w:r w:rsidR="00100715">
        <w:rPr>
          <w:lang w:val="en-US"/>
        </w:rPr>
        <w:t>sampling regions in Patagonia</w:t>
      </w:r>
      <w:r>
        <w:rPr>
          <w:lang w:val="en-US"/>
        </w:rPr>
        <w:t xml:space="preserve">, </w:t>
      </w:r>
      <w:r w:rsidR="00100715">
        <w:rPr>
          <w:lang w:val="en-US"/>
        </w:rPr>
        <w:t xml:space="preserve">including stands </w:t>
      </w:r>
      <w:r>
        <w:rPr>
          <w:lang w:val="en-US"/>
        </w:rPr>
        <w:t xml:space="preserve">near </w:t>
      </w:r>
      <w:proofErr w:type="spellStart"/>
      <w:r>
        <w:rPr>
          <w:lang w:val="en-US"/>
        </w:rPr>
        <w:t>Coy</w:t>
      </w:r>
      <w:r w:rsidR="00684DD9">
        <w:rPr>
          <w:lang w:val="en-US"/>
        </w:rPr>
        <w:t>h</w:t>
      </w:r>
      <w:r>
        <w:rPr>
          <w:lang w:val="en-US"/>
        </w:rPr>
        <w:t>a</w:t>
      </w:r>
      <w:r w:rsidR="00684DD9">
        <w:rPr>
          <w:lang w:val="en-US"/>
        </w:rPr>
        <w:t>i</w:t>
      </w:r>
      <w:r>
        <w:rPr>
          <w:lang w:val="en-US"/>
        </w:rPr>
        <w:t>que</w:t>
      </w:r>
      <w:proofErr w:type="spellEnd"/>
      <w:r>
        <w:rPr>
          <w:lang w:val="en-US"/>
        </w:rPr>
        <w:t xml:space="preserve">, Chile (n=5), and </w:t>
      </w:r>
      <w:proofErr w:type="spellStart"/>
      <w:r>
        <w:rPr>
          <w:lang w:val="en-US"/>
        </w:rPr>
        <w:t>Bariloche</w:t>
      </w:r>
      <w:proofErr w:type="spellEnd"/>
      <w:r>
        <w:rPr>
          <w:lang w:val="en-US"/>
        </w:rPr>
        <w:t>, Argentina (n=3)</w:t>
      </w:r>
      <w:r w:rsidR="00684DD9">
        <w:rPr>
          <w:lang w:val="en-US"/>
        </w:rPr>
        <w:t>.   The analysis included 16 traits, described in Table 1</w:t>
      </w:r>
      <w:r w:rsidR="005D1B92">
        <w:rPr>
          <w:lang w:val="en-US"/>
        </w:rPr>
        <w:t>-4</w:t>
      </w:r>
      <w:bookmarkStart w:id="0" w:name="_GoBack"/>
      <w:bookmarkEnd w:id="0"/>
      <w:r w:rsidR="00684DD9">
        <w:rPr>
          <w:lang w:val="en-US"/>
        </w:rPr>
        <w:t xml:space="preserve">.  </w:t>
      </w:r>
    </w:p>
    <w:tbl>
      <w:tblPr>
        <w:tblStyle w:val="TableGrid"/>
        <w:tblpPr w:leftFromText="180" w:rightFromText="180" w:vertAnchor="page" w:horzAnchor="page" w:tblpX="1961" w:tblpY="3691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</w:tblGrid>
      <w:tr w:rsidR="003721EE" w:rsidTr="003721EE">
        <w:tc>
          <w:tcPr>
            <w:tcW w:w="15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21EE" w:rsidRPr="00F060C4" w:rsidRDefault="003721EE" w:rsidP="003721EE">
            <w:pPr>
              <w:jc w:val="center"/>
              <w:rPr>
                <w:lang w:val="en-US"/>
              </w:rPr>
            </w:pP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21EE" w:rsidRDefault="003721EE" w:rsidP="003721EE">
            <w:r>
              <w:t>Pseudo-F</w:t>
            </w:r>
          </w:p>
        </w:tc>
        <w:tc>
          <w:tcPr>
            <w:tcW w:w="15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21EE" w:rsidRDefault="003721EE" w:rsidP="003721EE">
            <w:r>
              <w:t>P-</w:t>
            </w:r>
            <w:proofErr w:type="spellStart"/>
            <w:r>
              <w:t>value</w:t>
            </w:r>
            <w:proofErr w:type="spellEnd"/>
          </w:p>
        </w:tc>
      </w:tr>
      <w:tr w:rsidR="003721EE" w:rsidTr="003721EE"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721EE" w:rsidRDefault="003721EE" w:rsidP="003721EE">
            <w:proofErr w:type="spellStart"/>
            <w:r>
              <w:t>Trait</w:t>
            </w:r>
            <w:proofErr w:type="spellEnd"/>
            <w:r>
              <w:t xml:space="preserve"> </w:t>
            </w:r>
            <w:proofErr w:type="spellStart"/>
            <w:r>
              <w:t>Means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721EE" w:rsidRDefault="003721EE" w:rsidP="003721EE">
            <w:r>
              <w:t>5.409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721EE" w:rsidRDefault="003721EE" w:rsidP="003721EE">
            <w:r>
              <w:t>0.064</w:t>
            </w:r>
          </w:p>
        </w:tc>
      </w:tr>
      <w:tr w:rsidR="003721EE" w:rsidTr="003721EE"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21EE" w:rsidRDefault="003721EE" w:rsidP="003721EE">
            <w:proofErr w:type="spellStart"/>
            <w:r>
              <w:t>Trait</w:t>
            </w:r>
            <w:proofErr w:type="spellEnd"/>
            <w:r>
              <w:t xml:space="preserve"> CVs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21EE" w:rsidRDefault="003721EE" w:rsidP="003721EE">
            <w:r>
              <w:t>1.313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21EE" w:rsidRDefault="003721EE" w:rsidP="003721EE">
            <w:r>
              <w:t>0.286</w:t>
            </w:r>
          </w:p>
        </w:tc>
      </w:tr>
      <w:tr w:rsidR="003721EE" w:rsidRPr="003426E4" w:rsidTr="003721EE"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721EE" w:rsidRPr="00F060C4" w:rsidRDefault="003721EE" w:rsidP="003721EE">
            <w:pPr>
              <w:rPr>
                <w:lang w:val="en-US"/>
              </w:rPr>
            </w:pPr>
            <w:r>
              <w:rPr>
                <w:lang w:val="en-US"/>
              </w:rPr>
              <w:t>Within and total</w:t>
            </w:r>
            <w:r w:rsidRPr="00F060C4">
              <w:rPr>
                <w:lang w:val="en-US"/>
              </w:rPr>
              <w:t xml:space="preserve"> degrees of </w:t>
            </w:r>
            <w:r>
              <w:rPr>
                <w:lang w:val="en-US"/>
              </w:rPr>
              <w:t>freedom 1 and 7, respectively</w:t>
            </w:r>
            <w:r w:rsidR="00EE4BCE">
              <w:rPr>
                <w:lang w:val="en-US"/>
              </w:rPr>
              <w:t>.</w:t>
            </w:r>
          </w:p>
        </w:tc>
      </w:tr>
    </w:tbl>
    <w:p w:rsidR="00684DD9" w:rsidRDefault="00684DD9">
      <w:pPr>
        <w:rPr>
          <w:lang w:val="en-US"/>
        </w:rPr>
      </w:pPr>
    </w:p>
    <w:p w:rsidR="00F060C4" w:rsidRPr="00F060C4" w:rsidRDefault="00F060C4">
      <w:pPr>
        <w:rPr>
          <w:lang w:val="en-US"/>
        </w:rPr>
      </w:pPr>
      <w:r>
        <w:rPr>
          <w:lang w:val="en-US"/>
        </w:rPr>
        <w:t xml:space="preserve"> </w:t>
      </w:r>
    </w:p>
    <w:p w:rsidR="00F060C4" w:rsidRPr="00F060C4" w:rsidRDefault="00F060C4">
      <w:pPr>
        <w:rPr>
          <w:lang w:val="en-US"/>
        </w:rPr>
      </w:pPr>
    </w:p>
    <w:p w:rsidR="00F060C4" w:rsidRPr="00F060C4" w:rsidRDefault="00F060C4">
      <w:pPr>
        <w:rPr>
          <w:lang w:val="en-US"/>
        </w:rPr>
      </w:pPr>
    </w:p>
    <w:p w:rsidR="00F060C4" w:rsidRPr="00F060C4" w:rsidRDefault="00F060C4">
      <w:pPr>
        <w:rPr>
          <w:lang w:val="en-US"/>
        </w:rPr>
      </w:pPr>
    </w:p>
    <w:p w:rsidR="00F060C4" w:rsidRPr="00F060C4" w:rsidRDefault="00F060C4">
      <w:pPr>
        <w:rPr>
          <w:lang w:val="en-US"/>
        </w:rPr>
      </w:pPr>
    </w:p>
    <w:p w:rsidR="009C6740" w:rsidRDefault="0093216B">
      <w:pPr>
        <w:rPr>
          <w:lang w:val="en-US"/>
        </w:rPr>
      </w:pPr>
      <w:r>
        <w:rPr>
          <w:lang w:val="en-US"/>
        </w:rPr>
        <w:t xml:space="preserve">Table S2:   The mean and standard deviation (SD) of mean annual temperature (MAT), mean annual precipitation (MAP), and elevation across sample sites of four </w:t>
      </w:r>
      <w:proofErr w:type="spellStart"/>
      <w:r w:rsidRPr="00B861D6">
        <w:rPr>
          <w:i/>
          <w:lang w:val="en-US"/>
        </w:rPr>
        <w:t>Pinus</w:t>
      </w:r>
      <w:proofErr w:type="spellEnd"/>
      <w:r w:rsidRPr="00B861D6">
        <w:rPr>
          <w:i/>
          <w:lang w:val="en-US"/>
        </w:rPr>
        <w:t xml:space="preserve"> </w:t>
      </w:r>
      <w:proofErr w:type="spellStart"/>
      <w:r w:rsidRPr="00B861D6">
        <w:rPr>
          <w:i/>
          <w:lang w:val="en-US"/>
        </w:rPr>
        <w:t>contorta</w:t>
      </w:r>
      <w:proofErr w:type="spellEnd"/>
      <w:r>
        <w:rPr>
          <w:lang w:val="en-US"/>
        </w:rPr>
        <w:t xml:space="preserve"> populations, including 3 native sub-species (Subspecies </w:t>
      </w:r>
      <w:proofErr w:type="spellStart"/>
      <w:r>
        <w:rPr>
          <w:lang w:val="en-US"/>
        </w:rPr>
        <w:t>contorta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latifolia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murrayana</w:t>
      </w:r>
      <w:proofErr w:type="spellEnd"/>
      <w:r>
        <w:rPr>
          <w:lang w:val="en-US"/>
        </w:rPr>
        <w:t xml:space="preserve">), and introduced populations in Patagonia (Chile and Argentina).  Patagonia sites (n=8) were clustered in two regions, near </w:t>
      </w:r>
      <w:proofErr w:type="spellStart"/>
      <w:r>
        <w:rPr>
          <w:lang w:val="en-US"/>
        </w:rPr>
        <w:t>Coyhaique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Bariloche</w:t>
      </w:r>
      <w:proofErr w:type="spellEnd"/>
      <w:r>
        <w:rPr>
          <w:lang w:val="en-US"/>
        </w:rPr>
        <w:t xml:space="preserve">.  </w:t>
      </w:r>
      <w:r w:rsidR="00D04802">
        <w:rPr>
          <w:lang w:val="en-US"/>
        </w:rPr>
        <w:t xml:space="preserve">Data </w:t>
      </w:r>
      <w:proofErr w:type="gramStart"/>
      <w:r w:rsidR="00D04802">
        <w:rPr>
          <w:lang w:val="en-US"/>
        </w:rPr>
        <w:t>were deriv</w:t>
      </w:r>
      <w:r w:rsidR="00B27987">
        <w:rPr>
          <w:lang w:val="en-US"/>
        </w:rPr>
        <w:t>ed</w:t>
      </w:r>
      <w:proofErr w:type="gramEnd"/>
      <w:r w:rsidR="00B27987">
        <w:rPr>
          <w:lang w:val="en-US"/>
        </w:rPr>
        <w:t xml:space="preserve"> from the NASA POWER database.  For MAT and MAP, values </w:t>
      </w:r>
      <w:proofErr w:type="gramStart"/>
      <w:r w:rsidR="00B27987">
        <w:rPr>
          <w:lang w:val="en-US"/>
        </w:rPr>
        <w:t>are averaged</w:t>
      </w:r>
      <w:proofErr w:type="gramEnd"/>
      <w:r w:rsidR="00B27987">
        <w:rPr>
          <w:lang w:val="en-US"/>
        </w:rPr>
        <w:t xml:space="preserve"> from 2010-2019.  </w:t>
      </w:r>
      <w:r w:rsidR="009C6740">
        <w:rPr>
          <w:lang w:val="en-US"/>
        </w:rPr>
        <w:t xml:space="preserve">  </w:t>
      </w:r>
    </w:p>
    <w:p w:rsidR="009C6740" w:rsidRDefault="009C6740">
      <w:pPr>
        <w:rPr>
          <w:lang w:val="en-US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679"/>
        <w:gridCol w:w="860"/>
        <w:gridCol w:w="623"/>
        <w:gridCol w:w="812"/>
        <w:gridCol w:w="634"/>
        <w:gridCol w:w="860"/>
        <w:gridCol w:w="896"/>
        <w:gridCol w:w="746"/>
        <w:gridCol w:w="990"/>
      </w:tblGrid>
      <w:tr w:rsidR="003426E4" w:rsidTr="00E85583">
        <w:tc>
          <w:tcPr>
            <w:tcW w:w="208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426E4" w:rsidRDefault="003426E4" w:rsidP="009C6740">
            <w:pPr>
              <w:jc w:val="center"/>
              <w:rPr>
                <w:lang w:val="en-US"/>
              </w:rPr>
            </w:pPr>
          </w:p>
        </w:tc>
        <w:tc>
          <w:tcPr>
            <w:tcW w:w="679" w:type="dxa"/>
            <w:tcBorders>
              <w:top w:val="double" w:sz="4" w:space="0" w:color="auto"/>
              <w:bottom w:val="single" w:sz="4" w:space="0" w:color="auto"/>
            </w:tcBorders>
          </w:tcPr>
          <w:p w:rsidR="003426E4" w:rsidRDefault="003426E4" w:rsidP="009C6740">
            <w:pPr>
              <w:jc w:val="center"/>
              <w:rPr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 (</w:t>
            </w:r>
            <w:r>
              <w:rPr>
                <w:rFonts w:cstheme="minorHAnsi"/>
                <w:lang w:val="en-US"/>
              </w:rPr>
              <w:t>◦</w:t>
            </w:r>
            <w:r>
              <w:rPr>
                <w:lang w:val="en-US"/>
              </w:rPr>
              <w:t>C)</w:t>
            </w:r>
          </w:p>
        </w:tc>
        <w:tc>
          <w:tcPr>
            <w:tcW w:w="144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MAP (mm)</w:t>
            </w:r>
          </w:p>
        </w:tc>
        <w:tc>
          <w:tcPr>
            <w:tcW w:w="175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Elevation</w:t>
            </w:r>
            <w:r w:rsidR="00716167">
              <w:rPr>
                <w:lang w:val="en-US"/>
              </w:rPr>
              <w:t xml:space="preserve"> (m)</w:t>
            </w:r>
          </w:p>
        </w:tc>
        <w:tc>
          <w:tcPr>
            <w:tcW w:w="1736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Latitude</w:t>
            </w:r>
          </w:p>
        </w:tc>
      </w:tr>
      <w:tr w:rsidR="003426E4" w:rsidTr="00E85583"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rPr>
                <w:lang w:val="en-US"/>
              </w:rPr>
            </w:pPr>
            <w:r>
              <w:rPr>
                <w:lang w:val="en-US"/>
              </w:rPr>
              <w:t>Native</w:t>
            </w:r>
          </w:p>
        </w:tc>
        <w:tc>
          <w:tcPr>
            <w:tcW w:w="679" w:type="dxa"/>
            <w:tcBorders>
              <w:top w:val="single" w:sz="4" w:space="0" w:color="auto"/>
            </w:tcBorders>
          </w:tcPr>
          <w:p w:rsidR="003426E4" w:rsidRDefault="003426E4" w:rsidP="003426E4">
            <w:pPr>
              <w:jc w:val="center"/>
              <w:rPr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Mean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Mean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Mean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</w:t>
            </w:r>
          </w:p>
        </w:tc>
        <w:tc>
          <w:tcPr>
            <w:tcW w:w="746" w:type="dxa"/>
            <w:tcBorders>
              <w:top w:val="single" w:sz="4" w:space="0" w:color="auto"/>
            </w:tcBorders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Mean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</w:t>
            </w:r>
          </w:p>
        </w:tc>
      </w:tr>
      <w:tr w:rsidR="003426E4" w:rsidTr="00E85583">
        <w:tc>
          <w:tcPr>
            <w:tcW w:w="2080" w:type="dxa"/>
            <w:shd w:val="clear" w:color="auto" w:fill="auto"/>
          </w:tcPr>
          <w:p w:rsidR="003426E4" w:rsidRDefault="003426E4" w:rsidP="003426E4">
            <w:pPr>
              <w:rPr>
                <w:lang w:val="en-US"/>
              </w:rPr>
            </w:pPr>
            <w:r>
              <w:rPr>
                <w:lang w:val="en-US"/>
              </w:rPr>
              <w:t xml:space="preserve">   Subsp. </w:t>
            </w:r>
            <w:proofErr w:type="spellStart"/>
            <w:r w:rsidRPr="009C6740">
              <w:rPr>
                <w:i/>
                <w:lang w:val="en-US"/>
              </w:rPr>
              <w:t>contorta</w:t>
            </w:r>
            <w:proofErr w:type="spellEnd"/>
          </w:p>
        </w:tc>
        <w:tc>
          <w:tcPr>
            <w:tcW w:w="679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n=8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10.6</w:t>
            </w:r>
          </w:p>
        </w:tc>
        <w:tc>
          <w:tcPr>
            <w:tcW w:w="623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  <w:tc>
          <w:tcPr>
            <w:tcW w:w="812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1483</w:t>
            </w:r>
          </w:p>
        </w:tc>
        <w:tc>
          <w:tcPr>
            <w:tcW w:w="634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96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13.06</w:t>
            </w:r>
          </w:p>
        </w:tc>
        <w:tc>
          <w:tcPr>
            <w:tcW w:w="746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44.7</w:t>
            </w:r>
          </w:p>
        </w:tc>
        <w:tc>
          <w:tcPr>
            <w:tcW w:w="990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</w:t>
            </w:r>
          </w:p>
        </w:tc>
      </w:tr>
      <w:tr w:rsidR="003426E4" w:rsidTr="00E85583">
        <w:tc>
          <w:tcPr>
            <w:tcW w:w="2080" w:type="dxa"/>
            <w:shd w:val="clear" w:color="auto" w:fill="auto"/>
          </w:tcPr>
          <w:p w:rsidR="003426E4" w:rsidRDefault="003426E4" w:rsidP="003426E4">
            <w:pPr>
              <w:rPr>
                <w:lang w:val="en-US"/>
              </w:rPr>
            </w:pPr>
            <w:r>
              <w:rPr>
                <w:lang w:val="en-US"/>
              </w:rPr>
              <w:t xml:space="preserve">   Subsp. </w:t>
            </w:r>
            <w:proofErr w:type="spellStart"/>
            <w:r w:rsidRPr="009C6740">
              <w:rPr>
                <w:i/>
                <w:lang w:val="en-US"/>
              </w:rPr>
              <w:t>latifolia</w:t>
            </w:r>
            <w:proofErr w:type="spellEnd"/>
          </w:p>
        </w:tc>
        <w:tc>
          <w:tcPr>
            <w:tcW w:w="679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n=8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5.04</w:t>
            </w:r>
          </w:p>
        </w:tc>
        <w:tc>
          <w:tcPr>
            <w:tcW w:w="623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812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1349</w:t>
            </w:r>
          </w:p>
        </w:tc>
        <w:tc>
          <w:tcPr>
            <w:tcW w:w="634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594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1236</w:t>
            </w:r>
          </w:p>
        </w:tc>
        <w:tc>
          <w:tcPr>
            <w:tcW w:w="896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361</w:t>
            </w:r>
          </w:p>
        </w:tc>
        <w:tc>
          <w:tcPr>
            <w:tcW w:w="746" w:type="dxa"/>
          </w:tcPr>
          <w:p w:rsidR="003426E4" w:rsidRDefault="00EA7303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47.2</w:t>
            </w:r>
          </w:p>
        </w:tc>
        <w:tc>
          <w:tcPr>
            <w:tcW w:w="990" w:type="dxa"/>
          </w:tcPr>
          <w:p w:rsidR="003426E4" w:rsidRDefault="00EA7303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</w:tr>
      <w:tr w:rsidR="003426E4" w:rsidTr="00E85583">
        <w:tc>
          <w:tcPr>
            <w:tcW w:w="2080" w:type="dxa"/>
            <w:shd w:val="clear" w:color="auto" w:fill="auto"/>
          </w:tcPr>
          <w:p w:rsidR="003426E4" w:rsidRDefault="003426E4" w:rsidP="003426E4">
            <w:pPr>
              <w:rPr>
                <w:lang w:val="en-US"/>
              </w:rPr>
            </w:pPr>
            <w:r>
              <w:rPr>
                <w:lang w:val="en-US"/>
              </w:rPr>
              <w:t xml:space="preserve">   Subsp. </w:t>
            </w:r>
            <w:proofErr w:type="spellStart"/>
            <w:r w:rsidRPr="009C6740">
              <w:rPr>
                <w:i/>
                <w:lang w:val="en-US"/>
              </w:rPr>
              <w:t>murrayana</w:t>
            </w:r>
            <w:proofErr w:type="spellEnd"/>
          </w:p>
        </w:tc>
        <w:tc>
          <w:tcPr>
            <w:tcW w:w="679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n=8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6.84</w:t>
            </w:r>
          </w:p>
        </w:tc>
        <w:tc>
          <w:tcPr>
            <w:tcW w:w="623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  <w:tc>
          <w:tcPr>
            <w:tcW w:w="812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787</w:t>
            </w:r>
          </w:p>
        </w:tc>
        <w:tc>
          <w:tcPr>
            <w:tcW w:w="634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297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1422</w:t>
            </w:r>
          </w:p>
        </w:tc>
        <w:tc>
          <w:tcPr>
            <w:tcW w:w="896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186</w:t>
            </w:r>
          </w:p>
        </w:tc>
        <w:tc>
          <w:tcPr>
            <w:tcW w:w="746" w:type="dxa"/>
          </w:tcPr>
          <w:p w:rsidR="003426E4" w:rsidRDefault="00EA7303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43.7</w:t>
            </w:r>
          </w:p>
        </w:tc>
        <w:tc>
          <w:tcPr>
            <w:tcW w:w="990" w:type="dxa"/>
          </w:tcPr>
          <w:p w:rsidR="003426E4" w:rsidRDefault="00EA7303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</w:t>
            </w:r>
          </w:p>
        </w:tc>
      </w:tr>
      <w:tr w:rsidR="003426E4" w:rsidTr="00E85583">
        <w:tc>
          <w:tcPr>
            <w:tcW w:w="2080" w:type="dxa"/>
            <w:shd w:val="clear" w:color="auto" w:fill="auto"/>
          </w:tcPr>
          <w:p w:rsidR="003426E4" w:rsidRDefault="003426E4" w:rsidP="003426E4">
            <w:pPr>
              <w:rPr>
                <w:lang w:val="en-US"/>
              </w:rPr>
            </w:pPr>
            <w:r>
              <w:rPr>
                <w:lang w:val="en-US"/>
              </w:rPr>
              <w:t>Patagonia</w:t>
            </w:r>
          </w:p>
        </w:tc>
        <w:tc>
          <w:tcPr>
            <w:tcW w:w="679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n=8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5.33</w:t>
            </w:r>
          </w:p>
        </w:tc>
        <w:tc>
          <w:tcPr>
            <w:tcW w:w="623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</w:t>
            </w:r>
          </w:p>
        </w:tc>
        <w:tc>
          <w:tcPr>
            <w:tcW w:w="812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737</w:t>
            </w:r>
          </w:p>
        </w:tc>
        <w:tc>
          <w:tcPr>
            <w:tcW w:w="634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733</w:t>
            </w:r>
          </w:p>
        </w:tc>
        <w:tc>
          <w:tcPr>
            <w:tcW w:w="896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746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-43.9</w:t>
            </w:r>
          </w:p>
        </w:tc>
        <w:tc>
          <w:tcPr>
            <w:tcW w:w="990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2.24</w:t>
            </w:r>
          </w:p>
        </w:tc>
      </w:tr>
      <w:tr w:rsidR="003426E4" w:rsidTr="00E85583">
        <w:tc>
          <w:tcPr>
            <w:tcW w:w="2080" w:type="dxa"/>
            <w:shd w:val="clear" w:color="auto" w:fill="auto"/>
          </w:tcPr>
          <w:p w:rsidR="003426E4" w:rsidRDefault="003426E4" w:rsidP="003426E4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Coyhaique</w:t>
            </w:r>
            <w:proofErr w:type="spellEnd"/>
          </w:p>
        </w:tc>
        <w:tc>
          <w:tcPr>
            <w:tcW w:w="679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n=5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4.81</w:t>
            </w:r>
          </w:p>
        </w:tc>
        <w:tc>
          <w:tcPr>
            <w:tcW w:w="623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812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733</w:t>
            </w:r>
          </w:p>
        </w:tc>
        <w:tc>
          <w:tcPr>
            <w:tcW w:w="634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860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641</w:t>
            </w:r>
          </w:p>
        </w:tc>
        <w:tc>
          <w:tcPr>
            <w:tcW w:w="896" w:type="dxa"/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746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-45-5</w:t>
            </w:r>
          </w:p>
        </w:tc>
        <w:tc>
          <w:tcPr>
            <w:tcW w:w="990" w:type="dxa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</w:tr>
      <w:tr w:rsidR="003426E4" w:rsidTr="00E85583"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Bariloche</w:t>
            </w:r>
            <w:proofErr w:type="spellEnd"/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n=3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6.19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745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888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-41.2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426E4" w:rsidRDefault="003426E4" w:rsidP="003426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</w:tr>
    </w:tbl>
    <w:p w:rsidR="009C6740" w:rsidRPr="00F060C4" w:rsidRDefault="009C6740">
      <w:pPr>
        <w:rPr>
          <w:lang w:val="en-US"/>
        </w:rPr>
      </w:pPr>
    </w:p>
    <w:p w:rsidR="00F060C4" w:rsidRPr="00F060C4" w:rsidRDefault="00F060C4">
      <w:pPr>
        <w:rPr>
          <w:lang w:val="en-US"/>
        </w:rPr>
      </w:pPr>
    </w:p>
    <w:sectPr w:rsidR="00F060C4" w:rsidRPr="00F060C4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C4"/>
    <w:rsid w:val="00100715"/>
    <w:rsid w:val="003426E4"/>
    <w:rsid w:val="003721EE"/>
    <w:rsid w:val="005D1B92"/>
    <w:rsid w:val="00625306"/>
    <w:rsid w:val="00684DD9"/>
    <w:rsid w:val="006B7DF8"/>
    <w:rsid w:val="00716167"/>
    <w:rsid w:val="0078304D"/>
    <w:rsid w:val="0093216B"/>
    <w:rsid w:val="009C6740"/>
    <w:rsid w:val="00B27987"/>
    <w:rsid w:val="00B73158"/>
    <w:rsid w:val="00B861D6"/>
    <w:rsid w:val="00D04802"/>
    <w:rsid w:val="00E85583"/>
    <w:rsid w:val="00EA6145"/>
    <w:rsid w:val="00EA7303"/>
    <w:rsid w:val="00EE4BCE"/>
    <w:rsid w:val="00F060C4"/>
    <w:rsid w:val="00F6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625A0"/>
  <w15:chartTrackingRefBased/>
  <w15:docId w15:val="{E096E335-CA2C-4409-9893-D5891A93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5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Gundale</dc:creator>
  <cp:keywords/>
  <dc:description/>
  <cp:lastModifiedBy>Michael Gundale</cp:lastModifiedBy>
  <cp:revision>15</cp:revision>
  <dcterms:created xsi:type="dcterms:W3CDTF">2024-02-14T12:23:00Z</dcterms:created>
  <dcterms:modified xsi:type="dcterms:W3CDTF">2024-02-19T16:19:00Z</dcterms:modified>
</cp:coreProperties>
</file>