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1BA" w:rsidRPr="001301BA" w:rsidRDefault="001301BA">
      <w:pPr>
        <w:rPr>
          <w:rFonts w:ascii="Times New Roman" w:hAnsi="Times New Roman" w:cs="Times New Roman"/>
          <w:sz w:val="24"/>
          <w:lang w:val="en-US"/>
        </w:rPr>
      </w:pPr>
      <w:r w:rsidRPr="00CF2053">
        <w:rPr>
          <w:rFonts w:ascii="Times New Roman" w:hAnsi="Times New Roman" w:cs="Times New Roman"/>
          <w:b/>
          <w:sz w:val="24"/>
          <w:lang w:val="en-US"/>
        </w:rPr>
        <w:t xml:space="preserve">Supplementary </w:t>
      </w:r>
      <w:r w:rsidR="00CF2053" w:rsidRPr="00CF2053">
        <w:rPr>
          <w:rFonts w:ascii="Times New Roman" w:hAnsi="Times New Roman" w:cs="Times New Roman"/>
          <w:b/>
          <w:sz w:val="24"/>
          <w:lang w:val="en-US"/>
        </w:rPr>
        <w:t>Information</w:t>
      </w:r>
      <w:r w:rsidRPr="001301BA">
        <w:rPr>
          <w:rFonts w:ascii="Times New Roman" w:hAnsi="Times New Roman" w:cs="Times New Roman"/>
          <w:sz w:val="24"/>
          <w:lang w:val="en-US"/>
        </w:rPr>
        <w:t xml:space="preserve"> to the paper</w:t>
      </w:r>
    </w:p>
    <w:p w:rsidR="001301BA" w:rsidRPr="001301BA" w:rsidRDefault="001301BA" w:rsidP="001301BA">
      <w:pPr>
        <w:rPr>
          <w:rFonts w:ascii="Times New Roman" w:hAnsi="Times New Roman" w:cs="Times New Roman"/>
          <w:sz w:val="24"/>
          <w:lang w:val="en-US"/>
        </w:rPr>
      </w:pPr>
    </w:p>
    <w:p w:rsidR="001301BA" w:rsidRPr="001301BA" w:rsidRDefault="002F751D" w:rsidP="001301BA">
      <w:pPr>
        <w:rPr>
          <w:rFonts w:ascii="Times New Roman" w:hAnsi="Times New Roman" w:cs="Times New Roman"/>
          <w:sz w:val="24"/>
          <w:lang w:val="en-US"/>
        </w:rPr>
      </w:pPr>
      <w:r w:rsidRPr="00021C68">
        <w:rPr>
          <w:rFonts w:ascii="Times New Roman" w:hAnsi="Times New Roman" w:cs="Times New Roman"/>
          <w:lang w:val="en-GB"/>
        </w:rPr>
        <w:t>Csaba Tölgyesi</w:t>
      </w:r>
      <w:r w:rsidR="00CF2053">
        <w:rPr>
          <w:rFonts w:ascii="Times New Roman" w:hAnsi="Times New Roman" w:cs="Times New Roman"/>
          <w:lang w:val="en-GB"/>
        </w:rPr>
        <w:t>*</w:t>
      </w:r>
      <w:r w:rsidRPr="00021C6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021C68">
        <w:rPr>
          <w:rFonts w:ascii="Times New Roman" w:hAnsi="Times New Roman" w:cs="Times New Roman"/>
          <w:lang w:val="en-GB"/>
        </w:rPr>
        <w:t>Viktória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21C68">
        <w:rPr>
          <w:rFonts w:ascii="Times New Roman" w:hAnsi="Times New Roman" w:cs="Times New Roman"/>
          <w:lang w:val="en-GB"/>
        </w:rPr>
        <w:t>Tóth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021C68">
        <w:rPr>
          <w:rFonts w:ascii="Times New Roman" w:hAnsi="Times New Roman" w:cs="Times New Roman"/>
          <w:lang w:val="en-GB"/>
        </w:rPr>
        <w:t>Alida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 Anna </w:t>
      </w:r>
      <w:proofErr w:type="spellStart"/>
      <w:r w:rsidRPr="00021C68">
        <w:rPr>
          <w:rFonts w:ascii="Times New Roman" w:hAnsi="Times New Roman" w:cs="Times New Roman"/>
          <w:lang w:val="en-GB"/>
        </w:rPr>
        <w:t>Hábenczyus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lang w:val="en-GB"/>
        </w:rPr>
        <w:t xml:space="preserve">Kata Frei, </w:t>
      </w:r>
      <w:proofErr w:type="spellStart"/>
      <w:r w:rsidRPr="00021C68">
        <w:rPr>
          <w:rFonts w:ascii="Times New Roman" w:hAnsi="Times New Roman" w:cs="Times New Roman"/>
          <w:lang w:val="en-GB"/>
        </w:rPr>
        <w:t>Benedek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21C68">
        <w:rPr>
          <w:rFonts w:ascii="Times New Roman" w:hAnsi="Times New Roman" w:cs="Times New Roman"/>
          <w:lang w:val="en-GB"/>
        </w:rPr>
        <w:t>Tóth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021C68">
        <w:rPr>
          <w:rFonts w:ascii="Times New Roman" w:hAnsi="Times New Roman" w:cs="Times New Roman"/>
          <w:lang w:val="en-GB"/>
        </w:rPr>
        <w:t>László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21C68">
        <w:rPr>
          <w:rFonts w:ascii="Times New Roman" w:hAnsi="Times New Roman" w:cs="Times New Roman"/>
          <w:lang w:val="en-GB"/>
        </w:rPr>
        <w:t>Erdős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021C68">
        <w:rPr>
          <w:rFonts w:ascii="Times New Roman" w:hAnsi="Times New Roman" w:cs="Times New Roman"/>
          <w:lang w:val="en-GB"/>
        </w:rPr>
        <w:t>Péter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21C68">
        <w:rPr>
          <w:rFonts w:ascii="Times New Roman" w:hAnsi="Times New Roman" w:cs="Times New Roman"/>
          <w:lang w:val="en-GB"/>
        </w:rPr>
        <w:t>Török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021C68">
        <w:rPr>
          <w:rFonts w:ascii="Times New Roman" w:hAnsi="Times New Roman" w:cs="Times New Roman"/>
          <w:lang w:val="en-GB"/>
        </w:rPr>
        <w:t>Zoltán</w:t>
      </w:r>
      <w:proofErr w:type="spellEnd"/>
      <w:r w:rsidRPr="00021C6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021C68">
        <w:rPr>
          <w:rFonts w:ascii="Times New Roman" w:hAnsi="Times New Roman" w:cs="Times New Roman"/>
          <w:lang w:val="en-GB"/>
        </w:rPr>
        <w:t>Bátori</w:t>
      </w:r>
      <w:proofErr w:type="spellEnd"/>
      <w:r w:rsidR="001301BA" w:rsidRPr="001301BA">
        <w:rPr>
          <w:rFonts w:ascii="Times New Roman" w:hAnsi="Times New Roman" w:cs="Times New Roman"/>
          <w:sz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lang w:val="en-US"/>
        </w:rPr>
        <w:t>Suppressing</w:t>
      </w:r>
      <w:r w:rsidR="001301BA" w:rsidRPr="001301BA">
        <w:rPr>
          <w:rFonts w:ascii="Times New Roman" w:hAnsi="Times New Roman" w:cs="Times New Roman"/>
          <w:sz w:val="24"/>
          <w:lang w:val="en-US"/>
        </w:rPr>
        <w:t xml:space="preserve"> </w:t>
      </w:r>
      <w:r w:rsidR="000C2455">
        <w:rPr>
          <w:rFonts w:ascii="Times New Roman" w:hAnsi="Times New Roman" w:cs="Times New Roman"/>
          <w:sz w:val="24"/>
          <w:lang w:val="en-US"/>
        </w:rPr>
        <w:t>the invasive c</w:t>
      </w:r>
      <w:r w:rsidR="001301BA" w:rsidRPr="001301BA">
        <w:rPr>
          <w:rFonts w:ascii="Times New Roman" w:hAnsi="Times New Roman" w:cs="Times New Roman"/>
          <w:sz w:val="24"/>
          <w:lang w:val="en-US"/>
        </w:rPr>
        <w:t xml:space="preserve">ommon </w:t>
      </w:r>
      <w:r w:rsidR="000C2455">
        <w:rPr>
          <w:rFonts w:ascii="Times New Roman" w:hAnsi="Times New Roman" w:cs="Times New Roman"/>
          <w:sz w:val="24"/>
          <w:lang w:val="en-US"/>
        </w:rPr>
        <w:t>m</w:t>
      </w:r>
      <w:r w:rsidR="001301BA" w:rsidRPr="001301BA">
        <w:rPr>
          <w:rFonts w:ascii="Times New Roman" w:hAnsi="Times New Roman" w:cs="Times New Roman"/>
          <w:sz w:val="24"/>
          <w:lang w:val="en-US"/>
        </w:rPr>
        <w:t xml:space="preserve">ilkweed </w:t>
      </w:r>
      <w:r w:rsidR="000C2455">
        <w:rPr>
          <w:rFonts w:ascii="Times New Roman" w:hAnsi="Times New Roman" w:cs="Times New Roman"/>
          <w:sz w:val="24"/>
          <w:lang w:val="en-US"/>
        </w:rPr>
        <w:t>(</w:t>
      </w:r>
      <w:proofErr w:type="spellStart"/>
      <w:r w:rsidR="000C2455">
        <w:rPr>
          <w:rFonts w:ascii="Times New Roman" w:hAnsi="Times New Roman" w:cs="Times New Roman"/>
          <w:i/>
          <w:sz w:val="24"/>
          <w:lang w:val="en-US"/>
        </w:rPr>
        <w:t>Asclepias</w:t>
      </w:r>
      <w:proofErr w:type="spellEnd"/>
      <w:r w:rsidR="000C2455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0C2455">
        <w:rPr>
          <w:rFonts w:ascii="Times New Roman" w:hAnsi="Times New Roman" w:cs="Times New Roman"/>
          <w:i/>
          <w:sz w:val="24"/>
          <w:lang w:val="en-US"/>
        </w:rPr>
        <w:t>syriaca</w:t>
      </w:r>
      <w:proofErr w:type="spellEnd"/>
      <w:r w:rsidR="000C2455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0C2455">
        <w:rPr>
          <w:rFonts w:ascii="Times New Roman" w:hAnsi="Times New Roman" w:cs="Times New Roman"/>
          <w:sz w:val="24"/>
          <w:lang w:val="en-US"/>
        </w:rPr>
        <w:t xml:space="preserve">L.) </w:t>
      </w:r>
      <w:r w:rsidR="001301BA" w:rsidRPr="001301BA">
        <w:rPr>
          <w:rFonts w:ascii="Times New Roman" w:hAnsi="Times New Roman" w:cs="Times New Roman"/>
          <w:sz w:val="24"/>
          <w:lang w:val="en-US"/>
        </w:rPr>
        <w:t xml:space="preserve">saves soil moisture reserves. </w:t>
      </w:r>
      <w:r w:rsidR="00CF2053">
        <w:rPr>
          <w:rFonts w:ascii="Times New Roman" w:hAnsi="Times New Roman" w:cs="Times New Roman"/>
          <w:i/>
          <w:sz w:val="24"/>
          <w:lang w:val="en-US"/>
        </w:rPr>
        <w:t>Biological Invasions</w:t>
      </w:r>
    </w:p>
    <w:p w:rsidR="001301BA" w:rsidRDefault="001301BA">
      <w:pPr>
        <w:rPr>
          <w:rFonts w:ascii="Times New Roman" w:hAnsi="Times New Roman" w:cs="Times New Roman"/>
          <w:lang w:val="en-US"/>
        </w:rPr>
      </w:pPr>
    </w:p>
    <w:p w:rsidR="000C2455" w:rsidRDefault="000C2455" w:rsidP="008D1533">
      <w:pPr>
        <w:rPr>
          <w:rFonts w:ascii="Times New Roman" w:hAnsi="Times New Roman" w:cs="Times New Roman"/>
          <w:b/>
          <w:lang w:val="en-US"/>
        </w:rPr>
      </w:pPr>
    </w:p>
    <w:p w:rsidR="000C2455" w:rsidRDefault="000C2455" w:rsidP="008D1533">
      <w:pPr>
        <w:rPr>
          <w:rFonts w:ascii="Times New Roman" w:hAnsi="Times New Roman" w:cs="Times New Roman"/>
          <w:b/>
          <w:lang w:val="en-US"/>
        </w:rPr>
      </w:pPr>
    </w:p>
    <w:p w:rsidR="008D1533" w:rsidRPr="001301BA" w:rsidRDefault="008D1533" w:rsidP="008D1533">
      <w:pPr>
        <w:rPr>
          <w:rFonts w:ascii="Times New Roman" w:hAnsi="Times New Roman" w:cs="Times New Roman"/>
          <w:lang w:val="en-US"/>
        </w:rPr>
      </w:pPr>
      <w:r w:rsidRPr="001301BA">
        <w:rPr>
          <w:rFonts w:ascii="Times New Roman" w:hAnsi="Times New Roman" w:cs="Times New Roman"/>
          <w:b/>
          <w:lang w:val="en-US"/>
        </w:rPr>
        <w:t>Table S</w:t>
      </w:r>
      <w:r>
        <w:rPr>
          <w:rFonts w:ascii="Times New Roman" w:hAnsi="Times New Roman" w:cs="Times New Roman"/>
          <w:b/>
          <w:lang w:val="en-US"/>
        </w:rPr>
        <w:t>1</w:t>
      </w:r>
      <w:r w:rsidRPr="001301BA">
        <w:rPr>
          <w:rFonts w:ascii="Times New Roman" w:hAnsi="Times New Roman" w:cs="Times New Roman"/>
          <w:b/>
          <w:lang w:val="en-US"/>
        </w:rPr>
        <w:t xml:space="preserve"> </w:t>
      </w:r>
      <w:r w:rsidRPr="008D1533">
        <w:rPr>
          <w:rFonts w:ascii="Times New Roman" w:hAnsi="Times New Roman" w:cs="Times New Roman"/>
          <w:lang w:val="en-US"/>
        </w:rPr>
        <w:t>Location of the study sites.</w:t>
      </w:r>
    </w:p>
    <w:p w:rsidR="008D1533" w:rsidRPr="001301BA" w:rsidRDefault="008D1533" w:rsidP="008D1533">
      <w:pPr>
        <w:rPr>
          <w:lang w:val="en-US"/>
        </w:rPr>
      </w:pPr>
    </w:p>
    <w:tbl>
      <w:tblPr>
        <w:tblW w:w="510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8"/>
        <w:gridCol w:w="1181"/>
        <w:gridCol w:w="1020"/>
        <w:gridCol w:w="1744"/>
      </w:tblGrid>
      <w:tr w:rsidR="008D1533" w:rsidRPr="001301BA" w:rsidTr="008D1533">
        <w:trPr>
          <w:trHeight w:val="300"/>
          <w:jc w:val="center"/>
        </w:trPr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1533" w:rsidRPr="008B7DCA" w:rsidRDefault="008D1533" w:rsidP="008D153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Site</w:t>
            </w:r>
            <w:r w:rsidR="006E72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  <w:t>#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1533" w:rsidRPr="008B7DCA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Latitude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1533" w:rsidRPr="008B7DCA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Longitude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Closest settlement</w:t>
            </w:r>
          </w:p>
        </w:tc>
      </w:tr>
      <w:tr w:rsidR="008D1533" w:rsidRPr="001301BA" w:rsidTr="001230C2">
        <w:trPr>
          <w:trHeight w:val="300"/>
          <w:jc w:val="center"/>
        </w:trPr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D1533" w:rsidRPr="008B7DCA" w:rsidRDefault="008D1533" w:rsidP="001230C2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46,5185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19,9065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proofErr w:type="spellStart"/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Csengele</w:t>
            </w:r>
            <w:proofErr w:type="spellEnd"/>
          </w:p>
        </w:tc>
      </w:tr>
      <w:tr w:rsidR="008D1533" w:rsidRPr="001301BA" w:rsidTr="001230C2">
        <w:trPr>
          <w:trHeight w:val="300"/>
          <w:jc w:val="center"/>
        </w:trPr>
        <w:tc>
          <w:tcPr>
            <w:tcW w:w="1158" w:type="dxa"/>
            <w:shd w:val="clear" w:color="auto" w:fill="auto"/>
            <w:noWrap/>
            <w:vAlign w:val="center"/>
          </w:tcPr>
          <w:p w:rsidR="008D1533" w:rsidRPr="008B7DCA" w:rsidRDefault="000A7BA8" w:rsidP="001230C2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46,4508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19,7906</w:t>
            </w:r>
          </w:p>
        </w:tc>
        <w:tc>
          <w:tcPr>
            <w:tcW w:w="1744" w:type="dxa"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proofErr w:type="spellStart"/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Csólyospál</w:t>
            </w:r>
            <w:bookmarkStart w:id="0" w:name="_GoBack"/>
            <w:bookmarkEnd w:id="0"/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os</w:t>
            </w:r>
            <w:proofErr w:type="spellEnd"/>
          </w:p>
        </w:tc>
      </w:tr>
      <w:tr w:rsidR="008D1533" w:rsidRPr="001301BA" w:rsidTr="001230C2">
        <w:trPr>
          <w:trHeight w:val="300"/>
          <w:jc w:val="center"/>
        </w:trPr>
        <w:tc>
          <w:tcPr>
            <w:tcW w:w="1158" w:type="dxa"/>
            <w:shd w:val="clear" w:color="auto" w:fill="auto"/>
            <w:noWrap/>
            <w:vAlign w:val="center"/>
          </w:tcPr>
          <w:p w:rsidR="008D1533" w:rsidRPr="008B7DCA" w:rsidRDefault="000A7BA8" w:rsidP="001230C2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3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46,4400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19,8016</w:t>
            </w:r>
          </w:p>
        </w:tc>
        <w:tc>
          <w:tcPr>
            <w:tcW w:w="1744" w:type="dxa"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proofErr w:type="spellStart"/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Csólyospálos</w:t>
            </w:r>
            <w:proofErr w:type="spellEnd"/>
          </w:p>
        </w:tc>
      </w:tr>
      <w:tr w:rsidR="001230C2" w:rsidRPr="001301BA" w:rsidTr="001230C2">
        <w:trPr>
          <w:trHeight w:val="300"/>
          <w:jc w:val="center"/>
        </w:trPr>
        <w:tc>
          <w:tcPr>
            <w:tcW w:w="1158" w:type="dxa"/>
            <w:shd w:val="clear" w:color="auto" w:fill="auto"/>
            <w:noWrap/>
            <w:vAlign w:val="center"/>
          </w:tcPr>
          <w:p w:rsidR="001230C2" w:rsidRPr="008B7DCA" w:rsidRDefault="000A7BA8" w:rsidP="001230C2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1230C2" w:rsidRPr="008D1533" w:rsidRDefault="001230C2" w:rsidP="002F23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46,4016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230C2" w:rsidRPr="008D1533" w:rsidRDefault="001230C2" w:rsidP="002F23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19,5732</w:t>
            </w:r>
          </w:p>
        </w:tc>
        <w:tc>
          <w:tcPr>
            <w:tcW w:w="1744" w:type="dxa"/>
            <w:vAlign w:val="center"/>
          </w:tcPr>
          <w:p w:rsidR="001230C2" w:rsidRPr="008D1533" w:rsidRDefault="001230C2" w:rsidP="002F23A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Kiskunhalas</w:t>
            </w:r>
            <w:proofErr w:type="spellEnd"/>
          </w:p>
        </w:tc>
      </w:tr>
      <w:tr w:rsidR="008D1533" w:rsidRPr="001301BA" w:rsidTr="001230C2">
        <w:trPr>
          <w:trHeight w:val="300"/>
          <w:jc w:val="center"/>
        </w:trPr>
        <w:tc>
          <w:tcPr>
            <w:tcW w:w="1158" w:type="dxa"/>
            <w:shd w:val="clear" w:color="auto" w:fill="auto"/>
            <w:noWrap/>
            <w:vAlign w:val="center"/>
          </w:tcPr>
          <w:p w:rsidR="008D1533" w:rsidRDefault="000A7BA8" w:rsidP="001230C2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5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46,5265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19,6349</w:t>
            </w:r>
          </w:p>
        </w:tc>
        <w:tc>
          <w:tcPr>
            <w:tcW w:w="1744" w:type="dxa"/>
            <w:vAlign w:val="center"/>
          </w:tcPr>
          <w:p w:rsidR="008D1533" w:rsidRPr="008D1533" w:rsidRDefault="008D1533" w:rsidP="008D1533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Kiskunmajsa</w:t>
            </w:r>
            <w:proofErr w:type="spellEnd"/>
          </w:p>
        </w:tc>
      </w:tr>
      <w:tr w:rsidR="008D1533" w:rsidRPr="001301BA" w:rsidTr="000A7BA8">
        <w:trPr>
          <w:trHeight w:val="300"/>
          <w:jc w:val="center"/>
        </w:trPr>
        <w:tc>
          <w:tcPr>
            <w:tcW w:w="1158" w:type="dxa"/>
            <w:shd w:val="clear" w:color="auto" w:fill="auto"/>
            <w:noWrap/>
            <w:vAlign w:val="center"/>
          </w:tcPr>
          <w:p w:rsidR="008D1533" w:rsidRPr="008B7DCA" w:rsidRDefault="000A7BA8" w:rsidP="001230C2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6</w:t>
            </w:r>
          </w:p>
        </w:tc>
        <w:tc>
          <w:tcPr>
            <w:tcW w:w="1181" w:type="dxa"/>
            <w:shd w:val="clear" w:color="auto" w:fill="auto"/>
            <w:noWrap/>
            <w:vAlign w:val="center"/>
          </w:tcPr>
          <w:p w:rsidR="008D1533" w:rsidRPr="008D1533" w:rsidRDefault="008D1533" w:rsidP="00D669D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46,3687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8D1533" w:rsidRPr="008D1533" w:rsidRDefault="008D1533" w:rsidP="00D669D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19,7760</w:t>
            </w:r>
          </w:p>
        </w:tc>
        <w:tc>
          <w:tcPr>
            <w:tcW w:w="1744" w:type="dxa"/>
            <w:vAlign w:val="center"/>
          </w:tcPr>
          <w:p w:rsidR="008D1533" w:rsidRPr="008D1533" w:rsidRDefault="008D1533" w:rsidP="00D669D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proofErr w:type="spellStart"/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Üllés</w:t>
            </w:r>
            <w:proofErr w:type="spellEnd"/>
          </w:p>
        </w:tc>
      </w:tr>
      <w:tr w:rsidR="001230C2" w:rsidRPr="001301BA" w:rsidTr="000A7BA8">
        <w:trPr>
          <w:trHeight w:val="300"/>
          <w:jc w:val="center"/>
        </w:trPr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230C2" w:rsidRPr="008B7DCA" w:rsidRDefault="000A7BA8" w:rsidP="00AD568F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7</w:t>
            </w:r>
          </w:p>
        </w:tc>
        <w:tc>
          <w:tcPr>
            <w:tcW w:w="11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230C2" w:rsidRPr="008D1533" w:rsidRDefault="001230C2" w:rsidP="00AD568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46,3976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230C2" w:rsidRPr="008D1533" w:rsidRDefault="001230C2" w:rsidP="00AD568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19,6782</w:t>
            </w:r>
          </w:p>
        </w:tc>
        <w:tc>
          <w:tcPr>
            <w:tcW w:w="1744" w:type="dxa"/>
            <w:tcBorders>
              <w:bottom w:val="single" w:sz="4" w:space="0" w:color="auto"/>
            </w:tcBorders>
            <w:vAlign w:val="center"/>
          </w:tcPr>
          <w:p w:rsidR="001230C2" w:rsidRPr="008D1533" w:rsidRDefault="001230C2" w:rsidP="00AD568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proofErr w:type="spellStart"/>
            <w:r w:rsidRPr="008D15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Zsana</w:t>
            </w:r>
            <w:proofErr w:type="spellEnd"/>
          </w:p>
        </w:tc>
      </w:tr>
    </w:tbl>
    <w:p w:rsidR="008D1533" w:rsidRDefault="008D1533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:rsidR="001301BA" w:rsidRPr="001301BA" w:rsidRDefault="001301BA">
      <w:pPr>
        <w:rPr>
          <w:rFonts w:ascii="Times New Roman" w:hAnsi="Times New Roman" w:cs="Times New Roman"/>
          <w:lang w:val="en-US"/>
        </w:rPr>
      </w:pPr>
      <w:r w:rsidRPr="001301BA">
        <w:rPr>
          <w:rFonts w:ascii="Times New Roman" w:hAnsi="Times New Roman" w:cs="Times New Roman"/>
          <w:b/>
          <w:lang w:val="en-US"/>
        </w:rPr>
        <w:lastRenderedPageBreak/>
        <w:t>Table S</w:t>
      </w:r>
      <w:r w:rsidR="008D1533">
        <w:rPr>
          <w:rFonts w:ascii="Times New Roman" w:hAnsi="Times New Roman" w:cs="Times New Roman"/>
          <w:b/>
          <w:lang w:val="en-US"/>
        </w:rPr>
        <w:t>2</w:t>
      </w:r>
      <w:r w:rsidRPr="001301BA">
        <w:rPr>
          <w:rFonts w:ascii="Times New Roman" w:hAnsi="Times New Roman" w:cs="Times New Roman"/>
          <w:b/>
          <w:lang w:val="en-US"/>
        </w:rPr>
        <w:t xml:space="preserve"> </w:t>
      </w:r>
      <w:r w:rsidRPr="001301BA">
        <w:rPr>
          <w:rFonts w:ascii="Times New Roman" w:hAnsi="Times New Roman" w:cs="Times New Roman"/>
          <w:lang w:val="en-US"/>
        </w:rPr>
        <w:t>Statistical results of the linear mixed-effects models of soil moisture contents in the three plot types</w:t>
      </w:r>
      <w:r w:rsidR="002F751D">
        <w:rPr>
          <w:rFonts w:ascii="Times New Roman" w:hAnsi="Times New Roman" w:cs="Times New Roman"/>
          <w:lang w:val="en-US"/>
        </w:rPr>
        <w:t xml:space="preserve"> in</w:t>
      </w:r>
      <w:r w:rsidRPr="001301BA">
        <w:rPr>
          <w:rFonts w:ascii="Times New Roman" w:hAnsi="Times New Roman" w:cs="Times New Roman"/>
          <w:lang w:val="en-US"/>
        </w:rPr>
        <w:t xml:space="preserve"> each depth layer. Significant (p&lt;0.05) differences are marked with boldface.</w:t>
      </w:r>
    </w:p>
    <w:p w:rsidR="001301BA" w:rsidRPr="001301BA" w:rsidRDefault="001301BA">
      <w:pPr>
        <w:rPr>
          <w:lang w:val="en-US"/>
        </w:rPr>
      </w:pPr>
    </w:p>
    <w:tbl>
      <w:tblPr>
        <w:tblW w:w="95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8"/>
        <w:gridCol w:w="11"/>
        <w:gridCol w:w="1170"/>
        <w:gridCol w:w="1020"/>
        <w:gridCol w:w="1050"/>
        <w:gridCol w:w="1020"/>
        <w:gridCol w:w="1050"/>
        <w:gridCol w:w="1020"/>
        <w:gridCol w:w="1020"/>
        <w:gridCol w:w="1020"/>
      </w:tblGrid>
      <w:tr w:rsidR="008B7DCA" w:rsidRPr="001301BA" w:rsidTr="008B7DCA">
        <w:trPr>
          <w:trHeight w:val="300"/>
        </w:trPr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9620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Model significance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9620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Reference vs. Treated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9620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Reference vs. Control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9620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Treated vs. Control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hu-HU"/>
              </w:rPr>
            </w:pPr>
            <w:r w:rsidRPr="001301BA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hu-HU"/>
              </w:rPr>
              <w:t>July</w:t>
            </w:r>
            <w:r w:rsidRPr="008B7DCA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hu-HU"/>
              </w:rPr>
              <w:t xml:space="preserve"> 2021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F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t ratio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t ratio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t ratio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0-20 cm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.0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-4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-4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89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-0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77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722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20-40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77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-1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481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40-60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73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-0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62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60-80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37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8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6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66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-1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323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80-100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7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007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002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935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100-120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04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8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706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52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73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00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</w:tr>
      <w:tr w:rsidR="008B7DCA" w:rsidRPr="001301BA" w:rsidTr="008B7DCA">
        <w:trPr>
          <w:trHeight w:val="300"/>
        </w:trPr>
        <w:tc>
          <w:tcPr>
            <w:tcW w:w="116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1301BA" w:rsidRDefault="008B7DCA" w:rsidP="008B7DC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hu-HU"/>
              </w:rPr>
              <w:t>March 2022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  <w:lang w:val="en-US" w:eastAsia="hu-HU"/>
              </w:rPr>
            </w:pPr>
            <w:r w:rsidRPr="001301B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hu-HU"/>
              </w:rPr>
              <w:t>F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  <w:r w:rsidRPr="001301B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p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0-20 cm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26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289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20-40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52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596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40-60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266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60-80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111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80-100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7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499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100-120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819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</w:pP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en-US" w:eastAsia="hu-HU"/>
              </w:rPr>
              <w:t>July 2022</w:t>
            </w:r>
          </w:p>
        </w:tc>
        <w:tc>
          <w:tcPr>
            <w:tcW w:w="118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F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t ratio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t ratio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t ratio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p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0-20 cm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10.38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54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033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54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.00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20-40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21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525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6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5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.00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40-60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41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105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8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7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8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64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60-80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83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006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12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80-100 cm</w:t>
            </w:r>
          </w:p>
        </w:tc>
        <w:tc>
          <w:tcPr>
            <w:tcW w:w="1181" w:type="dxa"/>
            <w:gridSpan w:val="2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44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01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6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</w:tr>
      <w:tr w:rsidR="008B7DCA" w:rsidRPr="001301BA" w:rsidTr="008B7DCA">
        <w:trPr>
          <w:trHeight w:val="300"/>
        </w:trPr>
        <w:tc>
          <w:tcPr>
            <w:tcW w:w="115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hu-HU"/>
              </w:rPr>
              <w:t>100-120 cm</w:t>
            </w:r>
          </w:p>
        </w:tc>
        <w:tc>
          <w:tcPr>
            <w:tcW w:w="118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32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43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2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012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7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96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5</w:t>
            </w:r>
            <w:r w:rsidRPr="001301B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.</w:t>
            </w: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05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7DCA" w:rsidRPr="008B7DCA" w:rsidRDefault="008B7DCA" w:rsidP="008B7DCA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</w:pPr>
            <w:r w:rsidRPr="008B7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hu-HU"/>
              </w:rPr>
              <w:t>&lt;0.001</w:t>
            </w:r>
          </w:p>
        </w:tc>
      </w:tr>
    </w:tbl>
    <w:p w:rsidR="00E35FDA" w:rsidRPr="001301BA" w:rsidRDefault="000C2455">
      <w:pPr>
        <w:rPr>
          <w:lang w:val="en-US"/>
        </w:rPr>
      </w:pPr>
    </w:p>
    <w:sectPr w:rsidR="00E35FDA" w:rsidRPr="00130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CA"/>
    <w:rsid w:val="000414E5"/>
    <w:rsid w:val="000A7BA8"/>
    <w:rsid w:val="000C2455"/>
    <w:rsid w:val="001230C2"/>
    <w:rsid w:val="001301BA"/>
    <w:rsid w:val="001A5FEE"/>
    <w:rsid w:val="002F751D"/>
    <w:rsid w:val="00365236"/>
    <w:rsid w:val="003E02E4"/>
    <w:rsid w:val="006E7227"/>
    <w:rsid w:val="008B7DCA"/>
    <w:rsid w:val="008D1533"/>
    <w:rsid w:val="009620CD"/>
    <w:rsid w:val="00CF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5A20"/>
  <w15:chartTrackingRefBased/>
  <w15:docId w15:val="{CF6431AF-CDC9-424E-86E2-AAB29E48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F20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2</Pages>
  <Words>238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Tölgyesi Csaba</cp:lastModifiedBy>
  <cp:revision>5</cp:revision>
  <dcterms:created xsi:type="dcterms:W3CDTF">2024-04-25T14:33:00Z</dcterms:created>
  <dcterms:modified xsi:type="dcterms:W3CDTF">2024-05-06T10:30:00Z</dcterms:modified>
</cp:coreProperties>
</file>