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58FE" w:rsidRPr="00A058FE" w:rsidRDefault="00A058FE" w:rsidP="00A058FE">
      <w:pPr>
        <w:rPr>
          <w:lang w:val="en-GB"/>
        </w:rPr>
      </w:pPr>
      <w:r w:rsidRPr="00A058FE">
        <w:rPr>
          <w:b/>
          <w:lang w:val="en-GB"/>
        </w:rPr>
        <w:t>Supplement A.</w:t>
      </w:r>
      <w:r w:rsidRPr="00A058FE">
        <w:rPr>
          <w:lang w:val="en-GB"/>
        </w:rPr>
        <w:t xml:space="preserve"> Discourse of the c</w:t>
      </w:r>
      <w:r w:rsidRPr="00A058FE">
        <w:rPr>
          <w:lang w:val="en-GB"/>
        </w:rPr>
        <w:t>ritical anti-economist.</w:t>
      </w:r>
      <w:r w:rsidRPr="00A058FE">
        <w:rPr>
          <w:lang w:val="en-GB"/>
        </w:rPr>
        <w:t xml:space="preserve"> Discourse type description. </w:t>
      </w:r>
    </w:p>
    <w:p w:rsidR="00A058FE" w:rsidRPr="00EF7DDD" w:rsidRDefault="00A058FE" w:rsidP="00A058FE">
      <w:pPr>
        <w:rPr>
          <w:lang w:val="en-GB"/>
        </w:rPr>
      </w:pPr>
    </w:p>
    <w:p w:rsidR="00A058FE" w:rsidRPr="00EF7DDD" w:rsidRDefault="00A058FE" w:rsidP="00A058FE">
      <w:pPr>
        <w:rPr>
          <w:lang w:val="en-GB"/>
        </w:rPr>
      </w:pPr>
      <w:r w:rsidRPr="00EF7DDD">
        <w:rPr>
          <w:lang w:val="en-GB"/>
        </w:rPr>
        <w:t>The critical anti-economist’s relationship with nature included ecological knowledge, deep affection for nature and a moral responsibility that also considerably affected th</w:t>
      </w:r>
      <w:bookmarkStart w:id="0" w:name="_GoBack"/>
      <w:bookmarkEnd w:id="0"/>
      <w:r w:rsidRPr="00EF7DDD">
        <w:rPr>
          <w:lang w:val="en-GB"/>
        </w:rPr>
        <w:t>e forest use. Nature was one of the primary meanings of the forest (C9 in Fig 2) and something that was threatened by the prevailing even-aged forestry paradigm (D7). Spontaneous narration on nature was abundant (C8) and characteristically warm and respectful (C15), even nature could also entail adversities. The narration covered both species and ecosystems.</w:t>
      </w:r>
    </w:p>
    <w:p w:rsidR="00A058FE" w:rsidRPr="00EF7DDD" w:rsidRDefault="00A058FE" w:rsidP="00A058FE">
      <w:pPr>
        <w:rPr>
          <w:lang w:val="en-GB"/>
        </w:rPr>
      </w:pPr>
    </w:p>
    <w:p w:rsidR="00A058FE" w:rsidRPr="00EF7DDD" w:rsidRDefault="00A058FE" w:rsidP="00A058FE">
      <w:pPr>
        <w:rPr>
          <w:lang w:val="en-GB"/>
        </w:rPr>
      </w:pPr>
      <w:r w:rsidRPr="00EF7DDD">
        <w:rPr>
          <w:i/>
          <w:lang w:val="en-GB"/>
        </w:rPr>
        <w:t xml:space="preserve">F: We have such an aspen stand there and we have tried to get a flying squirrel there but have not seen it yet. </w:t>
      </w:r>
    </w:p>
    <w:p w:rsidR="00A058FE" w:rsidRPr="00EF7DDD" w:rsidRDefault="00A058FE" w:rsidP="00A058FE">
      <w:pPr>
        <w:rPr>
          <w:i/>
          <w:lang w:val="en-GB"/>
        </w:rPr>
      </w:pPr>
      <w:r w:rsidRPr="00EF7DDD">
        <w:rPr>
          <w:i/>
          <w:lang w:val="en-GB"/>
        </w:rPr>
        <w:t>I: Do you have those somewhere around?</w:t>
      </w:r>
    </w:p>
    <w:p w:rsidR="00A058FE" w:rsidRPr="00EF7DDD" w:rsidRDefault="00A058FE" w:rsidP="00A058FE">
      <w:pPr>
        <w:rPr>
          <w:lang w:val="en-GB"/>
        </w:rPr>
      </w:pPr>
      <w:r w:rsidRPr="00EF7DDD">
        <w:rPr>
          <w:i/>
          <w:lang w:val="en-GB"/>
        </w:rPr>
        <w:t>F: Sometimes when I was child, but not since then. Anyway, we hope that these surroundings would be biodiverse. We already have bears and elk</w:t>
      </w:r>
      <w:proofErr w:type="gramStart"/>
      <w:r w:rsidRPr="00EF7DDD">
        <w:rPr>
          <w:i/>
          <w:lang w:val="en-GB"/>
        </w:rPr>
        <w:t>….even</w:t>
      </w:r>
      <w:proofErr w:type="gramEnd"/>
      <w:r w:rsidRPr="00EF7DDD">
        <w:rPr>
          <w:i/>
          <w:lang w:val="en-GB"/>
        </w:rPr>
        <w:t xml:space="preserve"> osprey have nested within a few kilometres. So, we should leave space for all those</w:t>
      </w:r>
      <w:proofErr w:type="gramStart"/>
      <w:r w:rsidRPr="00EF7DDD">
        <w:rPr>
          <w:i/>
          <w:lang w:val="en-GB"/>
        </w:rPr>
        <w:t>….even</w:t>
      </w:r>
      <w:proofErr w:type="gramEnd"/>
      <w:r w:rsidRPr="00EF7DDD">
        <w:rPr>
          <w:i/>
          <w:lang w:val="en-GB"/>
        </w:rPr>
        <w:t xml:space="preserve"> if we have a some contradictory feelings here since wolves ate one of our dogs last December. However, wolves also belong to nature. (m3)</w:t>
      </w:r>
    </w:p>
    <w:p w:rsidR="00A058FE" w:rsidRPr="00EF7DDD" w:rsidRDefault="00A058FE" w:rsidP="00A058FE">
      <w:pPr>
        <w:rPr>
          <w:lang w:val="en-GB"/>
        </w:rPr>
      </w:pPr>
    </w:p>
    <w:p w:rsidR="00A058FE" w:rsidRPr="00EF7DDD" w:rsidRDefault="00A058FE" w:rsidP="00A058FE">
      <w:pPr>
        <w:rPr>
          <w:lang w:val="en-GB"/>
        </w:rPr>
      </w:pPr>
      <w:r w:rsidRPr="00EF7DDD">
        <w:rPr>
          <w:lang w:val="en-GB"/>
        </w:rPr>
        <w:t xml:space="preserve">As a difference to the other discourses, narration on nature also included theoretical pondering (e.g. C6) besides personal experiences and observations. The theoretical pondering extended beyond the forest-owner’s own estate boundaries with regards to the concern over diminishing old-growth forests and harmful management practices. The needs of nature were guiding principles in the practical forest management proposed by this discourse. </w:t>
      </w:r>
    </w:p>
    <w:p w:rsidR="00A058FE" w:rsidRPr="00EF7DDD" w:rsidRDefault="00A058FE" w:rsidP="00A058FE">
      <w:pPr>
        <w:rPr>
          <w:lang w:val="en-GB"/>
        </w:rPr>
      </w:pPr>
    </w:p>
    <w:p w:rsidR="00A058FE" w:rsidRPr="00EF7DDD" w:rsidRDefault="00A058FE" w:rsidP="00A058FE">
      <w:pPr>
        <w:rPr>
          <w:i/>
          <w:lang w:val="en-GB"/>
        </w:rPr>
      </w:pPr>
      <w:r w:rsidRPr="00EF7DDD">
        <w:rPr>
          <w:i/>
          <w:lang w:val="en-GB"/>
        </w:rPr>
        <w:t xml:space="preserve">F: ….and my aim is that there would be all kinds of forest, not only one type. And varied and diverse. Some places could be such that I would leave them be completely, that I would not take wood of any </w:t>
      </w:r>
      <w:r w:rsidRPr="00EF7DDD">
        <w:rPr>
          <w:i/>
          <w:lang w:val="en-GB"/>
        </w:rPr>
        <w:lastRenderedPageBreak/>
        <w:t xml:space="preserve">kind from there. But I’m still looking for a suitable place. So, my purpose is that there would be uses other than commercial forests. And one of my </w:t>
      </w:r>
      <w:proofErr w:type="gramStart"/>
      <w:r w:rsidRPr="00EF7DDD">
        <w:rPr>
          <w:i/>
          <w:lang w:val="en-GB"/>
        </w:rPr>
        <w:t>relatives</w:t>
      </w:r>
      <w:proofErr w:type="gramEnd"/>
      <w:r w:rsidRPr="00EF7DDD">
        <w:rPr>
          <w:i/>
          <w:lang w:val="en-GB"/>
        </w:rPr>
        <w:t xml:space="preserve"> studies moths and butterflies for a hobby, so he has given me a lot of good ideas [for nature-friendly forest management]. (m1)</w:t>
      </w:r>
    </w:p>
    <w:p w:rsidR="00A058FE" w:rsidRPr="00EF7DDD" w:rsidRDefault="00A058FE" w:rsidP="00A058FE">
      <w:pPr>
        <w:rPr>
          <w:lang w:val="en-GB"/>
        </w:rPr>
      </w:pPr>
    </w:p>
    <w:p w:rsidR="00A058FE" w:rsidRPr="00EF7DDD" w:rsidRDefault="00A058FE" w:rsidP="00A058FE">
      <w:pPr>
        <w:rPr>
          <w:lang w:val="en-GB"/>
        </w:rPr>
      </w:pPr>
      <w:r w:rsidRPr="00EF7DDD">
        <w:rPr>
          <w:lang w:val="en-GB"/>
        </w:rPr>
        <w:t>The critical anti-economist’s old-growth forests were typically left unlogged (L25), even when the possibility of forest deterioration and economic losses caused some concern.</w:t>
      </w:r>
    </w:p>
    <w:p w:rsidR="00A058FE" w:rsidRPr="00EF7DDD" w:rsidRDefault="00A058FE" w:rsidP="00A058FE">
      <w:pPr>
        <w:rPr>
          <w:lang w:val="en-GB"/>
        </w:rPr>
      </w:pPr>
    </w:p>
    <w:p w:rsidR="00A058FE" w:rsidRPr="00EF7DDD" w:rsidRDefault="00A058FE" w:rsidP="00A058FE">
      <w:pPr>
        <w:rPr>
          <w:i/>
          <w:lang w:val="en-GB"/>
        </w:rPr>
      </w:pPr>
      <w:r w:rsidRPr="00EF7DDD">
        <w:rPr>
          <w:i/>
          <w:lang w:val="en-GB"/>
        </w:rPr>
        <w:t>I: What kind of plans do you have with that old-growth forest?</w:t>
      </w:r>
    </w:p>
    <w:p w:rsidR="00A058FE" w:rsidRPr="00EF7DDD" w:rsidRDefault="00A058FE" w:rsidP="00A058FE">
      <w:pPr>
        <w:rPr>
          <w:i/>
          <w:lang w:val="en-GB"/>
        </w:rPr>
      </w:pPr>
      <w:r w:rsidRPr="00EF7DDD">
        <w:rPr>
          <w:i/>
          <w:lang w:val="en-GB"/>
        </w:rPr>
        <w:t>F: If you followed the guidelines, you should cut it and take your money off, but</w:t>
      </w:r>
      <w:proofErr w:type="gramStart"/>
      <w:r w:rsidRPr="00EF7DDD">
        <w:rPr>
          <w:i/>
          <w:lang w:val="en-GB"/>
        </w:rPr>
        <w:t>….when</w:t>
      </w:r>
      <w:proofErr w:type="gramEnd"/>
      <w:r w:rsidRPr="00EF7DDD">
        <w:rPr>
          <w:i/>
          <w:lang w:val="en-GB"/>
        </w:rPr>
        <w:t xml:space="preserve"> you walk there….the whole idea feels so horrible. So, I let it be there yet. If it has grown there a hundred of years, five years more means nothing. Maybe I know its destiny better then, but I have no intention to cut it at least at this moment. (m10)</w:t>
      </w:r>
    </w:p>
    <w:p w:rsidR="00A058FE" w:rsidRPr="00EF7DDD" w:rsidRDefault="00A058FE" w:rsidP="00A058FE">
      <w:pPr>
        <w:rPr>
          <w:lang w:val="en-GB"/>
        </w:rPr>
      </w:pPr>
    </w:p>
    <w:p w:rsidR="00A058FE" w:rsidRPr="00EF7DDD" w:rsidRDefault="00A058FE" w:rsidP="00A058FE">
      <w:pPr>
        <w:rPr>
          <w:lang w:val="en-GB"/>
        </w:rPr>
      </w:pPr>
      <w:r w:rsidRPr="00EF7DDD">
        <w:rPr>
          <w:lang w:val="en-GB"/>
        </w:rPr>
        <w:t>Preserving old-growth forests was in line with the aim to enhance the well-being of nature, but, importantly, it was not nature alone that was set against with the economic idea of the forest in this discourse: socio-cultural meanings were at least as important (</w:t>
      </w:r>
      <w:proofErr w:type="spellStart"/>
      <w:r w:rsidRPr="00EF7DDD">
        <w:rPr>
          <w:lang w:val="en-GB"/>
        </w:rPr>
        <w:t>Takala</w:t>
      </w:r>
      <w:proofErr w:type="spellEnd"/>
      <w:r w:rsidRPr="00EF7DDD">
        <w:rPr>
          <w:lang w:val="en-GB"/>
        </w:rPr>
        <w:t xml:space="preserve"> et al. 2017a). These meanings manifested themselves in abundant narration on feelings, ambience and memories. Just being in the forest was regarded as important intrinsically (</w:t>
      </w:r>
      <w:proofErr w:type="spellStart"/>
      <w:r w:rsidRPr="00EF7DDD">
        <w:rPr>
          <w:lang w:val="en-GB"/>
        </w:rPr>
        <w:t>Takala</w:t>
      </w:r>
      <w:proofErr w:type="spellEnd"/>
      <w:r w:rsidRPr="00EF7DDD">
        <w:rPr>
          <w:lang w:val="en-GB"/>
        </w:rPr>
        <w:t xml:space="preserve"> et al. 2017a), and the forests of childhood were typically longed for. </w:t>
      </w:r>
    </w:p>
    <w:p w:rsidR="00A058FE" w:rsidRPr="00EF7DDD" w:rsidRDefault="00A058FE" w:rsidP="00A058FE">
      <w:pPr>
        <w:rPr>
          <w:lang w:val="en-GB"/>
        </w:rPr>
      </w:pPr>
    </w:p>
    <w:p w:rsidR="00A058FE" w:rsidRPr="00EF7DDD" w:rsidRDefault="00A058FE" w:rsidP="00A058FE">
      <w:pPr>
        <w:rPr>
          <w:i/>
          <w:lang w:val="en-GB"/>
        </w:rPr>
      </w:pPr>
      <w:r w:rsidRPr="00EF7DDD">
        <w:rPr>
          <w:i/>
          <w:lang w:val="en-GB"/>
        </w:rPr>
        <w:t>F: These forests change all the time. When I was a child, there were numerous paths between neighbours, but they cannot be found anymore. And the scenery also changes when they do clearcuttings, so you cannot even find the familiar path to the pond or elsewhere. (m3)</w:t>
      </w:r>
    </w:p>
    <w:p w:rsidR="00A058FE" w:rsidRPr="00EF7DDD" w:rsidRDefault="00A058FE" w:rsidP="00A058FE">
      <w:pPr>
        <w:rPr>
          <w:lang w:val="en-GB"/>
        </w:rPr>
      </w:pPr>
    </w:p>
    <w:p w:rsidR="00A058FE" w:rsidRPr="00EF7DDD" w:rsidRDefault="00A058FE" w:rsidP="00A058FE">
      <w:pPr>
        <w:rPr>
          <w:lang w:val="en-GB"/>
        </w:rPr>
      </w:pPr>
      <w:r w:rsidRPr="00EF7DDD">
        <w:rPr>
          <w:lang w:val="en-GB"/>
        </w:rPr>
        <w:lastRenderedPageBreak/>
        <w:t>Thus, the concern over nature was essentially combined with the concern over what we can call the sense of forest. This sense was specifically related to old-growth forests, and it was perceived as important both personally and culturally.</w:t>
      </w:r>
    </w:p>
    <w:p w:rsidR="00A058FE" w:rsidRPr="00EF7DDD" w:rsidRDefault="00A058FE" w:rsidP="00A058FE">
      <w:pPr>
        <w:rPr>
          <w:lang w:val="en-GB"/>
        </w:rPr>
      </w:pPr>
    </w:p>
    <w:p w:rsidR="00A058FE" w:rsidRPr="00EF7DDD" w:rsidRDefault="00A058FE" w:rsidP="00A058FE">
      <w:pPr>
        <w:rPr>
          <w:i/>
          <w:lang w:val="en-GB"/>
        </w:rPr>
      </w:pPr>
      <w:r w:rsidRPr="00EF7DDD">
        <w:rPr>
          <w:i/>
          <w:lang w:val="en-GB"/>
        </w:rPr>
        <w:t xml:space="preserve">I: If we could visit your forest, which place you would prefer to present there? </w:t>
      </w:r>
    </w:p>
    <w:p w:rsidR="00A058FE" w:rsidRPr="00EF7DDD" w:rsidRDefault="00A058FE" w:rsidP="00A058FE">
      <w:pPr>
        <w:rPr>
          <w:i/>
          <w:lang w:val="en-GB"/>
        </w:rPr>
      </w:pPr>
      <w:r w:rsidRPr="00EF7DDD">
        <w:rPr>
          <w:i/>
          <w:lang w:val="en-GB"/>
        </w:rPr>
        <w:t>F: We would, of course, go into those big old forests in this closer holding, because the atmosphere is totally different from those young forests. They impress in quite a different way. (m10)</w:t>
      </w:r>
    </w:p>
    <w:p w:rsidR="00DB2B87" w:rsidRDefault="00DB2B87"/>
    <w:sectPr w:rsidR="00DB2B8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FE"/>
    <w:rsid w:val="00A058FE"/>
    <w:rsid w:val="00DB2B8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A9CFF"/>
  <w15:chartTrackingRefBased/>
  <w15:docId w15:val="{9A5610CF-651B-4BA2-9AFB-3DDA887A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A058FE"/>
    <w:pPr>
      <w:spacing w:after="0" w:line="480" w:lineRule="auto"/>
      <w:jc w:val="both"/>
    </w:pPr>
    <w:rPr>
      <w:rFonts w:ascii="Times New Roman" w:hAnsi="Times New Roman"/>
      <w:sz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437</Words>
  <Characters>3541</Characters>
  <Application>Microsoft Office Word</Application>
  <DocSecurity>0</DocSecurity>
  <Lines>29</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Tuomo Takala</dc:creator>
  <cp:keywords/>
  <dc:description/>
  <cp:lastModifiedBy>Tuomo Takala</cp:lastModifiedBy>
  <cp:revision>1</cp:revision>
  <dcterms:created xsi:type="dcterms:W3CDTF">2019-04-18T06:49:00Z</dcterms:created>
  <dcterms:modified xsi:type="dcterms:W3CDTF">2019-04-18T06:53:00Z</dcterms:modified>
</cp:coreProperties>
</file>