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92B6C5" w14:textId="68FE45CC" w:rsidR="00FE1FB9" w:rsidRPr="00CD7D54" w:rsidRDefault="00561853" w:rsidP="00FE1FB9">
      <w:pPr>
        <w:pStyle w:val="Heading1"/>
        <w:rPr>
          <w:sz w:val="32"/>
        </w:rPr>
      </w:pPr>
      <w:r>
        <w:rPr>
          <w:sz w:val="32"/>
        </w:rPr>
        <w:t>E</w:t>
      </w:r>
      <w:r w:rsidR="00FE1FB9" w:rsidRPr="00CD7D54">
        <w:rPr>
          <w:sz w:val="32"/>
        </w:rPr>
        <w:t xml:space="preserve">xtinction risk and conservation gaps for </w:t>
      </w:r>
      <w:r w:rsidR="00FE1FB9" w:rsidRPr="00CD7D54">
        <w:rPr>
          <w:i/>
          <w:sz w:val="32"/>
        </w:rPr>
        <w:t>Aloe</w:t>
      </w:r>
      <w:r w:rsidR="00FE1FB9" w:rsidRPr="00CD7D54">
        <w:rPr>
          <w:sz w:val="32"/>
        </w:rPr>
        <w:t xml:space="preserve"> (</w:t>
      </w:r>
      <w:proofErr w:type="spellStart"/>
      <w:r w:rsidR="00FE1FB9" w:rsidRPr="00CD7D54">
        <w:rPr>
          <w:sz w:val="32"/>
        </w:rPr>
        <w:t>Asphodelaceae</w:t>
      </w:r>
      <w:proofErr w:type="spellEnd"/>
      <w:r w:rsidR="00FE1FB9" w:rsidRPr="00CD7D54">
        <w:rPr>
          <w:sz w:val="32"/>
        </w:rPr>
        <w:t xml:space="preserve">) in the Horn of Africa </w:t>
      </w:r>
    </w:p>
    <w:p w14:paraId="067A7192" w14:textId="77777777" w:rsidR="00FE1FB9" w:rsidRDefault="00FE1FB9" w:rsidP="00FE1FB9">
      <w:pPr>
        <w:pStyle w:val="Normal1"/>
        <w:spacing w:line="480" w:lineRule="auto"/>
        <w:contextualSpacing w:val="0"/>
        <w:rPr>
          <w:rFonts w:asciiTheme="minorHAnsi" w:hAnsiTheme="minorHAnsi"/>
          <w:b/>
          <w:sz w:val="28"/>
          <w:szCs w:val="24"/>
        </w:rPr>
      </w:pPr>
    </w:p>
    <w:p w14:paraId="2263A4E4" w14:textId="77777777" w:rsidR="00FE1FB9" w:rsidRPr="00B65C0E" w:rsidRDefault="00FE1FB9" w:rsidP="00FE1FB9">
      <w:pPr>
        <w:pStyle w:val="Normal1"/>
        <w:spacing w:line="480" w:lineRule="auto"/>
        <w:contextualSpacing w:val="0"/>
        <w:rPr>
          <w:rFonts w:asciiTheme="minorHAnsi" w:hAnsiTheme="minorHAnsi"/>
          <w:b/>
          <w:sz w:val="28"/>
          <w:szCs w:val="24"/>
        </w:rPr>
      </w:pPr>
      <w:r w:rsidRPr="00B65C0E">
        <w:rPr>
          <w:rFonts w:asciiTheme="minorHAnsi" w:hAnsiTheme="minorHAnsi"/>
          <w:b/>
          <w:sz w:val="28"/>
          <w:szCs w:val="24"/>
        </w:rPr>
        <w:t>Supplementary Material</w:t>
      </w:r>
    </w:p>
    <w:p w14:paraId="63B970CE" w14:textId="77777777" w:rsidR="00FE1FB9" w:rsidRPr="00667CF8" w:rsidRDefault="00FE1FB9" w:rsidP="00FE1FB9">
      <w:pPr>
        <w:spacing w:line="480" w:lineRule="auto"/>
        <w:rPr>
          <w:sz w:val="24"/>
          <w:szCs w:val="24"/>
        </w:rPr>
      </w:pPr>
      <w:r w:rsidRPr="00667CF8">
        <w:rPr>
          <w:sz w:val="24"/>
          <w:szCs w:val="24"/>
        </w:rPr>
        <w:t>Table A1. Additional species names excluded from the study</w:t>
      </w:r>
    </w:p>
    <w:p w14:paraId="5C296E98" w14:textId="77777777" w:rsidR="00FE1FB9" w:rsidRPr="00FE1FB9" w:rsidRDefault="00FE1FB9" w:rsidP="00FE1FB9">
      <w:pPr>
        <w:spacing w:line="480" w:lineRule="auto"/>
        <w:rPr>
          <w:sz w:val="24"/>
          <w:szCs w:val="24"/>
        </w:rPr>
      </w:pPr>
      <w:r w:rsidRPr="00667CF8">
        <w:rPr>
          <w:sz w:val="24"/>
          <w:szCs w:val="24"/>
        </w:rPr>
        <w:t>Table A2. Assessment ratings</w:t>
      </w:r>
    </w:p>
    <w:p w14:paraId="3C849C4E" w14:textId="77777777" w:rsidR="00FE1FB9" w:rsidRPr="00FE1FB9" w:rsidRDefault="00FE1FB9" w:rsidP="00FE1FB9">
      <w:pPr>
        <w:spacing w:line="480" w:lineRule="auto"/>
        <w:rPr>
          <w:sz w:val="24"/>
          <w:szCs w:val="24"/>
        </w:rPr>
      </w:pPr>
      <w:r w:rsidRPr="00FE1FB9">
        <w:rPr>
          <w:sz w:val="24"/>
          <w:szCs w:val="24"/>
        </w:rPr>
        <w:t>Table A3. IUCN Red List Criteria summary</w:t>
      </w:r>
    </w:p>
    <w:p w14:paraId="466D2311" w14:textId="77777777" w:rsidR="00FE1FB9" w:rsidRPr="00FE1FB9" w:rsidRDefault="00FE1FB9" w:rsidP="00FE1FB9">
      <w:pPr>
        <w:spacing w:line="480" w:lineRule="auto"/>
        <w:rPr>
          <w:sz w:val="24"/>
          <w:szCs w:val="24"/>
        </w:rPr>
      </w:pPr>
      <w:r w:rsidRPr="00FE1FB9">
        <w:rPr>
          <w:sz w:val="24"/>
          <w:szCs w:val="24"/>
        </w:rPr>
        <w:t>Table A4. IUCN Threat classification scheme</w:t>
      </w:r>
    </w:p>
    <w:p w14:paraId="63E72EFF" w14:textId="62D686FD" w:rsidR="00FE1FB9" w:rsidRPr="00FE1FB9" w:rsidRDefault="00601FD3" w:rsidP="00FE1FB9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Figure</w:t>
      </w:r>
      <w:r w:rsidR="00FE1FB9" w:rsidRPr="00FE1FB9">
        <w:rPr>
          <w:sz w:val="24"/>
          <w:szCs w:val="24"/>
        </w:rPr>
        <w:t xml:space="preserve"> A5. Testing iterations needed for greedy algorithm</w:t>
      </w:r>
    </w:p>
    <w:p w14:paraId="3702D516" w14:textId="77777777" w:rsidR="00FE1FB9" w:rsidRPr="00FE1FB9" w:rsidRDefault="00FE1FB9" w:rsidP="00FE1FB9">
      <w:pPr>
        <w:spacing w:line="480" w:lineRule="auto"/>
        <w:rPr>
          <w:sz w:val="24"/>
          <w:szCs w:val="24"/>
        </w:rPr>
      </w:pPr>
      <w:r w:rsidRPr="00FE1FB9">
        <w:rPr>
          <w:sz w:val="24"/>
          <w:szCs w:val="24"/>
        </w:rPr>
        <w:t>Table A6. Final sequence of patches for all species and threatened species</w:t>
      </w:r>
    </w:p>
    <w:p w14:paraId="02B58EC7" w14:textId="77777777" w:rsidR="00FE1FB9" w:rsidRPr="00FE1FB9" w:rsidRDefault="00FE1FB9" w:rsidP="00FE1FB9">
      <w:pPr>
        <w:spacing w:line="480" w:lineRule="auto"/>
        <w:rPr>
          <w:sz w:val="24"/>
          <w:szCs w:val="24"/>
        </w:rPr>
      </w:pPr>
      <w:r w:rsidRPr="00FE1FB9">
        <w:rPr>
          <w:sz w:val="24"/>
          <w:szCs w:val="24"/>
        </w:rPr>
        <w:t>Table A7. Protected areas per country</w:t>
      </w:r>
    </w:p>
    <w:p w14:paraId="0A331D59" w14:textId="66A987EA" w:rsidR="00FE1FB9" w:rsidRDefault="00FE1FB9" w:rsidP="00FE1FB9">
      <w:pPr>
        <w:spacing w:line="480" w:lineRule="auto"/>
        <w:rPr>
          <w:sz w:val="24"/>
          <w:szCs w:val="24"/>
        </w:rPr>
      </w:pPr>
      <w:r w:rsidRPr="00FE1FB9">
        <w:rPr>
          <w:sz w:val="24"/>
          <w:szCs w:val="24"/>
        </w:rPr>
        <w:t xml:space="preserve">Table A8. </w:t>
      </w:r>
      <w:r w:rsidRPr="00FE1FB9">
        <w:rPr>
          <w:i/>
          <w:sz w:val="24"/>
          <w:szCs w:val="24"/>
        </w:rPr>
        <w:t>Aloe</w:t>
      </w:r>
      <w:r w:rsidRPr="00FE1FB9">
        <w:rPr>
          <w:sz w:val="24"/>
          <w:szCs w:val="24"/>
        </w:rPr>
        <w:t xml:space="preserve"> species in botanic garden collections</w:t>
      </w:r>
    </w:p>
    <w:p w14:paraId="10CFF9F9" w14:textId="295724E6" w:rsidR="00270DD7" w:rsidRDefault="00270DD7" w:rsidP="00FE1FB9">
      <w:pPr>
        <w:spacing w:line="480" w:lineRule="auto"/>
        <w:rPr>
          <w:sz w:val="24"/>
          <w:szCs w:val="24"/>
        </w:rPr>
      </w:pPr>
      <w:r w:rsidRPr="00270DD7">
        <w:rPr>
          <w:sz w:val="24"/>
          <w:szCs w:val="24"/>
        </w:rPr>
        <w:t xml:space="preserve">Table A9. Number of banked collections of </w:t>
      </w:r>
      <w:r w:rsidRPr="00270DD7">
        <w:rPr>
          <w:i/>
          <w:iCs/>
          <w:sz w:val="24"/>
          <w:szCs w:val="24"/>
        </w:rPr>
        <w:t>Aloe</w:t>
      </w:r>
      <w:r w:rsidRPr="00270DD7">
        <w:rPr>
          <w:sz w:val="24"/>
          <w:szCs w:val="24"/>
        </w:rPr>
        <w:t xml:space="preserve"> in the Millennium Seed Bank</w:t>
      </w:r>
    </w:p>
    <w:p w14:paraId="0DE18489" w14:textId="4161614F" w:rsidR="00A64640" w:rsidRDefault="00561853" w:rsidP="00FE1FB9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Table </w:t>
      </w:r>
      <w:r w:rsidR="00A64640">
        <w:rPr>
          <w:sz w:val="24"/>
          <w:szCs w:val="24"/>
        </w:rPr>
        <w:t>A</w:t>
      </w:r>
      <w:r>
        <w:rPr>
          <w:sz w:val="24"/>
          <w:szCs w:val="24"/>
        </w:rPr>
        <w:t>10</w:t>
      </w:r>
      <w:r w:rsidR="00A64640">
        <w:rPr>
          <w:sz w:val="24"/>
          <w:szCs w:val="24"/>
        </w:rPr>
        <w:t>. List of species not endemic to the study area</w:t>
      </w:r>
    </w:p>
    <w:p w14:paraId="65F98386" w14:textId="77777777" w:rsidR="00FE1FB9" w:rsidRDefault="00FE1FB9" w:rsidP="00FE1FB9">
      <w:pPr>
        <w:pStyle w:val="Normal1"/>
      </w:pPr>
      <w:r>
        <w:br w:type="page"/>
      </w:r>
    </w:p>
    <w:p w14:paraId="30379240" w14:textId="77777777" w:rsidR="00FE1FB9" w:rsidRPr="00FE1FB9" w:rsidRDefault="00FE1FB9" w:rsidP="00FE1FB9">
      <w:pPr>
        <w:spacing w:line="480" w:lineRule="auto"/>
        <w:rPr>
          <w:b/>
          <w:sz w:val="24"/>
          <w:szCs w:val="24"/>
        </w:rPr>
      </w:pPr>
      <w:r w:rsidRPr="00FE1FB9">
        <w:rPr>
          <w:b/>
          <w:sz w:val="24"/>
          <w:szCs w:val="24"/>
        </w:rPr>
        <w:lastRenderedPageBreak/>
        <w:t>Table A1. Additional species names excluded from the study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"/>
        <w:gridCol w:w="1577"/>
        <w:gridCol w:w="2360"/>
        <w:gridCol w:w="3794"/>
      </w:tblGrid>
      <w:tr w:rsidR="00FE1FB9" w:rsidRPr="00FE1FB9" w14:paraId="1495921B" w14:textId="77777777" w:rsidTr="00995C7F">
        <w:trPr>
          <w:trHeight w:val="300"/>
        </w:trPr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5EF25EFD" w14:textId="77777777" w:rsidR="00FE1FB9" w:rsidRPr="00FE1FB9" w:rsidRDefault="00FE1FB9" w:rsidP="00FE1F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G</w:t>
            </w:r>
            <w:r w:rsidRPr="00FE1FB9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enus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14:paraId="13330387" w14:textId="77777777" w:rsidR="00FE1FB9" w:rsidRPr="00FE1FB9" w:rsidRDefault="00FE1FB9" w:rsidP="00FE1F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S</w:t>
            </w:r>
            <w:r w:rsidRPr="00FE1FB9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pecies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71B0FF0" w14:textId="77777777" w:rsidR="00FE1FB9" w:rsidRPr="00FE1FB9" w:rsidRDefault="00FE1FB9" w:rsidP="00FE1F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FE1FB9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author</w:t>
            </w:r>
          </w:p>
        </w:tc>
        <w:tc>
          <w:tcPr>
            <w:tcW w:w="3794" w:type="dxa"/>
            <w:shd w:val="clear" w:color="auto" w:fill="auto"/>
            <w:noWrap/>
            <w:vAlign w:val="bottom"/>
            <w:hideMark/>
          </w:tcPr>
          <w:p w14:paraId="543F1F03" w14:textId="77777777" w:rsidR="00FE1FB9" w:rsidRPr="00FE1FB9" w:rsidRDefault="00FE1FB9" w:rsidP="00FE1F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FE1FB9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citation</w:t>
            </w:r>
          </w:p>
        </w:tc>
      </w:tr>
      <w:tr w:rsidR="00FE1FB9" w:rsidRPr="00FE1FB9" w14:paraId="36E17080" w14:textId="77777777" w:rsidTr="00995C7F">
        <w:trPr>
          <w:trHeight w:val="300"/>
        </w:trPr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4912CB62" w14:textId="77777777" w:rsidR="00FE1FB9" w:rsidRPr="00FE1FB9" w:rsidRDefault="00FE1FB9" w:rsidP="00FE1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Aloe 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14:paraId="71114391" w14:textId="77777777" w:rsidR="00FE1FB9" w:rsidRPr="00FE1FB9" w:rsidRDefault="00FE1FB9" w:rsidP="00FE1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anodonta</w:t>
            </w:r>
            <w:proofErr w:type="spellEnd"/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E5A1121" w14:textId="77777777" w:rsidR="00FE1FB9" w:rsidRPr="00FE1FB9" w:rsidRDefault="00FE1FB9" w:rsidP="00FE1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T.</w:t>
            </w:r>
            <w:proofErr w:type="gramStart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A.McCoy</w:t>
            </w:r>
            <w:proofErr w:type="spellEnd"/>
            <w:proofErr w:type="gramEnd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&amp; </w:t>
            </w:r>
            <w:proofErr w:type="spellStart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Lavranos</w:t>
            </w:r>
            <w:proofErr w:type="spellEnd"/>
          </w:p>
        </w:tc>
        <w:tc>
          <w:tcPr>
            <w:tcW w:w="3794" w:type="dxa"/>
            <w:shd w:val="clear" w:color="auto" w:fill="auto"/>
            <w:noWrap/>
            <w:vAlign w:val="bottom"/>
            <w:hideMark/>
          </w:tcPr>
          <w:p w14:paraId="204FF7C8" w14:textId="77777777" w:rsidR="00FE1FB9" w:rsidRPr="00FE1FB9" w:rsidRDefault="00FE1FB9" w:rsidP="00FE1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CactusWorld</w:t>
            </w:r>
            <w:proofErr w:type="spellEnd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33: 180 (2015)</w:t>
            </w:r>
          </w:p>
        </w:tc>
      </w:tr>
      <w:tr w:rsidR="00FE1FB9" w:rsidRPr="00FE1FB9" w14:paraId="4A87DF00" w14:textId="77777777" w:rsidTr="00995C7F">
        <w:trPr>
          <w:trHeight w:val="300"/>
        </w:trPr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01A5A4DD" w14:textId="77777777" w:rsidR="00FE1FB9" w:rsidRPr="00FE1FB9" w:rsidRDefault="00FE1FB9" w:rsidP="00FE1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Aloe 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14:paraId="4AB254E7" w14:textId="77777777" w:rsidR="00FE1FB9" w:rsidRPr="00FE1FB9" w:rsidRDefault="00FE1FB9" w:rsidP="00FE1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austrosudanica</w:t>
            </w:r>
            <w:proofErr w:type="spellEnd"/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66FF89D" w14:textId="77777777" w:rsidR="00FE1FB9" w:rsidRPr="00FE1FB9" w:rsidRDefault="00FE1FB9" w:rsidP="00FE1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T.</w:t>
            </w:r>
            <w:proofErr w:type="gramStart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A.McCoy</w:t>
            </w:r>
            <w:proofErr w:type="spellEnd"/>
            <w:proofErr w:type="gramEnd"/>
          </w:p>
        </w:tc>
        <w:tc>
          <w:tcPr>
            <w:tcW w:w="3794" w:type="dxa"/>
            <w:shd w:val="clear" w:color="auto" w:fill="auto"/>
            <w:noWrap/>
            <w:vAlign w:val="bottom"/>
            <w:hideMark/>
          </w:tcPr>
          <w:p w14:paraId="00A1640C" w14:textId="77777777" w:rsidR="00FE1FB9" w:rsidRPr="00FE1FB9" w:rsidRDefault="00FE1FB9" w:rsidP="00FE1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Avonia</w:t>
            </w:r>
            <w:proofErr w:type="spellEnd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34: 201 (2016)</w:t>
            </w:r>
          </w:p>
        </w:tc>
      </w:tr>
      <w:tr w:rsidR="00FE1FB9" w:rsidRPr="00FE1FB9" w14:paraId="0A411A49" w14:textId="77777777" w:rsidTr="00995C7F">
        <w:trPr>
          <w:trHeight w:val="300"/>
        </w:trPr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5982D725" w14:textId="77777777" w:rsidR="00FE1FB9" w:rsidRPr="00FE1FB9" w:rsidRDefault="00FE1FB9" w:rsidP="00FE1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Aloe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14:paraId="0B848B13" w14:textId="77777777" w:rsidR="00FE1FB9" w:rsidRPr="00FE1FB9" w:rsidRDefault="00FE1FB9" w:rsidP="00FE1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downsiana</w:t>
            </w:r>
            <w:proofErr w:type="spellEnd"/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6D80934" w14:textId="77777777" w:rsidR="00FE1FB9" w:rsidRPr="00FE1FB9" w:rsidRDefault="00FE1FB9" w:rsidP="00FE1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T.</w:t>
            </w:r>
            <w:proofErr w:type="gramStart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A.McCoy</w:t>
            </w:r>
            <w:proofErr w:type="spellEnd"/>
            <w:proofErr w:type="gramEnd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&amp; </w:t>
            </w:r>
            <w:proofErr w:type="spellStart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Lavranos</w:t>
            </w:r>
            <w:proofErr w:type="spellEnd"/>
          </w:p>
        </w:tc>
        <w:tc>
          <w:tcPr>
            <w:tcW w:w="3794" w:type="dxa"/>
            <w:shd w:val="clear" w:color="auto" w:fill="auto"/>
            <w:noWrap/>
            <w:vAlign w:val="bottom"/>
            <w:hideMark/>
          </w:tcPr>
          <w:p w14:paraId="58E5FDA9" w14:textId="77777777" w:rsidR="00FE1FB9" w:rsidRPr="00FE1FB9" w:rsidRDefault="00FE1FB9" w:rsidP="00FE1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CactusWorld</w:t>
            </w:r>
            <w:proofErr w:type="spellEnd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 25(3): 139 (2007)</w:t>
            </w:r>
          </w:p>
        </w:tc>
      </w:tr>
      <w:tr w:rsidR="00FE1FB9" w:rsidRPr="00FE1FB9" w14:paraId="34950143" w14:textId="77777777" w:rsidTr="00995C7F">
        <w:trPr>
          <w:trHeight w:val="300"/>
        </w:trPr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7E9A067B" w14:textId="77777777" w:rsidR="00FE1FB9" w:rsidRPr="00FE1FB9" w:rsidRDefault="00FE1FB9" w:rsidP="00FE1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Aloe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14:paraId="75F7A413" w14:textId="77777777" w:rsidR="00FE1FB9" w:rsidRPr="00FE1FB9" w:rsidRDefault="00FE1FB9" w:rsidP="00FE1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ithya</w:t>
            </w:r>
            <w:proofErr w:type="spellEnd"/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85E75CC" w14:textId="77777777" w:rsidR="00FE1FB9" w:rsidRPr="00FE1FB9" w:rsidRDefault="00FE1FB9" w:rsidP="00FE1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T.</w:t>
            </w:r>
            <w:proofErr w:type="gramStart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A.McCoy</w:t>
            </w:r>
            <w:proofErr w:type="spellEnd"/>
            <w:proofErr w:type="gramEnd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&amp; </w:t>
            </w:r>
            <w:proofErr w:type="spellStart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L.E.Newton</w:t>
            </w:r>
            <w:proofErr w:type="spellEnd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3794" w:type="dxa"/>
            <w:shd w:val="clear" w:color="auto" w:fill="auto"/>
            <w:noWrap/>
            <w:vAlign w:val="bottom"/>
            <w:hideMark/>
          </w:tcPr>
          <w:p w14:paraId="1AD9E78E" w14:textId="77777777" w:rsidR="00FE1FB9" w:rsidRPr="00FE1FB9" w:rsidRDefault="00FE1FB9" w:rsidP="00FE1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Haseltonia</w:t>
            </w:r>
            <w:proofErr w:type="spellEnd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19: 64 (2014)</w:t>
            </w:r>
          </w:p>
        </w:tc>
      </w:tr>
      <w:tr w:rsidR="00FE1FB9" w:rsidRPr="00FE1FB9" w14:paraId="7C0990DA" w14:textId="77777777" w:rsidTr="00995C7F">
        <w:trPr>
          <w:trHeight w:val="300"/>
        </w:trPr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535E368A" w14:textId="77777777" w:rsidR="00FE1FB9" w:rsidRPr="00FE1FB9" w:rsidRDefault="00FE1FB9" w:rsidP="00FE1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Aloe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14:paraId="605F25BF" w14:textId="77777777" w:rsidR="00FE1FB9" w:rsidRPr="00FE1FB9" w:rsidRDefault="00FE1FB9" w:rsidP="00FE1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lukeana</w:t>
            </w:r>
            <w:proofErr w:type="spellEnd"/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D37F384" w14:textId="77777777" w:rsidR="00FE1FB9" w:rsidRPr="00FE1FB9" w:rsidRDefault="00FE1FB9" w:rsidP="00FE1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T.</w:t>
            </w:r>
            <w:proofErr w:type="gramStart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C.Cole</w:t>
            </w:r>
            <w:proofErr w:type="spellEnd"/>
            <w:proofErr w:type="gramEnd"/>
          </w:p>
        </w:tc>
        <w:tc>
          <w:tcPr>
            <w:tcW w:w="3794" w:type="dxa"/>
            <w:shd w:val="clear" w:color="auto" w:fill="auto"/>
            <w:noWrap/>
            <w:vAlign w:val="bottom"/>
            <w:hideMark/>
          </w:tcPr>
          <w:p w14:paraId="2685F4B5" w14:textId="77777777" w:rsidR="00FE1FB9" w:rsidRPr="00FE1FB9" w:rsidRDefault="00FE1FB9" w:rsidP="00FE1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Cact</w:t>
            </w:r>
            <w:proofErr w:type="spellEnd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. </w:t>
            </w:r>
            <w:proofErr w:type="spellStart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Succ</w:t>
            </w:r>
            <w:proofErr w:type="spellEnd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. J. (Los Angeles) 87: 156 (2015)</w:t>
            </w:r>
          </w:p>
        </w:tc>
      </w:tr>
      <w:tr w:rsidR="00FE1FB9" w:rsidRPr="00FE1FB9" w14:paraId="63660CA0" w14:textId="77777777" w:rsidTr="00995C7F">
        <w:trPr>
          <w:trHeight w:val="300"/>
        </w:trPr>
        <w:tc>
          <w:tcPr>
            <w:tcW w:w="791" w:type="dxa"/>
            <w:shd w:val="clear" w:color="auto" w:fill="auto"/>
            <w:noWrap/>
            <w:vAlign w:val="bottom"/>
            <w:hideMark/>
          </w:tcPr>
          <w:p w14:paraId="1606F7E1" w14:textId="77777777" w:rsidR="00FE1FB9" w:rsidRPr="00FE1FB9" w:rsidRDefault="00FE1FB9" w:rsidP="00FE1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Aloe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14:paraId="24602FCF" w14:textId="77777777" w:rsidR="00FE1FB9" w:rsidRPr="00FE1FB9" w:rsidRDefault="00FE1FB9" w:rsidP="00FE1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montis-nabro</w:t>
            </w:r>
            <w:proofErr w:type="spellEnd"/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916CD1A" w14:textId="77777777" w:rsidR="00FE1FB9" w:rsidRPr="00FE1FB9" w:rsidRDefault="00FE1FB9" w:rsidP="00FE1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Orlando &amp; El </w:t>
            </w:r>
            <w:proofErr w:type="spellStart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Azzouni</w:t>
            </w:r>
            <w:proofErr w:type="spellEnd"/>
          </w:p>
        </w:tc>
        <w:tc>
          <w:tcPr>
            <w:tcW w:w="3794" w:type="dxa"/>
            <w:shd w:val="clear" w:color="auto" w:fill="auto"/>
            <w:noWrap/>
            <w:vAlign w:val="bottom"/>
            <w:hideMark/>
          </w:tcPr>
          <w:p w14:paraId="1AC71B11" w14:textId="77777777" w:rsidR="00FE1FB9" w:rsidRPr="00FE1FB9" w:rsidRDefault="00FE1FB9" w:rsidP="00FE1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CactusWorld</w:t>
            </w:r>
            <w:proofErr w:type="spellEnd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32: 201 (2014)</w:t>
            </w:r>
          </w:p>
        </w:tc>
      </w:tr>
      <w:tr w:rsidR="00FE1FB9" w:rsidRPr="00FE1FB9" w14:paraId="0F531B24" w14:textId="77777777" w:rsidTr="00995C7F">
        <w:trPr>
          <w:trHeight w:val="300"/>
        </w:trPr>
        <w:tc>
          <w:tcPr>
            <w:tcW w:w="791" w:type="dxa"/>
            <w:shd w:val="clear" w:color="auto" w:fill="auto"/>
            <w:noWrap/>
            <w:vAlign w:val="bottom"/>
          </w:tcPr>
          <w:p w14:paraId="5CFF51D5" w14:textId="674DF4E5" w:rsidR="00FE1FB9" w:rsidRPr="00995C7F" w:rsidRDefault="00995C7F" w:rsidP="00FE1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5C7F">
              <w:rPr>
                <w:rFonts w:ascii="Calibri" w:eastAsia="Times New Roman" w:hAnsi="Calibri" w:cs="Times New Roman"/>
                <w:color w:val="000000"/>
                <w:lang w:eastAsia="en-GB"/>
              </w:rPr>
              <w:t>Aloe</w:t>
            </w:r>
          </w:p>
        </w:tc>
        <w:tc>
          <w:tcPr>
            <w:tcW w:w="1577" w:type="dxa"/>
            <w:shd w:val="clear" w:color="auto" w:fill="auto"/>
            <w:noWrap/>
            <w:vAlign w:val="bottom"/>
          </w:tcPr>
          <w:p w14:paraId="49F32DF2" w14:textId="32A1C1DA" w:rsidR="00FE1FB9" w:rsidRPr="00995C7F" w:rsidRDefault="00995C7F" w:rsidP="00FE1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95C7F">
              <w:rPr>
                <w:rFonts w:ascii="Calibri" w:hAnsi="Calibri" w:cs="Calibri"/>
                <w:color w:val="000000"/>
                <w:bdr w:val="none" w:sz="0" w:space="0" w:color="auto" w:frame="1"/>
              </w:rPr>
              <w:t>nigrimontana</w:t>
            </w:r>
            <w:proofErr w:type="spellEnd"/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11368764" w14:textId="6EC47EFE" w:rsidR="00FE1FB9" w:rsidRPr="00995C7F" w:rsidRDefault="00995C7F" w:rsidP="00995C7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</w:rPr>
            </w:pPr>
            <w:proofErr w:type="spellStart"/>
            <w:r w:rsidRPr="00995C7F"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T.</w:t>
            </w:r>
            <w:proofErr w:type="gramStart"/>
            <w:r w:rsidRPr="00995C7F"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A.McCoy</w:t>
            </w:r>
            <w:proofErr w:type="spellEnd"/>
            <w:proofErr w:type="gramEnd"/>
            <w:r w:rsidRPr="00995C7F"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 xml:space="preserve"> &amp; </w:t>
            </w:r>
            <w:proofErr w:type="spellStart"/>
            <w:r w:rsidRPr="00995C7F"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Lavranos</w:t>
            </w:r>
            <w:proofErr w:type="spellEnd"/>
          </w:p>
        </w:tc>
        <w:tc>
          <w:tcPr>
            <w:tcW w:w="3794" w:type="dxa"/>
            <w:shd w:val="clear" w:color="auto" w:fill="auto"/>
            <w:noWrap/>
            <w:vAlign w:val="bottom"/>
          </w:tcPr>
          <w:p w14:paraId="73F4BF12" w14:textId="7144DD02" w:rsidR="00FE1FB9" w:rsidRPr="00995C7F" w:rsidRDefault="00995C7F" w:rsidP="00FE1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95C7F">
              <w:rPr>
                <w:rFonts w:ascii="Calibri" w:eastAsia="Times New Roman" w:hAnsi="Calibri" w:cs="Times New Roman"/>
                <w:color w:val="000000"/>
                <w:lang w:eastAsia="en-GB"/>
              </w:rPr>
              <w:t>CactusWorld</w:t>
            </w:r>
            <w:proofErr w:type="spellEnd"/>
            <w:r w:rsidRPr="00995C7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33(3): 183 (2015).</w:t>
            </w:r>
          </w:p>
        </w:tc>
      </w:tr>
      <w:tr w:rsidR="00995C7F" w:rsidRPr="00FE1FB9" w14:paraId="7D38BED4" w14:textId="77777777" w:rsidTr="00995C7F">
        <w:trPr>
          <w:trHeight w:val="300"/>
        </w:trPr>
        <w:tc>
          <w:tcPr>
            <w:tcW w:w="791" w:type="dxa"/>
            <w:shd w:val="clear" w:color="auto" w:fill="auto"/>
            <w:noWrap/>
            <w:vAlign w:val="bottom"/>
          </w:tcPr>
          <w:p w14:paraId="0244E276" w14:textId="68765F71" w:rsidR="00995C7F" w:rsidRPr="00FE1FB9" w:rsidRDefault="00995C7F" w:rsidP="00995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Aloe</w:t>
            </w:r>
          </w:p>
        </w:tc>
        <w:tc>
          <w:tcPr>
            <w:tcW w:w="1577" w:type="dxa"/>
            <w:shd w:val="clear" w:color="auto" w:fill="auto"/>
            <w:noWrap/>
            <w:vAlign w:val="bottom"/>
          </w:tcPr>
          <w:p w14:paraId="27B08D0E" w14:textId="20384DFD" w:rsidR="00995C7F" w:rsidRPr="00FE1FB9" w:rsidRDefault="00995C7F" w:rsidP="00995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nugalensis</w:t>
            </w:r>
            <w:proofErr w:type="spellEnd"/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3B2010CE" w14:textId="2B14B7E1" w:rsidR="00995C7F" w:rsidRPr="00FE1FB9" w:rsidRDefault="00995C7F" w:rsidP="00995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Thulin</w:t>
            </w:r>
          </w:p>
        </w:tc>
        <w:tc>
          <w:tcPr>
            <w:tcW w:w="3794" w:type="dxa"/>
            <w:shd w:val="clear" w:color="auto" w:fill="auto"/>
            <w:noWrap/>
            <w:vAlign w:val="bottom"/>
          </w:tcPr>
          <w:p w14:paraId="58317A96" w14:textId="54DF0BD4" w:rsidR="00995C7F" w:rsidRPr="00FE1FB9" w:rsidRDefault="00995C7F" w:rsidP="00995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Nordic J. Bot. 30: 729 (2012).</w:t>
            </w:r>
          </w:p>
        </w:tc>
      </w:tr>
      <w:tr w:rsidR="00995C7F" w:rsidRPr="00FE1FB9" w14:paraId="05A6244F" w14:textId="77777777" w:rsidTr="00995C7F">
        <w:trPr>
          <w:trHeight w:val="300"/>
        </w:trPr>
        <w:tc>
          <w:tcPr>
            <w:tcW w:w="791" w:type="dxa"/>
            <w:shd w:val="clear" w:color="auto" w:fill="auto"/>
            <w:noWrap/>
            <w:vAlign w:val="bottom"/>
          </w:tcPr>
          <w:p w14:paraId="04FDD244" w14:textId="0BD59CBC" w:rsidR="00995C7F" w:rsidRPr="00FE1FB9" w:rsidRDefault="00995C7F" w:rsidP="00995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Aloe</w:t>
            </w:r>
          </w:p>
        </w:tc>
        <w:tc>
          <w:tcPr>
            <w:tcW w:w="1577" w:type="dxa"/>
            <w:shd w:val="clear" w:color="auto" w:fill="auto"/>
            <w:noWrap/>
            <w:vAlign w:val="bottom"/>
          </w:tcPr>
          <w:p w14:paraId="187828F0" w14:textId="1CEA8E2C" w:rsidR="00995C7F" w:rsidRPr="00FE1FB9" w:rsidRDefault="00995C7F" w:rsidP="00995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omoana</w:t>
            </w:r>
            <w:proofErr w:type="spellEnd"/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54C7356F" w14:textId="6D5CF876" w:rsidR="00995C7F" w:rsidRPr="00FE1FB9" w:rsidRDefault="00995C7F" w:rsidP="00995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T.</w:t>
            </w:r>
            <w:proofErr w:type="gramStart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A.McCoy</w:t>
            </w:r>
            <w:proofErr w:type="spellEnd"/>
            <w:proofErr w:type="gramEnd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&amp; </w:t>
            </w:r>
            <w:proofErr w:type="spellStart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Lavranos</w:t>
            </w:r>
            <w:proofErr w:type="spellEnd"/>
          </w:p>
        </w:tc>
        <w:tc>
          <w:tcPr>
            <w:tcW w:w="3794" w:type="dxa"/>
            <w:shd w:val="clear" w:color="auto" w:fill="auto"/>
            <w:noWrap/>
            <w:vAlign w:val="bottom"/>
          </w:tcPr>
          <w:p w14:paraId="7959D0A4" w14:textId="22B4B5D7" w:rsidR="00995C7F" w:rsidRPr="00FE1FB9" w:rsidRDefault="00995C7F" w:rsidP="00995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Cact</w:t>
            </w:r>
            <w:proofErr w:type="spellEnd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. World 25: 139 (2007).</w:t>
            </w:r>
          </w:p>
        </w:tc>
      </w:tr>
      <w:tr w:rsidR="00995C7F" w:rsidRPr="00FE1FB9" w14:paraId="5467560D" w14:textId="77777777" w:rsidTr="00995C7F">
        <w:trPr>
          <w:trHeight w:val="300"/>
        </w:trPr>
        <w:tc>
          <w:tcPr>
            <w:tcW w:w="791" w:type="dxa"/>
            <w:shd w:val="clear" w:color="auto" w:fill="auto"/>
            <w:noWrap/>
            <w:vAlign w:val="bottom"/>
          </w:tcPr>
          <w:p w14:paraId="178EC5AA" w14:textId="5C0DE3BA" w:rsidR="00995C7F" w:rsidRPr="00995C7F" w:rsidRDefault="00995C7F" w:rsidP="00995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95C7F">
              <w:rPr>
                <w:rFonts w:ascii="Calibri" w:eastAsia="Times New Roman" w:hAnsi="Calibri" w:cs="Times New Roman"/>
                <w:color w:val="000000"/>
                <w:lang w:eastAsia="en-GB"/>
              </w:rPr>
              <w:t>Aloe</w:t>
            </w:r>
          </w:p>
        </w:tc>
        <w:tc>
          <w:tcPr>
            <w:tcW w:w="1577" w:type="dxa"/>
            <w:shd w:val="clear" w:color="auto" w:fill="auto"/>
            <w:noWrap/>
            <w:vAlign w:val="bottom"/>
          </w:tcPr>
          <w:p w14:paraId="5B41CB45" w14:textId="0CCE7864" w:rsidR="00995C7F" w:rsidRPr="00995C7F" w:rsidRDefault="00995C7F" w:rsidP="00995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95C7F">
              <w:rPr>
                <w:rFonts w:ascii="Calibri" w:eastAsia="Times New Roman" w:hAnsi="Calibri" w:cs="Times New Roman"/>
                <w:color w:val="000000"/>
                <w:lang w:eastAsia="en-GB"/>
              </w:rPr>
              <w:t>sanguinalis</w:t>
            </w:r>
            <w:proofErr w:type="spellEnd"/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061FFEF8" w14:textId="4974E58C" w:rsidR="00995C7F" w:rsidRPr="00995C7F" w:rsidRDefault="00995C7F" w:rsidP="00995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95C7F">
              <w:rPr>
                <w:rFonts w:ascii="Calibri" w:hAnsi="Calibri" w:cs="Calibri"/>
                <w:color w:val="000000"/>
                <w:bdr w:val="none" w:sz="0" w:space="0" w:color="auto" w:frame="1"/>
              </w:rPr>
              <w:t>Awale</w:t>
            </w:r>
            <w:proofErr w:type="spellEnd"/>
            <w:r w:rsidRPr="00995C7F">
              <w:rPr>
                <w:rFonts w:ascii="Calibri" w:hAnsi="Calibri" w:cs="Calibri"/>
                <w:color w:val="000000"/>
                <w:bdr w:val="none" w:sz="0" w:space="0" w:color="auto" w:frame="1"/>
              </w:rPr>
              <w:t xml:space="preserve"> &amp; </w:t>
            </w:r>
            <w:proofErr w:type="spellStart"/>
            <w:r w:rsidRPr="00995C7F">
              <w:rPr>
                <w:rFonts w:ascii="Calibri" w:hAnsi="Calibri" w:cs="Calibri"/>
                <w:color w:val="000000"/>
                <w:bdr w:val="none" w:sz="0" w:space="0" w:color="auto" w:frame="1"/>
              </w:rPr>
              <w:t>Barkworth</w:t>
            </w:r>
            <w:proofErr w:type="spellEnd"/>
          </w:p>
        </w:tc>
        <w:tc>
          <w:tcPr>
            <w:tcW w:w="3794" w:type="dxa"/>
            <w:shd w:val="clear" w:color="auto" w:fill="auto"/>
            <w:noWrap/>
            <w:vAlign w:val="bottom"/>
          </w:tcPr>
          <w:p w14:paraId="14852EF6" w14:textId="0417E1B1" w:rsidR="00995C7F" w:rsidRPr="00995C7F" w:rsidRDefault="00995C7F" w:rsidP="00995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95C7F">
              <w:rPr>
                <w:rFonts w:ascii="Calibri" w:hAnsi="Calibri" w:cs="Calibri"/>
                <w:color w:val="000000"/>
                <w:bdr w:val="none" w:sz="0" w:space="0" w:color="auto" w:frame="1"/>
              </w:rPr>
              <w:t>Phytokeys</w:t>
            </w:r>
            <w:proofErr w:type="spellEnd"/>
            <w:r w:rsidRPr="00995C7F">
              <w:rPr>
                <w:rFonts w:ascii="Calibri" w:hAnsi="Calibri" w:cs="Calibri"/>
                <w:color w:val="000000"/>
                <w:bdr w:val="none" w:sz="0" w:space="0" w:color="auto" w:frame="1"/>
              </w:rPr>
              <w:t xml:space="preserve"> 117: 85-</w:t>
            </w:r>
            <w:proofErr w:type="gramStart"/>
            <w:r w:rsidRPr="00995C7F">
              <w:rPr>
                <w:rFonts w:ascii="Calibri" w:hAnsi="Calibri" w:cs="Calibri"/>
                <w:color w:val="000000"/>
                <w:bdr w:val="none" w:sz="0" w:space="0" w:color="auto" w:frame="1"/>
              </w:rPr>
              <w:t>97  (</w:t>
            </w:r>
            <w:proofErr w:type="gramEnd"/>
            <w:r w:rsidRPr="00995C7F">
              <w:rPr>
                <w:rFonts w:ascii="Calibri" w:hAnsi="Calibri" w:cs="Calibri"/>
                <w:color w:val="000000"/>
                <w:bdr w:val="none" w:sz="0" w:space="0" w:color="auto" w:frame="1"/>
              </w:rPr>
              <w:t>2015)</w:t>
            </w:r>
          </w:p>
        </w:tc>
      </w:tr>
      <w:tr w:rsidR="00995C7F" w:rsidRPr="00FE1FB9" w14:paraId="5FF4B937" w14:textId="77777777" w:rsidTr="00995C7F">
        <w:trPr>
          <w:trHeight w:val="300"/>
        </w:trPr>
        <w:tc>
          <w:tcPr>
            <w:tcW w:w="791" w:type="dxa"/>
            <w:shd w:val="clear" w:color="auto" w:fill="auto"/>
            <w:noWrap/>
            <w:vAlign w:val="bottom"/>
          </w:tcPr>
          <w:p w14:paraId="2C34472F" w14:textId="462050B3" w:rsidR="00995C7F" w:rsidRPr="00FE1FB9" w:rsidRDefault="00995C7F" w:rsidP="00995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Aloe</w:t>
            </w:r>
          </w:p>
        </w:tc>
        <w:tc>
          <w:tcPr>
            <w:tcW w:w="1577" w:type="dxa"/>
            <w:shd w:val="clear" w:color="auto" w:fill="auto"/>
            <w:noWrap/>
            <w:vAlign w:val="bottom"/>
          </w:tcPr>
          <w:p w14:paraId="6C9B97A2" w14:textId="60C4AA48" w:rsidR="00995C7F" w:rsidRPr="00FE1FB9" w:rsidRDefault="00995C7F" w:rsidP="00995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zubb</w:t>
            </w:r>
            <w:proofErr w:type="spellEnd"/>
          </w:p>
        </w:tc>
        <w:tc>
          <w:tcPr>
            <w:tcW w:w="2360" w:type="dxa"/>
            <w:shd w:val="clear" w:color="auto" w:fill="auto"/>
            <w:noWrap/>
            <w:vAlign w:val="bottom"/>
          </w:tcPr>
          <w:p w14:paraId="28151F95" w14:textId="73C58264" w:rsidR="00995C7F" w:rsidRPr="00FE1FB9" w:rsidRDefault="00995C7F" w:rsidP="00995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T.</w:t>
            </w:r>
            <w:proofErr w:type="gramStart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A.McCoy</w:t>
            </w:r>
            <w:proofErr w:type="spellEnd"/>
            <w:proofErr w:type="gramEnd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&amp; </w:t>
            </w:r>
            <w:proofErr w:type="spellStart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Lavranos</w:t>
            </w:r>
            <w:proofErr w:type="spellEnd"/>
          </w:p>
        </w:tc>
        <w:tc>
          <w:tcPr>
            <w:tcW w:w="3794" w:type="dxa"/>
            <w:shd w:val="clear" w:color="auto" w:fill="auto"/>
            <w:noWrap/>
            <w:vAlign w:val="bottom"/>
          </w:tcPr>
          <w:p w14:paraId="4D69692D" w14:textId="7B28284A" w:rsidR="00995C7F" w:rsidRPr="00FE1FB9" w:rsidRDefault="00995C7F" w:rsidP="00995C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>CactusWorld</w:t>
            </w:r>
            <w:proofErr w:type="spellEnd"/>
            <w:r w:rsidRPr="00FE1FB9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33: 31 (2015).</w:t>
            </w:r>
          </w:p>
        </w:tc>
      </w:tr>
    </w:tbl>
    <w:p w14:paraId="51CBA092" w14:textId="767D49A6" w:rsidR="00FE1FB9" w:rsidRDefault="00FE1FB9" w:rsidP="00FE1FB9">
      <w:pPr>
        <w:spacing w:line="480" w:lineRule="auto"/>
        <w:rPr>
          <w:sz w:val="24"/>
          <w:szCs w:val="24"/>
        </w:rPr>
      </w:pPr>
    </w:p>
    <w:p w14:paraId="3F7F6A61" w14:textId="77777777" w:rsidR="00995C7F" w:rsidRDefault="00995C7F" w:rsidP="00FE1FB9">
      <w:pPr>
        <w:spacing w:line="480" w:lineRule="auto"/>
        <w:rPr>
          <w:sz w:val="24"/>
          <w:szCs w:val="24"/>
        </w:rPr>
      </w:pPr>
    </w:p>
    <w:p w14:paraId="0BDBF1E2" w14:textId="77777777" w:rsidR="00FE1FB9" w:rsidRDefault="00FE1FB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FDB33B6" w14:textId="73F33576" w:rsidR="00E42424" w:rsidRDefault="00FE1FB9" w:rsidP="00FE1FB9">
      <w:pPr>
        <w:spacing w:line="480" w:lineRule="auto"/>
        <w:rPr>
          <w:b/>
          <w:sz w:val="24"/>
          <w:szCs w:val="24"/>
        </w:rPr>
      </w:pPr>
      <w:r w:rsidRPr="00FE1FB9">
        <w:rPr>
          <w:b/>
          <w:sz w:val="24"/>
          <w:szCs w:val="24"/>
        </w:rPr>
        <w:lastRenderedPageBreak/>
        <w:t>Table A2. Assessment ratings (See separate excel file)</w:t>
      </w:r>
    </w:p>
    <w:p w14:paraId="5456EB59" w14:textId="49E1DAA8" w:rsidR="00E640AD" w:rsidRPr="00E640AD" w:rsidRDefault="00995C7F" w:rsidP="00FE1FB9">
      <w:pPr>
        <w:spacing w:line="480" w:lineRule="auto"/>
        <w:rPr>
          <w:sz w:val="24"/>
          <w:szCs w:val="24"/>
        </w:rPr>
      </w:pPr>
      <w:hyperlink r:id="rId9" w:history="1">
        <w:r w:rsidR="00E640AD" w:rsidRPr="00E640AD">
          <w:rPr>
            <w:rStyle w:val="Hyperlink"/>
            <w:sz w:val="24"/>
            <w:szCs w:val="24"/>
          </w:rPr>
          <w:t>https://github.com/stevenpbachman/thesis_extra/blob/master/A2_assessment_ratings.csv</w:t>
        </w:r>
      </w:hyperlink>
    </w:p>
    <w:p w14:paraId="529DD046" w14:textId="77777777" w:rsidR="00E640AD" w:rsidRDefault="00E640AD" w:rsidP="00FE1FB9">
      <w:pPr>
        <w:spacing w:line="480" w:lineRule="auto"/>
        <w:rPr>
          <w:b/>
          <w:sz w:val="24"/>
          <w:szCs w:val="24"/>
        </w:rPr>
      </w:pPr>
    </w:p>
    <w:p w14:paraId="766B9310" w14:textId="77777777" w:rsidR="00E42424" w:rsidRDefault="00E42424" w:rsidP="00E640A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675B80F7" w14:textId="77777777" w:rsidR="00FE1FB9" w:rsidRPr="00FE1FB9" w:rsidRDefault="00FE1FB9" w:rsidP="00FE1FB9">
      <w:pPr>
        <w:spacing w:line="480" w:lineRule="auto"/>
        <w:rPr>
          <w:b/>
          <w:sz w:val="24"/>
          <w:szCs w:val="24"/>
        </w:rPr>
      </w:pPr>
      <w:r w:rsidRPr="00FE1FB9">
        <w:rPr>
          <w:b/>
          <w:sz w:val="24"/>
          <w:szCs w:val="24"/>
        </w:rPr>
        <w:lastRenderedPageBreak/>
        <w:t>Table A3. IUCN Red List Criteria summary (see separate pdf)</w:t>
      </w:r>
    </w:p>
    <w:p w14:paraId="3C6F783F" w14:textId="1EFB55EF" w:rsidR="00FE1FB9" w:rsidRDefault="00E42424" w:rsidP="00FE1FB9">
      <w:pPr>
        <w:pStyle w:val="Normal1"/>
      </w:pPr>
      <w:r>
        <w:rPr>
          <w:noProof/>
        </w:rPr>
        <w:drawing>
          <wp:inline distT="0" distB="0" distL="0" distR="0" wp14:anchorId="2B1C6BE5" wp14:editId="0A5D896B">
            <wp:extent cx="5268533" cy="7450428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3_Red_List_criteria_summary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9404" cy="7465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1FB9">
        <w:br w:type="page"/>
      </w:r>
    </w:p>
    <w:p w14:paraId="1B64CDAC" w14:textId="77777777" w:rsidR="00FE1FB9" w:rsidRPr="00FE1FB9" w:rsidRDefault="00FE1FB9" w:rsidP="00FE1FB9">
      <w:pPr>
        <w:spacing w:line="480" w:lineRule="auto"/>
        <w:rPr>
          <w:b/>
          <w:sz w:val="24"/>
          <w:szCs w:val="24"/>
        </w:rPr>
      </w:pPr>
      <w:r w:rsidRPr="00FE1FB9">
        <w:rPr>
          <w:b/>
          <w:sz w:val="24"/>
          <w:szCs w:val="24"/>
        </w:rPr>
        <w:lastRenderedPageBreak/>
        <w:t>Table A4. IUCN Threat classification scheme</w:t>
      </w:r>
    </w:p>
    <w:p w14:paraId="05330F96" w14:textId="77777777" w:rsidR="00FE1FB9" w:rsidRDefault="00995C7F" w:rsidP="003E2049">
      <w:hyperlink r:id="rId11" w:history="1">
        <w:r w:rsidR="00FE1FB9">
          <w:rPr>
            <w:rStyle w:val="Hyperlink"/>
            <w:rFonts w:ascii="Calibri" w:eastAsia="Calibri" w:hAnsi="Calibri" w:cs="Calibri"/>
            <w:sz w:val="24"/>
            <w:szCs w:val="24"/>
          </w:rPr>
          <w:t>https://www.iucnredlist.org/resources/threat-classification-scheme</w:t>
        </w:r>
      </w:hyperlink>
    </w:p>
    <w:p w14:paraId="12E9A7A4" w14:textId="77777777" w:rsidR="00FE1FB9" w:rsidRDefault="00FE1FB9" w:rsidP="003E2049">
      <w:pPr>
        <w:rPr>
          <w:rFonts w:ascii="Calibri" w:eastAsia="Calibri" w:hAnsi="Calibri" w:cs="Calibri"/>
          <w:sz w:val="24"/>
          <w:szCs w:val="24"/>
        </w:rPr>
      </w:pPr>
    </w:p>
    <w:p w14:paraId="28D0F042" w14:textId="77777777" w:rsidR="00FE1FB9" w:rsidRDefault="00FE1FB9" w:rsidP="003E2049">
      <w:r>
        <w:rPr>
          <w:rFonts w:ascii="Calibri" w:eastAsia="Calibri" w:hAnsi="Calibri" w:cs="Calibri"/>
          <w:b/>
          <w:bCs/>
          <w:color w:val="080100"/>
          <w:sz w:val="24"/>
          <w:szCs w:val="24"/>
        </w:rPr>
        <w:t>1 Residential &amp; commercial development</w:t>
      </w:r>
    </w:p>
    <w:p w14:paraId="729DD7DC" w14:textId="77777777" w:rsidR="00FE1FB9" w:rsidRDefault="00FE1FB9" w:rsidP="003E2049">
      <w:r>
        <w:rPr>
          <w:rFonts w:ascii="Calibri" w:eastAsia="Calibri" w:hAnsi="Calibri" w:cs="Calibri"/>
          <w:color w:val="080100"/>
          <w:sz w:val="24"/>
          <w:szCs w:val="24"/>
        </w:rPr>
        <w:t>1.1 Housing &amp; urban areas</w:t>
      </w:r>
    </w:p>
    <w:p w14:paraId="2C6F027E" w14:textId="77777777" w:rsidR="00FE1FB9" w:rsidRDefault="00FE1FB9" w:rsidP="003E2049">
      <w:r>
        <w:rPr>
          <w:rFonts w:ascii="Calibri" w:eastAsia="Calibri" w:hAnsi="Calibri" w:cs="Calibri"/>
          <w:color w:val="080100"/>
          <w:sz w:val="24"/>
          <w:szCs w:val="24"/>
        </w:rPr>
        <w:t>1.2 Commercial &amp; industrial areas</w:t>
      </w:r>
    </w:p>
    <w:p w14:paraId="39BF6115" w14:textId="77777777" w:rsidR="00FE1FB9" w:rsidRDefault="00FE1FB9" w:rsidP="003E2049">
      <w:r>
        <w:rPr>
          <w:rFonts w:ascii="Calibri" w:eastAsia="Calibri" w:hAnsi="Calibri" w:cs="Calibri"/>
          <w:color w:val="080100"/>
          <w:sz w:val="24"/>
          <w:szCs w:val="24"/>
        </w:rPr>
        <w:t>1.3 Tourism &amp; recreation areas</w:t>
      </w:r>
    </w:p>
    <w:p w14:paraId="7DFC3D24" w14:textId="77777777" w:rsidR="00FE1FB9" w:rsidRDefault="00FE1FB9" w:rsidP="003E2049">
      <w:r>
        <w:rPr>
          <w:rFonts w:ascii="Calibri" w:eastAsia="Calibri" w:hAnsi="Calibri" w:cs="Calibri"/>
          <w:color w:val="080100"/>
          <w:sz w:val="24"/>
          <w:szCs w:val="24"/>
        </w:rPr>
        <w:t xml:space="preserve"> </w:t>
      </w:r>
    </w:p>
    <w:p w14:paraId="50C2781A" w14:textId="77777777" w:rsidR="00FE1FB9" w:rsidRDefault="00FE1FB9" w:rsidP="003E2049">
      <w:r>
        <w:rPr>
          <w:rFonts w:ascii="Calibri" w:eastAsia="Calibri" w:hAnsi="Calibri" w:cs="Calibri"/>
          <w:b/>
          <w:bCs/>
          <w:color w:val="080100"/>
          <w:sz w:val="24"/>
          <w:szCs w:val="24"/>
        </w:rPr>
        <w:t>2 Agriculture &amp; aquaculture</w:t>
      </w:r>
    </w:p>
    <w:p w14:paraId="4F86582F" w14:textId="77777777" w:rsidR="00FE1FB9" w:rsidRDefault="00FE1FB9" w:rsidP="003E2049">
      <w:r>
        <w:rPr>
          <w:rFonts w:ascii="Calibri" w:eastAsia="Calibri" w:hAnsi="Calibri" w:cs="Calibri"/>
          <w:color w:val="080100"/>
          <w:sz w:val="24"/>
          <w:szCs w:val="24"/>
        </w:rPr>
        <w:t>2.1 Annual &amp; perennial non-timber crops</w:t>
      </w:r>
    </w:p>
    <w:p w14:paraId="6FF1DBA3" w14:textId="77777777" w:rsidR="00FE1FB9" w:rsidRDefault="00FE1FB9" w:rsidP="003E2049">
      <w:r>
        <w:rPr>
          <w:rFonts w:ascii="Calibri" w:eastAsia="Calibri" w:hAnsi="Calibri" w:cs="Calibri"/>
          <w:color w:val="080100"/>
          <w:sz w:val="24"/>
          <w:szCs w:val="24"/>
        </w:rPr>
        <w:t>2.1.1 Shifting agriculture</w:t>
      </w:r>
    </w:p>
    <w:p w14:paraId="2C83F0E1" w14:textId="77777777" w:rsidR="00FE1FB9" w:rsidRDefault="00FE1FB9" w:rsidP="003E2049">
      <w:r>
        <w:rPr>
          <w:rFonts w:ascii="Calibri" w:eastAsia="Calibri" w:hAnsi="Calibri" w:cs="Calibri"/>
          <w:color w:val="080100"/>
          <w:sz w:val="24"/>
          <w:szCs w:val="24"/>
        </w:rPr>
        <w:t>2.1.2 Small-holder farming</w:t>
      </w:r>
    </w:p>
    <w:p w14:paraId="5CBCBA88" w14:textId="77777777" w:rsidR="00FE1FB9" w:rsidRDefault="00FE1FB9" w:rsidP="003E2049">
      <w:r>
        <w:rPr>
          <w:rFonts w:ascii="Calibri" w:eastAsia="Calibri" w:hAnsi="Calibri" w:cs="Calibri"/>
          <w:color w:val="080100"/>
          <w:sz w:val="24"/>
          <w:szCs w:val="24"/>
        </w:rPr>
        <w:t xml:space="preserve">2.1.3 </w:t>
      </w:r>
      <w:proofErr w:type="spellStart"/>
      <w:r>
        <w:rPr>
          <w:rFonts w:ascii="Calibri" w:eastAsia="Calibri" w:hAnsi="Calibri" w:cs="Calibri"/>
          <w:color w:val="080100"/>
          <w:sz w:val="24"/>
          <w:szCs w:val="24"/>
        </w:rPr>
        <w:t>Agro</w:t>
      </w:r>
      <w:proofErr w:type="spellEnd"/>
      <w:r>
        <w:rPr>
          <w:rFonts w:ascii="Calibri" w:eastAsia="Calibri" w:hAnsi="Calibri" w:cs="Calibri"/>
          <w:color w:val="080100"/>
          <w:sz w:val="24"/>
          <w:szCs w:val="24"/>
        </w:rPr>
        <w:t>-industry farming</w:t>
      </w:r>
    </w:p>
    <w:p w14:paraId="4F4CE898" w14:textId="77777777" w:rsidR="00FE1FB9" w:rsidRDefault="00FE1FB9" w:rsidP="003E2049">
      <w:r>
        <w:rPr>
          <w:rFonts w:ascii="Calibri" w:eastAsia="Calibri" w:hAnsi="Calibri" w:cs="Calibri"/>
          <w:color w:val="080100"/>
          <w:sz w:val="24"/>
          <w:szCs w:val="24"/>
        </w:rPr>
        <w:t>2.1.4 Scale Unknown/Unrecorded</w:t>
      </w:r>
    </w:p>
    <w:p w14:paraId="5483EC5B" w14:textId="77777777" w:rsidR="00FE1FB9" w:rsidRDefault="00FE1FB9" w:rsidP="003E2049">
      <w:r>
        <w:rPr>
          <w:rFonts w:ascii="Calibri" w:eastAsia="Calibri" w:hAnsi="Calibri" w:cs="Calibri"/>
          <w:color w:val="080100"/>
          <w:sz w:val="24"/>
          <w:szCs w:val="24"/>
        </w:rPr>
        <w:t>2.2 Wood &amp; pulp plantations</w:t>
      </w:r>
    </w:p>
    <w:p w14:paraId="640F306E" w14:textId="77777777" w:rsidR="00FE1FB9" w:rsidRDefault="00FE1FB9" w:rsidP="003E2049">
      <w:r>
        <w:rPr>
          <w:rFonts w:ascii="Calibri" w:eastAsia="Calibri" w:hAnsi="Calibri" w:cs="Calibri"/>
          <w:color w:val="080100"/>
          <w:sz w:val="24"/>
          <w:szCs w:val="24"/>
        </w:rPr>
        <w:t>2.2.1 Small-holder plantations</w:t>
      </w:r>
    </w:p>
    <w:p w14:paraId="35C1CFD7" w14:textId="77777777" w:rsidR="00FE1FB9" w:rsidRDefault="00FE1FB9" w:rsidP="003E2049">
      <w:r>
        <w:rPr>
          <w:rFonts w:ascii="Calibri" w:eastAsia="Calibri" w:hAnsi="Calibri" w:cs="Calibri"/>
          <w:color w:val="080100"/>
          <w:sz w:val="24"/>
          <w:szCs w:val="24"/>
        </w:rPr>
        <w:t xml:space="preserve">2.2.2 </w:t>
      </w:r>
      <w:proofErr w:type="spellStart"/>
      <w:r>
        <w:rPr>
          <w:rFonts w:ascii="Calibri" w:eastAsia="Calibri" w:hAnsi="Calibri" w:cs="Calibri"/>
          <w:color w:val="080100"/>
          <w:sz w:val="24"/>
          <w:szCs w:val="24"/>
        </w:rPr>
        <w:t>Agro</w:t>
      </w:r>
      <w:proofErr w:type="spellEnd"/>
      <w:r>
        <w:rPr>
          <w:rFonts w:ascii="Calibri" w:eastAsia="Calibri" w:hAnsi="Calibri" w:cs="Calibri"/>
          <w:color w:val="080100"/>
          <w:sz w:val="24"/>
          <w:szCs w:val="24"/>
        </w:rPr>
        <w:t>-industry plantations</w:t>
      </w:r>
    </w:p>
    <w:p w14:paraId="674F49D0" w14:textId="77777777" w:rsidR="00FE1FB9" w:rsidRDefault="00FE1FB9" w:rsidP="003E2049">
      <w:r>
        <w:rPr>
          <w:rFonts w:ascii="Calibri" w:eastAsia="Calibri" w:hAnsi="Calibri" w:cs="Calibri"/>
          <w:color w:val="080100"/>
          <w:sz w:val="24"/>
          <w:szCs w:val="24"/>
        </w:rPr>
        <w:t>2.2.3 Scale Unknown/Unrecorded</w:t>
      </w:r>
    </w:p>
    <w:p w14:paraId="67CFA12D" w14:textId="77777777" w:rsidR="00FE1FB9" w:rsidRDefault="00FE1FB9" w:rsidP="003E2049">
      <w:r>
        <w:rPr>
          <w:rFonts w:ascii="Calibri" w:eastAsia="Calibri" w:hAnsi="Calibri" w:cs="Calibri"/>
          <w:color w:val="080100"/>
          <w:sz w:val="24"/>
          <w:szCs w:val="24"/>
        </w:rPr>
        <w:t>2.3 Livestock farming &amp; ranching</w:t>
      </w:r>
    </w:p>
    <w:p w14:paraId="23673BC7" w14:textId="77777777" w:rsidR="00FE1FB9" w:rsidRDefault="00FE1FB9" w:rsidP="003E2049">
      <w:r>
        <w:rPr>
          <w:rFonts w:ascii="Calibri" w:eastAsia="Calibri" w:hAnsi="Calibri" w:cs="Calibri"/>
          <w:color w:val="080100"/>
          <w:sz w:val="24"/>
          <w:szCs w:val="24"/>
        </w:rPr>
        <w:t>2.3.1 Nomadic grazing</w:t>
      </w:r>
    </w:p>
    <w:p w14:paraId="4A6D0182" w14:textId="77777777" w:rsidR="00FE1FB9" w:rsidRDefault="00FE1FB9" w:rsidP="003E2049">
      <w:r>
        <w:rPr>
          <w:rFonts w:ascii="Calibri" w:eastAsia="Calibri" w:hAnsi="Calibri" w:cs="Calibri"/>
          <w:color w:val="080100"/>
          <w:sz w:val="24"/>
          <w:szCs w:val="24"/>
        </w:rPr>
        <w:t>2.3.2 Small-holder grazing, ranching or farming</w:t>
      </w:r>
    </w:p>
    <w:p w14:paraId="52DFA541" w14:textId="77777777" w:rsidR="00FE1FB9" w:rsidRDefault="00FE1FB9" w:rsidP="003E2049">
      <w:r>
        <w:rPr>
          <w:rFonts w:ascii="Calibri" w:eastAsia="Calibri" w:hAnsi="Calibri" w:cs="Calibri"/>
          <w:color w:val="080100"/>
          <w:sz w:val="24"/>
          <w:szCs w:val="24"/>
        </w:rPr>
        <w:t xml:space="preserve">2.3.3 </w:t>
      </w:r>
      <w:proofErr w:type="spellStart"/>
      <w:r>
        <w:rPr>
          <w:rFonts w:ascii="Calibri" w:eastAsia="Calibri" w:hAnsi="Calibri" w:cs="Calibri"/>
          <w:color w:val="080100"/>
          <w:sz w:val="24"/>
          <w:szCs w:val="24"/>
        </w:rPr>
        <w:t>Agro</w:t>
      </w:r>
      <w:proofErr w:type="spellEnd"/>
      <w:r>
        <w:rPr>
          <w:rFonts w:ascii="Calibri" w:eastAsia="Calibri" w:hAnsi="Calibri" w:cs="Calibri"/>
          <w:color w:val="080100"/>
          <w:sz w:val="24"/>
          <w:szCs w:val="24"/>
        </w:rPr>
        <w:t>-industry grazing, ranching or farming</w:t>
      </w:r>
    </w:p>
    <w:p w14:paraId="68D37DF6" w14:textId="77777777" w:rsidR="00FE1FB9" w:rsidRDefault="00FE1FB9" w:rsidP="003E2049">
      <w:r>
        <w:rPr>
          <w:rFonts w:ascii="Calibri" w:eastAsia="Calibri" w:hAnsi="Calibri" w:cs="Calibri"/>
          <w:color w:val="080100"/>
          <w:sz w:val="24"/>
          <w:szCs w:val="24"/>
        </w:rPr>
        <w:t>2.3.4 Scale Unknown/Unrecorded</w:t>
      </w:r>
    </w:p>
    <w:p w14:paraId="14942DEC" w14:textId="77777777" w:rsidR="00FE1FB9" w:rsidRDefault="00FE1FB9" w:rsidP="003E2049">
      <w:r>
        <w:rPr>
          <w:rFonts w:ascii="Calibri" w:eastAsia="Calibri" w:hAnsi="Calibri" w:cs="Calibri"/>
          <w:color w:val="080100"/>
          <w:sz w:val="24"/>
          <w:szCs w:val="24"/>
        </w:rPr>
        <w:t>2.4 Marine &amp; freshwater aquaculture</w:t>
      </w:r>
    </w:p>
    <w:p w14:paraId="13B26B43" w14:textId="77777777" w:rsidR="00FE1FB9" w:rsidRDefault="00FE1FB9" w:rsidP="003E2049">
      <w:r>
        <w:rPr>
          <w:rFonts w:ascii="Calibri" w:eastAsia="Calibri" w:hAnsi="Calibri" w:cs="Calibri"/>
          <w:color w:val="080100"/>
          <w:sz w:val="24"/>
          <w:szCs w:val="24"/>
        </w:rPr>
        <w:t>2.4.1 Subsistence/artisanal aquaculture</w:t>
      </w:r>
    </w:p>
    <w:p w14:paraId="3EC9A97B" w14:textId="77777777" w:rsidR="00FE1FB9" w:rsidRDefault="00FE1FB9" w:rsidP="003E2049">
      <w:r>
        <w:rPr>
          <w:rFonts w:ascii="Calibri" w:eastAsia="Calibri" w:hAnsi="Calibri" w:cs="Calibri"/>
          <w:color w:val="080100"/>
          <w:sz w:val="24"/>
          <w:szCs w:val="24"/>
        </w:rPr>
        <w:t>2.4.2 Industrial aquaculture</w:t>
      </w:r>
    </w:p>
    <w:p w14:paraId="597799BE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lastRenderedPageBreak/>
        <w:t>2.4.3 Scale Unknown/Unrecorded</w:t>
      </w:r>
    </w:p>
    <w:p w14:paraId="5C51E17E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 xml:space="preserve"> </w:t>
      </w:r>
    </w:p>
    <w:p w14:paraId="4C4485F3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b/>
          <w:bCs/>
          <w:color w:val="080100"/>
          <w:sz w:val="24"/>
          <w:szCs w:val="24"/>
        </w:rPr>
        <w:t>3 Energy production &amp; mining</w:t>
      </w:r>
    </w:p>
    <w:p w14:paraId="7BD399AF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3.1 Oil &amp; gas drilling</w:t>
      </w:r>
    </w:p>
    <w:p w14:paraId="7FBBC9AE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3.2 Mining &amp; quarrying</w:t>
      </w:r>
    </w:p>
    <w:p w14:paraId="623502D5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3.3 Renewable energy</w:t>
      </w:r>
    </w:p>
    <w:p w14:paraId="26BA9181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 xml:space="preserve"> </w:t>
      </w:r>
    </w:p>
    <w:p w14:paraId="5E6CB975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b/>
          <w:bCs/>
          <w:color w:val="080100"/>
          <w:sz w:val="24"/>
          <w:szCs w:val="24"/>
        </w:rPr>
        <w:t>4 Transportation &amp; service corridors</w:t>
      </w:r>
    </w:p>
    <w:p w14:paraId="0C13B52B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4.1 Roads &amp; railroads</w:t>
      </w:r>
    </w:p>
    <w:p w14:paraId="6B19E92B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4.2 Utility &amp; service lines</w:t>
      </w:r>
    </w:p>
    <w:p w14:paraId="5C12F973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4.3 Shipping lanes</w:t>
      </w:r>
    </w:p>
    <w:p w14:paraId="5EF8A118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4.4 Flight paths</w:t>
      </w:r>
    </w:p>
    <w:p w14:paraId="0348FA47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 xml:space="preserve"> </w:t>
      </w:r>
    </w:p>
    <w:p w14:paraId="21B62021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b/>
          <w:bCs/>
          <w:color w:val="080100"/>
          <w:sz w:val="24"/>
          <w:szCs w:val="24"/>
        </w:rPr>
        <w:t>5 Biological resource use</w:t>
      </w:r>
    </w:p>
    <w:p w14:paraId="62FB5D84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5.1 Hunting &amp; collecting terrestrial animals</w:t>
      </w:r>
    </w:p>
    <w:p w14:paraId="603F8564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5.1.1 Intentional use (species being assessed is the target)</w:t>
      </w:r>
    </w:p>
    <w:p w14:paraId="7FED3181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5.1.2 Unintentional effects (species being assessed is not the target)</w:t>
      </w:r>
    </w:p>
    <w:p w14:paraId="49911C72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5.1.3 Persecution/control</w:t>
      </w:r>
    </w:p>
    <w:p w14:paraId="5EFD218C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5.1.4 Motivation Unknown/Unrecorded</w:t>
      </w:r>
    </w:p>
    <w:p w14:paraId="2FFCD36C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5.2 Gathering terrestrial plants</w:t>
      </w:r>
    </w:p>
    <w:p w14:paraId="1147AEBA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5.2.1 Intentional use (species being assessed is the target)</w:t>
      </w:r>
    </w:p>
    <w:p w14:paraId="0606DCE8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5.2.2 Unintentional effects (species being assessed is not the target)</w:t>
      </w:r>
    </w:p>
    <w:p w14:paraId="505560C2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5.2.3 Persecution/control</w:t>
      </w:r>
    </w:p>
    <w:p w14:paraId="766DE052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5.2.4 Motivation Unknown/Unrecorded</w:t>
      </w:r>
    </w:p>
    <w:p w14:paraId="70438E91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5.3 Logging &amp; wood harvesting</w:t>
      </w:r>
    </w:p>
    <w:p w14:paraId="6AC1365A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5.3.1 Intentional use: subsistence/small scale (species being assessed is the target [harvest]</w:t>
      </w:r>
    </w:p>
    <w:p w14:paraId="114F0745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lastRenderedPageBreak/>
        <w:t xml:space="preserve">5.3.2 Intentional use: large scale (species being assessed is the </w:t>
      </w:r>
      <w:proofErr w:type="gramStart"/>
      <w:r>
        <w:rPr>
          <w:rFonts w:ascii="Calibri" w:eastAsia="Calibri" w:hAnsi="Calibri" w:cs="Calibri"/>
          <w:color w:val="080100"/>
          <w:sz w:val="24"/>
          <w:szCs w:val="24"/>
        </w:rPr>
        <w:t>target)[</w:t>
      </w:r>
      <w:proofErr w:type="gramEnd"/>
      <w:r>
        <w:rPr>
          <w:rFonts w:ascii="Calibri" w:eastAsia="Calibri" w:hAnsi="Calibri" w:cs="Calibri"/>
          <w:color w:val="080100"/>
          <w:sz w:val="24"/>
          <w:szCs w:val="24"/>
        </w:rPr>
        <w:t>harvest]</w:t>
      </w:r>
    </w:p>
    <w:p w14:paraId="1FD69D1D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 xml:space="preserve">5.3.3 Unintentional effects: subsistence/small scale (species being assessed is not the </w:t>
      </w:r>
      <w:proofErr w:type="gramStart"/>
      <w:r>
        <w:rPr>
          <w:rFonts w:ascii="Calibri" w:eastAsia="Calibri" w:hAnsi="Calibri" w:cs="Calibri"/>
          <w:color w:val="080100"/>
          <w:sz w:val="24"/>
          <w:szCs w:val="24"/>
        </w:rPr>
        <w:t>target)[</w:t>
      </w:r>
      <w:proofErr w:type="gramEnd"/>
      <w:r>
        <w:rPr>
          <w:rFonts w:ascii="Calibri" w:eastAsia="Calibri" w:hAnsi="Calibri" w:cs="Calibri"/>
          <w:color w:val="080100"/>
          <w:sz w:val="24"/>
          <w:szCs w:val="24"/>
        </w:rPr>
        <w:t>harvest]</w:t>
      </w:r>
    </w:p>
    <w:p w14:paraId="07561A1C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 xml:space="preserve">5.3.4 Unintentional effects: large scale (species being assessed is not the </w:t>
      </w:r>
      <w:proofErr w:type="gramStart"/>
      <w:r>
        <w:rPr>
          <w:rFonts w:ascii="Calibri" w:eastAsia="Calibri" w:hAnsi="Calibri" w:cs="Calibri"/>
          <w:color w:val="080100"/>
          <w:sz w:val="24"/>
          <w:szCs w:val="24"/>
        </w:rPr>
        <w:t>target)[</w:t>
      </w:r>
      <w:proofErr w:type="gramEnd"/>
      <w:r>
        <w:rPr>
          <w:rFonts w:ascii="Calibri" w:eastAsia="Calibri" w:hAnsi="Calibri" w:cs="Calibri"/>
          <w:color w:val="080100"/>
          <w:sz w:val="24"/>
          <w:szCs w:val="24"/>
        </w:rPr>
        <w:t>harvest]</w:t>
      </w:r>
    </w:p>
    <w:p w14:paraId="0D345CF9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5.3.5 Motivation Unknown/Unrecorded</w:t>
      </w:r>
    </w:p>
    <w:p w14:paraId="2CDF63CC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5.4 Fishing &amp; harvesting aquatic resources</w:t>
      </w:r>
    </w:p>
    <w:p w14:paraId="11044A73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 xml:space="preserve">5.4.1 Intentional use: subsistence/small scale (species being assessed is the </w:t>
      </w:r>
      <w:proofErr w:type="gramStart"/>
      <w:r>
        <w:rPr>
          <w:rFonts w:ascii="Calibri" w:eastAsia="Calibri" w:hAnsi="Calibri" w:cs="Calibri"/>
          <w:color w:val="080100"/>
          <w:sz w:val="24"/>
          <w:szCs w:val="24"/>
        </w:rPr>
        <w:t>target)[</w:t>
      </w:r>
      <w:proofErr w:type="gramEnd"/>
      <w:r>
        <w:rPr>
          <w:rFonts w:ascii="Calibri" w:eastAsia="Calibri" w:hAnsi="Calibri" w:cs="Calibri"/>
          <w:color w:val="080100"/>
          <w:sz w:val="24"/>
          <w:szCs w:val="24"/>
        </w:rPr>
        <w:t>harvest]</w:t>
      </w:r>
    </w:p>
    <w:p w14:paraId="6CA8E03D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 xml:space="preserve">5.4.2 Intentional use: large scale (species being assessed is the </w:t>
      </w:r>
      <w:proofErr w:type="gramStart"/>
      <w:r>
        <w:rPr>
          <w:rFonts w:ascii="Calibri" w:eastAsia="Calibri" w:hAnsi="Calibri" w:cs="Calibri"/>
          <w:color w:val="080100"/>
          <w:sz w:val="24"/>
          <w:szCs w:val="24"/>
        </w:rPr>
        <w:t>target)[</w:t>
      </w:r>
      <w:proofErr w:type="gramEnd"/>
      <w:r>
        <w:rPr>
          <w:rFonts w:ascii="Calibri" w:eastAsia="Calibri" w:hAnsi="Calibri" w:cs="Calibri"/>
          <w:color w:val="080100"/>
          <w:sz w:val="24"/>
          <w:szCs w:val="24"/>
        </w:rPr>
        <w:t>harvest]</w:t>
      </w:r>
    </w:p>
    <w:p w14:paraId="25AF626C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 xml:space="preserve">5.4.3 Unintentional effects: subsistence/small scale (species being assessed is not the </w:t>
      </w:r>
      <w:proofErr w:type="gramStart"/>
      <w:r>
        <w:rPr>
          <w:rFonts w:ascii="Calibri" w:eastAsia="Calibri" w:hAnsi="Calibri" w:cs="Calibri"/>
          <w:color w:val="080100"/>
          <w:sz w:val="24"/>
          <w:szCs w:val="24"/>
        </w:rPr>
        <w:t>target)[</w:t>
      </w:r>
      <w:proofErr w:type="gramEnd"/>
      <w:r>
        <w:rPr>
          <w:rFonts w:ascii="Calibri" w:eastAsia="Calibri" w:hAnsi="Calibri" w:cs="Calibri"/>
          <w:color w:val="080100"/>
          <w:sz w:val="24"/>
          <w:szCs w:val="24"/>
        </w:rPr>
        <w:t>harvest]</w:t>
      </w:r>
    </w:p>
    <w:p w14:paraId="545F9031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 xml:space="preserve">5.4.4 Unintentional effects: large scale (species being assessed is not the </w:t>
      </w:r>
      <w:proofErr w:type="gramStart"/>
      <w:r>
        <w:rPr>
          <w:rFonts w:ascii="Calibri" w:eastAsia="Calibri" w:hAnsi="Calibri" w:cs="Calibri"/>
          <w:color w:val="080100"/>
          <w:sz w:val="24"/>
          <w:szCs w:val="24"/>
        </w:rPr>
        <w:t>target)[</w:t>
      </w:r>
      <w:proofErr w:type="gramEnd"/>
      <w:r>
        <w:rPr>
          <w:rFonts w:ascii="Calibri" w:eastAsia="Calibri" w:hAnsi="Calibri" w:cs="Calibri"/>
          <w:color w:val="080100"/>
          <w:sz w:val="24"/>
          <w:szCs w:val="24"/>
        </w:rPr>
        <w:t>harvest]</w:t>
      </w:r>
    </w:p>
    <w:p w14:paraId="712B8229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5.4.5 Persecution/control</w:t>
      </w:r>
    </w:p>
    <w:p w14:paraId="2D2D6159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5.4.6 Motivation Unknown/Unrecorded</w:t>
      </w:r>
    </w:p>
    <w:p w14:paraId="40FC4FF3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 xml:space="preserve"> </w:t>
      </w:r>
    </w:p>
    <w:p w14:paraId="2A93F518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b/>
          <w:bCs/>
          <w:color w:val="080100"/>
          <w:sz w:val="24"/>
          <w:szCs w:val="24"/>
        </w:rPr>
        <w:t>6 Human intrusions &amp; disturbance</w:t>
      </w:r>
    </w:p>
    <w:p w14:paraId="092E6F11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6.1 Recreational activities</w:t>
      </w:r>
    </w:p>
    <w:p w14:paraId="55678E61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6.2 War, civil unrest &amp; military exercises</w:t>
      </w:r>
    </w:p>
    <w:p w14:paraId="00CE09B7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6.3 Work &amp; other activities</w:t>
      </w:r>
    </w:p>
    <w:p w14:paraId="7B576939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 xml:space="preserve"> </w:t>
      </w:r>
    </w:p>
    <w:p w14:paraId="636CB54E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b/>
          <w:bCs/>
          <w:color w:val="080100"/>
          <w:sz w:val="24"/>
          <w:szCs w:val="24"/>
        </w:rPr>
        <w:t>7 Natural system modifications</w:t>
      </w:r>
    </w:p>
    <w:p w14:paraId="5C74519E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7.1 Fire &amp; fire suppression</w:t>
      </w:r>
    </w:p>
    <w:p w14:paraId="756C03E5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7.1.1 Increase in fire frequency/intensity</w:t>
      </w:r>
    </w:p>
    <w:p w14:paraId="4BDE5ECD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7.1.2 Suppression in fire frequency/intensity</w:t>
      </w:r>
    </w:p>
    <w:p w14:paraId="2CE7CCFE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7.1.3 Trend Unknown/Unrecorded</w:t>
      </w:r>
    </w:p>
    <w:p w14:paraId="53B0030A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7.2 Dams &amp; water management/use</w:t>
      </w:r>
    </w:p>
    <w:p w14:paraId="22717D83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7.2.1 Abstraction of surface water (domestic use)</w:t>
      </w:r>
    </w:p>
    <w:p w14:paraId="76E8CD20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7.2.2 Abstraction of surface water (commercial use)</w:t>
      </w:r>
    </w:p>
    <w:p w14:paraId="5C1229DA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lastRenderedPageBreak/>
        <w:t>7.2.3 Abstraction of surface water (agricultural use)</w:t>
      </w:r>
    </w:p>
    <w:p w14:paraId="3FDC7952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7.2.4 Abstraction of surface water (unknown use)</w:t>
      </w:r>
    </w:p>
    <w:p w14:paraId="08271290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7.2.5 Abstraction of ground water (domestic use)</w:t>
      </w:r>
    </w:p>
    <w:p w14:paraId="5DFFD4A2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7.2.6 Abstraction of ground water (commercial use)</w:t>
      </w:r>
    </w:p>
    <w:p w14:paraId="3A8D3F24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7.2.7 Abstraction of ground water (agricultural use)</w:t>
      </w:r>
    </w:p>
    <w:p w14:paraId="57BC1E52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7.2.8 Abstraction of ground water (unknown use)</w:t>
      </w:r>
    </w:p>
    <w:p w14:paraId="66E40C40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7.2.9 Small dams</w:t>
      </w:r>
    </w:p>
    <w:p w14:paraId="55B6D2A2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7.2.10 Large dams</w:t>
      </w:r>
    </w:p>
    <w:p w14:paraId="61BB7375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7.2.11 Dams (size unknown)</w:t>
      </w:r>
    </w:p>
    <w:p w14:paraId="6F492AD7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7.3 Other ecosystem modifications</w:t>
      </w:r>
    </w:p>
    <w:p w14:paraId="64FD640D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 xml:space="preserve"> </w:t>
      </w:r>
    </w:p>
    <w:p w14:paraId="67F440EE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b/>
          <w:bCs/>
          <w:color w:val="080100"/>
          <w:sz w:val="24"/>
          <w:szCs w:val="24"/>
        </w:rPr>
        <w:t>8 Invasive &amp; other problematic species, genes &amp; diseases</w:t>
      </w:r>
    </w:p>
    <w:p w14:paraId="206BCE1E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8.1 Invasive non-native/alien species/diseases</w:t>
      </w:r>
    </w:p>
    <w:p w14:paraId="62CF1EB3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8.1.1 Unspecified species</w:t>
      </w:r>
    </w:p>
    <w:p w14:paraId="3ED9B602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8.1.2 Named species</w:t>
      </w:r>
    </w:p>
    <w:p w14:paraId="412843AB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8.2 Problematic native species/diseases</w:t>
      </w:r>
    </w:p>
    <w:p w14:paraId="40B8C1E6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8.2.1 Unspecified species</w:t>
      </w:r>
    </w:p>
    <w:p w14:paraId="0AF37909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8.2.2 Named species</w:t>
      </w:r>
    </w:p>
    <w:p w14:paraId="39771800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8.3 Introduced genetic material</w:t>
      </w:r>
    </w:p>
    <w:p w14:paraId="28E087A7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8.4 Problematic species/diseases of unknown origin</w:t>
      </w:r>
    </w:p>
    <w:p w14:paraId="48C0C85E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8.4.1 Unspecified species</w:t>
      </w:r>
    </w:p>
    <w:p w14:paraId="26D3888E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8.4.2 Named species</w:t>
      </w:r>
    </w:p>
    <w:p w14:paraId="1C2A713A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8.5 Viral/prion-induced diseases</w:t>
      </w:r>
    </w:p>
    <w:p w14:paraId="2346760B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8.5.1 Unspecified "species" (disease)</w:t>
      </w:r>
    </w:p>
    <w:p w14:paraId="612B51C5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8.5.2 Named "species" (disease)</w:t>
      </w:r>
    </w:p>
    <w:p w14:paraId="55ECE13C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 xml:space="preserve">8.6 Diseases of unknown cause </w:t>
      </w:r>
    </w:p>
    <w:p w14:paraId="7B899F7F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lastRenderedPageBreak/>
        <w:t xml:space="preserve"> </w:t>
      </w:r>
    </w:p>
    <w:p w14:paraId="69B8D022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b/>
          <w:bCs/>
          <w:color w:val="080100"/>
          <w:sz w:val="24"/>
          <w:szCs w:val="24"/>
        </w:rPr>
        <w:t>9 Pollution</w:t>
      </w:r>
    </w:p>
    <w:p w14:paraId="72159213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 xml:space="preserve">9.1 Domestic &amp; urban </w:t>
      </w:r>
      <w:proofErr w:type="gramStart"/>
      <w:r>
        <w:rPr>
          <w:rFonts w:ascii="Calibri" w:eastAsia="Calibri" w:hAnsi="Calibri" w:cs="Calibri"/>
          <w:color w:val="080100"/>
          <w:sz w:val="24"/>
          <w:szCs w:val="24"/>
        </w:rPr>
        <w:t>waste water</w:t>
      </w:r>
      <w:proofErr w:type="gramEnd"/>
    </w:p>
    <w:p w14:paraId="4091C80E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9.1.1 Sewage</w:t>
      </w:r>
    </w:p>
    <w:p w14:paraId="33B4A351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9.1.2 Run-off</w:t>
      </w:r>
    </w:p>
    <w:p w14:paraId="33EA3949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9.1.3 Type Unknown/Unrecorded</w:t>
      </w:r>
    </w:p>
    <w:p w14:paraId="3BA47DB6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9.2 Industrial &amp; military effluents</w:t>
      </w:r>
    </w:p>
    <w:p w14:paraId="307780F1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9.2.1 Oil spills</w:t>
      </w:r>
    </w:p>
    <w:p w14:paraId="739A5E83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9.2.2 Seepage from mining</w:t>
      </w:r>
    </w:p>
    <w:p w14:paraId="0428B3F1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9.2.3 Type Unknown/Unrecorded</w:t>
      </w:r>
    </w:p>
    <w:p w14:paraId="288BCAD7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 xml:space="preserve"> </w:t>
      </w:r>
    </w:p>
    <w:p w14:paraId="15F16CFB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b/>
          <w:bCs/>
          <w:color w:val="080100"/>
          <w:sz w:val="24"/>
          <w:szCs w:val="24"/>
        </w:rPr>
        <w:t>10 Geological events</w:t>
      </w:r>
    </w:p>
    <w:p w14:paraId="69EE889C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10.1 Volcanoes</w:t>
      </w:r>
    </w:p>
    <w:p w14:paraId="7EFBC80C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10.2 Earthquakes/tsunamis</w:t>
      </w:r>
    </w:p>
    <w:p w14:paraId="1C366C79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10.3 Avalanches/landslides</w:t>
      </w:r>
    </w:p>
    <w:p w14:paraId="6EEC1806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 xml:space="preserve"> </w:t>
      </w:r>
    </w:p>
    <w:p w14:paraId="7262959D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b/>
          <w:bCs/>
          <w:color w:val="080100"/>
          <w:sz w:val="24"/>
          <w:szCs w:val="24"/>
        </w:rPr>
        <w:t>11 Climate change &amp; severe weather</w:t>
      </w:r>
    </w:p>
    <w:p w14:paraId="4B12968E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11.1 Habitat shifting &amp; alteration</w:t>
      </w:r>
    </w:p>
    <w:p w14:paraId="23269C6E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11.2 Droughts</w:t>
      </w:r>
    </w:p>
    <w:p w14:paraId="1B4BEF72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11.3 Temperature extremes</w:t>
      </w:r>
    </w:p>
    <w:p w14:paraId="4B2DA6D4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11.4 Storms &amp; flooding</w:t>
      </w:r>
    </w:p>
    <w:p w14:paraId="3165F89F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11.5 Other impacts</w:t>
      </w:r>
    </w:p>
    <w:p w14:paraId="2FFFAAED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 xml:space="preserve"> </w:t>
      </w:r>
    </w:p>
    <w:p w14:paraId="7E4D24A7" w14:textId="77777777" w:rsidR="00FE1FB9" w:rsidRDefault="00FE1FB9" w:rsidP="00FE1FB9">
      <w:pPr>
        <w:ind w:left="-360"/>
      </w:pPr>
      <w:r>
        <w:rPr>
          <w:rFonts w:ascii="Calibri" w:eastAsia="Calibri" w:hAnsi="Calibri" w:cs="Calibri"/>
          <w:b/>
          <w:bCs/>
          <w:color w:val="080100"/>
          <w:sz w:val="24"/>
          <w:szCs w:val="24"/>
        </w:rPr>
        <w:t>12 Other options</w:t>
      </w:r>
    </w:p>
    <w:p w14:paraId="708423B6" w14:textId="00EF66AF" w:rsidR="00FE1FB9" w:rsidRDefault="00FE1FB9" w:rsidP="00FE1FB9">
      <w:pPr>
        <w:ind w:left="-360"/>
      </w:pPr>
      <w:r>
        <w:rPr>
          <w:rFonts w:ascii="Calibri" w:eastAsia="Calibri" w:hAnsi="Calibri" w:cs="Calibri"/>
          <w:color w:val="080100"/>
          <w:sz w:val="24"/>
          <w:szCs w:val="24"/>
        </w:rPr>
        <w:t>12.1 Other threat</w:t>
      </w:r>
      <w:r w:rsidR="003E2049">
        <w:rPr>
          <w:rFonts w:ascii="Calibri" w:eastAsia="Calibri" w:hAnsi="Calibri" w:cs="Calibri"/>
          <w:color w:val="080100"/>
          <w:sz w:val="24"/>
          <w:szCs w:val="24"/>
        </w:rPr>
        <w:tab/>
      </w:r>
      <w:r w:rsidR="003E2049">
        <w:rPr>
          <w:rFonts w:ascii="Calibri" w:eastAsia="Calibri" w:hAnsi="Calibri" w:cs="Calibri"/>
          <w:color w:val="080100"/>
          <w:sz w:val="24"/>
          <w:szCs w:val="24"/>
        </w:rPr>
        <w:tab/>
      </w:r>
      <w:r w:rsidR="003E2049">
        <w:rPr>
          <w:rFonts w:ascii="Calibri" w:eastAsia="Calibri" w:hAnsi="Calibri" w:cs="Calibri"/>
          <w:color w:val="080100"/>
          <w:sz w:val="24"/>
          <w:szCs w:val="24"/>
        </w:rPr>
        <w:tab/>
      </w:r>
      <w:r w:rsidR="003E2049">
        <w:rPr>
          <w:rFonts w:ascii="Calibri" w:eastAsia="Calibri" w:hAnsi="Calibri" w:cs="Calibri"/>
          <w:color w:val="080100"/>
          <w:sz w:val="24"/>
          <w:szCs w:val="24"/>
        </w:rPr>
        <w:tab/>
      </w:r>
      <w:r w:rsidR="003E2049">
        <w:rPr>
          <w:rFonts w:ascii="Calibri" w:eastAsia="Calibri" w:hAnsi="Calibri" w:cs="Calibri"/>
          <w:color w:val="080100"/>
          <w:sz w:val="24"/>
          <w:szCs w:val="24"/>
        </w:rPr>
        <w:tab/>
      </w:r>
      <w:r w:rsidR="003E2049">
        <w:rPr>
          <w:rFonts w:ascii="Calibri" w:eastAsia="Calibri" w:hAnsi="Calibri" w:cs="Calibri"/>
          <w:color w:val="080100"/>
          <w:sz w:val="24"/>
          <w:szCs w:val="24"/>
        </w:rPr>
        <w:tab/>
      </w:r>
      <w:r w:rsidR="003E2049">
        <w:rPr>
          <w:rFonts w:ascii="Calibri" w:eastAsia="Calibri" w:hAnsi="Calibri" w:cs="Calibri"/>
          <w:color w:val="080100"/>
          <w:sz w:val="24"/>
          <w:szCs w:val="24"/>
        </w:rPr>
        <w:tab/>
      </w:r>
      <w:r w:rsidR="003E2049">
        <w:rPr>
          <w:rFonts w:ascii="Calibri" w:eastAsia="Calibri" w:hAnsi="Calibri" w:cs="Calibri"/>
          <w:color w:val="080100"/>
          <w:sz w:val="24"/>
          <w:szCs w:val="24"/>
        </w:rPr>
        <w:tab/>
      </w:r>
      <w:r w:rsidR="003E2049">
        <w:rPr>
          <w:rFonts w:ascii="Calibri" w:eastAsia="Calibri" w:hAnsi="Calibri" w:cs="Calibri"/>
          <w:color w:val="080100"/>
          <w:sz w:val="24"/>
          <w:szCs w:val="24"/>
        </w:rPr>
        <w:tab/>
      </w:r>
      <w:r w:rsidR="003E2049">
        <w:rPr>
          <w:rFonts w:ascii="Calibri" w:eastAsia="Calibri" w:hAnsi="Calibri" w:cs="Calibri"/>
          <w:color w:val="080100"/>
          <w:sz w:val="24"/>
          <w:szCs w:val="24"/>
        </w:rPr>
        <w:tab/>
      </w:r>
      <w:r w:rsidR="003E2049">
        <w:rPr>
          <w:rFonts w:ascii="Calibri" w:eastAsia="Calibri" w:hAnsi="Calibri" w:cs="Calibri"/>
          <w:color w:val="080100"/>
          <w:sz w:val="24"/>
          <w:szCs w:val="24"/>
        </w:rPr>
        <w:tab/>
      </w:r>
      <w:r w:rsidR="003E2049">
        <w:rPr>
          <w:rFonts w:ascii="Calibri" w:eastAsia="Calibri" w:hAnsi="Calibri" w:cs="Calibri"/>
          <w:color w:val="080100"/>
          <w:sz w:val="24"/>
          <w:szCs w:val="24"/>
        </w:rPr>
        <w:tab/>
      </w:r>
      <w:r w:rsidR="003E2049">
        <w:rPr>
          <w:rFonts w:ascii="Calibri" w:eastAsia="Calibri" w:hAnsi="Calibri" w:cs="Calibri"/>
          <w:color w:val="080100"/>
          <w:sz w:val="24"/>
          <w:szCs w:val="24"/>
        </w:rPr>
        <w:tab/>
      </w:r>
      <w:r w:rsidR="003E2049">
        <w:rPr>
          <w:rFonts w:ascii="Calibri" w:eastAsia="Calibri" w:hAnsi="Calibri" w:cs="Calibri"/>
          <w:color w:val="080100"/>
          <w:sz w:val="24"/>
          <w:szCs w:val="24"/>
        </w:rPr>
        <w:tab/>
      </w:r>
      <w:r w:rsidR="003E2049">
        <w:rPr>
          <w:rFonts w:ascii="Calibri" w:eastAsia="Calibri" w:hAnsi="Calibri" w:cs="Calibri"/>
          <w:color w:val="080100"/>
          <w:sz w:val="24"/>
          <w:szCs w:val="24"/>
        </w:rPr>
        <w:tab/>
      </w:r>
      <w:r w:rsidR="003E2049">
        <w:rPr>
          <w:rFonts w:ascii="Calibri" w:eastAsia="Calibri" w:hAnsi="Calibri" w:cs="Calibri"/>
          <w:color w:val="080100"/>
          <w:sz w:val="24"/>
          <w:szCs w:val="24"/>
        </w:rPr>
        <w:tab/>
      </w:r>
      <w:r w:rsidR="003E2049">
        <w:rPr>
          <w:rFonts w:ascii="Calibri" w:eastAsia="Calibri" w:hAnsi="Calibri" w:cs="Calibri"/>
          <w:color w:val="080100"/>
          <w:sz w:val="24"/>
          <w:szCs w:val="24"/>
        </w:rPr>
        <w:tab/>
      </w:r>
    </w:p>
    <w:p w14:paraId="185ADF80" w14:textId="77777777" w:rsidR="00FE1FB9" w:rsidRPr="00FE1FB9" w:rsidRDefault="00FE1FB9" w:rsidP="00FE1FB9">
      <w:pPr>
        <w:spacing w:line="480" w:lineRule="auto"/>
        <w:rPr>
          <w:sz w:val="24"/>
          <w:szCs w:val="24"/>
        </w:rPr>
      </w:pPr>
    </w:p>
    <w:p w14:paraId="713CF801" w14:textId="45E116EC" w:rsidR="00FE1FB9" w:rsidRPr="00FE1FB9" w:rsidRDefault="00693A01" w:rsidP="00FE1FB9">
      <w:pPr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Figure</w:t>
      </w:r>
      <w:r w:rsidR="00FE1FB9" w:rsidRPr="00FE1FB9">
        <w:rPr>
          <w:b/>
          <w:sz w:val="24"/>
          <w:szCs w:val="24"/>
        </w:rPr>
        <w:t xml:space="preserve"> A5. Testing iterations needed for greedy algorithm</w:t>
      </w:r>
    </w:p>
    <w:p w14:paraId="4B033BA5" w14:textId="77777777" w:rsidR="00FE1FB9" w:rsidRPr="00FE1FB9" w:rsidRDefault="00FE1FB9" w:rsidP="00FE1FB9">
      <w:pPr>
        <w:spacing w:line="48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0EC835F" wp14:editId="5C78A0B0">
            <wp:extent cx="5731510" cy="2600325"/>
            <wp:effectExtent l="0" t="0" r="2540" b="9525"/>
            <wp:docPr id="1" name="Picture 1" descr="A screenshot of a computer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5_testing greedy algorithm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3F764" w14:textId="48C11E85" w:rsidR="0048194D" w:rsidRDefault="00FE1FB9" w:rsidP="00FE1FB9">
      <w:pPr>
        <w:spacing w:line="480" w:lineRule="auto"/>
        <w:rPr>
          <w:rStyle w:val="normaltextrun"/>
          <w:rFonts w:ascii="Calibri" w:hAnsi="Calibri"/>
          <w:shd w:val="clear" w:color="auto" w:fill="FFFFFF"/>
          <w:lang w:val="en-US"/>
        </w:rPr>
      </w:pPr>
      <w:r>
        <w:rPr>
          <w:rStyle w:val="normaltextrun"/>
          <w:rFonts w:ascii="Calibri" w:hAnsi="Calibri"/>
          <w:shd w:val="clear" w:color="auto" w:fill="FFFFFF"/>
          <w:lang w:val="en-US"/>
        </w:rPr>
        <w:t xml:space="preserve">We applied the greedy algorithm to a network of patches derived from 2 km buffers for all </w:t>
      </w:r>
      <w:r w:rsidRPr="00FE1FB9">
        <w:rPr>
          <w:rStyle w:val="normaltextrun"/>
          <w:rFonts w:ascii="Calibri" w:hAnsi="Calibri"/>
          <w:i/>
          <w:shd w:val="clear" w:color="auto" w:fill="FFFFFF"/>
          <w:lang w:val="en-US"/>
        </w:rPr>
        <w:t>Aloe</w:t>
      </w:r>
      <w:r>
        <w:rPr>
          <w:rStyle w:val="normaltextrun"/>
          <w:rFonts w:ascii="Calibri" w:hAnsi="Calibri"/>
          <w:shd w:val="clear" w:color="auto" w:fill="FFFFFF"/>
          <w:lang w:val="en-US"/>
        </w:rPr>
        <w:t xml:space="preserve"> species. </w:t>
      </w:r>
      <w:r w:rsidR="00C927BA">
        <w:rPr>
          <w:rStyle w:val="normaltextrun"/>
          <w:rFonts w:ascii="Calibri" w:hAnsi="Calibri"/>
          <w:shd w:val="clear" w:color="auto" w:fill="FFFFFF"/>
          <w:lang w:val="en-US"/>
        </w:rPr>
        <w:t>The algorithm reports</w:t>
      </w:r>
      <w:r>
        <w:rPr>
          <w:rStyle w:val="normaltextrun"/>
          <w:rFonts w:ascii="Calibri" w:hAnsi="Calibri"/>
          <w:shd w:val="clear" w:color="auto" w:fill="FFFFFF"/>
          <w:lang w:val="en-US"/>
        </w:rPr>
        <w:t xml:space="preserve"> the minimum patch area </w:t>
      </w:r>
      <w:r w:rsidR="003E3F31">
        <w:rPr>
          <w:rStyle w:val="normaltextrun"/>
          <w:rFonts w:ascii="Calibri" w:hAnsi="Calibri"/>
          <w:shd w:val="clear" w:color="auto" w:fill="FFFFFF"/>
          <w:lang w:val="en-US"/>
        </w:rPr>
        <w:t xml:space="preserve">needed to achieve our target of representing each species. Each </w:t>
      </w:r>
      <w:r w:rsidR="0048194D">
        <w:rPr>
          <w:rStyle w:val="normaltextrun"/>
          <w:rFonts w:ascii="Calibri" w:hAnsi="Calibri"/>
          <w:shd w:val="clear" w:color="auto" w:fill="FFFFFF"/>
          <w:lang w:val="en-US"/>
        </w:rPr>
        <w:t xml:space="preserve">iteration </w:t>
      </w:r>
      <w:r w:rsidR="003E3F31">
        <w:rPr>
          <w:rStyle w:val="normaltextrun"/>
          <w:rFonts w:ascii="Calibri" w:hAnsi="Calibri"/>
          <w:shd w:val="clear" w:color="auto" w:fill="FFFFFF"/>
          <w:lang w:val="en-US"/>
        </w:rPr>
        <w:t xml:space="preserve">of the algorithm could produce a different set of patches, and therefore a different minimum patch area, because when the highest number of species was tied between two or more patches, one patch was chosen at random. We </w:t>
      </w:r>
      <w:r w:rsidR="00AC4B51">
        <w:rPr>
          <w:rStyle w:val="normaltextrun"/>
          <w:rFonts w:ascii="Calibri" w:hAnsi="Calibri"/>
          <w:shd w:val="clear" w:color="auto" w:fill="FFFFFF"/>
          <w:lang w:val="en-US"/>
        </w:rPr>
        <w:t xml:space="preserve">ran the algorithm for </w:t>
      </w:r>
      <w:r w:rsidR="003E3F31">
        <w:rPr>
          <w:rStyle w:val="normaltextrun"/>
          <w:rFonts w:ascii="Calibri" w:hAnsi="Calibri"/>
          <w:shd w:val="clear" w:color="auto" w:fill="FFFFFF"/>
          <w:lang w:val="en-US"/>
        </w:rPr>
        <w:t xml:space="preserve">1,000 iterations </w:t>
      </w:r>
      <w:r w:rsidR="002D7288">
        <w:rPr>
          <w:rStyle w:val="normaltextrun"/>
          <w:rFonts w:ascii="Calibri" w:hAnsi="Calibri"/>
          <w:shd w:val="clear" w:color="auto" w:fill="FFFFFF"/>
          <w:lang w:val="en-US"/>
        </w:rPr>
        <w:t>and checked the minimum patch area that had been calculated at intervals of 10</w:t>
      </w:r>
      <w:r w:rsidR="009F4C96">
        <w:rPr>
          <w:rStyle w:val="normaltextrun"/>
          <w:rFonts w:ascii="Calibri" w:hAnsi="Calibri"/>
          <w:shd w:val="clear" w:color="auto" w:fill="FFFFFF"/>
          <w:lang w:val="en-US"/>
        </w:rPr>
        <w:t>0.</w:t>
      </w:r>
      <w:r w:rsidR="005D5612">
        <w:rPr>
          <w:rStyle w:val="normaltextrun"/>
          <w:rFonts w:ascii="Calibri" w:hAnsi="Calibri"/>
          <w:shd w:val="clear" w:color="auto" w:fill="FFFFFF"/>
          <w:lang w:val="en-US"/>
        </w:rPr>
        <w:t xml:space="preserve"> We ran this procedure 10 times to get average, min and max values at each </w:t>
      </w:r>
      <w:proofErr w:type="gramStart"/>
      <w:r w:rsidR="005D5612">
        <w:rPr>
          <w:rStyle w:val="normaltextrun"/>
          <w:rFonts w:ascii="Calibri" w:hAnsi="Calibri"/>
          <w:shd w:val="clear" w:color="auto" w:fill="FFFFFF"/>
          <w:lang w:val="en-US"/>
        </w:rPr>
        <w:t>100</w:t>
      </w:r>
      <w:r w:rsidR="000B35A5">
        <w:rPr>
          <w:rStyle w:val="normaltextrun"/>
          <w:rFonts w:ascii="Calibri" w:hAnsi="Calibri"/>
          <w:shd w:val="clear" w:color="auto" w:fill="FFFFFF"/>
          <w:lang w:val="en-US"/>
        </w:rPr>
        <w:t xml:space="preserve"> iteration</w:t>
      </w:r>
      <w:proofErr w:type="gramEnd"/>
      <w:r w:rsidR="005D5612">
        <w:rPr>
          <w:rStyle w:val="normaltextrun"/>
          <w:rFonts w:ascii="Calibri" w:hAnsi="Calibri"/>
          <w:shd w:val="clear" w:color="auto" w:fill="FFFFFF"/>
          <w:lang w:val="en-US"/>
        </w:rPr>
        <w:t xml:space="preserve"> </w:t>
      </w:r>
      <w:r w:rsidR="000B35A5">
        <w:rPr>
          <w:rStyle w:val="normaltextrun"/>
          <w:rFonts w:ascii="Calibri" w:hAnsi="Calibri"/>
          <w:shd w:val="clear" w:color="auto" w:fill="FFFFFF"/>
          <w:lang w:val="en-US"/>
        </w:rPr>
        <w:t>interval</w:t>
      </w:r>
      <w:r w:rsidR="003E3F31">
        <w:rPr>
          <w:rStyle w:val="normaltextrun"/>
          <w:rFonts w:ascii="Calibri" w:hAnsi="Calibri"/>
          <w:shd w:val="clear" w:color="auto" w:fill="FFFFFF"/>
          <w:lang w:val="en-US"/>
        </w:rPr>
        <w:t xml:space="preserve"> </w:t>
      </w:r>
      <w:r w:rsidR="000B35A5">
        <w:rPr>
          <w:rStyle w:val="normaltextrun"/>
          <w:rFonts w:ascii="Calibri" w:hAnsi="Calibri"/>
          <w:shd w:val="clear" w:color="auto" w:fill="FFFFFF"/>
          <w:lang w:val="en-US"/>
        </w:rPr>
        <w:t xml:space="preserve">(see box plot). </w:t>
      </w:r>
      <w:r w:rsidR="00455AAB">
        <w:rPr>
          <w:rStyle w:val="normaltextrun"/>
          <w:rFonts w:ascii="Calibri" w:hAnsi="Calibri"/>
          <w:shd w:val="clear" w:color="auto" w:fill="FFFFFF"/>
          <w:lang w:val="en-US"/>
        </w:rPr>
        <w:t>There was variation of up to 10 km in minimum patch area after 100 iterations, but this steadily decreases as the number of iterations increases. The minimum is achieved</w:t>
      </w:r>
      <w:r w:rsidR="00F64F07">
        <w:rPr>
          <w:rStyle w:val="normaltextrun"/>
          <w:rFonts w:ascii="Calibri" w:hAnsi="Calibri"/>
          <w:shd w:val="clear" w:color="auto" w:fill="FFFFFF"/>
          <w:lang w:val="en-US"/>
        </w:rPr>
        <w:t xml:space="preserve"> </w:t>
      </w:r>
      <w:r w:rsidR="00455AAB">
        <w:rPr>
          <w:rStyle w:val="normaltextrun"/>
          <w:rFonts w:ascii="Calibri" w:hAnsi="Calibri"/>
          <w:shd w:val="clear" w:color="auto" w:fill="FFFFFF"/>
          <w:lang w:val="en-US"/>
        </w:rPr>
        <w:t xml:space="preserve">after 500 iterations with a variation of 1 km from the minimum, which was deemed of </w:t>
      </w:r>
      <w:proofErr w:type="gramStart"/>
      <w:r w:rsidR="00455AAB">
        <w:rPr>
          <w:rStyle w:val="normaltextrun"/>
          <w:rFonts w:ascii="Calibri" w:hAnsi="Calibri"/>
          <w:shd w:val="clear" w:color="auto" w:fill="FFFFFF"/>
          <w:lang w:val="en-US"/>
        </w:rPr>
        <w:t>sufficient</w:t>
      </w:r>
      <w:proofErr w:type="gramEnd"/>
      <w:r w:rsidR="00455AAB">
        <w:rPr>
          <w:rStyle w:val="normaltextrun"/>
          <w:rFonts w:ascii="Calibri" w:hAnsi="Calibri"/>
          <w:shd w:val="clear" w:color="auto" w:fill="FFFFFF"/>
          <w:lang w:val="en-US"/>
        </w:rPr>
        <w:t xml:space="preserve"> accuracy for the purposes of the analysis. As the algorithm was not particularly process intensive, there was no significant cost of running the algorithm for 1,000 iterations.</w:t>
      </w:r>
    </w:p>
    <w:p w14:paraId="570697FC" w14:textId="77777777" w:rsidR="0048194D" w:rsidRDefault="0048194D" w:rsidP="0048194D">
      <w:pPr>
        <w:pStyle w:val="Normal1"/>
        <w:rPr>
          <w:rStyle w:val="normaltextrun"/>
          <w:rFonts w:ascii="Calibri" w:hAnsi="Calibri"/>
          <w:shd w:val="clear" w:color="auto" w:fill="FFFFFF"/>
          <w:lang w:val="en-US"/>
        </w:rPr>
      </w:pPr>
      <w:r>
        <w:rPr>
          <w:rStyle w:val="normaltextrun"/>
          <w:rFonts w:ascii="Calibri" w:hAnsi="Calibri"/>
          <w:shd w:val="clear" w:color="auto" w:fill="FFFFFF"/>
          <w:lang w:val="en-US"/>
        </w:rPr>
        <w:br w:type="page"/>
      </w:r>
    </w:p>
    <w:p w14:paraId="33018487" w14:textId="77777777" w:rsidR="00FE1FB9" w:rsidRPr="00BC35A9" w:rsidRDefault="00FE1FB9" w:rsidP="00FE1FB9">
      <w:pPr>
        <w:spacing w:line="480" w:lineRule="auto"/>
        <w:rPr>
          <w:b/>
          <w:sz w:val="24"/>
          <w:szCs w:val="24"/>
        </w:rPr>
      </w:pPr>
      <w:r w:rsidRPr="00BC35A9">
        <w:rPr>
          <w:b/>
          <w:sz w:val="24"/>
          <w:szCs w:val="24"/>
        </w:rPr>
        <w:lastRenderedPageBreak/>
        <w:t>Table A6. Final sequence of patches for all species and threatened species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5"/>
        <w:gridCol w:w="1129"/>
        <w:gridCol w:w="597"/>
        <w:gridCol w:w="2268"/>
        <w:gridCol w:w="1948"/>
      </w:tblGrid>
      <w:tr w:rsidR="0048194D" w:rsidRPr="0048194D" w14:paraId="2D165EE4" w14:textId="77777777" w:rsidTr="00E42424">
        <w:trPr>
          <w:trHeight w:val="328"/>
        </w:trPr>
        <w:tc>
          <w:tcPr>
            <w:tcW w:w="0" w:type="auto"/>
            <w:noWrap/>
          </w:tcPr>
          <w:p w14:paraId="5C45EAAF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A6a – all species</w:t>
            </w:r>
          </w:p>
        </w:tc>
        <w:tc>
          <w:tcPr>
            <w:tcW w:w="0" w:type="auto"/>
            <w:noWrap/>
          </w:tcPr>
          <w:p w14:paraId="01492BE5" w14:textId="77777777" w:rsidR="0048194D" w:rsidRPr="0048194D" w:rsidRDefault="0048194D" w:rsidP="0048194D">
            <w:pPr>
              <w:rPr>
                <w:sz w:val="24"/>
                <w:szCs w:val="24"/>
              </w:rPr>
            </w:pPr>
          </w:p>
        </w:tc>
        <w:tc>
          <w:tcPr>
            <w:tcW w:w="597" w:type="dxa"/>
            <w:vAlign w:val="center"/>
          </w:tcPr>
          <w:p w14:paraId="6F25AE61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139FB64E" w14:textId="77777777" w:rsidR="0048194D" w:rsidRPr="0048194D" w:rsidRDefault="00F874EA" w:rsidP="0048194D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A6b</w:t>
            </w:r>
            <w:r w:rsidR="0048194D" w:rsidRPr="0048194D">
              <w:rPr>
                <w:sz w:val="24"/>
                <w:szCs w:val="24"/>
              </w:rPr>
              <w:t xml:space="preserve"> – </w:t>
            </w:r>
            <w:r w:rsidR="00BC35A9">
              <w:rPr>
                <w:sz w:val="24"/>
                <w:szCs w:val="24"/>
              </w:rPr>
              <w:t>threatened and DD species</w:t>
            </w:r>
          </w:p>
        </w:tc>
        <w:tc>
          <w:tcPr>
            <w:tcW w:w="1948" w:type="dxa"/>
            <w:vAlign w:val="bottom"/>
          </w:tcPr>
          <w:p w14:paraId="71217F1D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</w:p>
        </w:tc>
      </w:tr>
      <w:tr w:rsidR="0048194D" w:rsidRPr="0048194D" w14:paraId="53469601" w14:textId="77777777" w:rsidTr="00E42424">
        <w:trPr>
          <w:trHeight w:val="276"/>
        </w:trPr>
        <w:tc>
          <w:tcPr>
            <w:tcW w:w="0" w:type="auto"/>
            <w:noWrap/>
            <w:hideMark/>
          </w:tcPr>
          <w:p w14:paraId="4E432546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Minimum area</w:t>
            </w:r>
            <w:r w:rsidR="00F874EA">
              <w:rPr>
                <w:sz w:val="24"/>
                <w:szCs w:val="24"/>
              </w:rPr>
              <w:t>:</w:t>
            </w:r>
            <w:r w:rsidRPr="004819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00F9BD1C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824.0306</w:t>
            </w:r>
          </w:p>
        </w:tc>
        <w:tc>
          <w:tcPr>
            <w:tcW w:w="597" w:type="dxa"/>
            <w:vAlign w:val="center"/>
          </w:tcPr>
          <w:p w14:paraId="07D88403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60F86A3C" w14:textId="7BC2F353" w:rsidR="0048194D" w:rsidRPr="0048194D" w:rsidRDefault="0048194D" w:rsidP="00E42424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Minimum area</w:t>
            </w:r>
            <w:r w:rsidR="00F874EA">
              <w:rPr>
                <w:sz w:val="24"/>
                <w:szCs w:val="24"/>
              </w:rPr>
              <w:t>:</w:t>
            </w:r>
          </w:p>
        </w:tc>
        <w:tc>
          <w:tcPr>
            <w:tcW w:w="1948" w:type="dxa"/>
            <w:vAlign w:val="bottom"/>
          </w:tcPr>
          <w:p w14:paraId="35107433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541.5795</w:t>
            </w:r>
          </w:p>
        </w:tc>
      </w:tr>
      <w:tr w:rsidR="0048194D" w:rsidRPr="0048194D" w14:paraId="201B69F1" w14:textId="77777777" w:rsidTr="00E42424">
        <w:trPr>
          <w:trHeight w:val="300"/>
        </w:trPr>
        <w:tc>
          <w:tcPr>
            <w:tcW w:w="0" w:type="auto"/>
            <w:noWrap/>
            <w:hideMark/>
          </w:tcPr>
          <w:p w14:paraId="55F57728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Iteration number</w:t>
            </w:r>
            <w:r w:rsidR="00F874EA">
              <w:rPr>
                <w:sz w:val="24"/>
                <w:szCs w:val="24"/>
              </w:rPr>
              <w:t>:</w:t>
            </w:r>
          </w:p>
        </w:tc>
        <w:tc>
          <w:tcPr>
            <w:tcW w:w="0" w:type="auto"/>
            <w:noWrap/>
            <w:hideMark/>
          </w:tcPr>
          <w:p w14:paraId="44E92EB8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117</w:t>
            </w:r>
          </w:p>
        </w:tc>
        <w:tc>
          <w:tcPr>
            <w:tcW w:w="597" w:type="dxa"/>
            <w:vAlign w:val="center"/>
          </w:tcPr>
          <w:p w14:paraId="40B225FB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0D67DF8F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Iteration number</w:t>
            </w:r>
            <w:r w:rsidR="00F874EA">
              <w:rPr>
                <w:sz w:val="24"/>
                <w:szCs w:val="24"/>
              </w:rPr>
              <w:t>:</w:t>
            </w:r>
          </w:p>
        </w:tc>
        <w:tc>
          <w:tcPr>
            <w:tcW w:w="1948" w:type="dxa"/>
            <w:vAlign w:val="bottom"/>
          </w:tcPr>
          <w:p w14:paraId="64F82E77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169</w:t>
            </w:r>
          </w:p>
        </w:tc>
      </w:tr>
      <w:tr w:rsidR="0048194D" w:rsidRPr="0048194D" w14:paraId="2B3D510B" w14:textId="77777777" w:rsidTr="00E42424">
        <w:trPr>
          <w:trHeight w:val="316"/>
        </w:trPr>
        <w:tc>
          <w:tcPr>
            <w:tcW w:w="0" w:type="auto"/>
            <w:noWrap/>
            <w:hideMark/>
          </w:tcPr>
          <w:p w14:paraId="56BC0CCE" w14:textId="77777777" w:rsidR="0048194D" w:rsidRPr="0048194D" w:rsidRDefault="0048194D" w:rsidP="0048194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074414E7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Patch ID</w:t>
            </w:r>
          </w:p>
        </w:tc>
        <w:tc>
          <w:tcPr>
            <w:tcW w:w="597" w:type="dxa"/>
            <w:vAlign w:val="center"/>
          </w:tcPr>
          <w:p w14:paraId="59E2A221" w14:textId="77777777" w:rsidR="0048194D" w:rsidRPr="0048194D" w:rsidRDefault="0048194D" w:rsidP="0048194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6672BF60" w14:textId="77777777" w:rsidR="0048194D" w:rsidRPr="0048194D" w:rsidRDefault="0048194D" w:rsidP="0048194D">
            <w:pPr>
              <w:rPr>
                <w:sz w:val="24"/>
                <w:szCs w:val="24"/>
              </w:rPr>
            </w:pPr>
          </w:p>
        </w:tc>
        <w:tc>
          <w:tcPr>
            <w:tcW w:w="1948" w:type="dxa"/>
            <w:vAlign w:val="bottom"/>
          </w:tcPr>
          <w:p w14:paraId="5B24BB96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Patch ID</w:t>
            </w:r>
          </w:p>
        </w:tc>
      </w:tr>
      <w:tr w:rsidR="0048194D" w:rsidRPr="0048194D" w14:paraId="5E8207CF" w14:textId="77777777" w:rsidTr="00E42424">
        <w:trPr>
          <w:trHeight w:val="282"/>
        </w:trPr>
        <w:tc>
          <w:tcPr>
            <w:tcW w:w="0" w:type="auto"/>
            <w:noWrap/>
            <w:hideMark/>
          </w:tcPr>
          <w:p w14:paraId="6A5AEDE2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D64DD9B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430</w:t>
            </w:r>
          </w:p>
        </w:tc>
        <w:tc>
          <w:tcPr>
            <w:tcW w:w="597" w:type="dxa"/>
            <w:vAlign w:val="center"/>
          </w:tcPr>
          <w:p w14:paraId="6196495D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5D896E9E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48" w:type="dxa"/>
            <w:vAlign w:val="bottom"/>
          </w:tcPr>
          <w:p w14:paraId="7C658A92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430</w:t>
            </w:r>
          </w:p>
        </w:tc>
      </w:tr>
      <w:tr w:rsidR="0048194D" w:rsidRPr="0048194D" w14:paraId="6295EC9D" w14:textId="77777777" w:rsidTr="00E42424">
        <w:trPr>
          <w:trHeight w:val="300"/>
        </w:trPr>
        <w:tc>
          <w:tcPr>
            <w:tcW w:w="0" w:type="auto"/>
            <w:noWrap/>
            <w:hideMark/>
          </w:tcPr>
          <w:p w14:paraId="3D728B4F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E5719E2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444</w:t>
            </w:r>
          </w:p>
        </w:tc>
        <w:tc>
          <w:tcPr>
            <w:tcW w:w="597" w:type="dxa"/>
            <w:vAlign w:val="center"/>
          </w:tcPr>
          <w:p w14:paraId="1E88D82F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02DA37E7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48" w:type="dxa"/>
            <w:vAlign w:val="bottom"/>
          </w:tcPr>
          <w:p w14:paraId="089F4E92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444</w:t>
            </w:r>
          </w:p>
        </w:tc>
      </w:tr>
      <w:tr w:rsidR="0048194D" w:rsidRPr="0048194D" w14:paraId="1EF4569D" w14:textId="77777777" w:rsidTr="00E42424">
        <w:trPr>
          <w:trHeight w:val="300"/>
        </w:trPr>
        <w:tc>
          <w:tcPr>
            <w:tcW w:w="0" w:type="auto"/>
            <w:noWrap/>
            <w:hideMark/>
          </w:tcPr>
          <w:p w14:paraId="2CA32F00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B4ED3BE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388</w:t>
            </w:r>
          </w:p>
        </w:tc>
        <w:tc>
          <w:tcPr>
            <w:tcW w:w="597" w:type="dxa"/>
            <w:vAlign w:val="center"/>
          </w:tcPr>
          <w:p w14:paraId="6A1DD119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14EBAB50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48" w:type="dxa"/>
            <w:vAlign w:val="bottom"/>
          </w:tcPr>
          <w:p w14:paraId="3017DFE0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168</w:t>
            </w:r>
          </w:p>
        </w:tc>
      </w:tr>
      <w:tr w:rsidR="0048194D" w:rsidRPr="0048194D" w14:paraId="6F490AF6" w14:textId="77777777" w:rsidTr="00E42424">
        <w:trPr>
          <w:trHeight w:val="300"/>
        </w:trPr>
        <w:tc>
          <w:tcPr>
            <w:tcW w:w="0" w:type="auto"/>
            <w:noWrap/>
            <w:hideMark/>
          </w:tcPr>
          <w:p w14:paraId="1EAB8E64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6826580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498</w:t>
            </w:r>
          </w:p>
        </w:tc>
        <w:tc>
          <w:tcPr>
            <w:tcW w:w="597" w:type="dxa"/>
            <w:vAlign w:val="center"/>
          </w:tcPr>
          <w:p w14:paraId="437CAACE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20B1695E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48" w:type="dxa"/>
            <w:vAlign w:val="bottom"/>
          </w:tcPr>
          <w:p w14:paraId="51240E65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362</w:t>
            </w:r>
          </w:p>
        </w:tc>
      </w:tr>
      <w:tr w:rsidR="0048194D" w:rsidRPr="0048194D" w14:paraId="61203F2A" w14:textId="77777777" w:rsidTr="00E42424">
        <w:trPr>
          <w:trHeight w:val="300"/>
        </w:trPr>
        <w:tc>
          <w:tcPr>
            <w:tcW w:w="0" w:type="auto"/>
            <w:noWrap/>
            <w:hideMark/>
          </w:tcPr>
          <w:p w14:paraId="60366A23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292BAC6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269</w:t>
            </w:r>
          </w:p>
        </w:tc>
        <w:tc>
          <w:tcPr>
            <w:tcW w:w="597" w:type="dxa"/>
            <w:vAlign w:val="center"/>
          </w:tcPr>
          <w:p w14:paraId="721413A5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0742995B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948" w:type="dxa"/>
            <w:vAlign w:val="bottom"/>
          </w:tcPr>
          <w:p w14:paraId="2101E7A4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361</w:t>
            </w:r>
          </w:p>
        </w:tc>
      </w:tr>
      <w:tr w:rsidR="0048194D" w:rsidRPr="0048194D" w14:paraId="1D18A6A5" w14:textId="77777777" w:rsidTr="00E42424">
        <w:trPr>
          <w:trHeight w:val="300"/>
        </w:trPr>
        <w:tc>
          <w:tcPr>
            <w:tcW w:w="0" w:type="auto"/>
            <w:noWrap/>
            <w:hideMark/>
          </w:tcPr>
          <w:p w14:paraId="2D241E21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5DA492BB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362</w:t>
            </w:r>
          </w:p>
        </w:tc>
        <w:tc>
          <w:tcPr>
            <w:tcW w:w="597" w:type="dxa"/>
            <w:vAlign w:val="center"/>
          </w:tcPr>
          <w:p w14:paraId="0D9DF95C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007407B5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48" w:type="dxa"/>
            <w:vAlign w:val="bottom"/>
          </w:tcPr>
          <w:p w14:paraId="7E585097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374</w:t>
            </w:r>
          </w:p>
        </w:tc>
      </w:tr>
      <w:tr w:rsidR="0048194D" w:rsidRPr="0048194D" w14:paraId="2B69D6BA" w14:textId="77777777" w:rsidTr="00E42424">
        <w:trPr>
          <w:trHeight w:val="300"/>
        </w:trPr>
        <w:tc>
          <w:tcPr>
            <w:tcW w:w="0" w:type="auto"/>
            <w:noWrap/>
            <w:hideMark/>
          </w:tcPr>
          <w:p w14:paraId="55BDDBA3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6F9FD1EE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221</w:t>
            </w:r>
          </w:p>
        </w:tc>
        <w:tc>
          <w:tcPr>
            <w:tcW w:w="597" w:type="dxa"/>
            <w:vAlign w:val="center"/>
          </w:tcPr>
          <w:p w14:paraId="61458FDE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44AD33F4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948" w:type="dxa"/>
            <w:vAlign w:val="bottom"/>
          </w:tcPr>
          <w:p w14:paraId="43AEFE98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309</w:t>
            </w:r>
          </w:p>
        </w:tc>
      </w:tr>
      <w:tr w:rsidR="0048194D" w:rsidRPr="0048194D" w14:paraId="2406270A" w14:textId="77777777" w:rsidTr="00E42424">
        <w:trPr>
          <w:trHeight w:val="300"/>
        </w:trPr>
        <w:tc>
          <w:tcPr>
            <w:tcW w:w="0" w:type="auto"/>
            <w:noWrap/>
            <w:hideMark/>
          </w:tcPr>
          <w:p w14:paraId="165F5851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62CBDE7C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168</w:t>
            </w:r>
          </w:p>
        </w:tc>
        <w:tc>
          <w:tcPr>
            <w:tcW w:w="597" w:type="dxa"/>
            <w:vAlign w:val="center"/>
          </w:tcPr>
          <w:p w14:paraId="42232AB1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5A299480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948" w:type="dxa"/>
            <w:vAlign w:val="bottom"/>
          </w:tcPr>
          <w:p w14:paraId="0832E84A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274</w:t>
            </w:r>
          </w:p>
        </w:tc>
      </w:tr>
      <w:tr w:rsidR="0048194D" w:rsidRPr="0048194D" w14:paraId="2B80BDDD" w14:textId="77777777" w:rsidTr="00E42424">
        <w:trPr>
          <w:trHeight w:val="300"/>
        </w:trPr>
        <w:tc>
          <w:tcPr>
            <w:tcW w:w="0" w:type="auto"/>
            <w:noWrap/>
            <w:hideMark/>
          </w:tcPr>
          <w:p w14:paraId="1B148167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7CB50CEE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262</w:t>
            </w:r>
          </w:p>
        </w:tc>
        <w:tc>
          <w:tcPr>
            <w:tcW w:w="597" w:type="dxa"/>
            <w:vAlign w:val="center"/>
          </w:tcPr>
          <w:p w14:paraId="48BDEF5C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399481A7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948" w:type="dxa"/>
            <w:vAlign w:val="bottom"/>
          </w:tcPr>
          <w:p w14:paraId="113EA65B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526</w:t>
            </w:r>
          </w:p>
        </w:tc>
      </w:tr>
      <w:tr w:rsidR="0048194D" w:rsidRPr="0048194D" w14:paraId="7631F19C" w14:textId="77777777" w:rsidTr="00E42424">
        <w:trPr>
          <w:trHeight w:val="300"/>
        </w:trPr>
        <w:tc>
          <w:tcPr>
            <w:tcW w:w="0" w:type="auto"/>
            <w:noWrap/>
            <w:hideMark/>
          </w:tcPr>
          <w:p w14:paraId="050081BC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7F7DB07B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349</w:t>
            </w:r>
          </w:p>
        </w:tc>
        <w:tc>
          <w:tcPr>
            <w:tcW w:w="597" w:type="dxa"/>
            <w:vAlign w:val="center"/>
          </w:tcPr>
          <w:p w14:paraId="13E85ED0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548A1C6A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948" w:type="dxa"/>
            <w:vAlign w:val="bottom"/>
          </w:tcPr>
          <w:p w14:paraId="5170F9F4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394</w:t>
            </w:r>
          </w:p>
        </w:tc>
      </w:tr>
      <w:tr w:rsidR="0048194D" w:rsidRPr="0048194D" w14:paraId="3816C0D7" w14:textId="77777777" w:rsidTr="00E42424">
        <w:trPr>
          <w:trHeight w:val="300"/>
        </w:trPr>
        <w:tc>
          <w:tcPr>
            <w:tcW w:w="0" w:type="auto"/>
            <w:noWrap/>
            <w:hideMark/>
          </w:tcPr>
          <w:p w14:paraId="750EE40E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574FECFD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166</w:t>
            </w:r>
          </w:p>
        </w:tc>
        <w:tc>
          <w:tcPr>
            <w:tcW w:w="597" w:type="dxa"/>
            <w:vAlign w:val="center"/>
          </w:tcPr>
          <w:p w14:paraId="30438226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28E4B649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948" w:type="dxa"/>
            <w:vAlign w:val="bottom"/>
          </w:tcPr>
          <w:p w14:paraId="6931D71F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498</w:t>
            </w:r>
          </w:p>
        </w:tc>
      </w:tr>
      <w:tr w:rsidR="0048194D" w:rsidRPr="0048194D" w14:paraId="5BA744A3" w14:textId="77777777" w:rsidTr="00E42424">
        <w:trPr>
          <w:trHeight w:val="300"/>
        </w:trPr>
        <w:tc>
          <w:tcPr>
            <w:tcW w:w="0" w:type="auto"/>
            <w:noWrap/>
            <w:hideMark/>
          </w:tcPr>
          <w:p w14:paraId="5BF0C641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3EF296C3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37</w:t>
            </w:r>
          </w:p>
        </w:tc>
        <w:tc>
          <w:tcPr>
            <w:tcW w:w="597" w:type="dxa"/>
            <w:vAlign w:val="center"/>
          </w:tcPr>
          <w:p w14:paraId="7B8E86EF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25DB85B2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948" w:type="dxa"/>
            <w:vAlign w:val="bottom"/>
          </w:tcPr>
          <w:p w14:paraId="71A4D5B4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414</w:t>
            </w:r>
          </w:p>
        </w:tc>
      </w:tr>
      <w:tr w:rsidR="0048194D" w:rsidRPr="0048194D" w14:paraId="7BCAF9A5" w14:textId="77777777" w:rsidTr="00E42424">
        <w:trPr>
          <w:trHeight w:val="300"/>
        </w:trPr>
        <w:tc>
          <w:tcPr>
            <w:tcW w:w="0" w:type="auto"/>
            <w:noWrap/>
            <w:hideMark/>
          </w:tcPr>
          <w:p w14:paraId="3B0110EF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32F373FF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414</w:t>
            </w:r>
          </w:p>
        </w:tc>
        <w:tc>
          <w:tcPr>
            <w:tcW w:w="597" w:type="dxa"/>
            <w:vAlign w:val="center"/>
          </w:tcPr>
          <w:p w14:paraId="40B5C8F1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18EA8E16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948" w:type="dxa"/>
            <w:vAlign w:val="bottom"/>
          </w:tcPr>
          <w:p w14:paraId="79598EDF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272</w:t>
            </w:r>
          </w:p>
        </w:tc>
      </w:tr>
      <w:tr w:rsidR="0048194D" w:rsidRPr="0048194D" w14:paraId="31764412" w14:textId="77777777" w:rsidTr="00E42424">
        <w:trPr>
          <w:trHeight w:val="300"/>
        </w:trPr>
        <w:tc>
          <w:tcPr>
            <w:tcW w:w="0" w:type="auto"/>
            <w:noWrap/>
            <w:hideMark/>
          </w:tcPr>
          <w:p w14:paraId="34D819DD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616514EA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407</w:t>
            </w:r>
          </w:p>
        </w:tc>
        <w:tc>
          <w:tcPr>
            <w:tcW w:w="597" w:type="dxa"/>
            <w:vAlign w:val="center"/>
          </w:tcPr>
          <w:p w14:paraId="7DE048D8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20577FA1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948" w:type="dxa"/>
            <w:vAlign w:val="bottom"/>
          </w:tcPr>
          <w:p w14:paraId="57C81263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355</w:t>
            </w:r>
          </w:p>
        </w:tc>
      </w:tr>
      <w:tr w:rsidR="0048194D" w:rsidRPr="0048194D" w14:paraId="1D76E287" w14:textId="77777777" w:rsidTr="00E42424">
        <w:trPr>
          <w:trHeight w:val="300"/>
        </w:trPr>
        <w:tc>
          <w:tcPr>
            <w:tcW w:w="0" w:type="auto"/>
            <w:noWrap/>
            <w:hideMark/>
          </w:tcPr>
          <w:p w14:paraId="211E33CB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1EB5B0A4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78</w:t>
            </w:r>
          </w:p>
        </w:tc>
        <w:tc>
          <w:tcPr>
            <w:tcW w:w="597" w:type="dxa"/>
            <w:vAlign w:val="center"/>
          </w:tcPr>
          <w:p w14:paraId="3B463867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0FEEA36F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948" w:type="dxa"/>
            <w:vAlign w:val="bottom"/>
          </w:tcPr>
          <w:p w14:paraId="51008EE6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220</w:t>
            </w:r>
          </w:p>
        </w:tc>
      </w:tr>
      <w:tr w:rsidR="0048194D" w:rsidRPr="0048194D" w14:paraId="1BABA6E3" w14:textId="77777777" w:rsidTr="00E42424">
        <w:trPr>
          <w:trHeight w:val="300"/>
        </w:trPr>
        <w:tc>
          <w:tcPr>
            <w:tcW w:w="0" w:type="auto"/>
            <w:noWrap/>
            <w:hideMark/>
          </w:tcPr>
          <w:p w14:paraId="74DD07C4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5E7FE948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91</w:t>
            </w:r>
          </w:p>
        </w:tc>
        <w:tc>
          <w:tcPr>
            <w:tcW w:w="597" w:type="dxa"/>
            <w:vAlign w:val="center"/>
          </w:tcPr>
          <w:p w14:paraId="6C254B64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6DCA2C2B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948" w:type="dxa"/>
            <w:vAlign w:val="bottom"/>
          </w:tcPr>
          <w:p w14:paraId="000D5CBE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449</w:t>
            </w:r>
          </w:p>
        </w:tc>
      </w:tr>
      <w:tr w:rsidR="0048194D" w:rsidRPr="0048194D" w14:paraId="0BE62790" w14:textId="77777777" w:rsidTr="00E42424">
        <w:trPr>
          <w:trHeight w:val="300"/>
        </w:trPr>
        <w:tc>
          <w:tcPr>
            <w:tcW w:w="0" w:type="auto"/>
            <w:noWrap/>
            <w:hideMark/>
          </w:tcPr>
          <w:p w14:paraId="232E1F58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3B754205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459</w:t>
            </w:r>
          </w:p>
        </w:tc>
        <w:tc>
          <w:tcPr>
            <w:tcW w:w="597" w:type="dxa"/>
            <w:vAlign w:val="center"/>
          </w:tcPr>
          <w:p w14:paraId="1C72857F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70781E25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948" w:type="dxa"/>
            <w:vAlign w:val="bottom"/>
          </w:tcPr>
          <w:p w14:paraId="4B295672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174</w:t>
            </w:r>
          </w:p>
        </w:tc>
      </w:tr>
      <w:tr w:rsidR="0048194D" w:rsidRPr="0048194D" w14:paraId="1EAE37DB" w14:textId="77777777" w:rsidTr="00E42424">
        <w:trPr>
          <w:trHeight w:val="300"/>
        </w:trPr>
        <w:tc>
          <w:tcPr>
            <w:tcW w:w="0" w:type="auto"/>
            <w:noWrap/>
            <w:hideMark/>
          </w:tcPr>
          <w:p w14:paraId="1788721E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688EA237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476</w:t>
            </w:r>
          </w:p>
        </w:tc>
        <w:tc>
          <w:tcPr>
            <w:tcW w:w="597" w:type="dxa"/>
            <w:vAlign w:val="center"/>
          </w:tcPr>
          <w:p w14:paraId="42F21676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5C5477B8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948" w:type="dxa"/>
            <w:vAlign w:val="bottom"/>
          </w:tcPr>
          <w:p w14:paraId="2F81B94B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223</w:t>
            </w:r>
          </w:p>
        </w:tc>
      </w:tr>
      <w:tr w:rsidR="0048194D" w:rsidRPr="0048194D" w14:paraId="64C2809F" w14:textId="77777777" w:rsidTr="00E42424">
        <w:trPr>
          <w:trHeight w:val="300"/>
        </w:trPr>
        <w:tc>
          <w:tcPr>
            <w:tcW w:w="0" w:type="auto"/>
            <w:noWrap/>
            <w:hideMark/>
          </w:tcPr>
          <w:p w14:paraId="1CA19C96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7F00D9AA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220</w:t>
            </w:r>
          </w:p>
        </w:tc>
        <w:tc>
          <w:tcPr>
            <w:tcW w:w="597" w:type="dxa"/>
            <w:vAlign w:val="center"/>
          </w:tcPr>
          <w:p w14:paraId="5EAB5148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6D5A212D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948" w:type="dxa"/>
            <w:vAlign w:val="bottom"/>
          </w:tcPr>
          <w:p w14:paraId="35B7BC60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266</w:t>
            </w:r>
          </w:p>
        </w:tc>
      </w:tr>
      <w:tr w:rsidR="0048194D" w:rsidRPr="0048194D" w14:paraId="00390197" w14:textId="77777777" w:rsidTr="00E42424">
        <w:trPr>
          <w:trHeight w:val="300"/>
        </w:trPr>
        <w:tc>
          <w:tcPr>
            <w:tcW w:w="0" w:type="auto"/>
            <w:noWrap/>
            <w:hideMark/>
          </w:tcPr>
          <w:p w14:paraId="14CD341F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1F55535E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406</w:t>
            </w:r>
          </w:p>
        </w:tc>
        <w:tc>
          <w:tcPr>
            <w:tcW w:w="597" w:type="dxa"/>
            <w:vAlign w:val="center"/>
          </w:tcPr>
          <w:p w14:paraId="276C0947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76ACB13F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948" w:type="dxa"/>
            <w:vAlign w:val="bottom"/>
          </w:tcPr>
          <w:p w14:paraId="5A18B087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416</w:t>
            </w:r>
          </w:p>
        </w:tc>
      </w:tr>
      <w:tr w:rsidR="0048194D" w:rsidRPr="0048194D" w14:paraId="78742252" w14:textId="77777777" w:rsidTr="00E42424">
        <w:trPr>
          <w:trHeight w:val="300"/>
        </w:trPr>
        <w:tc>
          <w:tcPr>
            <w:tcW w:w="0" w:type="auto"/>
            <w:noWrap/>
            <w:hideMark/>
          </w:tcPr>
          <w:p w14:paraId="25FEA977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35B80922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437</w:t>
            </w:r>
          </w:p>
        </w:tc>
        <w:tc>
          <w:tcPr>
            <w:tcW w:w="597" w:type="dxa"/>
            <w:vAlign w:val="center"/>
          </w:tcPr>
          <w:p w14:paraId="7043297A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5B9B1C23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948" w:type="dxa"/>
            <w:vAlign w:val="bottom"/>
          </w:tcPr>
          <w:p w14:paraId="68935D6E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221</w:t>
            </w:r>
          </w:p>
        </w:tc>
      </w:tr>
      <w:tr w:rsidR="0048194D" w:rsidRPr="0048194D" w14:paraId="4421CFE6" w14:textId="77777777" w:rsidTr="00E42424">
        <w:trPr>
          <w:trHeight w:val="300"/>
        </w:trPr>
        <w:tc>
          <w:tcPr>
            <w:tcW w:w="0" w:type="auto"/>
            <w:noWrap/>
            <w:hideMark/>
          </w:tcPr>
          <w:p w14:paraId="1A558A12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5E9E85C4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135</w:t>
            </w:r>
          </w:p>
        </w:tc>
        <w:tc>
          <w:tcPr>
            <w:tcW w:w="597" w:type="dxa"/>
            <w:vAlign w:val="center"/>
          </w:tcPr>
          <w:p w14:paraId="027E9702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4D73E34B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948" w:type="dxa"/>
            <w:vAlign w:val="bottom"/>
          </w:tcPr>
          <w:p w14:paraId="71E39D98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365</w:t>
            </w:r>
          </w:p>
        </w:tc>
      </w:tr>
      <w:tr w:rsidR="0048194D" w:rsidRPr="0048194D" w14:paraId="4702E1B6" w14:textId="77777777" w:rsidTr="00E42424">
        <w:trPr>
          <w:trHeight w:val="300"/>
        </w:trPr>
        <w:tc>
          <w:tcPr>
            <w:tcW w:w="0" w:type="auto"/>
            <w:noWrap/>
            <w:hideMark/>
          </w:tcPr>
          <w:p w14:paraId="603171CF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63E8086F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527</w:t>
            </w:r>
          </w:p>
        </w:tc>
        <w:tc>
          <w:tcPr>
            <w:tcW w:w="597" w:type="dxa"/>
            <w:vAlign w:val="center"/>
          </w:tcPr>
          <w:p w14:paraId="57987C4A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0FE5074A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948" w:type="dxa"/>
            <w:vAlign w:val="bottom"/>
          </w:tcPr>
          <w:p w14:paraId="605564A4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408</w:t>
            </w:r>
          </w:p>
        </w:tc>
      </w:tr>
      <w:tr w:rsidR="0048194D" w:rsidRPr="0048194D" w14:paraId="50C55E44" w14:textId="77777777" w:rsidTr="00E42424">
        <w:trPr>
          <w:trHeight w:val="300"/>
        </w:trPr>
        <w:tc>
          <w:tcPr>
            <w:tcW w:w="0" w:type="auto"/>
            <w:noWrap/>
            <w:hideMark/>
          </w:tcPr>
          <w:p w14:paraId="5499DFCD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24</w:t>
            </w:r>
          </w:p>
        </w:tc>
        <w:tc>
          <w:tcPr>
            <w:tcW w:w="0" w:type="auto"/>
            <w:noWrap/>
            <w:hideMark/>
          </w:tcPr>
          <w:p w14:paraId="2E2BAFC3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223</w:t>
            </w:r>
          </w:p>
        </w:tc>
        <w:tc>
          <w:tcPr>
            <w:tcW w:w="597" w:type="dxa"/>
            <w:vAlign w:val="center"/>
          </w:tcPr>
          <w:p w14:paraId="5D02A215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4910DC17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948" w:type="dxa"/>
            <w:vAlign w:val="bottom"/>
          </w:tcPr>
          <w:p w14:paraId="26D83DBE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407</w:t>
            </w:r>
          </w:p>
        </w:tc>
      </w:tr>
      <w:tr w:rsidR="0048194D" w:rsidRPr="0048194D" w14:paraId="108C33E5" w14:textId="77777777" w:rsidTr="00E42424">
        <w:trPr>
          <w:trHeight w:val="300"/>
        </w:trPr>
        <w:tc>
          <w:tcPr>
            <w:tcW w:w="0" w:type="auto"/>
            <w:noWrap/>
            <w:hideMark/>
          </w:tcPr>
          <w:p w14:paraId="3EBE320B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21929395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355</w:t>
            </w:r>
          </w:p>
        </w:tc>
        <w:tc>
          <w:tcPr>
            <w:tcW w:w="597" w:type="dxa"/>
            <w:vAlign w:val="center"/>
          </w:tcPr>
          <w:p w14:paraId="0F348ED4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6E580A5E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948" w:type="dxa"/>
            <w:vAlign w:val="bottom"/>
          </w:tcPr>
          <w:p w14:paraId="4292B08F" w14:textId="77777777" w:rsidR="0048194D" w:rsidRPr="0048194D" w:rsidRDefault="0048194D" w:rsidP="0048194D">
            <w:pPr>
              <w:rPr>
                <w:color w:val="000000"/>
                <w:sz w:val="24"/>
                <w:szCs w:val="24"/>
              </w:rPr>
            </w:pPr>
            <w:r w:rsidRPr="0048194D">
              <w:rPr>
                <w:color w:val="000000"/>
                <w:sz w:val="24"/>
                <w:szCs w:val="24"/>
              </w:rPr>
              <w:t>230</w:t>
            </w:r>
          </w:p>
        </w:tc>
      </w:tr>
      <w:tr w:rsidR="0048194D" w:rsidRPr="0048194D" w14:paraId="02D7414D" w14:textId="77777777" w:rsidTr="00E42424">
        <w:trPr>
          <w:gridAfter w:val="2"/>
          <w:wAfter w:w="4216" w:type="dxa"/>
          <w:trHeight w:val="300"/>
        </w:trPr>
        <w:tc>
          <w:tcPr>
            <w:tcW w:w="0" w:type="auto"/>
            <w:noWrap/>
            <w:hideMark/>
          </w:tcPr>
          <w:p w14:paraId="6DAF98C7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26</w:t>
            </w:r>
          </w:p>
        </w:tc>
        <w:tc>
          <w:tcPr>
            <w:tcW w:w="0" w:type="auto"/>
            <w:noWrap/>
            <w:hideMark/>
          </w:tcPr>
          <w:p w14:paraId="0484FA2A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423</w:t>
            </w:r>
          </w:p>
        </w:tc>
        <w:tc>
          <w:tcPr>
            <w:tcW w:w="597" w:type="dxa"/>
            <w:vAlign w:val="center"/>
          </w:tcPr>
          <w:p w14:paraId="7C7DD813" w14:textId="77777777" w:rsidR="0048194D" w:rsidRPr="0048194D" w:rsidRDefault="0048194D" w:rsidP="0048194D">
            <w:pPr>
              <w:rPr>
                <w:sz w:val="24"/>
                <w:szCs w:val="24"/>
              </w:rPr>
            </w:pPr>
          </w:p>
        </w:tc>
      </w:tr>
      <w:tr w:rsidR="0048194D" w:rsidRPr="0048194D" w14:paraId="5980582E" w14:textId="77777777" w:rsidTr="00E42424">
        <w:trPr>
          <w:gridAfter w:val="2"/>
          <w:wAfter w:w="4216" w:type="dxa"/>
          <w:trHeight w:val="300"/>
        </w:trPr>
        <w:tc>
          <w:tcPr>
            <w:tcW w:w="0" w:type="auto"/>
            <w:noWrap/>
            <w:hideMark/>
          </w:tcPr>
          <w:p w14:paraId="16F0C5C5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27</w:t>
            </w:r>
          </w:p>
        </w:tc>
        <w:tc>
          <w:tcPr>
            <w:tcW w:w="0" w:type="auto"/>
            <w:noWrap/>
            <w:hideMark/>
          </w:tcPr>
          <w:p w14:paraId="2DDFE326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417</w:t>
            </w:r>
          </w:p>
        </w:tc>
        <w:tc>
          <w:tcPr>
            <w:tcW w:w="597" w:type="dxa"/>
            <w:vAlign w:val="center"/>
          </w:tcPr>
          <w:p w14:paraId="0119E55A" w14:textId="77777777" w:rsidR="0048194D" w:rsidRPr="0048194D" w:rsidRDefault="0048194D" w:rsidP="0048194D">
            <w:pPr>
              <w:rPr>
                <w:sz w:val="24"/>
                <w:szCs w:val="24"/>
              </w:rPr>
            </w:pPr>
          </w:p>
        </w:tc>
      </w:tr>
      <w:tr w:rsidR="0048194D" w:rsidRPr="0048194D" w14:paraId="016CAC9E" w14:textId="77777777" w:rsidTr="00E42424">
        <w:trPr>
          <w:gridAfter w:val="2"/>
          <w:wAfter w:w="4216" w:type="dxa"/>
          <w:trHeight w:val="300"/>
        </w:trPr>
        <w:tc>
          <w:tcPr>
            <w:tcW w:w="0" w:type="auto"/>
            <w:noWrap/>
            <w:hideMark/>
          </w:tcPr>
          <w:p w14:paraId="2BC3B62E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28</w:t>
            </w:r>
          </w:p>
        </w:tc>
        <w:tc>
          <w:tcPr>
            <w:tcW w:w="0" w:type="auto"/>
            <w:noWrap/>
            <w:hideMark/>
          </w:tcPr>
          <w:p w14:paraId="0E30BD02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425</w:t>
            </w:r>
          </w:p>
        </w:tc>
        <w:tc>
          <w:tcPr>
            <w:tcW w:w="597" w:type="dxa"/>
            <w:vAlign w:val="center"/>
          </w:tcPr>
          <w:p w14:paraId="7ECFB556" w14:textId="77777777" w:rsidR="0048194D" w:rsidRPr="0048194D" w:rsidRDefault="0048194D" w:rsidP="0048194D">
            <w:pPr>
              <w:rPr>
                <w:sz w:val="24"/>
                <w:szCs w:val="24"/>
              </w:rPr>
            </w:pPr>
          </w:p>
        </w:tc>
      </w:tr>
      <w:tr w:rsidR="0048194D" w:rsidRPr="0048194D" w14:paraId="4BA3ED34" w14:textId="77777777" w:rsidTr="00E42424">
        <w:trPr>
          <w:gridAfter w:val="2"/>
          <w:wAfter w:w="4216" w:type="dxa"/>
          <w:trHeight w:val="300"/>
        </w:trPr>
        <w:tc>
          <w:tcPr>
            <w:tcW w:w="0" w:type="auto"/>
            <w:noWrap/>
            <w:hideMark/>
          </w:tcPr>
          <w:p w14:paraId="4126CCFD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29</w:t>
            </w:r>
          </w:p>
        </w:tc>
        <w:tc>
          <w:tcPr>
            <w:tcW w:w="0" w:type="auto"/>
            <w:noWrap/>
            <w:hideMark/>
          </w:tcPr>
          <w:p w14:paraId="0892EA78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384</w:t>
            </w:r>
          </w:p>
        </w:tc>
        <w:tc>
          <w:tcPr>
            <w:tcW w:w="597" w:type="dxa"/>
            <w:vAlign w:val="center"/>
          </w:tcPr>
          <w:p w14:paraId="0739B365" w14:textId="77777777" w:rsidR="0048194D" w:rsidRPr="0048194D" w:rsidRDefault="0048194D" w:rsidP="0048194D">
            <w:pPr>
              <w:rPr>
                <w:sz w:val="24"/>
                <w:szCs w:val="24"/>
              </w:rPr>
            </w:pPr>
          </w:p>
        </w:tc>
      </w:tr>
      <w:tr w:rsidR="0048194D" w:rsidRPr="0048194D" w14:paraId="1C6F14A4" w14:textId="77777777" w:rsidTr="00E42424">
        <w:trPr>
          <w:gridAfter w:val="2"/>
          <w:wAfter w:w="4216" w:type="dxa"/>
          <w:trHeight w:val="300"/>
        </w:trPr>
        <w:tc>
          <w:tcPr>
            <w:tcW w:w="0" w:type="auto"/>
            <w:noWrap/>
            <w:hideMark/>
          </w:tcPr>
          <w:p w14:paraId="6ACFB09D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3CB7773D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416</w:t>
            </w:r>
          </w:p>
        </w:tc>
        <w:tc>
          <w:tcPr>
            <w:tcW w:w="597" w:type="dxa"/>
            <w:vAlign w:val="center"/>
          </w:tcPr>
          <w:p w14:paraId="656630E8" w14:textId="77777777" w:rsidR="0048194D" w:rsidRPr="0048194D" w:rsidRDefault="0048194D" w:rsidP="0048194D">
            <w:pPr>
              <w:rPr>
                <w:sz w:val="24"/>
                <w:szCs w:val="24"/>
              </w:rPr>
            </w:pPr>
          </w:p>
        </w:tc>
      </w:tr>
      <w:tr w:rsidR="0048194D" w:rsidRPr="0048194D" w14:paraId="01B6801D" w14:textId="77777777" w:rsidTr="00E42424">
        <w:trPr>
          <w:gridAfter w:val="2"/>
          <w:wAfter w:w="4216" w:type="dxa"/>
          <w:trHeight w:val="300"/>
        </w:trPr>
        <w:tc>
          <w:tcPr>
            <w:tcW w:w="0" w:type="auto"/>
            <w:noWrap/>
            <w:hideMark/>
          </w:tcPr>
          <w:p w14:paraId="6C77A1AE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31</w:t>
            </w:r>
          </w:p>
        </w:tc>
        <w:tc>
          <w:tcPr>
            <w:tcW w:w="0" w:type="auto"/>
            <w:noWrap/>
            <w:hideMark/>
          </w:tcPr>
          <w:p w14:paraId="448282B4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378</w:t>
            </w:r>
          </w:p>
        </w:tc>
        <w:tc>
          <w:tcPr>
            <w:tcW w:w="597" w:type="dxa"/>
            <w:vAlign w:val="center"/>
          </w:tcPr>
          <w:p w14:paraId="5DDCFBD8" w14:textId="77777777" w:rsidR="0048194D" w:rsidRPr="0048194D" w:rsidRDefault="0048194D" w:rsidP="0048194D">
            <w:pPr>
              <w:rPr>
                <w:sz w:val="24"/>
                <w:szCs w:val="24"/>
              </w:rPr>
            </w:pPr>
          </w:p>
        </w:tc>
      </w:tr>
      <w:tr w:rsidR="0048194D" w:rsidRPr="0048194D" w14:paraId="78985EA0" w14:textId="77777777" w:rsidTr="00E42424">
        <w:trPr>
          <w:gridAfter w:val="2"/>
          <w:wAfter w:w="4216" w:type="dxa"/>
          <w:trHeight w:val="300"/>
        </w:trPr>
        <w:tc>
          <w:tcPr>
            <w:tcW w:w="0" w:type="auto"/>
            <w:noWrap/>
            <w:hideMark/>
          </w:tcPr>
          <w:p w14:paraId="515D8890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32</w:t>
            </w:r>
          </w:p>
        </w:tc>
        <w:tc>
          <w:tcPr>
            <w:tcW w:w="0" w:type="auto"/>
            <w:noWrap/>
            <w:hideMark/>
          </w:tcPr>
          <w:p w14:paraId="0C4CE6B7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408</w:t>
            </w:r>
          </w:p>
        </w:tc>
        <w:tc>
          <w:tcPr>
            <w:tcW w:w="597" w:type="dxa"/>
            <w:vAlign w:val="center"/>
          </w:tcPr>
          <w:p w14:paraId="7D3BC242" w14:textId="77777777" w:rsidR="0048194D" w:rsidRPr="0048194D" w:rsidRDefault="0048194D" w:rsidP="0048194D">
            <w:pPr>
              <w:rPr>
                <w:sz w:val="24"/>
                <w:szCs w:val="24"/>
              </w:rPr>
            </w:pPr>
          </w:p>
        </w:tc>
      </w:tr>
      <w:tr w:rsidR="0048194D" w:rsidRPr="0048194D" w14:paraId="28B57A90" w14:textId="77777777" w:rsidTr="00E42424">
        <w:trPr>
          <w:gridAfter w:val="2"/>
          <w:wAfter w:w="4216" w:type="dxa"/>
          <w:trHeight w:val="300"/>
        </w:trPr>
        <w:tc>
          <w:tcPr>
            <w:tcW w:w="0" w:type="auto"/>
            <w:noWrap/>
            <w:hideMark/>
          </w:tcPr>
          <w:p w14:paraId="08731BAF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33</w:t>
            </w:r>
          </w:p>
        </w:tc>
        <w:tc>
          <w:tcPr>
            <w:tcW w:w="0" w:type="auto"/>
            <w:noWrap/>
            <w:hideMark/>
          </w:tcPr>
          <w:p w14:paraId="42F9D048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365</w:t>
            </w:r>
          </w:p>
        </w:tc>
        <w:tc>
          <w:tcPr>
            <w:tcW w:w="597" w:type="dxa"/>
            <w:vAlign w:val="center"/>
          </w:tcPr>
          <w:p w14:paraId="04B82D7B" w14:textId="77777777" w:rsidR="0048194D" w:rsidRPr="0048194D" w:rsidRDefault="0048194D" w:rsidP="0048194D">
            <w:pPr>
              <w:rPr>
                <w:sz w:val="24"/>
                <w:szCs w:val="24"/>
              </w:rPr>
            </w:pPr>
          </w:p>
        </w:tc>
      </w:tr>
      <w:tr w:rsidR="0048194D" w:rsidRPr="0048194D" w14:paraId="7DA49F37" w14:textId="77777777" w:rsidTr="00E42424">
        <w:trPr>
          <w:gridAfter w:val="2"/>
          <w:wAfter w:w="4216" w:type="dxa"/>
          <w:trHeight w:val="300"/>
        </w:trPr>
        <w:tc>
          <w:tcPr>
            <w:tcW w:w="0" w:type="auto"/>
            <w:noWrap/>
            <w:hideMark/>
          </w:tcPr>
          <w:p w14:paraId="552BA69A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34</w:t>
            </w:r>
          </w:p>
        </w:tc>
        <w:tc>
          <w:tcPr>
            <w:tcW w:w="0" w:type="auto"/>
            <w:noWrap/>
            <w:hideMark/>
          </w:tcPr>
          <w:p w14:paraId="06A335F2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212</w:t>
            </w:r>
          </w:p>
        </w:tc>
        <w:tc>
          <w:tcPr>
            <w:tcW w:w="597" w:type="dxa"/>
            <w:vAlign w:val="center"/>
          </w:tcPr>
          <w:p w14:paraId="3E5929C7" w14:textId="77777777" w:rsidR="0048194D" w:rsidRPr="0048194D" w:rsidRDefault="0048194D" w:rsidP="0048194D">
            <w:pPr>
              <w:rPr>
                <w:sz w:val="24"/>
                <w:szCs w:val="24"/>
              </w:rPr>
            </w:pPr>
          </w:p>
        </w:tc>
      </w:tr>
      <w:tr w:rsidR="0048194D" w:rsidRPr="0048194D" w14:paraId="09FE769D" w14:textId="77777777" w:rsidTr="00E42424">
        <w:trPr>
          <w:gridAfter w:val="2"/>
          <w:wAfter w:w="4216" w:type="dxa"/>
          <w:trHeight w:val="300"/>
        </w:trPr>
        <w:tc>
          <w:tcPr>
            <w:tcW w:w="0" w:type="auto"/>
            <w:noWrap/>
            <w:hideMark/>
          </w:tcPr>
          <w:p w14:paraId="2F7CFEB6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35</w:t>
            </w:r>
          </w:p>
        </w:tc>
        <w:tc>
          <w:tcPr>
            <w:tcW w:w="0" w:type="auto"/>
            <w:noWrap/>
            <w:hideMark/>
          </w:tcPr>
          <w:p w14:paraId="69445E29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445</w:t>
            </w:r>
          </w:p>
        </w:tc>
        <w:tc>
          <w:tcPr>
            <w:tcW w:w="597" w:type="dxa"/>
            <w:vAlign w:val="center"/>
          </w:tcPr>
          <w:p w14:paraId="7EDD471F" w14:textId="77777777" w:rsidR="0048194D" w:rsidRPr="0048194D" w:rsidRDefault="0048194D" w:rsidP="0048194D">
            <w:pPr>
              <w:rPr>
                <w:sz w:val="24"/>
                <w:szCs w:val="24"/>
              </w:rPr>
            </w:pPr>
          </w:p>
        </w:tc>
      </w:tr>
      <w:tr w:rsidR="0048194D" w:rsidRPr="0048194D" w14:paraId="3D7F6450" w14:textId="77777777" w:rsidTr="00E42424">
        <w:trPr>
          <w:gridAfter w:val="2"/>
          <w:wAfter w:w="4216" w:type="dxa"/>
          <w:trHeight w:val="300"/>
        </w:trPr>
        <w:tc>
          <w:tcPr>
            <w:tcW w:w="0" w:type="auto"/>
            <w:noWrap/>
            <w:hideMark/>
          </w:tcPr>
          <w:p w14:paraId="02190C60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36</w:t>
            </w:r>
          </w:p>
        </w:tc>
        <w:tc>
          <w:tcPr>
            <w:tcW w:w="0" w:type="auto"/>
            <w:noWrap/>
            <w:hideMark/>
          </w:tcPr>
          <w:p w14:paraId="15FC8037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501</w:t>
            </w:r>
          </w:p>
        </w:tc>
        <w:tc>
          <w:tcPr>
            <w:tcW w:w="597" w:type="dxa"/>
            <w:vAlign w:val="center"/>
          </w:tcPr>
          <w:p w14:paraId="12CF8073" w14:textId="77777777" w:rsidR="0048194D" w:rsidRPr="0048194D" w:rsidRDefault="0048194D" w:rsidP="0048194D">
            <w:pPr>
              <w:rPr>
                <w:sz w:val="24"/>
                <w:szCs w:val="24"/>
              </w:rPr>
            </w:pPr>
          </w:p>
        </w:tc>
      </w:tr>
      <w:tr w:rsidR="0048194D" w:rsidRPr="0048194D" w14:paraId="740675E3" w14:textId="77777777" w:rsidTr="00E42424">
        <w:trPr>
          <w:gridAfter w:val="2"/>
          <w:wAfter w:w="4216" w:type="dxa"/>
          <w:trHeight w:val="300"/>
        </w:trPr>
        <w:tc>
          <w:tcPr>
            <w:tcW w:w="0" w:type="auto"/>
            <w:noWrap/>
            <w:hideMark/>
          </w:tcPr>
          <w:p w14:paraId="5B38352A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37</w:t>
            </w:r>
          </w:p>
        </w:tc>
        <w:tc>
          <w:tcPr>
            <w:tcW w:w="0" w:type="auto"/>
            <w:noWrap/>
            <w:hideMark/>
          </w:tcPr>
          <w:p w14:paraId="165C7FE0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102</w:t>
            </w:r>
          </w:p>
        </w:tc>
        <w:tc>
          <w:tcPr>
            <w:tcW w:w="597" w:type="dxa"/>
            <w:vAlign w:val="center"/>
          </w:tcPr>
          <w:p w14:paraId="75A27243" w14:textId="77777777" w:rsidR="0048194D" w:rsidRPr="0048194D" w:rsidRDefault="0048194D" w:rsidP="0048194D">
            <w:pPr>
              <w:rPr>
                <w:sz w:val="24"/>
                <w:szCs w:val="24"/>
              </w:rPr>
            </w:pPr>
          </w:p>
        </w:tc>
      </w:tr>
      <w:tr w:rsidR="0048194D" w:rsidRPr="0048194D" w14:paraId="3A3F3FEA" w14:textId="77777777" w:rsidTr="00E42424">
        <w:trPr>
          <w:gridAfter w:val="2"/>
          <w:wAfter w:w="4216" w:type="dxa"/>
          <w:trHeight w:val="300"/>
        </w:trPr>
        <w:tc>
          <w:tcPr>
            <w:tcW w:w="0" w:type="auto"/>
            <w:noWrap/>
            <w:hideMark/>
          </w:tcPr>
          <w:p w14:paraId="36E587EA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0" w:type="auto"/>
            <w:noWrap/>
            <w:hideMark/>
          </w:tcPr>
          <w:p w14:paraId="1E9BFEFE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266</w:t>
            </w:r>
          </w:p>
        </w:tc>
        <w:tc>
          <w:tcPr>
            <w:tcW w:w="597" w:type="dxa"/>
            <w:vAlign w:val="center"/>
          </w:tcPr>
          <w:p w14:paraId="619207B9" w14:textId="77777777" w:rsidR="0048194D" w:rsidRPr="0048194D" w:rsidRDefault="0048194D" w:rsidP="0048194D">
            <w:pPr>
              <w:rPr>
                <w:sz w:val="24"/>
                <w:szCs w:val="24"/>
              </w:rPr>
            </w:pPr>
          </w:p>
        </w:tc>
      </w:tr>
      <w:tr w:rsidR="0048194D" w:rsidRPr="0048194D" w14:paraId="2E6EED48" w14:textId="77777777" w:rsidTr="00E42424">
        <w:trPr>
          <w:gridAfter w:val="2"/>
          <w:wAfter w:w="4216" w:type="dxa"/>
          <w:trHeight w:val="300"/>
        </w:trPr>
        <w:tc>
          <w:tcPr>
            <w:tcW w:w="0" w:type="auto"/>
            <w:noWrap/>
            <w:hideMark/>
          </w:tcPr>
          <w:p w14:paraId="2783C994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39</w:t>
            </w:r>
          </w:p>
        </w:tc>
        <w:tc>
          <w:tcPr>
            <w:tcW w:w="0" w:type="auto"/>
            <w:noWrap/>
            <w:hideMark/>
          </w:tcPr>
          <w:p w14:paraId="05D8F6E1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272</w:t>
            </w:r>
          </w:p>
        </w:tc>
        <w:tc>
          <w:tcPr>
            <w:tcW w:w="597" w:type="dxa"/>
            <w:vAlign w:val="center"/>
          </w:tcPr>
          <w:p w14:paraId="6F83CD7B" w14:textId="77777777" w:rsidR="0048194D" w:rsidRPr="0048194D" w:rsidRDefault="0048194D" w:rsidP="0048194D">
            <w:pPr>
              <w:rPr>
                <w:sz w:val="24"/>
                <w:szCs w:val="24"/>
              </w:rPr>
            </w:pPr>
          </w:p>
        </w:tc>
      </w:tr>
      <w:tr w:rsidR="0048194D" w:rsidRPr="0048194D" w14:paraId="3E9A9689" w14:textId="77777777" w:rsidTr="00E42424">
        <w:trPr>
          <w:gridAfter w:val="2"/>
          <w:wAfter w:w="4216" w:type="dxa"/>
          <w:trHeight w:val="300"/>
        </w:trPr>
        <w:tc>
          <w:tcPr>
            <w:tcW w:w="0" w:type="auto"/>
            <w:noWrap/>
            <w:hideMark/>
          </w:tcPr>
          <w:p w14:paraId="7091B7E6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2148DD1B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394</w:t>
            </w:r>
          </w:p>
        </w:tc>
        <w:tc>
          <w:tcPr>
            <w:tcW w:w="597" w:type="dxa"/>
            <w:vAlign w:val="center"/>
          </w:tcPr>
          <w:p w14:paraId="035713AD" w14:textId="77777777" w:rsidR="0048194D" w:rsidRPr="0048194D" w:rsidRDefault="0048194D" w:rsidP="0048194D">
            <w:pPr>
              <w:rPr>
                <w:sz w:val="24"/>
                <w:szCs w:val="24"/>
              </w:rPr>
            </w:pPr>
          </w:p>
        </w:tc>
      </w:tr>
      <w:tr w:rsidR="0048194D" w:rsidRPr="0048194D" w14:paraId="0659F65F" w14:textId="77777777" w:rsidTr="00E42424">
        <w:trPr>
          <w:gridAfter w:val="2"/>
          <w:wAfter w:w="4216" w:type="dxa"/>
          <w:trHeight w:val="300"/>
        </w:trPr>
        <w:tc>
          <w:tcPr>
            <w:tcW w:w="0" w:type="auto"/>
            <w:noWrap/>
            <w:hideMark/>
          </w:tcPr>
          <w:p w14:paraId="4B8DD292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41</w:t>
            </w:r>
          </w:p>
        </w:tc>
        <w:tc>
          <w:tcPr>
            <w:tcW w:w="0" w:type="auto"/>
            <w:noWrap/>
            <w:hideMark/>
          </w:tcPr>
          <w:p w14:paraId="1AD40BD9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453</w:t>
            </w:r>
          </w:p>
        </w:tc>
        <w:tc>
          <w:tcPr>
            <w:tcW w:w="597" w:type="dxa"/>
            <w:vAlign w:val="center"/>
          </w:tcPr>
          <w:p w14:paraId="53D75162" w14:textId="77777777" w:rsidR="0048194D" w:rsidRPr="0048194D" w:rsidRDefault="0048194D" w:rsidP="0048194D">
            <w:pPr>
              <w:rPr>
                <w:sz w:val="24"/>
                <w:szCs w:val="24"/>
              </w:rPr>
            </w:pPr>
          </w:p>
        </w:tc>
      </w:tr>
      <w:tr w:rsidR="0048194D" w:rsidRPr="0048194D" w14:paraId="19ED2096" w14:textId="77777777" w:rsidTr="00E42424">
        <w:trPr>
          <w:gridAfter w:val="2"/>
          <w:wAfter w:w="4216" w:type="dxa"/>
          <w:trHeight w:val="300"/>
        </w:trPr>
        <w:tc>
          <w:tcPr>
            <w:tcW w:w="0" w:type="auto"/>
            <w:noWrap/>
            <w:hideMark/>
          </w:tcPr>
          <w:p w14:paraId="444D3EDA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42</w:t>
            </w:r>
          </w:p>
        </w:tc>
        <w:tc>
          <w:tcPr>
            <w:tcW w:w="0" w:type="auto"/>
            <w:noWrap/>
            <w:hideMark/>
          </w:tcPr>
          <w:p w14:paraId="62710EB4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278</w:t>
            </w:r>
          </w:p>
        </w:tc>
        <w:tc>
          <w:tcPr>
            <w:tcW w:w="597" w:type="dxa"/>
            <w:vAlign w:val="center"/>
          </w:tcPr>
          <w:p w14:paraId="264E039B" w14:textId="77777777" w:rsidR="0048194D" w:rsidRPr="0048194D" w:rsidRDefault="0048194D" w:rsidP="0048194D">
            <w:pPr>
              <w:rPr>
                <w:sz w:val="24"/>
                <w:szCs w:val="24"/>
              </w:rPr>
            </w:pPr>
          </w:p>
        </w:tc>
      </w:tr>
      <w:tr w:rsidR="0048194D" w:rsidRPr="0048194D" w14:paraId="187A33C5" w14:textId="77777777" w:rsidTr="00E42424">
        <w:trPr>
          <w:gridAfter w:val="2"/>
          <w:wAfter w:w="4216" w:type="dxa"/>
          <w:trHeight w:val="300"/>
        </w:trPr>
        <w:tc>
          <w:tcPr>
            <w:tcW w:w="0" w:type="auto"/>
            <w:noWrap/>
            <w:hideMark/>
          </w:tcPr>
          <w:p w14:paraId="3907D4B6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43</w:t>
            </w:r>
          </w:p>
        </w:tc>
        <w:tc>
          <w:tcPr>
            <w:tcW w:w="0" w:type="auto"/>
            <w:noWrap/>
            <w:hideMark/>
          </w:tcPr>
          <w:p w14:paraId="7C78291F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515</w:t>
            </w:r>
          </w:p>
        </w:tc>
        <w:tc>
          <w:tcPr>
            <w:tcW w:w="597" w:type="dxa"/>
            <w:vAlign w:val="center"/>
          </w:tcPr>
          <w:p w14:paraId="28CE96C1" w14:textId="77777777" w:rsidR="0048194D" w:rsidRPr="0048194D" w:rsidRDefault="0048194D" w:rsidP="0048194D">
            <w:pPr>
              <w:rPr>
                <w:sz w:val="24"/>
                <w:szCs w:val="24"/>
              </w:rPr>
            </w:pPr>
          </w:p>
        </w:tc>
      </w:tr>
      <w:tr w:rsidR="0048194D" w:rsidRPr="0048194D" w14:paraId="0E473D34" w14:textId="77777777" w:rsidTr="00E42424">
        <w:trPr>
          <w:gridAfter w:val="2"/>
          <w:wAfter w:w="4216" w:type="dxa"/>
          <w:trHeight w:val="300"/>
        </w:trPr>
        <w:tc>
          <w:tcPr>
            <w:tcW w:w="0" w:type="auto"/>
            <w:noWrap/>
            <w:hideMark/>
          </w:tcPr>
          <w:p w14:paraId="2320D540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44</w:t>
            </w:r>
          </w:p>
        </w:tc>
        <w:tc>
          <w:tcPr>
            <w:tcW w:w="0" w:type="auto"/>
            <w:noWrap/>
            <w:hideMark/>
          </w:tcPr>
          <w:p w14:paraId="3DA1B312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172</w:t>
            </w:r>
          </w:p>
        </w:tc>
        <w:tc>
          <w:tcPr>
            <w:tcW w:w="597" w:type="dxa"/>
            <w:vAlign w:val="center"/>
          </w:tcPr>
          <w:p w14:paraId="7F5F8391" w14:textId="77777777" w:rsidR="0048194D" w:rsidRPr="0048194D" w:rsidRDefault="0048194D" w:rsidP="0048194D">
            <w:pPr>
              <w:rPr>
                <w:sz w:val="24"/>
                <w:szCs w:val="24"/>
              </w:rPr>
            </w:pPr>
          </w:p>
        </w:tc>
      </w:tr>
      <w:tr w:rsidR="0048194D" w:rsidRPr="0048194D" w14:paraId="1D03CCC0" w14:textId="77777777" w:rsidTr="00E42424">
        <w:trPr>
          <w:gridAfter w:val="2"/>
          <w:wAfter w:w="4216" w:type="dxa"/>
          <w:trHeight w:val="300"/>
        </w:trPr>
        <w:tc>
          <w:tcPr>
            <w:tcW w:w="0" w:type="auto"/>
            <w:noWrap/>
            <w:hideMark/>
          </w:tcPr>
          <w:p w14:paraId="5E039A2D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45</w:t>
            </w:r>
          </w:p>
        </w:tc>
        <w:tc>
          <w:tcPr>
            <w:tcW w:w="0" w:type="auto"/>
            <w:noWrap/>
            <w:hideMark/>
          </w:tcPr>
          <w:p w14:paraId="4B3EA995" w14:textId="77777777" w:rsidR="0048194D" w:rsidRPr="0048194D" w:rsidRDefault="0048194D" w:rsidP="0048194D">
            <w:pPr>
              <w:rPr>
                <w:sz w:val="24"/>
                <w:szCs w:val="24"/>
              </w:rPr>
            </w:pPr>
            <w:r w:rsidRPr="0048194D">
              <w:rPr>
                <w:sz w:val="24"/>
                <w:szCs w:val="24"/>
              </w:rPr>
              <w:t>230</w:t>
            </w:r>
          </w:p>
        </w:tc>
        <w:tc>
          <w:tcPr>
            <w:tcW w:w="597" w:type="dxa"/>
            <w:vAlign w:val="center"/>
          </w:tcPr>
          <w:p w14:paraId="3DFC8EEC" w14:textId="77777777" w:rsidR="0048194D" w:rsidRPr="0048194D" w:rsidRDefault="0048194D" w:rsidP="0048194D">
            <w:pPr>
              <w:rPr>
                <w:sz w:val="24"/>
                <w:szCs w:val="24"/>
              </w:rPr>
            </w:pPr>
          </w:p>
        </w:tc>
      </w:tr>
    </w:tbl>
    <w:p w14:paraId="35D2B37F" w14:textId="77777777" w:rsidR="00270544" w:rsidRDefault="00270544" w:rsidP="00FE1FB9">
      <w:pPr>
        <w:spacing w:line="480" w:lineRule="auto"/>
        <w:rPr>
          <w:sz w:val="24"/>
          <w:szCs w:val="24"/>
        </w:rPr>
      </w:pPr>
    </w:p>
    <w:p w14:paraId="6F3CEF7E" w14:textId="77777777" w:rsidR="00270544" w:rsidRDefault="00270544" w:rsidP="00270544">
      <w:pPr>
        <w:pStyle w:val="Normal1"/>
      </w:pPr>
      <w:r>
        <w:br w:type="page"/>
      </w:r>
    </w:p>
    <w:p w14:paraId="0FBCA53E" w14:textId="77777777" w:rsidR="00FE1FB9" w:rsidRDefault="00FE1FB9" w:rsidP="00FE1FB9">
      <w:pPr>
        <w:spacing w:line="480" w:lineRule="auto"/>
        <w:rPr>
          <w:b/>
          <w:sz w:val="24"/>
          <w:szCs w:val="24"/>
        </w:rPr>
      </w:pPr>
      <w:r w:rsidRPr="00BC35A9">
        <w:rPr>
          <w:b/>
          <w:sz w:val="24"/>
          <w:szCs w:val="24"/>
        </w:rPr>
        <w:lastRenderedPageBreak/>
        <w:t>Table A7. Protected areas per country</w:t>
      </w:r>
    </w:p>
    <w:tbl>
      <w:tblPr>
        <w:tblW w:w="7540" w:type="dxa"/>
        <w:tblLook w:val="04A0" w:firstRow="1" w:lastRow="0" w:firstColumn="1" w:lastColumn="0" w:noHBand="0" w:noVBand="1"/>
      </w:tblPr>
      <w:tblGrid>
        <w:gridCol w:w="1560"/>
        <w:gridCol w:w="1115"/>
        <w:gridCol w:w="1480"/>
        <w:gridCol w:w="2080"/>
        <w:gridCol w:w="1480"/>
      </w:tblGrid>
      <w:tr w:rsidR="00BC35A9" w:rsidRPr="00BC35A9" w14:paraId="05D4E106" w14:textId="77777777" w:rsidTr="00BC35A9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C07BA" w14:textId="77777777" w:rsidR="00BC35A9" w:rsidRPr="00BC35A9" w:rsidRDefault="00BC35A9" w:rsidP="00BC35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C35A9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Country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6139FE" w14:textId="77777777" w:rsidR="00BC35A9" w:rsidRPr="00BC35A9" w:rsidRDefault="00BC35A9" w:rsidP="00BC35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C35A9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% protected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AB3CB" w14:textId="77777777" w:rsidR="00BC35A9" w:rsidRPr="00BC35A9" w:rsidRDefault="00BC35A9" w:rsidP="00BC35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C35A9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Protected area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04998" w14:textId="77777777" w:rsidR="00BC35A9" w:rsidRPr="00BC35A9" w:rsidRDefault="00BC35A9" w:rsidP="00BC35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C35A9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Area needed for 17%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A3ED57" w14:textId="77777777" w:rsidR="00BC35A9" w:rsidRPr="00BC35A9" w:rsidRDefault="00BC35A9" w:rsidP="00BC35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C35A9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Total land area</w:t>
            </w:r>
          </w:p>
        </w:tc>
      </w:tr>
      <w:tr w:rsidR="00BC35A9" w:rsidRPr="00BC35A9" w14:paraId="524B96D9" w14:textId="77777777" w:rsidTr="00BC35A9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626B" w14:textId="77777777" w:rsidR="00BC35A9" w:rsidRPr="00BC35A9" w:rsidRDefault="00BC35A9" w:rsidP="00BC35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C35A9">
              <w:rPr>
                <w:rFonts w:ascii="Calibri" w:eastAsia="Times New Roman" w:hAnsi="Calibri" w:cs="Times New Roman"/>
                <w:color w:val="000000"/>
                <w:lang w:eastAsia="en-GB"/>
              </w:rPr>
              <w:t>Sudan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18867" w14:textId="77777777" w:rsidR="00BC35A9" w:rsidRPr="00BC35A9" w:rsidRDefault="00BC35A9" w:rsidP="00BC35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C35A9">
              <w:rPr>
                <w:rFonts w:ascii="Calibri" w:eastAsia="Times New Roman" w:hAnsi="Calibri" w:cs="Times New Roman"/>
                <w:color w:val="000000"/>
                <w:lang w:eastAsia="en-GB"/>
              </w:rPr>
              <w:t>2.28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A8F9E" w14:textId="77777777" w:rsidR="00BC35A9" w:rsidRPr="00BC35A9" w:rsidRDefault="00BC35A9" w:rsidP="00BC35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C35A9">
              <w:rPr>
                <w:rFonts w:ascii="Calibri" w:eastAsia="Times New Roman" w:hAnsi="Calibri" w:cs="Times New Roman"/>
                <w:color w:val="000000"/>
                <w:lang w:eastAsia="en-GB"/>
              </w:rPr>
              <w:t>42698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45CB8" w14:textId="77777777" w:rsidR="00BC35A9" w:rsidRPr="00BC35A9" w:rsidRDefault="00BC35A9" w:rsidP="00BC35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C35A9">
              <w:rPr>
                <w:rFonts w:ascii="Calibri" w:eastAsia="Times New Roman" w:hAnsi="Calibri" w:cs="Times New Roman"/>
                <w:color w:val="000000"/>
                <w:lang w:eastAsia="en-GB"/>
              </w:rPr>
              <w:t>275415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5BACA" w14:textId="77777777" w:rsidR="00BC35A9" w:rsidRPr="00BC35A9" w:rsidRDefault="00BC35A9" w:rsidP="00BC35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C35A9">
              <w:rPr>
                <w:rFonts w:ascii="Calibri" w:eastAsia="Times New Roman" w:hAnsi="Calibri" w:cs="Times New Roman"/>
                <w:color w:val="000000"/>
                <w:lang w:eastAsia="en-GB"/>
              </w:rPr>
              <w:t>1871252</w:t>
            </w:r>
          </w:p>
        </w:tc>
      </w:tr>
      <w:tr w:rsidR="00BC35A9" w:rsidRPr="00BC35A9" w14:paraId="774A7071" w14:textId="77777777" w:rsidTr="00BC35A9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6D6E7" w14:textId="77777777" w:rsidR="00BC35A9" w:rsidRPr="00BC35A9" w:rsidRDefault="00BC35A9" w:rsidP="00BC35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C35A9">
              <w:rPr>
                <w:rFonts w:ascii="Calibri" w:eastAsia="Times New Roman" w:hAnsi="Calibri" w:cs="Times New Roman"/>
                <w:color w:val="000000"/>
                <w:lang w:eastAsia="en-GB"/>
              </w:rPr>
              <w:t>Ethiopia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F2E1E" w14:textId="77777777" w:rsidR="00BC35A9" w:rsidRPr="00BC35A9" w:rsidRDefault="00BC35A9" w:rsidP="00BC35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C35A9">
              <w:rPr>
                <w:rFonts w:ascii="Calibri" w:eastAsia="Times New Roman" w:hAnsi="Calibri" w:cs="Times New Roman"/>
                <w:color w:val="000000"/>
                <w:lang w:eastAsia="en-GB"/>
              </w:rPr>
              <w:t>17.62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8F257" w14:textId="77777777" w:rsidR="00BC35A9" w:rsidRPr="00BC35A9" w:rsidRDefault="00BC35A9" w:rsidP="00BC35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C35A9">
              <w:rPr>
                <w:rFonts w:ascii="Calibri" w:eastAsia="Times New Roman" w:hAnsi="Calibri" w:cs="Times New Roman"/>
                <w:color w:val="000000"/>
                <w:lang w:eastAsia="en-GB"/>
              </w:rPr>
              <w:t>200074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5CB59" w14:textId="77777777" w:rsidR="00BC35A9" w:rsidRPr="00BC35A9" w:rsidRDefault="00BC35A9" w:rsidP="00BC35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C35A9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6E3B6" w14:textId="77777777" w:rsidR="00BC35A9" w:rsidRPr="00BC35A9" w:rsidRDefault="00BC35A9" w:rsidP="00BC35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C35A9">
              <w:rPr>
                <w:rFonts w:ascii="Calibri" w:eastAsia="Times New Roman" w:hAnsi="Calibri" w:cs="Times New Roman"/>
                <w:color w:val="000000"/>
                <w:lang w:eastAsia="en-GB"/>
              </w:rPr>
              <w:t>1135429</w:t>
            </w:r>
          </w:p>
        </w:tc>
      </w:tr>
      <w:tr w:rsidR="00BC35A9" w:rsidRPr="00BC35A9" w14:paraId="79AE56FB" w14:textId="77777777" w:rsidTr="00BC35A9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88925" w14:textId="77777777" w:rsidR="00BC35A9" w:rsidRPr="00BC35A9" w:rsidRDefault="00BC35A9" w:rsidP="00BC35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C35A9">
              <w:rPr>
                <w:rFonts w:ascii="Calibri" w:eastAsia="Times New Roman" w:hAnsi="Calibri" w:cs="Times New Roman"/>
                <w:color w:val="000000"/>
                <w:lang w:eastAsia="en-GB"/>
              </w:rPr>
              <w:t>Somalia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25870" w14:textId="77777777" w:rsidR="00BC35A9" w:rsidRPr="00BC35A9" w:rsidRDefault="00BC35A9" w:rsidP="00BC35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C35A9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78E3D" w14:textId="77777777" w:rsidR="00BC35A9" w:rsidRPr="00BC35A9" w:rsidRDefault="00BC35A9" w:rsidP="00BC35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C35A9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893EE" w14:textId="77777777" w:rsidR="00BC35A9" w:rsidRPr="00BC35A9" w:rsidRDefault="00BC35A9" w:rsidP="00BC35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C35A9">
              <w:rPr>
                <w:rFonts w:ascii="Calibri" w:eastAsia="Times New Roman" w:hAnsi="Calibri" w:cs="Times New Roman"/>
                <w:color w:val="000000"/>
                <w:lang w:eastAsia="en-GB"/>
              </w:rPr>
              <w:t>108401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FB5CC" w14:textId="77777777" w:rsidR="00BC35A9" w:rsidRPr="00BC35A9" w:rsidRDefault="00BC35A9" w:rsidP="00BC35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C35A9">
              <w:rPr>
                <w:rFonts w:ascii="Calibri" w:eastAsia="Times New Roman" w:hAnsi="Calibri" w:cs="Times New Roman"/>
                <w:color w:val="000000"/>
                <w:lang w:eastAsia="en-GB"/>
              </w:rPr>
              <w:t>637655</w:t>
            </w:r>
          </w:p>
        </w:tc>
      </w:tr>
      <w:tr w:rsidR="00BC35A9" w:rsidRPr="00BC35A9" w14:paraId="4FB6A9DE" w14:textId="77777777" w:rsidTr="00BC35A9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BCF66" w14:textId="77777777" w:rsidR="00BC35A9" w:rsidRPr="00BC35A9" w:rsidRDefault="00BC35A9" w:rsidP="00BC35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C35A9">
              <w:rPr>
                <w:rFonts w:ascii="Calibri" w:eastAsia="Times New Roman" w:hAnsi="Calibri" w:cs="Times New Roman"/>
                <w:color w:val="000000"/>
                <w:lang w:eastAsia="en-GB"/>
              </w:rPr>
              <w:t>South Sudan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04B67" w14:textId="77777777" w:rsidR="00BC35A9" w:rsidRPr="00BC35A9" w:rsidRDefault="00BC35A9" w:rsidP="00BC35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C35A9">
              <w:rPr>
                <w:rFonts w:ascii="Calibri" w:eastAsia="Times New Roman" w:hAnsi="Calibri" w:cs="Times New Roman"/>
                <w:color w:val="000000"/>
                <w:lang w:eastAsia="en-GB"/>
              </w:rPr>
              <w:t>15.5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995F7" w14:textId="77777777" w:rsidR="00BC35A9" w:rsidRPr="00BC35A9" w:rsidRDefault="00BC35A9" w:rsidP="00BC35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C35A9">
              <w:rPr>
                <w:rFonts w:ascii="Calibri" w:eastAsia="Times New Roman" w:hAnsi="Calibri" w:cs="Times New Roman"/>
                <w:color w:val="000000"/>
                <w:lang w:eastAsia="en-GB"/>
              </w:rPr>
              <w:t>98214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B25FB" w14:textId="77777777" w:rsidR="00BC35A9" w:rsidRPr="00BC35A9" w:rsidRDefault="00BC35A9" w:rsidP="00BC35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C35A9">
              <w:rPr>
                <w:rFonts w:ascii="Calibri" w:eastAsia="Times New Roman" w:hAnsi="Calibri" w:cs="Times New Roman"/>
                <w:color w:val="000000"/>
                <w:lang w:eastAsia="en-GB"/>
              </w:rPr>
              <w:t>9495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CF4C2" w14:textId="77777777" w:rsidR="00BC35A9" w:rsidRPr="00BC35A9" w:rsidRDefault="00BC35A9" w:rsidP="00BC35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C35A9">
              <w:rPr>
                <w:rFonts w:ascii="Calibri" w:eastAsia="Times New Roman" w:hAnsi="Calibri" w:cs="Times New Roman"/>
                <w:color w:val="000000"/>
                <w:lang w:eastAsia="en-GB"/>
              </w:rPr>
              <w:t>633580</w:t>
            </w:r>
          </w:p>
        </w:tc>
      </w:tr>
      <w:tr w:rsidR="00BC35A9" w:rsidRPr="00BC35A9" w14:paraId="42A1E4D3" w14:textId="77777777" w:rsidTr="00BC35A9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F7900" w14:textId="77777777" w:rsidR="00BC35A9" w:rsidRPr="00BC35A9" w:rsidRDefault="00BC35A9" w:rsidP="00BC35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C35A9">
              <w:rPr>
                <w:rFonts w:ascii="Calibri" w:eastAsia="Times New Roman" w:hAnsi="Calibri" w:cs="Times New Roman"/>
                <w:color w:val="000000"/>
                <w:lang w:eastAsia="en-GB"/>
              </w:rPr>
              <w:t>Eritrea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1B630" w14:textId="77777777" w:rsidR="00BC35A9" w:rsidRPr="00BC35A9" w:rsidRDefault="00BC35A9" w:rsidP="00BC35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C35A9">
              <w:rPr>
                <w:rFonts w:ascii="Calibri" w:eastAsia="Times New Roman" w:hAnsi="Calibri" w:cs="Times New Roman"/>
                <w:color w:val="000000"/>
                <w:lang w:eastAsia="en-GB"/>
              </w:rPr>
              <w:t>4.87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72A54" w14:textId="77777777" w:rsidR="00BC35A9" w:rsidRPr="00BC35A9" w:rsidRDefault="00BC35A9" w:rsidP="00BC35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C35A9">
              <w:rPr>
                <w:rFonts w:ascii="Calibri" w:eastAsia="Times New Roman" w:hAnsi="Calibri" w:cs="Times New Roman"/>
                <w:color w:val="000000"/>
                <w:lang w:eastAsia="en-GB"/>
              </w:rPr>
              <w:t>5936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F98A7" w14:textId="77777777" w:rsidR="00BC35A9" w:rsidRPr="00BC35A9" w:rsidRDefault="00BC35A9" w:rsidP="00BC35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C35A9">
              <w:rPr>
                <w:rFonts w:ascii="Calibri" w:eastAsia="Times New Roman" w:hAnsi="Calibri" w:cs="Times New Roman"/>
                <w:color w:val="000000"/>
                <w:lang w:eastAsia="en-GB"/>
              </w:rPr>
              <w:t>14776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02B17" w14:textId="77777777" w:rsidR="00BC35A9" w:rsidRPr="00BC35A9" w:rsidRDefault="00BC35A9" w:rsidP="00BC35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C35A9">
              <w:rPr>
                <w:rFonts w:ascii="Calibri" w:eastAsia="Times New Roman" w:hAnsi="Calibri" w:cs="Times New Roman"/>
                <w:color w:val="000000"/>
                <w:lang w:eastAsia="en-GB"/>
              </w:rPr>
              <w:t>121834</w:t>
            </w:r>
          </w:p>
        </w:tc>
      </w:tr>
      <w:tr w:rsidR="00BC35A9" w:rsidRPr="00BC35A9" w14:paraId="67D1D2FF" w14:textId="77777777" w:rsidTr="00BC35A9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459D4" w14:textId="77777777" w:rsidR="00BC35A9" w:rsidRPr="00BC35A9" w:rsidRDefault="00BC35A9" w:rsidP="00BC35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C35A9">
              <w:rPr>
                <w:rFonts w:ascii="Calibri" w:eastAsia="Times New Roman" w:hAnsi="Calibri" w:cs="Times New Roman"/>
                <w:color w:val="000000"/>
                <w:lang w:eastAsia="en-GB"/>
              </w:rPr>
              <w:t>Djibouti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6F86E" w14:textId="77777777" w:rsidR="00BC35A9" w:rsidRPr="00BC35A9" w:rsidRDefault="00BC35A9" w:rsidP="00BC35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C35A9">
              <w:rPr>
                <w:rFonts w:ascii="Calibri" w:eastAsia="Times New Roman" w:hAnsi="Calibri" w:cs="Times New Roman"/>
                <w:color w:val="000000"/>
                <w:lang w:eastAsia="en-GB"/>
              </w:rPr>
              <w:t>1.57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54258" w14:textId="77777777" w:rsidR="00BC35A9" w:rsidRPr="00BC35A9" w:rsidRDefault="00BC35A9" w:rsidP="00BC35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C35A9">
              <w:rPr>
                <w:rFonts w:ascii="Calibri" w:eastAsia="Times New Roman" w:hAnsi="Calibri" w:cs="Times New Roman"/>
                <w:color w:val="000000"/>
                <w:lang w:eastAsia="en-GB"/>
              </w:rPr>
              <w:t>344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EEE28" w14:textId="77777777" w:rsidR="00BC35A9" w:rsidRPr="00BC35A9" w:rsidRDefault="00BC35A9" w:rsidP="00BC35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C35A9">
              <w:rPr>
                <w:rFonts w:ascii="Calibri" w:eastAsia="Times New Roman" w:hAnsi="Calibri" w:cs="Times New Roman"/>
                <w:color w:val="000000"/>
                <w:lang w:eastAsia="en-GB"/>
              </w:rPr>
              <w:t>3369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3333E" w14:textId="77777777" w:rsidR="00BC35A9" w:rsidRPr="00BC35A9" w:rsidRDefault="00BC35A9" w:rsidP="00BC35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BC35A9">
              <w:rPr>
                <w:rFonts w:ascii="Calibri" w:eastAsia="Times New Roman" w:hAnsi="Calibri" w:cs="Times New Roman"/>
                <w:color w:val="000000"/>
                <w:lang w:eastAsia="en-GB"/>
              </w:rPr>
              <w:t>21844</w:t>
            </w:r>
          </w:p>
        </w:tc>
      </w:tr>
    </w:tbl>
    <w:p w14:paraId="77987C0A" w14:textId="77777777" w:rsidR="00BC35A9" w:rsidRPr="00BC35A9" w:rsidRDefault="00BC35A9" w:rsidP="00FE1FB9">
      <w:pPr>
        <w:spacing w:line="480" w:lineRule="auto"/>
        <w:rPr>
          <w:b/>
          <w:sz w:val="24"/>
          <w:szCs w:val="24"/>
        </w:rPr>
      </w:pPr>
    </w:p>
    <w:p w14:paraId="2FDB920E" w14:textId="77777777" w:rsidR="00BC35A9" w:rsidRDefault="00BC35A9" w:rsidP="00FE1FB9">
      <w:pPr>
        <w:spacing w:line="48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0B1A7A54" wp14:editId="7F7226EC">
            <wp:extent cx="5731510" cy="3343275"/>
            <wp:effectExtent l="0" t="0" r="2540" b="9525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B050245B-6C4B-4D9A-8CA2-88AE6A5114D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57EF7D5" w14:textId="77777777" w:rsidR="00F874EA" w:rsidRDefault="00F874EA" w:rsidP="00FE1FB9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Data derived from WDPA </w:t>
      </w:r>
      <w:r>
        <w:rPr>
          <w:sz w:val="24"/>
          <w:szCs w:val="24"/>
        </w:rPr>
        <w:fldChar w:fldCharType="begin" w:fldLock="1"/>
      </w:r>
      <w:r>
        <w:rPr>
          <w:sz w:val="24"/>
          <w:szCs w:val="24"/>
        </w:rPr>
        <w:instrText>ADDIN CSL_CITATION {"citationItems":[{"id":"ITEM-1","itemData":{"URL":"www.protectedplanet.net","author":[{"dropping-particle":"","family":"UNEP-WCMC and IUCN","given":"","non-dropping-particle":"","parse-names":false,"suffix":""}],"container-title":"Cambridge, UK","id":"ITEM-1","issued":{"date-parts":[["2018"]]},"title":"The World Database on Protected Areas (WDPA) [On-line]","type":"webpage"},"uris":["http://www.mendeley.com/documents/?uuid=4c988553-c2d8-4bbc-b621-ebae8df03718"]}],"mendeley":{"formattedCitation":"(UNEP-WCMC and IUCN 2018)","plainTextFormattedCitation":"(UNEP-WCMC and IUCN 2018)","previouslyFormattedCitation":"(UNEP-WCMC and IUCN 2018)"},"properties":{"noteIndex":0},"schema":"https://github.com/citation-style-language/schema/raw/master/csl-citation.json"}</w:instrText>
      </w:r>
      <w:r>
        <w:rPr>
          <w:sz w:val="24"/>
          <w:szCs w:val="24"/>
        </w:rPr>
        <w:fldChar w:fldCharType="separate"/>
      </w:r>
      <w:r w:rsidRPr="00F874EA">
        <w:rPr>
          <w:noProof/>
          <w:sz w:val="24"/>
          <w:szCs w:val="24"/>
        </w:rPr>
        <w:t>(UNEP-WCMC and IUCN 2018)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. In the table and chart the text ‘Area needed for 17%’ refers to the </w:t>
      </w:r>
      <w:r w:rsidRPr="009B2DCA">
        <w:rPr>
          <w:rFonts w:cs="Calibri"/>
          <w:sz w:val="24"/>
          <w:szCs w:val="24"/>
        </w:rPr>
        <w:t xml:space="preserve">Convention on Biological Diversity’s (CBD) Aichi Target 11 to conserve 17% of terrestrial land that is ‘…of particular importance for biodiversity…’ </w:t>
      </w:r>
      <w:r w:rsidRPr="009B2DCA">
        <w:fldChar w:fldCharType="begin" w:fldLock="1"/>
      </w:r>
      <w:r w:rsidRPr="009B2DCA">
        <w:rPr>
          <w:rFonts w:cs="Calibri"/>
          <w:sz w:val="24"/>
          <w:szCs w:val="24"/>
        </w:rPr>
        <w:instrText>ADDIN CSL_CITATION {"citationItems":[{"id":"ITEM-1","itemData":{"URL":"https://www.cbd.int/decision/cop/?id=12268","abstract":"CONFERENCE OF THE PARTIES TO THE CONVENTION ON BIOLOGICAL DIVERSITY Tenth meeting Nagoya, Japan, 18-29 October 2010 Agenda item 4.4","author":[{"dropping-particle":"","family":"UNEP/CBD","given":"","non-dropping-particle":"","parse-names":false,"suffix":""}],"container-title":"UNEP/CBD/COP/DEC/X/2","id":"ITEM-1","issued":{"date-parts":[["2010"]]},"title":"The Strategic Plan for Biodiversity 2011-2020 and the Aichi Biodiversity Targets","type":"webpage"},"uris":["http://www.mendeley.com/documents/?uuid=2083e4ca-caa4-48d9-b11e-2849aa39e454"]}],"mendeley":{"formattedCitation":"(UNEP/CBD 2010)","plainTextFormattedCitation":"(UNEP/CBD 2010)","previouslyFormattedCitation":"(UNEP/CBD 2010)"},"properties":{"noteIndex":0},"schema":"https://github.com/citation-style-language/schema/raw/master/csl-citation.json"}</w:instrText>
      </w:r>
      <w:r w:rsidRPr="009B2DCA">
        <w:rPr>
          <w:rFonts w:cs="Calibri"/>
          <w:sz w:val="24"/>
          <w:szCs w:val="24"/>
        </w:rPr>
        <w:fldChar w:fldCharType="separate"/>
      </w:r>
      <w:r w:rsidRPr="009B2DCA">
        <w:rPr>
          <w:rFonts w:cs="Calibri"/>
          <w:noProof/>
          <w:sz w:val="24"/>
          <w:szCs w:val="24"/>
        </w:rPr>
        <w:t>(UNEP/CBD 2010)</w:t>
      </w:r>
      <w:r w:rsidRPr="009B2DCA">
        <w:fldChar w:fldCharType="end"/>
      </w:r>
      <w:r>
        <w:t>.</w:t>
      </w:r>
    </w:p>
    <w:p w14:paraId="42F66A90" w14:textId="77777777" w:rsidR="00BC35A9" w:rsidRDefault="00BC35A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262FB65" w14:textId="426ADB3E" w:rsidR="00FE1FB9" w:rsidRDefault="00FE1FB9" w:rsidP="00FE1FB9">
      <w:pPr>
        <w:spacing w:line="480" w:lineRule="auto"/>
        <w:rPr>
          <w:b/>
          <w:sz w:val="24"/>
          <w:szCs w:val="24"/>
        </w:rPr>
      </w:pPr>
      <w:r w:rsidRPr="00F874EA">
        <w:rPr>
          <w:b/>
          <w:sz w:val="24"/>
          <w:szCs w:val="24"/>
        </w:rPr>
        <w:lastRenderedPageBreak/>
        <w:t xml:space="preserve">Table A8. </w:t>
      </w:r>
      <w:r w:rsidRPr="00F874EA">
        <w:rPr>
          <w:b/>
          <w:i/>
          <w:sz w:val="24"/>
          <w:szCs w:val="24"/>
        </w:rPr>
        <w:t>Aloe</w:t>
      </w:r>
      <w:r w:rsidRPr="00F874EA">
        <w:rPr>
          <w:b/>
          <w:sz w:val="24"/>
          <w:szCs w:val="24"/>
        </w:rPr>
        <w:t xml:space="preserve"> species in botanic garden collections</w:t>
      </w:r>
      <w:r w:rsidR="00F874EA" w:rsidRPr="00F874EA">
        <w:rPr>
          <w:b/>
          <w:sz w:val="24"/>
          <w:szCs w:val="24"/>
        </w:rPr>
        <w:t xml:space="preserve"> (See separate excel file)</w:t>
      </w:r>
    </w:p>
    <w:p w14:paraId="1869B3D1" w14:textId="2FA655C1" w:rsidR="000F153F" w:rsidRDefault="00995C7F" w:rsidP="00FE1FB9">
      <w:pPr>
        <w:spacing w:line="480" w:lineRule="auto"/>
        <w:rPr>
          <w:sz w:val="24"/>
          <w:szCs w:val="24"/>
        </w:rPr>
      </w:pPr>
      <w:hyperlink r:id="rId14" w:history="1">
        <w:r w:rsidR="000F153F" w:rsidRPr="004B78AB">
          <w:rPr>
            <w:rStyle w:val="Hyperlink"/>
            <w:sz w:val="24"/>
            <w:szCs w:val="24"/>
          </w:rPr>
          <w:t>https://github.com/stevenpbachman/thesis_extra/blob/master/A8_ex%20situ%20collections.csv</w:t>
        </w:r>
      </w:hyperlink>
    </w:p>
    <w:p w14:paraId="13FD5372" w14:textId="77777777" w:rsidR="00561853" w:rsidRDefault="00561853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6983949F" w14:textId="7DC89B5E" w:rsidR="00175F44" w:rsidRDefault="00324B6A" w:rsidP="00175F44">
      <w:pPr>
        <w:spacing w:line="480" w:lineRule="auto"/>
        <w:rPr>
          <w:szCs w:val="24"/>
        </w:rPr>
      </w:pPr>
      <w:r w:rsidRPr="00F874EA">
        <w:rPr>
          <w:b/>
          <w:sz w:val="24"/>
          <w:szCs w:val="24"/>
        </w:rPr>
        <w:lastRenderedPageBreak/>
        <w:t>Table A</w:t>
      </w:r>
      <w:r w:rsidR="004321F5">
        <w:rPr>
          <w:b/>
          <w:sz w:val="24"/>
          <w:szCs w:val="24"/>
        </w:rPr>
        <w:t>9</w:t>
      </w:r>
      <w:r w:rsidRPr="00F874EA">
        <w:rPr>
          <w:b/>
          <w:sz w:val="24"/>
          <w:szCs w:val="24"/>
        </w:rPr>
        <w:t xml:space="preserve">. </w:t>
      </w:r>
      <w:r w:rsidR="00175F44">
        <w:rPr>
          <w:szCs w:val="24"/>
        </w:rPr>
        <w:t xml:space="preserve">Number of banked collections of </w:t>
      </w:r>
      <w:r w:rsidR="00175F44" w:rsidRPr="00333595">
        <w:rPr>
          <w:i/>
          <w:szCs w:val="24"/>
        </w:rPr>
        <w:t>Aloe</w:t>
      </w:r>
      <w:r w:rsidR="00175F44">
        <w:rPr>
          <w:szCs w:val="24"/>
        </w:rPr>
        <w:t xml:space="preserve"> in the Millennium Seed Bank grouped by threatened </w:t>
      </w:r>
      <w:r w:rsidR="0032574E">
        <w:rPr>
          <w:szCs w:val="24"/>
        </w:rPr>
        <w:t xml:space="preserve">(6) </w:t>
      </w:r>
      <w:r w:rsidR="00175F44">
        <w:rPr>
          <w:szCs w:val="24"/>
        </w:rPr>
        <w:t>and not threatened species</w:t>
      </w:r>
      <w:r w:rsidR="0032574E">
        <w:rPr>
          <w:szCs w:val="24"/>
        </w:rPr>
        <w:t xml:space="preserve"> (8)</w:t>
      </w:r>
      <w:r w:rsidR="00175F44">
        <w:rPr>
          <w:szCs w:val="24"/>
        </w:rPr>
        <w:t>. Non-banked species were grouped by threatened (25), not threatened (40), and data deficient (9) species.</w:t>
      </w:r>
    </w:p>
    <w:tbl>
      <w:tblPr>
        <w:tblW w:w="4540" w:type="dxa"/>
        <w:tblLook w:val="04A0" w:firstRow="1" w:lastRow="0" w:firstColumn="1" w:lastColumn="0" w:noHBand="0" w:noVBand="1"/>
      </w:tblPr>
      <w:tblGrid>
        <w:gridCol w:w="1985"/>
        <w:gridCol w:w="1984"/>
        <w:gridCol w:w="764"/>
      </w:tblGrid>
      <w:tr w:rsidR="00B70EF2" w:rsidRPr="00B70EF2" w14:paraId="14712C5C" w14:textId="77777777" w:rsidTr="00B70EF2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61BC9" w14:textId="77777777" w:rsidR="00B70EF2" w:rsidRPr="00B70EF2" w:rsidRDefault="00B70EF2" w:rsidP="00B70E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70EF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Threat Status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4F259" w14:textId="77777777" w:rsidR="00B70EF2" w:rsidRPr="00B70EF2" w:rsidRDefault="00B70EF2" w:rsidP="00B70E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70EF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Collection status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1EB6A" w14:textId="77777777" w:rsidR="00B70EF2" w:rsidRPr="00B70EF2" w:rsidRDefault="00B70EF2" w:rsidP="00B70E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70EF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Count</w:t>
            </w:r>
          </w:p>
        </w:tc>
      </w:tr>
      <w:tr w:rsidR="00B70EF2" w:rsidRPr="00B70EF2" w14:paraId="1ABBE893" w14:textId="77777777" w:rsidTr="00B70EF2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F90B9" w14:textId="77777777" w:rsidR="00B70EF2" w:rsidRPr="00B70EF2" w:rsidRDefault="00B70EF2" w:rsidP="00B70E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EF2">
              <w:rPr>
                <w:rFonts w:ascii="Calibri" w:eastAsia="Times New Roman" w:hAnsi="Calibri" w:cs="Calibri"/>
                <w:color w:val="000000"/>
                <w:lang w:eastAsia="en-GB"/>
              </w:rPr>
              <w:t>Data Deficient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FF81A" w14:textId="74F28A6A" w:rsidR="00B70EF2" w:rsidRPr="00B70EF2" w:rsidRDefault="00B70EF2" w:rsidP="00B70E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</w:t>
            </w:r>
            <w:r w:rsidRPr="00B70EF2">
              <w:rPr>
                <w:rFonts w:ascii="Calibri" w:eastAsia="Times New Roman" w:hAnsi="Calibri" w:cs="Calibri"/>
                <w:color w:val="000000"/>
                <w:lang w:eastAsia="en-GB"/>
              </w:rPr>
              <w:t>ot banked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DD0B0" w14:textId="77777777" w:rsidR="00B70EF2" w:rsidRPr="00B70EF2" w:rsidRDefault="00B70EF2" w:rsidP="00B70E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EF2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</w:tr>
      <w:tr w:rsidR="00B70EF2" w:rsidRPr="00B70EF2" w14:paraId="6A6CDFE4" w14:textId="77777777" w:rsidTr="00B70EF2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13D0" w14:textId="77777777" w:rsidR="00B70EF2" w:rsidRPr="00B70EF2" w:rsidRDefault="00B70EF2" w:rsidP="00B70E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EF2">
              <w:rPr>
                <w:rFonts w:ascii="Calibri" w:eastAsia="Times New Roman" w:hAnsi="Calibri" w:cs="Calibri"/>
                <w:color w:val="000000"/>
                <w:lang w:eastAsia="en-GB"/>
              </w:rPr>
              <w:t>Not threatened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2E62E" w14:textId="128619B4" w:rsidR="00B70EF2" w:rsidRPr="00B70EF2" w:rsidRDefault="00B70EF2" w:rsidP="00B70E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B</w:t>
            </w:r>
            <w:r w:rsidRPr="00B70EF2">
              <w:rPr>
                <w:rFonts w:ascii="Calibri" w:eastAsia="Times New Roman" w:hAnsi="Calibri" w:cs="Calibri"/>
                <w:color w:val="000000"/>
                <w:lang w:eastAsia="en-GB"/>
              </w:rPr>
              <w:t>anked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567D4" w14:textId="77777777" w:rsidR="00B70EF2" w:rsidRPr="00B70EF2" w:rsidRDefault="00B70EF2" w:rsidP="00B70E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EF2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</w:tr>
      <w:tr w:rsidR="00B70EF2" w:rsidRPr="00B70EF2" w14:paraId="44419E5E" w14:textId="77777777" w:rsidTr="00B70EF2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630A7" w14:textId="77777777" w:rsidR="00B70EF2" w:rsidRPr="00B70EF2" w:rsidRDefault="00B70EF2" w:rsidP="00B70E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EF2">
              <w:rPr>
                <w:rFonts w:ascii="Calibri" w:eastAsia="Times New Roman" w:hAnsi="Calibri" w:cs="Calibri"/>
                <w:color w:val="000000"/>
                <w:lang w:eastAsia="en-GB"/>
              </w:rPr>
              <w:t>Not threatened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563EA" w14:textId="0F934B2D" w:rsidR="00B70EF2" w:rsidRPr="00B70EF2" w:rsidRDefault="00B70EF2" w:rsidP="00B70E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</w:t>
            </w:r>
            <w:r w:rsidRPr="00B70EF2">
              <w:rPr>
                <w:rFonts w:ascii="Calibri" w:eastAsia="Times New Roman" w:hAnsi="Calibri" w:cs="Calibri"/>
                <w:color w:val="000000"/>
                <w:lang w:eastAsia="en-GB"/>
              </w:rPr>
              <w:t>ot banked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6DB8D" w14:textId="77777777" w:rsidR="00B70EF2" w:rsidRPr="00B70EF2" w:rsidRDefault="00B70EF2" w:rsidP="00B70E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EF2">
              <w:rPr>
                <w:rFonts w:ascii="Calibri" w:eastAsia="Times New Roman" w:hAnsi="Calibri" w:cs="Calibri"/>
                <w:color w:val="000000"/>
                <w:lang w:eastAsia="en-GB"/>
              </w:rPr>
              <w:t>40</w:t>
            </w:r>
          </w:p>
        </w:tc>
      </w:tr>
      <w:tr w:rsidR="00B70EF2" w:rsidRPr="00B70EF2" w14:paraId="06A672C3" w14:textId="77777777" w:rsidTr="00B70EF2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5670" w14:textId="77777777" w:rsidR="00B70EF2" w:rsidRPr="00B70EF2" w:rsidRDefault="00B70EF2" w:rsidP="00B70E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EF2">
              <w:rPr>
                <w:rFonts w:ascii="Calibri" w:eastAsia="Times New Roman" w:hAnsi="Calibri" w:cs="Calibri"/>
                <w:color w:val="000000"/>
                <w:lang w:eastAsia="en-GB"/>
              </w:rPr>
              <w:t>Threatened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1DBCE" w14:textId="1280EEA3" w:rsidR="00B70EF2" w:rsidRPr="00B70EF2" w:rsidRDefault="00B70EF2" w:rsidP="00B70E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B</w:t>
            </w:r>
            <w:r w:rsidRPr="00B70EF2">
              <w:rPr>
                <w:rFonts w:ascii="Calibri" w:eastAsia="Times New Roman" w:hAnsi="Calibri" w:cs="Calibri"/>
                <w:color w:val="000000"/>
                <w:lang w:eastAsia="en-GB"/>
              </w:rPr>
              <w:t>anked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54DC" w14:textId="77777777" w:rsidR="00B70EF2" w:rsidRPr="00B70EF2" w:rsidRDefault="00B70EF2" w:rsidP="00B70E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EF2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</w:tr>
      <w:tr w:rsidR="00B70EF2" w:rsidRPr="00B70EF2" w14:paraId="61A75BB2" w14:textId="77777777" w:rsidTr="00B70EF2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D5977" w14:textId="77777777" w:rsidR="00B70EF2" w:rsidRPr="00B70EF2" w:rsidRDefault="00B70EF2" w:rsidP="00B70E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EF2">
              <w:rPr>
                <w:rFonts w:ascii="Calibri" w:eastAsia="Times New Roman" w:hAnsi="Calibri" w:cs="Calibri"/>
                <w:color w:val="000000"/>
                <w:lang w:eastAsia="en-GB"/>
              </w:rPr>
              <w:t>Threatened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EDAA" w14:textId="44D324C6" w:rsidR="00B70EF2" w:rsidRPr="00B70EF2" w:rsidRDefault="00B70EF2" w:rsidP="00B70E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</w:t>
            </w:r>
            <w:r w:rsidRPr="00B70EF2">
              <w:rPr>
                <w:rFonts w:ascii="Calibri" w:eastAsia="Times New Roman" w:hAnsi="Calibri" w:cs="Calibri"/>
                <w:color w:val="000000"/>
                <w:lang w:eastAsia="en-GB"/>
              </w:rPr>
              <w:t>ot banked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7EE1" w14:textId="77777777" w:rsidR="00B70EF2" w:rsidRPr="00B70EF2" w:rsidRDefault="00B70EF2" w:rsidP="00B70E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EF2">
              <w:rPr>
                <w:rFonts w:ascii="Calibri" w:eastAsia="Times New Roman" w:hAnsi="Calibri" w:cs="Calibri"/>
                <w:color w:val="000000"/>
                <w:lang w:eastAsia="en-GB"/>
              </w:rPr>
              <w:t>25</w:t>
            </w:r>
          </w:p>
        </w:tc>
      </w:tr>
    </w:tbl>
    <w:p w14:paraId="29D046C0" w14:textId="77777777" w:rsidR="00800C94" w:rsidRDefault="00800C94" w:rsidP="00175F44">
      <w:pPr>
        <w:spacing w:line="480" w:lineRule="auto"/>
        <w:rPr>
          <w:szCs w:val="24"/>
        </w:rPr>
      </w:pPr>
    </w:p>
    <w:p w14:paraId="5AEE1097" w14:textId="77777777" w:rsidR="00A64640" w:rsidRDefault="00A64640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D87D6B4" w14:textId="0F991D98" w:rsidR="00A64640" w:rsidRPr="00561853" w:rsidRDefault="00561853" w:rsidP="00FE1FB9">
      <w:pPr>
        <w:spacing w:line="480" w:lineRule="auto"/>
        <w:rPr>
          <w:b/>
          <w:bCs/>
          <w:sz w:val="24"/>
          <w:szCs w:val="24"/>
        </w:rPr>
      </w:pPr>
      <w:r w:rsidRPr="00561853">
        <w:rPr>
          <w:b/>
          <w:bCs/>
          <w:sz w:val="24"/>
          <w:szCs w:val="24"/>
        </w:rPr>
        <w:lastRenderedPageBreak/>
        <w:t xml:space="preserve">Table </w:t>
      </w:r>
      <w:r w:rsidR="00A64640" w:rsidRPr="00561853">
        <w:rPr>
          <w:b/>
          <w:bCs/>
          <w:sz w:val="24"/>
          <w:szCs w:val="24"/>
        </w:rPr>
        <w:t>A</w:t>
      </w:r>
      <w:r w:rsidRPr="00561853">
        <w:rPr>
          <w:b/>
          <w:bCs/>
          <w:sz w:val="24"/>
          <w:szCs w:val="24"/>
        </w:rPr>
        <w:t>10</w:t>
      </w:r>
      <w:r w:rsidR="00A64640" w:rsidRPr="00561853">
        <w:rPr>
          <w:b/>
          <w:bCs/>
          <w:sz w:val="24"/>
          <w:szCs w:val="24"/>
        </w:rPr>
        <w:t>.</w:t>
      </w:r>
    </w:p>
    <w:tbl>
      <w:tblPr>
        <w:tblW w:w="4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2B6D47" w:rsidRPr="00B70EF2" w14:paraId="347A8D81" w14:textId="77777777" w:rsidTr="73D0BA50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6707690" w14:textId="4AF40866" w:rsidR="002B6D47" w:rsidRPr="00B70EF2" w:rsidRDefault="002B6D47" w:rsidP="002A14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Aloe species not endemic to study region</w:t>
            </w:r>
          </w:p>
        </w:tc>
      </w:tr>
      <w:tr w:rsidR="002B6D47" w:rsidRPr="00B70EF2" w14:paraId="687295E9" w14:textId="77777777" w:rsidTr="73D0BA50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C93575E" w14:textId="6390953A" w:rsidR="002B6D47" w:rsidRPr="002B6D47" w:rsidRDefault="002B6D47" w:rsidP="002A14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B6D4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A. </w:t>
            </w:r>
            <w:proofErr w:type="spellStart"/>
            <w:r w:rsidRPr="002B6D4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calidophila</w:t>
            </w:r>
            <w:proofErr w:type="spellEnd"/>
            <w:r w:rsidR="00404ECF">
              <w:t xml:space="preserve"> </w:t>
            </w:r>
            <w:r w:rsidR="00404ECF" w:rsidRPr="00404ECF">
              <w:rPr>
                <w:rFonts w:ascii="Calibri" w:eastAsia="Times New Roman" w:hAnsi="Calibri" w:cs="Calibri"/>
                <w:color w:val="000000"/>
                <w:lang w:eastAsia="en-GB"/>
              </w:rPr>
              <w:t>Reynolds</w:t>
            </w:r>
          </w:p>
        </w:tc>
      </w:tr>
      <w:tr w:rsidR="002B6D47" w:rsidRPr="00B70EF2" w14:paraId="31AEF9F0" w14:textId="77777777" w:rsidTr="73D0BA50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EEDFE37" w14:textId="2E7D4470" w:rsidR="002B6D47" w:rsidRPr="002B6D47" w:rsidRDefault="002B6D47" w:rsidP="002A14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B6D4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A. </w:t>
            </w:r>
            <w:proofErr w:type="spellStart"/>
            <w:r w:rsidRPr="002B6D4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canarina</w:t>
            </w:r>
            <w:proofErr w:type="spellEnd"/>
            <w:r w:rsidR="00DB7D78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proofErr w:type="gramStart"/>
            <w:r w:rsidR="00DB7D78" w:rsidRPr="00DB7D78">
              <w:rPr>
                <w:rFonts w:ascii="Calibri" w:eastAsia="Times New Roman" w:hAnsi="Calibri" w:cs="Calibri"/>
                <w:color w:val="000000"/>
                <w:lang w:eastAsia="en-GB"/>
              </w:rPr>
              <w:t>S.Carter</w:t>
            </w:r>
            <w:proofErr w:type="spellEnd"/>
            <w:proofErr w:type="gramEnd"/>
          </w:p>
        </w:tc>
      </w:tr>
      <w:tr w:rsidR="002B6D47" w:rsidRPr="00B70EF2" w14:paraId="6012CD9B" w14:textId="77777777" w:rsidTr="73D0BA50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0B72CDA" w14:textId="375D12AB" w:rsidR="002B6D47" w:rsidRPr="002B6D47" w:rsidRDefault="002B6D47" w:rsidP="002A14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B6D4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A. </w:t>
            </w:r>
            <w:proofErr w:type="spellStart"/>
            <w:r w:rsidRPr="002B6D4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citrina</w:t>
            </w:r>
            <w:proofErr w:type="spellEnd"/>
            <w:r w:rsidR="00A17766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proofErr w:type="gramStart"/>
            <w:r w:rsidR="00734A29" w:rsidRPr="00734A29">
              <w:rPr>
                <w:rFonts w:ascii="Calibri" w:eastAsia="Times New Roman" w:hAnsi="Calibri" w:cs="Calibri"/>
                <w:color w:val="000000"/>
                <w:lang w:eastAsia="en-GB"/>
              </w:rPr>
              <w:t>S.Carter</w:t>
            </w:r>
            <w:proofErr w:type="spellEnd"/>
            <w:proofErr w:type="gramEnd"/>
            <w:r w:rsidR="00734A29" w:rsidRPr="00734A2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&amp; </w:t>
            </w:r>
            <w:proofErr w:type="spellStart"/>
            <w:r w:rsidR="00734A29" w:rsidRPr="00734A29">
              <w:rPr>
                <w:rFonts w:ascii="Calibri" w:eastAsia="Times New Roman" w:hAnsi="Calibri" w:cs="Calibri"/>
                <w:color w:val="000000"/>
                <w:lang w:eastAsia="en-GB"/>
              </w:rPr>
              <w:t>Brandham</w:t>
            </w:r>
            <w:proofErr w:type="spellEnd"/>
          </w:p>
        </w:tc>
      </w:tr>
      <w:tr w:rsidR="002B6D47" w:rsidRPr="00B70EF2" w14:paraId="35821ED1" w14:textId="77777777" w:rsidTr="73D0BA50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C669F6E" w14:textId="0B0AB090" w:rsidR="002B6D47" w:rsidRPr="002B6D47" w:rsidRDefault="002B6D47" w:rsidP="002A14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B6D4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A. </w:t>
            </w:r>
            <w:proofErr w:type="spellStart"/>
            <w:r w:rsidRPr="002B6D4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ellenbeckii</w:t>
            </w:r>
            <w:proofErr w:type="spellEnd"/>
            <w:r w:rsidR="00D3525C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proofErr w:type="gramStart"/>
            <w:r w:rsidR="00D3525C" w:rsidRPr="00D3525C">
              <w:rPr>
                <w:rFonts w:ascii="Calibri" w:eastAsia="Times New Roman" w:hAnsi="Calibri" w:cs="Calibri"/>
                <w:color w:val="000000"/>
                <w:lang w:eastAsia="en-GB"/>
              </w:rPr>
              <w:t>A.Berger</w:t>
            </w:r>
            <w:proofErr w:type="spellEnd"/>
            <w:proofErr w:type="gramEnd"/>
          </w:p>
        </w:tc>
      </w:tr>
      <w:tr w:rsidR="002B6D47" w:rsidRPr="00B70EF2" w14:paraId="77D94CD5" w14:textId="77777777" w:rsidTr="73D0BA50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BE51AC1" w14:textId="4A1D6916" w:rsidR="002B6D47" w:rsidRPr="002B6D47" w:rsidRDefault="73D0BA50" w:rsidP="73D0BA5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 w:themeColor="text1"/>
                <w:lang w:eastAsia="en-GB"/>
              </w:rPr>
            </w:pPr>
            <w:r w:rsidRPr="73D0BA50">
              <w:rPr>
                <w:rFonts w:ascii="Calibri" w:eastAsia="Times New Roman" w:hAnsi="Calibri" w:cs="Calibri"/>
                <w:i/>
                <w:iCs/>
                <w:color w:val="000000" w:themeColor="text1"/>
                <w:lang w:eastAsia="en-GB"/>
              </w:rPr>
              <w:t xml:space="preserve">A. </w:t>
            </w:r>
            <w:proofErr w:type="spellStart"/>
            <w:r w:rsidRPr="73D0BA50">
              <w:rPr>
                <w:rFonts w:ascii="Calibri" w:eastAsia="Times New Roman" w:hAnsi="Calibri" w:cs="Calibri"/>
                <w:i/>
                <w:iCs/>
                <w:color w:val="000000" w:themeColor="text1"/>
                <w:lang w:eastAsia="en-GB"/>
              </w:rPr>
              <w:t>erensii</w:t>
            </w:r>
            <w:proofErr w:type="spellEnd"/>
            <w:r w:rsidRPr="73D0BA50">
              <w:rPr>
                <w:rFonts w:ascii="Calibri" w:eastAsia="Times New Roman" w:hAnsi="Calibri" w:cs="Calibri"/>
                <w:i/>
                <w:iCs/>
                <w:color w:val="000000" w:themeColor="text1"/>
                <w:lang w:eastAsia="en-GB"/>
              </w:rPr>
              <w:t xml:space="preserve"> </w:t>
            </w:r>
            <w:r w:rsidRPr="007C669F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Christian </w:t>
            </w:r>
          </w:p>
        </w:tc>
      </w:tr>
      <w:tr w:rsidR="002B6D47" w:rsidRPr="00B70EF2" w14:paraId="43B8C16A" w14:textId="77777777" w:rsidTr="73D0BA50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14:paraId="4B0CC39A" w14:textId="7BFD4DFB" w:rsidR="002B6D47" w:rsidRPr="002B6D47" w:rsidRDefault="002B6D47" w:rsidP="002A14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B6D4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A. </w:t>
            </w:r>
            <w:proofErr w:type="spellStart"/>
            <w:r w:rsidRPr="002B6D4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labworana</w:t>
            </w:r>
            <w:proofErr w:type="spellEnd"/>
            <w:r w:rsidR="007C669F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r w:rsidR="007C669F" w:rsidRPr="007C669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(Reynolds) </w:t>
            </w:r>
            <w:proofErr w:type="spellStart"/>
            <w:proofErr w:type="gramStart"/>
            <w:r w:rsidR="007C669F" w:rsidRPr="007C669F">
              <w:rPr>
                <w:rFonts w:ascii="Calibri" w:eastAsia="Times New Roman" w:hAnsi="Calibri" w:cs="Calibri"/>
                <w:color w:val="000000"/>
                <w:lang w:eastAsia="en-GB"/>
              </w:rPr>
              <w:t>S.Carter</w:t>
            </w:r>
            <w:proofErr w:type="spellEnd"/>
            <w:proofErr w:type="gramEnd"/>
          </w:p>
        </w:tc>
      </w:tr>
      <w:tr w:rsidR="002B6D47" w:rsidRPr="00B70EF2" w14:paraId="3E103B98" w14:textId="77777777" w:rsidTr="73D0BA50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14:paraId="1E0EEFBF" w14:textId="0CFD42C2" w:rsidR="002B6D47" w:rsidRPr="002B6D47" w:rsidRDefault="002B6D47" w:rsidP="002A14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B6D4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A. </w:t>
            </w:r>
            <w:proofErr w:type="spellStart"/>
            <w:r w:rsidRPr="002B6D4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lateritia</w:t>
            </w:r>
            <w:proofErr w:type="spellEnd"/>
            <w:r w:rsidR="007C669F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r w:rsidR="007C669F" w:rsidRPr="007C669F">
              <w:rPr>
                <w:rFonts w:ascii="Calibri" w:eastAsia="Times New Roman" w:hAnsi="Calibri" w:cs="Calibri"/>
                <w:color w:val="000000"/>
                <w:lang w:eastAsia="en-GB"/>
              </w:rPr>
              <w:t>Engl.</w:t>
            </w:r>
          </w:p>
        </w:tc>
      </w:tr>
      <w:tr w:rsidR="002B6D47" w:rsidRPr="00B70EF2" w14:paraId="6C0CAB45" w14:textId="77777777" w:rsidTr="73D0BA50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14:paraId="0B30D94A" w14:textId="5EAD4E1D" w:rsidR="002B6D47" w:rsidRPr="002B6D47" w:rsidRDefault="002B6D47" w:rsidP="002A14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B6D4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A. </w:t>
            </w:r>
            <w:r w:rsidR="007C669F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macleaya </w:t>
            </w:r>
            <w:r w:rsidR="007C669F" w:rsidRPr="00404ECF">
              <w:rPr>
                <w:rFonts w:ascii="Calibri" w:eastAsia="Times New Roman" w:hAnsi="Calibri" w:cs="Calibri"/>
                <w:color w:val="000000"/>
                <w:lang w:eastAsia="en-GB"/>
              </w:rPr>
              <w:t>Reynolds</w:t>
            </w:r>
          </w:p>
        </w:tc>
      </w:tr>
      <w:tr w:rsidR="00DD25A2" w:rsidRPr="00B70EF2" w14:paraId="5B655FC7" w14:textId="77777777" w:rsidTr="73D0BA50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14:paraId="1E55C4A3" w14:textId="7E6B982E" w:rsidR="00DD25A2" w:rsidRPr="002B6D47" w:rsidRDefault="00DD25A2" w:rsidP="00DD25A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B6D4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A. </w:t>
            </w:r>
            <w:proofErr w:type="spellStart"/>
            <w:r w:rsidRPr="002B6D4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parvidens</w:t>
            </w:r>
            <w:proofErr w:type="spellEnd"/>
            <w:r w:rsidR="007C669F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="007C669F" w:rsidRPr="007C669F">
              <w:rPr>
                <w:rFonts w:ascii="Calibri" w:eastAsia="Times New Roman" w:hAnsi="Calibri" w:cs="Calibri"/>
                <w:color w:val="000000"/>
                <w:lang w:eastAsia="en-GB"/>
              </w:rPr>
              <w:t>M.</w:t>
            </w:r>
            <w:proofErr w:type="gramStart"/>
            <w:r w:rsidR="007C669F" w:rsidRPr="007C669F">
              <w:rPr>
                <w:rFonts w:ascii="Calibri" w:eastAsia="Times New Roman" w:hAnsi="Calibri" w:cs="Calibri"/>
                <w:color w:val="000000"/>
                <w:lang w:eastAsia="en-GB"/>
              </w:rPr>
              <w:t>G.Gilbert</w:t>
            </w:r>
            <w:proofErr w:type="spellEnd"/>
            <w:proofErr w:type="gramEnd"/>
            <w:r w:rsidR="007C669F" w:rsidRPr="007C669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&amp; Sebsebe</w:t>
            </w:r>
          </w:p>
        </w:tc>
        <w:bookmarkStart w:id="0" w:name="_GoBack"/>
        <w:bookmarkEnd w:id="0"/>
      </w:tr>
      <w:tr w:rsidR="00DD25A2" w:rsidRPr="00B70EF2" w14:paraId="5EBE2CD0" w14:textId="77777777" w:rsidTr="73D0BA50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14:paraId="4B538911" w14:textId="605CA9C5" w:rsidR="00DD25A2" w:rsidRPr="002B6D47" w:rsidRDefault="00DD25A2" w:rsidP="00DD25A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B6D4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A. </w:t>
            </w:r>
            <w:proofErr w:type="spellStart"/>
            <w:r w:rsidRPr="002B6D4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rabaiensis</w:t>
            </w:r>
            <w:proofErr w:type="spellEnd"/>
            <w:r w:rsidR="007C669F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="007C669F" w:rsidRPr="007C669F">
              <w:rPr>
                <w:rFonts w:ascii="Calibri" w:eastAsia="Times New Roman" w:hAnsi="Calibri" w:cs="Calibri"/>
                <w:color w:val="000000"/>
                <w:lang w:eastAsia="en-GB"/>
              </w:rPr>
              <w:t>Rendle</w:t>
            </w:r>
            <w:proofErr w:type="spellEnd"/>
          </w:p>
        </w:tc>
      </w:tr>
      <w:tr w:rsidR="00DD25A2" w:rsidRPr="00B70EF2" w14:paraId="06B50F36" w14:textId="77777777" w:rsidTr="73D0BA50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14:paraId="0E7DAF26" w14:textId="5A358C8C" w:rsidR="00DD25A2" w:rsidRPr="002B6D47" w:rsidRDefault="00DD25A2" w:rsidP="00DD25A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B6D4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A. </w:t>
            </w:r>
            <w:proofErr w:type="spellStart"/>
            <w:r w:rsidRPr="002B6D4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rivae</w:t>
            </w:r>
            <w:proofErr w:type="spellEnd"/>
            <w:r w:rsidR="007C669F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r w:rsidR="007C669F" w:rsidRPr="007C669F">
              <w:rPr>
                <w:rFonts w:ascii="Calibri" w:eastAsia="Times New Roman" w:hAnsi="Calibri" w:cs="Calibri"/>
                <w:color w:val="000000"/>
                <w:lang w:eastAsia="en-GB"/>
              </w:rPr>
              <w:t>Baker</w:t>
            </w:r>
          </w:p>
        </w:tc>
      </w:tr>
      <w:tr w:rsidR="00DD25A2" w:rsidRPr="00B70EF2" w14:paraId="78950A5A" w14:textId="77777777" w:rsidTr="73D0BA50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14:paraId="5C4906C1" w14:textId="5BC52924" w:rsidR="00DD25A2" w:rsidRPr="002B6D47" w:rsidRDefault="00DD25A2" w:rsidP="00DD25A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2B6D4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A. </w:t>
            </w:r>
            <w:proofErr w:type="spellStart"/>
            <w:r w:rsidRPr="002B6D47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rugosifolia</w:t>
            </w:r>
            <w:proofErr w:type="spellEnd"/>
            <w:r w:rsidR="007C669F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</w:t>
            </w:r>
            <w:proofErr w:type="spellStart"/>
            <w:r w:rsidR="007C669F" w:rsidRPr="007C669F">
              <w:rPr>
                <w:rFonts w:ascii="Calibri" w:eastAsia="Times New Roman" w:hAnsi="Calibri" w:cs="Calibri"/>
                <w:color w:val="000000"/>
                <w:lang w:eastAsia="en-GB"/>
              </w:rPr>
              <w:t>M.</w:t>
            </w:r>
            <w:proofErr w:type="gramStart"/>
            <w:r w:rsidR="007C669F" w:rsidRPr="007C669F">
              <w:rPr>
                <w:rFonts w:ascii="Calibri" w:eastAsia="Times New Roman" w:hAnsi="Calibri" w:cs="Calibri"/>
                <w:color w:val="000000"/>
                <w:lang w:eastAsia="en-GB"/>
              </w:rPr>
              <w:t>G.Gilbert</w:t>
            </w:r>
            <w:proofErr w:type="spellEnd"/>
            <w:proofErr w:type="gramEnd"/>
            <w:r w:rsidR="007C669F" w:rsidRPr="007C669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&amp; Sebsebe</w:t>
            </w:r>
          </w:p>
        </w:tc>
      </w:tr>
      <w:tr w:rsidR="00DD25A2" w:rsidRPr="00B70EF2" w14:paraId="6E39407E" w14:textId="77777777" w:rsidTr="73D0BA50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14:paraId="38FD7333" w14:textId="5AFF363B" w:rsidR="00DD25A2" w:rsidRPr="00F911B2" w:rsidRDefault="00DD25A2" w:rsidP="00DD25A2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F911B2">
              <w:rPr>
                <w:i/>
                <w:sz w:val="24"/>
                <w:szCs w:val="24"/>
              </w:rPr>
              <w:t xml:space="preserve">A. </w:t>
            </w:r>
            <w:proofErr w:type="spellStart"/>
            <w:r w:rsidRPr="00F911B2">
              <w:rPr>
                <w:i/>
                <w:sz w:val="24"/>
                <w:szCs w:val="24"/>
              </w:rPr>
              <w:t>ruspoliana</w:t>
            </w:r>
            <w:proofErr w:type="spellEnd"/>
            <w:r w:rsidR="007C669F">
              <w:rPr>
                <w:i/>
                <w:sz w:val="24"/>
                <w:szCs w:val="24"/>
              </w:rPr>
              <w:t xml:space="preserve"> </w:t>
            </w:r>
            <w:r w:rsidR="007C669F" w:rsidRPr="007C669F">
              <w:rPr>
                <w:rFonts w:ascii="Calibri" w:eastAsia="Times New Roman" w:hAnsi="Calibri" w:cs="Calibri"/>
                <w:color w:val="000000"/>
                <w:lang w:eastAsia="en-GB"/>
              </w:rPr>
              <w:t>Baker</w:t>
            </w:r>
          </w:p>
        </w:tc>
      </w:tr>
      <w:tr w:rsidR="00DD25A2" w:rsidRPr="00B70EF2" w14:paraId="62CB54AB" w14:textId="77777777" w:rsidTr="73D0BA50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14:paraId="6E162661" w14:textId="25255AD8" w:rsidR="00DD25A2" w:rsidRPr="00F911B2" w:rsidRDefault="00DD25A2" w:rsidP="00DD25A2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F911B2">
              <w:rPr>
                <w:i/>
                <w:sz w:val="24"/>
                <w:szCs w:val="24"/>
              </w:rPr>
              <w:t xml:space="preserve">A. </w:t>
            </w:r>
            <w:proofErr w:type="spellStart"/>
            <w:r w:rsidRPr="00F911B2">
              <w:rPr>
                <w:i/>
                <w:sz w:val="24"/>
                <w:szCs w:val="24"/>
              </w:rPr>
              <w:t>schweinfurthii</w:t>
            </w:r>
            <w:proofErr w:type="spellEnd"/>
            <w:r w:rsidR="007C669F">
              <w:rPr>
                <w:i/>
                <w:sz w:val="24"/>
                <w:szCs w:val="24"/>
              </w:rPr>
              <w:t xml:space="preserve"> </w:t>
            </w:r>
            <w:r w:rsidR="007C669F" w:rsidRPr="007C669F">
              <w:rPr>
                <w:rFonts w:ascii="Calibri" w:eastAsia="Times New Roman" w:hAnsi="Calibri" w:cs="Calibri"/>
                <w:color w:val="000000"/>
                <w:lang w:eastAsia="en-GB"/>
              </w:rPr>
              <w:t>Baker</w:t>
            </w:r>
          </w:p>
        </w:tc>
      </w:tr>
      <w:tr w:rsidR="00DD25A2" w:rsidRPr="00B70EF2" w14:paraId="5E1AE7D1" w14:textId="77777777" w:rsidTr="73D0BA50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14:paraId="687EA8B4" w14:textId="013DF525" w:rsidR="00DD25A2" w:rsidRPr="00F911B2" w:rsidRDefault="00DD25A2" w:rsidP="00DD25A2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F911B2">
              <w:rPr>
                <w:i/>
                <w:sz w:val="24"/>
                <w:szCs w:val="24"/>
              </w:rPr>
              <w:t xml:space="preserve">A. </w:t>
            </w:r>
            <w:proofErr w:type="spellStart"/>
            <w:r w:rsidRPr="00F911B2">
              <w:rPr>
                <w:i/>
                <w:sz w:val="24"/>
                <w:szCs w:val="24"/>
              </w:rPr>
              <w:t>secundiflora</w:t>
            </w:r>
            <w:proofErr w:type="spellEnd"/>
            <w:r w:rsidR="007C669F">
              <w:rPr>
                <w:i/>
                <w:sz w:val="24"/>
                <w:szCs w:val="24"/>
              </w:rPr>
              <w:t xml:space="preserve"> </w:t>
            </w:r>
            <w:r w:rsidR="007C669F" w:rsidRPr="007C669F">
              <w:rPr>
                <w:rFonts w:ascii="Calibri" w:eastAsia="Times New Roman" w:hAnsi="Calibri" w:cs="Calibri"/>
                <w:color w:val="000000"/>
                <w:lang w:eastAsia="en-GB"/>
              </w:rPr>
              <w:t>Engl.</w:t>
            </w:r>
          </w:p>
        </w:tc>
      </w:tr>
      <w:tr w:rsidR="00DD25A2" w:rsidRPr="00B70EF2" w14:paraId="6559B48D" w14:textId="77777777" w:rsidTr="73D0BA50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14:paraId="0E54C6C2" w14:textId="14910244" w:rsidR="00DD25A2" w:rsidRPr="002B6D47" w:rsidRDefault="00DD25A2" w:rsidP="00DD25A2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F911B2">
              <w:rPr>
                <w:i/>
                <w:sz w:val="24"/>
                <w:szCs w:val="24"/>
              </w:rPr>
              <w:t xml:space="preserve">A. </w:t>
            </w:r>
            <w:proofErr w:type="spellStart"/>
            <w:r w:rsidRPr="00F911B2">
              <w:rPr>
                <w:i/>
                <w:sz w:val="24"/>
                <w:szCs w:val="24"/>
              </w:rPr>
              <w:t>vituensis</w:t>
            </w:r>
            <w:proofErr w:type="spellEnd"/>
            <w:r w:rsidR="007C669F">
              <w:rPr>
                <w:i/>
                <w:sz w:val="24"/>
                <w:szCs w:val="24"/>
              </w:rPr>
              <w:t xml:space="preserve"> </w:t>
            </w:r>
            <w:r w:rsidR="007C669F" w:rsidRPr="007C669F">
              <w:rPr>
                <w:rFonts w:ascii="Calibri" w:eastAsia="Times New Roman" w:hAnsi="Calibri" w:cs="Calibri"/>
                <w:color w:val="000000"/>
                <w:lang w:eastAsia="en-GB"/>
              </w:rPr>
              <w:t>Baker</w:t>
            </w:r>
          </w:p>
        </w:tc>
      </w:tr>
      <w:tr w:rsidR="00DD25A2" w:rsidRPr="00B70EF2" w14:paraId="4202E0FD" w14:textId="77777777" w:rsidTr="73D0BA50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14:paraId="1C5D4A94" w14:textId="71D40419" w:rsidR="00DD25A2" w:rsidRPr="002B6D47" w:rsidRDefault="00DD25A2" w:rsidP="00DD25A2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2B6D47">
              <w:rPr>
                <w:i/>
                <w:sz w:val="24"/>
                <w:szCs w:val="24"/>
              </w:rPr>
              <w:t xml:space="preserve">A. </w:t>
            </w:r>
            <w:proofErr w:type="spellStart"/>
            <w:r w:rsidRPr="002B6D47">
              <w:rPr>
                <w:i/>
                <w:sz w:val="24"/>
                <w:szCs w:val="24"/>
              </w:rPr>
              <w:t>wrefordii</w:t>
            </w:r>
            <w:proofErr w:type="spellEnd"/>
            <w:r w:rsidR="007C669F">
              <w:rPr>
                <w:i/>
                <w:sz w:val="24"/>
                <w:szCs w:val="24"/>
              </w:rPr>
              <w:t xml:space="preserve"> </w:t>
            </w:r>
            <w:r w:rsidR="007C669F" w:rsidRPr="00404ECF">
              <w:rPr>
                <w:rFonts w:ascii="Calibri" w:eastAsia="Times New Roman" w:hAnsi="Calibri" w:cs="Calibri"/>
                <w:color w:val="000000"/>
                <w:lang w:eastAsia="en-GB"/>
              </w:rPr>
              <w:t>Reynolds</w:t>
            </w:r>
          </w:p>
        </w:tc>
      </w:tr>
    </w:tbl>
    <w:p w14:paraId="61F7169B" w14:textId="77777777" w:rsidR="002B6D47" w:rsidRDefault="002B6D47" w:rsidP="00FE1FB9">
      <w:pPr>
        <w:spacing w:line="480" w:lineRule="auto"/>
        <w:rPr>
          <w:sz w:val="24"/>
          <w:szCs w:val="24"/>
        </w:rPr>
      </w:pPr>
    </w:p>
    <w:p w14:paraId="304617E0" w14:textId="77777777" w:rsidR="00A64640" w:rsidRDefault="00A6464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E2AF219" w14:textId="6C3E6218" w:rsidR="00F874EA" w:rsidRPr="00F874EA" w:rsidRDefault="00F874EA" w:rsidP="00FE1FB9">
      <w:pPr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References:</w:t>
      </w:r>
    </w:p>
    <w:p w14:paraId="609679C7" w14:textId="77777777" w:rsidR="00F874EA" w:rsidRPr="00F874EA" w:rsidRDefault="00F874EA" w:rsidP="00F874EA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rFonts w:ascii="Calibri" w:hAnsi="Calibri" w:cs="Times New Roman"/>
          <w:noProof/>
          <w:sz w:val="24"/>
          <w:szCs w:val="24"/>
        </w:rPr>
      </w:pPr>
      <w:r>
        <w:rPr>
          <w:sz w:val="24"/>
          <w:szCs w:val="24"/>
        </w:rPr>
        <w:fldChar w:fldCharType="begin" w:fldLock="1"/>
      </w:r>
      <w:r>
        <w:rPr>
          <w:sz w:val="24"/>
          <w:szCs w:val="24"/>
        </w:rPr>
        <w:instrText xml:space="preserve">ADDIN Mendeley Bibliography CSL_BIBLIOGRAPHY </w:instrText>
      </w:r>
      <w:r>
        <w:rPr>
          <w:sz w:val="24"/>
          <w:szCs w:val="24"/>
        </w:rPr>
        <w:fldChar w:fldCharType="separate"/>
      </w:r>
      <w:r w:rsidRPr="00F874EA">
        <w:rPr>
          <w:rFonts w:ascii="Calibri" w:hAnsi="Calibri" w:cs="Times New Roman"/>
          <w:noProof/>
          <w:sz w:val="24"/>
          <w:szCs w:val="24"/>
        </w:rPr>
        <w:t xml:space="preserve">UNEP-WCMC and IUCN (2018) The World Database on Protected Areas (WDPA) [On-line]. In: Cambridge, UK. www.protectedplanet.net. </w:t>
      </w:r>
    </w:p>
    <w:p w14:paraId="07CAB930" w14:textId="77777777" w:rsidR="00F874EA" w:rsidRPr="00F874EA" w:rsidRDefault="00F874EA" w:rsidP="00F874EA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rFonts w:ascii="Calibri" w:hAnsi="Calibri"/>
          <w:noProof/>
          <w:sz w:val="24"/>
        </w:rPr>
      </w:pPr>
      <w:r w:rsidRPr="00F874EA">
        <w:rPr>
          <w:rFonts w:ascii="Calibri" w:hAnsi="Calibri" w:cs="Times New Roman"/>
          <w:noProof/>
          <w:sz w:val="24"/>
          <w:szCs w:val="24"/>
        </w:rPr>
        <w:t xml:space="preserve">UNEP/CBD (2010) The Strategic Plan for Biodiversity 2011-2020 and the Aichi Biodiversity Targets. In: UNEP/CBD/COP/DEC/X/2. https://www.cbd.int/decision/cop/?id=12268. </w:t>
      </w:r>
    </w:p>
    <w:p w14:paraId="072F1D83" w14:textId="77777777" w:rsidR="00FE1FB9" w:rsidRPr="00FE1FB9" w:rsidRDefault="00F874EA" w:rsidP="00FE1FB9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fldChar w:fldCharType="end"/>
      </w:r>
    </w:p>
    <w:p w14:paraId="358BF179" w14:textId="77777777" w:rsidR="00027259" w:rsidRDefault="00995C7F"/>
    <w:sectPr w:rsidR="000272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E7E47"/>
    <w:multiLevelType w:val="hybridMultilevel"/>
    <w:tmpl w:val="A432BEE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4077F"/>
    <w:multiLevelType w:val="hybridMultilevel"/>
    <w:tmpl w:val="6B04E0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EEA"/>
    <w:rsid w:val="00083242"/>
    <w:rsid w:val="000B35A5"/>
    <w:rsid w:val="000F153F"/>
    <w:rsid w:val="00175F44"/>
    <w:rsid w:val="00270544"/>
    <w:rsid w:val="00270DD7"/>
    <w:rsid w:val="002A0D2C"/>
    <w:rsid w:val="002B6D47"/>
    <w:rsid w:val="002D7288"/>
    <w:rsid w:val="00324B6A"/>
    <w:rsid w:val="0032574E"/>
    <w:rsid w:val="00373FAD"/>
    <w:rsid w:val="003836D5"/>
    <w:rsid w:val="003E2049"/>
    <w:rsid w:val="003E3F31"/>
    <w:rsid w:val="00404ECF"/>
    <w:rsid w:val="004321F5"/>
    <w:rsid w:val="00455AAB"/>
    <w:rsid w:val="00455CC5"/>
    <w:rsid w:val="0048194D"/>
    <w:rsid w:val="00554D6A"/>
    <w:rsid w:val="00561853"/>
    <w:rsid w:val="005D5612"/>
    <w:rsid w:val="00601FD3"/>
    <w:rsid w:val="00667CF8"/>
    <w:rsid w:val="00685EEA"/>
    <w:rsid w:val="00693A01"/>
    <w:rsid w:val="006F2DBA"/>
    <w:rsid w:val="00734A29"/>
    <w:rsid w:val="007C669F"/>
    <w:rsid w:val="00800C94"/>
    <w:rsid w:val="008B3EF1"/>
    <w:rsid w:val="00995C7F"/>
    <w:rsid w:val="009F4C96"/>
    <w:rsid w:val="00A07B67"/>
    <w:rsid w:val="00A17766"/>
    <w:rsid w:val="00A56FCD"/>
    <w:rsid w:val="00A64640"/>
    <w:rsid w:val="00AC4B51"/>
    <w:rsid w:val="00B70EF2"/>
    <w:rsid w:val="00BC35A9"/>
    <w:rsid w:val="00C314AA"/>
    <w:rsid w:val="00C927BA"/>
    <w:rsid w:val="00D3525C"/>
    <w:rsid w:val="00DB7D78"/>
    <w:rsid w:val="00DD25A2"/>
    <w:rsid w:val="00E17B6E"/>
    <w:rsid w:val="00E340CD"/>
    <w:rsid w:val="00E42424"/>
    <w:rsid w:val="00E640AD"/>
    <w:rsid w:val="00EC4FF6"/>
    <w:rsid w:val="00F56F91"/>
    <w:rsid w:val="00F64F07"/>
    <w:rsid w:val="00F874EA"/>
    <w:rsid w:val="00F93AA5"/>
    <w:rsid w:val="00FE1FB9"/>
    <w:rsid w:val="00FF0730"/>
    <w:rsid w:val="73D0B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7D315"/>
  <w15:chartTrackingRefBased/>
  <w15:docId w15:val="{15DD9D3B-106C-4D0A-96AE-B4A144D68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link w:val="Heading1Char"/>
    <w:uiPriority w:val="9"/>
    <w:qFormat/>
    <w:rsid w:val="00FE1FB9"/>
    <w:pPr>
      <w:spacing w:before="480" w:after="120"/>
      <w:outlineLvl w:val="0"/>
    </w:pPr>
    <w:rPr>
      <w:b/>
      <w:sz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66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FE1FB9"/>
    <w:pPr>
      <w:widowControl w:val="0"/>
      <w:spacing w:after="0"/>
      <w:contextualSpacing/>
    </w:pPr>
    <w:rPr>
      <w:rFonts w:ascii="Arial" w:eastAsia="SimSun" w:hAnsi="Arial" w:cs="Arial"/>
      <w:color w:val="00000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FE1FB9"/>
    <w:pPr>
      <w:widowControl w:val="0"/>
      <w:spacing w:after="0"/>
      <w:ind w:left="720"/>
      <w:contextualSpacing/>
    </w:pPr>
    <w:rPr>
      <w:rFonts w:eastAsia="SimSun" w:cs="Arial"/>
      <w:color w:val="000000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FE1FB9"/>
    <w:rPr>
      <w:rFonts w:ascii="Arial" w:eastAsia="SimSun" w:hAnsi="Arial" w:cs="Arial"/>
      <w:b/>
      <w:color w:val="000000"/>
      <w:sz w:val="36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FE1FB9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FE1FB9"/>
  </w:style>
  <w:style w:type="character" w:customStyle="1" w:styleId="eop">
    <w:name w:val="eop"/>
    <w:basedOn w:val="DefaultParagraphFont"/>
    <w:rsid w:val="00FE1FB9"/>
  </w:style>
  <w:style w:type="table" w:styleId="TableGrid">
    <w:name w:val="Table Grid"/>
    <w:basedOn w:val="TableNormal"/>
    <w:uiPriority w:val="59"/>
    <w:rsid w:val="00481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54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640A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70DD7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669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99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ucnredlist.org/resources/threat-classification-schem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hyperlink" Target="https://github.com/stevenpbachman/thesis_extra/blob/master/A2_assessment_ratings.csv" TargetMode="External"/><Relationship Id="rId14" Type="http://schemas.openxmlformats.org/officeDocument/2006/relationships/hyperlink" Target="https://github.com/stevenpbachman/thesis_extra/blob/master/A8_ex%20situ%20collections.csv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2"/>
          <c:order val="0"/>
          <c:tx>
            <c:strRef>
              <c:f>[A9_WDPA_percentages_by_country.xlsx]Sheet1!$B$3</c:f>
              <c:strCache>
                <c:ptCount val="1"/>
                <c:pt idx="0">
                  <c:v>Sudan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[A9_WDPA_percentages_by_country.xlsx]Sheet1!$D$2:$F$2</c:f>
              <c:strCache>
                <c:ptCount val="3"/>
                <c:pt idx="0">
                  <c:v>Protected area</c:v>
                </c:pt>
                <c:pt idx="1">
                  <c:v>Area needed for 17%</c:v>
                </c:pt>
                <c:pt idx="2">
                  <c:v>Total land area</c:v>
                </c:pt>
              </c:strCache>
            </c:strRef>
          </c:cat>
          <c:val>
            <c:numRef>
              <c:f>[A9_WDPA_percentages_by_country.xlsx]Sheet1!$D$3:$F$3</c:f>
              <c:numCache>
                <c:formatCode>0</c:formatCode>
                <c:ptCount val="3"/>
                <c:pt idx="0" formatCode="General">
                  <c:v>42698</c:v>
                </c:pt>
                <c:pt idx="1">
                  <c:v>275414.84000000003</c:v>
                </c:pt>
                <c:pt idx="2" formatCode="General">
                  <c:v>1871252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720-46BB-A0A6-1FE746D611EF}"/>
            </c:ext>
          </c:extLst>
        </c:ser>
        <c:ser>
          <c:idx val="3"/>
          <c:order val="1"/>
          <c:tx>
            <c:strRef>
              <c:f>[A9_WDPA_percentages_by_country.xlsx]Sheet1!$B$4</c:f>
              <c:strCache>
                <c:ptCount val="1"/>
                <c:pt idx="0">
                  <c:v>Ethiopia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/>
          </c:spPr>
          <c:invertIfNegative val="0"/>
          <c:cat>
            <c:strRef>
              <c:f>[A9_WDPA_percentages_by_country.xlsx]Sheet1!$D$2:$F$2</c:f>
              <c:strCache>
                <c:ptCount val="3"/>
                <c:pt idx="0">
                  <c:v>Protected area</c:v>
                </c:pt>
                <c:pt idx="1">
                  <c:v>Area needed for 17%</c:v>
                </c:pt>
                <c:pt idx="2">
                  <c:v>Total land area</c:v>
                </c:pt>
              </c:strCache>
            </c:strRef>
          </c:cat>
          <c:val>
            <c:numRef>
              <c:f>[A9_WDPA_percentages_by_country.xlsx]Sheet1!$D$4:$F$4</c:f>
              <c:numCache>
                <c:formatCode>0</c:formatCode>
                <c:ptCount val="3"/>
                <c:pt idx="0" formatCode="General">
                  <c:v>200074</c:v>
                </c:pt>
                <c:pt idx="1">
                  <c:v>-7051.0699999999779</c:v>
                </c:pt>
                <c:pt idx="2" formatCode="General">
                  <c:v>1135429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720-46BB-A0A6-1FE746D611EF}"/>
            </c:ext>
          </c:extLst>
        </c:ser>
        <c:ser>
          <c:idx val="0"/>
          <c:order val="2"/>
          <c:tx>
            <c:strRef>
              <c:f>[A9_WDPA_percentages_by_country.xlsx]Sheet1!$B$5</c:f>
              <c:strCache>
                <c:ptCount val="1"/>
                <c:pt idx="0">
                  <c:v>Somalia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[A9_WDPA_percentages_by_country.xlsx]Sheet1!$D$2:$F$2</c:f>
              <c:strCache>
                <c:ptCount val="3"/>
                <c:pt idx="0">
                  <c:v>Protected area</c:v>
                </c:pt>
                <c:pt idx="1">
                  <c:v>Area needed for 17%</c:v>
                </c:pt>
                <c:pt idx="2">
                  <c:v>Total land area</c:v>
                </c:pt>
              </c:strCache>
            </c:strRef>
          </c:cat>
          <c:val>
            <c:numRef>
              <c:f>[A9_WDPA_percentages_by_country.xlsx]Sheet1!$D$5:$F$5</c:f>
              <c:numCache>
                <c:formatCode>0</c:formatCode>
                <c:ptCount val="3"/>
                <c:pt idx="0" formatCode="General">
                  <c:v>0</c:v>
                </c:pt>
                <c:pt idx="1">
                  <c:v>108401.35</c:v>
                </c:pt>
                <c:pt idx="2" formatCode="General">
                  <c:v>637655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720-46BB-A0A6-1FE746D611EF}"/>
            </c:ext>
          </c:extLst>
        </c:ser>
        <c:ser>
          <c:idx val="1"/>
          <c:order val="3"/>
          <c:tx>
            <c:strRef>
              <c:f>[A9_WDPA_percentages_by_country.xlsx]Sheet1!$B$6</c:f>
              <c:strCache>
                <c:ptCount val="1"/>
                <c:pt idx="0">
                  <c:v>South Sudan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[A9_WDPA_percentages_by_country.xlsx]Sheet1!$D$2:$F$2</c:f>
              <c:strCache>
                <c:ptCount val="3"/>
                <c:pt idx="0">
                  <c:v>Protected area</c:v>
                </c:pt>
                <c:pt idx="1">
                  <c:v>Area needed for 17%</c:v>
                </c:pt>
                <c:pt idx="2">
                  <c:v>Total land area</c:v>
                </c:pt>
              </c:strCache>
            </c:strRef>
          </c:cat>
          <c:val>
            <c:numRef>
              <c:f>[A9_WDPA_percentages_by_country.xlsx]Sheet1!$D$6:$F$6</c:f>
              <c:numCache>
                <c:formatCode>0</c:formatCode>
                <c:ptCount val="3"/>
                <c:pt idx="0" formatCode="General">
                  <c:v>98214</c:v>
                </c:pt>
                <c:pt idx="1">
                  <c:v>9494.6000000000058</c:v>
                </c:pt>
                <c:pt idx="2" formatCode="General">
                  <c:v>633580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720-46BB-A0A6-1FE746D611EF}"/>
            </c:ext>
          </c:extLst>
        </c:ser>
        <c:ser>
          <c:idx val="4"/>
          <c:order val="4"/>
          <c:tx>
            <c:strRef>
              <c:f>[A9_WDPA_percentages_by_country.xlsx]Sheet1!$B$7</c:f>
              <c:strCache>
                <c:ptCount val="1"/>
                <c:pt idx="0">
                  <c:v>Eritrea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[A9_WDPA_percentages_by_country.xlsx]Sheet1!$D$2:$F$2</c:f>
              <c:strCache>
                <c:ptCount val="3"/>
                <c:pt idx="0">
                  <c:v>Protected area</c:v>
                </c:pt>
                <c:pt idx="1">
                  <c:v>Area needed for 17%</c:v>
                </c:pt>
                <c:pt idx="2">
                  <c:v>Total land area</c:v>
                </c:pt>
              </c:strCache>
            </c:strRef>
          </c:cat>
          <c:val>
            <c:numRef>
              <c:f>[A9_WDPA_percentages_by_country.xlsx]Sheet1!$D$7:$F$7</c:f>
              <c:numCache>
                <c:formatCode>0</c:formatCode>
                <c:ptCount val="3"/>
                <c:pt idx="0" formatCode="General">
                  <c:v>5936</c:v>
                </c:pt>
                <c:pt idx="1">
                  <c:v>14775.780000000002</c:v>
                </c:pt>
                <c:pt idx="2" formatCode="General">
                  <c:v>121834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720-46BB-A0A6-1FE746D611EF}"/>
            </c:ext>
          </c:extLst>
        </c:ser>
        <c:ser>
          <c:idx val="5"/>
          <c:order val="5"/>
          <c:tx>
            <c:strRef>
              <c:f>[A9_WDPA_percentages_by_country.xlsx]Sheet1!$B$8</c:f>
              <c:strCache>
                <c:ptCount val="1"/>
                <c:pt idx="0">
                  <c:v>Djibouti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[A9_WDPA_percentages_by_country.xlsx]Sheet1!$D$2:$F$2</c:f>
              <c:strCache>
                <c:ptCount val="3"/>
                <c:pt idx="0">
                  <c:v>Protected area</c:v>
                </c:pt>
                <c:pt idx="1">
                  <c:v>Area needed for 17%</c:v>
                </c:pt>
                <c:pt idx="2">
                  <c:v>Total land area</c:v>
                </c:pt>
              </c:strCache>
            </c:strRef>
          </c:cat>
          <c:val>
            <c:numRef>
              <c:f>[A9_WDPA_percentages_by_country.xlsx]Sheet1!$D$8:$F$8</c:f>
              <c:numCache>
                <c:formatCode>0</c:formatCode>
                <c:ptCount val="3"/>
                <c:pt idx="0" formatCode="General">
                  <c:v>344</c:v>
                </c:pt>
                <c:pt idx="1">
                  <c:v>3369.4800000000005</c:v>
                </c:pt>
                <c:pt idx="2" formatCode="General">
                  <c:v>21844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720-46BB-A0A6-1FE746D61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513549792"/>
        <c:axId val="513556352"/>
      </c:barChart>
      <c:catAx>
        <c:axId val="51354979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3556352"/>
        <c:crosses val="autoZero"/>
        <c:auto val="1"/>
        <c:lblAlgn val="ctr"/>
        <c:lblOffset val="100"/>
        <c:noMultiLvlLbl val="0"/>
      </c:catAx>
      <c:valAx>
        <c:axId val="513556352"/>
        <c:scaling>
          <c:orientation val="minMax"/>
          <c:min val="0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km squared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3549792"/>
        <c:crosses val="autoZero"/>
        <c:crossBetween val="between"/>
        <c:dispUnits>
          <c:builtInUnit val="thousands"/>
          <c:dispUnits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74DBC49ED784CA069F93B03833C45" ma:contentTypeVersion="11" ma:contentTypeDescription="Create a new document." ma:contentTypeScope="" ma:versionID="f444ce6977f322ed8818eb887ae27434">
  <xsd:schema xmlns:xsd="http://www.w3.org/2001/XMLSchema" xmlns:xs="http://www.w3.org/2001/XMLSchema" xmlns:p="http://schemas.microsoft.com/office/2006/metadata/properties" xmlns:ns3="eebffc20-bc76-4e62-adee-a80204c31c8c" xmlns:ns4="05f4a4ab-fab8-4b40-84ec-5dd92c1c3a18" targetNamespace="http://schemas.microsoft.com/office/2006/metadata/properties" ma:root="true" ma:fieldsID="17f4ed1109e434883ed824e5833c515b" ns3:_="" ns4:_="">
    <xsd:import namespace="eebffc20-bc76-4e62-adee-a80204c31c8c"/>
    <xsd:import namespace="05f4a4ab-fab8-4b40-84ec-5dd92c1c3a1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fc20-bc76-4e62-adee-a80204c31c8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4a4ab-fab8-4b40-84ec-5dd92c1c3a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700F7-47B1-42CA-9559-7A3430C205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bffc20-bc76-4e62-adee-a80204c31c8c"/>
    <ds:schemaRef ds:uri="05f4a4ab-fab8-4b40-84ec-5dd92c1c3a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8927D0-F25E-4F4A-9D98-3B34A42EF8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9669AC-3939-4B00-BF65-6B90E93EA3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C42D20A-8783-4B8D-B2B0-602E97396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1794</Words>
  <Characters>10229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Bachman</dc:creator>
  <cp:keywords/>
  <dc:description/>
  <cp:lastModifiedBy>Steven Bachman</cp:lastModifiedBy>
  <cp:revision>2</cp:revision>
  <dcterms:created xsi:type="dcterms:W3CDTF">2019-10-18T15:56:00Z</dcterms:created>
  <dcterms:modified xsi:type="dcterms:W3CDTF">2019-10-18T15:56:00Z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aee81d48-2de4-32e6-a63f-c41e84f60bd4</vt:lpwstr>
  </property>
  <property fmtid="{D5CDD505-2E9C-101B-9397-08002B2CF9AE}" pid="4" name="Mendeley Citation Style_1">
    <vt:lpwstr>http://www.zotero.org/styles/biodiversity-and-conservation</vt:lpwstr>
  </property>
  <property fmtid="{D5CDD505-2E9C-101B-9397-08002B2CF9AE}" pid="5" name="Mendeley Recent Style Id 0_1">
    <vt:lpwstr>http://www.zotero.org/styles/apa</vt:lpwstr>
  </property>
  <property fmtid="{D5CDD505-2E9C-101B-9397-08002B2CF9AE}" pid="6" name="Mendeley Recent Style Name 0_1">
    <vt:lpwstr>American Psychological Association 6th edition</vt:lpwstr>
  </property>
  <property fmtid="{D5CDD505-2E9C-101B-9397-08002B2CF9AE}" pid="7" name="Mendeley Recent Style Id 1_1">
    <vt:lpwstr>http://www.zotero.org/styles/biodiversity-and-conservation</vt:lpwstr>
  </property>
  <property fmtid="{D5CDD505-2E9C-101B-9397-08002B2CF9AE}" pid="8" name="Mendeley Recent Style Name 1_1">
    <vt:lpwstr>Biodiversity and Conservation</vt:lpwstr>
  </property>
  <property fmtid="{D5CDD505-2E9C-101B-9397-08002B2CF9AE}" pid="9" name="Mendeley Recent Style Id 2_1">
    <vt:lpwstr>http://www.zotero.org/styles/biological-conservation</vt:lpwstr>
  </property>
  <property fmtid="{D5CDD505-2E9C-101B-9397-08002B2CF9AE}" pid="10" name="Mendeley Recent Style Name 2_1">
    <vt:lpwstr>Biological Conservation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16th edition (author-date)</vt:lpwstr>
  </property>
  <property fmtid="{D5CDD505-2E9C-101B-9397-08002B2CF9AE}" pid="13" name="Mendeley Recent Style Id 4_1">
    <vt:lpwstr>http://www.zotero.org/styles/chicago-fullnote-bibliography</vt:lpwstr>
  </property>
  <property fmtid="{D5CDD505-2E9C-101B-9397-08002B2CF9AE}" pid="14" name="Mendeley Recent Style Name 4_1">
    <vt:lpwstr>Chicago Manual of Style 16th edition (full note)</vt:lpwstr>
  </property>
  <property fmtid="{D5CDD505-2E9C-101B-9397-08002B2CF9AE}" pid="15" name="Mendeley Recent Style Id 5_1">
    <vt:lpwstr>http://www.zotero.org/styles/conservation-letters</vt:lpwstr>
  </property>
  <property fmtid="{D5CDD505-2E9C-101B-9397-08002B2CF9AE}" pid="16" name="Mendeley Recent Style Name 5_1">
    <vt:lpwstr>Conservation Letters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7th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  <property fmtid="{D5CDD505-2E9C-101B-9397-08002B2CF9AE}" pid="25" name="ContentTypeId">
    <vt:lpwstr>0x010100AC074DBC49ED784CA069F93B03833C45</vt:lpwstr>
  </property>
</Properties>
</file>