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C79C9" w14:textId="77777777" w:rsidR="005E1973" w:rsidRPr="005E1973" w:rsidRDefault="005E1973" w:rsidP="006F1CEF">
      <w:pPr>
        <w:rPr>
          <w:rFonts w:asciiTheme="majorBidi" w:hAnsiTheme="majorBidi" w:cstheme="majorBidi"/>
          <w:b/>
          <w:bCs/>
        </w:rPr>
      </w:pPr>
      <w:r w:rsidRPr="005E1973">
        <w:rPr>
          <w:rFonts w:asciiTheme="majorBidi" w:hAnsiTheme="majorBidi" w:cstheme="majorBidi"/>
          <w:b/>
          <w:bCs/>
        </w:rPr>
        <w:t>Supplementary Material</w:t>
      </w:r>
    </w:p>
    <w:p w14:paraId="52718F3A" w14:textId="69F3BB83" w:rsidR="00340AA7" w:rsidRPr="00AF2DAC" w:rsidRDefault="00340AA7" w:rsidP="00340AA7">
      <w:pPr>
        <w:tabs>
          <w:tab w:val="left" w:pos="4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</w:t>
      </w:r>
      <w:r w:rsidRPr="00AF2DAC">
        <w:rPr>
          <w:rFonts w:ascii="Times New Roman" w:hAnsi="Times New Roman" w:cs="Times New Roman"/>
          <w:b/>
          <w:bCs/>
        </w:rPr>
        <w:t>SM1.</w:t>
      </w:r>
      <w:r w:rsidRPr="00AF2DAC">
        <w:rPr>
          <w:rFonts w:ascii="Times New Roman" w:hAnsi="Times New Roman" w:cs="Times New Roman"/>
        </w:rPr>
        <w:t xml:space="preserve"> Codes (site code </w:t>
      </w:r>
      <w:r w:rsidRPr="00AF2DAC">
        <w:rPr>
          <w:rFonts w:ascii="Times New Roman" w:hAnsi="Times New Roman" w:cs="Times New Roman"/>
          <w:i/>
        </w:rPr>
        <w:t>sensu</w:t>
      </w:r>
      <w:r w:rsidRPr="00AF2DAC">
        <w:rPr>
          <w:rFonts w:ascii="Times New Roman" w:hAnsi="Times New Roman" w:cs="Times New Roman"/>
        </w:rPr>
        <w:t xml:space="preserve"> N</w:t>
      </w:r>
      <w:r w:rsidR="00A4115B">
        <w:rPr>
          <w:rFonts w:ascii="Times New Roman" w:hAnsi="Times New Roman" w:cs="Times New Roman"/>
        </w:rPr>
        <w:t xml:space="preserve">atura </w:t>
      </w:r>
      <w:r w:rsidRPr="00AF2DAC">
        <w:rPr>
          <w:rFonts w:ascii="Times New Roman" w:hAnsi="Times New Roman" w:cs="Times New Roman"/>
        </w:rPr>
        <w:t>200</w:t>
      </w:r>
      <w:r w:rsidR="00A4115B">
        <w:rPr>
          <w:rFonts w:ascii="Times New Roman" w:hAnsi="Times New Roman" w:cs="Times New Roman"/>
        </w:rPr>
        <w:t>0</w:t>
      </w:r>
      <w:r w:rsidRPr="00AF2DAC">
        <w:rPr>
          <w:rFonts w:ascii="Times New Roman" w:hAnsi="Times New Roman" w:cs="Times New Roman"/>
        </w:rPr>
        <w:t>, and abbreviation = Abb), names, area and details of the n = 18 N</w:t>
      </w:r>
      <w:r w:rsidR="000E18F7">
        <w:rPr>
          <w:rFonts w:ascii="Times New Roman" w:hAnsi="Times New Roman" w:cs="Times New Roman"/>
        </w:rPr>
        <w:t xml:space="preserve">atura </w:t>
      </w:r>
      <w:r w:rsidRPr="00AF2DAC">
        <w:rPr>
          <w:rFonts w:ascii="Times New Roman" w:hAnsi="Times New Roman" w:cs="Times New Roman"/>
        </w:rPr>
        <w:t xml:space="preserve">2000 protected </w:t>
      </w:r>
      <w:r w:rsidR="000E18F7">
        <w:rPr>
          <w:rFonts w:ascii="Times New Roman" w:hAnsi="Times New Roman" w:cs="Times New Roman"/>
        </w:rPr>
        <w:t>sites</w:t>
      </w:r>
      <w:r w:rsidR="000E18F7" w:rsidRPr="00AF2DAC">
        <w:rPr>
          <w:rFonts w:ascii="Times New Roman" w:hAnsi="Times New Roman" w:cs="Times New Roman"/>
        </w:rPr>
        <w:t xml:space="preserve"> </w:t>
      </w:r>
      <w:r w:rsidRPr="00AF2DAC">
        <w:rPr>
          <w:rFonts w:ascii="Times New Roman" w:hAnsi="Times New Roman" w:cs="Times New Roman"/>
        </w:rPr>
        <w:t xml:space="preserve">under </w:t>
      </w:r>
      <w:r>
        <w:rPr>
          <w:rFonts w:ascii="Times New Roman" w:hAnsi="Times New Roman" w:cs="Times New Roman"/>
        </w:rPr>
        <w:t>study</w:t>
      </w:r>
      <w:r w:rsidRPr="00AF2DAC">
        <w:rPr>
          <w:rFonts w:ascii="Times New Roman" w:hAnsi="Times New Roman" w:cs="Times New Roman"/>
        </w:rPr>
        <w:t xml:space="preserve">. SPA = </w:t>
      </w:r>
      <w:r w:rsidRPr="00AF2DAC">
        <w:rPr>
          <w:rFonts w:ascii="Times New Roman" w:hAnsi="Times New Roman" w:cs="Times New Roman"/>
          <w:bCs/>
          <w:color w:val="222222"/>
          <w:shd w:val="clear" w:color="auto" w:fill="FFFFFF"/>
        </w:rPr>
        <w:t>Special Protection Area</w:t>
      </w:r>
      <w:r w:rsidRPr="00AF2DAC">
        <w:rPr>
          <w:rFonts w:ascii="Times New Roman" w:hAnsi="Times New Roman" w:cs="Times New Roman"/>
          <w:color w:val="222222"/>
          <w:shd w:val="clear" w:color="auto" w:fill="FFFFFF"/>
        </w:rPr>
        <w:t> </w:t>
      </w:r>
      <w:r w:rsidR="000E18F7" w:rsidRPr="00AF2DAC">
        <w:rPr>
          <w:rFonts w:ascii="Times New Roman" w:hAnsi="Times New Roman" w:cs="Times New Roman"/>
        </w:rPr>
        <w:t xml:space="preserve">defined </w:t>
      </w:r>
      <w:r w:rsidR="000E18F7">
        <w:rPr>
          <w:rFonts w:ascii="Times New Roman" w:hAnsi="Times New Roman" w:cs="Times New Roman"/>
        </w:rPr>
        <w:t>by</w:t>
      </w:r>
      <w:r w:rsidR="000E18F7" w:rsidRPr="00AF2DAC">
        <w:rPr>
          <w:rFonts w:ascii="Times New Roman" w:hAnsi="Times New Roman" w:cs="Times New Roman"/>
        </w:rPr>
        <w:t xml:space="preserve"> the </w:t>
      </w:r>
      <w:r w:rsidRPr="00AF2DAC">
        <w:rPr>
          <w:rFonts w:ascii="Times New Roman" w:hAnsi="Times New Roman" w:cs="Times New Roman"/>
        </w:rPr>
        <w:t>European Commission Birds Directive</w:t>
      </w:r>
      <w:r w:rsidRPr="00AF2DAC">
        <w:rPr>
          <w:rFonts w:ascii="Times New Roman" w:hAnsi="Times New Roman" w:cs="Times New Roman"/>
          <w:color w:val="222222"/>
          <w:shd w:val="clear" w:color="auto" w:fill="FFFFFF"/>
        </w:rPr>
        <w:t xml:space="preserve"> 79/409/EEC (now </w:t>
      </w:r>
      <w:r w:rsidRPr="00AF2DAC">
        <w:rPr>
          <w:rFonts w:ascii="Times New Roman" w:hAnsi="Times New Roman" w:cs="Times New Roman"/>
        </w:rPr>
        <w:t>Directive</w:t>
      </w:r>
      <w:r w:rsidRPr="00AF2DAC">
        <w:rPr>
          <w:rFonts w:ascii="Times New Roman" w:hAnsi="Times New Roman" w:cs="Times New Roman"/>
          <w:color w:val="222222"/>
          <w:shd w:val="clear" w:color="auto" w:fill="FFFFFF"/>
        </w:rPr>
        <w:t xml:space="preserve"> 2009/147/EC); </w:t>
      </w:r>
      <w:r w:rsidRPr="00AF2DAC">
        <w:rPr>
          <w:rFonts w:ascii="Times New Roman" w:hAnsi="Times New Roman" w:cs="Times New Roman"/>
        </w:rPr>
        <w:t xml:space="preserve">SIC = Site of Community Importance (SCI) defined </w:t>
      </w:r>
      <w:r>
        <w:rPr>
          <w:rFonts w:ascii="Times New Roman" w:hAnsi="Times New Roman" w:cs="Times New Roman"/>
        </w:rPr>
        <w:t>by</w:t>
      </w:r>
      <w:r w:rsidRPr="00AF2DAC">
        <w:rPr>
          <w:rFonts w:ascii="Times New Roman" w:hAnsi="Times New Roman" w:cs="Times New Roman"/>
        </w:rPr>
        <w:t xml:space="preserve"> the European Commission Habitats Directive 92/43/EEC. SCC = species of conservation concern (H</w:t>
      </w:r>
      <w:r>
        <w:rPr>
          <w:rFonts w:ascii="Times New Roman" w:hAnsi="Times New Roman" w:cs="Times New Roman"/>
        </w:rPr>
        <w:t>D</w:t>
      </w:r>
      <w:r w:rsidRPr="00AF2DAC">
        <w:rPr>
          <w:rFonts w:ascii="Times New Roman" w:hAnsi="Times New Roman" w:cs="Times New Roman"/>
        </w:rPr>
        <w:t xml:space="preserve"> = </w:t>
      </w:r>
      <w:r w:rsidR="007931C0">
        <w:rPr>
          <w:rFonts w:ascii="Times New Roman" w:hAnsi="Times New Roman" w:cs="Times New Roman"/>
        </w:rPr>
        <w:t>No.</w:t>
      </w:r>
      <w:r>
        <w:rPr>
          <w:rFonts w:ascii="Times New Roman" w:hAnsi="Times New Roman" w:cs="Times New Roman"/>
        </w:rPr>
        <w:t xml:space="preserve"> of </w:t>
      </w:r>
      <w:r w:rsidRPr="00AF2DAC">
        <w:rPr>
          <w:rFonts w:ascii="Times New Roman" w:hAnsi="Times New Roman" w:cs="Times New Roman"/>
        </w:rPr>
        <w:t xml:space="preserve">species belonging to Annex II of the Habitats Directive, BD = </w:t>
      </w:r>
      <w:r w:rsidR="007931C0"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</w:rPr>
        <w:t xml:space="preserve">. of </w:t>
      </w:r>
      <w:r w:rsidRPr="00AF2DAC">
        <w:rPr>
          <w:rFonts w:ascii="Times New Roman" w:hAnsi="Times New Roman" w:cs="Times New Roman"/>
        </w:rPr>
        <w:t xml:space="preserve">species belonging to Annex </w:t>
      </w:r>
      <w:r w:rsidR="00077D12">
        <w:rPr>
          <w:rFonts w:ascii="Times New Roman" w:hAnsi="Times New Roman" w:cs="Times New Roman"/>
        </w:rPr>
        <w:t>I</w:t>
      </w:r>
      <w:bookmarkStart w:id="0" w:name="_GoBack"/>
      <w:bookmarkEnd w:id="0"/>
      <w:r w:rsidRPr="00AF2DAC">
        <w:rPr>
          <w:rFonts w:ascii="Times New Roman" w:hAnsi="Times New Roman" w:cs="Times New Roman"/>
        </w:rPr>
        <w:t xml:space="preserve"> of the Birds Directive); HCI = habitats of conservation interest (EU = habitats belonging to Annex I of the Habitat Directive; ITA = habitats belonging to the National List of threatened habitats </w:t>
      </w:r>
      <w:r w:rsidRPr="00AF2DAC">
        <w:rPr>
          <w:rFonts w:ascii="Times New Roman" w:hAnsi="Times New Roman" w:cs="Times New Roman"/>
          <w:i/>
        </w:rPr>
        <w:t>sensu</w:t>
      </w:r>
      <w:r w:rsidRPr="00AF2DAC">
        <w:rPr>
          <w:rFonts w:ascii="Times New Roman" w:hAnsi="Times New Roman" w:cs="Times New Roman"/>
        </w:rPr>
        <w:t xml:space="preserve"> Genovesi et al. 2014).</w:t>
      </w:r>
    </w:p>
    <w:tbl>
      <w:tblPr>
        <w:tblW w:w="918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1068"/>
        <w:gridCol w:w="2217"/>
        <w:gridCol w:w="755"/>
        <w:gridCol w:w="594"/>
        <w:gridCol w:w="993"/>
        <w:gridCol w:w="772"/>
        <w:gridCol w:w="773"/>
        <w:gridCol w:w="772"/>
        <w:gridCol w:w="773"/>
      </w:tblGrid>
      <w:tr w:rsidR="00E9289F" w:rsidRPr="00F015D4" w14:paraId="746F3914" w14:textId="77777777" w:rsidTr="00E9289F">
        <w:trPr>
          <w:trHeight w:val="315"/>
        </w:trPr>
        <w:tc>
          <w:tcPr>
            <w:tcW w:w="469" w:type="dxa"/>
            <w:shd w:val="clear" w:color="auto" w:fill="auto"/>
            <w:vAlign w:val="center"/>
            <w:hideMark/>
          </w:tcPr>
          <w:p w14:paraId="45538795" w14:textId="77777777" w:rsidR="00F015D4" w:rsidRPr="002E3C13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Nò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30853227" w14:textId="77777777" w:rsidR="00F015D4" w:rsidRPr="002E3C13" w:rsidRDefault="00F015D4" w:rsidP="002E3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Site Code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00E1BF8A" w14:textId="77777777" w:rsidR="00F015D4" w:rsidRPr="002E3C13" w:rsidRDefault="00F015D4" w:rsidP="002E3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N</w:t>
            </w:r>
            <w:r w:rsidRPr="002E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ame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6F7DBB8A" w14:textId="77777777" w:rsidR="00F015D4" w:rsidRPr="002E3C13" w:rsidRDefault="00F015D4" w:rsidP="002E3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ST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459095FE" w14:textId="77777777" w:rsidR="00F015D4" w:rsidRPr="002E3C13" w:rsidRDefault="00E9289F" w:rsidP="002E3C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Abb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D71633" w14:textId="77777777" w:rsidR="00F015D4" w:rsidRPr="002E3C13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Area (ha)</w:t>
            </w:r>
          </w:p>
        </w:tc>
        <w:tc>
          <w:tcPr>
            <w:tcW w:w="772" w:type="dxa"/>
            <w:vAlign w:val="center"/>
          </w:tcPr>
          <w:p w14:paraId="147B9612" w14:textId="20EE8931" w:rsidR="00F015D4" w:rsidRPr="00F015D4" w:rsidRDefault="00F015D4" w:rsidP="00D1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D169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SC</w:t>
            </w:r>
            <w:r w:rsidR="00D16963" w:rsidRPr="00D169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C</w:t>
            </w:r>
          </w:p>
        </w:tc>
        <w:tc>
          <w:tcPr>
            <w:tcW w:w="773" w:type="dxa"/>
            <w:vAlign w:val="center"/>
          </w:tcPr>
          <w:p w14:paraId="6438E776" w14:textId="77777777" w:rsidR="00F015D4" w:rsidRPr="00F015D4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772" w:type="dxa"/>
            <w:vAlign w:val="center"/>
          </w:tcPr>
          <w:p w14:paraId="7614792C" w14:textId="77777777" w:rsidR="00F015D4" w:rsidRPr="00F015D4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  <w:t>HCI</w:t>
            </w:r>
          </w:p>
        </w:tc>
        <w:tc>
          <w:tcPr>
            <w:tcW w:w="773" w:type="dxa"/>
          </w:tcPr>
          <w:p w14:paraId="0A798EFD" w14:textId="77777777" w:rsidR="00F015D4" w:rsidRPr="00F015D4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</w:tr>
      <w:tr w:rsidR="00E9289F" w:rsidRPr="00F015D4" w14:paraId="2290E6E1" w14:textId="77777777" w:rsidTr="00E9289F">
        <w:trPr>
          <w:trHeight w:val="233"/>
        </w:trPr>
        <w:tc>
          <w:tcPr>
            <w:tcW w:w="469" w:type="dxa"/>
            <w:shd w:val="clear" w:color="auto" w:fill="auto"/>
            <w:vAlign w:val="center"/>
          </w:tcPr>
          <w:p w14:paraId="69EDA4CE" w14:textId="77777777" w:rsidR="00F015D4" w:rsidRPr="00F015D4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CD86C71" w14:textId="77777777" w:rsidR="00F015D4" w:rsidRPr="00F015D4" w:rsidRDefault="00F015D4" w:rsidP="002E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75C523AF" w14:textId="77777777" w:rsidR="00F015D4" w:rsidRPr="00F015D4" w:rsidRDefault="00F015D4" w:rsidP="002E3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755" w:type="dxa"/>
            <w:shd w:val="clear" w:color="auto" w:fill="auto"/>
            <w:vAlign w:val="center"/>
          </w:tcPr>
          <w:p w14:paraId="26F6DB59" w14:textId="77777777" w:rsidR="00F015D4" w:rsidRPr="00F015D4" w:rsidRDefault="00F015D4" w:rsidP="00F66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6749B906" w14:textId="77777777" w:rsidR="00F015D4" w:rsidRPr="00F015D4" w:rsidRDefault="00F015D4" w:rsidP="002E3C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24C1744" w14:textId="77777777" w:rsidR="00F015D4" w:rsidRPr="00F015D4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</w:p>
        </w:tc>
        <w:tc>
          <w:tcPr>
            <w:tcW w:w="772" w:type="dxa"/>
            <w:vAlign w:val="center"/>
          </w:tcPr>
          <w:p w14:paraId="0C253764" w14:textId="689CB568" w:rsidR="00F015D4" w:rsidRPr="00F015D4" w:rsidRDefault="00E73005" w:rsidP="009B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H</w:t>
            </w:r>
            <w:r w:rsidR="0034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D</w:t>
            </w:r>
          </w:p>
        </w:tc>
        <w:tc>
          <w:tcPr>
            <w:tcW w:w="773" w:type="dxa"/>
            <w:vAlign w:val="center"/>
          </w:tcPr>
          <w:p w14:paraId="0ACAA6D6" w14:textId="77777777" w:rsidR="00F015D4" w:rsidRPr="00F015D4" w:rsidRDefault="00E73005" w:rsidP="009B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BD</w:t>
            </w:r>
          </w:p>
        </w:tc>
        <w:tc>
          <w:tcPr>
            <w:tcW w:w="772" w:type="dxa"/>
            <w:vAlign w:val="center"/>
          </w:tcPr>
          <w:p w14:paraId="1B6F195D" w14:textId="77777777" w:rsidR="00F015D4" w:rsidRPr="00F015D4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EU</w:t>
            </w:r>
          </w:p>
        </w:tc>
        <w:tc>
          <w:tcPr>
            <w:tcW w:w="773" w:type="dxa"/>
          </w:tcPr>
          <w:p w14:paraId="102CD26A" w14:textId="77777777" w:rsidR="00F015D4" w:rsidRPr="00F015D4" w:rsidRDefault="00F015D4" w:rsidP="00F66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ITA</w:t>
            </w:r>
          </w:p>
        </w:tc>
      </w:tr>
      <w:tr w:rsidR="00E9289F" w:rsidRPr="00F015D4" w14:paraId="14BD0546" w14:textId="77777777" w:rsidTr="00E9289F">
        <w:trPr>
          <w:trHeight w:val="540"/>
        </w:trPr>
        <w:tc>
          <w:tcPr>
            <w:tcW w:w="469" w:type="dxa"/>
            <w:shd w:val="clear" w:color="auto" w:fill="auto"/>
            <w:vAlign w:val="center"/>
            <w:hideMark/>
          </w:tcPr>
          <w:p w14:paraId="2BF60C53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194383AD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IT4020017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4E1F4E2D" w14:textId="6F088F40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Aree delle risorgive di Viarolo, Bacini di Torrile, Fascia golena</w:t>
            </w:r>
            <w:r w:rsidR="000E1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le</w:t>
            </w: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 del Po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2206F562" w14:textId="659C90A2" w:rsidR="00F015D4" w:rsidRPr="002E3C13" w:rsidRDefault="00F015D4" w:rsidP="00D1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SC</w:t>
            </w:r>
            <w:r w:rsidR="00D16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</w:t>
            </w: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00006CB3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VT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B56B611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2622</w:t>
            </w:r>
          </w:p>
        </w:tc>
        <w:tc>
          <w:tcPr>
            <w:tcW w:w="772" w:type="dxa"/>
            <w:vAlign w:val="center"/>
          </w:tcPr>
          <w:p w14:paraId="38937601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11</w:t>
            </w:r>
          </w:p>
        </w:tc>
        <w:tc>
          <w:tcPr>
            <w:tcW w:w="773" w:type="dxa"/>
            <w:vAlign w:val="center"/>
          </w:tcPr>
          <w:p w14:paraId="0C22E519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32</w:t>
            </w:r>
          </w:p>
        </w:tc>
        <w:tc>
          <w:tcPr>
            <w:tcW w:w="772" w:type="dxa"/>
            <w:vAlign w:val="center"/>
          </w:tcPr>
          <w:p w14:paraId="31BBB6AA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773" w:type="dxa"/>
            <w:vAlign w:val="center"/>
          </w:tcPr>
          <w:p w14:paraId="095B75A6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</w:tr>
      <w:tr w:rsidR="00E9289F" w:rsidRPr="00F015D4" w14:paraId="7FE69EC9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3280091A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74E9E689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IT4020018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4C3E0989" w14:textId="07D6A1D7" w:rsidR="00F015D4" w:rsidRPr="002E3C13" w:rsidRDefault="00F015D4" w:rsidP="000E1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Prati e </w:t>
            </w:r>
            <w:r w:rsidR="000E1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R</w:t>
            </w:r>
            <w:r w:rsidR="000E18F7"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 xml:space="preserve">ipristini </w:t>
            </w: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ambientali di Frescarolo e Samboseto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030098AD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48EDD86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FS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9399B2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1245</w:t>
            </w:r>
          </w:p>
        </w:tc>
        <w:tc>
          <w:tcPr>
            <w:tcW w:w="772" w:type="dxa"/>
            <w:vAlign w:val="center"/>
          </w:tcPr>
          <w:p w14:paraId="247C2DF0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773" w:type="dxa"/>
            <w:vAlign w:val="center"/>
          </w:tcPr>
          <w:p w14:paraId="4AFB15B8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30</w:t>
            </w:r>
          </w:p>
        </w:tc>
        <w:tc>
          <w:tcPr>
            <w:tcW w:w="772" w:type="dxa"/>
            <w:vAlign w:val="center"/>
          </w:tcPr>
          <w:p w14:paraId="1D7D2344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773" w:type="dxa"/>
            <w:vAlign w:val="center"/>
          </w:tcPr>
          <w:p w14:paraId="64BE9F00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6F363BD5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4D66726A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6E402DD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IT4020024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2F2B6913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San Genesio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2F6ABAF8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2C93975C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SG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22610A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277</w:t>
            </w:r>
          </w:p>
        </w:tc>
        <w:tc>
          <w:tcPr>
            <w:tcW w:w="772" w:type="dxa"/>
            <w:vAlign w:val="center"/>
          </w:tcPr>
          <w:p w14:paraId="02F19474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773" w:type="dxa"/>
            <w:vAlign w:val="center"/>
          </w:tcPr>
          <w:p w14:paraId="08D8D520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23</w:t>
            </w:r>
          </w:p>
        </w:tc>
        <w:tc>
          <w:tcPr>
            <w:tcW w:w="772" w:type="dxa"/>
            <w:vAlign w:val="center"/>
          </w:tcPr>
          <w:p w14:paraId="0174DBD6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773" w:type="dxa"/>
            <w:vAlign w:val="center"/>
          </w:tcPr>
          <w:p w14:paraId="7B22557B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45840F89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0EA24B4D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032F7243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IT4030007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4E3F2B09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Fontanili di Corte Valle Re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6862E909" w14:textId="4E16091F" w:rsidR="00F015D4" w:rsidRPr="002E3C13" w:rsidRDefault="00F015D4" w:rsidP="00D1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SC</w:t>
            </w:r>
            <w:r w:rsidR="00D16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3592FD4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VR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30B3BB2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877</w:t>
            </w:r>
          </w:p>
        </w:tc>
        <w:tc>
          <w:tcPr>
            <w:tcW w:w="772" w:type="dxa"/>
            <w:vAlign w:val="center"/>
          </w:tcPr>
          <w:p w14:paraId="40FE10A1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773" w:type="dxa"/>
            <w:vAlign w:val="center"/>
          </w:tcPr>
          <w:p w14:paraId="6DD0B8B7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24</w:t>
            </w:r>
          </w:p>
        </w:tc>
        <w:tc>
          <w:tcPr>
            <w:tcW w:w="772" w:type="dxa"/>
            <w:vAlign w:val="center"/>
          </w:tcPr>
          <w:p w14:paraId="7B4B4893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773" w:type="dxa"/>
            <w:vAlign w:val="center"/>
          </w:tcPr>
          <w:p w14:paraId="122C3899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22861F86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7654DF52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310843DA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IT4030015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251FCDCD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Valli di Novellara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5026EF83" w14:textId="52F5F99A" w:rsidR="00F015D4" w:rsidRPr="002E3C13" w:rsidRDefault="00F015D4" w:rsidP="00D1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SC</w:t>
            </w:r>
            <w:r w:rsidR="00D16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</w:t>
            </w: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00BF5DB8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NO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7B0940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1982</w:t>
            </w:r>
          </w:p>
        </w:tc>
        <w:tc>
          <w:tcPr>
            <w:tcW w:w="772" w:type="dxa"/>
            <w:vAlign w:val="center"/>
          </w:tcPr>
          <w:p w14:paraId="331EB8F0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773" w:type="dxa"/>
            <w:vAlign w:val="center"/>
          </w:tcPr>
          <w:p w14:paraId="3CA9A894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772" w:type="dxa"/>
            <w:vAlign w:val="center"/>
          </w:tcPr>
          <w:p w14:paraId="53B503FD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773" w:type="dxa"/>
            <w:vAlign w:val="center"/>
          </w:tcPr>
          <w:p w14:paraId="6266F306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</w:tr>
      <w:tr w:rsidR="00E9289F" w:rsidRPr="00F015D4" w14:paraId="0399E501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0E741234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15EB030D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IT4030019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73E0B900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Cassa di Espansione del Tresinaro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0F262672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459D9731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ET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9BDF9FB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137</w:t>
            </w:r>
          </w:p>
        </w:tc>
        <w:tc>
          <w:tcPr>
            <w:tcW w:w="772" w:type="dxa"/>
            <w:vAlign w:val="center"/>
          </w:tcPr>
          <w:p w14:paraId="182C0174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773" w:type="dxa"/>
            <w:vAlign w:val="center"/>
          </w:tcPr>
          <w:p w14:paraId="6B408EDD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23</w:t>
            </w:r>
          </w:p>
        </w:tc>
        <w:tc>
          <w:tcPr>
            <w:tcW w:w="772" w:type="dxa"/>
            <w:vAlign w:val="center"/>
          </w:tcPr>
          <w:p w14:paraId="26B59851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773" w:type="dxa"/>
            <w:vAlign w:val="center"/>
          </w:tcPr>
          <w:p w14:paraId="1FA121C9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173E7AAC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41F307B1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237AF13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IT4040014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3E846B4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Valli Mirandolesi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79144148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191953BB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MI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ADE80C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2726</w:t>
            </w:r>
          </w:p>
        </w:tc>
        <w:tc>
          <w:tcPr>
            <w:tcW w:w="772" w:type="dxa"/>
            <w:vAlign w:val="center"/>
          </w:tcPr>
          <w:p w14:paraId="59AC20A0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773" w:type="dxa"/>
            <w:vAlign w:val="center"/>
          </w:tcPr>
          <w:p w14:paraId="3B6C752A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36</w:t>
            </w:r>
          </w:p>
        </w:tc>
        <w:tc>
          <w:tcPr>
            <w:tcW w:w="772" w:type="dxa"/>
            <w:vAlign w:val="center"/>
          </w:tcPr>
          <w:p w14:paraId="4AD79A55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773" w:type="dxa"/>
            <w:vAlign w:val="center"/>
          </w:tcPr>
          <w:p w14:paraId="4C48930F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59F4EC28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52F4D241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1532E32E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IT4040015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5C420DD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Valle di Gruppo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6D19B86F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0EC57788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VG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88763F6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1456</w:t>
            </w:r>
          </w:p>
        </w:tc>
        <w:tc>
          <w:tcPr>
            <w:tcW w:w="772" w:type="dxa"/>
            <w:vAlign w:val="center"/>
          </w:tcPr>
          <w:p w14:paraId="0D12C01E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773" w:type="dxa"/>
            <w:vAlign w:val="center"/>
          </w:tcPr>
          <w:p w14:paraId="2360FA05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26</w:t>
            </w:r>
          </w:p>
        </w:tc>
        <w:tc>
          <w:tcPr>
            <w:tcW w:w="772" w:type="dxa"/>
            <w:vAlign w:val="center"/>
          </w:tcPr>
          <w:p w14:paraId="5A64515B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773" w:type="dxa"/>
            <w:vAlign w:val="center"/>
          </w:tcPr>
          <w:p w14:paraId="5591EB18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55004DA6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24149EB6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4619805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IT4040017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5B5D4360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Valle delle Bruciate e Tresinaro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23EE9570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12E7C22E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BT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11260B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1100</w:t>
            </w:r>
          </w:p>
        </w:tc>
        <w:tc>
          <w:tcPr>
            <w:tcW w:w="772" w:type="dxa"/>
            <w:vAlign w:val="center"/>
          </w:tcPr>
          <w:p w14:paraId="0CED4AD7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773" w:type="dxa"/>
            <w:vAlign w:val="center"/>
          </w:tcPr>
          <w:p w14:paraId="065CE197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19</w:t>
            </w:r>
          </w:p>
        </w:tc>
        <w:tc>
          <w:tcPr>
            <w:tcW w:w="772" w:type="dxa"/>
            <w:vAlign w:val="center"/>
          </w:tcPr>
          <w:p w14:paraId="34471C46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773" w:type="dxa"/>
            <w:vAlign w:val="center"/>
          </w:tcPr>
          <w:p w14:paraId="271468AC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58BFF19E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07AFB7DE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7B2D7BF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IT4040018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1AF9950A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Le Meleghine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73D76018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288E7327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ME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E47183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327</w:t>
            </w:r>
          </w:p>
        </w:tc>
        <w:tc>
          <w:tcPr>
            <w:tcW w:w="772" w:type="dxa"/>
            <w:vAlign w:val="center"/>
          </w:tcPr>
          <w:p w14:paraId="05E3A056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  <w:tc>
          <w:tcPr>
            <w:tcW w:w="773" w:type="dxa"/>
            <w:vAlign w:val="center"/>
          </w:tcPr>
          <w:p w14:paraId="088AAC88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27</w:t>
            </w:r>
          </w:p>
        </w:tc>
        <w:tc>
          <w:tcPr>
            <w:tcW w:w="772" w:type="dxa"/>
            <w:vAlign w:val="center"/>
          </w:tcPr>
          <w:p w14:paraId="4B09941B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773" w:type="dxa"/>
            <w:vAlign w:val="center"/>
          </w:tcPr>
          <w:p w14:paraId="49839A36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67CF5B39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56A518BB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16B2B213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IT4050019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60664B35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La Bora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4F6014F5" w14:textId="4B4B538E" w:rsidR="00F015D4" w:rsidRPr="002E3C13" w:rsidRDefault="00F015D4" w:rsidP="00D1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SC</w:t>
            </w:r>
            <w:r w:rsidR="00D16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</w:t>
            </w: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3410D9A4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BO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7A2BDE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40</w:t>
            </w:r>
          </w:p>
        </w:tc>
        <w:tc>
          <w:tcPr>
            <w:tcW w:w="772" w:type="dxa"/>
            <w:vAlign w:val="center"/>
          </w:tcPr>
          <w:p w14:paraId="3AF19B78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773" w:type="dxa"/>
            <w:vAlign w:val="center"/>
          </w:tcPr>
          <w:p w14:paraId="61E630CB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772" w:type="dxa"/>
            <w:vAlign w:val="center"/>
          </w:tcPr>
          <w:p w14:paraId="56EAD2A8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773" w:type="dxa"/>
            <w:vAlign w:val="center"/>
          </w:tcPr>
          <w:p w14:paraId="09A05AFD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0</w:t>
            </w:r>
          </w:p>
        </w:tc>
      </w:tr>
      <w:tr w:rsidR="00E9289F" w:rsidRPr="00F015D4" w14:paraId="5F09E5F1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18EB8635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1E885355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IT4050022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6EF1A091" w14:textId="500B6E0D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Biotopi e Ripristini Ambientali di Medicina e Molinella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46A9DFD3" w14:textId="4F784966" w:rsidR="00F015D4" w:rsidRPr="002E3C13" w:rsidRDefault="00F015D4" w:rsidP="00D1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SC</w:t>
            </w:r>
            <w:r w:rsidR="00D16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</w:t>
            </w: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7DFC72F2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MM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D2B130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4021</w:t>
            </w:r>
          </w:p>
        </w:tc>
        <w:tc>
          <w:tcPr>
            <w:tcW w:w="772" w:type="dxa"/>
            <w:vAlign w:val="center"/>
          </w:tcPr>
          <w:p w14:paraId="25E46145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773" w:type="dxa"/>
            <w:vAlign w:val="center"/>
          </w:tcPr>
          <w:p w14:paraId="45745DF2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43</w:t>
            </w:r>
          </w:p>
        </w:tc>
        <w:tc>
          <w:tcPr>
            <w:tcW w:w="772" w:type="dxa"/>
            <w:vAlign w:val="center"/>
          </w:tcPr>
          <w:p w14:paraId="1C44EA81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773" w:type="dxa"/>
            <w:vAlign w:val="center"/>
          </w:tcPr>
          <w:p w14:paraId="1AE50552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</w:tr>
      <w:tr w:rsidR="00E9289F" w:rsidRPr="00F015D4" w14:paraId="7E1D8F2C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19C72F83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097669B8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IT4050023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1EC26301" w14:textId="6189C45C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Biotopi e Ripristini Ambientali di Budrio e Minerbio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225CE8D1" w14:textId="762A101F" w:rsidR="00F015D4" w:rsidRPr="002E3C13" w:rsidRDefault="00F015D4" w:rsidP="00D1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SC</w:t>
            </w:r>
            <w:r w:rsidR="00D16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</w:t>
            </w: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615C7064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BM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2509DB2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875</w:t>
            </w:r>
          </w:p>
        </w:tc>
        <w:tc>
          <w:tcPr>
            <w:tcW w:w="772" w:type="dxa"/>
            <w:vAlign w:val="center"/>
          </w:tcPr>
          <w:p w14:paraId="59BE88AF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773" w:type="dxa"/>
            <w:vAlign w:val="center"/>
          </w:tcPr>
          <w:p w14:paraId="7D8E854D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39</w:t>
            </w:r>
          </w:p>
        </w:tc>
        <w:tc>
          <w:tcPr>
            <w:tcW w:w="772" w:type="dxa"/>
            <w:vAlign w:val="center"/>
          </w:tcPr>
          <w:p w14:paraId="5F9CD21B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773" w:type="dxa"/>
            <w:vAlign w:val="center"/>
          </w:tcPr>
          <w:p w14:paraId="1E354ED2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</w:tr>
      <w:tr w:rsidR="00E9289F" w:rsidRPr="00F015D4" w14:paraId="6D751767" w14:textId="77777777" w:rsidTr="00E9289F">
        <w:trPr>
          <w:trHeight w:val="525"/>
        </w:trPr>
        <w:tc>
          <w:tcPr>
            <w:tcW w:w="469" w:type="dxa"/>
            <w:shd w:val="clear" w:color="auto" w:fill="auto"/>
            <w:vAlign w:val="center"/>
            <w:hideMark/>
          </w:tcPr>
          <w:p w14:paraId="4F0A96BA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64452E44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IT4050024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4D0CD898" w14:textId="7D3EDCE1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Biotopi e Ripristini Ambientali di Bentivoglio, San Pietro in Casale, Malalbergo e Baricella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00DE1CA9" w14:textId="2D30A227" w:rsidR="00F015D4" w:rsidRPr="002E3C13" w:rsidRDefault="00F015D4" w:rsidP="00D169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SC</w:t>
            </w:r>
            <w:r w:rsidR="00D169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</w:t>
            </w: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-SPA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63FE1FE9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BB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71B2768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3206</w:t>
            </w:r>
          </w:p>
        </w:tc>
        <w:tc>
          <w:tcPr>
            <w:tcW w:w="772" w:type="dxa"/>
            <w:vAlign w:val="center"/>
          </w:tcPr>
          <w:p w14:paraId="57C38617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773" w:type="dxa"/>
            <w:vAlign w:val="center"/>
          </w:tcPr>
          <w:p w14:paraId="02FBFADF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39</w:t>
            </w:r>
          </w:p>
        </w:tc>
        <w:tc>
          <w:tcPr>
            <w:tcW w:w="772" w:type="dxa"/>
            <w:vAlign w:val="center"/>
          </w:tcPr>
          <w:p w14:paraId="17D400AD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773" w:type="dxa"/>
            <w:vAlign w:val="center"/>
          </w:tcPr>
          <w:p w14:paraId="3B2AA127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</w:tr>
      <w:tr w:rsidR="00E9289F" w:rsidRPr="00F015D4" w14:paraId="0B95A22E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400FBA23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3664A3F6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IT4050025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4DF2E6A3" w14:textId="6FAC8D4F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Biotopi e Ripristini Ambientali di Crevalcore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7A86E5FC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2431EE88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CR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A98A628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699</w:t>
            </w:r>
          </w:p>
        </w:tc>
        <w:tc>
          <w:tcPr>
            <w:tcW w:w="772" w:type="dxa"/>
            <w:vAlign w:val="center"/>
          </w:tcPr>
          <w:p w14:paraId="3D2B22B3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773" w:type="dxa"/>
            <w:vAlign w:val="center"/>
          </w:tcPr>
          <w:p w14:paraId="3ADF0285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28</w:t>
            </w:r>
          </w:p>
        </w:tc>
        <w:tc>
          <w:tcPr>
            <w:tcW w:w="772" w:type="dxa"/>
            <w:vAlign w:val="center"/>
          </w:tcPr>
          <w:p w14:paraId="18708BD3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773" w:type="dxa"/>
            <w:vAlign w:val="center"/>
          </w:tcPr>
          <w:p w14:paraId="30B0D985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39254D4C" w14:textId="77777777" w:rsidTr="00E9289F">
        <w:trPr>
          <w:trHeight w:val="525"/>
        </w:trPr>
        <w:tc>
          <w:tcPr>
            <w:tcW w:w="469" w:type="dxa"/>
            <w:shd w:val="clear" w:color="auto" w:fill="auto"/>
            <w:vAlign w:val="center"/>
            <w:hideMark/>
          </w:tcPr>
          <w:p w14:paraId="067B708B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48992FF4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IT4050026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37D18AF8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Bacini ex-zuccherificio di Argelato e Golena del fiume Reno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7CCD1213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623B55C4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AR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562B94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314</w:t>
            </w:r>
          </w:p>
        </w:tc>
        <w:tc>
          <w:tcPr>
            <w:tcW w:w="772" w:type="dxa"/>
            <w:vAlign w:val="center"/>
          </w:tcPr>
          <w:p w14:paraId="19D28B69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773" w:type="dxa"/>
            <w:vAlign w:val="center"/>
          </w:tcPr>
          <w:p w14:paraId="3D3AE8ED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31</w:t>
            </w:r>
          </w:p>
        </w:tc>
        <w:tc>
          <w:tcPr>
            <w:tcW w:w="772" w:type="dxa"/>
            <w:vAlign w:val="center"/>
          </w:tcPr>
          <w:p w14:paraId="1806A544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773" w:type="dxa"/>
            <w:vAlign w:val="center"/>
          </w:tcPr>
          <w:p w14:paraId="51FEDB06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  <w:tr w:rsidR="00E9289F" w:rsidRPr="00F015D4" w14:paraId="495E3FC7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67132776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64DDC550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IT4060008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2AE77A09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Valle del Mezzano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0D417B4C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2423C5CA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VM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678C2F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18866</w:t>
            </w:r>
          </w:p>
        </w:tc>
        <w:tc>
          <w:tcPr>
            <w:tcW w:w="772" w:type="dxa"/>
            <w:vAlign w:val="center"/>
          </w:tcPr>
          <w:p w14:paraId="1E79AA96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773" w:type="dxa"/>
            <w:vAlign w:val="center"/>
          </w:tcPr>
          <w:p w14:paraId="3C920938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41</w:t>
            </w:r>
          </w:p>
        </w:tc>
        <w:tc>
          <w:tcPr>
            <w:tcW w:w="772" w:type="dxa"/>
            <w:vAlign w:val="center"/>
          </w:tcPr>
          <w:p w14:paraId="4978832F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773" w:type="dxa"/>
            <w:vAlign w:val="center"/>
          </w:tcPr>
          <w:p w14:paraId="2F4D73BF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3</w:t>
            </w:r>
          </w:p>
        </w:tc>
      </w:tr>
      <w:tr w:rsidR="00E9289F" w:rsidRPr="00F015D4" w14:paraId="607DCC08" w14:textId="77777777" w:rsidTr="00E9289F">
        <w:trPr>
          <w:trHeight w:val="330"/>
        </w:trPr>
        <w:tc>
          <w:tcPr>
            <w:tcW w:w="469" w:type="dxa"/>
            <w:shd w:val="clear" w:color="auto" w:fill="auto"/>
            <w:vAlign w:val="center"/>
            <w:hideMark/>
          </w:tcPr>
          <w:p w14:paraId="3FC18385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7DDF5111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IT4060017</w:t>
            </w:r>
          </w:p>
        </w:tc>
        <w:tc>
          <w:tcPr>
            <w:tcW w:w="2217" w:type="dxa"/>
            <w:shd w:val="clear" w:color="auto" w:fill="auto"/>
            <w:vAlign w:val="center"/>
            <w:hideMark/>
          </w:tcPr>
          <w:p w14:paraId="7B35EB83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Po di Primaro e Bacini di Traghetto</w:t>
            </w:r>
          </w:p>
        </w:tc>
        <w:tc>
          <w:tcPr>
            <w:tcW w:w="755" w:type="dxa"/>
            <w:shd w:val="clear" w:color="auto" w:fill="auto"/>
            <w:vAlign w:val="center"/>
            <w:hideMark/>
          </w:tcPr>
          <w:p w14:paraId="5E9907FC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SPA</w:t>
            </w:r>
          </w:p>
        </w:tc>
        <w:tc>
          <w:tcPr>
            <w:tcW w:w="594" w:type="dxa"/>
            <w:shd w:val="clear" w:color="auto" w:fill="auto"/>
            <w:vAlign w:val="center"/>
            <w:hideMark/>
          </w:tcPr>
          <w:p w14:paraId="2FD43114" w14:textId="77777777" w:rsidR="00F015D4" w:rsidRPr="002E3C13" w:rsidRDefault="00F015D4" w:rsidP="00F015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it-IT" w:eastAsia="it-IT"/>
              </w:rPr>
              <w:t>PT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A6BA0A2" w14:textId="77777777" w:rsidR="00F015D4" w:rsidRPr="002E3C13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2E3C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1434</w:t>
            </w:r>
          </w:p>
        </w:tc>
        <w:tc>
          <w:tcPr>
            <w:tcW w:w="772" w:type="dxa"/>
            <w:vAlign w:val="center"/>
          </w:tcPr>
          <w:p w14:paraId="0DFE54ED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773" w:type="dxa"/>
            <w:vAlign w:val="center"/>
          </w:tcPr>
          <w:p w14:paraId="710CB520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19</w:t>
            </w:r>
          </w:p>
        </w:tc>
        <w:tc>
          <w:tcPr>
            <w:tcW w:w="772" w:type="dxa"/>
            <w:vAlign w:val="center"/>
          </w:tcPr>
          <w:p w14:paraId="0F8D9333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773" w:type="dxa"/>
            <w:vAlign w:val="center"/>
          </w:tcPr>
          <w:p w14:paraId="4554C7B2" w14:textId="77777777" w:rsidR="00F015D4" w:rsidRPr="00F015D4" w:rsidRDefault="00F015D4" w:rsidP="00F01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</w:pPr>
            <w:r w:rsidRPr="00F015D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t-IT" w:eastAsia="it-IT"/>
              </w:rPr>
              <w:t>2</w:t>
            </w:r>
          </w:p>
        </w:tc>
      </w:tr>
    </w:tbl>
    <w:p w14:paraId="55093CFA" w14:textId="77777777" w:rsidR="002E3C13" w:rsidRDefault="002E3C13" w:rsidP="005E1973">
      <w:pPr>
        <w:rPr>
          <w:rFonts w:asciiTheme="majorBidi" w:hAnsiTheme="majorBidi" w:cstheme="majorBidi"/>
        </w:rPr>
      </w:pPr>
    </w:p>
    <w:p w14:paraId="5E751624" w14:textId="77777777" w:rsidR="002E3C13" w:rsidRDefault="002E3C13" w:rsidP="005E1973">
      <w:pPr>
        <w:rPr>
          <w:rFonts w:asciiTheme="majorBidi" w:hAnsiTheme="majorBidi" w:cstheme="majorBidi"/>
        </w:rPr>
      </w:pPr>
    </w:p>
    <w:p w14:paraId="4CDF3C51" w14:textId="77777777" w:rsidR="003D0757" w:rsidRDefault="003D075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B19D614" w14:textId="77777777" w:rsidR="003D0757" w:rsidRDefault="003D0757" w:rsidP="005E1973">
      <w:pPr>
        <w:rPr>
          <w:rFonts w:asciiTheme="majorBidi" w:hAnsiTheme="majorBidi" w:cstheme="majorBidi"/>
        </w:rPr>
        <w:sectPr w:rsidR="003D075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9369143" w14:textId="13DC8C01" w:rsidR="00037570" w:rsidRPr="00D61E93" w:rsidRDefault="00340AA7" w:rsidP="0003757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lastRenderedPageBreak/>
        <w:t>E</w:t>
      </w:r>
      <w:r w:rsidR="00037570" w:rsidRPr="00D61E93">
        <w:rPr>
          <w:rFonts w:asciiTheme="majorBidi" w:hAnsiTheme="majorBidi" w:cstheme="majorBidi"/>
          <w:b/>
        </w:rPr>
        <w:t>SM2</w:t>
      </w:r>
      <w:r w:rsidR="00037570" w:rsidRPr="00D61E93">
        <w:rPr>
          <w:rFonts w:asciiTheme="majorBidi" w:hAnsiTheme="majorBidi" w:cstheme="majorBidi"/>
        </w:rPr>
        <w:t xml:space="preserve">. List of the waterbirds </w:t>
      </w:r>
      <w:r w:rsidR="00D61E93" w:rsidRPr="00D61E93">
        <w:rPr>
          <w:rFonts w:asciiTheme="majorBidi" w:hAnsiTheme="majorBidi" w:cstheme="majorBidi"/>
        </w:rPr>
        <w:t xml:space="preserve">recorded in the study area and </w:t>
      </w:r>
      <w:r w:rsidR="00037570" w:rsidRPr="00D61E93">
        <w:rPr>
          <w:rFonts w:asciiTheme="majorBidi" w:hAnsiTheme="majorBidi" w:cstheme="majorBidi"/>
        </w:rPr>
        <w:t xml:space="preserve">belonging </w:t>
      </w:r>
      <w:r w:rsidR="00037570" w:rsidRPr="00D61E93">
        <w:rPr>
          <w:rFonts w:ascii="Times New Roman" w:hAnsi="Times New Roman" w:cs="Times New Roman"/>
        </w:rPr>
        <w:t>to the Annex 1 of the Birds Directive</w:t>
      </w:r>
      <w:r w:rsidR="00037570" w:rsidRPr="00D61E93">
        <w:rPr>
          <w:rFonts w:asciiTheme="majorBidi" w:hAnsiTheme="majorBidi" w:cstheme="majorBidi"/>
        </w:rPr>
        <w:t xml:space="preserve"> (</w:t>
      </w:r>
      <w:r w:rsidR="00D61E93" w:rsidRPr="00D61E93">
        <w:rPr>
          <w:rFonts w:ascii="Times New Roman" w:hAnsi="Times New Roman" w:cs="Times New Roman"/>
          <w:shd w:val="clear" w:color="auto" w:fill="FFFFFF"/>
        </w:rPr>
        <w:t xml:space="preserve">79/409/EEC; now </w:t>
      </w:r>
      <w:r w:rsidR="00D61E93" w:rsidRPr="00D61E93">
        <w:rPr>
          <w:rFonts w:ascii="Times New Roman" w:hAnsi="Times New Roman" w:cs="Times New Roman"/>
        </w:rPr>
        <w:t>Directive</w:t>
      </w:r>
      <w:r w:rsidR="00D61E93" w:rsidRPr="00D61E93">
        <w:rPr>
          <w:rFonts w:ascii="Times New Roman" w:hAnsi="Times New Roman" w:cs="Times New Roman"/>
          <w:shd w:val="clear" w:color="auto" w:fill="FFFFFF"/>
        </w:rPr>
        <w:t xml:space="preserve"> 2009/147/EC</w:t>
      </w:r>
      <w:r w:rsidR="00037570" w:rsidRPr="00D61E93">
        <w:rPr>
          <w:rFonts w:asciiTheme="majorBidi" w:hAnsiTheme="majorBidi" w:cstheme="majorBidi"/>
        </w:rPr>
        <w:t xml:space="preserve">) and their presence/absence data at </w:t>
      </w:r>
      <w:r w:rsidR="00A4115B">
        <w:rPr>
          <w:rFonts w:asciiTheme="majorBidi" w:hAnsiTheme="majorBidi" w:cstheme="majorBidi"/>
        </w:rPr>
        <w:t>N</w:t>
      </w:r>
      <w:r w:rsidR="000E18F7">
        <w:rPr>
          <w:rFonts w:asciiTheme="majorBidi" w:hAnsiTheme="majorBidi" w:cstheme="majorBidi"/>
        </w:rPr>
        <w:t xml:space="preserve">atura </w:t>
      </w:r>
      <w:r w:rsidR="00A4115B">
        <w:rPr>
          <w:rFonts w:asciiTheme="majorBidi" w:hAnsiTheme="majorBidi" w:cstheme="majorBidi"/>
        </w:rPr>
        <w:t xml:space="preserve">2000 </w:t>
      </w:r>
      <w:r w:rsidR="00037570" w:rsidRPr="00D61E93">
        <w:rPr>
          <w:rFonts w:asciiTheme="majorBidi" w:hAnsiTheme="majorBidi" w:cstheme="majorBidi"/>
        </w:rPr>
        <w:t xml:space="preserve">site scale (for abbreviations see </w:t>
      </w:r>
      <w:r>
        <w:rPr>
          <w:rFonts w:asciiTheme="majorBidi" w:hAnsiTheme="majorBidi" w:cstheme="majorBidi"/>
        </w:rPr>
        <w:t>E</w:t>
      </w:r>
      <w:r w:rsidR="00037570" w:rsidRPr="00D61E93">
        <w:rPr>
          <w:rFonts w:asciiTheme="majorBidi" w:hAnsiTheme="majorBidi" w:cstheme="majorBidi"/>
        </w:rPr>
        <w:t xml:space="preserve">SM1). </w:t>
      </w:r>
    </w:p>
    <w:p w14:paraId="5D6F8291" w14:textId="77777777" w:rsidR="00037570" w:rsidRDefault="00037570" w:rsidP="005E1973">
      <w:pPr>
        <w:rPr>
          <w:rFonts w:asciiTheme="majorBidi" w:hAnsiTheme="majorBidi" w:cstheme="majorBidi"/>
        </w:rPr>
      </w:pPr>
    </w:p>
    <w:tbl>
      <w:tblPr>
        <w:tblW w:w="10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100"/>
        <w:gridCol w:w="418"/>
        <w:gridCol w:w="374"/>
        <w:gridCol w:w="407"/>
        <w:gridCol w:w="429"/>
        <w:gridCol w:w="440"/>
        <w:gridCol w:w="407"/>
        <w:gridCol w:w="407"/>
        <w:gridCol w:w="440"/>
        <w:gridCol w:w="407"/>
        <w:gridCol w:w="463"/>
        <w:gridCol w:w="429"/>
        <w:gridCol w:w="518"/>
        <w:gridCol w:w="463"/>
        <w:gridCol w:w="407"/>
        <w:gridCol w:w="429"/>
        <w:gridCol w:w="429"/>
        <w:gridCol w:w="474"/>
        <w:gridCol w:w="396"/>
      </w:tblGrid>
      <w:tr w:rsidR="00037570" w:rsidRPr="003D0757" w14:paraId="0D2FDEC4" w14:textId="77777777" w:rsidTr="00037570">
        <w:trPr>
          <w:trHeight w:val="300"/>
          <w:tblHeader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DC9B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Code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D750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taxon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E9F6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4A4C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2DD7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SG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379E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902D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E33E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ET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93A6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MI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FDC7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9728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BT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A788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E99E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BO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2ABD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746C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BM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0BF5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BB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7CBD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CR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241E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AR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7B58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VM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E743" w14:textId="77777777" w:rsidR="00037570" w:rsidRPr="00037570" w:rsidRDefault="00037570" w:rsidP="00037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PT</w:t>
            </w:r>
          </w:p>
        </w:tc>
      </w:tr>
      <w:tr w:rsidR="00037570" w:rsidRPr="003D0757" w14:paraId="585B37C3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CE7D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A021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3741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Botaurus stellaris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61AE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FD81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2348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420B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8560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9B80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5F5B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0870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9D7B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6DFF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A235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AB8A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9045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7751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2682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1906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E62E" w14:textId="77777777" w:rsidR="00037570" w:rsidRPr="00037570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0375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34E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183CD49B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0B2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A022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E24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Ixobrychus minutus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B03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C92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C11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EE2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893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EA2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B8D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33F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BAD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91D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65A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DBD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799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19A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2C0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C9A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D05F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25E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67DA5850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EEE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A023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429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Nycticorax nycticorax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B10D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14D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9AC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79A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6F0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5ED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4F8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61C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0B0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8E5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AEA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C04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BFC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71AC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A2E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56AD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45D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899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1FC84857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F0B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A024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0AB4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Ardeola ralloides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717E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099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95B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03A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72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13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A29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9DC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A43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C20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68C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52D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C77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2E1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F63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449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660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BAF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2B597240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EF9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A026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963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Egretta garzetta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8D40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F96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8F8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D0C5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F8CE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045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3A5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7A9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BC2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10B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4A4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D99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48F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A31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B3D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2C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F1A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FAA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331ABECC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CC1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A027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ECE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Casmerodius albus (Egretta alba)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D2C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D27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2BA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680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FE9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26A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6E5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37E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52E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A51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15A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E33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814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975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DB8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610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205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175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29134789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6F8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A029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4D1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Ardea purpurea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2F2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46D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2F4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8A0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73E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4FB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0CE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887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D33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BA7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97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6C1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D9F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CAB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ACD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C1C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752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C61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1FD3991D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0AD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A030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C8A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Ciconia nigra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A32A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AF3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12A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F29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9DD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560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5B8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361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E75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16C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A04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F6D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A7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8ED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014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266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218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050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03DAEA56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B08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A031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C6F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Ciconia ciconia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BCE9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92A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1C8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526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918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22B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5F7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118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265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A2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4DF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4F4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1A4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C8F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AE4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DD7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D12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058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080F2761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9F5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A032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912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Plegadis falcinell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4B3B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977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D48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2BE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60D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9C2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56A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911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4D2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EDC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6A2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D80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474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4F1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9B8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338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741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A37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1375A6FE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7B5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A034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C74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Platalea leucorodia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775E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4F4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06C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D6E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819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224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958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E59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A18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AEE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848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0A7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AED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159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37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BD5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2B1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114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63494854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26F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A060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3FD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Aythya nyroca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84B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3DB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21F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3A3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797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6C5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1E8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243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516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2E4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9E6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A12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BAD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B9D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CCE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B1C5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7F6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EFE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15EE06A6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AFB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A073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147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Milvus migrans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3A43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197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858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AA4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CAB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0B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D22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821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DCD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E85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CFDB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14F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821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092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75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78B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E80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4A8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2AE23FA1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D8B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A081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7FC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Circus aeruginosus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ED7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22A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49C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9E6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743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54A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544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DCF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AEA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D48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02E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2DA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C9D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48D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1575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51B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C06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720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760C4B50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D45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A090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C0B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Aquila clanga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AB4F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95E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D80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E2EF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D2E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329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FE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B76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CFA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D61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1E0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897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B0C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EFF7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047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544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A02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BDC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705414FB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3BF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A094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4EF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Pandion haliaetus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4A9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B20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D0F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7BB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6D2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277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20E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D5C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F72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68E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C49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41D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365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81E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035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2D4B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B40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E6F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26B9BB1C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CD4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A098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075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Falco columbarius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9FC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B6E1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AFED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1E1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946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F04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26C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006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544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C7A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99A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5EB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CF1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A6D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348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89B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07B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FA9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794639AE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F59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A119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7D1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Porzana porzana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111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EC1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F59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31D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ECD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3D7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ACE2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673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7F1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843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A4B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FAE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B53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6FB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D76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7F2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FB3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7D7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5F95D9B0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BC0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A120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11A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Porzana parva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A9E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17F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63C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E65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66F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3FF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E65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318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028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CB4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F98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375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C34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D5C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3D9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B59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905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F51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69D906F2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0D5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A122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1C6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Crex crex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363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09A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742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D00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E6B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F73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E96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86C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A45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823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0F7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0FA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BE0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D5E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E42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48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D6B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65F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3FC26918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72C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A127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996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Grus gru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057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B80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1D8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FCE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5A0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AC7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169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668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BBE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7B7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748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036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CA3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1EC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BC1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AB9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065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17D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2582C451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921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A131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441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Himantopus himantopus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ED2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0A9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298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343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39E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6DC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361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EEC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D00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F7D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7FC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9CE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79E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375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9C5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3F2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8AD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50F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654A768D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191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A132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592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Recurvirostra avosetta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D49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206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270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162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A60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05D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2F7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9C55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BED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C449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7D9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E61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CB1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95B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3FB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27F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42C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163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33262D95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E40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A135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D09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Glareola pratincola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A6D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92D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60C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67A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E50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3CD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F5A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6F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34D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6CD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C34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25DF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C64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EA0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174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123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E6F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EFB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10B94540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73A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lastRenderedPageBreak/>
              <w:t>A138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0B2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Charadrius alexandrinus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E5C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CA2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39F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9AB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0E9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81A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2E6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D30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C22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190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215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E89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98F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067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D3E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1CF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F35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644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70FF5E42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5DF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A140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FC5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Pluvialis apricaria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4CA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BC5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449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4F6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A20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5D5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527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448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DBA1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EB2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3F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7B4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B58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C83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E85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0D3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F41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BD0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4D12594D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FAB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A151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C33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Philomachus pugnax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666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4B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DED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747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CB3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58C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21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85A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88A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23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74C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1EF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71F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368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719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F0A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8E0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9E0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484CD9EB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AD1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A154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696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Gallinago media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B13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780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A2F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082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FC7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26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A76C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782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2B0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D5C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4D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B9C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F7ED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50B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BA0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273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055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743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12DC1FA3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E81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A157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540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Limosa lapponica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828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BFB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030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45A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277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7CC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F73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152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818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2EF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AD2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73B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A59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877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139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F59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8D5F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CB6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4E95E84C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754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A166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DC1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Tringa glareola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F04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93F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23F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FEF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3F1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5A3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126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F7D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D75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105D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9A3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0D2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C30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857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110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E0C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65C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FE52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53DD2D35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863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A176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1D2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Larus minutus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5E1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D0D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7F04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919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E1F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A7D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6DD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EA2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C47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E5F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5C8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FC1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DB2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9CB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1D1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5BC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489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BEC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500F5FE4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397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A177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B98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Larus melanocephalus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7E8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F9D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327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7B8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FA9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0E7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58BE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E36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A38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CD6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C91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C3E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70D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F93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6D0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5CD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A5F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39F9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66CAD555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927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A180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6A2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Larus genei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E18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56E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D73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654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FCE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DE2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222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798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FD5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309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2101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DFF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63D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0A0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F58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F0CD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A68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ECF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2C9DBFF6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FA6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A190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9AD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Sterna caspia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C86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19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DD3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D2F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BEC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98B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1FD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4AA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118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385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3D3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993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4B6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EE1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8DE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641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387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690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77B9CE65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089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A191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B35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Sterna sandvicensis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0D2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86F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535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990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8CE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ABE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2CE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DEF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F121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93B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608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BF3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769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7D1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777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A17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499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335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6AE6932E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FC9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A193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2B9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Sterna hirundo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A67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C05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733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F16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A9C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BA3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AD32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ADE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1AC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2B2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F98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488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E58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F8C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0C0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E81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AB71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979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7539A9FC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2F1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A195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739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Sterna albifrons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697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BCE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2A1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246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1C7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258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2C9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9AE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77A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F75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BA5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56C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035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7A5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7C5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6DB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F9F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B6A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1D301E30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24D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A196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A63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Chlidonias hybridus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A92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26B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647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EEF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3DD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70D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A0E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658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AFB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7E0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CDF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E96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F33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093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09F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84F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FC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9B7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2DF00D50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CCA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A197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61B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Chlidonias niger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241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36D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774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8A5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A68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E20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4E4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FAC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624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602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D03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9B6E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E10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E32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104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942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1DF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9A7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43B94895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805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A222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7D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Asio flammeus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0B2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18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925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215B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546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4A2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F71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F76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0FE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DBB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202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F52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68A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EBE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3A9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75E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5B9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4B7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2532F35D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5DF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A229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6EE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Alcedo atthis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66E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2F2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4AA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A29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3DF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098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21C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05C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E8F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B8E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1F3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110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C17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DBD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FED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F38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DDE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5FE8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037570" w:rsidRPr="003D0757" w14:paraId="44748C85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FA9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A231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81D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Coracias garrulus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1EA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731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EAD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02B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DA6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9CF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EA7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307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2F2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11A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250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773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9F3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E9F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B21D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F3A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DAA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62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2EC40F0F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A5F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A272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611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Luscinia svecica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E5A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353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9C3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93C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93D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32D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4CB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679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EF6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B04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4C0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6C55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87B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EFF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D6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9AD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FF5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1AB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50A89D87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779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A293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683F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Acrocephalus melanopogon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2B2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511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6B45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0B56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B0D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16B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AEC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519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1D7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4C8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BF1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0D6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DA0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FB30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51C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1EDC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9B4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36A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037570" w:rsidRPr="003D0757" w14:paraId="2D4EB344" w14:textId="77777777" w:rsidTr="00037570">
        <w:trPr>
          <w:trHeight w:val="300"/>
          <w:jc w:val="center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1D5B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A393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19A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Phalacrocorax pygmeus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F82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0F7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288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131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299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E764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B747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F15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F5D12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3EA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431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DE29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C10E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2128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EB1A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09AD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2BC1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7943" w14:textId="77777777" w:rsidR="00037570" w:rsidRPr="003D0757" w:rsidRDefault="00037570" w:rsidP="00037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</w:tbl>
    <w:p w14:paraId="3F400CD2" w14:textId="77777777" w:rsidR="00037570" w:rsidRDefault="00037570" w:rsidP="005E1973">
      <w:pPr>
        <w:rPr>
          <w:rFonts w:asciiTheme="majorBidi" w:hAnsiTheme="majorBidi" w:cstheme="majorBidi"/>
        </w:rPr>
      </w:pPr>
    </w:p>
    <w:p w14:paraId="1738BB51" w14:textId="77777777" w:rsidR="00037570" w:rsidRDefault="00037570" w:rsidP="005E1973">
      <w:pPr>
        <w:rPr>
          <w:rFonts w:asciiTheme="majorBidi" w:hAnsiTheme="majorBidi" w:cstheme="majorBidi"/>
        </w:rPr>
      </w:pPr>
    </w:p>
    <w:p w14:paraId="7676E2E5" w14:textId="77777777" w:rsidR="00037570" w:rsidRDefault="00037570" w:rsidP="005E1973">
      <w:pPr>
        <w:rPr>
          <w:rFonts w:asciiTheme="majorBidi" w:hAnsiTheme="majorBidi" w:cstheme="majorBidi"/>
        </w:rPr>
      </w:pPr>
    </w:p>
    <w:p w14:paraId="49EB6E8A" w14:textId="77777777" w:rsidR="00037570" w:rsidRDefault="0003757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7FC8E01" w14:textId="0EF3BB3D" w:rsidR="002E3C13" w:rsidRDefault="00340AA7" w:rsidP="005E197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lastRenderedPageBreak/>
        <w:t>E</w:t>
      </w:r>
      <w:r w:rsidR="00685869" w:rsidRPr="00D61E93">
        <w:rPr>
          <w:rFonts w:asciiTheme="majorBidi" w:hAnsiTheme="majorBidi" w:cstheme="majorBidi"/>
          <w:b/>
        </w:rPr>
        <w:t>SM</w:t>
      </w:r>
      <w:r w:rsidR="00037570" w:rsidRPr="00D61E93">
        <w:rPr>
          <w:rFonts w:asciiTheme="majorBidi" w:hAnsiTheme="majorBidi" w:cstheme="majorBidi"/>
          <w:b/>
        </w:rPr>
        <w:t>3</w:t>
      </w:r>
      <w:r w:rsidR="00685869">
        <w:rPr>
          <w:rFonts w:asciiTheme="majorBidi" w:hAnsiTheme="majorBidi" w:cstheme="majorBidi"/>
        </w:rPr>
        <w:t xml:space="preserve">. </w:t>
      </w:r>
      <w:r w:rsidR="00D61E93" w:rsidRPr="00D61E93">
        <w:rPr>
          <w:rFonts w:asciiTheme="majorBidi" w:hAnsiTheme="majorBidi" w:cstheme="majorBidi"/>
        </w:rPr>
        <w:t xml:space="preserve">List of the </w:t>
      </w:r>
      <w:r w:rsidR="00D61E93">
        <w:rPr>
          <w:rFonts w:asciiTheme="majorBidi" w:hAnsiTheme="majorBidi" w:cstheme="majorBidi"/>
        </w:rPr>
        <w:t>non-bird species (both animals and plants)</w:t>
      </w:r>
      <w:r w:rsidR="00D61E93" w:rsidRPr="00D61E93">
        <w:rPr>
          <w:rFonts w:asciiTheme="majorBidi" w:hAnsiTheme="majorBidi" w:cstheme="majorBidi"/>
        </w:rPr>
        <w:t xml:space="preserve"> recorded in the study area and belonging </w:t>
      </w:r>
      <w:r w:rsidR="00D61E93" w:rsidRPr="00D61E93">
        <w:rPr>
          <w:rFonts w:ascii="Times New Roman" w:hAnsi="Times New Roman" w:cs="Times New Roman"/>
        </w:rPr>
        <w:t xml:space="preserve">to the Annex </w:t>
      </w:r>
      <w:r w:rsidR="00D61E93">
        <w:rPr>
          <w:rFonts w:ascii="Times New Roman" w:hAnsi="Times New Roman" w:cs="Times New Roman"/>
        </w:rPr>
        <w:t>II</w:t>
      </w:r>
      <w:r w:rsidR="00D61E93" w:rsidRPr="00D61E93">
        <w:rPr>
          <w:rFonts w:ascii="Times New Roman" w:hAnsi="Times New Roman" w:cs="Times New Roman"/>
        </w:rPr>
        <w:t xml:space="preserve"> of the </w:t>
      </w:r>
      <w:r w:rsidR="00D61E93">
        <w:rPr>
          <w:rFonts w:ascii="Times New Roman" w:hAnsi="Times New Roman" w:cs="Times New Roman"/>
        </w:rPr>
        <w:t>Habitats</w:t>
      </w:r>
      <w:r w:rsidR="00D61E93" w:rsidRPr="00D61E93">
        <w:rPr>
          <w:rFonts w:ascii="Times New Roman" w:hAnsi="Times New Roman" w:cs="Times New Roman"/>
        </w:rPr>
        <w:t xml:space="preserve"> Directive</w:t>
      </w:r>
      <w:r w:rsidR="00D61E93" w:rsidRPr="00D61E93">
        <w:rPr>
          <w:rFonts w:asciiTheme="majorBidi" w:hAnsiTheme="majorBidi" w:cstheme="majorBidi"/>
        </w:rPr>
        <w:t xml:space="preserve"> (</w:t>
      </w:r>
      <w:r w:rsidR="00D61E93" w:rsidRPr="00AC7E43">
        <w:rPr>
          <w:rFonts w:ascii="Times New Roman" w:hAnsi="Times New Roman" w:cs="Times New Roman"/>
        </w:rPr>
        <w:t>92/43/EEC</w:t>
      </w:r>
      <w:r w:rsidR="00D61E93" w:rsidRPr="00D61E93">
        <w:rPr>
          <w:rFonts w:asciiTheme="majorBidi" w:hAnsiTheme="majorBidi" w:cstheme="majorBidi"/>
        </w:rPr>
        <w:t xml:space="preserve">) and their presence/absence data at </w:t>
      </w:r>
      <w:r w:rsidR="00DA5073">
        <w:rPr>
          <w:rFonts w:asciiTheme="majorBidi" w:hAnsiTheme="majorBidi" w:cstheme="majorBidi"/>
        </w:rPr>
        <w:t>N</w:t>
      </w:r>
      <w:r w:rsidR="000E18F7">
        <w:rPr>
          <w:rFonts w:asciiTheme="majorBidi" w:hAnsiTheme="majorBidi" w:cstheme="majorBidi"/>
        </w:rPr>
        <w:t xml:space="preserve">atura </w:t>
      </w:r>
      <w:r w:rsidR="00DA5073">
        <w:rPr>
          <w:rFonts w:asciiTheme="majorBidi" w:hAnsiTheme="majorBidi" w:cstheme="majorBidi"/>
        </w:rPr>
        <w:t xml:space="preserve">2000 </w:t>
      </w:r>
      <w:r w:rsidR="00D61E93" w:rsidRPr="00D61E93">
        <w:rPr>
          <w:rFonts w:asciiTheme="majorBidi" w:hAnsiTheme="majorBidi" w:cstheme="majorBidi"/>
        </w:rPr>
        <w:t xml:space="preserve">site scale (for abbreviations see </w:t>
      </w:r>
      <w:r>
        <w:rPr>
          <w:rFonts w:asciiTheme="majorBidi" w:hAnsiTheme="majorBidi" w:cstheme="majorBidi"/>
        </w:rPr>
        <w:t>E</w:t>
      </w:r>
      <w:r w:rsidR="00D61E93">
        <w:rPr>
          <w:rFonts w:asciiTheme="majorBidi" w:hAnsiTheme="majorBidi" w:cstheme="majorBidi"/>
        </w:rPr>
        <w:t xml:space="preserve">SM1). </w:t>
      </w:r>
    </w:p>
    <w:p w14:paraId="5EE0AF74" w14:textId="77777777" w:rsidR="002E3C13" w:rsidRDefault="002E3C13" w:rsidP="005E1973">
      <w:pPr>
        <w:rPr>
          <w:rFonts w:asciiTheme="majorBidi" w:hAnsiTheme="majorBidi" w:cstheme="majorBidi"/>
        </w:rPr>
      </w:pPr>
    </w:p>
    <w:tbl>
      <w:tblPr>
        <w:tblW w:w="9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320"/>
        <w:gridCol w:w="418"/>
        <w:gridCol w:w="374"/>
        <w:gridCol w:w="407"/>
        <w:gridCol w:w="429"/>
        <w:gridCol w:w="440"/>
        <w:gridCol w:w="407"/>
        <w:gridCol w:w="407"/>
        <w:gridCol w:w="440"/>
        <w:gridCol w:w="407"/>
        <w:gridCol w:w="463"/>
        <w:gridCol w:w="429"/>
        <w:gridCol w:w="518"/>
        <w:gridCol w:w="463"/>
        <w:gridCol w:w="407"/>
        <w:gridCol w:w="429"/>
        <w:gridCol w:w="429"/>
        <w:gridCol w:w="474"/>
        <w:gridCol w:w="396"/>
      </w:tblGrid>
      <w:tr w:rsidR="003D0757" w:rsidRPr="003D0757" w14:paraId="5A966BD5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CEFA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Code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44DB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taxon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5F1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VT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1E3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FS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1A6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SG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87D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VR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BD5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NO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8CB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88C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MI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9E7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VG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7F4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07B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869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6F9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MM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05C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3CB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BB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423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CR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2C9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CEF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VM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83F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it-IT" w:eastAsia="it-IT"/>
              </w:rPr>
              <w:t>PT</w:t>
            </w:r>
          </w:p>
        </w:tc>
      </w:tr>
      <w:tr w:rsidR="003D0757" w:rsidRPr="003D0757" w14:paraId="77B49469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ABEF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1060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DCB2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Lycaena dispar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6F9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759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8F6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083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E1A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811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C0D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08F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9D7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AF2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258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BF9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16F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0AA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707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7FD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54C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A29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5149E59F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7A80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1082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722A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Graphoderus bilineatus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A426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3F6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97C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981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97C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3BD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3D1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70D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185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7D7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69D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4F1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03B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912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0AF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989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EA8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BEF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4C91583F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EC51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1092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93F4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Austropotamobius pallipes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B7C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39B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F4F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F57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418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92F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F85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80B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D00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FED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8D8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1A3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681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892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A9F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017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BD1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A288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17BB4F62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524F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1115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9057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Chondrostoma genei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4C5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C32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6F1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502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7B4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129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C18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401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A44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086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B56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1E9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7AC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B15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D49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35A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A26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253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0A969E1C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1B53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1137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05E2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Barbus plebejius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9AED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382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44D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60F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FB0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71A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5CD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E5B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AB7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FC8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8A0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175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4F6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35F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9E1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D68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F51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789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4C141607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5191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1140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06C2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Chondrostoma soetta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2D9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25D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515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8B4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97B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D8D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BBB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3E7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32E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8F0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E79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C3E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268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C5B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E24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9D5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8FC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092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67AFE8D0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E3DC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1149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362D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Cobitis taenia bilineata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529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104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0CF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3B0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BF2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2BA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FE9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949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2AA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60C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5B9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A19D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A46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84E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3D5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4D1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F37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740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0004FF5C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5D49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1167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9EAC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Triturus carnifex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0E9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A19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4B0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A98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680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838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A75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9CC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846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8F8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EA8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274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77A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EEE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0F1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FD8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214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158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1740891F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2BE3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1215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7789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Rana latastei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A2D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739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044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2B7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C1A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32A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604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3AD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E63D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982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E03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B76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F72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E5A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A72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916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532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734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40588A75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1666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1220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FA02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Emys orbicularis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E5F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C46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2ED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AC2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F09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BE7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F81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CB6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D1C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B59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A7C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ACA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5176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05D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F69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A077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CBB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9AC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</w:tr>
      <w:tr w:rsidR="003D0757" w:rsidRPr="003D0757" w14:paraId="04B128C6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7822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1323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6AB8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 xml:space="preserve">Myotis bechsteini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01C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804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A16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80B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1BA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162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EEC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E20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D8D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C58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CD8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6273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D9E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493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402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35E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0D0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D0E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6771C3A7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F006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1324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E395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Myotis myotis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96F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07F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D20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9E8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732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EF1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4795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ED2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E832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C4D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586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6CD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477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1FEF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D1C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148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E10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9CC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  <w:tr w:rsidR="003D0757" w:rsidRPr="003D0757" w14:paraId="00AE806C" w14:textId="77777777" w:rsidTr="003D0757">
        <w:trPr>
          <w:trHeight w:val="300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BC872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1428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6AAC" w14:textId="77777777" w:rsidR="003D0757" w:rsidRPr="003D0757" w:rsidRDefault="003D0757" w:rsidP="003D0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Marsilea quadrifolia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A173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2EF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8F39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613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36DA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01B0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BB7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A2AC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687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729B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6D11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E6F7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57A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F41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3D07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C598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0F84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16BD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3E0E" w14:textId="77777777" w:rsidR="003D0757" w:rsidRPr="003D0757" w:rsidRDefault="003D0757" w:rsidP="003D0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</w:p>
        </w:tc>
      </w:tr>
    </w:tbl>
    <w:p w14:paraId="418160D6" w14:textId="77777777" w:rsidR="002E3C13" w:rsidRDefault="002E3C13" w:rsidP="005E1973">
      <w:pPr>
        <w:rPr>
          <w:rFonts w:asciiTheme="majorBidi" w:hAnsiTheme="majorBidi" w:cstheme="majorBidi"/>
        </w:rPr>
      </w:pPr>
    </w:p>
    <w:p w14:paraId="1B6CD507" w14:textId="77777777" w:rsidR="002E3C13" w:rsidRPr="005E1973" w:rsidRDefault="002E3C13" w:rsidP="005E1973">
      <w:pPr>
        <w:rPr>
          <w:rFonts w:asciiTheme="majorBidi" w:hAnsiTheme="majorBidi" w:cstheme="majorBidi"/>
        </w:rPr>
      </w:pPr>
    </w:p>
    <w:sectPr w:rsidR="002E3C13" w:rsidRPr="005E1973" w:rsidSect="003D075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973"/>
    <w:rsid w:val="00037570"/>
    <w:rsid w:val="00077D12"/>
    <w:rsid w:val="000945F8"/>
    <w:rsid w:val="000E18F7"/>
    <w:rsid w:val="001125CC"/>
    <w:rsid w:val="002D7882"/>
    <w:rsid w:val="002E3C13"/>
    <w:rsid w:val="0031443C"/>
    <w:rsid w:val="00340AA7"/>
    <w:rsid w:val="003A6264"/>
    <w:rsid w:val="003D0757"/>
    <w:rsid w:val="00462D63"/>
    <w:rsid w:val="005E1973"/>
    <w:rsid w:val="00685869"/>
    <w:rsid w:val="006F1CEF"/>
    <w:rsid w:val="007931C0"/>
    <w:rsid w:val="007F7CE4"/>
    <w:rsid w:val="009B293E"/>
    <w:rsid w:val="00A4115B"/>
    <w:rsid w:val="00AC7E43"/>
    <w:rsid w:val="00C60FF7"/>
    <w:rsid w:val="00D16963"/>
    <w:rsid w:val="00D242FD"/>
    <w:rsid w:val="00D61E93"/>
    <w:rsid w:val="00DA5073"/>
    <w:rsid w:val="00E2164A"/>
    <w:rsid w:val="00E729CD"/>
    <w:rsid w:val="00E73005"/>
    <w:rsid w:val="00E9289F"/>
    <w:rsid w:val="00F015D4"/>
    <w:rsid w:val="00F664A7"/>
    <w:rsid w:val="00F9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8504C"/>
  <w15:docId w15:val="{D9389249-F73F-4890-89D9-D8AE0100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CEF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2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9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37570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125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5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5CC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5CC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Loughborough University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Staff/Research Student</dc:creator>
  <cp:lastModifiedBy>Simone Guareschi</cp:lastModifiedBy>
  <cp:revision>5</cp:revision>
  <dcterms:created xsi:type="dcterms:W3CDTF">2019-09-16T08:17:00Z</dcterms:created>
  <dcterms:modified xsi:type="dcterms:W3CDTF">2019-09-18T15:08:00Z</dcterms:modified>
</cp:coreProperties>
</file>