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874" w:rsidRPr="00FF6E52" w:rsidRDefault="00DF1874" w:rsidP="00DF1874">
      <w:pPr>
        <w:spacing w:after="0" w:line="240" w:lineRule="auto"/>
        <w:jc w:val="both"/>
        <w:rPr>
          <w:lang w:val="en-GB"/>
        </w:rPr>
      </w:pPr>
      <w:r w:rsidRPr="00FF6E52">
        <w:rPr>
          <w:rFonts w:ascii="Times New Roman" w:hAnsi="Times New Roman" w:cs="Times New Roman"/>
          <w:b/>
          <w:sz w:val="24"/>
          <w:szCs w:val="24"/>
          <w:lang w:val="en-GB"/>
        </w:rPr>
        <w:t xml:space="preserve">Online </w:t>
      </w:r>
      <w:r w:rsidRPr="00DF1874">
        <w:rPr>
          <w:rFonts w:ascii="Times New Roman" w:hAnsi="Times New Roman" w:cs="Times New Roman"/>
          <w:b/>
          <w:sz w:val="24"/>
          <w:szCs w:val="24"/>
          <w:lang w:val="en-GB"/>
        </w:rPr>
        <w:t xml:space="preserve">resource </w:t>
      </w:r>
      <w:r w:rsidR="006F2484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Pr="00DF1874">
        <w:rPr>
          <w:rFonts w:ascii="Times New Roman" w:hAnsi="Times New Roman" w:cs="Times New Roman"/>
          <w:sz w:val="24"/>
          <w:szCs w:val="24"/>
          <w:lang w:val="en-GB"/>
        </w:rPr>
        <w:t>. Differences between estimated marginal mean linear trends (EMT) for the group comparisons</w:t>
      </w:r>
      <w:r w:rsidRPr="00FF6E52">
        <w:rPr>
          <w:rFonts w:ascii="Times New Roman" w:hAnsi="Times New Roman" w:cs="Times New Roman"/>
          <w:sz w:val="24"/>
          <w:szCs w:val="24"/>
          <w:lang w:val="en-GB"/>
        </w:rPr>
        <w:t xml:space="preserve"> between habitat types in species accumulation curves, from separate Gaussian LMM models. P-values are adjusted for multiple comparisons with Tukey’s method. Significant effects are marked with boldface.</w:t>
      </w:r>
    </w:p>
    <w:p w:rsidR="00DF1874" w:rsidRPr="00FF6E52" w:rsidRDefault="00DF1874" w:rsidP="00DF1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Rcsostblzat"/>
        <w:tblW w:w="7795" w:type="dxa"/>
        <w:tblCellMar>
          <w:left w:w="113" w:type="dxa"/>
        </w:tblCellMar>
        <w:tblLook w:val="04A0"/>
      </w:tblPr>
      <w:tblGrid>
        <w:gridCol w:w="1401"/>
        <w:gridCol w:w="2435"/>
        <w:gridCol w:w="950"/>
        <w:gridCol w:w="7"/>
        <w:gridCol w:w="876"/>
        <w:gridCol w:w="1016"/>
        <w:gridCol w:w="1110"/>
      </w:tblGrid>
      <w:tr w:rsidR="00DF1874" w:rsidRPr="00FF6E52" w:rsidTr="0003553F">
        <w:tc>
          <w:tcPr>
            <w:tcW w:w="140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F6E52">
              <w:rPr>
                <w:rFonts w:ascii="Times New Roman" w:hAnsi="Times New Roman" w:cs="Times New Roman"/>
                <w:b/>
                <w:bCs/>
              </w:rPr>
              <w:t>Curves</w:t>
            </w:r>
          </w:p>
        </w:tc>
        <w:tc>
          <w:tcPr>
            <w:tcW w:w="243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F6E52">
              <w:rPr>
                <w:rFonts w:ascii="Times New Roman" w:hAnsi="Times New Roman" w:cs="Times New Roman"/>
                <w:b/>
                <w:bCs/>
              </w:rPr>
              <w:t>Contrast</w:t>
            </w:r>
          </w:p>
        </w:tc>
        <w:tc>
          <w:tcPr>
            <w:tcW w:w="9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F6E52">
              <w:rPr>
                <w:rFonts w:ascii="Times New Roman" w:hAnsi="Times New Roman" w:cs="Times New Roman"/>
                <w:b/>
                <w:bCs/>
              </w:rPr>
              <w:t>EMT</w:t>
            </w:r>
          </w:p>
        </w:tc>
        <w:tc>
          <w:tcPr>
            <w:tcW w:w="883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F6E52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101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F6E52">
              <w:rPr>
                <w:rFonts w:ascii="Times New Roman" w:hAnsi="Times New Roman" w:cs="Times New Roman"/>
                <w:b/>
                <w:bCs/>
              </w:rPr>
              <w:t>z-ratio</w:t>
            </w:r>
          </w:p>
        </w:tc>
        <w:tc>
          <w:tcPr>
            <w:tcW w:w="111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F6E52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DF1874" w:rsidRPr="00FF6E52" w:rsidTr="0003553F">
        <w:tc>
          <w:tcPr>
            <w:tcW w:w="14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All species</w:t>
            </w:r>
          </w:p>
        </w:tc>
        <w:tc>
          <w:tcPr>
            <w:tcW w:w="24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Grassland – Kurgan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-0.025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0.005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tabs>
                <w:tab w:val="left" w:pos="70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-5.29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0.001</w:t>
            </w:r>
          </w:p>
        </w:tc>
      </w:tr>
      <w:tr w:rsidR="00DF1874" w:rsidRPr="00FF6E52" w:rsidTr="0003553F"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Grassland – Verge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0.966</w:t>
            </w:r>
          </w:p>
        </w:tc>
      </w:tr>
      <w:tr w:rsidR="00DF1874" w:rsidRPr="00FF6E52" w:rsidTr="0003553F"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Kurgan – Verge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-0.027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0.005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-5.45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&lt; 0.001</w:t>
            </w:r>
          </w:p>
        </w:tc>
      </w:tr>
      <w:tr w:rsidR="00DF1874" w:rsidRPr="00FF6E52" w:rsidTr="0003553F"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Specialists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Grassland – Kurgan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-0.012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-1.13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0.495</w:t>
            </w:r>
          </w:p>
        </w:tc>
      </w:tr>
      <w:tr w:rsidR="00DF1874" w:rsidRPr="00FF6E52" w:rsidTr="0003553F"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Grassland – Verge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3.13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0.005</w:t>
            </w:r>
          </w:p>
        </w:tc>
      </w:tr>
      <w:tr w:rsidR="00DF1874" w:rsidRPr="00FF6E52" w:rsidTr="0003553F"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Kurgan – Verge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4.26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&lt; 0.001</w:t>
            </w:r>
          </w:p>
        </w:tc>
      </w:tr>
      <w:tr w:rsidR="00DF1874" w:rsidRPr="00FF6E52" w:rsidTr="0003553F"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Generalist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Grassland – Kurgan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-0.023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-3.94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&lt; 0.001</w:t>
            </w:r>
          </w:p>
        </w:tc>
      </w:tr>
      <w:tr w:rsidR="00DF1874" w:rsidRPr="00FF6E52" w:rsidTr="0003553F"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Grassland – Verge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</w:rPr>
            </w:pPr>
            <w:r w:rsidRPr="00FF6E52">
              <w:rPr>
                <w:rFonts w:ascii="Times New Roman" w:hAnsi="Times New Roman" w:cs="Times New Roman"/>
              </w:rPr>
              <w:t>0.078</w:t>
            </w:r>
          </w:p>
        </w:tc>
      </w:tr>
      <w:tr w:rsidR="00DF1874" w:rsidRPr="00FF6E52" w:rsidTr="0003553F"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Kurgan – Verge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6.10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&lt; 0.001</w:t>
            </w:r>
          </w:p>
        </w:tc>
      </w:tr>
      <w:tr w:rsidR="00DF1874" w:rsidRPr="00FF6E52" w:rsidTr="0003553F"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6E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Weed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Grassland – Kurgan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-0.043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-5.48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&lt; 0.001</w:t>
            </w:r>
          </w:p>
        </w:tc>
      </w:tr>
      <w:tr w:rsidR="00DF1874" w:rsidRPr="00FF6E52" w:rsidTr="0003553F"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Grassland – Verge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-0.021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-2.67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0.021</w:t>
            </w:r>
          </w:p>
        </w:tc>
      </w:tr>
      <w:tr w:rsidR="00DF1874" w:rsidRPr="00FF6E52" w:rsidTr="0003553F">
        <w:tc>
          <w:tcPr>
            <w:tcW w:w="14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F1874" w:rsidRPr="00FF6E52" w:rsidRDefault="00DF1874" w:rsidP="000355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Kurgan – Verge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0.008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2.81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F1874" w:rsidRPr="00FF6E52" w:rsidRDefault="00DF1874" w:rsidP="0003553F">
            <w:pPr>
              <w:pStyle w:val="TableContents"/>
              <w:jc w:val="right"/>
              <w:rPr>
                <w:rFonts w:ascii="Times New Roman" w:hAnsi="Times New Roman" w:cs="Times New Roman"/>
                <w:b/>
              </w:rPr>
            </w:pPr>
            <w:r w:rsidRPr="00FF6E52">
              <w:rPr>
                <w:rFonts w:ascii="Times New Roman" w:hAnsi="Times New Roman" w:cs="Times New Roman"/>
                <w:b/>
              </w:rPr>
              <w:t>0.014</w:t>
            </w:r>
          </w:p>
        </w:tc>
      </w:tr>
    </w:tbl>
    <w:p w:rsidR="006E6F32" w:rsidRDefault="006E6F32" w:rsidP="00DF1874"/>
    <w:sectPr w:rsidR="006E6F32" w:rsidSect="006E6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DF1874"/>
    <w:rsid w:val="001D5339"/>
    <w:rsid w:val="003B6764"/>
    <w:rsid w:val="006E6F32"/>
    <w:rsid w:val="006F2484"/>
    <w:rsid w:val="00DF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1874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ableContents">
    <w:name w:val="Table Contents"/>
    <w:basedOn w:val="Norml"/>
    <w:qFormat/>
    <w:rsid w:val="00DF1874"/>
    <w:pPr>
      <w:suppressLineNumbers/>
      <w:spacing w:after="0" w:line="240" w:lineRule="auto"/>
    </w:pPr>
    <w:rPr>
      <w:rFonts w:ascii="Liberation Serif" w:eastAsia="WenQuanYi Micro Hei" w:hAnsi="Liberation Serif" w:cs="Lohit Devanagari"/>
      <w:kern w:val="2"/>
      <w:sz w:val="24"/>
      <w:szCs w:val="24"/>
      <w:lang w:val="en-GB" w:eastAsia="zh-CN" w:bidi="hi-IN"/>
    </w:rPr>
  </w:style>
  <w:style w:type="table" w:styleId="Rcsostblzat">
    <w:name w:val="Table Grid"/>
    <w:basedOn w:val="Normltblzat"/>
    <w:uiPriority w:val="39"/>
    <w:rsid w:val="00DF1874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804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2020-03-30T15:59:00Z</dcterms:created>
  <dcterms:modified xsi:type="dcterms:W3CDTF">2020-08-26T07:42:00Z</dcterms:modified>
</cp:coreProperties>
</file>