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1EFFD" w14:textId="3F9D81EB" w:rsidR="003B6553" w:rsidRPr="008A718F" w:rsidRDefault="00132848" w:rsidP="00E67147">
      <w:pPr>
        <w:spacing w:after="0" w:line="259" w:lineRule="auto"/>
        <w:rPr>
          <w:rFonts w:eastAsia="Aptos" w:cs="Times New Roman"/>
          <w:b/>
          <w:bCs/>
          <w:sz w:val="22"/>
          <w:szCs w:val="22"/>
        </w:rPr>
      </w:pPr>
      <w:r w:rsidRPr="008A718F">
        <w:rPr>
          <w:rFonts w:eastAsia="Aptos" w:cs="Times New Roman"/>
          <w:b/>
          <w:bCs/>
          <w:sz w:val="22"/>
          <w:szCs w:val="22"/>
        </w:rPr>
        <w:t>Online Resource 1</w:t>
      </w:r>
    </w:p>
    <w:p w14:paraId="4943702D" w14:textId="77777777" w:rsidR="003B6553" w:rsidRPr="008A718F" w:rsidRDefault="003B6553" w:rsidP="00C67CC8">
      <w:pPr>
        <w:suppressLineNumbers/>
        <w:spacing w:after="0" w:line="240" w:lineRule="auto"/>
        <w:rPr>
          <w:rFonts w:eastAsia="Times New Roman" w:cs="Times New Roman"/>
          <w:b/>
          <w:bCs/>
          <w:color w:val="000000"/>
          <w:kern w:val="0"/>
          <w:sz w:val="22"/>
          <w:szCs w:val="22"/>
          <w14:ligatures w14:val="none"/>
        </w:rPr>
      </w:pPr>
    </w:p>
    <w:p w14:paraId="0AD92890" w14:textId="077536C9" w:rsidR="001E0ABE" w:rsidRPr="008A718F" w:rsidRDefault="00090D6D" w:rsidP="00C67CC8">
      <w:pPr>
        <w:suppressLineNumbers/>
        <w:spacing w:after="0" w:line="240" w:lineRule="auto"/>
        <w:rPr>
          <w:rFonts w:eastAsia="Times New Roman" w:cs="Times New Roman"/>
          <w:color w:val="000000"/>
          <w:kern w:val="0"/>
          <w:sz w:val="22"/>
          <w:szCs w:val="22"/>
          <w14:ligatures w14:val="none"/>
        </w:rPr>
      </w:pPr>
      <w:r w:rsidRPr="008A718F">
        <w:rPr>
          <w:rFonts w:eastAsia="Times New Roman" w:cs="Times New Roman"/>
          <w:b/>
          <w:bCs/>
          <w:color w:val="000000"/>
          <w:kern w:val="0"/>
          <w:sz w:val="22"/>
          <w:szCs w:val="22"/>
          <w14:ligatures w14:val="none"/>
        </w:rPr>
        <w:t xml:space="preserve">Title: </w:t>
      </w:r>
      <w:r w:rsidR="001E0ABE" w:rsidRPr="008A718F">
        <w:rPr>
          <w:rFonts w:eastAsia="Times New Roman" w:cs="Times New Roman"/>
          <w:color w:val="000000"/>
          <w:kern w:val="0"/>
          <w:sz w:val="22"/>
          <w:szCs w:val="22"/>
          <w14:ligatures w14:val="none"/>
        </w:rPr>
        <w:t>Not all forest edges are the same: agricultural edges have the greatest impacts on ant-mediated seed dispersal of temperate forest myrmecochores</w:t>
      </w:r>
    </w:p>
    <w:p w14:paraId="2D74DB5A" w14:textId="77777777" w:rsidR="00C53AD3" w:rsidRPr="008A718F" w:rsidRDefault="00C53AD3" w:rsidP="00C67CC8">
      <w:pPr>
        <w:suppressLineNumbers/>
        <w:spacing w:after="0" w:line="240" w:lineRule="auto"/>
        <w:rPr>
          <w:rFonts w:eastAsia="Times New Roman" w:cs="Times New Roman"/>
          <w:b/>
          <w:bCs/>
          <w:color w:val="000000"/>
          <w:kern w:val="0"/>
          <w:sz w:val="22"/>
          <w:szCs w:val="22"/>
          <w14:ligatures w14:val="none"/>
        </w:rPr>
      </w:pPr>
    </w:p>
    <w:p w14:paraId="36C61760" w14:textId="7B7BB582" w:rsidR="00C53AD3" w:rsidRPr="008A718F" w:rsidRDefault="00C53AD3" w:rsidP="00C67CC8">
      <w:pPr>
        <w:suppressLineNumbers/>
        <w:spacing w:after="0" w:line="240" w:lineRule="auto"/>
        <w:rPr>
          <w:rFonts w:eastAsia="Times New Roman" w:cs="Times New Roman"/>
          <w:color w:val="000000"/>
          <w:kern w:val="0"/>
          <w:sz w:val="22"/>
          <w:szCs w:val="22"/>
          <w14:ligatures w14:val="none"/>
        </w:rPr>
      </w:pPr>
      <w:r w:rsidRPr="008A718F">
        <w:rPr>
          <w:rFonts w:eastAsia="Times New Roman" w:cs="Times New Roman"/>
          <w:b/>
          <w:bCs/>
          <w:color w:val="000000"/>
          <w:kern w:val="0"/>
          <w:sz w:val="22"/>
          <w:szCs w:val="22"/>
          <w14:ligatures w14:val="none"/>
        </w:rPr>
        <w:t xml:space="preserve">Journal: </w:t>
      </w:r>
      <w:r w:rsidRPr="008A718F">
        <w:rPr>
          <w:rFonts w:eastAsia="Times New Roman" w:cs="Times New Roman"/>
          <w:color w:val="000000"/>
          <w:kern w:val="0"/>
          <w:sz w:val="22"/>
          <w:szCs w:val="22"/>
          <w14:ligatures w14:val="none"/>
        </w:rPr>
        <w:t>Biodiversity and Conservation</w:t>
      </w:r>
    </w:p>
    <w:p w14:paraId="049B3751" w14:textId="77777777" w:rsidR="00C67CC8" w:rsidRPr="008A718F" w:rsidRDefault="00C67CC8" w:rsidP="00C67CC8">
      <w:pPr>
        <w:suppressLineNumbers/>
        <w:spacing w:after="0" w:line="240" w:lineRule="auto"/>
        <w:rPr>
          <w:rFonts w:eastAsia="Times New Roman" w:cs="Times New Roman"/>
          <w:b/>
          <w:bCs/>
          <w:color w:val="000000"/>
          <w:kern w:val="0"/>
          <w:sz w:val="22"/>
          <w:szCs w:val="22"/>
          <w14:ligatures w14:val="none"/>
        </w:rPr>
      </w:pPr>
    </w:p>
    <w:p w14:paraId="1E9871DC" w14:textId="78290A4A" w:rsidR="00DD2382" w:rsidRPr="008A718F" w:rsidRDefault="00DD2382" w:rsidP="00DD2382">
      <w:pPr>
        <w:suppressLineNumbers/>
        <w:spacing w:after="0" w:line="240" w:lineRule="auto"/>
        <w:rPr>
          <w:rFonts w:eastAsia="Times New Roman" w:cs="Times New Roman"/>
          <w:color w:val="000000"/>
          <w:kern w:val="0"/>
          <w:sz w:val="22"/>
          <w:szCs w:val="22"/>
          <w14:ligatures w14:val="none"/>
        </w:rPr>
      </w:pPr>
      <w:bookmarkStart w:id="0" w:name="_Hlk219045614"/>
      <w:r w:rsidRPr="008A718F">
        <w:rPr>
          <w:rFonts w:eastAsia="Times New Roman" w:cs="Times New Roman"/>
          <w:color w:val="000000"/>
          <w:kern w:val="0"/>
          <w:sz w:val="22"/>
          <w:szCs w:val="22"/>
          <w14:ligatures w14:val="none"/>
        </w:rPr>
        <w:t>Farrell, C.A.</w:t>
      </w:r>
      <w:r w:rsidRPr="008A718F">
        <w:rPr>
          <w:rFonts w:eastAsia="Times New Roman" w:cs="Times New Roman"/>
          <w:color w:val="000000"/>
          <w:kern w:val="0"/>
          <w:sz w:val="22"/>
          <w:szCs w:val="22"/>
          <w:vertAlign w:val="superscript"/>
          <w14:ligatures w14:val="none"/>
        </w:rPr>
        <w:t xml:space="preserve"> a,d,e</w:t>
      </w:r>
      <w:r w:rsidRPr="008A718F">
        <w:rPr>
          <w:rFonts w:eastAsia="Times New Roman" w:cs="Times New Roman"/>
          <w:color w:val="000000"/>
          <w:kern w:val="0"/>
          <w:sz w:val="22"/>
          <w:szCs w:val="22"/>
          <w14:ligatures w14:val="none"/>
        </w:rPr>
        <w:t>, Churchill, A.C.</w:t>
      </w:r>
      <w:r w:rsidRPr="008A718F">
        <w:rPr>
          <w:rFonts w:eastAsia="Times New Roman" w:cs="Times New Roman"/>
          <w:color w:val="000000"/>
          <w:kern w:val="0"/>
          <w:sz w:val="22"/>
          <w:szCs w:val="22"/>
          <w:vertAlign w:val="superscript"/>
          <w14:ligatures w14:val="none"/>
        </w:rPr>
        <w:t xml:space="preserve"> a,b</w:t>
      </w:r>
      <w:r w:rsidRPr="008A718F">
        <w:rPr>
          <w:rFonts w:eastAsia="Times New Roman" w:cs="Times New Roman"/>
          <w:color w:val="000000"/>
          <w:kern w:val="0"/>
          <w:sz w:val="22"/>
          <w:szCs w:val="22"/>
          <w14:ligatures w14:val="none"/>
        </w:rPr>
        <w:t>, Mei, X.</w:t>
      </w:r>
      <w:r w:rsidRPr="008A718F">
        <w:rPr>
          <w:rFonts w:eastAsia="Times New Roman" w:cs="Times New Roman"/>
          <w:color w:val="000000"/>
          <w:kern w:val="0"/>
          <w:sz w:val="22"/>
          <w:szCs w:val="22"/>
          <w:vertAlign w:val="superscript"/>
          <w14:ligatures w14:val="none"/>
        </w:rPr>
        <w:t xml:space="preserve"> c</w:t>
      </w:r>
      <w:r w:rsidRPr="008A718F">
        <w:rPr>
          <w:rFonts w:eastAsia="Times New Roman" w:cs="Times New Roman"/>
          <w:color w:val="000000"/>
          <w:kern w:val="0"/>
          <w:sz w:val="22"/>
          <w:szCs w:val="22"/>
          <w14:ligatures w14:val="none"/>
        </w:rPr>
        <w:t>, Zhu, W.</w:t>
      </w:r>
      <w:r w:rsidRPr="008A718F">
        <w:rPr>
          <w:rFonts w:eastAsia="Times New Roman" w:cs="Times New Roman"/>
          <w:color w:val="000000"/>
          <w:kern w:val="0"/>
          <w:sz w:val="22"/>
          <w:szCs w:val="22"/>
          <w:vertAlign w:val="superscript"/>
          <w14:ligatures w14:val="none"/>
        </w:rPr>
        <w:t xml:space="preserve"> a</w:t>
      </w:r>
      <w:r w:rsidRPr="008A718F">
        <w:rPr>
          <w:rFonts w:eastAsia="Times New Roman" w:cs="Times New Roman"/>
          <w:color w:val="000000"/>
          <w:kern w:val="0"/>
          <w:sz w:val="22"/>
          <w:szCs w:val="22"/>
          <w14:ligatures w14:val="none"/>
        </w:rPr>
        <w:t>, Prior, K.M.</w:t>
      </w:r>
      <w:r w:rsidRPr="008A718F">
        <w:rPr>
          <w:rFonts w:eastAsia="Times New Roman" w:cs="Times New Roman"/>
          <w:color w:val="000000"/>
          <w:kern w:val="0"/>
          <w:sz w:val="22"/>
          <w:szCs w:val="22"/>
          <w:vertAlign w:val="superscript"/>
          <w14:ligatures w14:val="none"/>
        </w:rPr>
        <w:t xml:space="preserve"> a</w:t>
      </w:r>
      <w:r w:rsidR="006B3D11" w:rsidRPr="008A718F">
        <w:rPr>
          <w:rFonts w:eastAsia="Times New Roman" w:cs="Times New Roman"/>
          <w:color w:val="000000"/>
          <w:kern w:val="0"/>
          <w:sz w:val="22"/>
          <w:szCs w:val="22"/>
          <w:vertAlign w:val="superscript"/>
          <w14:ligatures w14:val="none"/>
        </w:rPr>
        <w:t> </w:t>
      </w:r>
    </w:p>
    <w:p w14:paraId="1FB2FFE1" w14:textId="77777777" w:rsidR="006B3D11" w:rsidRPr="008A718F" w:rsidRDefault="006B3D11" w:rsidP="00DD2382">
      <w:pPr>
        <w:suppressLineNumbers/>
        <w:spacing w:after="0" w:line="240" w:lineRule="auto"/>
        <w:rPr>
          <w:rFonts w:eastAsia="Times New Roman" w:cs="Times New Roman"/>
          <w:color w:val="000000"/>
          <w:kern w:val="0"/>
          <w:sz w:val="22"/>
          <w:szCs w:val="22"/>
          <w14:ligatures w14:val="none"/>
        </w:rPr>
      </w:pPr>
    </w:p>
    <w:p w14:paraId="2B1EFBB4" w14:textId="77777777" w:rsidR="00DD2382" w:rsidRPr="008A718F" w:rsidRDefault="00DD2382" w:rsidP="00DD2382">
      <w:pPr>
        <w:suppressLineNumbers/>
        <w:spacing w:after="0" w:line="240" w:lineRule="auto"/>
        <w:rPr>
          <w:rFonts w:eastAsia="Times New Roman" w:cs="Times New Roman"/>
          <w:color w:val="000000"/>
          <w:kern w:val="0"/>
          <w:sz w:val="22"/>
          <w:szCs w:val="22"/>
          <w14:ligatures w14:val="none"/>
        </w:rPr>
      </w:pPr>
      <w:r w:rsidRPr="008A718F">
        <w:rPr>
          <w:rFonts w:eastAsia="Times New Roman" w:cs="Times New Roman"/>
          <w:color w:val="000000"/>
          <w:kern w:val="0"/>
          <w:sz w:val="22"/>
          <w:szCs w:val="22"/>
          <w:vertAlign w:val="superscript"/>
          <w14:ligatures w14:val="none"/>
        </w:rPr>
        <w:t xml:space="preserve">a </w:t>
      </w:r>
      <w:r w:rsidRPr="008A718F">
        <w:rPr>
          <w:rFonts w:eastAsia="Times New Roman" w:cs="Times New Roman"/>
          <w:color w:val="000000"/>
          <w:kern w:val="0"/>
          <w:sz w:val="22"/>
          <w:szCs w:val="22"/>
          <w14:ligatures w14:val="none"/>
        </w:rPr>
        <w:t>Binghamton University, Department of Biological Sciences, Binghamton, NY, United States</w:t>
      </w:r>
    </w:p>
    <w:p w14:paraId="5EAAFA49" w14:textId="77777777" w:rsidR="00DD2382" w:rsidRPr="008A718F" w:rsidRDefault="00DD2382" w:rsidP="00DD2382">
      <w:pPr>
        <w:suppressLineNumbers/>
        <w:spacing w:after="0" w:line="240" w:lineRule="auto"/>
        <w:rPr>
          <w:rFonts w:eastAsia="Times New Roman" w:cs="Times New Roman"/>
          <w:color w:val="000000"/>
          <w:kern w:val="0"/>
          <w:sz w:val="22"/>
          <w:szCs w:val="22"/>
          <w:vertAlign w:val="superscript"/>
          <w14:ligatures w14:val="none"/>
        </w:rPr>
      </w:pPr>
      <w:r w:rsidRPr="008A718F">
        <w:rPr>
          <w:rFonts w:eastAsia="Times New Roman" w:cs="Times New Roman"/>
          <w:color w:val="000000"/>
          <w:kern w:val="0"/>
          <w:sz w:val="22"/>
          <w:szCs w:val="22"/>
          <w:vertAlign w:val="superscript"/>
          <w14:ligatures w14:val="none"/>
        </w:rPr>
        <w:t>b</w:t>
      </w:r>
      <w:r w:rsidRPr="008A718F">
        <w:rPr>
          <w:rFonts w:eastAsia="Times New Roman" w:cs="Times New Roman"/>
          <w:color w:val="000000"/>
          <w:kern w:val="0"/>
          <w:sz w:val="22"/>
          <w:szCs w:val="22"/>
          <w14:ligatures w14:val="none"/>
        </w:rPr>
        <w:t xml:space="preserve"> Binghamton University, Environmental Studies Program, Binghamton, NY, United States</w:t>
      </w:r>
    </w:p>
    <w:p w14:paraId="6050B0D0" w14:textId="77777777" w:rsidR="00DD2382" w:rsidRPr="008A718F" w:rsidRDefault="00DD2382" w:rsidP="00DD2382">
      <w:pPr>
        <w:suppressLineNumbers/>
        <w:spacing w:after="0" w:line="240" w:lineRule="auto"/>
        <w:rPr>
          <w:rFonts w:eastAsia="Times New Roman" w:cs="Times New Roman"/>
          <w:color w:val="000000"/>
          <w:kern w:val="0"/>
          <w:sz w:val="22"/>
          <w:szCs w:val="22"/>
          <w14:ligatures w14:val="none"/>
        </w:rPr>
      </w:pPr>
      <w:r w:rsidRPr="008A718F">
        <w:rPr>
          <w:rFonts w:eastAsia="Times New Roman" w:cs="Times New Roman"/>
          <w:color w:val="000000"/>
          <w:kern w:val="0"/>
          <w:sz w:val="22"/>
          <w:szCs w:val="22"/>
          <w:vertAlign w:val="superscript"/>
          <w14:ligatures w14:val="none"/>
        </w:rPr>
        <w:t xml:space="preserve">c </w:t>
      </w:r>
      <w:r w:rsidRPr="008A718F">
        <w:rPr>
          <w:rFonts w:eastAsia="Times New Roman" w:cs="Times New Roman"/>
          <w:color w:val="000000"/>
          <w:kern w:val="0"/>
          <w:sz w:val="22"/>
          <w:szCs w:val="22"/>
          <w14:ligatures w14:val="none"/>
        </w:rPr>
        <w:t>Binghamton University, Department of Earth Sciences, Binghamton, NY, United States</w:t>
      </w:r>
    </w:p>
    <w:p w14:paraId="129C03CA" w14:textId="77777777" w:rsidR="00DD2382" w:rsidRPr="008A718F" w:rsidRDefault="00DD2382" w:rsidP="00DD2382">
      <w:pPr>
        <w:suppressLineNumbers/>
        <w:spacing w:after="0" w:line="240" w:lineRule="auto"/>
        <w:rPr>
          <w:rFonts w:eastAsia="Times New Roman" w:cs="Times New Roman"/>
          <w:color w:val="000000"/>
          <w:kern w:val="0"/>
          <w:sz w:val="22"/>
          <w:szCs w:val="22"/>
          <w:vertAlign w:val="superscript"/>
          <w14:ligatures w14:val="none"/>
        </w:rPr>
      </w:pPr>
      <w:r w:rsidRPr="008A718F">
        <w:rPr>
          <w:rFonts w:eastAsia="Times New Roman" w:cs="Times New Roman"/>
          <w:color w:val="000000"/>
          <w:kern w:val="0"/>
          <w:sz w:val="22"/>
          <w:szCs w:val="22"/>
          <w:vertAlign w:val="superscript"/>
          <w14:ligatures w14:val="none"/>
        </w:rPr>
        <w:t>d</w:t>
      </w:r>
      <w:r w:rsidRPr="008A718F">
        <w:rPr>
          <w:rFonts w:eastAsia="Times New Roman" w:cs="Times New Roman"/>
          <w:color w:val="000000"/>
          <w:kern w:val="0"/>
          <w:sz w:val="22"/>
          <w:szCs w:val="22"/>
          <w14:ligatures w14:val="none"/>
        </w:rPr>
        <w:t xml:space="preserve"> Current: Hobart and William Smith Colleges, Geneva, NY, United States</w:t>
      </w:r>
    </w:p>
    <w:p w14:paraId="064A2943" w14:textId="77777777" w:rsidR="00DD2382" w:rsidRPr="008A718F" w:rsidRDefault="00DD2382" w:rsidP="00DD2382">
      <w:pPr>
        <w:suppressLineNumbers/>
        <w:spacing w:after="0" w:line="240" w:lineRule="auto"/>
        <w:rPr>
          <w:rFonts w:eastAsia="Times New Roman" w:cs="Times New Roman"/>
          <w:color w:val="000000"/>
          <w:kern w:val="0"/>
          <w:sz w:val="22"/>
          <w:szCs w:val="22"/>
          <w14:ligatures w14:val="none"/>
        </w:rPr>
      </w:pPr>
      <w:r w:rsidRPr="008A718F">
        <w:rPr>
          <w:rFonts w:eastAsia="Times New Roman" w:cs="Times New Roman"/>
          <w:color w:val="000000"/>
          <w:kern w:val="0"/>
          <w:sz w:val="22"/>
          <w:szCs w:val="22"/>
          <w:vertAlign w:val="superscript"/>
          <w14:ligatures w14:val="none"/>
        </w:rPr>
        <w:t>e</w:t>
      </w:r>
      <w:r w:rsidRPr="008A718F">
        <w:rPr>
          <w:rFonts w:eastAsia="Times New Roman" w:cs="Times New Roman"/>
          <w:color w:val="000000"/>
          <w:kern w:val="0"/>
          <w:sz w:val="22"/>
          <w:szCs w:val="22"/>
          <w14:ligatures w14:val="none"/>
        </w:rPr>
        <w:t xml:space="preserve"> Corresponding author: Catherine A. Farrell (</w:t>
      </w:r>
      <w:hyperlink r:id="rId6" w:history="1">
        <w:r w:rsidRPr="008A718F">
          <w:rPr>
            <w:rStyle w:val="Hyperlink"/>
            <w:rFonts w:eastAsia="Times New Roman" w:cs="Times New Roman"/>
            <w:kern w:val="0"/>
            <w:sz w:val="22"/>
            <w:szCs w:val="22"/>
            <w14:ligatures w14:val="none"/>
          </w:rPr>
          <w:t>catherinefarrell123@gmail.com</w:t>
        </w:r>
      </w:hyperlink>
      <w:r w:rsidRPr="008A718F">
        <w:rPr>
          <w:rFonts w:eastAsia="Times New Roman" w:cs="Times New Roman"/>
          <w:color w:val="000000"/>
          <w:kern w:val="0"/>
          <w:sz w:val="22"/>
          <w:szCs w:val="22"/>
          <w14:ligatures w14:val="none"/>
        </w:rPr>
        <w:t>)</w:t>
      </w:r>
    </w:p>
    <w:p w14:paraId="034733D6" w14:textId="77777777" w:rsidR="00E67147" w:rsidRPr="008A718F" w:rsidRDefault="00E67147" w:rsidP="00DD2382">
      <w:pPr>
        <w:suppressLineNumbers/>
        <w:spacing w:after="0" w:line="240" w:lineRule="auto"/>
        <w:rPr>
          <w:rFonts w:eastAsia="Times New Roman" w:cs="Times New Roman"/>
          <w:color w:val="000000"/>
          <w:kern w:val="0"/>
          <w:sz w:val="22"/>
          <w:szCs w:val="22"/>
          <w14:ligatures w14:val="none"/>
        </w:rPr>
      </w:pPr>
    </w:p>
    <w:p w14:paraId="4FDD5DEF" w14:textId="77777777" w:rsidR="003E665A" w:rsidRPr="008A718F" w:rsidRDefault="003E665A" w:rsidP="00DD2382">
      <w:pPr>
        <w:suppressLineNumbers/>
        <w:spacing w:after="0" w:line="240" w:lineRule="auto"/>
        <w:rPr>
          <w:rFonts w:eastAsia="Times New Roman" w:cs="Times New Roman"/>
          <w:color w:val="000000"/>
          <w:kern w:val="0"/>
          <w:sz w:val="22"/>
          <w:szCs w:val="22"/>
          <w14:ligatures w14:val="none"/>
        </w:rPr>
      </w:pPr>
    </w:p>
    <w:bookmarkEnd w:id="0"/>
    <w:p w14:paraId="4DEEFA03" w14:textId="603382D1" w:rsidR="00F27478" w:rsidRPr="008A718F" w:rsidRDefault="00412DFE" w:rsidP="00F27478">
      <w:pPr>
        <w:spacing w:line="259" w:lineRule="auto"/>
        <w:rPr>
          <w:rFonts w:eastAsia="Aptos" w:cs="Times New Roman"/>
          <w:b/>
          <w:bCs/>
          <w:sz w:val="22"/>
          <w:szCs w:val="22"/>
        </w:rPr>
      </w:pPr>
      <w:r w:rsidRPr="008A718F">
        <w:rPr>
          <w:rFonts w:eastAsia="Aptos" w:cs="Times New Roman"/>
          <w:b/>
          <w:bCs/>
          <w:sz w:val="22"/>
          <w:szCs w:val="22"/>
        </w:rPr>
        <w:t>Text S1</w:t>
      </w:r>
      <w:r w:rsidRPr="008A718F">
        <w:rPr>
          <w:rFonts w:eastAsia="Aptos" w:cs="Times New Roman"/>
          <w:b/>
          <w:bCs/>
          <w:i/>
          <w:iCs/>
          <w:sz w:val="22"/>
          <w:szCs w:val="22"/>
        </w:rPr>
        <w:t xml:space="preserve"> </w:t>
      </w:r>
      <w:r w:rsidR="00F27478" w:rsidRPr="008A718F">
        <w:rPr>
          <w:rFonts w:eastAsia="Aptos" w:cs="Times New Roman"/>
          <w:b/>
          <w:bCs/>
          <w:sz w:val="22"/>
          <w:szCs w:val="22"/>
        </w:rPr>
        <w:t xml:space="preserve">Supplementary Methods: </w:t>
      </w:r>
      <w:r w:rsidR="00D61A89" w:rsidRPr="008A718F">
        <w:rPr>
          <w:rFonts w:eastAsia="Aptos" w:cs="Times New Roman"/>
          <w:b/>
          <w:bCs/>
          <w:sz w:val="22"/>
          <w:szCs w:val="22"/>
        </w:rPr>
        <w:t>S</w:t>
      </w:r>
      <w:r w:rsidR="00F27478" w:rsidRPr="008A718F">
        <w:rPr>
          <w:rFonts w:eastAsia="Aptos" w:cs="Times New Roman"/>
          <w:b/>
          <w:bCs/>
          <w:sz w:val="22"/>
          <w:szCs w:val="22"/>
        </w:rPr>
        <w:t xml:space="preserve">oil </w:t>
      </w:r>
      <w:r w:rsidR="00D61A89" w:rsidRPr="008A718F">
        <w:rPr>
          <w:rFonts w:eastAsia="Aptos" w:cs="Times New Roman"/>
          <w:b/>
          <w:bCs/>
          <w:sz w:val="22"/>
          <w:szCs w:val="22"/>
        </w:rPr>
        <w:t>P</w:t>
      </w:r>
      <w:r w:rsidR="00F27478" w:rsidRPr="008A718F">
        <w:rPr>
          <w:rFonts w:eastAsia="Aptos" w:cs="Times New Roman"/>
          <w:b/>
          <w:bCs/>
          <w:sz w:val="22"/>
          <w:szCs w:val="22"/>
        </w:rPr>
        <w:t>rocessing</w:t>
      </w:r>
    </w:p>
    <w:p w14:paraId="12973ADC" w14:textId="77777777" w:rsidR="00BE2031" w:rsidRPr="008A718F" w:rsidRDefault="007D7225" w:rsidP="00815113">
      <w:pPr>
        <w:spacing w:line="259" w:lineRule="auto"/>
        <w:rPr>
          <w:rFonts w:eastAsia="Aptos" w:cs="Times New Roman"/>
          <w:b/>
          <w:bCs/>
          <w:i/>
          <w:iCs/>
          <w:sz w:val="22"/>
          <w:szCs w:val="22"/>
        </w:rPr>
      </w:pPr>
      <w:r w:rsidRPr="008A718F">
        <w:rPr>
          <w:rFonts w:cs="Times New Roman"/>
          <w:sz w:val="22"/>
          <w:szCs w:val="22"/>
        </w:rPr>
        <w:t xml:space="preserve">Within a few days of collection (stored at 4 </w:t>
      </w:r>
      <w:r w:rsidRPr="008A718F">
        <w:rPr>
          <w:rFonts w:cs="Times New Roman"/>
          <w:sz w:val="22"/>
          <w:szCs w:val="22"/>
        </w:rPr>
        <w:sym w:font="Symbol" w:char="F0B0"/>
      </w:r>
      <w:r w:rsidRPr="008A718F">
        <w:rPr>
          <w:rFonts w:cs="Times New Roman"/>
          <w:sz w:val="22"/>
          <w:szCs w:val="22"/>
        </w:rPr>
        <w:t xml:space="preserve">C), soil samples were processed through a sieve with 4 mm openings. </w:t>
      </w:r>
      <w:r w:rsidR="00E526F7" w:rsidRPr="008A718F">
        <w:rPr>
          <w:rFonts w:cs="Times New Roman"/>
          <w:sz w:val="22"/>
          <w:szCs w:val="22"/>
        </w:rPr>
        <w:t xml:space="preserve">Soil moisture was measured by taking the wet weight and </w:t>
      </w:r>
      <w:r w:rsidR="00E526F7" w:rsidRPr="008A718F">
        <w:rPr>
          <w:rFonts w:cs="Times New Roman"/>
          <w:kern w:val="0"/>
          <w:sz w:val="22"/>
          <w:szCs w:val="22"/>
          <w14:ligatures w14:val="none"/>
        </w:rPr>
        <w:t>placing subsamples in</w:t>
      </w:r>
      <w:r w:rsidR="00E526F7" w:rsidRPr="008A718F">
        <w:rPr>
          <w:rFonts w:cs="Times New Roman"/>
          <w:sz w:val="22"/>
          <w:szCs w:val="22"/>
        </w:rPr>
        <w:t xml:space="preserve"> a drying oven at 60 </w:t>
      </w:r>
      <w:r w:rsidR="00E526F7" w:rsidRPr="008A718F">
        <w:rPr>
          <w:rFonts w:cs="Times New Roman"/>
          <w:sz w:val="22"/>
          <w:szCs w:val="22"/>
        </w:rPr>
        <w:sym w:font="Symbol" w:char="F0B0"/>
      </w:r>
      <w:r w:rsidR="00E526F7" w:rsidRPr="008A718F">
        <w:rPr>
          <w:rFonts w:cs="Times New Roman"/>
          <w:sz w:val="22"/>
          <w:szCs w:val="22"/>
        </w:rPr>
        <w:t xml:space="preserve">C. After at least 48 hours, the oven was raised to 105 </w:t>
      </w:r>
      <w:r w:rsidR="00E526F7" w:rsidRPr="008A718F">
        <w:rPr>
          <w:rFonts w:cs="Times New Roman"/>
          <w:sz w:val="22"/>
          <w:szCs w:val="22"/>
        </w:rPr>
        <w:sym w:font="Symbol" w:char="F0B0"/>
      </w:r>
      <w:r w:rsidR="00E526F7" w:rsidRPr="008A718F">
        <w:rPr>
          <w:rFonts w:cs="Times New Roman"/>
          <w:sz w:val="22"/>
          <w:szCs w:val="22"/>
        </w:rPr>
        <w:t xml:space="preserve">C for 2 hours, and then the subsamples were removed and placed in a desiccator for 30 mins before weighing the dry weight, which was subtracted from the wet weight to record the moisture in the sample. This is a more precise way to measure soil moisture than the probe </w:t>
      </w:r>
      <w:r w:rsidR="008A73D1" w:rsidRPr="008A718F">
        <w:rPr>
          <w:rFonts w:cs="Times New Roman"/>
          <w:sz w:val="22"/>
          <w:szCs w:val="22"/>
        </w:rPr>
        <w:t>measurements taken in the field</w:t>
      </w:r>
      <w:r w:rsidR="00E526F7" w:rsidRPr="008A718F">
        <w:rPr>
          <w:rFonts w:cs="Times New Roman"/>
          <w:sz w:val="22"/>
          <w:szCs w:val="22"/>
        </w:rPr>
        <w:t xml:space="preserve">. To measure </w:t>
      </w:r>
      <w:r w:rsidR="0084795A" w:rsidRPr="008A718F">
        <w:rPr>
          <w:rFonts w:cs="Times New Roman"/>
          <w:sz w:val="22"/>
          <w:szCs w:val="22"/>
        </w:rPr>
        <w:t>soil organic matter (</w:t>
      </w:r>
      <w:r w:rsidR="00E526F7" w:rsidRPr="008A718F">
        <w:rPr>
          <w:rFonts w:cs="Times New Roman"/>
          <w:sz w:val="22"/>
          <w:szCs w:val="22"/>
        </w:rPr>
        <w:t>SOM</w:t>
      </w:r>
      <w:r w:rsidR="0084795A" w:rsidRPr="008A718F">
        <w:rPr>
          <w:rFonts w:cs="Times New Roman"/>
          <w:sz w:val="22"/>
          <w:szCs w:val="22"/>
        </w:rPr>
        <w:t>)</w:t>
      </w:r>
      <w:r w:rsidR="00E526F7" w:rsidRPr="008A718F">
        <w:rPr>
          <w:rFonts w:cs="Times New Roman"/>
          <w:sz w:val="22"/>
          <w:szCs w:val="22"/>
        </w:rPr>
        <w:t xml:space="preserve">, subsamples were placed directly into a muffle furnace (550 </w:t>
      </w:r>
      <w:r w:rsidR="00E526F7" w:rsidRPr="008A718F">
        <w:rPr>
          <w:rFonts w:cs="Times New Roman"/>
          <w:sz w:val="22"/>
          <w:szCs w:val="22"/>
        </w:rPr>
        <w:sym w:font="Symbol" w:char="F0B0"/>
      </w:r>
      <w:r w:rsidR="00E526F7" w:rsidRPr="008A718F">
        <w:rPr>
          <w:rFonts w:cs="Times New Roman"/>
          <w:sz w:val="22"/>
          <w:szCs w:val="22"/>
        </w:rPr>
        <w:t xml:space="preserve">C) for 4 hours and weighed a final time after cooling to determine the weight of SOM lost from ignition. A subset of the remaining soil was homogenized using a ball-mill and was analyzed for total carbon </w:t>
      </w:r>
      <w:r w:rsidR="0084795A" w:rsidRPr="008A718F">
        <w:rPr>
          <w:rFonts w:cs="Times New Roman"/>
          <w:sz w:val="22"/>
          <w:szCs w:val="22"/>
        </w:rPr>
        <w:t>(C)</w:t>
      </w:r>
      <w:r w:rsidR="00E526F7" w:rsidRPr="008A718F">
        <w:rPr>
          <w:rFonts w:cs="Times New Roman"/>
          <w:sz w:val="22"/>
          <w:szCs w:val="22"/>
        </w:rPr>
        <w:t xml:space="preserve"> and nitrogen (N) using a ThermoFisher Isotope Ratio Mass Spectrometer (model Delta V Advantage, Bremen, Germany) at the Cornell University Stable Isotope Laboratory (COIL).</w:t>
      </w:r>
    </w:p>
    <w:p w14:paraId="480DF36E" w14:textId="77777777" w:rsidR="00BE2031" w:rsidRPr="008A718F" w:rsidRDefault="00BE2031" w:rsidP="00815113">
      <w:pPr>
        <w:spacing w:line="259" w:lineRule="auto"/>
        <w:rPr>
          <w:rFonts w:eastAsia="Aptos" w:cs="Times New Roman"/>
          <w:b/>
          <w:bCs/>
          <w:i/>
          <w:iCs/>
          <w:sz w:val="22"/>
          <w:szCs w:val="22"/>
        </w:rPr>
      </w:pPr>
    </w:p>
    <w:p w14:paraId="7E671823" w14:textId="77777777" w:rsidR="00BE2031" w:rsidRPr="008A718F" w:rsidRDefault="00BE2031" w:rsidP="00815113">
      <w:pPr>
        <w:spacing w:line="259" w:lineRule="auto"/>
        <w:rPr>
          <w:rFonts w:eastAsia="Aptos" w:cs="Times New Roman"/>
          <w:b/>
          <w:bCs/>
          <w:i/>
          <w:iCs/>
          <w:sz w:val="22"/>
          <w:szCs w:val="22"/>
        </w:rPr>
      </w:pPr>
    </w:p>
    <w:p w14:paraId="6A1022B8" w14:textId="77777777" w:rsidR="00BE2031" w:rsidRPr="008A718F" w:rsidRDefault="00BE2031" w:rsidP="00815113">
      <w:pPr>
        <w:spacing w:line="259" w:lineRule="auto"/>
        <w:rPr>
          <w:rFonts w:eastAsia="Aptos" w:cs="Times New Roman"/>
          <w:b/>
          <w:bCs/>
          <w:i/>
          <w:iCs/>
          <w:sz w:val="22"/>
          <w:szCs w:val="22"/>
        </w:rPr>
      </w:pPr>
    </w:p>
    <w:p w14:paraId="099CB6FA" w14:textId="77777777" w:rsidR="00BE2031" w:rsidRPr="008A718F" w:rsidRDefault="00BE2031" w:rsidP="00815113">
      <w:pPr>
        <w:spacing w:line="259" w:lineRule="auto"/>
        <w:rPr>
          <w:rFonts w:eastAsia="Aptos" w:cs="Times New Roman"/>
          <w:b/>
          <w:bCs/>
          <w:i/>
          <w:iCs/>
          <w:sz w:val="22"/>
          <w:szCs w:val="22"/>
        </w:rPr>
      </w:pPr>
    </w:p>
    <w:p w14:paraId="79F5DABF" w14:textId="77777777" w:rsidR="00BE2031" w:rsidRPr="008A718F" w:rsidRDefault="00BE2031" w:rsidP="00815113">
      <w:pPr>
        <w:spacing w:line="259" w:lineRule="auto"/>
        <w:rPr>
          <w:rFonts w:eastAsia="Aptos" w:cs="Times New Roman"/>
          <w:b/>
          <w:bCs/>
          <w:i/>
          <w:iCs/>
          <w:sz w:val="22"/>
          <w:szCs w:val="22"/>
        </w:rPr>
      </w:pPr>
    </w:p>
    <w:p w14:paraId="1299AB3A" w14:textId="77777777" w:rsidR="00BE2031" w:rsidRPr="008A718F" w:rsidRDefault="00BE2031" w:rsidP="00815113">
      <w:pPr>
        <w:spacing w:line="259" w:lineRule="auto"/>
        <w:rPr>
          <w:rFonts w:eastAsia="Aptos" w:cs="Times New Roman"/>
          <w:b/>
          <w:bCs/>
          <w:i/>
          <w:iCs/>
          <w:sz w:val="22"/>
          <w:szCs w:val="22"/>
        </w:rPr>
      </w:pPr>
    </w:p>
    <w:p w14:paraId="425A7B62" w14:textId="77777777" w:rsidR="00BE2031" w:rsidRPr="008A718F" w:rsidRDefault="00BE2031" w:rsidP="00815113">
      <w:pPr>
        <w:spacing w:line="259" w:lineRule="auto"/>
        <w:rPr>
          <w:rFonts w:eastAsia="Aptos" w:cs="Times New Roman"/>
          <w:b/>
          <w:bCs/>
          <w:i/>
          <w:iCs/>
          <w:sz w:val="22"/>
          <w:szCs w:val="22"/>
        </w:rPr>
      </w:pPr>
    </w:p>
    <w:p w14:paraId="3692EA1C" w14:textId="77777777" w:rsidR="00BE2031" w:rsidRPr="008A718F" w:rsidRDefault="00BE2031" w:rsidP="00815113">
      <w:pPr>
        <w:spacing w:line="259" w:lineRule="auto"/>
        <w:rPr>
          <w:rFonts w:eastAsia="Aptos" w:cs="Times New Roman"/>
          <w:b/>
          <w:bCs/>
          <w:i/>
          <w:iCs/>
          <w:sz w:val="22"/>
          <w:szCs w:val="22"/>
        </w:rPr>
      </w:pPr>
    </w:p>
    <w:p w14:paraId="2580BA0C" w14:textId="77777777" w:rsidR="00BE2031" w:rsidRDefault="00BE2031" w:rsidP="00815113">
      <w:pPr>
        <w:spacing w:line="259" w:lineRule="auto"/>
        <w:rPr>
          <w:rFonts w:eastAsia="Aptos" w:cs="Times New Roman"/>
          <w:b/>
          <w:bCs/>
          <w:i/>
          <w:iCs/>
          <w:sz w:val="22"/>
          <w:szCs w:val="22"/>
        </w:rPr>
      </w:pPr>
    </w:p>
    <w:p w14:paraId="6879AB95" w14:textId="77777777" w:rsidR="008A718F" w:rsidRDefault="008A718F" w:rsidP="00815113">
      <w:pPr>
        <w:spacing w:line="259" w:lineRule="auto"/>
        <w:rPr>
          <w:rFonts w:eastAsia="Aptos" w:cs="Times New Roman"/>
          <w:b/>
          <w:bCs/>
          <w:i/>
          <w:iCs/>
          <w:sz w:val="22"/>
          <w:szCs w:val="22"/>
        </w:rPr>
      </w:pPr>
    </w:p>
    <w:p w14:paraId="238C884E" w14:textId="77777777" w:rsidR="008A718F" w:rsidRDefault="008A718F" w:rsidP="00815113">
      <w:pPr>
        <w:spacing w:line="259" w:lineRule="auto"/>
        <w:rPr>
          <w:rFonts w:eastAsia="Aptos" w:cs="Times New Roman"/>
          <w:b/>
          <w:bCs/>
          <w:i/>
          <w:iCs/>
          <w:sz w:val="22"/>
          <w:szCs w:val="22"/>
        </w:rPr>
      </w:pPr>
    </w:p>
    <w:p w14:paraId="36B776DC" w14:textId="77777777" w:rsidR="008A718F" w:rsidRPr="008A718F" w:rsidRDefault="008A718F" w:rsidP="00815113">
      <w:pPr>
        <w:spacing w:line="259" w:lineRule="auto"/>
        <w:rPr>
          <w:rFonts w:eastAsia="Aptos" w:cs="Times New Roman"/>
          <w:b/>
          <w:bCs/>
          <w:i/>
          <w:iCs/>
          <w:sz w:val="22"/>
          <w:szCs w:val="22"/>
        </w:rPr>
      </w:pPr>
    </w:p>
    <w:p w14:paraId="6C4FAF22" w14:textId="3BD2EAA6" w:rsidR="0084795A" w:rsidRPr="008A718F" w:rsidRDefault="0084795A" w:rsidP="00815113">
      <w:pPr>
        <w:spacing w:line="259" w:lineRule="auto"/>
        <w:rPr>
          <w:rFonts w:eastAsia="Aptos" w:cs="Times New Roman"/>
          <w:b/>
          <w:bCs/>
          <w:i/>
          <w:iCs/>
          <w:sz w:val="22"/>
          <w:szCs w:val="22"/>
        </w:rPr>
      </w:pPr>
      <w:r w:rsidRPr="008A718F">
        <w:rPr>
          <w:rFonts w:eastAsia="Aptos" w:cs="Times New Roman"/>
          <w:b/>
          <w:bCs/>
          <w:sz w:val="22"/>
          <w:szCs w:val="22"/>
        </w:rPr>
        <w:lastRenderedPageBreak/>
        <w:t>Suppl</w:t>
      </w:r>
      <w:r w:rsidR="00AB31B8" w:rsidRPr="008A718F">
        <w:rPr>
          <w:rFonts w:eastAsia="Aptos" w:cs="Times New Roman"/>
          <w:b/>
          <w:bCs/>
          <w:sz w:val="22"/>
          <w:szCs w:val="22"/>
        </w:rPr>
        <w:t>e</w:t>
      </w:r>
      <w:r w:rsidRPr="008A718F">
        <w:rPr>
          <w:rFonts w:eastAsia="Aptos" w:cs="Times New Roman"/>
          <w:b/>
          <w:bCs/>
          <w:sz w:val="22"/>
          <w:szCs w:val="22"/>
        </w:rPr>
        <w:t xml:space="preserve">mentary Tables and Figures </w:t>
      </w:r>
    </w:p>
    <w:p w14:paraId="2818CB76" w14:textId="63F12419" w:rsidR="00FF4204" w:rsidRPr="008A718F" w:rsidRDefault="00FF4204" w:rsidP="006B4DAD">
      <w:pPr>
        <w:spacing w:line="259" w:lineRule="auto"/>
        <w:jc w:val="center"/>
        <w:rPr>
          <w:rFonts w:eastAsia="Aptos" w:cs="Times New Roman"/>
          <w:b/>
          <w:bCs/>
          <w:sz w:val="22"/>
          <w:szCs w:val="22"/>
        </w:rPr>
      </w:pPr>
      <w:r w:rsidRPr="008A718F">
        <w:rPr>
          <w:rFonts w:eastAsia="Aptos" w:cs="Times New Roman"/>
          <w:b/>
          <w:bCs/>
          <w:noProof/>
          <w:sz w:val="22"/>
          <w:szCs w:val="22"/>
        </w:rPr>
        <w:drawing>
          <wp:inline distT="0" distB="0" distL="0" distR="0" wp14:anchorId="3502B35E" wp14:editId="452A3893">
            <wp:extent cx="5943600" cy="3886835"/>
            <wp:effectExtent l="0" t="0" r="0" b="0"/>
            <wp:docPr id="1729126158" name="Picture 1" descr="A collage of images of l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126158" name="Picture 1" descr="A collage of images of land&#10;&#10;AI-generated content may be incorrect."/>
                    <pic:cNvPicPr/>
                  </pic:nvPicPr>
                  <pic:blipFill>
                    <a:blip r:embed="rId7"/>
                    <a:stretch>
                      <a:fillRect/>
                    </a:stretch>
                  </pic:blipFill>
                  <pic:spPr>
                    <a:xfrm>
                      <a:off x="0" y="0"/>
                      <a:ext cx="5943600" cy="3886835"/>
                    </a:xfrm>
                    <a:prstGeom prst="rect">
                      <a:avLst/>
                    </a:prstGeom>
                  </pic:spPr>
                </pic:pic>
              </a:graphicData>
            </a:graphic>
          </wp:inline>
        </w:drawing>
      </w:r>
    </w:p>
    <w:p w14:paraId="4B935CA3" w14:textId="2F2DB2EE" w:rsidR="00815113" w:rsidRPr="008A718F" w:rsidRDefault="006B4DAD" w:rsidP="006B4DAD">
      <w:pPr>
        <w:spacing w:line="259" w:lineRule="auto"/>
        <w:rPr>
          <w:rFonts w:eastAsia="Aptos" w:cs="Times New Roman"/>
          <w:sz w:val="22"/>
          <w:szCs w:val="22"/>
        </w:rPr>
      </w:pPr>
      <w:r w:rsidRPr="008A718F">
        <w:rPr>
          <w:rFonts w:eastAsia="Aptos" w:cs="Times New Roman"/>
          <w:b/>
          <w:bCs/>
          <w:sz w:val="22"/>
          <w:szCs w:val="22"/>
        </w:rPr>
        <w:t>Fig</w:t>
      </w:r>
      <w:r w:rsidR="00077CBD" w:rsidRPr="008A718F">
        <w:rPr>
          <w:rFonts w:eastAsia="Aptos" w:cs="Times New Roman"/>
          <w:b/>
          <w:bCs/>
          <w:sz w:val="22"/>
          <w:szCs w:val="22"/>
        </w:rPr>
        <w:t>.</w:t>
      </w:r>
      <w:r w:rsidRPr="008A718F">
        <w:rPr>
          <w:rFonts w:eastAsia="Aptos" w:cs="Times New Roman"/>
          <w:b/>
          <w:bCs/>
          <w:sz w:val="22"/>
          <w:szCs w:val="22"/>
        </w:rPr>
        <w:t xml:space="preserve"> </w:t>
      </w:r>
      <w:r w:rsidR="007D3236" w:rsidRPr="008A718F">
        <w:rPr>
          <w:rFonts w:eastAsia="Aptos" w:cs="Times New Roman"/>
          <w:b/>
          <w:bCs/>
          <w:sz w:val="22"/>
          <w:szCs w:val="22"/>
        </w:rPr>
        <w:t>S</w:t>
      </w:r>
      <w:r w:rsidR="00077CBD" w:rsidRPr="008A718F">
        <w:rPr>
          <w:rFonts w:eastAsia="Aptos" w:cs="Times New Roman"/>
          <w:b/>
          <w:bCs/>
          <w:sz w:val="22"/>
          <w:szCs w:val="22"/>
        </w:rPr>
        <w:t>1</w:t>
      </w:r>
      <w:r w:rsidRPr="008A718F">
        <w:rPr>
          <w:rFonts w:eastAsia="Aptos" w:cs="Times New Roman"/>
          <w:b/>
          <w:bCs/>
          <w:i/>
          <w:iCs/>
          <w:sz w:val="22"/>
          <w:szCs w:val="22"/>
        </w:rPr>
        <w:t xml:space="preserve"> </w:t>
      </w:r>
      <w:r w:rsidRPr="008A718F">
        <w:rPr>
          <w:rFonts w:eastAsia="Aptos" w:cs="Times New Roman"/>
          <w:sz w:val="22"/>
          <w:szCs w:val="22"/>
        </w:rPr>
        <w:t>Aerial images of sites</w:t>
      </w:r>
      <w:r w:rsidR="00AB31B8" w:rsidRPr="008A718F">
        <w:rPr>
          <w:rFonts w:eastAsia="Aptos" w:cs="Times New Roman"/>
          <w:sz w:val="22"/>
          <w:szCs w:val="22"/>
        </w:rPr>
        <w:t xml:space="preserve"> in three surrounding land</w:t>
      </w:r>
      <w:r w:rsidR="001B6CEC" w:rsidRPr="008A718F">
        <w:rPr>
          <w:rFonts w:eastAsia="Aptos" w:cs="Times New Roman"/>
          <w:sz w:val="22"/>
          <w:szCs w:val="22"/>
        </w:rPr>
        <w:t>scape</w:t>
      </w:r>
      <w:r w:rsidR="00AB31B8" w:rsidRPr="008A718F">
        <w:rPr>
          <w:rFonts w:eastAsia="Aptos" w:cs="Times New Roman"/>
          <w:sz w:val="22"/>
          <w:szCs w:val="22"/>
        </w:rPr>
        <w:t xml:space="preserve"> (SL) categories</w:t>
      </w:r>
      <w:r w:rsidRPr="008A718F">
        <w:rPr>
          <w:rFonts w:eastAsia="Aptos" w:cs="Times New Roman"/>
          <w:sz w:val="22"/>
          <w:szCs w:val="22"/>
        </w:rPr>
        <w:t>: (</w:t>
      </w:r>
      <w:r w:rsidR="004323FF" w:rsidRPr="008A718F">
        <w:rPr>
          <w:rFonts w:eastAsia="Aptos" w:cs="Times New Roman"/>
          <w:sz w:val="22"/>
          <w:szCs w:val="22"/>
        </w:rPr>
        <w:t>a-c</w:t>
      </w:r>
      <w:r w:rsidRPr="008A718F">
        <w:rPr>
          <w:rFonts w:eastAsia="Aptos" w:cs="Times New Roman"/>
          <w:sz w:val="22"/>
          <w:szCs w:val="22"/>
        </w:rPr>
        <w:t>) low</w:t>
      </w:r>
      <w:r w:rsidR="001B6CEC" w:rsidRPr="008A718F">
        <w:rPr>
          <w:rFonts w:eastAsia="Aptos" w:cs="Times New Roman"/>
          <w:sz w:val="22"/>
          <w:szCs w:val="22"/>
        </w:rPr>
        <w:t>-</w:t>
      </w:r>
      <w:r w:rsidRPr="008A718F">
        <w:rPr>
          <w:rFonts w:eastAsia="Aptos" w:cs="Times New Roman"/>
          <w:sz w:val="22"/>
          <w:szCs w:val="22"/>
        </w:rPr>
        <w:t>maintenance SL, (</w:t>
      </w:r>
      <w:r w:rsidR="004323FF" w:rsidRPr="008A718F">
        <w:rPr>
          <w:rFonts w:eastAsia="Aptos" w:cs="Times New Roman"/>
          <w:sz w:val="22"/>
          <w:szCs w:val="22"/>
        </w:rPr>
        <w:t>d-f</w:t>
      </w:r>
      <w:r w:rsidRPr="008A718F">
        <w:rPr>
          <w:rFonts w:eastAsia="Aptos" w:cs="Times New Roman"/>
          <w:sz w:val="22"/>
          <w:szCs w:val="22"/>
        </w:rPr>
        <w:t>) agricultural SL, and (</w:t>
      </w:r>
      <w:r w:rsidR="004323FF" w:rsidRPr="008A718F">
        <w:rPr>
          <w:rFonts w:eastAsia="Aptos" w:cs="Times New Roman"/>
          <w:sz w:val="22"/>
          <w:szCs w:val="22"/>
        </w:rPr>
        <w:t>g-i</w:t>
      </w:r>
      <w:r w:rsidRPr="008A718F">
        <w:rPr>
          <w:rFonts w:eastAsia="Aptos" w:cs="Times New Roman"/>
          <w:sz w:val="22"/>
          <w:szCs w:val="22"/>
        </w:rPr>
        <w:t xml:space="preserve">) residential SL. Transect placement is represented with yellow pins and lines for edge transects, and blue pins and lines for interior transects. A scale bar (100 or 200 m) is present in the bottom right corner of each site image. These images were taken from Google Earth and were all taken within the last 13 years. The associated site information and transect coordinates are in Table </w:t>
      </w:r>
      <w:r w:rsidR="00B352A7" w:rsidRPr="008A718F">
        <w:rPr>
          <w:rFonts w:eastAsia="Aptos" w:cs="Times New Roman"/>
          <w:sz w:val="22"/>
          <w:szCs w:val="22"/>
        </w:rPr>
        <w:t>S</w:t>
      </w:r>
      <w:r w:rsidRPr="008A718F">
        <w:rPr>
          <w:rFonts w:eastAsia="Aptos" w:cs="Times New Roman"/>
          <w:sz w:val="22"/>
          <w:szCs w:val="22"/>
        </w:rPr>
        <w:t>1</w:t>
      </w:r>
    </w:p>
    <w:p w14:paraId="2C6739F3" w14:textId="77777777" w:rsidR="00303342" w:rsidRPr="008A718F" w:rsidRDefault="00303342" w:rsidP="00303342">
      <w:pPr>
        <w:keepNext/>
        <w:spacing w:after="0" w:line="240" w:lineRule="auto"/>
        <w:rPr>
          <w:rFonts w:eastAsia="Aptos" w:cs="Times New Roman"/>
          <w:b/>
          <w:bCs/>
          <w:sz w:val="22"/>
          <w:szCs w:val="22"/>
        </w:rPr>
      </w:pPr>
    </w:p>
    <w:p w14:paraId="6A25848E" w14:textId="77777777" w:rsidR="00303342" w:rsidRPr="008A718F" w:rsidRDefault="00303342" w:rsidP="006B4DAD">
      <w:pPr>
        <w:spacing w:line="259" w:lineRule="auto"/>
        <w:rPr>
          <w:rFonts w:eastAsia="Aptos" w:cs="Times New Roman"/>
          <w:sz w:val="22"/>
          <w:szCs w:val="22"/>
        </w:rPr>
      </w:pPr>
    </w:p>
    <w:p w14:paraId="2380A7E7" w14:textId="77777777" w:rsidR="00C34AD8" w:rsidRPr="008A718F" w:rsidRDefault="00C34AD8" w:rsidP="006B4DAD">
      <w:pPr>
        <w:spacing w:line="259" w:lineRule="auto"/>
        <w:rPr>
          <w:rFonts w:eastAsia="Aptos" w:cs="Times New Roman"/>
          <w:sz w:val="22"/>
          <w:szCs w:val="22"/>
        </w:rPr>
      </w:pPr>
    </w:p>
    <w:p w14:paraId="798033BE" w14:textId="77777777" w:rsidR="00C34AD8" w:rsidRPr="008A718F" w:rsidRDefault="00C34AD8" w:rsidP="006B4DAD">
      <w:pPr>
        <w:spacing w:line="259" w:lineRule="auto"/>
        <w:rPr>
          <w:rFonts w:eastAsia="Aptos" w:cs="Times New Roman"/>
          <w:sz w:val="22"/>
          <w:szCs w:val="22"/>
        </w:rPr>
      </w:pPr>
    </w:p>
    <w:p w14:paraId="390127AE" w14:textId="77777777" w:rsidR="00C34AD8" w:rsidRPr="008A718F" w:rsidRDefault="00C34AD8" w:rsidP="006B4DAD">
      <w:pPr>
        <w:spacing w:line="259" w:lineRule="auto"/>
        <w:rPr>
          <w:rFonts w:eastAsia="Aptos" w:cs="Times New Roman"/>
          <w:sz w:val="22"/>
          <w:szCs w:val="22"/>
        </w:rPr>
      </w:pPr>
    </w:p>
    <w:p w14:paraId="7033C902" w14:textId="77777777" w:rsidR="00C34AD8" w:rsidRPr="008A718F" w:rsidRDefault="00C34AD8" w:rsidP="006B4DAD">
      <w:pPr>
        <w:spacing w:line="259" w:lineRule="auto"/>
        <w:rPr>
          <w:rFonts w:eastAsia="Aptos" w:cs="Times New Roman"/>
          <w:sz w:val="22"/>
          <w:szCs w:val="22"/>
        </w:rPr>
      </w:pPr>
    </w:p>
    <w:p w14:paraId="33A5A5D9" w14:textId="77777777" w:rsidR="00C34AD8" w:rsidRPr="008A718F" w:rsidRDefault="00C34AD8" w:rsidP="006B4DAD">
      <w:pPr>
        <w:spacing w:line="259" w:lineRule="auto"/>
        <w:rPr>
          <w:rFonts w:eastAsia="Aptos" w:cs="Times New Roman"/>
          <w:sz w:val="22"/>
          <w:szCs w:val="22"/>
        </w:rPr>
      </w:pPr>
    </w:p>
    <w:p w14:paraId="25E0546A" w14:textId="77777777" w:rsidR="00C34AD8" w:rsidRPr="008A718F" w:rsidRDefault="00C34AD8" w:rsidP="006B4DAD">
      <w:pPr>
        <w:spacing w:line="259" w:lineRule="auto"/>
        <w:rPr>
          <w:rFonts w:eastAsia="Aptos" w:cs="Times New Roman"/>
          <w:sz w:val="22"/>
          <w:szCs w:val="22"/>
        </w:rPr>
      </w:pPr>
    </w:p>
    <w:p w14:paraId="3B541926" w14:textId="77777777" w:rsidR="00C34AD8" w:rsidRPr="008A718F" w:rsidRDefault="00C34AD8" w:rsidP="006B4DAD">
      <w:pPr>
        <w:spacing w:line="259" w:lineRule="auto"/>
        <w:rPr>
          <w:rFonts w:eastAsia="Aptos" w:cs="Times New Roman"/>
          <w:sz w:val="22"/>
          <w:szCs w:val="22"/>
        </w:rPr>
      </w:pPr>
    </w:p>
    <w:p w14:paraId="18BF3133" w14:textId="77777777" w:rsidR="00E5750D" w:rsidRPr="008A718F" w:rsidRDefault="00E5750D" w:rsidP="006B4DAD">
      <w:pPr>
        <w:spacing w:line="259" w:lineRule="auto"/>
        <w:rPr>
          <w:rFonts w:eastAsia="Aptos" w:cs="Times New Roman"/>
          <w:sz w:val="22"/>
          <w:szCs w:val="22"/>
        </w:rPr>
      </w:pPr>
    </w:p>
    <w:p w14:paraId="1BF37BB8" w14:textId="77777777" w:rsidR="00E5750D" w:rsidRPr="008A718F" w:rsidRDefault="00E5750D" w:rsidP="006B4DAD">
      <w:pPr>
        <w:spacing w:line="259" w:lineRule="auto"/>
        <w:rPr>
          <w:rFonts w:eastAsia="Aptos" w:cs="Times New Roman"/>
          <w:sz w:val="22"/>
          <w:szCs w:val="22"/>
        </w:rPr>
      </w:pPr>
    </w:p>
    <w:p w14:paraId="6D018719" w14:textId="4AB420D5" w:rsidR="008519F0" w:rsidRPr="008A718F" w:rsidRDefault="00C34AD8" w:rsidP="00C34AD8">
      <w:pPr>
        <w:keepNext/>
        <w:spacing w:after="0" w:line="240" w:lineRule="auto"/>
        <w:rPr>
          <w:rFonts w:eastAsia="Aptos" w:cs="Times New Roman"/>
          <w:sz w:val="22"/>
          <w:szCs w:val="22"/>
        </w:rPr>
      </w:pPr>
      <w:r w:rsidRPr="008A718F">
        <w:rPr>
          <w:rFonts w:eastAsia="Aptos" w:cs="Times New Roman"/>
          <w:b/>
          <w:bCs/>
          <w:sz w:val="22"/>
          <w:szCs w:val="22"/>
        </w:rPr>
        <w:lastRenderedPageBreak/>
        <w:t>Table S1</w:t>
      </w:r>
      <w:r w:rsidRPr="008A718F">
        <w:rPr>
          <w:rFonts w:eastAsia="Aptos" w:cs="Times New Roman"/>
          <w:b/>
          <w:bCs/>
          <w:i/>
          <w:iCs/>
          <w:sz w:val="22"/>
          <w:szCs w:val="22"/>
        </w:rPr>
        <w:t xml:space="preserve"> </w:t>
      </w:r>
      <w:r w:rsidRPr="008A718F">
        <w:rPr>
          <w:rFonts w:eastAsia="Aptos" w:cs="Times New Roman"/>
          <w:sz w:val="22"/>
          <w:szCs w:val="22"/>
        </w:rPr>
        <w:t>Descriptions of sites (A-I), transect placement, and myrmecochores observed at each site</w:t>
      </w:r>
      <w:r w:rsidR="00004366" w:rsidRPr="008A718F">
        <w:rPr>
          <w:rFonts w:eastAsia="Aptos" w:cs="Times New Roman"/>
          <w:sz w:val="22"/>
          <w:szCs w:val="22"/>
        </w:rPr>
        <w:t xml:space="preserve"> (E= </w:t>
      </w:r>
      <w:r w:rsidR="00F27B96">
        <w:rPr>
          <w:rFonts w:eastAsia="Aptos" w:cs="Times New Roman"/>
          <w:sz w:val="22"/>
          <w:szCs w:val="22"/>
        </w:rPr>
        <w:t xml:space="preserve">frequency </w:t>
      </w:r>
      <w:r w:rsidR="00004366" w:rsidRPr="008A718F">
        <w:rPr>
          <w:rFonts w:eastAsia="Aptos" w:cs="Times New Roman"/>
          <w:sz w:val="22"/>
          <w:szCs w:val="22"/>
        </w:rPr>
        <w:t xml:space="preserve">within edge plots; I= </w:t>
      </w:r>
      <w:r w:rsidR="00F27B96">
        <w:rPr>
          <w:rFonts w:eastAsia="Aptos" w:cs="Times New Roman"/>
          <w:sz w:val="22"/>
          <w:szCs w:val="22"/>
        </w:rPr>
        <w:t xml:space="preserve">frequency </w:t>
      </w:r>
      <w:r w:rsidR="00004366" w:rsidRPr="008A718F">
        <w:rPr>
          <w:rFonts w:eastAsia="Aptos" w:cs="Times New Roman"/>
          <w:sz w:val="22"/>
          <w:szCs w:val="22"/>
        </w:rPr>
        <w:t>within interior plots)</w:t>
      </w:r>
      <w:r w:rsidRPr="008A718F">
        <w:rPr>
          <w:rFonts w:eastAsia="Aptos" w:cs="Times New Roman"/>
          <w:sz w:val="22"/>
          <w:szCs w:val="22"/>
        </w:rPr>
        <w:t xml:space="preserve">. Forest patch area was estimated (to the nearest whole acre) by measurements on Google Earth. </w:t>
      </w:r>
      <w:r w:rsidR="00527DE6">
        <w:rPr>
          <w:rFonts w:eastAsia="Aptos" w:cs="Times New Roman"/>
          <w:sz w:val="22"/>
          <w:szCs w:val="22"/>
        </w:rPr>
        <w:t>SL</w:t>
      </w:r>
      <w:r w:rsidRPr="008A718F">
        <w:rPr>
          <w:rFonts w:eastAsia="Aptos" w:cs="Times New Roman"/>
          <w:sz w:val="22"/>
          <w:szCs w:val="22"/>
        </w:rPr>
        <w:t xml:space="preserve"> descriptions</w:t>
      </w:r>
      <w:r w:rsidR="00E5750D" w:rsidRPr="008A718F">
        <w:rPr>
          <w:rFonts w:eastAsia="Aptos" w:cs="Times New Roman"/>
          <w:sz w:val="22"/>
          <w:szCs w:val="22"/>
        </w:rPr>
        <w:t xml:space="preserve"> </w:t>
      </w:r>
      <w:r w:rsidRPr="008A718F">
        <w:rPr>
          <w:rFonts w:eastAsia="Aptos" w:cs="Times New Roman"/>
          <w:sz w:val="22"/>
          <w:szCs w:val="22"/>
        </w:rPr>
        <w:t>are based on visual observations in the field and on aerial images (Fig. S1). Permission was granted by landowners to collect data from each site</w:t>
      </w:r>
    </w:p>
    <w:tbl>
      <w:tblPr>
        <w:tblStyle w:val="TableGrid"/>
        <w:tblpPr w:leftFromText="180" w:rightFromText="180" w:vertAnchor="page" w:horzAnchor="page" w:tblpXSpec="center" w:tblpY="2795"/>
        <w:tblW w:w="9355" w:type="dxa"/>
        <w:jc w:val="center"/>
        <w:tblLayout w:type="fixed"/>
        <w:tblLook w:val="04A0" w:firstRow="1" w:lastRow="0" w:firstColumn="1" w:lastColumn="0" w:noHBand="0" w:noVBand="1"/>
      </w:tblPr>
      <w:tblGrid>
        <w:gridCol w:w="360"/>
        <w:gridCol w:w="985"/>
        <w:gridCol w:w="990"/>
        <w:gridCol w:w="900"/>
        <w:gridCol w:w="1080"/>
        <w:gridCol w:w="1170"/>
        <w:gridCol w:w="1170"/>
        <w:gridCol w:w="1260"/>
        <w:gridCol w:w="1440"/>
      </w:tblGrid>
      <w:tr w:rsidR="001043BA" w:rsidRPr="008A718F" w14:paraId="657ABCD6" w14:textId="77777777" w:rsidTr="00703661">
        <w:trPr>
          <w:jc w:val="center"/>
        </w:trPr>
        <w:tc>
          <w:tcPr>
            <w:tcW w:w="360" w:type="dxa"/>
            <w:shd w:val="clear" w:color="auto" w:fill="DFDFDF"/>
          </w:tcPr>
          <w:p w14:paraId="6430EED0" w14:textId="77777777" w:rsidR="001043BA" w:rsidRPr="008A718F" w:rsidRDefault="001043BA" w:rsidP="00C34AD8">
            <w:pPr>
              <w:rPr>
                <w:rFonts w:eastAsia="Aptos" w:cs="Times New Roman"/>
              </w:rPr>
            </w:pPr>
          </w:p>
        </w:tc>
        <w:tc>
          <w:tcPr>
            <w:tcW w:w="985" w:type="dxa"/>
            <w:shd w:val="clear" w:color="auto" w:fill="DFDFDF"/>
          </w:tcPr>
          <w:p w14:paraId="444694F4" w14:textId="77777777" w:rsidR="001043BA" w:rsidRPr="008A718F" w:rsidRDefault="001043BA" w:rsidP="00C34AD8">
            <w:pPr>
              <w:rPr>
                <w:rFonts w:eastAsia="Aptos" w:cs="Times New Roman"/>
                <w:b/>
                <w:bCs/>
              </w:rPr>
            </w:pPr>
            <w:r w:rsidRPr="008A718F">
              <w:rPr>
                <w:rFonts w:eastAsia="Aptos" w:cs="Times New Roman"/>
                <w:b/>
                <w:bCs/>
              </w:rPr>
              <w:t>Forest Name</w:t>
            </w:r>
          </w:p>
        </w:tc>
        <w:tc>
          <w:tcPr>
            <w:tcW w:w="990" w:type="dxa"/>
            <w:shd w:val="clear" w:color="auto" w:fill="DFDFDF"/>
          </w:tcPr>
          <w:p w14:paraId="62CD23FD" w14:textId="77777777" w:rsidR="001043BA" w:rsidRPr="008A718F" w:rsidRDefault="001043BA" w:rsidP="00C34AD8">
            <w:pPr>
              <w:rPr>
                <w:rFonts w:eastAsia="Aptos" w:cs="Times New Roman"/>
                <w:b/>
                <w:bCs/>
              </w:rPr>
            </w:pPr>
            <w:r w:rsidRPr="008A718F">
              <w:rPr>
                <w:rFonts w:eastAsia="Aptos" w:cs="Times New Roman"/>
                <w:b/>
                <w:bCs/>
              </w:rPr>
              <w:t>Description of SL</w:t>
            </w:r>
          </w:p>
        </w:tc>
        <w:tc>
          <w:tcPr>
            <w:tcW w:w="900" w:type="dxa"/>
            <w:shd w:val="clear" w:color="auto" w:fill="DFDFDF"/>
          </w:tcPr>
          <w:p w14:paraId="72EA8875" w14:textId="77777777" w:rsidR="001043BA" w:rsidRPr="008A718F" w:rsidRDefault="001043BA" w:rsidP="00C34AD8">
            <w:pPr>
              <w:rPr>
                <w:rFonts w:eastAsia="Aptos" w:cs="Times New Roman"/>
                <w:b/>
                <w:bCs/>
                <w:vertAlign w:val="superscript"/>
              </w:rPr>
            </w:pPr>
            <w:r w:rsidRPr="008A718F">
              <w:rPr>
                <w:rFonts w:eastAsia="Aptos" w:cs="Times New Roman"/>
                <w:b/>
                <w:bCs/>
              </w:rPr>
              <w:t>Forest Patch Area (acres)</w:t>
            </w:r>
          </w:p>
        </w:tc>
        <w:tc>
          <w:tcPr>
            <w:tcW w:w="1080" w:type="dxa"/>
            <w:shd w:val="clear" w:color="auto" w:fill="DFDFDF"/>
          </w:tcPr>
          <w:p w14:paraId="2A81F1C2" w14:textId="77777777" w:rsidR="001043BA" w:rsidRPr="008A718F" w:rsidRDefault="001043BA" w:rsidP="00C34AD8">
            <w:pPr>
              <w:rPr>
                <w:rFonts w:eastAsia="Aptos" w:cs="Times New Roman"/>
                <w:b/>
                <w:bCs/>
              </w:rPr>
            </w:pPr>
            <w:r w:rsidRPr="008A718F">
              <w:rPr>
                <w:rFonts w:eastAsia="Aptos" w:cs="Times New Roman"/>
                <w:b/>
                <w:bCs/>
              </w:rPr>
              <w:t>Landowner</w:t>
            </w:r>
          </w:p>
        </w:tc>
        <w:tc>
          <w:tcPr>
            <w:tcW w:w="1170" w:type="dxa"/>
            <w:shd w:val="clear" w:color="auto" w:fill="DFDFDF"/>
          </w:tcPr>
          <w:p w14:paraId="56245FB0" w14:textId="77777777" w:rsidR="001043BA" w:rsidRPr="008A718F" w:rsidRDefault="001043BA" w:rsidP="00C34AD8">
            <w:pPr>
              <w:rPr>
                <w:rFonts w:eastAsia="Aptos" w:cs="Times New Roman"/>
                <w:b/>
                <w:bCs/>
              </w:rPr>
            </w:pPr>
            <w:r w:rsidRPr="008A718F">
              <w:rPr>
                <w:rFonts w:eastAsia="Aptos" w:cs="Times New Roman"/>
                <w:b/>
                <w:bCs/>
              </w:rPr>
              <w:t>Edge Transect Coordinates (start)</w:t>
            </w:r>
          </w:p>
        </w:tc>
        <w:tc>
          <w:tcPr>
            <w:tcW w:w="1170" w:type="dxa"/>
            <w:shd w:val="clear" w:color="auto" w:fill="DFDFDF"/>
          </w:tcPr>
          <w:p w14:paraId="4C77D654" w14:textId="77777777" w:rsidR="001043BA" w:rsidRPr="008A718F" w:rsidRDefault="001043BA" w:rsidP="00C34AD8">
            <w:pPr>
              <w:rPr>
                <w:rFonts w:eastAsia="Aptos" w:cs="Times New Roman"/>
                <w:b/>
                <w:bCs/>
              </w:rPr>
            </w:pPr>
            <w:r w:rsidRPr="008A718F">
              <w:rPr>
                <w:rFonts w:eastAsia="Aptos" w:cs="Times New Roman"/>
                <w:b/>
                <w:bCs/>
              </w:rPr>
              <w:t>Interior Transect Coordinates (start)</w:t>
            </w:r>
          </w:p>
        </w:tc>
        <w:tc>
          <w:tcPr>
            <w:tcW w:w="1260" w:type="dxa"/>
            <w:shd w:val="clear" w:color="auto" w:fill="DFDFDF"/>
          </w:tcPr>
          <w:p w14:paraId="33CD4173" w14:textId="3B11AB4D" w:rsidR="001043BA" w:rsidRPr="008A718F" w:rsidRDefault="003F6C02" w:rsidP="00C34AD8">
            <w:pPr>
              <w:rPr>
                <w:rFonts w:eastAsia="Aptos" w:cs="Times New Roman"/>
                <w:b/>
                <w:bCs/>
              </w:rPr>
            </w:pPr>
            <w:r w:rsidRPr="008A718F">
              <w:rPr>
                <w:rFonts w:eastAsia="Aptos" w:cs="Times New Roman"/>
                <w:b/>
                <w:bCs/>
              </w:rPr>
              <w:t xml:space="preserve">Myrmecochores </w:t>
            </w:r>
            <w:r w:rsidR="00E079CA" w:rsidRPr="008A718F">
              <w:rPr>
                <w:rFonts w:eastAsia="Aptos" w:cs="Times New Roman"/>
                <w:b/>
                <w:bCs/>
              </w:rPr>
              <w:t>Found in</w:t>
            </w:r>
            <w:r w:rsidRPr="008A718F">
              <w:rPr>
                <w:rFonts w:eastAsia="Aptos" w:cs="Times New Roman"/>
                <w:b/>
                <w:bCs/>
              </w:rPr>
              <w:t xml:space="preserve"> Plots</w:t>
            </w:r>
          </w:p>
        </w:tc>
        <w:tc>
          <w:tcPr>
            <w:tcW w:w="1440" w:type="dxa"/>
            <w:shd w:val="clear" w:color="auto" w:fill="DFDFDF"/>
          </w:tcPr>
          <w:p w14:paraId="2C6623DE" w14:textId="5C21E3C6" w:rsidR="001043BA" w:rsidRPr="008A718F" w:rsidRDefault="001043BA" w:rsidP="00C34AD8">
            <w:pPr>
              <w:rPr>
                <w:rFonts w:eastAsia="Aptos" w:cs="Times New Roman"/>
                <w:b/>
                <w:bCs/>
              </w:rPr>
            </w:pPr>
            <w:r w:rsidRPr="008A718F">
              <w:rPr>
                <w:rFonts w:eastAsia="Aptos" w:cs="Times New Roman"/>
                <w:b/>
                <w:bCs/>
              </w:rPr>
              <w:t xml:space="preserve">Myrmecochores </w:t>
            </w:r>
            <w:r w:rsidR="00E079CA" w:rsidRPr="008A718F">
              <w:rPr>
                <w:rFonts w:eastAsia="Aptos" w:cs="Times New Roman"/>
                <w:b/>
                <w:bCs/>
              </w:rPr>
              <w:t xml:space="preserve">Found </w:t>
            </w:r>
            <w:r w:rsidR="003F6C02" w:rsidRPr="008A718F">
              <w:rPr>
                <w:rFonts w:eastAsia="Aptos" w:cs="Times New Roman"/>
                <w:b/>
                <w:bCs/>
              </w:rPr>
              <w:t>Outside Plots</w:t>
            </w:r>
          </w:p>
        </w:tc>
      </w:tr>
      <w:tr w:rsidR="001043BA" w:rsidRPr="008A718F" w14:paraId="2FA73F25" w14:textId="77777777" w:rsidTr="00703661">
        <w:trPr>
          <w:jc w:val="center"/>
        </w:trPr>
        <w:tc>
          <w:tcPr>
            <w:tcW w:w="360" w:type="dxa"/>
          </w:tcPr>
          <w:p w14:paraId="30AB38A2" w14:textId="77777777" w:rsidR="001043BA" w:rsidRPr="008A718F" w:rsidRDefault="001043BA" w:rsidP="00C34AD8">
            <w:pPr>
              <w:rPr>
                <w:rFonts w:eastAsia="Aptos" w:cs="Times New Roman"/>
              </w:rPr>
            </w:pPr>
            <w:r w:rsidRPr="008A718F">
              <w:rPr>
                <w:rFonts w:eastAsia="Aptos" w:cs="Times New Roman"/>
              </w:rPr>
              <w:t>A</w:t>
            </w:r>
          </w:p>
        </w:tc>
        <w:tc>
          <w:tcPr>
            <w:tcW w:w="985" w:type="dxa"/>
          </w:tcPr>
          <w:p w14:paraId="33A85EFE" w14:textId="77777777" w:rsidR="001043BA" w:rsidRPr="008A718F" w:rsidRDefault="001043BA" w:rsidP="00C34AD8">
            <w:pPr>
              <w:rPr>
                <w:rFonts w:eastAsia="Aptos" w:cs="Times New Roman"/>
              </w:rPr>
            </w:pPr>
            <w:r w:rsidRPr="008A718F">
              <w:rPr>
                <w:rFonts w:eastAsia="Aptos" w:cs="Times New Roman"/>
              </w:rPr>
              <w:t>LN- Lackawanna State Park (south)</w:t>
            </w:r>
          </w:p>
        </w:tc>
        <w:tc>
          <w:tcPr>
            <w:tcW w:w="990" w:type="dxa"/>
          </w:tcPr>
          <w:p w14:paraId="5D50FC54" w14:textId="77777777" w:rsidR="001043BA" w:rsidRPr="008A718F" w:rsidRDefault="001043BA" w:rsidP="00C34AD8">
            <w:pPr>
              <w:rPr>
                <w:rFonts w:eastAsia="Aptos" w:cs="Times New Roman"/>
              </w:rPr>
            </w:pPr>
            <w:r w:rsidRPr="008A718F">
              <w:rPr>
                <w:rFonts w:eastAsia="Aptos" w:cs="Times New Roman"/>
              </w:rPr>
              <w:t>Low maintenance- pipeline</w:t>
            </w:r>
          </w:p>
        </w:tc>
        <w:tc>
          <w:tcPr>
            <w:tcW w:w="900" w:type="dxa"/>
          </w:tcPr>
          <w:p w14:paraId="06ED1C5A" w14:textId="77777777" w:rsidR="001043BA" w:rsidRPr="008A718F" w:rsidRDefault="001043BA" w:rsidP="00C34AD8">
            <w:pPr>
              <w:rPr>
                <w:rFonts w:eastAsia="Aptos" w:cs="Times New Roman"/>
              </w:rPr>
            </w:pPr>
            <w:r w:rsidRPr="008A718F">
              <w:rPr>
                <w:rFonts w:eastAsia="Aptos" w:cs="Times New Roman"/>
              </w:rPr>
              <w:t>132</w:t>
            </w:r>
          </w:p>
        </w:tc>
        <w:tc>
          <w:tcPr>
            <w:tcW w:w="1080" w:type="dxa"/>
          </w:tcPr>
          <w:p w14:paraId="51656982" w14:textId="77777777" w:rsidR="001043BA" w:rsidRPr="008A718F" w:rsidRDefault="001043BA" w:rsidP="00C34AD8">
            <w:pPr>
              <w:rPr>
                <w:rFonts w:eastAsia="Aptos" w:cs="Times New Roman"/>
              </w:rPr>
            </w:pPr>
            <w:r w:rsidRPr="008A718F">
              <w:rPr>
                <w:rFonts w:eastAsia="Aptos" w:cs="Times New Roman"/>
              </w:rPr>
              <w:t>Pennsylvania Department of Natural Resources</w:t>
            </w:r>
          </w:p>
        </w:tc>
        <w:tc>
          <w:tcPr>
            <w:tcW w:w="1170" w:type="dxa"/>
          </w:tcPr>
          <w:p w14:paraId="3A8D7EA3" w14:textId="077B49EA" w:rsidR="001043BA" w:rsidRPr="008A718F" w:rsidRDefault="001043BA" w:rsidP="00C34AD8">
            <w:pPr>
              <w:rPr>
                <w:rFonts w:eastAsia="Aptos" w:cs="Times New Roman"/>
              </w:rPr>
            </w:pPr>
            <w:r w:rsidRPr="008A718F">
              <w:rPr>
                <w:rFonts w:eastAsia="Aptos" w:cs="Times New Roman"/>
              </w:rPr>
              <w:t>41.5526,</w:t>
            </w:r>
          </w:p>
          <w:p w14:paraId="614007F5" w14:textId="1FCF436B" w:rsidR="001043BA" w:rsidRPr="008A718F" w:rsidRDefault="001043BA" w:rsidP="00C34AD8">
            <w:pPr>
              <w:rPr>
                <w:rFonts w:eastAsia="Aptos" w:cs="Times New Roman"/>
              </w:rPr>
            </w:pPr>
            <w:r w:rsidRPr="008A718F">
              <w:rPr>
                <w:rFonts w:eastAsia="Aptos" w:cs="Times New Roman"/>
              </w:rPr>
              <w:t>-75.7104; 41.5526,</w:t>
            </w:r>
          </w:p>
          <w:p w14:paraId="707E2C8D" w14:textId="6D5A1631" w:rsidR="001043BA" w:rsidRPr="008A718F" w:rsidRDefault="001043BA" w:rsidP="00C34AD8">
            <w:pPr>
              <w:rPr>
                <w:rFonts w:eastAsia="Aptos" w:cs="Times New Roman"/>
              </w:rPr>
            </w:pPr>
            <w:r w:rsidRPr="008A718F">
              <w:rPr>
                <w:rFonts w:eastAsia="Aptos" w:cs="Times New Roman"/>
              </w:rPr>
              <w:t>-75.7101; 41.5525,</w:t>
            </w:r>
          </w:p>
          <w:p w14:paraId="3380024D" w14:textId="77777777" w:rsidR="001043BA" w:rsidRPr="008A718F" w:rsidRDefault="001043BA" w:rsidP="00C34AD8">
            <w:pPr>
              <w:rPr>
                <w:rFonts w:eastAsia="Aptos" w:cs="Times New Roman"/>
              </w:rPr>
            </w:pPr>
            <w:r w:rsidRPr="008A718F">
              <w:rPr>
                <w:rFonts w:eastAsia="Aptos" w:cs="Times New Roman"/>
              </w:rPr>
              <w:t>-75.7097</w:t>
            </w:r>
          </w:p>
        </w:tc>
        <w:tc>
          <w:tcPr>
            <w:tcW w:w="1170" w:type="dxa"/>
          </w:tcPr>
          <w:p w14:paraId="50E51F29" w14:textId="34124A17" w:rsidR="001043BA" w:rsidRPr="008A718F" w:rsidRDefault="001043BA" w:rsidP="00C34AD8">
            <w:pPr>
              <w:rPr>
                <w:rFonts w:eastAsia="Aptos" w:cs="Times New Roman"/>
              </w:rPr>
            </w:pPr>
            <w:r w:rsidRPr="008A718F">
              <w:rPr>
                <w:rFonts w:eastAsia="Aptos" w:cs="Times New Roman"/>
              </w:rPr>
              <w:t>41.5510,</w:t>
            </w:r>
          </w:p>
          <w:p w14:paraId="00E943E9" w14:textId="3CB12A99" w:rsidR="001043BA" w:rsidRPr="008A718F" w:rsidRDefault="001043BA" w:rsidP="00C34AD8">
            <w:pPr>
              <w:rPr>
                <w:rFonts w:eastAsia="Aptos" w:cs="Times New Roman"/>
              </w:rPr>
            </w:pPr>
            <w:r w:rsidRPr="008A718F">
              <w:rPr>
                <w:rFonts w:eastAsia="Aptos" w:cs="Times New Roman"/>
              </w:rPr>
              <w:t>-75.7101; 41.5511,</w:t>
            </w:r>
          </w:p>
          <w:p w14:paraId="0FDEF739" w14:textId="73BC0C0A" w:rsidR="001043BA" w:rsidRPr="008A718F" w:rsidRDefault="001043BA" w:rsidP="00C34AD8">
            <w:pPr>
              <w:rPr>
                <w:rFonts w:eastAsia="Aptos" w:cs="Times New Roman"/>
              </w:rPr>
            </w:pPr>
            <w:r w:rsidRPr="008A718F">
              <w:rPr>
                <w:rFonts w:eastAsia="Aptos" w:cs="Times New Roman"/>
              </w:rPr>
              <w:t>-75.7105; 41.5512,</w:t>
            </w:r>
          </w:p>
          <w:p w14:paraId="77BEF44F" w14:textId="77777777" w:rsidR="001043BA" w:rsidRPr="008A718F" w:rsidRDefault="001043BA" w:rsidP="00C34AD8">
            <w:pPr>
              <w:rPr>
                <w:rFonts w:eastAsia="Aptos" w:cs="Times New Roman"/>
              </w:rPr>
            </w:pPr>
            <w:r w:rsidRPr="008A718F">
              <w:rPr>
                <w:rFonts w:eastAsia="Aptos" w:cs="Times New Roman"/>
              </w:rPr>
              <w:t>-75.7109</w:t>
            </w:r>
          </w:p>
        </w:tc>
        <w:tc>
          <w:tcPr>
            <w:tcW w:w="1260" w:type="dxa"/>
          </w:tcPr>
          <w:p w14:paraId="5143426E" w14:textId="19EBBFBE" w:rsidR="001043BA" w:rsidRPr="008A718F" w:rsidRDefault="00E92DCA" w:rsidP="00C34AD8">
            <w:pPr>
              <w:rPr>
                <w:rFonts w:eastAsia="Aptos" w:cs="Times New Roman"/>
                <w:i/>
                <w:iCs/>
              </w:rPr>
            </w:pPr>
            <w:r w:rsidRPr="008A718F">
              <w:rPr>
                <w:rFonts w:eastAsia="Aptos" w:cs="Times New Roman"/>
                <w:i/>
                <w:iCs/>
              </w:rPr>
              <w:t xml:space="preserve">Viola </w:t>
            </w:r>
            <w:r w:rsidRPr="008A718F">
              <w:rPr>
                <w:rFonts w:eastAsia="Aptos" w:cs="Times New Roman"/>
              </w:rPr>
              <w:t>sp. (E=3),</w:t>
            </w:r>
            <w:r w:rsidRPr="008A718F">
              <w:rPr>
                <w:rFonts w:eastAsia="Aptos" w:cs="Times New Roman"/>
                <w:i/>
                <w:iCs/>
              </w:rPr>
              <w:t xml:space="preserve"> </w:t>
            </w:r>
            <w:r w:rsidR="00925959" w:rsidRPr="008A718F">
              <w:rPr>
                <w:rFonts w:eastAsia="Aptos" w:cs="Times New Roman"/>
                <w:i/>
                <w:iCs/>
              </w:rPr>
              <w:t xml:space="preserve">Uvularia sessilifolia </w:t>
            </w:r>
            <w:r w:rsidR="00925959" w:rsidRPr="008A718F">
              <w:rPr>
                <w:rFonts w:eastAsia="Aptos" w:cs="Times New Roman"/>
              </w:rPr>
              <w:t>(I=2)</w:t>
            </w:r>
          </w:p>
        </w:tc>
        <w:tc>
          <w:tcPr>
            <w:tcW w:w="1440" w:type="dxa"/>
          </w:tcPr>
          <w:p w14:paraId="73AF85A7" w14:textId="754ACA64" w:rsidR="001043BA" w:rsidRPr="008A718F" w:rsidRDefault="001043BA" w:rsidP="00C34AD8">
            <w:pPr>
              <w:rPr>
                <w:rFonts w:eastAsia="Aptos" w:cs="Times New Roman"/>
              </w:rPr>
            </w:pPr>
            <w:r w:rsidRPr="008A718F">
              <w:rPr>
                <w:rFonts w:eastAsia="Aptos" w:cs="Times New Roman"/>
                <w:i/>
                <w:iCs/>
              </w:rPr>
              <w:t xml:space="preserve">Viola </w:t>
            </w:r>
            <w:r w:rsidRPr="008A718F">
              <w:rPr>
                <w:rFonts w:eastAsia="Aptos" w:cs="Times New Roman"/>
              </w:rPr>
              <w:t>sp.</w:t>
            </w:r>
          </w:p>
        </w:tc>
      </w:tr>
      <w:tr w:rsidR="001043BA" w:rsidRPr="008A718F" w14:paraId="007140CC" w14:textId="77777777" w:rsidTr="00703661">
        <w:trPr>
          <w:jc w:val="center"/>
        </w:trPr>
        <w:tc>
          <w:tcPr>
            <w:tcW w:w="360" w:type="dxa"/>
          </w:tcPr>
          <w:p w14:paraId="3E2E4270" w14:textId="77777777" w:rsidR="001043BA" w:rsidRPr="008A718F" w:rsidRDefault="001043BA" w:rsidP="00C34AD8">
            <w:pPr>
              <w:rPr>
                <w:rFonts w:eastAsia="Aptos" w:cs="Times New Roman"/>
              </w:rPr>
            </w:pPr>
            <w:r w:rsidRPr="008A718F">
              <w:rPr>
                <w:rFonts w:eastAsia="Aptos" w:cs="Times New Roman"/>
              </w:rPr>
              <w:t>B</w:t>
            </w:r>
          </w:p>
        </w:tc>
        <w:tc>
          <w:tcPr>
            <w:tcW w:w="985" w:type="dxa"/>
          </w:tcPr>
          <w:p w14:paraId="0FB78DEB" w14:textId="79C67F93" w:rsidR="001043BA" w:rsidRPr="008A718F" w:rsidRDefault="001043BA" w:rsidP="00C34AD8">
            <w:pPr>
              <w:rPr>
                <w:rFonts w:eastAsia="Aptos" w:cs="Times New Roman"/>
              </w:rPr>
            </w:pPr>
            <w:r w:rsidRPr="008A718F">
              <w:rPr>
                <w:rFonts w:eastAsia="Aptos" w:cs="Times New Roman"/>
              </w:rPr>
              <w:t>AT- Aqua Terra Wilderness Area</w:t>
            </w:r>
          </w:p>
        </w:tc>
        <w:tc>
          <w:tcPr>
            <w:tcW w:w="990" w:type="dxa"/>
          </w:tcPr>
          <w:p w14:paraId="0FCC31F0" w14:textId="77777777" w:rsidR="001043BA" w:rsidRPr="008A718F" w:rsidRDefault="001043BA" w:rsidP="00C34AD8">
            <w:pPr>
              <w:rPr>
                <w:rFonts w:eastAsia="Aptos" w:cs="Times New Roman"/>
              </w:rPr>
            </w:pPr>
            <w:r w:rsidRPr="008A718F">
              <w:rPr>
                <w:rFonts w:eastAsia="Aptos" w:cs="Times New Roman"/>
              </w:rPr>
              <w:t>Low maintenance- isolated   section of an old field</w:t>
            </w:r>
          </w:p>
        </w:tc>
        <w:tc>
          <w:tcPr>
            <w:tcW w:w="900" w:type="dxa"/>
          </w:tcPr>
          <w:p w14:paraId="27A47531" w14:textId="77777777" w:rsidR="001043BA" w:rsidRPr="008A718F" w:rsidRDefault="001043BA" w:rsidP="00C34AD8">
            <w:pPr>
              <w:rPr>
                <w:rFonts w:eastAsia="Aptos" w:cs="Times New Roman"/>
              </w:rPr>
            </w:pPr>
            <w:r w:rsidRPr="008A718F">
              <w:rPr>
                <w:rFonts w:eastAsia="Aptos" w:cs="Times New Roman"/>
              </w:rPr>
              <w:t>592</w:t>
            </w:r>
          </w:p>
        </w:tc>
        <w:tc>
          <w:tcPr>
            <w:tcW w:w="1080" w:type="dxa"/>
          </w:tcPr>
          <w:p w14:paraId="6B30AAB2" w14:textId="77777777" w:rsidR="001043BA" w:rsidRPr="008A718F" w:rsidRDefault="001043BA" w:rsidP="00C34AD8">
            <w:pPr>
              <w:rPr>
                <w:rFonts w:eastAsia="Aptos" w:cs="Times New Roman"/>
              </w:rPr>
            </w:pPr>
            <w:r w:rsidRPr="008A718F">
              <w:rPr>
                <w:rFonts w:eastAsia="Aptos" w:cs="Times New Roman"/>
              </w:rPr>
              <w:t>Broome County</w:t>
            </w:r>
          </w:p>
        </w:tc>
        <w:tc>
          <w:tcPr>
            <w:tcW w:w="1170" w:type="dxa"/>
          </w:tcPr>
          <w:p w14:paraId="45115CF5" w14:textId="1026E162" w:rsidR="001043BA" w:rsidRPr="008A718F" w:rsidRDefault="001043BA" w:rsidP="00C34AD8">
            <w:pPr>
              <w:rPr>
                <w:rFonts w:eastAsia="Aptos" w:cs="Times New Roman"/>
              </w:rPr>
            </w:pPr>
            <w:r w:rsidRPr="008A718F">
              <w:rPr>
                <w:rFonts w:eastAsia="Aptos" w:cs="Times New Roman"/>
              </w:rPr>
              <w:t>42.0324,</w:t>
            </w:r>
          </w:p>
          <w:p w14:paraId="46280B3B" w14:textId="3EA128EB" w:rsidR="001043BA" w:rsidRPr="008A718F" w:rsidRDefault="001043BA" w:rsidP="00C34AD8">
            <w:pPr>
              <w:rPr>
                <w:rFonts w:eastAsia="Aptos" w:cs="Times New Roman"/>
              </w:rPr>
            </w:pPr>
            <w:r w:rsidRPr="008A718F">
              <w:rPr>
                <w:rFonts w:eastAsia="Aptos" w:cs="Times New Roman"/>
              </w:rPr>
              <w:t xml:space="preserve">-75.9455; </w:t>
            </w:r>
            <w:r w:rsidRPr="008A718F">
              <w:rPr>
                <w:rFonts w:eastAsia="Aptos" w:cs="Times New Roman"/>
              </w:rPr>
              <w:br/>
              <w:t xml:space="preserve"> 42.0320,</w:t>
            </w:r>
          </w:p>
          <w:p w14:paraId="0943A350" w14:textId="77777777" w:rsidR="001043BA" w:rsidRPr="008A718F" w:rsidRDefault="001043BA" w:rsidP="00C34AD8">
            <w:pPr>
              <w:rPr>
                <w:rFonts w:eastAsia="Aptos" w:cs="Times New Roman"/>
              </w:rPr>
            </w:pPr>
            <w:r w:rsidRPr="008A718F">
              <w:rPr>
                <w:rFonts w:eastAsia="Aptos" w:cs="Times New Roman"/>
              </w:rPr>
              <w:t xml:space="preserve">-75.9454; </w:t>
            </w:r>
            <w:r w:rsidRPr="008A718F">
              <w:rPr>
                <w:rFonts w:eastAsia="Aptos" w:cs="Times New Roman"/>
              </w:rPr>
              <w:br/>
              <w:t xml:space="preserve"> 42.0316, -75.9455</w:t>
            </w:r>
          </w:p>
        </w:tc>
        <w:tc>
          <w:tcPr>
            <w:tcW w:w="1170" w:type="dxa"/>
          </w:tcPr>
          <w:p w14:paraId="02DCF57B" w14:textId="47ABA1AD" w:rsidR="001043BA" w:rsidRPr="008A718F" w:rsidRDefault="001043BA" w:rsidP="00C34AD8">
            <w:pPr>
              <w:rPr>
                <w:rFonts w:eastAsia="Aptos" w:cs="Times New Roman"/>
              </w:rPr>
            </w:pPr>
            <w:r w:rsidRPr="008A718F">
              <w:rPr>
                <w:rFonts w:eastAsia="Aptos" w:cs="Times New Roman"/>
              </w:rPr>
              <w:t>42.0307,</w:t>
            </w:r>
          </w:p>
          <w:p w14:paraId="71C212BF" w14:textId="1E664FAD" w:rsidR="001043BA" w:rsidRPr="008A718F" w:rsidRDefault="001043BA" w:rsidP="00C34AD8">
            <w:pPr>
              <w:rPr>
                <w:rFonts w:eastAsia="Aptos" w:cs="Times New Roman"/>
              </w:rPr>
            </w:pPr>
            <w:r w:rsidRPr="008A718F">
              <w:rPr>
                <w:rFonts w:eastAsia="Aptos" w:cs="Times New Roman"/>
              </w:rPr>
              <w:t>-75.9438; 42.0312,</w:t>
            </w:r>
          </w:p>
          <w:p w14:paraId="3D5629E4" w14:textId="560B73EB" w:rsidR="001043BA" w:rsidRPr="008A718F" w:rsidRDefault="001043BA" w:rsidP="00C34AD8">
            <w:pPr>
              <w:rPr>
                <w:rFonts w:eastAsia="Aptos" w:cs="Times New Roman"/>
              </w:rPr>
            </w:pPr>
            <w:r w:rsidRPr="008A718F">
              <w:rPr>
                <w:rFonts w:eastAsia="Aptos" w:cs="Times New Roman"/>
              </w:rPr>
              <w:t>-75.9438; 42.0315,</w:t>
            </w:r>
          </w:p>
          <w:p w14:paraId="2D91EE04" w14:textId="77777777" w:rsidR="001043BA" w:rsidRPr="008A718F" w:rsidRDefault="001043BA" w:rsidP="00C34AD8">
            <w:pPr>
              <w:rPr>
                <w:rFonts w:eastAsia="Aptos" w:cs="Times New Roman"/>
              </w:rPr>
            </w:pPr>
            <w:r w:rsidRPr="008A718F">
              <w:rPr>
                <w:rFonts w:eastAsia="Aptos" w:cs="Times New Roman"/>
              </w:rPr>
              <w:t>-75.9437</w:t>
            </w:r>
          </w:p>
        </w:tc>
        <w:tc>
          <w:tcPr>
            <w:tcW w:w="1260" w:type="dxa"/>
          </w:tcPr>
          <w:p w14:paraId="32C1B85B" w14:textId="28D521DC" w:rsidR="001043BA" w:rsidRPr="008A718F" w:rsidRDefault="005A0FDB" w:rsidP="00C34AD8">
            <w:pPr>
              <w:rPr>
                <w:rFonts w:eastAsia="Aptos" w:cs="Times New Roman"/>
                <w:i/>
                <w:iCs/>
              </w:rPr>
            </w:pPr>
            <w:r w:rsidRPr="008A718F">
              <w:rPr>
                <w:rFonts w:eastAsia="Aptos" w:cs="Times New Roman"/>
                <w:i/>
                <w:iCs/>
              </w:rPr>
              <w:t>Uvularia</w:t>
            </w:r>
            <w:r w:rsidR="001D30BF" w:rsidRPr="008A718F">
              <w:rPr>
                <w:rFonts w:eastAsia="Aptos" w:cs="Times New Roman"/>
                <w:i/>
                <w:iCs/>
              </w:rPr>
              <w:t xml:space="preserve"> sessilifolia </w:t>
            </w:r>
            <w:r w:rsidR="001D30BF" w:rsidRPr="008A718F">
              <w:rPr>
                <w:rFonts w:eastAsia="Aptos" w:cs="Times New Roman"/>
              </w:rPr>
              <w:t>(I=1)</w:t>
            </w:r>
          </w:p>
        </w:tc>
        <w:tc>
          <w:tcPr>
            <w:tcW w:w="1440" w:type="dxa"/>
          </w:tcPr>
          <w:p w14:paraId="5264CF4B" w14:textId="03A6D839" w:rsidR="001043BA" w:rsidRPr="008A718F" w:rsidRDefault="001043BA" w:rsidP="00C34AD8">
            <w:pPr>
              <w:rPr>
                <w:rFonts w:eastAsia="Aptos" w:cs="Times New Roman"/>
              </w:rPr>
            </w:pPr>
            <w:r w:rsidRPr="008A718F">
              <w:rPr>
                <w:rFonts w:eastAsia="Aptos" w:cs="Times New Roman"/>
                <w:i/>
                <w:iCs/>
              </w:rPr>
              <w:t xml:space="preserve">Trillium </w:t>
            </w:r>
            <w:r w:rsidRPr="008A718F">
              <w:rPr>
                <w:rFonts w:eastAsia="Aptos" w:cs="Times New Roman"/>
              </w:rPr>
              <w:t>sp.</w:t>
            </w:r>
          </w:p>
        </w:tc>
      </w:tr>
      <w:tr w:rsidR="001043BA" w:rsidRPr="008A718F" w14:paraId="51754C7D" w14:textId="77777777" w:rsidTr="00703661">
        <w:trPr>
          <w:jc w:val="center"/>
        </w:trPr>
        <w:tc>
          <w:tcPr>
            <w:tcW w:w="360" w:type="dxa"/>
          </w:tcPr>
          <w:p w14:paraId="13CF8FB4" w14:textId="77777777" w:rsidR="001043BA" w:rsidRPr="008A718F" w:rsidRDefault="001043BA" w:rsidP="00C34AD8">
            <w:pPr>
              <w:rPr>
                <w:rFonts w:eastAsia="Aptos" w:cs="Times New Roman"/>
              </w:rPr>
            </w:pPr>
            <w:r w:rsidRPr="008A718F">
              <w:rPr>
                <w:rFonts w:eastAsia="Aptos" w:cs="Times New Roman"/>
              </w:rPr>
              <w:t>C</w:t>
            </w:r>
          </w:p>
        </w:tc>
        <w:tc>
          <w:tcPr>
            <w:tcW w:w="985" w:type="dxa"/>
          </w:tcPr>
          <w:p w14:paraId="1CC8ABB5" w14:textId="678AAB99" w:rsidR="001043BA" w:rsidRPr="008A718F" w:rsidRDefault="001043BA" w:rsidP="00C34AD8">
            <w:pPr>
              <w:rPr>
                <w:rFonts w:eastAsia="Aptos" w:cs="Times New Roman"/>
              </w:rPr>
            </w:pPr>
            <w:r w:rsidRPr="008A718F">
              <w:rPr>
                <w:rFonts w:eastAsia="Aptos" w:cs="Times New Roman"/>
              </w:rPr>
              <w:t>JP- Jones Park</w:t>
            </w:r>
          </w:p>
        </w:tc>
        <w:tc>
          <w:tcPr>
            <w:tcW w:w="990" w:type="dxa"/>
          </w:tcPr>
          <w:p w14:paraId="59701063" w14:textId="77777777" w:rsidR="001043BA" w:rsidRPr="008A718F" w:rsidRDefault="001043BA" w:rsidP="00C34AD8">
            <w:pPr>
              <w:rPr>
                <w:rFonts w:eastAsia="Aptos" w:cs="Times New Roman"/>
              </w:rPr>
            </w:pPr>
            <w:r w:rsidRPr="008A718F">
              <w:rPr>
                <w:rFonts w:eastAsia="Aptos" w:cs="Times New Roman"/>
              </w:rPr>
              <w:t>Low maintenance- powerline clearing</w:t>
            </w:r>
          </w:p>
        </w:tc>
        <w:tc>
          <w:tcPr>
            <w:tcW w:w="900" w:type="dxa"/>
          </w:tcPr>
          <w:p w14:paraId="3B318F0D" w14:textId="77777777" w:rsidR="001043BA" w:rsidRPr="008A718F" w:rsidRDefault="001043BA" w:rsidP="00C34AD8">
            <w:pPr>
              <w:rPr>
                <w:rFonts w:eastAsia="Aptos" w:cs="Times New Roman"/>
              </w:rPr>
            </w:pPr>
            <w:r w:rsidRPr="008A718F">
              <w:rPr>
                <w:rFonts w:eastAsia="Aptos" w:cs="Times New Roman"/>
              </w:rPr>
              <w:t>1,276</w:t>
            </w:r>
          </w:p>
        </w:tc>
        <w:tc>
          <w:tcPr>
            <w:tcW w:w="1080" w:type="dxa"/>
          </w:tcPr>
          <w:p w14:paraId="7749C939" w14:textId="77777777" w:rsidR="001043BA" w:rsidRPr="008A718F" w:rsidRDefault="001043BA" w:rsidP="00C34AD8">
            <w:pPr>
              <w:rPr>
                <w:rFonts w:eastAsia="Aptos" w:cs="Times New Roman"/>
              </w:rPr>
            </w:pPr>
            <w:r w:rsidRPr="008A718F">
              <w:rPr>
                <w:rFonts w:eastAsia="Aptos" w:cs="Times New Roman"/>
              </w:rPr>
              <w:t>Town of Vestal</w:t>
            </w:r>
          </w:p>
        </w:tc>
        <w:tc>
          <w:tcPr>
            <w:tcW w:w="1170" w:type="dxa"/>
          </w:tcPr>
          <w:p w14:paraId="64B9984D" w14:textId="77777777" w:rsidR="001043BA" w:rsidRPr="008A718F" w:rsidRDefault="001043BA" w:rsidP="00C34AD8">
            <w:pPr>
              <w:rPr>
                <w:rFonts w:eastAsia="Aptos" w:cs="Times New Roman"/>
              </w:rPr>
            </w:pPr>
            <w:r w:rsidRPr="008A718F">
              <w:rPr>
                <w:rFonts w:eastAsia="Aptos" w:cs="Times New Roman"/>
              </w:rPr>
              <w:t>42.0111,</w:t>
            </w:r>
          </w:p>
          <w:p w14:paraId="3F14A0E8" w14:textId="106AD092" w:rsidR="001043BA" w:rsidRPr="008A718F" w:rsidRDefault="001043BA" w:rsidP="00C34AD8">
            <w:pPr>
              <w:rPr>
                <w:rFonts w:eastAsia="Aptos" w:cs="Times New Roman"/>
              </w:rPr>
            </w:pPr>
            <w:r w:rsidRPr="008A718F">
              <w:rPr>
                <w:rFonts w:eastAsia="Aptos" w:cs="Times New Roman"/>
              </w:rPr>
              <w:t>-75.9743; 42.0104,</w:t>
            </w:r>
          </w:p>
          <w:p w14:paraId="156DC371" w14:textId="6CD02E7A" w:rsidR="001043BA" w:rsidRPr="008A718F" w:rsidRDefault="001043BA" w:rsidP="00C34AD8">
            <w:pPr>
              <w:rPr>
                <w:rFonts w:eastAsia="Aptos" w:cs="Times New Roman"/>
              </w:rPr>
            </w:pPr>
            <w:r w:rsidRPr="008A718F">
              <w:rPr>
                <w:rFonts w:eastAsia="Aptos" w:cs="Times New Roman"/>
              </w:rPr>
              <w:t>-75.9741; 42.0107,</w:t>
            </w:r>
          </w:p>
          <w:p w14:paraId="2EEF93C1" w14:textId="77777777" w:rsidR="001043BA" w:rsidRPr="008A718F" w:rsidRDefault="001043BA" w:rsidP="00C34AD8">
            <w:pPr>
              <w:rPr>
                <w:rFonts w:eastAsia="Aptos" w:cs="Times New Roman"/>
              </w:rPr>
            </w:pPr>
            <w:r w:rsidRPr="008A718F">
              <w:rPr>
                <w:rFonts w:eastAsia="Aptos" w:cs="Times New Roman"/>
              </w:rPr>
              <w:t>-75.9742</w:t>
            </w:r>
          </w:p>
        </w:tc>
        <w:tc>
          <w:tcPr>
            <w:tcW w:w="1170" w:type="dxa"/>
          </w:tcPr>
          <w:p w14:paraId="38041474" w14:textId="0993FC6E" w:rsidR="001043BA" w:rsidRPr="008A718F" w:rsidRDefault="001043BA" w:rsidP="00C34AD8">
            <w:pPr>
              <w:rPr>
                <w:rFonts w:eastAsia="Aptos" w:cs="Times New Roman"/>
              </w:rPr>
            </w:pPr>
            <w:r w:rsidRPr="008A718F">
              <w:rPr>
                <w:rFonts w:eastAsia="Aptos" w:cs="Times New Roman"/>
              </w:rPr>
              <w:t>42.0105,</w:t>
            </w:r>
          </w:p>
          <w:p w14:paraId="0F91689B" w14:textId="0D47B00D" w:rsidR="001043BA" w:rsidRPr="008A718F" w:rsidRDefault="001043BA" w:rsidP="00C34AD8">
            <w:pPr>
              <w:rPr>
                <w:rFonts w:eastAsia="Aptos" w:cs="Times New Roman"/>
              </w:rPr>
            </w:pPr>
            <w:r w:rsidRPr="008A718F">
              <w:rPr>
                <w:rFonts w:eastAsia="Aptos" w:cs="Times New Roman"/>
              </w:rPr>
              <w:t>-75.9764; 42.0106,</w:t>
            </w:r>
          </w:p>
          <w:p w14:paraId="5866BA34" w14:textId="12399D05" w:rsidR="001043BA" w:rsidRPr="008A718F" w:rsidRDefault="001043BA" w:rsidP="00C34AD8">
            <w:pPr>
              <w:rPr>
                <w:rFonts w:eastAsia="Aptos" w:cs="Times New Roman"/>
              </w:rPr>
            </w:pPr>
            <w:r w:rsidRPr="008A718F">
              <w:rPr>
                <w:rFonts w:eastAsia="Aptos" w:cs="Times New Roman"/>
              </w:rPr>
              <w:t>-75.9766; 42.0107,</w:t>
            </w:r>
          </w:p>
          <w:p w14:paraId="78024A0F" w14:textId="77777777" w:rsidR="001043BA" w:rsidRPr="008A718F" w:rsidRDefault="001043BA" w:rsidP="00C34AD8">
            <w:pPr>
              <w:rPr>
                <w:rFonts w:eastAsia="Aptos" w:cs="Times New Roman"/>
              </w:rPr>
            </w:pPr>
            <w:r w:rsidRPr="008A718F">
              <w:rPr>
                <w:rFonts w:eastAsia="Aptos" w:cs="Times New Roman"/>
              </w:rPr>
              <w:t>-75.9770</w:t>
            </w:r>
          </w:p>
        </w:tc>
        <w:tc>
          <w:tcPr>
            <w:tcW w:w="1260" w:type="dxa"/>
          </w:tcPr>
          <w:p w14:paraId="065F59C6" w14:textId="400A6B47" w:rsidR="001043BA" w:rsidRPr="008A718F" w:rsidRDefault="00E5750D" w:rsidP="00C34AD8">
            <w:pPr>
              <w:rPr>
                <w:rFonts w:eastAsia="Aptos" w:cs="Times New Roman"/>
                <w:i/>
                <w:iCs/>
              </w:rPr>
            </w:pPr>
            <w:r w:rsidRPr="008A718F">
              <w:rPr>
                <w:rFonts w:eastAsia="Aptos" w:cs="Times New Roman"/>
                <w:i/>
                <w:iCs/>
              </w:rPr>
              <w:t>Viola</w:t>
            </w:r>
            <w:r w:rsidRPr="008A718F">
              <w:rPr>
                <w:rFonts w:eastAsia="Aptos" w:cs="Times New Roman"/>
              </w:rPr>
              <w:t xml:space="preserve"> sp. (E=5, I=22)</w:t>
            </w:r>
            <w:r w:rsidRPr="008A718F">
              <w:rPr>
                <w:rFonts w:eastAsia="Aptos" w:cs="Times New Roman"/>
              </w:rPr>
              <w:t xml:space="preserve">, </w:t>
            </w:r>
            <w:r w:rsidR="000A7C36" w:rsidRPr="008A718F">
              <w:rPr>
                <w:rFonts w:eastAsia="Aptos" w:cs="Times New Roman"/>
                <w:i/>
                <w:iCs/>
              </w:rPr>
              <w:t xml:space="preserve">Trillium </w:t>
            </w:r>
            <w:r w:rsidR="000A7C36" w:rsidRPr="008A718F">
              <w:rPr>
                <w:rFonts w:eastAsia="Aptos" w:cs="Times New Roman"/>
              </w:rPr>
              <w:t>sp. (E= 1, I=</w:t>
            </w:r>
            <w:r w:rsidR="00003B9C" w:rsidRPr="008A718F">
              <w:rPr>
                <w:rFonts w:eastAsia="Aptos" w:cs="Times New Roman"/>
              </w:rPr>
              <w:t xml:space="preserve">5) </w:t>
            </w:r>
          </w:p>
        </w:tc>
        <w:tc>
          <w:tcPr>
            <w:tcW w:w="1440" w:type="dxa"/>
          </w:tcPr>
          <w:p w14:paraId="0AE0143E" w14:textId="66AC9865" w:rsidR="001043BA" w:rsidRPr="008A718F" w:rsidRDefault="001043BA" w:rsidP="00C34AD8">
            <w:pPr>
              <w:rPr>
                <w:rFonts w:eastAsia="Aptos" w:cs="Times New Roman"/>
                <w:i/>
                <w:iCs/>
              </w:rPr>
            </w:pPr>
            <w:r w:rsidRPr="008A718F">
              <w:rPr>
                <w:rFonts w:eastAsia="Aptos" w:cs="Times New Roman"/>
                <w:i/>
                <w:iCs/>
              </w:rPr>
              <w:t xml:space="preserve">Viola </w:t>
            </w:r>
            <w:r w:rsidRPr="008A718F">
              <w:rPr>
                <w:rFonts w:eastAsia="Aptos" w:cs="Times New Roman"/>
              </w:rPr>
              <w:t xml:space="preserve">sp., </w:t>
            </w:r>
            <w:r w:rsidRPr="008A718F">
              <w:rPr>
                <w:rFonts w:eastAsia="Aptos" w:cs="Times New Roman"/>
                <w:i/>
                <w:iCs/>
              </w:rPr>
              <w:t xml:space="preserve">Trillium </w:t>
            </w:r>
            <w:r w:rsidRPr="008A718F">
              <w:rPr>
                <w:rFonts w:eastAsia="Aptos" w:cs="Times New Roman"/>
              </w:rPr>
              <w:t xml:space="preserve">sp., </w:t>
            </w:r>
            <w:r w:rsidRPr="008A718F">
              <w:rPr>
                <w:rFonts w:eastAsia="Aptos" w:cs="Times New Roman"/>
                <w:i/>
                <w:iCs/>
              </w:rPr>
              <w:t>Uvularia sessilifolia</w:t>
            </w:r>
            <w:r w:rsidRPr="008A718F">
              <w:rPr>
                <w:rFonts w:eastAsia="Aptos" w:cs="Times New Roman"/>
              </w:rPr>
              <w:t xml:space="preserve">, </w:t>
            </w:r>
            <w:r w:rsidRPr="008A718F">
              <w:rPr>
                <w:rFonts w:eastAsia="Aptos" w:cs="Times New Roman"/>
                <w:i/>
                <w:iCs/>
              </w:rPr>
              <w:t xml:space="preserve">Hepatica </w:t>
            </w:r>
            <w:r w:rsidRPr="008A718F">
              <w:rPr>
                <w:rFonts w:eastAsia="Aptos" w:cs="Times New Roman"/>
              </w:rPr>
              <w:t xml:space="preserve">sp., </w:t>
            </w:r>
            <w:r w:rsidRPr="008A718F">
              <w:rPr>
                <w:rFonts w:eastAsia="Aptos" w:cs="Times New Roman"/>
                <w:i/>
                <w:iCs/>
              </w:rPr>
              <w:t>Asarum canadense</w:t>
            </w:r>
          </w:p>
        </w:tc>
      </w:tr>
      <w:tr w:rsidR="001043BA" w:rsidRPr="008A718F" w14:paraId="584C9B91" w14:textId="77777777" w:rsidTr="00703661">
        <w:trPr>
          <w:jc w:val="center"/>
        </w:trPr>
        <w:tc>
          <w:tcPr>
            <w:tcW w:w="360" w:type="dxa"/>
          </w:tcPr>
          <w:p w14:paraId="1C043992" w14:textId="77777777" w:rsidR="001043BA" w:rsidRPr="008A718F" w:rsidRDefault="001043BA" w:rsidP="00C34AD8">
            <w:pPr>
              <w:rPr>
                <w:rFonts w:eastAsia="Aptos" w:cs="Times New Roman"/>
              </w:rPr>
            </w:pPr>
            <w:r w:rsidRPr="008A718F">
              <w:rPr>
                <w:rFonts w:eastAsia="Aptos" w:cs="Times New Roman"/>
              </w:rPr>
              <w:t>D</w:t>
            </w:r>
          </w:p>
        </w:tc>
        <w:tc>
          <w:tcPr>
            <w:tcW w:w="985" w:type="dxa"/>
          </w:tcPr>
          <w:p w14:paraId="69214791" w14:textId="474888C0" w:rsidR="001043BA" w:rsidRPr="008A718F" w:rsidRDefault="001043BA" w:rsidP="00C34AD8">
            <w:pPr>
              <w:rPr>
                <w:rFonts w:eastAsia="Aptos" w:cs="Times New Roman"/>
              </w:rPr>
            </w:pPr>
            <w:r w:rsidRPr="008A718F">
              <w:rPr>
                <w:rFonts w:eastAsia="Aptos" w:cs="Times New Roman"/>
              </w:rPr>
              <w:t>FSP- Florence Shelly Wetlands Preserve</w:t>
            </w:r>
          </w:p>
        </w:tc>
        <w:tc>
          <w:tcPr>
            <w:tcW w:w="990" w:type="dxa"/>
          </w:tcPr>
          <w:p w14:paraId="3CC361FD" w14:textId="77777777" w:rsidR="001043BA" w:rsidRPr="008A718F" w:rsidRDefault="001043BA" w:rsidP="00C34AD8">
            <w:pPr>
              <w:rPr>
                <w:rFonts w:eastAsia="Aptos" w:cs="Times New Roman"/>
              </w:rPr>
            </w:pPr>
            <w:r w:rsidRPr="008A718F">
              <w:rPr>
                <w:rFonts w:eastAsia="Aptos" w:cs="Times New Roman"/>
              </w:rPr>
              <w:t>Agriculture- pasture</w:t>
            </w:r>
          </w:p>
        </w:tc>
        <w:tc>
          <w:tcPr>
            <w:tcW w:w="900" w:type="dxa"/>
          </w:tcPr>
          <w:p w14:paraId="2E92F85C" w14:textId="77777777" w:rsidR="001043BA" w:rsidRPr="008A718F" w:rsidRDefault="001043BA" w:rsidP="00C34AD8">
            <w:pPr>
              <w:rPr>
                <w:rFonts w:eastAsia="Aptos" w:cs="Times New Roman"/>
              </w:rPr>
            </w:pPr>
            <w:r w:rsidRPr="008A718F">
              <w:rPr>
                <w:rFonts w:eastAsia="Aptos" w:cs="Times New Roman"/>
              </w:rPr>
              <w:t>1,144</w:t>
            </w:r>
          </w:p>
        </w:tc>
        <w:tc>
          <w:tcPr>
            <w:tcW w:w="1080" w:type="dxa"/>
          </w:tcPr>
          <w:p w14:paraId="574EA5E8" w14:textId="77777777" w:rsidR="001043BA" w:rsidRPr="008A718F" w:rsidRDefault="001043BA" w:rsidP="00C34AD8">
            <w:pPr>
              <w:rPr>
                <w:rFonts w:eastAsia="Aptos" w:cs="Times New Roman"/>
              </w:rPr>
            </w:pPr>
            <w:r w:rsidRPr="008A718F">
              <w:rPr>
                <w:rFonts w:eastAsia="Aptos" w:cs="Times New Roman"/>
              </w:rPr>
              <w:t>The Nature Conservancy</w:t>
            </w:r>
          </w:p>
        </w:tc>
        <w:tc>
          <w:tcPr>
            <w:tcW w:w="1170" w:type="dxa"/>
          </w:tcPr>
          <w:p w14:paraId="7F3F8FDE" w14:textId="77777777" w:rsidR="001043BA" w:rsidRPr="008A718F" w:rsidRDefault="001043BA" w:rsidP="00C34AD8">
            <w:pPr>
              <w:rPr>
                <w:rFonts w:eastAsia="Aptos" w:cs="Times New Roman"/>
              </w:rPr>
            </w:pPr>
            <w:r w:rsidRPr="008A718F">
              <w:rPr>
                <w:rFonts w:eastAsia="Aptos" w:cs="Times New Roman"/>
              </w:rPr>
              <w:t>41.8845,</w:t>
            </w:r>
          </w:p>
          <w:p w14:paraId="447F28A4" w14:textId="77777777" w:rsidR="001043BA" w:rsidRPr="008A718F" w:rsidRDefault="001043BA" w:rsidP="00C34AD8">
            <w:pPr>
              <w:rPr>
                <w:rFonts w:eastAsia="Aptos" w:cs="Times New Roman"/>
              </w:rPr>
            </w:pPr>
            <w:r w:rsidRPr="008A718F">
              <w:rPr>
                <w:rFonts w:eastAsia="Aptos" w:cs="Times New Roman"/>
              </w:rPr>
              <w:t>-75.5156; 41.8847,</w:t>
            </w:r>
          </w:p>
          <w:p w14:paraId="5D46F21E" w14:textId="77777777" w:rsidR="001043BA" w:rsidRPr="008A718F" w:rsidRDefault="001043BA" w:rsidP="00C34AD8">
            <w:pPr>
              <w:rPr>
                <w:rFonts w:eastAsia="Aptos" w:cs="Times New Roman"/>
              </w:rPr>
            </w:pPr>
            <w:r w:rsidRPr="008A718F">
              <w:rPr>
                <w:rFonts w:eastAsia="Aptos" w:cs="Times New Roman"/>
              </w:rPr>
              <w:t>-75.5160; 41.8850,</w:t>
            </w:r>
          </w:p>
          <w:p w14:paraId="05C3613D" w14:textId="77777777" w:rsidR="001043BA" w:rsidRPr="008A718F" w:rsidRDefault="001043BA" w:rsidP="00C34AD8">
            <w:pPr>
              <w:rPr>
                <w:rFonts w:eastAsia="Aptos" w:cs="Times New Roman"/>
              </w:rPr>
            </w:pPr>
            <w:r w:rsidRPr="008A718F">
              <w:rPr>
                <w:rFonts w:eastAsia="Aptos" w:cs="Times New Roman"/>
              </w:rPr>
              <w:t>-75.5163</w:t>
            </w:r>
          </w:p>
        </w:tc>
        <w:tc>
          <w:tcPr>
            <w:tcW w:w="1170" w:type="dxa"/>
          </w:tcPr>
          <w:p w14:paraId="337609B3" w14:textId="77777777" w:rsidR="001043BA" w:rsidRPr="008A718F" w:rsidRDefault="001043BA" w:rsidP="00C34AD8">
            <w:pPr>
              <w:rPr>
                <w:rFonts w:eastAsia="Aptos" w:cs="Times New Roman"/>
              </w:rPr>
            </w:pPr>
            <w:r w:rsidRPr="008A718F">
              <w:rPr>
                <w:rFonts w:eastAsia="Aptos" w:cs="Times New Roman"/>
              </w:rPr>
              <w:t>41.8872,</w:t>
            </w:r>
          </w:p>
          <w:p w14:paraId="525ED5C4" w14:textId="77777777" w:rsidR="001043BA" w:rsidRPr="008A718F" w:rsidRDefault="001043BA" w:rsidP="00C34AD8">
            <w:pPr>
              <w:rPr>
                <w:rFonts w:eastAsia="Aptos" w:cs="Times New Roman"/>
              </w:rPr>
            </w:pPr>
            <w:r w:rsidRPr="008A718F">
              <w:rPr>
                <w:rFonts w:eastAsia="Aptos" w:cs="Times New Roman"/>
              </w:rPr>
              <w:t>-75.5129; 41.8869,</w:t>
            </w:r>
          </w:p>
          <w:p w14:paraId="1B3BB3D2" w14:textId="77777777" w:rsidR="001043BA" w:rsidRPr="008A718F" w:rsidRDefault="001043BA" w:rsidP="00C34AD8">
            <w:pPr>
              <w:rPr>
                <w:rFonts w:eastAsia="Aptos" w:cs="Times New Roman"/>
              </w:rPr>
            </w:pPr>
            <w:r w:rsidRPr="008A718F">
              <w:rPr>
                <w:rFonts w:eastAsia="Aptos" w:cs="Times New Roman"/>
              </w:rPr>
              <w:t>-75.5132; 41.8867,</w:t>
            </w:r>
          </w:p>
          <w:p w14:paraId="5C6E3D2E" w14:textId="77777777" w:rsidR="001043BA" w:rsidRPr="008A718F" w:rsidRDefault="001043BA" w:rsidP="00C34AD8">
            <w:pPr>
              <w:rPr>
                <w:rFonts w:eastAsia="Aptos" w:cs="Times New Roman"/>
              </w:rPr>
            </w:pPr>
            <w:r w:rsidRPr="008A718F">
              <w:rPr>
                <w:rFonts w:eastAsia="Aptos" w:cs="Times New Roman"/>
              </w:rPr>
              <w:t>-75.5135</w:t>
            </w:r>
          </w:p>
        </w:tc>
        <w:tc>
          <w:tcPr>
            <w:tcW w:w="1260" w:type="dxa"/>
          </w:tcPr>
          <w:p w14:paraId="1573081F" w14:textId="276B873E" w:rsidR="001043BA" w:rsidRPr="008A718F" w:rsidRDefault="00A60F49" w:rsidP="00C34AD8">
            <w:pPr>
              <w:rPr>
                <w:rFonts w:eastAsia="Aptos" w:cs="Times New Roman"/>
                <w:i/>
                <w:iCs/>
              </w:rPr>
            </w:pPr>
            <w:r w:rsidRPr="008A718F">
              <w:rPr>
                <w:rFonts w:eastAsia="Aptos" w:cs="Times New Roman"/>
                <w:i/>
                <w:iCs/>
              </w:rPr>
              <w:t xml:space="preserve">Viola </w:t>
            </w:r>
            <w:r w:rsidRPr="008A718F">
              <w:rPr>
                <w:rFonts w:eastAsia="Aptos" w:cs="Times New Roman"/>
              </w:rPr>
              <w:t>sp.</w:t>
            </w:r>
            <w:r w:rsidRPr="008A718F">
              <w:rPr>
                <w:rFonts w:eastAsia="Aptos" w:cs="Times New Roman"/>
                <w:i/>
                <w:iCs/>
              </w:rPr>
              <w:t xml:space="preserve"> </w:t>
            </w:r>
            <w:r w:rsidRPr="008A718F">
              <w:rPr>
                <w:rFonts w:eastAsia="Aptos" w:cs="Times New Roman"/>
              </w:rPr>
              <w:t>(I=8)</w:t>
            </w:r>
          </w:p>
        </w:tc>
        <w:tc>
          <w:tcPr>
            <w:tcW w:w="1440" w:type="dxa"/>
          </w:tcPr>
          <w:p w14:paraId="0C2DE8E7" w14:textId="6A533707" w:rsidR="001043BA" w:rsidRPr="008A718F" w:rsidRDefault="001043BA" w:rsidP="00C34AD8">
            <w:pPr>
              <w:rPr>
                <w:rFonts w:eastAsia="Aptos" w:cs="Times New Roman"/>
              </w:rPr>
            </w:pPr>
            <w:r w:rsidRPr="008A718F">
              <w:rPr>
                <w:rFonts w:eastAsia="Aptos" w:cs="Times New Roman"/>
                <w:i/>
                <w:iCs/>
              </w:rPr>
              <w:t xml:space="preserve">Viola </w:t>
            </w:r>
            <w:r w:rsidRPr="008A718F">
              <w:rPr>
                <w:rFonts w:eastAsia="Aptos" w:cs="Times New Roman"/>
              </w:rPr>
              <w:t>sp.</w:t>
            </w:r>
          </w:p>
        </w:tc>
      </w:tr>
      <w:tr w:rsidR="001043BA" w:rsidRPr="008A718F" w14:paraId="6C4E2369" w14:textId="77777777" w:rsidTr="00703661">
        <w:trPr>
          <w:jc w:val="center"/>
        </w:trPr>
        <w:tc>
          <w:tcPr>
            <w:tcW w:w="360" w:type="dxa"/>
          </w:tcPr>
          <w:p w14:paraId="0DF8E59E" w14:textId="77777777" w:rsidR="001043BA" w:rsidRPr="008A718F" w:rsidRDefault="001043BA" w:rsidP="00C34AD8">
            <w:pPr>
              <w:rPr>
                <w:rFonts w:eastAsia="Aptos" w:cs="Times New Roman"/>
              </w:rPr>
            </w:pPr>
            <w:r w:rsidRPr="008A718F">
              <w:rPr>
                <w:rFonts w:eastAsia="Aptos" w:cs="Times New Roman"/>
              </w:rPr>
              <w:t>E</w:t>
            </w:r>
          </w:p>
        </w:tc>
        <w:tc>
          <w:tcPr>
            <w:tcW w:w="985" w:type="dxa"/>
          </w:tcPr>
          <w:p w14:paraId="208D8D02" w14:textId="77777777" w:rsidR="001043BA" w:rsidRPr="008A718F" w:rsidRDefault="001043BA" w:rsidP="00C34AD8">
            <w:pPr>
              <w:rPr>
                <w:rFonts w:eastAsia="Aptos" w:cs="Times New Roman"/>
              </w:rPr>
            </w:pPr>
            <w:r w:rsidRPr="008A718F">
              <w:rPr>
                <w:rFonts w:eastAsia="Aptos" w:cs="Times New Roman"/>
              </w:rPr>
              <w:t>LA- Lackawanna State Park (east)</w:t>
            </w:r>
          </w:p>
        </w:tc>
        <w:tc>
          <w:tcPr>
            <w:tcW w:w="990" w:type="dxa"/>
          </w:tcPr>
          <w:p w14:paraId="71673873" w14:textId="77777777" w:rsidR="001043BA" w:rsidRPr="008A718F" w:rsidRDefault="001043BA" w:rsidP="00C34AD8">
            <w:pPr>
              <w:rPr>
                <w:rFonts w:eastAsia="Aptos" w:cs="Times New Roman"/>
              </w:rPr>
            </w:pPr>
            <w:r w:rsidRPr="008A718F">
              <w:rPr>
                <w:rFonts w:eastAsia="Aptos" w:cs="Times New Roman"/>
              </w:rPr>
              <w:t>Agriculture- crops</w:t>
            </w:r>
          </w:p>
        </w:tc>
        <w:tc>
          <w:tcPr>
            <w:tcW w:w="900" w:type="dxa"/>
          </w:tcPr>
          <w:p w14:paraId="1FED92DC" w14:textId="77777777" w:rsidR="001043BA" w:rsidRPr="008A718F" w:rsidRDefault="001043BA" w:rsidP="00C34AD8">
            <w:pPr>
              <w:rPr>
                <w:rFonts w:eastAsia="Aptos" w:cs="Times New Roman"/>
              </w:rPr>
            </w:pPr>
            <w:r w:rsidRPr="008A718F">
              <w:rPr>
                <w:rFonts w:eastAsia="Aptos" w:cs="Times New Roman"/>
              </w:rPr>
              <w:t>147</w:t>
            </w:r>
          </w:p>
        </w:tc>
        <w:tc>
          <w:tcPr>
            <w:tcW w:w="1080" w:type="dxa"/>
          </w:tcPr>
          <w:p w14:paraId="7827B7CB" w14:textId="77777777" w:rsidR="001043BA" w:rsidRPr="008A718F" w:rsidRDefault="001043BA" w:rsidP="00C34AD8">
            <w:pPr>
              <w:rPr>
                <w:rFonts w:eastAsia="Aptos" w:cs="Times New Roman"/>
              </w:rPr>
            </w:pPr>
            <w:r w:rsidRPr="008A718F">
              <w:rPr>
                <w:rFonts w:eastAsia="Aptos" w:cs="Times New Roman"/>
              </w:rPr>
              <w:t>Pennsylvania Department of Natural Resources</w:t>
            </w:r>
          </w:p>
        </w:tc>
        <w:tc>
          <w:tcPr>
            <w:tcW w:w="1170" w:type="dxa"/>
          </w:tcPr>
          <w:p w14:paraId="26C2D797" w14:textId="77777777" w:rsidR="001043BA" w:rsidRPr="008A718F" w:rsidRDefault="001043BA" w:rsidP="00C34AD8">
            <w:pPr>
              <w:rPr>
                <w:rFonts w:eastAsia="Aptos" w:cs="Times New Roman"/>
              </w:rPr>
            </w:pPr>
            <w:r w:rsidRPr="008A718F">
              <w:rPr>
                <w:rFonts w:eastAsia="Aptos" w:cs="Times New Roman"/>
              </w:rPr>
              <w:t>41.5700,</w:t>
            </w:r>
          </w:p>
          <w:p w14:paraId="1BD5849D" w14:textId="77777777" w:rsidR="001043BA" w:rsidRPr="008A718F" w:rsidRDefault="001043BA" w:rsidP="00C34AD8">
            <w:pPr>
              <w:rPr>
                <w:rFonts w:eastAsia="Aptos" w:cs="Times New Roman"/>
              </w:rPr>
            </w:pPr>
            <w:r w:rsidRPr="008A718F">
              <w:rPr>
                <w:rFonts w:eastAsia="Aptos" w:cs="Times New Roman"/>
              </w:rPr>
              <w:t>-75.7008; 41.5703, -75.7007; 41.5707, -75.7007</w:t>
            </w:r>
          </w:p>
        </w:tc>
        <w:tc>
          <w:tcPr>
            <w:tcW w:w="1170" w:type="dxa"/>
          </w:tcPr>
          <w:p w14:paraId="694D3CD2" w14:textId="4749886E" w:rsidR="001043BA" w:rsidRPr="008A718F" w:rsidRDefault="001043BA" w:rsidP="00C34AD8">
            <w:pPr>
              <w:rPr>
                <w:rFonts w:eastAsia="Aptos" w:cs="Times New Roman"/>
              </w:rPr>
            </w:pPr>
            <w:r w:rsidRPr="008A718F">
              <w:rPr>
                <w:rFonts w:eastAsia="Aptos" w:cs="Times New Roman"/>
              </w:rPr>
              <w:t>41.5695,</w:t>
            </w:r>
          </w:p>
          <w:p w14:paraId="5323308F" w14:textId="6B03C5F7" w:rsidR="001043BA" w:rsidRPr="008A718F" w:rsidRDefault="001043BA" w:rsidP="00C34AD8">
            <w:pPr>
              <w:rPr>
                <w:rFonts w:eastAsia="Aptos" w:cs="Times New Roman"/>
              </w:rPr>
            </w:pPr>
            <w:r w:rsidRPr="008A718F">
              <w:rPr>
                <w:rFonts w:eastAsia="Aptos" w:cs="Times New Roman"/>
              </w:rPr>
              <w:t>-75.7030; 41.5698,</w:t>
            </w:r>
          </w:p>
          <w:p w14:paraId="080AC9DA" w14:textId="0ACE850D" w:rsidR="001043BA" w:rsidRPr="008A718F" w:rsidRDefault="001043BA" w:rsidP="00C34AD8">
            <w:pPr>
              <w:rPr>
                <w:rFonts w:eastAsia="Aptos" w:cs="Times New Roman"/>
              </w:rPr>
            </w:pPr>
            <w:r w:rsidRPr="008A718F">
              <w:rPr>
                <w:rFonts w:eastAsia="Aptos" w:cs="Times New Roman"/>
              </w:rPr>
              <w:t>-75.7030; 41.5702,</w:t>
            </w:r>
          </w:p>
          <w:p w14:paraId="20EE52E4" w14:textId="77777777" w:rsidR="001043BA" w:rsidRPr="008A718F" w:rsidRDefault="001043BA" w:rsidP="00C34AD8">
            <w:pPr>
              <w:rPr>
                <w:rFonts w:eastAsia="Aptos" w:cs="Times New Roman"/>
              </w:rPr>
            </w:pPr>
            <w:r w:rsidRPr="008A718F">
              <w:rPr>
                <w:rFonts w:eastAsia="Aptos" w:cs="Times New Roman"/>
              </w:rPr>
              <w:t>-75.7026</w:t>
            </w:r>
          </w:p>
        </w:tc>
        <w:tc>
          <w:tcPr>
            <w:tcW w:w="1260" w:type="dxa"/>
          </w:tcPr>
          <w:p w14:paraId="4BE56F38" w14:textId="4A7430BB" w:rsidR="001043BA" w:rsidRPr="008A718F" w:rsidRDefault="0047226F" w:rsidP="00C34AD8">
            <w:pPr>
              <w:rPr>
                <w:rFonts w:eastAsia="Aptos" w:cs="Times New Roman"/>
                <w:i/>
                <w:iCs/>
                <w:lang w:val="pt-BR"/>
              </w:rPr>
            </w:pPr>
            <w:r w:rsidRPr="008A718F">
              <w:rPr>
                <w:rFonts w:eastAsia="Aptos" w:cs="Times New Roman"/>
                <w:i/>
                <w:iCs/>
                <w:lang w:val="pt-BR"/>
              </w:rPr>
              <w:t xml:space="preserve">Viola </w:t>
            </w:r>
            <w:r w:rsidRPr="008A718F">
              <w:rPr>
                <w:rFonts w:eastAsia="Aptos" w:cs="Times New Roman"/>
                <w:lang w:val="pt-BR"/>
              </w:rPr>
              <w:t>sp. (I=17)</w:t>
            </w:r>
          </w:p>
        </w:tc>
        <w:tc>
          <w:tcPr>
            <w:tcW w:w="1440" w:type="dxa"/>
          </w:tcPr>
          <w:p w14:paraId="71EEAC1F" w14:textId="06642B80" w:rsidR="001043BA" w:rsidRPr="008A718F" w:rsidRDefault="001043BA" w:rsidP="00C34AD8">
            <w:pPr>
              <w:rPr>
                <w:rFonts w:eastAsia="Aptos" w:cs="Times New Roman"/>
                <w:i/>
                <w:iCs/>
                <w:lang w:val="pt-BR"/>
              </w:rPr>
            </w:pPr>
            <w:r w:rsidRPr="008A718F">
              <w:rPr>
                <w:rFonts w:eastAsia="Aptos" w:cs="Times New Roman"/>
                <w:i/>
                <w:iCs/>
                <w:lang w:val="pt-BR"/>
              </w:rPr>
              <w:t xml:space="preserve">Viola </w:t>
            </w:r>
            <w:r w:rsidRPr="008A718F">
              <w:rPr>
                <w:rFonts w:eastAsia="Aptos" w:cs="Times New Roman"/>
                <w:lang w:val="pt-BR"/>
              </w:rPr>
              <w:t xml:space="preserve">sp., </w:t>
            </w:r>
            <w:r w:rsidRPr="008A718F">
              <w:rPr>
                <w:rFonts w:eastAsia="Aptos" w:cs="Times New Roman"/>
                <w:i/>
                <w:iCs/>
                <w:lang w:val="pt-BR"/>
              </w:rPr>
              <w:t xml:space="preserve">Hepatica </w:t>
            </w:r>
            <w:r w:rsidRPr="008A718F">
              <w:rPr>
                <w:rFonts w:eastAsia="Aptos" w:cs="Times New Roman"/>
                <w:lang w:val="pt-BR"/>
              </w:rPr>
              <w:t xml:space="preserve">sp., </w:t>
            </w:r>
            <w:r w:rsidRPr="008A718F">
              <w:rPr>
                <w:rFonts w:eastAsia="Aptos" w:cs="Times New Roman"/>
                <w:i/>
                <w:iCs/>
                <w:lang w:val="pt-BR"/>
              </w:rPr>
              <w:t>Uvularia sessilifolia</w:t>
            </w:r>
          </w:p>
        </w:tc>
      </w:tr>
      <w:tr w:rsidR="001043BA" w:rsidRPr="008A718F" w14:paraId="66DB00B0" w14:textId="77777777" w:rsidTr="00703661">
        <w:trPr>
          <w:jc w:val="center"/>
        </w:trPr>
        <w:tc>
          <w:tcPr>
            <w:tcW w:w="360" w:type="dxa"/>
          </w:tcPr>
          <w:p w14:paraId="0CB1609E" w14:textId="77777777" w:rsidR="001043BA" w:rsidRPr="008A718F" w:rsidRDefault="001043BA" w:rsidP="00C34AD8">
            <w:pPr>
              <w:rPr>
                <w:rFonts w:eastAsia="Aptos" w:cs="Times New Roman"/>
              </w:rPr>
            </w:pPr>
            <w:r w:rsidRPr="008A718F">
              <w:rPr>
                <w:rFonts w:eastAsia="Aptos" w:cs="Times New Roman"/>
              </w:rPr>
              <w:t>F</w:t>
            </w:r>
          </w:p>
        </w:tc>
        <w:tc>
          <w:tcPr>
            <w:tcW w:w="985" w:type="dxa"/>
          </w:tcPr>
          <w:p w14:paraId="0BD44F6A" w14:textId="77777777" w:rsidR="001043BA" w:rsidRPr="008A718F" w:rsidRDefault="001043BA" w:rsidP="00C34AD8">
            <w:pPr>
              <w:rPr>
                <w:rFonts w:eastAsia="Aptos" w:cs="Times New Roman"/>
              </w:rPr>
            </w:pPr>
            <w:r w:rsidRPr="008A718F">
              <w:rPr>
                <w:rFonts w:eastAsia="Aptos" w:cs="Times New Roman"/>
              </w:rPr>
              <w:t>FC- Fall Creek North</w:t>
            </w:r>
          </w:p>
        </w:tc>
        <w:tc>
          <w:tcPr>
            <w:tcW w:w="990" w:type="dxa"/>
          </w:tcPr>
          <w:p w14:paraId="6AF749F5" w14:textId="77777777" w:rsidR="001043BA" w:rsidRPr="008A718F" w:rsidRDefault="001043BA" w:rsidP="00C34AD8">
            <w:pPr>
              <w:rPr>
                <w:rFonts w:eastAsia="Aptos" w:cs="Times New Roman"/>
              </w:rPr>
            </w:pPr>
            <w:r w:rsidRPr="008A718F">
              <w:rPr>
                <w:rFonts w:eastAsia="Aptos" w:cs="Times New Roman"/>
              </w:rPr>
              <w:t>Agriculture- pasture</w:t>
            </w:r>
          </w:p>
        </w:tc>
        <w:tc>
          <w:tcPr>
            <w:tcW w:w="900" w:type="dxa"/>
          </w:tcPr>
          <w:p w14:paraId="2BDD1B8A" w14:textId="77777777" w:rsidR="001043BA" w:rsidRPr="008A718F" w:rsidRDefault="001043BA" w:rsidP="00C34AD8">
            <w:pPr>
              <w:rPr>
                <w:rFonts w:eastAsia="Aptos" w:cs="Times New Roman"/>
              </w:rPr>
            </w:pPr>
            <w:r w:rsidRPr="008A718F">
              <w:rPr>
                <w:rFonts w:eastAsia="Aptos" w:cs="Times New Roman"/>
              </w:rPr>
              <w:t>93</w:t>
            </w:r>
          </w:p>
        </w:tc>
        <w:tc>
          <w:tcPr>
            <w:tcW w:w="1080" w:type="dxa"/>
          </w:tcPr>
          <w:p w14:paraId="5C764763" w14:textId="5AE9651F" w:rsidR="001043BA" w:rsidRPr="008A718F" w:rsidRDefault="001043BA" w:rsidP="00C34AD8">
            <w:pPr>
              <w:rPr>
                <w:rFonts w:eastAsia="Aptos" w:cs="Times New Roman"/>
              </w:rPr>
            </w:pPr>
            <w:r w:rsidRPr="008A718F">
              <w:rPr>
                <w:rFonts w:eastAsia="Aptos" w:cs="Times New Roman"/>
              </w:rPr>
              <w:t>Cornell Botanical Gardens</w:t>
            </w:r>
          </w:p>
        </w:tc>
        <w:tc>
          <w:tcPr>
            <w:tcW w:w="1170" w:type="dxa"/>
          </w:tcPr>
          <w:p w14:paraId="409D7B07" w14:textId="2FD301FD" w:rsidR="001043BA" w:rsidRPr="008A718F" w:rsidRDefault="001043BA" w:rsidP="00C34AD8">
            <w:pPr>
              <w:rPr>
                <w:rFonts w:eastAsia="Aptos" w:cs="Times New Roman"/>
              </w:rPr>
            </w:pPr>
            <w:r w:rsidRPr="008A718F">
              <w:rPr>
                <w:rFonts w:eastAsia="Aptos" w:cs="Times New Roman"/>
              </w:rPr>
              <w:t>42.4586,</w:t>
            </w:r>
          </w:p>
          <w:p w14:paraId="7485A21E" w14:textId="4D001E93" w:rsidR="001043BA" w:rsidRPr="008A718F" w:rsidRDefault="001043BA" w:rsidP="00C34AD8">
            <w:pPr>
              <w:rPr>
                <w:rFonts w:eastAsia="Aptos" w:cs="Times New Roman"/>
              </w:rPr>
            </w:pPr>
            <w:r w:rsidRPr="008A718F">
              <w:rPr>
                <w:rFonts w:eastAsia="Aptos" w:cs="Times New Roman"/>
              </w:rPr>
              <w:t>-76.4513; 42.4589,</w:t>
            </w:r>
          </w:p>
          <w:p w14:paraId="45A94C4A" w14:textId="18A1DB2D" w:rsidR="001043BA" w:rsidRPr="008A718F" w:rsidRDefault="001043BA" w:rsidP="00C34AD8">
            <w:pPr>
              <w:rPr>
                <w:rFonts w:eastAsia="Aptos" w:cs="Times New Roman"/>
              </w:rPr>
            </w:pPr>
            <w:r w:rsidRPr="008A718F">
              <w:rPr>
                <w:rFonts w:eastAsia="Aptos" w:cs="Times New Roman"/>
              </w:rPr>
              <w:t>-76.4507; 42.4590,</w:t>
            </w:r>
          </w:p>
          <w:p w14:paraId="0AE0823C" w14:textId="77777777" w:rsidR="001043BA" w:rsidRPr="008A718F" w:rsidRDefault="001043BA" w:rsidP="00C34AD8">
            <w:pPr>
              <w:rPr>
                <w:rFonts w:eastAsia="Aptos" w:cs="Times New Roman"/>
              </w:rPr>
            </w:pPr>
            <w:r w:rsidRPr="008A718F">
              <w:rPr>
                <w:rFonts w:eastAsia="Aptos" w:cs="Times New Roman"/>
              </w:rPr>
              <w:t>-76.4502</w:t>
            </w:r>
          </w:p>
        </w:tc>
        <w:tc>
          <w:tcPr>
            <w:tcW w:w="1170" w:type="dxa"/>
          </w:tcPr>
          <w:p w14:paraId="61F0F8FC" w14:textId="146204CC" w:rsidR="001043BA" w:rsidRPr="008A718F" w:rsidRDefault="001043BA" w:rsidP="00C34AD8">
            <w:pPr>
              <w:rPr>
                <w:rFonts w:eastAsia="Aptos" w:cs="Times New Roman"/>
              </w:rPr>
            </w:pPr>
            <w:r w:rsidRPr="008A718F">
              <w:rPr>
                <w:rFonts w:eastAsia="Aptos" w:cs="Times New Roman"/>
              </w:rPr>
              <w:t>42.4576,</w:t>
            </w:r>
          </w:p>
          <w:p w14:paraId="748CB66F" w14:textId="0F5EC979" w:rsidR="001043BA" w:rsidRPr="008A718F" w:rsidRDefault="001043BA" w:rsidP="00C34AD8">
            <w:pPr>
              <w:rPr>
                <w:rFonts w:eastAsia="Aptos" w:cs="Times New Roman"/>
              </w:rPr>
            </w:pPr>
            <w:r w:rsidRPr="008A718F">
              <w:rPr>
                <w:rFonts w:eastAsia="Aptos" w:cs="Times New Roman"/>
              </w:rPr>
              <w:t>-76.4488; 42.4578,</w:t>
            </w:r>
          </w:p>
          <w:p w14:paraId="553FA6D3" w14:textId="4263E5BF" w:rsidR="001043BA" w:rsidRPr="008A718F" w:rsidRDefault="001043BA" w:rsidP="00C34AD8">
            <w:pPr>
              <w:rPr>
                <w:rFonts w:eastAsia="Aptos" w:cs="Times New Roman"/>
              </w:rPr>
            </w:pPr>
            <w:r w:rsidRPr="008A718F">
              <w:rPr>
                <w:rFonts w:eastAsia="Aptos" w:cs="Times New Roman"/>
              </w:rPr>
              <w:t>-76.4491; 42.4581,</w:t>
            </w:r>
          </w:p>
          <w:p w14:paraId="05EFD914" w14:textId="77777777" w:rsidR="001043BA" w:rsidRPr="008A718F" w:rsidRDefault="001043BA" w:rsidP="00C34AD8">
            <w:pPr>
              <w:rPr>
                <w:rFonts w:eastAsia="Aptos" w:cs="Times New Roman"/>
              </w:rPr>
            </w:pPr>
            <w:r w:rsidRPr="008A718F">
              <w:rPr>
                <w:rFonts w:eastAsia="Aptos" w:cs="Times New Roman"/>
              </w:rPr>
              <w:t>-76.4494</w:t>
            </w:r>
          </w:p>
        </w:tc>
        <w:tc>
          <w:tcPr>
            <w:tcW w:w="1260" w:type="dxa"/>
          </w:tcPr>
          <w:p w14:paraId="56EFCE59" w14:textId="77777777" w:rsidR="001043BA" w:rsidRPr="008A718F" w:rsidRDefault="001043BA" w:rsidP="00C34AD8">
            <w:pPr>
              <w:rPr>
                <w:rFonts w:eastAsia="Aptos" w:cs="Times New Roman"/>
                <w:i/>
                <w:iCs/>
              </w:rPr>
            </w:pPr>
          </w:p>
        </w:tc>
        <w:tc>
          <w:tcPr>
            <w:tcW w:w="1440" w:type="dxa"/>
          </w:tcPr>
          <w:p w14:paraId="5D67815F" w14:textId="16D3D06E" w:rsidR="001043BA" w:rsidRPr="008A718F" w:rsidRDefault="001043BA" w:rsidP="00C34AD8">
            <w:pPr>
              <w:rPr>
                <w:rFonts w:eastAsia="Aptos" w:cs="Times New Roman"/>
                <w:i/>
                <w:iCs/>
              </w:rPr>
            </w:pPr>
            <w:r w:rsidRPr="008A718F">
              <w:rPr>
                <w:rFonts w:eastAsia="Aptos" w:cs="Times New Roman"/>
                <w:i/>
                <w:iCs/>
              </w:rPr>
              <w:t xml:space="preserve">Viola </w:t>
            </w:r>
            <w:r w:rsidRPr="008A718F">
              <w:rPr>
                <w:rFonts w:eastAsia="Aptos" w:cs="Times New Roman"/>
              </w:rPr>
              <w:t xml:space="preserve">sp., </w:t>
            </w:r>
            <w:r w:rsidRPr="008A718F">
              <w:rPr>
                <w:rFonts w:eastAsia="Aptos" w:cs="Times New Roman"/>
                <w:i/>
                <w:iCs/>
              </w:rPr>
              <w:t xml:space="preserve">Trillium </w:t>
            </w:r>
            <w:r w:rsidRPr="008A718F">
              <w:rPr>
                <w:rFonts w:eastAsia="Aptos" w:cs="Times New Roman"/>
              </w:rPr>
              <w:t xml:space="preserve">sp., </w:t>
            </w:r>
            <w:r w:rsidRPr="008A718F">
              <w:rPr>
                <w:rFonts w:eastAsia="Aptos" w:cs="Times New Roman"/>
                <w:i/>
                <w:iCs/>
              </w:rPr>
              <w:t>Uvularia sessilifolia</w:t>
            </w:r>
          </w:p>
        </w:tc>
      </w:tr>
      <w:tr w:rsidR="00F064A0" w:rsidRPr="008A718F" w14:paraId="39CE1A37" w14:textId="77777777" w:rsidTr="00703661">
        <w:trPr>
          <w:jc w:val="center"/>
        </w:trPr>
        <w:tc>
          <w:tcPr>
            <w:tcW w:w="360" w:type="dxa"/>
          </w:tcPr>
          <w:p w14:paraId="615C5248" w14:textId="5BF6B879" w:rsidR="00F064A0" w:rsidRPr="008A718F" w:rsidRDefault="00F064A0" w:rsidP="00C34AD8">
            <w:pPr>
              <w:rPr>
                <w:rFonts w:eastAsia="Aptos" w:cs="Times New Roman"/>
              </w:rPr>
            </w:pPr>
            <w:r w:rsidRPr="008A718F">
              <w:rPr>
                <w:rFonts w:eastAsia="Aptos" w:cs="Times New Roman"/>
              </w:rPr>
              <w:lastRenderedPageBreak/>
              <w:t>G</w:t>
            </w:r>
          </w:p>
        </w:tc>
        <w:tc>
          <w:tcPr>
            <w:tcW w:w="985" w:type="dxa"/>
          </w:tcPr>
          <w:p w14:paraId="2DCD76B0" w14:textId="230FEDCC" w:rsidR="00F064A0" w:rsidRPr="008A718F" w:rsidRDefault="00F064A0" w:rsidP="00C34AD8">
            <w:pPr>
              <w:rPr>
                <w:rFonts w:eastAsia="Aptos" w:cs="Times New Roman"/>
              </w:rPr>
            </w:pPr>
            <w:r w:rsidRPr="008A718F">
              <w:rPr>
                <w:rFonts w:eastAsia="Aptos" w:cs="Times New Roman"/>
              </w:rPr>
              <w:t>SW- Sapsucker Woods</w:t>
            </w:r>
          </w:p>
        </w:tc>
        <w:tc>
          <w:tcPr>
            <w:tcW w:w="990" w:type="dxa"/>
          </w:tcPr>
          <w:p w14:paraId="3E4F124F" w14:textId="35227DE8" w:rsidR="00F064A0" w:rsidRPr="008A718F" w:rsidRDefault="00F064A0" w:rsidP="00C34AD8">
            <w:pPr>
              <w:rPr>
                <w:rFonts w:eastAsia="Aptos" w:cs="Times New Roman"/>
              </w:rPr>
            </w:pPr>
            <w:r w:rsidRPr="008A718F">
              <w:rPr>
                <w:rFonts w:eastAsia="Aptos" w:cs="Times New Roman"/>
              </w:rPr>
              <w:t>Residential- apartment complex</w:t>
            </w:r>
          </w:p>
        </w:tc>
        <w:tc>
          <w:tcPr>
            <w:tcW w:w="900" w:type="dxa"/>
          </w:tcPr>
          <w:p w14:paraId="7A7E2867" w14:textId="0744FC1C" w:rsidR="00F064A0" w:rsidRPr="008A718F" w:rsidRDefault="00F064A0" w:rsidP="00C34AD8">
            <w:pPr>
              <w:rPr>
                <w:rFonts w:eastAsia="Aptos" w:cs="Times New Roman"/>
              </w:rPr>
            </w:pPr>
            <w:r w:rsidRPr="008A718F">
              <w:rPr>
                <w:rFonts w:eastAsia="Aptos" w:cs="Times New Roman"/>
              </w:rPr>
              <w:t>128</w:t>
            </w:r>
          </w:p>
        </w:tc>
        <w:tc>
          <w:tcPr>
            <w:tcW w:w="1080" w:type="dxa"/>
          </w:tcPr>
          <w:p w14:paraId="54E0F11A" w14:textId="7C8874F1" w:rsidR="00F064A0" w:rsidRPr="008A718F" w:rsidRDefault="00F064A0" w:rsidP="00C34AD8">
            <w:pPr>
              <w:rPr>
                <w:rFonts w:eastAsia="Aptos" w:cs="Times New Roman"/>
              </w:rPr>
            </w:pPr>
            <w:r w:rsidRPr="008A718F">
              <w:rPr>
                <w:rFonts w:eastAsia="Aptos" w:cs="Times New Roman"/>
              </w:rPr>
              <w:t>Cornell Lab of Ornithology</w:t>
            </w:r>
          </w:p>
        </w:tc>
        <w:tc>
          <w:tcPr>
            <w:tcW w:w="1170" w:type="dxa"/>
          </w:tcPr>
          <w:p w14:paraId="19FB394A" w14:textId="0D71B279" w:rsidR="00F064A0" w:rsidRPr="008A718F" w:rsidRDefault="00F064A0" w:rsidP="00C34AD8">
            <w:pPr>
              <w:rPr>
                <w:rFonts w:eastAsia="Aptos" w:cs="Times New Roman"/>
              </w:rPr>
            </w:pPr>
            <w:r w:rsidRPr="008A718F">
              <w:rPr>
                <w:rFonts w:eastAsia="Aptos" w:cs="Times New Roman"/>
              </w:rPr>
              <w:t>42.4769,</w:t>
            </w:r>
          </w:p>
          <w:p w14:paraId="55D1898C" w14:textId="5DD87684" w:rsidR="00F064A0" w:rsidRPr="008A718F" w:rsidRDefault="00F064A0" w:rsidP="00C34AD8">
            <w:pPr>
              <w:rPr>
                <w:rFonts w:eastAsia="Aptos" w:cs="Times New Roman"/>
              </w:rPr>
            </w:pPr>
            <w:r w:rsidRPr="008A718F">
              <w:rPr>
                <w:rFonts w:eastAsia="Aptos" w:cs="Times New Roman"/>
              </w:rPr>
              <w:t>-76.4567; 42.4766,</w:t>
            </w:r>
          </w:p>
          <w:p w14:paraId="6296AC81" w14:textId="54478663" w:rsidR="00F064A0" w:rsidRPr="008A718F" w:rsidRDefault="00F064A0" w:rsidP="00C34AD8">
            <w:pPr>
              <w:rPr>
                <w:rFonts w:eastAsia="Aptos" w:cs="Times New Roman"/>
              </w:rPr>
            </w:pPr>
            <w:r w:rsidRPr="008A718F">
              <w:rPr>
                <w:rFonts w:eastAsia="Aptos" w:cs="Times New Roman"/>
              </w:rPr>
              <w:t xml:space="preserve">-76.4567; </w:t>
            </w:r>
            <w:r w:rsidRPr="008A718F">
              <w:rPr>
                <w:rFonts w:eastAsia="Aptos" w:cs="Times New Roman"/>
              </w:rPr>
              <w:br/>
              <w:t>42.4762,</w:t>
            </w:r>
          </w:p>
          <w:p w14:paraId="548E4BAF" w14:textId="4964B93D" w:rsidR="00F064A0" w:rsidRPr="008A718F" w:rsidRDefault="00F064A0" w:rsidP="00C34AD8">
            <w:pPr>
              <w:rPr>
                <w:rFonts w:eastAsia="Aptos" w:cs="Times New Roman"/>
              </w:rPr>
            </w:pPr>
            <w:r w:rsidRPr="008A718F">
              <w:rPr>
                <w:rFonts w:eastAsia="Aptos" w:cs="Times New Roman"/>
              </w:rPr>
              <w:t>-76.4566</w:t>
            </w:r>
          </w:p>
        </w:tc>
        <w:tc>
          <w:tcPr>
            <w:tcW w:w="1170" w:type="dxa"/>
          </w:tcPr>
          <w:p w14:paraId="382333F9" w14:textId="56FB5509" w:rsidR="00F064A0" w:rsidRPr="008A718F" w:rsidRDefault="00F064A0" w:rsidP="00C34AD8">
            <w:pPr>
              <w:rPr>
                <w:rFonts w:eastAsia="Aptos" w:cs="Times New Roman"/>
              </w:rPr>
            </w:pPr>
            <w:r w:rsidRPr="008A718F">
              <w:rPr>
                <w:rFonts w:eastAsia="Aptos" w:cs="Times New Roman"/>
              </w:rPr>
              <w:t>42.4771,</w:t>
            </w:r>
          </w:p>
          <w:p w14:paraId="398DB6FE" w14:textId="02FA28A5" w:rsidR="00F064A0" w:rsidRPr="008A718F" w:rsidRDefault="00F064A0" w:rsidP="00C34AD8">
            <w:pPr>
              <w:rPr>
                <w:rFonts w:eastAsia="Aptos" w:cs="Times New Roman"/>
              </w:rPr>
            </w:pPr>
            <w:r w:rsidRPr="008A718F">
              <w:rPr>
                <w:rFonts w:eastAsia="Aptos" w:cs="Times New Roman"/>
              </w:rPr>
              <w:t xml:space="preserve">-76.4547; </w:t>
            </w:r>
            <w:r w:rsidRPr="008A718F">
              <w:rPr>
                <w:rFonts w:eastAsia="Aptos" w:cs="Times New Roman"/>
              </w:rPr>
              <w:br/>
              <w:t>42.4773,</w:t>
            </w:r>
          </w:p>
          <w:p w14:paraId="0CB1F875" w14:textId="51F5E468" w:rsidR="00F064A0" w:rsidRPr="008A718F" w:rsidRDefault="00F064A0" w:rsidP="00C34AD8">
            <w:pPr>
              <w:rPr>
                <w:rFonts w:eastAsia="Aptos" w:cs="Times New Roman"/>
              </w:rPr>
            </w:pPr>
            <w:r w:rsidRPr="008A718F">
              <w:rPr>
                <w:rFonts w:eastAsia="Aptos" w:cs="Times New Roman"/>
              </w:rPr>
              <w:t>-76.4548; 42.4777,</w:t>
            </w:r>
          </w:p>
          <w:p w14:paraId="71FA5F39" w14:textId="22954D3D" w:rsidR="00F064A0" w:rsidRPr="008A718F" w:rsidRDefault="00F064A0" w:rsidP="00C34AD8">
            <w:pPr>
              <w:rPr>
                <w:rFonts w:eastAsia="Aptos" w:cs="Times New Roman"/>
              </w:rPr>
            </w:pPr>
            <w:r w:rsidRPr="008A718F">
              <w:rPr>
                <w:rFonts w:eastAsia="Aptos" w:cs="Times New Roman"/>
              </w:rPr>
              <w:t>-76.4551</w:t>
            </w:r>
          </w:p>
        </w:tc>
        <w:tc>
          <w:tcPr>
            <w:tcW w:w="1260" w:type="dxa"/>
          </w:tcPr>
          <w:p w14:paraId="2D240811" w14:textId="60D44551" w:rsidR="00F064A0" w:rsidRPr="008A718F" w:rsidRDefault="006602D5" w:rsidP="00C34AD8">
            <w:pPr>
              <w:rPr>
                <w:rFonts w:eastAsia="Aptos" w:cs="Times New Roman"/>
                <w:i/>
                <w:iCs/>
              </w:rPr>
            </w:pPr>
            <w:r w:rsidRPr="008A718F">
              <w:rPr>
                <w:rFonts w:eastAsia="Aptos" w:cs="Times New Roman"/>
                <w:i/>
                <w:iCs/>
              </w:rPr>
              <w:t xml:space="preserve">Viola </w:t>
            </w:r>
            <w:r w:rsidRPr="008A718F">
              <w:rPr>
                <w:rFonts w:eastAsia="Aptos" w:cs="Times New Roman"/>
              </w:rPr>
              <w:t>sp. (</w:t>
            </w:r>
            <w:r w:rsidR="00036AF9" w:rsidRPr="008A718F">
              <w:rPr>
                <w:rFonts w:eastAsia="Aptos" w:cs="Times New Roman"/>
              </w:rPr>
              <w:t>I=2),</w:t>
            </w:r>
            <w:r w:rsidR="00036AF9" w:rsidRPr="008A718F">
              <w:rPr>
                <w:rFonts w:eastAsia="Aptos" w:cs="Times New Roman"/>
                <w:i/>
                <w:iCs/>
              </w:rPr>
              <w:t xml:space="preserve"> Trillium </w:t>
            </w:r>
            <w:r w:rsidR="00036AF9" w:rsidRPr="008A718F">
              <w:rPr>
                <w:rFonts w:eastAsia="Aptos" w:cs="Times New Roman"/>
              </w:rPr>
              <w:t>sp. (I=1)</w:t>
            </w:r>
          </w:p>
        </w:tc>
        <w:tc>
          <w:tcPr>
            <w:tcW w:w="1440" w:type="dxa"/>
          </w:tcPr>
          <w:p w14:paraId="5A563F7A" w14:textId="2ABD3B04" w:rsidR="00F064A0" w:rsidRPr="008A718F" w:rsidRDefault="00F064A0" w:rsidP="00C34AD8">
            <w:pPr>
              <w:rPr>
                <w:rFonts w:eastAsia="Aptos" w:cs="Times New Roman"/>
                <w:i/>
                <w:iCs/>
              </w:rPr>
            </w:pPr>
            <w:r w:rsidRPr="008A718F">
              <w:rPr>
                <w:rFonts w:eastAsia="Aptos" w:cs="Times New Roman"/>
                <w:i/>
                <w:iCs/>
              </w:rPr>
              <w:t xml:space="preserve">Viola </w:t>
            </w:r>
            <w:r w:rsidRPr="008A718F">
              <w:rPr>
                <w:rFonts w:eastAsia="Aptos" w:cs="Times New Roman"/>
              </w:rPr>
              <w:t xml:space="preserve">sp., </w:t>
            </w:r>
            <w:r w:rsidRPr="008A718F">
              <w:rPr>
                <w:rFonts w:eastAsia="Aptos" w:cs="Times New Roman"/>
                <w:i/>
                <w:iCs/>
              </w:rPr>
              <w:t>Trillium</w:t>
            </w:r>
            <w:r w:rsidRPr="008A718F">
              <w:rPr>
                <w:rFonts w:eastAsia="Aptos" w:cs="Times New Roman"/>
              </w:rPr>
              <w:t xml:space="preserve"> </w:t>
            </w:r>
            <w:r w:rsidRPr="008A718F">
              <w:rPr>
                <w:rFonts w:eastAsia="Aptos" w:cs="Times New Roman"/>
                <w:i/>
                <w:iCs/>
              </w:rPr>
              <w:t>grandifloru</w:t>
            </w:r>
            <w:r w:rsidR="00B17E73" w:rsidRPr="008A718F">
              <w:rPr>
                <w:rFonts w:eastAsia="Aptos" w:cs="Times New Roman"/>
                <w:i/>
                <w:iCs/>
              </w:rPr>
              <w:t>m</w:t>
            </w:r>
            <w:r w:rsidRPr="008A718F">
              <w:rPr>
                <w:rFonts w:eastAsia="Aptos" w:cs="Times New Roman"/>
              </w:rPr>
              <w:t xml:space="preserve">, </w:t>
            </w:r>
            <w:r w:rsidRPr="008A718F">
              <w:rPr>
                <w:rFonts w:eastAsia="Aptos" w:cs="Times New Roman"/>
                <w:i/>
                <w:iCs/>
              </w:rPr>
              <w:t>Erythronium americanum</w:t>
            </w:r>
          </w:p>
        </w:tc>
      </w:tr>
      <w:tr w:rsidR="00F064A0" w:rsidRPr="008A718F" w14:paraId="392E2273" w14:textId="77777777" w:rsidTr="00703661">
        <w:trPr>
          <w:jc w:val="center"/>
        </w:trPr>
        <w:tc>
          <w:tcPr>
            <w:tcW w:w="360" w:type="dxa"/>
          </w:tcPr>
          <w:p w14:paraId="07BE0662" w14:textId="069791CB" w:rsidR="00F064A0" w:rsidRPr="008A718F" w:rsidRDefault="00F064A0" w:rsidP="00C34AD8">
            <w:pPr>
              <w:rPr>
                <w:rFonts w:eastAsia="Aptos" w:cs="Times New Roman"/>
              </w:rPr>
            </w:pPr>
            <w:r w:rsidRPr="008A718F">
              <w:rPr>
                <w:rFonts w:eastAsia="Aptos" w:cs="Times New Roman"/>
              </w:rPr>
              <w:t>H</w:t>
            </w:r>
          </w:p>
        </w:tc>
        <w:tc>
          <w:tcPr>
            <w:tcW w:w="985" w:type="dxa"/>
          </w:tcPr>
          <w:p w14:paraId="20078F6E" w14:textId="7FC0C540" w:rsidR="00F064A0" w:rsidRPr="008A718F" w:rsidRDefault="00F064A0" w:rsidP="00C34AD8">
            <w:pPr>
              <w:rPr>
                <w:rFonts w:eastAsia="Aptos" w:cs="Times New Roman"/>
              </w:rPr>
            </w:pPr>
            <w:r w:rsidRPr="008A718F">
              <w:rPr>
                <w:rFonts w:eastAsia="Aptos" w:cs="Times New Roman"/>
              </w:rPr>
              <w:t>NP- Binghamton University Nature Preserve</w:t>
            </w:r>
          </w:p>
        </w:tc>
        <w:tc>
          <w:tcPr>
            <w:tcW w:w="990" w:type="dxa"/>
          </w:tcPr>
          <w:p w14:paraId="5D1640C8" w14:textId="215C2469" w:rsidR="00F064A0" w:rsidRPr="008A718F" w:rsidRDefault="00F064A0" w:rsidP="00C34AD8">
            <w:pPr>
              <w:rPr>
                <w:rFonts w:eastAsia="Aptos" w:cs="Times New Roman"/>
              </w:rPr>
            </w:pPr>
            <w:r w:rsidRPr="008A718F">
              <w:rPr>
                <w:rFonts w:eastAsia="Aptos" w:cs="Times New Roman"/>
              </w:rPr>
              <w:t>Residential- suburban</w:t>
            </w:r>
          </w:p>
        </w:tc>
        <w:tc>
          <w:tcPr>
            <w:tcW w:w="900" w:type="dxa"/>
          </w:tcPr>
          <w:p w14:paraId="39C01FFC" w14:textId="66ED82DE" w:rsidR="00F064A0" w:rsidRPr="008A718F" w:rsidRDefault="00F064A0" w:rsidP="00C34AD8">
            <w:pPr>
              <w:rPr>
                <w:rFonts w:eastAsia="Aptos" w:cs="Times New Roman"/>
              </w:rPr>
            </w:pPr>
            <w:r w:rsidRPr="008A718F">
              <w:rPr>
                <w:rFonts w:eastAsia="Aptos" w:cs="Times New Roman"/>
              </w:rPr>
              <w:t>283</w:t>
            </w:r>
          </w:p>
        </w:tc>
        <w:tc>
          <w:tcPr>
            <w:tcW w:w="1080" w:type="dxa"/>
          </w:tcPr>
          <w:p w14:paraId="1A97CC88" w14:textId="40C27DBA" w:rsidR="00F064A0" w:rsidRPr="008A718F" w:rsidRDefault="00F064A0" w:rsidP="00C34AD8">
            <w:pPr>
              <w:rPr>
                <w:rFonts w:eastAsia="Aptos" w:cs="Times New Roman"/>
              </w:rPr>
            </w:pPr>
            <w:r w:rsidRPr="008A718F">
              <w:rPr>
                <w:rFonts w:eastAsia="Aptos" w:cs="Times New Roman"/>
              </w:rPr>
              <w:t>Binghamton University</w:t>
            </w:r>
          </w:p>
        </w:tc>
        <w:tc>
          <w:tcPr>
            <w:tcW w:w="1170" w:type="dxa"/>
          </w:tcPr>
          <w:p w14:paraId="005E24D0" w14:textId="614858E7" w:rsidR="00F064A0" w:rsidRPr="008A718F" w:rsidRDefault="00F064A0" w:rsidP="00C34AD8">
            <w:pPr>
              <w:rPr>
                <w:rFonts w:eastAsia="Aptos" w:cs="Times New Roman"/>
              </w:rPr>
            </w:pPr>
            <w:r w:rsidRPr="008A718F">
              <w:rPr>
                <w:rFonts w:eastAsia="Aptos" w:cs="Times New Roman"/>
              </w:rPr>
              <w:t>42.0795,</w:t>
            </w:r>
          </w:p>
          <w:p w14:paraId="36B6E3AE" w14:textId="2F876EB6" w:rsidR="00F064A0" w:rsidRPr="008A718F" w:rsidRDefault="00F064A0" w:rsidP="00C34AD8">
            <w:pPr>
              <w:rPr>
                <w:rFonts w:eastAsia="Aptos" w:cs="Times New Roman"/>
              </w:rPr>
            </w:pPr>
            <w:r w:rsidRPr="008A718F">
              <w:rPr>
                <w:rFonts w:eastAsia="Aptos" w:cs="Times New Roman"/>
              </w:rPr>
              <w:t>-75.9606; 42.0798,</w:t>
            </w:r>
          </w:p>
          <w:p w14:paraId="214952D2" w14:textId="79AEF8F5" w:rsidR="00F064A0" w:rsidRPr="008A718F" w:rsidRDefault="00F064A0" w:rsidP="00C34AD8">
            <w:pPr>
              <w:rPr>
                <w:rFonts w:eastAsia="Aptos" w:cs="Times New Roman"/>
              </w:rPr>
            </w:pPr>
            <w:r w:rsidRPr="008A718F">
              <w:rPr>
                <w:rFonts w:eastAsia="Aptos" w:cs="Times New Roman"/>
              </w:rPr>
              <w:t>-75.9604;</w:t>
            </w:r>
            <w:r w:rsidRPr="008A718F">
              <w:rPr>
                <w:rFonts w:eastAsia="Aptos" w:cs="Times New Roman"/>
              </w:rPr>
              <w:br/>
              <w:t>42.0800,</w:t>
            </w:r>
          </w:p>
          <w:p w14:paraId="4C8E49E8" w14:textId="14FB0487" w:rsidR="00F064A0" w:rsidRPr="008A718F" w:rsidRDefault="00F064A0" w:rsidP="00C34AD8">
            <w:pPr>
              <w:rPr>
                <w:rFonts w:eastAsia="Aptos" w:cs="Times New Roman"/>
              </w:rPr>
            </w:pPr>
            <w:r w:rsidRPr="008A718F">
              <w:rPr>
                <w:rFonts w:eastAsia="Aptos" w:cs="Times New Roman"/>
              </w:rPr>
              <w:t>-75.9605</w:t>
            </w:r>
          </w:p>
        </w:tc>
        <w:tc>
          <w:tcPr>
            <w:tcW w:w="1170" w:type="dxa"/>
          </w:tcPr>
          <w:p w14:paraId="7CE97865" w14:textId="4891BBBA" w:rsidR="00F064A0" w:rsidRPr="008A718F" w:rsidRDefault="00F064A0" w:rsidP="00C34AD8">
            <w:pPr>
              <w:rPr>
                <w:rFonts w:eastAsia="Aptos" w:cs="Times New Roman"/>
              </w:rPr>
            </w:pPr>
            <w:r w:rsidRPr="008A718F">
              <w:rPr>
                <w:rFonts w:eastAsia="Aptos" w:cs="Times New Roman"/>
              </w:rPr>
              <w:t>42.0803,</w:t>
            </w:r>
          </w:p>
          <w:p w14:paraId="23BCB43A" w14:textId="19DB97A1" w:rsidR="00F064A0" w:rsidRPr="008A718F" w:rsidRDefault="00F064A0" w:rsidP="00C34AD8">
            <w:pPr>
              <w:rPr>
                <w:rFonts w:eastAsia="Aptos" w:cs="Times New Roman"/>
              </w:rPr>
            </w:pPr>
            <w:r w:rsidRPr="008A718F">
              <w:rPr>
                <w:rFonts w:eastAsia="Aptos" w:cs="Times New Roman"/>
              </w:rPr>
              <w:t>-75.9621; 42.0797,</w:t>
            </w:r>
          </w:p>
          <w:p w14:paraId="195AE087" w14:textId="1854B2CA" w:rsidR="00F064A0" w:rsidRPr="008A718F" w:rsidRDefault="00F064A0" w:rsidP="00C34AD8">
            <w:pPr>
              <w:rPr>
                <w:rFonts w:eastAsia="Aptos" w:cs="Times New Roman"/>
              </w:rPr>
            </w:pPr>
            <w:r w:rsidRPr="008A718F">
              <w:rPr>
                <w:rFonts w:eastAsia="Aptos" w:cs="Times New Roman"/>
              </w:rPr>
              <w:t>-75.9622; 42.0792,</w:t>
            </w:r>
          </w:p>
          <w:p w14:paraId="09B63495" w14:textId="4E644B25" w:rsidR="00F064A0" w:rsidRPr="008A718F" w:rsidRDefault="00F064A0" w:rsidP="00C34AD8">
            <w:pPr>
              <w:rPr>
                <w:rFonts w:eastAsia="Aptos" w:cs="Times New Roman"/>
              </w:rPr>
            </w:pPr>
            <w:r w:rsidRPr="008A718F">
              <w:rPr>
                <w:rFonts w:eastAsia="Aptos" w:cs="Times New Roman"/>
              </w:rPr>
              <w:t>-75.9621</w:t>
            </w:r>
          </w:p>
        </w:tc>
        <w:tc>
          <w:tcPr>
            <w:tcW w:w="1260" w:type="dxa"/>
          </w:tcPr>
          <w:p w14:paraId="2E0BEFCD" w14:textId="2449EFF3" w:rsidR="00F064A0" w:rsidRPr="008A718F" w:rsidRDefault="002C49F1" w:rsidP="00C34AD8">
            <w:pPr>
              <w:rPr>
                <w:rFonts w:eastAsia="Aptos" w:cs="Times New Roman"/>
                <w:i/>
                <w:iCs/>
              </w:rPr>
            </w:pPr>
            <w:r w:rsidRPr="008A718F">
              <w:rPr>
                <w:rFonts w:eastAsia="Aptos" w:cs="Times New Roman"/>
                <w:i/>
                <w:iCs/>
              </w:rPr>
              <w:t xml:space="preserve">Viola </w:t>
            </w:r>
            <w:r w:rsidRPr="008A718F">
              <w:rPr>
                <w:rFonts w:eastAsia="Aptos" w:cs="Times New Roman"/>
              </w:rPr>
              <w:t>sp. (</w:t>
            </w:r>
            <w:r w:rsidR="006602D5" w:rsidRPr="008A718F">
              <w:rPr>
                <w:rFonts w:eastAsia="Aptos" w:cs="Times New Roman"/>
              </w:rPr>
              <w:t>I=2)</w:t>
            </w:r>
          </w:p>
        </w:tc>
        <w:tc>
          <w:tcPr>
            <w:tcW w:w="1440" w:type="dxa"/>
          </w:tcPr>
          <w:p w14:paraId="1AFB63BE" w14:textId="78A3BBCE" w:rsidR="00F064A0" w:rsidRPr="008A718F" w:rsidRDefault="00F064A0" w:rsidP="00C34AD8">
            <w:pPr>
              <w:rPr>
                <w:rFonts w:eastAsia="Aptos" w:cs="Times New Roman"/>
                <w:i/>
                <w:iCs/>
              </w:rPr>
            </w:pPr>
            <w:r w:rsidRPr="008A718F">
              <w:rPr>
                <w:rFonts w:eastAsia="Aptos" w:cs="Times New Roman"/>
                <w:i/>
                <w:iCs/>
              </w:rPr>
              <w:t xml:space="preserve">Viola </w:t>
            </w:r>
            <w:r w:rsidRPr="008A718F">
              <w:rPr>
                <w:rFonts w:eastAsia="Aptos" w:cs="Times New Roman"/>
              </w:rPr>
              <w:t>sp.</w:t>
            </w:r>
          </w:p>
        </w:tc>
      </w:tr>
      <w:tr w:rsidR="00F064A0" w:rsidRPr="008A718F" w14:paraId="20480F2E" w14:textId="77777777" w:rsidTr="00703661">
        <w:trPr>
          <w:jc w:val="center"/>
        </w:trPr>
        <w:tc>
          <w:tcPr>
            <w:tcW w:w="360" w:type="dxa"/>
          </w:tcPr>
          <w:p w14:paraId="68032FE7" w14:textId="3C68C738" w:rsidR="00F064A0" w:rsidRPr="008A718F" w:rsidRDefault="00F064A0" w:rsidP="00C34AD8">
            <w:pPr>
              <w:rPr>
                <w:rFonts w:eastAsia="Aptos" w:cs="Times New Roman"/>
              </w:rPr>
            </w:pPr>
            <w:r w:rsidRPr="008A718F">
              <w:rPr>
                <w:rFonts w:eastAsia="Aptos" w:cs="Times New Roman"/>
              </w:rPr>
              <w:t>I</w:t>
            </w:r>
          </w:p>
        </w:tc>
        <w:tc>
          <w:tcPr>
            <w:tcW w:w="985" w:type="dxa"/>
          </w:tcPr>
          <w:p w14:paraId="5D518CB4" w14:textId="1AAF9313" w:rsidR="00F064A0" w:rsidRPr="008A718F" w:rsidRDefault="00F064A0" w:rsidP="00C34AD8">
            <w:pPr>
              <w:rPr>
                <w:rFonts w:eastAsia="Aptos" w:cs="Times New Roman"/>
              </w:rPr>
            </w:pPr>
            <w:r w:rsidRPr="008A718F">
              <w:rPr>
                <w:rFonts w:eastAsia="Aptos" w:cs="Times New Roman"/>
              </w:rPr>
              <w:t>FS- Frances Slocum State Park</w:t>
            </w:r>
          </w:p>
        </w:tc>
        <w:tc>
          <w:tcPr>
            <w:tcW w:w="990" w:type="dxa"/>
          </w:tcPr>
          <w:p w14:paraId="1C8FC2CA" w14:textId="5CAA10AC" w:rsidR="00F064A0" w:rsidRPr="008A718F" w:rsidRDefault="00F064A0" w:rsidP="00C34AD8">
            <w:pPr>
              <w:rPr>
                <w:rFonts w:eastAsia="Aptos" w:cs="Times New Roman"/>
              </w:rPr>
            </w:pPr>
            <w:r w:rsidRPr="008A718F">
              <w:rPr>
                <w:rFonts w:eastAsia="Aptos" w:cs="Times New Roman"/>
              </w:rPr>
              <w:t>Residential- low-density suburban</w:t>
            </w:r>
          </w:p>
        </w:tc>
        <w:tc>
          <w:tcPr>
            <w:tcW w:w="900" w:type="dxa"/>
          </w:tcPr>
          <w:p w14:paraId="52307A5A" w14:textId="034E8F59" w:rsidR="00F064A0" w:rsidRPr="008A718F" w:rsidRDefault="00F064A0" w:rsidP="00C34AD8">
            <w:pPr>
              <w:rPr>
                <w:rFonts w:eastAsia="Aptos" w:cs="Times New Roman"/>
              </w:rPr>
            </w:pPr>
            <w:r w:rsidRPr="008A718F">
              <w:rPr>
                <w:rFonts w:eastAsia="Aptos" w:cs="Times New Roman"/>
              </w:rPr>
              <w:t>270</w:t>
            </w:r>
          </w:p>
        </w:tc>
        <w:tc>
          <w:tcPr>
            <w:tcW w:w="1080" w:type="dxa"/>
          </w:tcPr>
          <w:p w14:paraId="28D2A6AA" w14:textId="77DDFC48" w:rsidR="00F064A0" w:rsidRPr="008A718F" w:rsidRDefault="00F064A0" w:rsidP="00C34AD8">
            <w:pPr>
              <w:rPr>
                <w:rFonts w:eastAsia="Aptos" w:cs="Times New Roman"/>
              </w:rPr>
            </w:pPr>
            <w:r w:rsidRPr="008A718F">
              <w:rPr>
                <w:rFonts w:eastAsia="Aptos" w:cs="Times New Roman"/>
              </w:rPr>
              <w:t>Pennsylvania Department of Natural Resources</w:t>
            </w:r>
          </w:p>
        </w:tc>
        <w:tc>
          <w:tcPr>
            <w:tcW w:w="1170" w:type="dxa"/>
          </w:tcPr>
          <w:p w14:paraId="1A2443C8" w14:textId="045BA4D0" w:rsidR="00F064A0" w:rsidRPr="008A718F" w:rsidRDefault="00F064A0" w:rsidP="00C34AD8">
            <w:pPr>
              <w:rPr>
                <w:rFonts w:eastAsia="Aptos" w:cs="Times New Roman"/>
              </w:rPr>
            </w:pPr>
            <w:r w:rsidRPr="008A718F">
              <w:rPr>
                <w:rFonts w:eastAsia="Aptos" w:cs="Times New Roman"/>
              </w:rPr>
              <w:t>41.3354,</w:t>
            </w:r>
          </w:p>
          <w:p w14:paraId="7C49102B" w14:textId="77777777" w:rsidR="00F064A0" w:rsidRPr="008A718F" w:rsidRDefault="00F064A0" w:rsidP="00C34AD8">
            <w:pPr>
              <w:rPr>
                <w:rFonts w:eastAsia="Aptos" w:cs="Times New Roman"/>
              </w:rPr>
            </w:pPr>
            <w:r w:rsidRPr="008A718F">
              <w:rPr>
                <w:rFonts w:eastAsia="Aptos" w:cs="Times New Roman"/>
              </w:rPr>
              <w:t>-75.9087; 41.3359,</w:t>
            </w:r>
          </w:p>
          <w:p w14:paraId="19FE2A86" w14:textId="77777777" w:rsidR="00F064A0" w:rsidRPr="008A718F" w:rsidRDefault="00F064A0" w:rsidP="00C34AD8">
            <w:pPr>
              <w:rPr>
                <w:rFonts w:eastAsia="Aptos" w:cs="Times New Roman"/>
              </w:rPr>
            </w:pPr>
            <w:r w:rsidRPr="008A718F">
              <w:rPr>
                <w:rFonts w:eastAsia="Aptos" w:cs="Times New Roman"/>
              </w:rPr>
              <w:t>-75.9089;</w:t>
            </w:r>
          </w:p>
          <w:p w14:paraId="46B2158B" w14:textId="4ACE603B" w:rsidR="00F064A0" w:rsidRPr="008A718F" w:rsidRDefault="00F064A0" w:rsidP="00C34AD8">
            <w:pPr>
              <w:rPr>
                <w:rFonts w:eastAsia="Aptos" w:cs="Times New Roman"/>
              </w:rPr>
            </w:pPr>
            <w:r w:rsidRPr="008A718F">
              <w:rPr>
                <w:rFonts w:eastAsia="Aptos" w:cs="Times New Roman"/>
              </w:rPr>
              <w:t>41.3361,</w:t>
            </w:r>
          </w:p>
          <w:p w14:paraId="345084AD" w14:textId="38F15E8C" w:rsidR="00F064A0" w:rsidRPr="008A718F" w:rsidRDefault="00F064A0" w:rsidP="00C34AD8">
            <w:pPr>
              <w:rPr>
                <w:rFonts w:eastAsia="Aptos" w:cs="Times New Roman"/>
              </w:rPr>
            </w:pPr>
            <w:r w:rsidRPr="008A718F">
              <w:rPr>
                <w:rFonts w:eastAsia="Aptos" w:cs="Times New Roman"/>
              </w:rPr>
              <w:t>-75.9091</w:t>
            </w:r>
          </w:p>
        </w:tc>
        <w:tc>
          <w:tcPr>
            <w:tcW w:w="1170" w:type="dxa"/>
          </w:tcPr>
          <w:p w14:paraId="1EC4EDAA" w14:textId="6A4E98C3" w:rsidR="00F064A0" w:rsidRPr="008A718F" w:rsidRDefault="00F064A0" w:rsidP="00C34AD8">
            <w:pPr>
              <w:rPr>
                <w:rFonts w:eastAsia="Aptos" w:cs="Times New Roman"/>
              </w:rPr>
            </w:pPr>
            <w:r w:rsidRPr="008A718F">
              <w:rPr>
                <w:rFonts w:eastAsia="Aptos" w:cs="Times New Roman"/>
              </w:rPr>
              <w:t>41.3358,</w:t>
            </w:r>
          </w:p>
          <w:p w14:paraId="03DE4D35" w14:textId="77777777" w:rsidR="00F064A0" w:rsidRPr="008A718F" w:rsidRDefault="00F064A0" w:rsidP="00C34AD8">
            <w:pPr>
              <w:rPr>
                <w:rFonts w:eastAsia="Aptos" w:cs="Times New Roman"/>
              </w:rPr>
            </w:pPr>
            <w:r w:rsidRPr="008A718F">
              <w:rPr>
                <w:rFonts w:eastAsia="Aptos" w:cs="Times New Roman"/>
              </w:rPr>
              <w:t>-75.9060; 41.3363,</w:t>
            </w:r>
          </w:p>
          <w:p w14:paraId="02449172" w14:textId="77777777" w:rsidR="00F064A0" w:rsidRPr="008A718F" w:rsidRDefault="00F064A0" w:rsidP="00C34AD8">
            <w:pPr>
              <w:rPr>
                <w:rFonts w:eastAsia="Aptos" w:cs="Times New Roman"/>
              </w:rPr>
            </w:pPr>
            <w:r w:rsidRPr="008A718F">
              <w:rPr>
                <w:rFonts w:eastAsia="Aptos" w:cs="Times New Roman"/>
              </w:rPr>
              <w:t>-75.9065; 41.3366,</w:t>
            </w:r>
          </w:p>
          <w:p w14:paraId="0FFEAE2D" w14:textId="1B8C75D1" w:rsidR="00F064A0" w:rsidRPr="008A718F" w:rsidRDefault="00F064A0" w:rsidP="00C34AD8">
            <w:pPr>
              <w:rPr>
                <w:rFonts w:eastAsia="Aptos" w:cs="Times New Roman"/>
              </w:rPr>
            </w:pPr>
            <w:r w:rsidRPr="008A718F">
              <w:rPr>
                <w:rFonts w:eastAsia="Aptos" w:cs="Times New Roman"/>
              </w:rPr>
              <w:t>-75.9062</w:t>
            </w:r>
            <w:r w:rsidRPr="008A718F">
              <w:rPr>
                <w:rFonts w:eastAsia="Aptos" w:cs="Times New Roman"/>
              </w:rPr>
              <w:br/>
            </w:r>
          </w:p>
        </w:tc>
        <w:tc>
          <w:tcPr>
            <w:tcW w:w="1260" w:type="dxa"/>
          </w:tcPr>
          <w:p w14:paraId="386CB935" w14:textId="67E055D6" w:rsidR="00F064A0" w:rsidRPr="008A718F" w:rsidRDefault="00E5750D" w:rsidP="00C34AD8">
            <w:pPr>
              <w:rPr>
                <w:rFonts w:eastAsia="Aptos" w:cs="Times New Roman"/>
                <w:i/>
                <w:iCs/>
              </w:rPr>
            </w:pPr>
            <w:r w:rsidRPr="008A718F">
              <w:rPr>
                <w:rFonts w:eastAsia="Aptos" w:cs="Times New Roman"/>
                <w:i/>
                <w:iCs/>
              </w:rPr>
              <w:t xml:space="preserve">Viola </w:t>
            </w:r>
            <w:r w:rsidRPr="008A718F">
              <w:rPr>
                <w:rFonts w:eastAsia="Aptos" w:cs="Times New Roman"/>
              </w:rPr>
              <w:t>sp. (I=2)</w:t>
            </w:r>
            <w:r w:rsidRPr="008A718F">
              <w:rPr>
                <w:rFonts w:eastAsia="Aptos" w:cs="Times New Roman"/>
              </w:rPr>
              <w:t xml:space="preserve">, </w:t>
            </w:r>
            <w:r w:rsidR="00643979" w:rsidRPr="008A718F">
              <w:rPr>
                <w:rFonts w:eastAsia="Aptos" w:cs="Times New Roman"/>
                <w:i/>
                <w:iCs/>
              </w:rPr>
              <w:t xml:space="preserve">Uvularia sessilifolia </w:t>
            </w:r>
            <w:r w:rsidR="00643979" w:rsidRPr="008A718F">
              <w:rPr>
                <w:rFonts w:eastAsia="Aptos" w:cs="Times New Roman"/>
              </w:rPr>
              <w:t>(</w:t>
            </w:r>
            <w:r w:rsidR="00242836" w:rsidRPr="008A718F">
              <w:rPr>
                <w:rFonts w:eastAsia="Aptos" w:cs="Times New Roman"/>
              </w:rPr>
              <w:t>E=2, I=8)</w:t>
            </w:r>
            <w:r w:rsidR="00242836" w:rsidRPr="008A718F">
              <w:rPr>
                <w:rFonts w:eastAsia="Aptos" w:cs="Times New Roman"/>
                <w:i/>
                <w:iCs/>
              </w:rPr>
              <w:t xml:space="preserve"> </w:t>
            </w:r>
          </w:p>
        </w:tc>
        <w:tc>
          <w:tcPr>
            <w:tcW w:w="1440" w:type="dxa"/>
          </w:tcPr>
          <w:p w14:paraId="3E09FD52" w14:textId="76909DA1" w:rsidR="00F064A0" w:rsidRPr="008A718F" w:rsidRDefault="00F064A0" w:rsidP="00C34AD8">
            <w:pPr>
              <w:rPr>
                <w:rFonts w:eastAsia="Aptos" w:cs="Times New Roman"/>
                <w:i/>
                <w:iCs/>
              </w:rPr>
            </w:pPr>
            <w:r w:rsidRPr="008A718F">
              <w:rPr>
                <w:rFonts w:eastAsia="Aptos" w:cs="Times New Roman"/>
                <w:i/>
                <w:iCs/>
              </w:rPr>
              <w:t xml:space="preserve">Viola </w:t>
            </w:r>
            <w:r w:rsidRPr="008A718F">
              <w:rPr>
                <w:rFonts w:eastAsia="Aptos" w:cs="Times New Roman"/>
              </w:rPr>
              <w:t xml:space="preserve">sp., </w:t>
            </w:r>
            <w:r w:rsidRPr="008A718F">
              <w:rPr>
                <w:rFonts w:eastAsia="Aptos" w:cs="Times New Roman"/>
                <w:i/>
                <w:iCs/>
              </w:rPr>
              <w:t xml:space="preserve">Trillium </w:t>
            </w:r>
            <w:r w:rsidRPr="008A718F">
              <w:rPr>
                <w:rFonts w:eastAsia="Aptos" w:cs="Times New Roman"/>
              </w:rPr>
              <w:t xml:space="preserve">sp., </w:t>
            </w:r>
            <w:r w:rsidRPr="008A718F">
              <w:rPr>
                <w:rFonts w:eastAsia="Aptos" w:cs="Times New Roman"/>
                <w:i/>
                <w:iCs/>
              </w:rPr>
              <w:t>Hepatica americana</w:t>
            </w:r>
            <w:r w:rsidRPr="008A718F">
              <w:rPr>
                <w:rFonts w:eastAsia="Aptos" w:cs="Times New Roman"/>
              </w:rPr>
              <w:t xml:space="preserve">, </w:t>
            </w:r>
            <w:r w:rsidRPr="008A718F">
              <w:rPr>
                <w:rFonts w:eastAsia="Aptos" w:cs="Times New Roman"/>
                <w:i/>
                <w:iCs/>
              </w:rPr>
              <w:t>Uvularia sessilifolia</w:t>
            </w:r>
          </w:p>
        </w:tc>
      </w:tr>
    </w:tbl>
    <w:p w14:paraId="734188B6" w14:textId="3BCE22E9" w:rsidR="00F064A0" w:rsidRPr="008A718F" w:rsidRDefault="00F064A0" w:rsidP="00A43F8C">
      <w:pPr>
        <w:keepNext/>
        <w:spacing w:after="0" w:line="240" w:lineRule="auto"/>
        <w:rPr>
          <w:rFonts w:eastAsia="Aptos" w:cs="Times New Roman"/>
          <w:b/>
          <w:bCs/>
          <w:sz w:val="22"/>
          <w:szCs w:val="22"/>
        </w:rPr>
      </w:pPr>
    </w:p>
    <w:p w14:paraId="7199F85E" w14:textId="35C8B551" w:rsidR="00A43F8C" w:rsidRPr="008A718F" w:rsidRDefault="00A43F8C" w:rsidP="006B4DAD">
      <w:pPr>
        <w:spacing w:line="259" w:lineRule="auto"/>
        <w:rPr>
          <w:rFonts w:eastAsia="Aptos" w:cs="Times New Roman"/>
          <w:b/>
          <w:bCs/>
          <w:i/>
          <w:iCs/>
          <w:sz w:val="22"/>
          <w:szCs w:val="22"/>
        </w:rPr>
      </w:pPr>
    </w:p>
    <w:p w14:paraId="5CDDFF23" w14:textId="77777777" w:rsidR="00A43F8C" w:rsidRPr="008A718F" w:rsidRDefault="00A43F8C" w:rsidP="006B4DAD">
      <w:pPr>
        <w:spacing w:line="259" w:lineRule="auto"/>
        <w:rPr>
          <w:rFonts w:eastAsia="Aptos" w:cs="Times New Roman"/>
          <w:b/>
          <w:bCs/>
          <w:i/>
          <w:iCs/>
          <w:sz w:val="22"/>
          <w:szCs w:val="22"/>
        </w:rPr>
      </w:pPr>
    </w:p>
    <w:p w14:paraId="345846C5" w14:textId="32B48AF3" w:rsidR="001B6CEC" w:rsidRPr="008A718F" w:rsidRDefault="001B6CEC" w:rsidP="006B4DAD">
      <w:pPr>
        <w:spacing w:line="259" w:lineRule="auto"/>
        <w:rPr>
          <w:rFonts w:eastAsia="Aptos" w:cs="Times New Roman"/>
          <w:b/>
          <w:bCs/>
          <w:i/>
          <w:iCs/>
          <w:sz w:val="22"/>
          <w:szCs w:val="22"/>
        </w:rPr>
      </w:pPr>
    </w:p>
    <w:p w14:paraId="413EEFF9" w14:textId="5AF75DDE" w:rsidR="001B6CEC" w:rsidRPr="008A718F" w:rsidRDefault="001B6CEC" w:rsidP="006B4DAD">
      <w:pPr>
        <w:spacing w:line="259" w:lineRule="auto"/>
        <w:rPr>
          <w:rFonts w:eastAsia="Aptos" w:cs="Times New Roman"/>
          <w:b/>
          <w:bCs/>
          <w:i/>
          <w:iCs/>
          <w:sz w:val="22"/>
          <w:szCs w:val="22"/>
        </w:rPr>
      </w:pPr>
    </w:p>
    <w:p w14:paraId="6FB7E64C" w14:textId="6C668716" w:rsidR="001B6CEC" w:rsidRPr="008A718F" w:rsidRDefault="001B6CEC" w:rsidP="006B4DAD">
      <w:pPr>
        <w:spacing w:line="259" w:lineRule="auto"/>
        <w:rPr>
          <w:rFonts w:eastAsia="Aptos" w:cs="Times New Roman"/>
          <w:b/>
          <w:bCs/>
          <w:i/>
          <w:iCs/>
          <w:sz w:val="22"/>
          <w:szCs w:val="22"/>
        </w:rPr>
      </w:pPr>
    </w:p>
    <w:p w14:paraId="25E62197" w14:textId="77777777" w:rsidR="001B6CEC" w:rsidRPr="008A718F" w:rsidRDefault="001B6CEC" w:rsidP="006B4DAD">
      <w:pPr>
        <w:spacing w:line="259" w:lineRule="auto"/>
        <w:rPr>
          <w:rFonts w:eastAsia="Aptos" w:cs="Times New Roman"/>
          <w:b/>
          <w:bCs/>
          <w:i/>
          <w:iCs/>
          <w:sz w:val="22"/>
          <w:szCs w:val="22"/>
        </w:rPr>
      </w:pPr>
    </w:p>
    <w:p w14:paraId="7F5F59EC" w14:textId="77777777" w:rsidR="001B6CEC" w:rsidRPr="008A718F" w:rsidRDefault="001B6CEC" w:rsidP="006B4DAD">
      <w:pPr>
        <w:spacing w:line="259" w:lineRule="auto"/>
        <w:rPr>
          <w:rFonts w:eastAsia="Aptos" w:cs="Times New Roman"/>
          <w:b/>
          <w:bCs/>
          <w:i/>
          <w:iCs/>
          <w:sz w:val="22"/>
          <w:szCs w:val="22"/>
        </w:rPr>
      </w:pPr>
    </w:p>
    <w:p w14:paraId="7778AF0D" w14:textId="77777777" w:rsidR="001B6CEC" w:rsidRPr="008A718F" w:rsidRDefault="001B6CEC" w:rsidP="006B4DAD">
      <w:pPr>
        <w:spacing w:line="259" w:lineRule="auto"/>
        <w:rPr>
          <w:rFonts w:eastAsia="Aptos" w:cs="Times New Roman"/>
          <w:b/>
          <w:bCs/>
          <w:i/>
          <w:iCs/>
          <w:sz w:val="22"/>
          <w:szCs w:val="22"/>
        </w:rPr>
      </w:pPr>
    </w:p>
    <w:p w14:paraId="443C5118" w14:textId="77777777" w:rsidR="00A43F8C" w:rsidRPr="008A718F" w:rsidRDefault="00A43F8C" w:rsidP="006B4DAD">
      <w:pPr>
        <w:spacing w:line="259" w:lineRule="auto"/>
        <w:rPr>
          <w:rFonts w:eastAsia="Aptos" w:cs="Times New Roman"/>
          <w:b/>
          <w:bCs/>
          <w:sz w:val="22"/>
          <w:szCs w:val="22"/>
        </w:rPr>
      </w:pPr>
    </w:p>
    <w:p w14:paraId="697B5647" w14:textId="77777777" w:rsidR="00A43F8C" w:rsidRPr="008A718F" w:rsidRDefault="00A43F8C" w:rsidP="006B4DAD">
      <w:pPr>
        <w:spacing w:line="259" w:lineRule="auto"/>
        <w:rPr>
          <w:rFonts w:eastAsia="Aptos" w:cs="Times New Roman"/>
          <w:b/>
          <w:bCs/>
          <w:sz w:val="22"/>
          <w:szCs w:val="22"/>
        </w:rPr>
      </w:pPr>
    </w:p>
    <w:p w14:paraId="7B61B292" w14:textId="0F8B6E2D" w:rsidR="00A43F8C" w:rsidRPr="008A718F" w:rsidRDefault="00A43F8C" w:rsidP="006B4DAD">
      <w:pPr>
        <w:spacing w:line="259" w:lineRule="auto"/>
        <w:rPr>
          <w:rFonts w:eastAsia="Aptos" w:cs="Times New Roman"/>
          <w:b/>
          <w:bCs/>
          <w:sz w:val="22"/>
          <w:szCs w:val="22"/>
        </w:rPr>
      </w:pPr>
    </w:p>
    <w:p w14:paraId="65BDA07D" w14:textId="77777777" w:rsidR="00C34AD8" w:rsidRPr="008A718F" w:rsidRDefault="00C34AD8" w:rsidP="006B4DAD">
      <w:pPr>
        <w:spacing w:line="259" w:lineRule="auto"/>
        <w:rPr>
          <w:rFonts w:eastAsia="Aptos" w:cs="Times New Roman"/>
          <w:b/>
          <w:bCs/>
          <w:sz w:val="22"/>
          <w:szCs w:val="22"/>
        </w:rPr>
      </w:pPr>
    </w:p>
    <w:p w14:paraId="6B701337" w14:textId="77777777" w:rsidR="00C34AD8" w:rsidRPr="008A718F" w:rsidRDefault="00C34AD8" w:rsidP="006B4DAD">
      <w:pPr>
        <w:spacing w:line="259" w:lineRule="auto"/>
        <w:rPr>
          <w:rFonts w:eastAsia="Aptos" w:cs="Times New Roman"/>
          <w:b/>
          <w:bCs/>
          <w:sz w:val="22"/>
          <w:szCs w:val="22"/>
        </w:rPr>
      </w:pPr>
    </w:p>
    <w:p w14:paraId="5C6D4B9E" w14:textId="77777777" w:rsidR="00C34AD8" w:rsidRPr="008A718F" w:rsidRDefault="00C34AD8" w:rsidP="006B4DAD">
      <w:pPr>
        <w:spacing w:line="259" w:lineRule="auto"/>
        <w:rPr>
          <w:rFonts w:eastAsia="Aptos" w:cs="Times New Roman"/>
          <w:b/>
          <w:bCs/>
          <w:sz w:val="22"/>
          <w:szCs w:val="22"/>
        </w:rPr>
      </w:pPr>
    </w:p>
    <w:p w14:paraId="1F314EAE" w14:textId="6E1E223A" w:rsidR="00C34AD8" w:rsidRPr="008A718F" w:rsidRDefault="005F2D8A" w:rsidP="006B4DAD">
      <w:pPr>
        <w:spacing w:line="259" w:lineRule="auto"/>
        <w:rPr>
          <w:rFonts w:eastAsia="Aptos" w:cs="Times New Roman"/>
          <w:b/>
          <w:bCs/>
          <w:sz w:val="22"/>
          <w:szCs w:val="22"/>
        </w:rPr>
      </w:pPr>
      <w:r w:rsidRPr="008A718F">
        <w:rPr>
          <w:rFonts w:eastAsia="Aptos" w:cs="Times New Roman"/>
          <w:b/>
          <w:bCs/>
          <w:i/>
          <w:iCs/>
          <w:noProof/>
          <w:sz w:val="22"/>
          <w:szCs w:val="22"/>
        </w:rPr>
        <w:lastRenderedPageBreak/>
        <w:drawing>
          <wp:anchor distT="0" distB="0" distL="114300" distR="114300" simplePos="0" relativeHeight="251681792" behindDoc="0" locked="0" layoutInCell="1" allowOverlap="1" wp14:anchorId="2048037E" wp14:editId="799F8A13">
            <wp:simplePos x="0" y="0"/>
            <wp:positionH relativeFrom="column">
              <wp:posOffset>593334</wp:posOffset>
            </wp:positionH>
            <wp:positionV relativeFrom="paragraph">
              <wp:posOffset>195</wp:posOffset>
            </wp:positionV>
            <wp:extent cx="4636770" cy="4681220"/>
            <wp:effectExtent l="0" t="0" r="0" b="5080"/>
            <wp:wrapSquare wrapText="bothSides"/>
            <wp:docPr id="877537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537819" name=""/>
                    <pic:cNvPicPr/>
                  </pic:nvPicPr>
                  <pic:blipFill>
                    <a:blip r:embed="rId8">
                      <a:extLst>
                        <a:ext uri="{28A0092B-C50C-407E-A947-70E740481C1C}">
                          <a14:useLocalDpi xmlns:a14="http://schemas.microsoft.com/office/drawing/2010/main" val="0"/>
                        </a:ext>
                      </a:extLst>
                    </a:blip>
                    <a:stretch>
                      <a:fillRect/>
                    </a:stretch>
                  </pic:blipFill>
                  <pic:spPr>
                    <a:xfrm>
                      <a:off x="0" y="0"/>
                      <a:ext cx="4636770" cy="4681220"/>
                    </a:xfrm>
                    <a:prstGeom prst="rect">
                      <a:avLst/>
                    </a:prstGeom>
                  </pic:spPr>
                </pic:pic>
              </a:graphicData>
            </a:graphic>
            <wp14:sizeRelH relativeFrom="margin">
              <wp14:pctWidth>0</wp14:pctWidth>
            </wp14:sizeRelH>
            <wp14:sizeRelV relativeFrom="margin">
              <wp14:pctHeight>0</wp14:pctHeight>
            </wp14:sizeRelV>
          </wp:anchor>
        </w:drawing>
      </w:r>
    </w:p>
    <w:p w14:paraId="40BDB206" w14:textId="77777777" w:rsidR="00C34AD8" w:rsidRPr="008A718F" w:rsidRDefault="00C34AD8" w:rsidP="006B4DAD">
      <w:pPr>
        <w:spacing w:line="259" w:lineRule="auto"/>
        <w:rPr>
          <w:rFonts w:eastAsia="Aptos" w:cs="Times New Roman"/>
          <w:b/>
          <w:bCs/>
          <w:sz w:val="22"/>
          <w:szCs w:val="22"/>
        </w:rPr>
      </w:pPr>
    </w:p>
    <w:p w14:paraId="0235AE22" w14:textId="77777777" w:rsidR="005F2D8A" w:rsidRPr="008A718F" w:rsidRDefault="005F2D8A" w:rsidP="006B4DAD">
      <w:pPr>
        <w:spacing w:line="259" w:lineRule="auto"/>
        <w:rPr>
          <w:rFonts w:eastAsia="Aptos" w:cs="Times New Roman"/>
          <w:b/>
          <w:bCs/>
          <w:sz w:val="22"/>
          <w:szCs w:val="22"/>
        </w:rPr>
      </w:pPr>
    </w:p>
    <w:p w14:paraId="43D41A07" w14:textId="77777777" w:rsidR="005F2D8A" w:rsidRPr="008A718F" w:rsidRDefault="005F2D8A" w:rsidP="006B4DAD">
      <w:pPr>
        <w:spacing w:line="259" w:lineRule="auto"/>
        <w:rPr>
          <w:rFonts w:eastAsia="Aptos" w:cs="Times New Roman"/>
          <w:b/>
          <w:bCs/>
          <w:sz w:val="22"/>
          <w:szCs w:val="22"/>
        </w:rPr>
      </w:pPr>
    </w:p>
    <w:p w14:paraId="3D2C031A" w14:textId="77777777" w:rsidR="005F2D8A" w:rsidRPr="008A718F" w:rsidRDefault="005F2D8A" w:rsidP="006B4DAD">
      <w:pPr>
        <w:spacing w:line="259" w:lineRule="auto"/>
        <w:rPr>
          <w:rFonts w:eastAsia="Aptos" w:cs="Times New Roman"/>
          <w:b/>
          <w:bCs/>
          <w:sz w:val="22"/>
          <w:szCs w:val="22"/>
        </w:rPr>
      </w:pPr>
    </w:p>
    <w:p w14:paraId="302CB61B" w14:textId="77777777" w:rsidR="005F2D8A" w:rsidRPr="008A718F" w:rsidRDefault="005F2D8A" w:rsidP="006B4DAD">
      <w:pPr>
        <w:spacing w:line="259" w:lineRule="auto"/>
        <w:rPr>
          <w:rFonts w:eastAsia="Aptos" w:cs="Times New Roman"/>
          <w:b/>
          <w:bCs/>
          <w:sz w:val="22"/>
          <w:szCs w:val="22"/>
        </w:rPr>
      </w:pPr>
    </w:p>
    <w:p w14:paraId="0F80E2D8" w14:textId="77777777" w:rsidR="005F2D8A" w:rsidRPr="008A718F" w:rsidRDefault="005F2D8A" w:rsidP="006B4DAD">
      <w:pPr>
        <w:spacing w:line="259" w:lineRule="auto"/>
        <w:rPr>
          <w:rFonts w:eastAsia="Aptos" w:cs="Times New Roman"/>
          <w:b/>
          <w:bCs/>
          <w:sz w:val="22"/>
          <w:szCs w:val="22"/>
        </w:rPr>
      </w:pPr>
    </w:p>
    <w:p w14:paraId="1ED9554B" w14:textId="77777777" w:rsidR="005F2D8A" w:rsidRPr="008A718F" w:rsidRDefault="005F2D8A" w:rsidP="006B4DAD">
      <w:pPr>
        <w:spacing w:line="259" w:lineRule="auto"/>
        <w:rPr>
          <w:rFonts w:eastAsia="Aptos" w:cs="Times New Roman"/>
          <w:b/>
          <w:bCs/>
          <w:sz w:val="22"/>
          <w:szCs w:val="22"/>
        </w:rPr>
      </w:pPr>
    </w:p>
    <w:p w14:paraId="17D3F866" w14:textId="77777777" w:rsidR="005F2D8A" w:rsidRPr="008A718F" w:rsidRDefault="005F2D8A" w:rsidP="006B4DAD">
      <w:pPr>
        <w:spacing w:line="259" w:lineRule="auto"/>
        <w:rPr>
          <w:rFonts w:eastAsia="Aptos" w:cs="Times New Roman"/>
          <w:b/>
          <w:bCs/>
          <w:sz w:val="22"/>
          <w:szCs w:val="22"/>
        </w:rPr>
      </w:pPr>
    </w:p>
    <w:p w14:paraId="59A09B67" w14:textId="77777777" w:rsidR="005F2D8A" w:rsidRPr="008A718F" w:rsidRDefault="005F2D8A" w:rsidP="006B4DAD">
      <w:pPr>
        <w:spacing w:line="259" w:lineRule="auto"/>
        <w:rPr>
          <w:rFonts w:eastAsia="Aptos" w:cs="Times New Roman"/>
          <w:b/>
          <w:bCs/>
          <w:sz w:val="22"/>
          <w:szCs w:val="22"/>
        </w:rPr>
      </w:pPr>
    </w:p>
    <w:p w14:paraId="3DBBEDA6" w14:textId="77777777" w:rsidR="005F2D8A" w:rsidRPr="008A718F" w:rsidRDefault="005F2D8A" w:rsidP="006B4DAD">
      <w:pPr>
        <w:spacing w:line="259" w:lineRule="auto"/>
        <w:rPr>
          <w:rFonts w:eastAsia="Aptos" w:cs="Times New Roman"/>
          <w:b/>
          <w:bCs/>
          <w:sz w:val="22"/>
          <w:szCs w:val="22"/>
        </w:rPr>
      </w:pPr>
    </w:p>
    <w:p w14:paraId="3C40B6C4" w14:textId="77777777" w:rsidR="005F2D8A" w:rsidRPr="008A718F" w:rsidRDefault="005F2D8A" w:rsidP="006B4DAD">
      <w:pPr>
        <w:spacing w:line="259" w:lineRule="auto"/>
        <w:rPr>
          <w:rFonts w:eastAsia="Aptos" w:cs="Times New Roman"/>
          <w:b/>
          <w:bCs/>
          <w:sz w:val="22"/>
          <w:szCs w:val="22"/>
        </w:rPr>
      </w:pPr>
    </w:p>
    <w:p w14:paraId="1E192662" w14:textId="77777777" w:rsidR="005F2D8A" w:rsidRPr="008A718F" w:rsidRDefault="005F2D8A" w:rsidP="006B4DAD">
      <w:pPr>
        <w:spacing w:line="259" w:lineRule="auto"/>
        <w:rPr>
          <w:rFonts w:eastAsia="Aptos" w:cs="Times New Roman"/>
          <w:b/>
          <w:bCs/>
          <w:sz w:val="22"/>
          <w:szCs w:val="22"/>
        </w:rPr>
      </w:pPr>
    </w:p>
    <w:p w14:paraId="16024A15" w14:textId="77777777" w:rsidR="005F2D8A" w:rsidRPr="008A718F" w:rsidRDefault="005F2D8A" w:rsidP="006B4DAD">
      <w:pPr>
        <w:spacing w:line="259" w:lineRule="auto"/>
        <w:rPr>
          <w:rFonts w:eastAsia="Aptos" w:cs="Times New Roman"/>
          <w:b/>
          <w:bCs/>
          <w:sz w:val="22"/>
          <w:szCs w:val="22"/>
        </w:rPr>
      </w:pPr>
    </w:p>
    <w:p w14:paraId="77F5724C" w14:textId="77777777" w:rsidR="005F2D8A" w:rsidRPr="008A718F" w:rsidRDefault="005F2D8A" w:rsidP="006B4DAD">
      <w:pPr>
        <w:spacing w:line="259" w:lineRule="auto"/>
        <w:rPr>
          <w:rFonts w:eastAsia="Aptos" w:cs="Times New Roman"/>
          <w:b/>
          <w:bCs/>
          <w:sz w:val="22"/>
          <w:szCs w:val="22"/>
        </w:rPr>
      </w:pPr>
    </w:p>
    <w:p w14:paraId="0397C1F4" w14:textId="77777777" w:rsidR="005F2D8A" w:rsidRPr="008A718F" w:rsidRDefault="005F2D8A" w:rsidP="006B4DAD">
      <w:pPr>
        <w:spacing w:line="259" w:lineRule="auto"/>
        <w:rPr>
          <w:rFonts w:eastAsia="Aptos" w:cs="Times New Roman"/>
          <w:b/>
          <w:bCs/>
          <w:sz w:val="22"/>
          <w:szCs w:val="22"/>
        </w:rPr>
      </w:pPr>
    </w:p>
    <w:p w14:paraId="25C3F84E" w14:textId="77777777" w:rsidR="005F2D8A" w:rsidRPr="008A718F" w:rsidRDefault="005F2D8A" w:rsidP="006B4DAD">
      <w:pPr>
        <w:spacing w:line="259" w:lineRule="auto"/>
        <w:rPr>
          <w:rFonts w:eastAsia="Aptos" w:cs="Times New Roman"/>
          <w:b/>
          <w:bCs/>
          <w:sz w:val="22"/>
          <w:szCs w:val="22"/>
        </w:rPr>
      </w:pPr>
    </w:p>
    <w:p w14:paraId="39AB4143" w14:textId="77777777" w:rsidR="008A718F" w:rsidRDefault="008A718F" w:rsidP="006B4DAD">
      <w:pPr>
        <w:spacing w:line="259" w:lineRule="auto"/>
        <w:rPr>
          <w:rFonts w:eastAsia="Aptos" w:cs="Times New Roman"/>
          <w:b/>
          <w:bCs/>
          <w:sz w:val="22"/>
          <w:szCs w:val="22"/>
        </w:rPr>
      </w:pPr>
    </w:p>
    <w:p w14:paraId="1977F217" w14:textId="3757AD97" w:rsidR="006B4DAD" w:rsidRPr="008A718F" w:rsidRDefault="006B4DAD" w:rsidP="006B4DAD">
      <w:pPr>
        <w:spacing w:line="259" w:lineRule="auto"/>
        <w:rPr>
          <w:rFonts w:eastAsia="Aptos" w:cs="Times New Roman"/>
          <w:b/>
          <w:bCs/>
          <w:i/>
          <w:iCs/>
          <w:sz w:val="22"/>
          <w:szCs w:val="22"/>
        </w:rPr>
      </w:pPr>
      <w:r w:rsidRPr="008A718F">
        <w:rPr>
          <w:rFonts w:eastAsia="Aptos" w:cs="Times New Roman"/>
          <w:b/>
          <w:bCs/>
          <w:sz w:val="22"/>
          <w:szCs w:val="22"/>
        </w:rPr>
        <w:t>Fig</w:t>
      </w:r>
      <w:r w:rsidR="00582F39" w:rsidRPr="008A718F">
        <w:rPr>
          <w:rFonts w:eastAsia="Aptos" w:cs="Times New Roman"/>
          <w:b/>
          <w:bCs/>
          <w:sz w:val="22"/>
          <w:szCs w:val="22"/>
        </w:rPr>
        <w:t>.</w:t>
      </w:r>
      <w:r w:rsidRPr="008A718F">
        <w:rPr>
          <w:rFonts w:eastAsia="Aptos" w:cs="Times New Roman"/>
          <w:b/>
          <w:bCs/>
          <w:sz w:val="22"/>
          <w:szCs w:val="22"/>
        </w:rPr>
        <w:t xml:space="preserve"> </w:t>
      </w:r>
      <w:r w:rsidR="007D3236" w:rsidRPr="008A718F">
        <w:rPr>
          <w:rFonts w:eastAsia="Aptos" w:cs="Times New Roman"/>
          <w:b/>
          <w:bCs/>
          <w:sz w:val="22"/>
          <w:szCs w:val="22"/>
        </w:rPr>
        <w:t>S</w:t>
      </w:r>
      <w:r w:rsidRPr="008A718F">
        <w:rPr>
          <w:rFonts w:eastAsia="Aptos" w:cs="Times New Roman"/>
          <w:b/>
          <w:bCs/>
          <w:sz w:val="22"/>
          <w:szCs w:val="22"/>
        </w:rPr>
        <w:t>2</w:t>
      </w:r>
      <w:r w:rsidRPr="008A718F">
        <w:rPr>
          <w:rFonts w:eastAsia="Aptos" w:cs="Times New Roman"/>
          <w:sz w:val="22"/>
          <w:szCs w:val="22"/>
        </w:rPr>
        <w:t xml:space="preserve"> </w:t>
      </w:r>
      <w:r w:rsidR="00AB31B8" w:rsidRPr="008A718F">
        <w:rPr>
          <w:rFonts w:eastAsia="Aptos" w:cs="Times New Roman"/>
          <w:sz w:val="22"/>
          <w:szCs w:val="22"/>
        </w:rPr>
        <w:t>M</w:t>
      </w:r>
      <w:r w:rsidRPr="008A718F">
        <w:rPr>
          <w:rFonts w:eastAsia="Aptos" w:cs="Times New Roman"/>
          <w:sz w:val="22"/>
          <w:szCs w:val="22"/>
        </w:rPr>
        <w:t xml:space="preserve">ap demonstrating site (n = 9) distribution across New York and Pennsylvania. The yellow “X” represents Binghamton, NY. Sites are indicated by colored pins and letters associated with the site list above (Table </w:t>
      </w:r>
      <w:r w:rsidR="00B352A7" w:rsidRPr="008A718F">
        <w:rPr>
          <w:rFonts w:eastAsia="Aptos" w:cs="Times New Roman"/>
          <w:sz w:val="22"/>
          <w:szCs w:val="22"/>
        </w:rPr>
        <w:t>S</w:t>
      </w:r>
      <w:r w:rsidRPr="008A718F">
        <w:rPr>
          <w:rFonts w:eastAsia="Aptos" w:cs="Times New Roman"/>
          <w:sz w:val="22"/>
          <w:szCs w:val="22"/>
        </w:rPr>
        <w:t>1). Yellow pins represent agricultural SL sites, red pins represent residential SL sites, and blue pins represent low</w:t>
      </w:r>
      <w:r w:rsidR="002A6EA0" w:rsidRPr="008A718F">
        <w:rPr>
          <w:rFonts w:eastAsia="Aptos" w:cs="Times New Roman"/>
          <w:sz w:val="22"/>
          <w:szCs w:val="22"/>
        </w:rPr>
        <w:t>-</w:t>
      </w:r>
      <w:r w:rsidRPr="008A718F">
        <w:rPr>
          <w:rFonts w:eastAsia="Aptos" w:cs="Times New Roman"/>
          <w:sz w:val="22"/>
          <w:szCs w:val="22"/>
        </w:rPr>
        <w:t>maintenance SL sites. There is a scale bar on the bottom showing 40 kilometers (km)</w:t>
      </w:r>
    </w:p>
    <w:p w14:paraId="298F2A95" w14:textId="3B96BC46" w:rsidR="006B4DAD" w:rsidRPr="008A718F" w:rsidRDefault="006B4DAD" w:rsidP="006B4DAD">
      <w:pPr>
        <w:spacing w:line="259" w:lineRule="auto"/>
        <w:rPr>
          <w:rFonts w:eastAsia="Aptos" w:cs="Times New Roman"/>
          <w:sz w:val="22"/>
          <w:szCs w:val="22"/>
        </w:rPr>
      </w:pPr>
      <w:r w:rsidRPr="008A718F">
        <w:rPr>
          <w:rFonts w:eastAsia="Aptos" w:cs="Times New Roman"/>
          <w:noProof/>
          <w:sz w:val="22"/>
          <w:szCs w:val="22"/>
        </w:rPr>
        <w:lastRenderedPageBreak/>
        <w:drawing>
          <wp:anchor distT="0" distB="0" distL="114300" distR="114300" simplePos="0" relativeHeight="251659264" behindDoc="0" locked="0" layoutInCell="1" allowOverlap="1" wp14:anchorId="3BA940C8" wp14:editId="2710A396">
            <wp:simplePos x="0" y="0"/>
            <wp:positionH relativeFrom="margin">
              <wp:posOffset>-117231</wp:posOffset>
            </wp:positionH>
            <wp:positionV relativeFrom="paragraph">
              <wp:posOffset>244</wp:posOffset>
            </wp:positionV>
            <wp:extent cx="5942965" cy="2024380"/>
            <wp:effectExtent l="0" t="0" r="635" b="0"/>
            <wp:wrapSquare wrapText="bothSides"/>
            <wp:docPr id="1240860835" name="Picture 1" descr="A blue and whit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860835" name="Picture 1" descr="A blue and white squares&#10;&#10;AI-generated content may be incorrect."/>
                    <pic:cNvPicPr/>
                  </pic:nvPicPr>
                  <pic:blipFill rotWithShape="1">
                    <a:blip r:embed="rId9" cstate="print">
                      <a:extLst>
                        <a:ext uri="{28A0092B-C50C-407E-A947-70E740481C1C}">
                          <a14:useLocalDpi xmlns:a14="http://schemas.microsoft.com/office/drawing/2010/main" val="0"/>
                        </a:ext>
                      </a:extLst>
                    </a:blip>
                    <a:srcRect l="2338" t="4141" r="2229" b="3672"/>
                    <a:stretch/>
                  </pic:blipFill>
                  <pic:spPr bwMode="auto">
                    <a:xfrm>
                      <a:off x="0" y="0"/>
                      <a:ext cx="5942965" cy="2024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A718F">
        <w:rPr>
          <w:rFonts w:eastAsia="Aptos" w:cs="Times New Roman"/>
          <w:b/>
          <w:bCs/>
          <w:sz w:val="22"/>
          <w:szCs w:val="22"/>
        </w:rPr>
        <w:t>Fig</w:t>
      </w:r>
      <w:r w:rsidR="003F3666" w:rsidRPr="008A718F">
        <w:rPr>
          <w:rFonts w:eastAsia="Aptos" w:cs="Times New Roman"/>
          <w:b/>
          <w:bCs/>
          <w:sz w:val="22"/>
          <w:szCs w:val="22"/>
        </w:rPr>
        <w:t>.</w:t>
      </w:r>
      <w:r w:rsidRPr="008A718F">
        <w:rPr>
          <w:rFonts w:eastAsia="Aptos" w:cs="Times New Roman"/>
          <w:b/>
          <w:bCs/>
          <w:sz w:val="22"/>
          <w:szCs w:val="22"/>
        </w:rPr>
        <w:t xml:space="preserve"> </w:t>
      </w:r>
      <w:r w:rsidR="007D3236" w:rsidRPr="008A718F">
        <w:rPr>
          <w:rFonts w:eastAsia="Aptos" w:cs="Times New Roman"/>
          <w:b/>
          <w:bCs/>
          <w:sz w:val="22"/>
          <w:szCs w:val="22"/>
        </w:rPr>
        <w:t>S</w:t>
      </w:r>
      <w:r w:rsidRPr="008A718F">
        <w:rPr>
          <w:rFonts w:eastAsia="Aptos" w:cs="Times New Roman"/>
          <w:b/>
          <w:bCs/>
          <w:sz w:val="22"/>
          <w:szCs w:val="22"/>
        </w:rPr>
        <w:t>3</w:t>
      </w:r>
      <w:r w:rsidRPr="008A718F">
        <w:rPr>
          <w:rFonts w:eastAsia="Aptos" w:cs="Times New Roman"/>
          <w:sz w:val="22"/>
          <w:szCs w:val="22"/>
        </w:rPr>
        <w:t xml:space="preserve"> A diagram of the transect structure, 50 m long and including 5, 25 m</w:t>
      </w:r>
      <w:r w:rsidRPr="008A718F">
        <w:rPr>
          <w:rFonts w:eastAsia="Aptos" w:cs="Times New Roman"/>
          <w:sz w:val="22"/>
          <w:szCs w:val="22"/>
          <w:vertAlign w:val="superscript"/>
        </w:rPr>
        <w:t>2</w:t>
      </w:r>
      <w:r w:rsidRPr="008A718F">
        <w:rPr>
          <w:rFonts w:eastAsia="Aptos" w:cs="Times New Roman"/>
          <w:sz w:val="22"/>
          <w:szCs w:val="22"/>
        </w:rPr>
        <w:t xml:space="preserve"> plots along both sides. The blue plots (</w:t>
      </w:r>
      <w:r w:rsidR="00313BF0" w:rsidRPr="008A718F">
        <w:rPr>
          <w:rFonts w:eastAsia="Aptos" w:cs="Times New Roman"/>
          <w:sz w:val="22"/>
          <w:szCs w:val="22"/>
        </w:rPr>
        <w:t xml:space="preserve">Type </w:t>
      </w:r>
      <w:r w:rsidR="007C1C65" w:rsidRPr="008A718F">
        <w:rPr>
          <w:rFonts w:eastAsia="Aptos" w:cs="Times New Roman"/>
          <w:sz w:val="22"/>
          <w:szCs w:val="22"/>
        </w:rPr>
        <w:t xml:space="preserve">2; </w:t>
      </w:r>
      <w:r w:rsidRPr="008A718F">
        <w:rPr>
          <w:rFonts w:eastAsia="Aptos" w:cs="Times New Roman"/>
          <w:sz w:val="22"/>
          <w:szCs w:val="22"/>
        </w:rPr>
        <w:t>along the top) were used to sample forest invertebrates and soil variables, and to measure seed dispersal and damage. The yellow plots (</w:t>
      </w:r>
      <w:r w:rsidR="00313BF0" w:rsidRPr="008A718F">
        <w:rPr>
          <w:rFonts w:eastAsia="Aptos" w:cs="Times New Roman"/>
          <w:sz w:val="22"/>
          <w:szCs w:val="22"/>
        </w:rPr>
        <w:t xml:space="preserve">Type 1; </w:t>
      </w:r>
      <w:r w:rsidRPr="008A718F">
        <w:rPr>
          <w:rFonts w:eastAsia="Aptos" w:cs="Times New Roman"/>
          <w:sz w:val="22"/>
          <w:szCs w:val="22"/>
        </w:rPr>
        <w:t>along the bottom) were used to sample vegetation and ant habitat variables by placing 1 m</w:t>
      </w:r>
      <w:r w:rsidRPr="008A718F">
        <w:rPr>
          <w:rFonts w:eastAsia="Aptos" w:cs="Times New Roman"/>
          <w:sz w:val="22"/>
          <w:szCs w:val="22"/>
          <w:vertAlign w:val="superscript"/>
        </w:rPr>
        <w:t>2</w:t>
      </w:r>
      <w:r w:rsidRPr="008A718F">
        <w:rPr>
          <w:rFonts w:eastAsia="Aptos" w:cs="Times New Roman"/>
          <w:sz w:val="22"/>
          <w:szCs w:val="22"/>
        </w:rPr>
        <w:t xml:space="preserve"> quadrats in each corner and averaging the four measurements per plot together, as well as taking some measurements at the plot level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F3666" w:rsidRPr="008A718F" w14:paraId="484E9767" w14:textId="77777777" w:rsidTr="00582F39">
        <w:tc>
          <w:tcPr>
            <w:tcW w:w="9350" w:type="dxa"/>
          </w:tcPr>
          <w:p w14:paraId="49AE8C71" w14:textId="0FA8164C" w:rsidR="003F3666" w:rsidRPr="008A718F" w:rsidRDefault="003F3666" w:rsidP="006B4DAD">
            <w:pPr>
              <w:spacing w:line="259" w:lineRule="auto"/>
              <w:rPr>
                <w:rFonts w:eastAsia="Aptos" w:cs="Times New Roman"/>
              </w:rPr>
            </w:pPr>
            <w:r w:rsidRPr="008A718F">
              <w:rPr>
                <w:noProof/>
              </w:rPr>
              <w:drawing>
                <wp:anchor distT="0" distB="0" distL="114300" distR="114300" simplePos="0" relativeHeight="251675648" behindDoc="0" locked="0" layoutInCell="1" allowOverlap="1" wp14:anchorId="05EF3077" wp14:editId="338D309F">
                  <wp:simplePos x="0" y="0"/>
                  <wp:positionH relativeFrom="column">
                    <wp:posOffset>-68531</wp:posOffset>
                  </wp:positionH>
                  <wp:positionV relativeFrom="paragraph">
                    <wp:posOffset>586</wp:posOffset>
                  </wp:positionV>
                  <wp:extent cx="3986530" cy="3359150"/>
                  <wp:effectExtent l="0" t="0" r="0" b="0"/>
                  <wp:wrapSquare wrapText="bothSides"/>
                  <wp:docPr id="103590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928944" name=""/>
                          <pic:cNvPicPr/>
                        </pic:nvPicPr>
                        <pic:blipFill>
                          <a:blip r:embed="rId10">
                            <a:extLst>
                              <a:ext uri="{28A0092B-C50C-407E-A947-70E740481C1C}">
                                <a14:useLocalDpi xmlns:a14="http://schemas.microsoft.com/office/drawing/2010/main" val="0"/>
                              </a:ext>
                            </a:extLst>
                          </a:blip>
                          <a:stretch>
                            <a:fillRect/>
                          </a:stretch>
                        </pic:blipFill>
                        <pic:spPr>
                          <a:xfrm>
                            <a:off x="0" y="0"/>
                            <a:ext cx="3986530" cy="3359150"/>
                          </a:xfrm>
                          <a:prstGeom prst="rect">
                            <a:avLst/>
                          </a:prstGeom>
                        </pic:spPr>
                      </pic:pic>
                    </a:graphicData>
                  </a:graphic>
                  <wp14:sizeRelH relativeFrom="margin">
                    <wp14:pctWidth>0</wp14:pctWidth>
                  </wp14:sizeRelH>
                  <wp14:sizeRelV relativeFrom="margin">
                    <wp14:pctHeight>0</wp14:pctHeight>
                  </wp14:sizeRelV>
                </wp:anchor>
              </w:drawing>
            </w:r>
            <w:r w:rsidRPr="008A718F">
              <w:rPr>
                <w:noProof/>
              </w:rPr>
              <w:drawing>
                <wp:anchor distT="0" distB="0" distL="114300" distR="114300" simplePos="0" relativeHeight="251677696" behindDoc="0" locked="0" layoutInCell="1" allowOverlap="1" wp14:anchorId="0CA28EE0" wp14:editId="5D1D1390">
                  <wp:simplePos x="0" y="0"/>
                  <wp:positionH relativeFrom="column">
                    <wp:posOffset>3496387</wp:posOffset>
                  </wp:positionH>
                  <wp:positionV relativeFrom="paragraph">
                    <wp:posOffset>217</wp:posOffset>
                  </wp:positionV>
                  <wp:extent cx="2369185" cy="1861820"/>
                  <wp:effectExtent l="0" t="0" r="0" b="5080"/>
                  <wp:wrapSquare wrapText="bothSides"/>
                  <wp:docPr id="583975719" name="Picture 1" descr="A diagram of soil organic ma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852396" name="Picture 1" descr="A diagram of soil organic matter&#10;&#10;AI-generated content may be incorrect."/>
                          <pic:cNvPicPr/>
                        </pic:nvPicPr>
                        <pic:blipFill rotWithShape="1">
                          <a:blip r:embed="rId11" cstate="print">
                            <a:extLst>
                              <a:ext uri="{28A0092B-C50C-407E-A947-70E740481C1C}">
                                <a14:useLocalDpi xmlns:a14="http://schemas.microsoft.com/office/drawing/2010/main" val="0"/>
                              </a:ext>
                            </a:extLst>
                          </a:blip>
                          <a:srcRect l="3071" r="3705" b="11235"/>
                          <a:stretch>
                            <a:fillRect/>
                          </a:stretch>
                        </pic:blipFill>
                        <pic:spPr bwMode="auto">
                          <a:xfrm>
                            <a:off x="0" y="0"/>
                            <a:ext cx="2369185" cy="1861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39590907" w14:textId="77777777" w:rsidR="005F2D8A" w:rsidRPr="008A718F" w:rsidRDefault="005F2D8A" w:rsidP="003F3666">
      <w:pPr>
        <w:spacing w:line="259" w:lineRule="auto"/>
        <w:rPr>
          <w:rFonts w:eastAsia="Aptos" w:cs="Times New Roman"/>
          <w:b/>
          <w:bCs/>
          <w:sz w:val="22"/>
          <w:szCs w:val="22"/>
        </w:rPr>
      </w:pPr>
    </w:p>
    <w:p w14:paraId="0D730C62" w14:textId="4CA6E2D6" w:rsidR="003F3666" w:rsidRPr="008A718F" w:rsidRDefault="003F3666" w:rsidP="003F3666">
      <w:pPr>
        <w:spacing w:line="259" w:lineRule="auto"/>
        <w:rPr>
          <w:rFonts w:eastAsia="Aptos" w:cs="Times New Roman"/>
          <w:sz w:val="22"/>
          <w:szCs w:val="22"/>
        </w:rPr>
      </w:pPr>
      <w:r w:rsidRPr="008A718F">
        <w:rPr>
          <w:rFonts w:eastAsia="Aptos" w:cs="Times New Roman"/>
          <w:b/>
          <w:bCs/>
          <w:sz w:val="22"/>
          <w:szCs w:val="22"/>
        </w:rPr>
        <w:t xml:space="preserve">Fig. </w:t>
      </w:r>
      <w:r w:rsidR="007D3236" w:rsidRPr="008A718F">
        <w:rPr>
          <w:rFonts w:eastAsia="Aptos" w:cs="Times New Roman"/>
          <w:b/>
          <w:bCs/>
          <w:sz w:val="22"/>
          <w:szCs w:val="22"/>
        </w:rPr>
        <w:t>S</w:t>
      </w:r>
      <w:r w:rsidR="00A856ED" w:rsidRPr="008A718F">
        <w:rPr>
          <w:rFonts w:eastAsia="Aptos" w:cs="Times New Roman"/>
          <w:b/>
          <w:bCs/>
          <w:sz w:val="22"/>
          <w:szCs w:val="22"/>
        </w:rPr>
        <w:t>4</w:t>
      </w:r>
      <w:r w:rsidRPr="008A718F">
        <w:rPr>
          <w:rFonts w:eastAsia="Aptos" w:cs="Times New Roman"/>
          <w:sz w:val="22"/>
          <w:szCs w:val="22"/>
        </w:rPr>
        <w:t xml:space="preserve"> Correlation plots with data from all sites and sampling locations</w:t>
      </w:r>
      <w:r w:rsidR="004323FF" w:rsidRPr="008A718F">
        <w:rPr>
          <w:rFonts w:eastAsia="Aptos" w:cs="Times New Roman"/>
          <w:sz w:val="22"/>
          <w:szCs w:val="22"/>
        </w:rPr>
        <w:t>:</w:t>
      </w:r>
      <w:r w:rsidRPr="008A718F">
        <w:rPr>
          <w:rFonts w:eastAsia="Aptos" w:cs="Times New Roman"/>
          <w:sz w:val="22"/>
          <w:szCs w:val="22"/>
        </w:rPr>
        <w:t xml:space="preserve"> </w:t>
      </w:r>
      <w:r w:rsidR="00CC3783" w:rsidRPr="008A718F">
        <w:rPr>
          <w:rFonts w:eastAsia="Aptos" w:cs="Times New Roman"/>
          <w:sz w:val="22"/>
          <w:szCs w:val="22"/>
        </w:rPr>
        <w:t>a.</w:t>
      </w:r>
      <w:r w:rsidRPr="008A718F">
        <w:rPr>
          <w:rFonts w:eastAsia="Aptos" w:cs="Times New Roman"/>
          <w:sz w:val="22"/>
          <w:szCs w:val="22"/>
        </w:rPr>
        <w:t xml:space="preserve"> correlations between vegetation, </w:t>
      </w:r>
      <w:r w:rsidR="001F6B65" w:rsidRPr="008A718F">
        <w:rPr>
          <w:rFonts w:eastAsia="Aptos" w:cs="Times New Roman"/>
          <w:sz w:val="22"/>
          <w:szCs w:val="22"/>
        </w:rPr>
        <w:t>invertebrate</w:t>
      </w:r>
      <w:r w:rsidRPr="008A718F">
        <w:rPr>
          <w:rFonts w:eastAsia="Aptos" w:cs="Times New Roman"/>
          <w:sz w:val="22"/>
          <w:szCs w:val="22"/>
        </w:rPr>
        <w:t xml:space="preserve"> habitat, soil abiotic, and myrmecochory variables</w:t>
      </w:r>
      <w:r w:rsidR="001F6B65" w:rsidRPr="008A718F">
        <w:rPr>
          <w:rFonts w:eastAsia="Aptos" w:cs="Times New Roman"/>
          <w:sz w:val="22"/>
          <w:szCs w:val="22"/>
        </w:rPr>
        <w:t>,</w:t>
      </w:r>
      <w:r w:rsidRPr="008A718F">
        <w:rPr>
          <w:rFonts w:eastAsia="Aptos" w:cs="Times New Roman"/>
          <w:sz w:val="22"/>
          <w:szCs w:val="22"/>
        </w:rPr>
        <w:t xml:space="preserve"> and </w:t>
      </w:r>
      <w:r w:rsidR="004323FF" w:rsidRPr="008A718F">
        <w:rPr>
          <w:rFonts w:eastAsia="Aptos" w:cs="Times New Roman"/>
          <w:sz w:val="22"/>
          <w:szCs w:val="22"/>
        </w:rPr>
        <w:t>b.</w:t>
      </w:r>
      <w:r w:rsidRPr="008A718F">
        <w:rPr>
          <w:rFonts w:eastAsia="Aptos" w:cs="Times New Roman"/>
          <w:sz w:val="22"/>
          <w:szCs w:val="22"/>
        </w:rPr>
        <w:t xml:space="preserve"> correlations between lab-measured soil variables. The black-outlined boxes emphasize relationships between environmental and myrmecochory variables, and </w:t>
      </w:r>
      <w:r w:rsidR="001F6B65" w:rsidRPr="008A718F">
        <w:rPr>
          <w:rFonts w:eastAsia="Aptos" w:cs="Times New Roman"/>
          <w:sz w:val="22"/>
          <w:szCs w:val="22"/>
        </w:rPr>
        <w:t>soil organic matter (</w:t>
      </w:r>
      <w:r w:rsidRPr="008A718F">
        <w:rPr>
          <w:rFonts w:eastAsia="Aptos" w:cs="Times New Roman"/>
          <w:sz w:val="22"/>
          <w:szCs w:val="22"/>
        </w:rPr>
        <w:t>SOM</w:t>
      </w:r>
      <w:r w:rsidR="001F6B65" w:rsidRPr="008A718F">
        <w:rPr>
          <w:rFonts w:eastAsia="Aptos" w:cs="Times New Roman"/>
          <w:sz w:val="22"/>
          <w:szCs w:val="22"/>
        </w:rPr>
        <w:t>)</w:t>
      </w:r>
      <w:r w:rsidRPr="008A718F">
        <w:rPr>
          <w:rFonts w:eastAsia="Aptos" w:cs="Times New Roman"/>
          <w:sz w:val="22"/>
          <w:szCs w:val="22"/>
        </w:rPr>
        <w:t xml:space="preserve"> and nutrients, respectively. The positively sloped ellipses (blue) represent significant positive correlations between variables, the negatively sloped ellipses (orange) represent significant negative correlations, and the darker ellipses represent stronger correlations (shown in the scale bar on the bottom). </w:t>
      </w:r>
      <w:r w:rsidR="00F36A4A" w:rsidRPr="008A718F">
        <w:rPr>
          <w:rFonts w:eastAsia="Aptos" w:cs="Times New Roman"/>
          <w:sz w:val="22"/>
          <w:szCs w:val="22"/>
        </w:rPr>
        <w:t xml:space="preserve">Of the 16 environmental variables included, 13 correlated with myrmecochory variables to be included in </w:t>
      </w:r>
      <w:r w:rsidRPr="008A718F">
        <w:rPr>
          <w:rFonts w:eastAsia="Aptos" w:cs="Times New Roman"/>
          <w:sz w:val="22"/>
          <w:szCs w:val="22"/>
        </w:rPr>
        <w:t>PCAs</w:t>
      </w:r>
      <w:r w:rsidR="001F6B65" w:rsidRPr="008A718F">
        <w:rPr>
          <w:rFonts w:eastAsia="Aptos" w:cs="Times New Roman"/>
          <w:sz w:val="22"/>
          <w:szCs w:val="22"/>
        </w:rPr>
        <w:t xml:space="preserve"> (see Fig. </w:t>
      </w:r>
      <w:r w:rsidR="00B352A7" w:rsidRPr="008A718F">
        <w:rPr>
          <w:rFonts w:eastAsia="Aptos" w:cs="Times New Roman"/>
          <w:sz w:val="22"/>
          <w:szCs w:val="22"/>
        </w:rPr>
        <w:t>S</w:t>
      </w:r>
      <w:r w:rsidR="001F6B65" w:rsidRPr="008A718F">
        <w:rPr>
          <w:rFonts w:eastAsia="Aptos" w:cs="Times New Roman"/>
          <w:sz w:val="22"/>
          <w:szCs w:val="22"/>
        </w:rPr>
        <w:t>6)</w:t>
      </w:r>
    </w:p>
    <w:p w14:paraId="771754F9" w14:textId="77777777" w:rsidR="00815113" w:rsidRPr="008A718F" w:rsidRDefault="00815113" w:rsidP="003F3666">
      <w:pPr>
        <w:spacing w:line="259" w:lineRule="auto"/>
        <w:rPr>
          <w:rFonts w:eastAsia="Aptos" w:cs="Times New Roman"/>
          <w:sz w:val="22"/>
          <w:szCs w:val="22"/>
        </w:rPr>
      </w:pPr>
    </w:p>
    <w:p w14:paraId="6BDDCE73" w14:textId="3B7FB4A1" w:rsidR="003F3666" w:rsidRPr="008A718F" w:rsidRDefault="00590538" w:rsidP="006B4DAD">
      <w:pPr>
        <w:spacing w:line="259" w:lineRule="auto"/>
        <w:rPr>
          <w:rFonts w:eastAsia="Aptos" w:cs="Times New Roman"/>
          <w:sz w:val="22"/>
          <w:szCs w:val="22"/>
        </w:rPr>
      </w:pPr>
      <w:r w:rsidRPr="008A718F">
        <w:rPr>
          <w:rFonts w:eastAsia="Aptos" w:cs="Times New Roman"/>
          <w:noProof/>
          <w:sz w:val="22"/>
          <w:szCs w:val="22"/>
        </w:rPr>
        <w:drawing>
          <wp:inline distT="0" distB="0" distL="0" distR="0" wp14:anchorId="2D4149CC" wp14:editId="37CA5C7B">
            <wp:extent cx="5943600" cy="3973195"/>
            <wp:effectExtent l="0" t="0" r="0" b="8255"/>
            <wp:docPr id="380510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510023" name=""/>
                    <pic:cNvPicPr/>
                  </pic:nvPicPr>
                  <pic:blipFill>
                    <a:blip r:embed="rId12"/>
                    <a:stretch>
                      <a:fillRect/>
                    </a:stretch>
                  </pic:blipFill>
                  <pic:spPr>
                    <a:xfrm>
                      <a:off x="0" y="0"/>
                      <a:ext cx="5943600" cy="3973195"/>
                    </a:xfrm>
                    <a:prstGeom prst="rect">
                      <a:avLst/>
                    </a:prstGeom>
                  </pic:spPr>
                </pic:pic>
              </a:graphicData>
            </a:graphic>
          </wp:inline>
        </w:drawing>
      </w:r>
    </w:p>
    <w:p w14:paraId="30610FD8" w14:textId="4B2B45B1" w:rsidR="003F3666" w:rsidRPr="008A718F" w:rsidRDefault="003F3666" w:rsidP="006B4DAD">
      <w:pPr>
        <w:spacing w:line="259" w:lineRule="auto"/>
        <w:rPr>
          <w:rFonts w:eastAsia="Aptos" w:cs="Times New Roman"/>
          <w:sz w:val="22"/>
          <w:szCs w:val="22"/>
        </w:rPr>
      </w:pPr>
      <w:r w:rsidRPr="008A718F">
        <w:rPr>
          <w:rFonts w:eastAsia="Aptos" w:cs="Times New Roman"/>
          <w:b/>
          <w:bCs/>
          <w:sz w:val="22"/>
          <w:szCs w:val="22"/>
        </w:rPr>
        <w:t xml:space="preserve">Fig. </w:t>
      </w:r>
      <w:r w:rsidR="007D3236" w:rsidRPr="008A718F">
        <w:rPr>
          <w:rFonts w:eastAsia="Aptos" w:cs="Times New Roman"/>
          <w:b/>
          <w:bCs/>
          <w:sz w:val="22"/>
          <w:szCs w:val="22"/>
        </w:rPr>
        <w:t>S</w:t>
      </w:r>
      <w:r w:rsidR="00A856ED" w:rsidRPr="008A718F">
        <w:rPr>
          <w:rFonts w:eastAsia="Aptos" w:cs="Times New Roman"/>
          <w:b/>
          <w:bCs/>
          <w:sz w:val="22"/>
          <w:szCs w:val="22"/>
        </w:rPr>
        <w:t>5</w:t>
      </w:r>
      <w:r w:rsidRPr="008A718F">
        <w:rPr>
          <w:rFonts w:eastAsia="Aptos" w:cs="Times New Roman"/>
          <w:b/>
          <w:bCs/>
          <w:i/>
          <w:iCs/>
          <w:sz w:val="22"/>
          <w:szCs w:val="22"/>
        </w:rPr>
        <w:t xml:space="preserve"> </w:t>
      </w:r>
      <w:r w:rsidRPr="008A718F">
        <w:rPr>
          <w:rFonts w:eastAsia="Aptos" w:cs="Times New Roman"/>
          <w:sz w:val="22"/>
          <w:szCs w:val="22"/>
        </w:rPr>
        <w:t xml:space="preserve">Interaction plots for environmental variables: </w:t>
      </w:r>
      <w:r w:rsidR="00906749" w:rsidRPr="008A718F">
        <w:rPr>
          <w:rFonts w:eastAsia="Aptos" w:cs="Times New Roman"/>
          <w:sz w:val="22"/>
          <w:szCs w:val="22"/>
        </w:rPr>
        <w:t>a</w:t>
      </w:r>
      <w:r w:rsidRPr="008A718F">
        <w:rPr>
          <w:rFonts w:eastAsia="Aptos" w:cs="Times New Roman"/>
          <w:sz w:val="22"/>
          <w:szCs w:val="22"/>
        </w:rPr>
        <w:t xml:space="preserve">. canopy openness, </w:t>
      </w:r>
      <w:r w:rsidR="00906749" w:rsidRPr="008A718F">
        <w:rPr>
          <w:rFonts w:eastAsia="Aptos" w:cs="Times New Roman"/>
          <w:sz w:val="22"/>
          <w:szCs w:val="22"/>
        </w:rPr>
        <w:t>b</w:t>
      </w:r>
      <w:r w:rsidRPr="008A718F">
        <w:rPr>
          <w:rFonts w:eastAsia="Aptos" w:cs="Times New Roman"/>
          <w:sz w:val="22"/>
          <w:szCs w:val="22"/>
        </w:rPr>
        <w:t xml:space="preserve">. DBH of trees (&gt;10 cm), </w:t>
      </w:r>
      <w:r w:rsidR="00906749" w:rsidRPr="008A718F">
        <w:rPr>
          <w:rFonts w:eastAsia="Aptos" w:cs="Times New Roman"/>
          <w:sz w:val="22"/>
          <w:szCs w:val="22"/>
        </w:rPr>
        <w:t>c</w:t>
      </w:r>
      <w:r w:rsidRPr="008A718F">
        <w:rPr>
          <w:rFonts w:eastAsia="Aptos" w:cs="Times New Roman"/>
          <w:sz w:val="22"/>
          <w:szCs w:val="22"/>
        </w:rPr>
        <w:t xml:space="preserve">. rock cover, </w:t>
      </w:r>
      <w:r w:rsidR="00906749" w:rsidRPr="008A718F">
        <w:rPr>
          <w:rFonts w:eastAsia="Aptos" w:cs="Times New Roman"/>
          <w:sz w:val="22"/>
          <w:szCs w:val="22"/>
        </w:rPr>
        <w:t>d</w:t>
      </w:r>
      <w:r w:rsidRPr="008A718F">
        <w:rPr>
          <w:rFonts w:eastAsia="Aptos" w:cs="Times New Roman"/>
          <w:sz w:val="22"/>
          <w:szCs w:val="22"/>
        </w:rPr>
        <w:t xml:space="preserve">. log cover, and </w:t>
      </w:r>
      <w:r w:rsidR="00906749" w:rsidRPr="008A718F">
        <w:rPr>
          <w:rFonts w:eastAsia="Aptos" w:cs="Times New Roman"/>
          <w:sz w:val="22"/>
          <w:szCs w:val="22"/>
        </w:rPr>
        <w:t>e</w:t>
      </w:r>
      <w:r w:rsidRPr="008A718F">
        <w:rPr>
          <w:rFonts w:eastAsia="Aptos" w:cs="Times New Roman"/>
          <w:sz w:val="22"/>
          <w:szCs w:val="22"/>
        </w:rPr>
        <w:t>. percent soil moisture (probe). All values are means ± S.E. The SL types (low</w:t>
      </w:r>
      <w:r w:rsidR="002A6EA0" w:rsidRPr="008A718F">
        <w:rPr>
          <w:rFonts w:eastAsia="Aptos" w:cs="Times New Roman"/>
          <w:sz w:val="22"/>
          <w:szCs w:val="22"/>
        </w:rPr>
        <w:t>-</w:t>
      </w:r>
      <w:r w:rsidRPr="008A718F">
        <w:rPr>
          <w:rFonts w:eastAsia="Aptos" w:cs="Times New Roman"/>
          <w:sz w:val="22"/>
          <w:szCs w:val="22"/>
        </w:rPr>
        <w:t xml:space="preserve">maintenance (LM), agricultural, and residential) are along the x-axis and the location is denoted by color: edge (yellow) and interior (blue) sampling locations. </w:t>
      </w:r>
      <w:r w:rsidR="00906749" w:rsidRPr="008A718F">
        <w:rPr>
          <w:rFonts w:eastAsia="Aptos" w:cs="Times New Roman"/>
          <w:sz w:val="22"/>
          <w:szCs w:val="22"/>
        </w:rPr>
        <w:t>‘a’</w:t>
      </w:r>
      <w:r w:rsidRPr="008A718F">
        <w:rPr>
          <w:rFonts w:eastAsia="Aptos" w:cs="Times New Roman"/>
          <w:sz w:val="22"/>
          <w:szCs w:val="22"/>
        </w:rPr>
        <w:t xml:space="preserve">, </w:t>
      </w:r>
      <w:r w:rsidR="00906749" w:rsidRPr="008A718F">
        <w:rPr>
          <w:rFonts w:eastAsia="Aptos" w:cs="Times New Roman"/>
          <w:sz w:val="22"/>
          <w:szCs w:val="22"/>
        </w:rPr>
        <w:t>‘b’</w:t>
      </w:r>
      <w:r w:rsidRPr="008A718F">
        <w:rPr>
          <w:rFonts w:eastAsia="Aptos" w:cs="Times New Roman"/>
          <w:sz w:val="22"/>
          <w:szCs w:val="22"/>
        </w:rPr>
        <w:t xml:space="preserve"> and </w:t>
      </w:r>
      <w:r w:rsidR="00906749" w:rsidRPr="008A718F">
        <w:rPr>
          <w:rFonts w:eastAsia="Aptos" w:cs="Times New Roman"/>
          <w:sz w:val="22"/>
          <w:szCs w:val="22"/>
        </w:rPr>
        <w:t>‘e’</w:t>
      </w:r>
      <w:r w:rsidRPr="008A718F">
        <w:rPr>
          <w:rFonts w:eastAsia="Aptos" w:cs="Times New Roman"/>
          <w:sz w:val="22"/>
          <w:szCs w:val="22"/>
        </w:rPr>
        <w:t xml:space="preserve"> are measurements taken once at the plot level and </w:t>
      </w:r>
      <w:r w:rsidR="00906749" w:rsidRPr="008A718F">
        <w:rPr>
          <w:rFonts w:eastAsia="Aptos" w:cs="Times New Roman"/>
          <w:sz w:val="22"/>
          <w:szCs w:val="22"/>
        </w:rPr>
        <w:t>‘c’</w:t>
      </w:r>
      <w:r w:rsidRPr="008A718F">
        <w:rPr>
          <w:rFonts w:eastAsia="Aptos" w:cs="Times New Roman"/>
          <w:sz w:val="22"/>
          <w:szCs w:val="22"/>
        </w:rPr>
        <w:t xml:space="preserve"> and </w:t>
      </w:r>
      <w:r w:rsidR="00906749" w:rsidRPr="008A718F">
        <w:rPr>
          <w:rFonts w:eastAsia="Aptos" w:cs="Times New Roman"/>
          <w:sz w:val="22"/>
          <w:szCs w:val="22"/>
        </w:rPr>
        <w:t>‘d’</w:t>
      </w:r>
      <w:r w:rsidRPr="008A718F">
        <w:rPr>
          <w:rFonts w:eastAsia="Aptos" w:cs="Times New Roman"/>
          <w:sz w:val="22"/>
          <w:szCs w:val="22"/>
        </w:rPr>
        <w:t xml:space="preserve"> are measurements averaged together from quadrats. Significant factors are indicated with bold letters: ‘S</w:t>
      </w:r>
      <w:r w:rsidR="00590538" w:rsidRPr="008A718F">
        <w:rPr>
          <w:rFonts w:eastAsia="Aptos" w:cs="Times New Roman"/>
          <w:sz w:val="22"/>
          <w:szCs w:val="22"/>
        </w:rPr>
        <w:t>L</w:t>
      </w:r>
      <w:r w:rsidRPr="008A718F">
        <w:rPr>
          <w:rFonts w:eastAsia="Aptos" w:cs="Times New Roman"/>
          <w:sz w:val="22"/>
          <w:szCs w:val="22"/>
        </w:rPr>
        <w:t>’ for s</w:t>
      </w:r>
      <w:r w:rsidR="00590538" w:rsidRPr="008A718F">
        <w:rPr>
          <w:rFonts w:eastAsia="Aptos" w:cs="Times New Roman"/>
          <w:sz w:val="22"/>
          <w:szCs w:val="22"/>
        </w:rPr>
        <w:t>urrounding landscape type, ‘</w:t>
      </w:r>
      <w:r w:rsidRPr="008A718F">
        <w:rPr>
          <w:rFonts w:eastAsia="Aptos" w:cs="Times New Roman"/>
          <w:sz w:val="22"/>
          <w:szCs w:val="22"/>
        </w:rPr>
        <w:t>Loc’ for sampling location, and ‘S</w:t>
      </w:r>
      <w:r w:rsidR="00590538" w:rsidRPr="008A718F">
        <w:rPr>
          <w:rFonts w:eastAsia="Aptos" w:cs="Times New Roman"/>
          <w:sz w:val="22"/>
          <w:szCs w:val="22"/>
        </w:rPr>
        <w:t>L</w:t>
      </w:r>
      <w:r w:rsidRPr="008A718F">
        <w:rPr>
          <w:rFonts w:eastAsia="Aptos" w:cs="Times New Roman"/>
          <w:sz w:val="22"/>
          <w:szCs w:val="22"/>
        </w:rPr>
        <w:t>*Loc’ for the interaction (</w:t>
      </w:r>
      <w:r w:rsidR="00590538" w:rsidRPr="008A718F">
        <w:rPr>
          <w:rFonts w:eastAsia="Aptos" w:cs="Times New Roman"/>
          <w:sz w:val="22"/>
          <w:szCs w:val="22"/>
        </w:rPr>
        <w:t xml:space="preserve">surrounding landscape </w:t>
      </w:r>
      <w:r w:rsidRPr="008A718F">
        <w:rPr>
          <w:rFonts w:eastAsia="Aptos" w:cs="Times New Roman"/>
          <w:sz w:val="22"/>
          <w:szCs w:val="22"/>
        </w:rPr>
        <w:t xml:space="preserve">x sampling location). The associated p-values are recorded above (Table </w:t>
      </w:r>
      <w:r w:rsidR="00B352A7" w:rsidRPr="008A718F">
        <w:rPr>
          <w:rFonts w:eastAsia="Aptos" w:cs="Times New Roman"/>
          <w:sz w:val="22"/>
          <w:szCs w:val="22"/>
        </w:rPr>
        <w:t>S</w:t>
      </w:r>
      <w:r w:rsidRPr="008A718F">
        <w:rPr>
          <w:rFonts w:eastAsia="Aptos" w:cs="Times New Roman"/>
          <w:sz w:val="22"/>
          <w:szCs w:val="22"/>
        </w:rPr>
        <w:t>2)</w:t>
      </w:r>
    </w:p>
    <w:p w14:paraId="4E5FBDFD" w14:textId="77777777" w:rsidR="003F3666" w:rsidRPr="008A718F" w:rsidRDefault="003F3666" w:rsidP="006B4DAD">
      <w:pPr>
        <w:spacing w:line="259" w:lineRule="auto"/>
        <w:rPr>
          <w:rFonts w:eastAsia="Aptos" w:cs="Times New Roman"/>
          <w:sz w:val="22"/>
          <w:szCs w:val="22"/>
        </w:rPr>
      </w:pPr>
    </w:p>
    <w:p w14:paraId="3DED5C5D" w14:textId="77777777" w:rsidR="00815113" w:rsidRPr="008A718F" w:rsidRDefault="00815113" w:rsidP="006B4DAD">
      <w:pPr>
        <w:spacing w:line="259" w:lineRule="auto"/>
        <w:rPr>
          <w:rFonts w:eastAsia="Aptos" w:cs="Times New Roman"/>
          <w:sz w:val="22"/>
          <w:szCs w:val="22"/>
        </w:rPr>
      </w:pPr>
    </w:p>
    <w:p w14:paraId="5AB7E4F6" w14:textId="77777777" w:rsidR="00815113" w:rsidRDefault="00815113" w:rsidP="006B4DAD">
      <w:pPr>
        <w:spacing w:line="259" w:lineRule="auto"/>
        <w:rPr>
          <w:rFonts w:eastAsia="Aptos" w:cs="Times New Roman"/>
          <w:sz w:val="22"/>
          <w:szCs w:val="22"/>
        </w:rPr>
      </w:pPr>
    </w:p>
    <w:p w14:paraId="06E06FFA" w14:textId="77777777" w:rsidR="008A718F" w:rsidRDefault="008A718F" w:rsidP="006B4DAD">
      <w:pPr>
        <w:spacing w:line="259" w:lineRule="auto"/>
        <w:rPr>
          <w:rFonts w:eastAsia="Aptos" w:cs="Times New Roman"/>
          <w:sz w:val="22"/>
          <w:szCs w:val="22"/>
        </w:rPr>
      </w:pPr>
    </w:p>
    <w:p w14:paraId="5716A586" w14:textId="77777777" w:rsidR="008A718F" w:rsidRDefault="008A718F" w:rsidP="006B4DAD">
      <w:pPr>
        <w:spacing w:line="259" w:lineRule="auto"/>
        <w:rPr>
          <w:rFonts w:eastAsia="Aptos" w:cs="Times New Roman"/>
          <w:sz w:val="22"/>
          <w:szCs w:val="22"/>
        </w:rPr>
      </w:pPr>
    </w:p>
    <w:p w14:paraId="0D0F4279" w14:textId="77777777" w:rsidR="008A718F" w:rsidRDefault="008A718F" w:rsidP="006B4DAD">
      <w:pPr>
        <w:spacing w:line="259" w:lineRule="auto"/>
        <w:rPr>
          <w:rFonts w:eastAsia="Aptos" w:cs="Times New Roman"/>
          <w:sz w:val="22"/>
          <w:szCs w:val="22"/>
        </w:rPr>
      </w:pPr>
    </w:p>
    <w:p w14:paraId="4ED9C202" w14:textId="77777777" w:rsidR="008A718F" w:rsidRDefault="008A718F" w:rsidP="006B4DAD">
      <w:pPr>
        <w:spacing w:line="259" w:lineRule="auto"/>
        <w:rPr>
          <w:rFonts w:eastAsia="Aptos" w:cs="Times New Roman"/>
          <w:sz w:val="22"/>
          <w:szCs w:val="22"/>
        </w:rPr>
      </w:pPr>
    </w:p>
    <w:p w14:paraId="4F479AC2" w14:textId="77777777" w:rsidR="008A718F" w:rsidRPr="008A718F" w:rsidRDefault="008A718F" w:rsidP="006B4DAD">
      <w:pPr>
        <w:spacing w:line="259" w:lineRule="auto"/>
        <w:rPr>
          <w:rFonts w:eastAsia="Aptos" w:cs="Times New Roman"/>
          <w:sz w:val="22"/>
          <w:szCs w:val="22"/>
        </w:rPr>
      </w:pPr>
    </w:p>
    <w:p w14:paraId="746161E1" w14:textId="14CD73B9" w:rsidR="006B4DAD" w:rsidRPr="008A718F" w:rsidRDefault="006B4DAD" w:rsidP="006B4DAD">
      <w:pPr>
        <w:spacing w:line="259" w:lineRule="auto"/>
        <w:rPr>
          <w:rFonts w:eastAsia="Aptos" w:cs="Times New Roman"/>
          <w:sz w:val="22"/>
          <w:szCs w:val="22"/>
        </w:rPr>
      </w:pPr>
      <w:r w:rsidRPr="008A718F">
        <w:rPr>
          <w:rFonts w:eastAsia="Aptos" w:cs="Times New Roman"/>
          <w:b/>
          <w:bCs/>
          <w:sz w:val="22"/>
          <w:szCs w:val="22"/>
        </w:rPr>
        <w:lastRenderedPageBreak/>
        <w:t xml:space="preserve">Table </w:t>
      </w:r>
      <w:r w:rsidR="007D3236" w:rsidRPr="008A718F">
        <w:rPr>
          <w:rFonts w:eastAsia="Aptos" w:cs="Times New Roman"/>
          <w:b/>
          <w:bCs/>
          <w:sz w:val="22"/>
          <w:szCs w:val="22"/>
        </w:rPr>
        <w:t>S</w:t>
      </w:r>
      <w:r w:rsidRPr="008A718F">
        <w:rPr>
          <w:rFonts w:eastAsia="Aptos" w:cs="Times New Roman"/>
          <w:b/>
          <w:bCs/>
          <w:sz w:val="22"/>
          <w:szCs w:val="22"/>
        </w:rPr>
        <w:t>2</w:t>
      </w:r>
      <w:r w:rsidRPr="008A718F">
        <w:rPr>
          <w:rFonts w:eastAsia="Aptos" w:cs="Times New Roman"/>
          <w:b/>
          <w:bCs/>
          <w:i/>
          <w:iCs/>
          <w:sz w:val="22"/>
          <w:szCs w:val="22"/>
        </w:rPr>
        <w:t xml:space="preserve"> </w:t>
      </w:r>
      <w:r w:rsidR="009235CC" w:rsidRPr="008A718F">
        <w:rPr>
          <w:rFonts w:eastAsia="Aptos" w:cs="Times New Roman"/>
          <w:sz w:val="22"/>
          <w:szCs w:val="22"/>
        </w:rPr>
        <w:t>M</w:t>
      </w:r>
      <w:r w:rsidRPr="008A718F">
        <w:rPr>
          <w:rFonts w:eastAsia="Aptos" w:cs="Times New Roman"/>
          <w:sz w:val="22"/>
          <w:szCs w:val="22"/>
        </w:rPr>
        <w:t>easured variables</w:t>
      </w:r>
      <w:r w:rsidR="009235CC" w:rsidRPr="008A718F">
        <w:rPr>
          <w:rFonts w:eastAsia="Aptos" w:cs="Times New Roman"/>
          <w:sz w:val="22"/>
          <w:szCs w:val="22"/>
        </w:rPr>
        <w:t xml:space="preserve"> and </w:t>
      </w:r>
      <w:r w:rsidRPr="008A718F">
        <w:rPr>
          <w:rFonts w:eastAsia="Aptos" w:cs="Times New Roman"/>
          <w:sz w:val="22"/>
          <w:szCs w:val="22"/>
        </w:rPr>
        <w:t>statistical models or tests used in models, test statistics (F stat, chi-square (Chisq), or G stat), and p-values for predictors of s</w:t>
      </w:r>
      <w:r w:rsidR="002A6EA0" w:rsidRPr="008A718F">
        <w:rPr>
          <w:rFonts w:eastAsia="Aptos" w:cs="Times New Roman"/>
          <w:sz w:val="22"/>
          <w:szCs w:val="22"/>
        </w:rPr>
        <w:t>urrounding landscape</w:t>
      </w:r>
      <w:r w:rsidRPr="008A718F">
        <w:rPr>
          <w:rFonts w:eastAsia="Aptos" w:cs="Times New Roman"/>
          <w:sz w:val="22"/>
          <w:szCs w:val="22"/>
        </w:rPr>
        <w:t xml:space="preserve"> </w:t>
      </w:r>
      <w:r w:rsidR="002A6EA0" w:rsidRPr="008A718F">
        <w:rPr>
          <w:rFonts w:eastAsia="Aptos" w:cs="Times New Roman"/>
          <w:sz w:val="22"/>
          <w:szCs w:val="22"/>
        </w:rPr>
        <w:t xml:space="preserve">(SL) </w:t>
      </w:r>
      <w:r w:rsidRPr="008A718F">
        <w:rPr>
          <w:rFonts w:eastAsia="Aptos" w:cs="Times New Roman"/>
          <w:sz w:val="22"/>
          <w:szCs w:val="22"/>
        </w:rPr>
        <w:t>type, sampling location, and interaction term (</w:t>
      </w:r>
      <w:r w:rsidR="002A6EA0" w:rsidRPr="008A718F">
        <w:rPr>
          <w:rFonts w:eastAsia="Aptos" w:cs="Times New Roman"/>
          <w:sz w:val="22"/>
          <w:szCs w:val="22"/>
        </w:rPr>
        <w:t>surrounding landscape</w:t>
      </w:r>
      <w:r w:rsidRPr="008A718F">
        <w:rPr>
          <w:rFonts w:eastAsia="Aptos" w:cs="Times New Roman"/>
          <w:sz w:val="22"/>
          <w:szCs w:val="22"/>
        </w:rPr>
        <w:t xml:space="preserve"> * sampling location). GLMMs have specified distributions (dist.)</w:t>
      </w:r>
      <w:r w:rsidR="009235CC" w:rsidRPr="008A718F">
        <w:rPr>
          <w:rFonts w:eastAsia="Aptos" w:cs="Times New Roman"/>
          <w:sz w:val="22"/>
          <w:szCs w:val="22"/>
        </w:rPr>
        <w:t xml:space="preserve">. </w:t>
      </w:r>
      <w:r w:rsidRPr="008A718F">
        <w:rPr>
          <w:rFonts w:eastAsia="Aptos" w:cs="Times New Roman"/>
          <w:sz w:val="22"/>
          <w:szCs w:val="22"/>
        </w:rPr>
        <w:t>Some variables were log-transformed before running LMEs. Each model or test has a different test statistic type reported. Bolded p-vales and variables represent significance</w:t>
      </w:r>
    </w:p>
    <w:tbl>
      <w:tblPr>
        <w:tblW w:w="9262" w:type="dxa"/>
        <w:tblCellMar>
          <w:left w:w="0" w:type="dxa"/>
          <w:right w:w="0" w:type="dxa"/>
        </w:tblCellMar>
        <w:tblLook w:val="04A0" w:firstRow="1" w:lastRow="0" w:firstColumn="1" w:lastColumn="0" w:noHBand="0" w:noVBand="1"/>
      </w:tblPr>
      <w:tblGrid>
        <w:gridCol w:w="1601"/>
        <w:gridCol w:w="1382"/>
        <w:gridCol w:w="1588"/>
        <w:gridCol w:w="1477"/>
        <w:gridCol w:w="915"/>
        <w:gridCol w:w="1149"/>
        <w:gridCol w:w="1150"/>
      </w:tblGrid>
      <w:tr w:rsidR="006B4DAD" w:rsidRPr="008A718F" w14:paraId="40270DFF" w14:textId="77777777" w:rsidTr="00F7502F">
        <w:trPr>
          <w:trHeight w:val="315"/>
        </w:trPr>
        <w:tc>
          <w:tcPr>
            <w:tcW w:w="1547" w:type="dxa"/>
            <w:tcBorders>
              <w:top w:val="single" w:sz="6" w:space="0" w:color="000000"/>
              <w:left w:val="single" w:sz="6" w:space="0" w:color="000000"/>
              <w:bottom w:val="single" w:sz="6" w:space="0" w:color="000000"/>
              <w:right w:val="single" w:sz="6" w:space="0" w:color="000000"/>
            </w:tcBorders>
            <w:shd w:val="clear" w:color="auto" w:fill="E5E5E5"/>
            <w:tcMar>
              <w:top w:w="30" w:type="dxa"/>
              <w:left w:w="45" w:type="dxa"/>
              <w:bottom w:w="30" w:type="dxa"/>
              <w:right w:w="45" w:type="dxa"/>
            </w:tcMar>
            <w:hideMark/>
          </w:tcPr>
          <w:p w14:paraId="56F4E714"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Variable</w:t>
            </w:r>
          </w:p>
        </w:tc>
        <w:tc>
          <w:tcPr>
            <w:tcW w:w="1325" w:type="dxa"/>
            <w:tcBorders>
              <w:top w:val="single" w:sz="6" w:space="0" w:color="000000"/>
              <w:left w:val="single" w:sz="6" w:space="0" w:color="CCCCCC"/>
              <w:bottom w:val="single" w:sz="6" w:space="0" w:color="000000"/>
              <w:right w:val="single" w:sz="6" w:space="0" w:color="000000"/>
            </w:tcBorders>
            <w:shd w:val="clear" w:color="auto" w:fill="E5E5E5"/>
            <w:tcMar>
              <w:top w:w="30" w:type="dxa"/>
              <w:left w:w="45" w:type="dxa"/>
              <w:bottom w:w="30" w:type="dxa"/>
              <w:right w:w="45" w:type="dxa"/>
            </w:tcMar>
            <w:hideMark/>
          </w:tcPr>
          <w:p w14:paraId="0C51CB4D"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Measurement Type</w:t>
            </w:r>
          </w:p>
        </w:tc>
        <w:tc>
          <w:tcPr>
            <w:tcW w:w="1620" w:type="dxa"/>
            <w:tcBorders>
              <w:top w:val="single" w:sz="6" w:space="0" w:color="000000"/>
              <w:left w:val="single" w:sz="6" w:space="0" w:color="CCCCCC"/>
              <w:bottom w:val="single" w:sz="6" w:space="0" w:color="000000"/>
              <w:right w:val="single" w:sz="6" w:space="0" w:color="000000"/>
            </w:tcBorders>
            <w:shd w:val="clear" w:color="auto" w:fill="E5E5E5"/>
            <w:tcMar>
              <w:top w:w="30" w:type="dxa"/>
              <w:left w:w="45" w:type="dxa"/>
              <w:bottom w:w="30" w:type="dxa"/>
              <w:right w:w="45" w:type="dxa"/>
            </w:tcMar>
            <w:hideMark/>
          </w:tcPr>
          <w:p w14:paraId="38F10511"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 xml:space="preserve">Type of Model, </w:t>
            </w:r>
          </w:p>
          <w:p w14:paraId="115C2A94"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or Test</w:t>
            </w:r>
          </w:p>
        </w:tc>
        <w:tc>
          <w:tcPr>
            <w:tcW w:w="1492" w:type="dxa"/>
            <w:tcBorders>
              <w:top w:val="single" w:sz="6" w:space="0" w:color="000000"/>
              <w:left w:val="single" w:sz="6" w:space="0" w:color="CCCCCC"/>
              <w:bottom w:val="single" w:sz="6" w:space="0" w:color="000000"/>
              <w:right w:val="single" w:sz="6" w:space="0" w:color="000000"/>
            </w:tcBorders>
            <w:shd w:val="clear" w:color="auto" w:fill="E5E5E5"/>
            <w:tcMar>
              <w:top w:w="30" w:type="dxa"/>
              <w:left w:w="45" w:type="dxa"/>
              <w:bottom w:w="30" w:type="dxa"/>
              <w:right w:w="45" w:type="dxa"/>
            </w:tcMar>
            <w:hideMark/>
          </w:tcPr>
          <w:p w14:paraId="17DA3B99"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Factors</w:t>
            </w:r>
          </w:p>
        </w:tc>
        <w:tc>
          <w:tcPr>
            <w:tcW w:w="938" w:type="dxa"/>
            <w:tcBorders>
              <w:top w:val="single" w:sz="6" w:space="0" w:color="000000"/>
              <w:left w:val="single" w:sz="6" w:space="0" w:color="CCCCCC"/>
              <w:bottom w:val="single" w:sz="6" w:space="0" w:color="000000"/>
              <w:right w:val="single" w:sz="6" w:space="0" w:color="000000"/>
            </w:tcBorders>
            <w:shd w:val="clear" w:color="auto" w:fill="E5E5E5"/>
            <w:tcMar>
              <w:top w:w="30" w:type="dxa"/>
              <w:left w:w="45" w:type="dxa"/>
              <w:bottom w:w="30" w:type="dxa"/>
              <w:right w:w="45" w:type="dxa"/>
            </w:tcMar>
            <w:hideMark/>
          </w:tcPr>
          <w:p w14:paraId="2A2D092B"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d.f.</w:t>
            </w:r>
          </w:p>
        </w:tc>
        <w:tc>
          <w:tcPr>
            <w:tcW w:w="1170" w:type="dxa"/>
            <w:tcBorders>
              <w:top w:val="single" w:sz="6" w:space="0" w:color="000000"/>
              <w:left w:val="single" w:sz="6" w:space="0" w:color="CCCCCC"/>
              <w:bottom w:val="single" w:sz="6" w:space="0" w:color="000000"/>
              <w:right w:val="single" w:sz="6" w:space="0" w:color="000000"/>
            </w:tcBorders>
            <w:shd w:val="clear" w:color="auto" w:fill="E5E5E5"/>
            <w:tcMar>
              <w:top w:w="30" w:type="dxa"/>
              <w:left w:w="45" w:type="dxa"/>
              <w:bottom w:w="30" w:type="dxa"/>
              <w:right w:w="45" w:type="dxa"/>
            </w:tcMar>
            <w:hideMark/>
          </w:tcPr>
          <w:p w14:paraId="1CC56D06" w14:textId="5149CA3B"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F stat</w:t>
            </w:r>
            <w:r w:rsidR="002A6EA0" w:rsidRPr="008A718F">
              <w:rPr>
                <w:rFonts w:eastAsia="Aptos" w:cs="Times New Roman"/>
                <w:b/>
                <w:bCs/>
                <w:sz w:val="22"/>
                <w:szCs w:val="22"/>
              </w:rPr>
              <w:t xml:space="preserve"> †</w:t>
            </w:r>
            <w:r w:rsidRPr="008A718F">
              <w:rPr>
                <w:rFonts w:eastAsia="Aptos" w:cs="Times New Roman"/>
                <w:b/>
                <w:bCs/>
                <w:sz w:val="22"/>
                <w:szCs w:val="22"/>
              </w:rPr>
              <w:t>, Chisq</w:t>
            </w:r>
            <w:r w:rsidR="002A6EA0" w:rsidRPr="008A718F">
              <w:rPr>
                <w:rFonts w:eastAsia="Aptos" w:cs="Times New Roman"/>
                <w:b/>
                <w:bCs/>
                <w:sz w:val="22"/>
                <w:szCs w:val="22"/>
              </w:rPr>
              <w:t xml:space="preserve"> </w:t>
            </w:r>
            <w:r w:rsidR="002A6EA0" w:rsidRPr="008A718F">
              <w:rPr>
                <w:rFonts w:eastAsia="Aptos" w:cs="Times New Roman"/>
                <w:sz w:val="22"/>
                <w:szCs w:val="22"/>
              </w:rPr>
              <w:t>‡</w:t>
            </w:r>
            <w:r w:rsidRPr="008A718F">
              <w:rPr>
                <w:rFonts w:eastAsia="Aptos" w:cs="Times New Roman"/>
                <w:b/>
                <w:bCs/>
                <w:sz w:val="22"/>
                <w:szCs w:val="22"/>
              </w:rPr>
              <w:t xml:space="preserve">, or </w:t>
            </w:r>
          </w:p>
          <w:p w14:paraId="5CF42DB5" w14:textId="16E00ABC"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G stat</w:t>
            </w:r>
            <w:r w:rsidR="002A6EA0" w:rsidRPr="008A718F">
              <w:rPr>
                <w:rFonts w:eastAsia="Aptos" w:cs="Times New Roman"/>
                <w:b/>
                <w:bCs/>
                <w:sz w:val="22"/>
                <w:szCs w:val="22"/>
              </w:rPr>
              <w:t xml:space="preserve"> </w:t>
            </w:r>
            <w:r w:rsidR="002A6EA0" w:rsidRPr="008A718F">
              <w:rPr>
                <w:rFonts w:eastAsia="Aptos" w:cs="Times New Roman"/>
                <w:sz w:val="22"/>
                <w:szCs w:val="22"/>
              </w:rPr>
              <w:t>§</w:t>
            </w:r>
          </w:p>
        </w:tc>
        <w:tc>
          <w:tcPr>
            <w:tcW w:w="1170" w:type="dxa"/>
            <w:tcBorders>
              <w:top w:val="single" w:sz="6" w:space="0" w:color="000000"/>
              <w:left w:val="single" w:sz="6" w:space="0" w:color="CCCCCC"/>
              <w:bottom w:val="single" w:sz="6" w:space="0" w:color="000000"/>
              <w:right w:val="single" w:sz="6" w:space="0" w:color="000000"/>
            </w:tcBorders>
            <w:shd w:val="clear" w:color="auto" w:fill="E5E5E5"/>
            <w:tcMar>
              <w:top w:w="30" w:type="dxa"/>
              <w:left w:w="45" w:type="dxa"/>
              <w:bottom w:w="30" w:type="dxa"/>
              <w:right w:w="45" w:type="dxa"/>
            </w:tcMar>
            <w:hideMark/>
          </w:tcPr>
          <w:p w14:paraId="1E8A713E"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P-value</w:t>
            </w:r>
          </w:p>
        </w:tc>
      </w:tr>
      <w:tr w:rsidR="006B4DAD" w:rsidRPr="008A718F" w14:paraId="59649756"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550CB80"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Myrmecochores</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79BBB7F"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Occurrence in plots</w:t>
            </w:r>
          </w:p>
        </w:tc>
        <w:tc>
          <w:tcPr>
            <w:tcW w:w="1620"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74FAB6" w14:textId="1D4EA2CB"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G-test </w:t>
            </w:r>
            <w:r w:rsidR="002A6EA0" w:rsidRPr="008A718F">
              <w:rPr>
                <w:rFonts w:eastAsia="Aptos" w:cs="Times New Roman"/>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C2F076" w14:textId="0326777F" w:rsidR="006B4DAD" w:rsidRPr="008A718F" w:rsidRDefault="002A6EA0" w:rsidP="00F7502F">
            <w:pPr>
              <w:spacing w:after="0" w:line="240" w:lineRule="auto"/>
              <w:rPr>
                <w:rFonts w:eastAsia="Aptos" w:cs="Times New Roman"/>
                <w:sz w:val="22"/>
                <w:szCs w:val="22"/>
              </w:rPr>
            </w:pPr>
            <w:r w:rsidRPr="008A718F">
              <w:rPr>
                <w:rFonts w:eastAsia="Aptos" w:cs="Times New Roman"/>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78F9843"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AD1216D"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1.919</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FC1954"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0.383</w:t>
            </w:r>
          </w:p>
        </w:tc>
      </w:tr>
      <w:tr w:rsidR="006B4DAD" w:rsidRPr="008A718F" w14:paraId="2264206B"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030EA6B2"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641DB615"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62DF1F0B"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B6CA8E"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3857019"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12A1FA4"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23.062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80C7EAA"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&lt;0.001</w:t>
            </w:r>
          </w:p>
        </w:tc>
      </w:tr>
      <w:tr w:rsidR="006B4DAD" w:rsidRPr="008A718F" w14:paraId="4A05313E"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F4072DF" w14:textId="77777777" w:rsidR="006B4DAD" w:rsidRPr="008A718F" w:rsidRDefault="006B4DAD" w:rsidP="00F7502F">
            <w:pPr>
              <w:spacing w:after="0" w:line="240" w:lineRule="auto"/>
              <w:rPr>
                <w:rFonts w:eastAsia="Aptos" w:cs="Times New Roman"/>
                <w:b/>
                <w:bCs/>
                <w:i/>
                <w:iCs/>
                <w:sz w:val="22"/>
                <w:szCs w:val="22"/>
              </w:rPr>
            </w:pPr>
            <w:r w:rsidRPr="008A718F">
              <w:rPr>
                <w:rFonts w:eastAsia="Aptos" w:cs="Times New Roman"/>
                <w:b/>
                <w:bCs/>
                <w:i/>
                <w:iCs/>
                <w:sz w:val="22"/>
                <w:szCs w:val="22"/>
              </w:rPr>
              <w:t>Aphaenogaster</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6838AD0"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Abundance</w:t>
            </w:r>
          </w:p>
        </w:tc>
        <w:tc>
          <w:tcPr>
            <w:tcW w:w="1620"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F711112" w14:textId="42CB3728"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GLMM, negative binomial dist. </w:t>
            </w:r>
            <w:r w:rsidR="002A6EA0" w:rsidRPr="008A718F">
              <w:rPr>
                <w:rFonts w:eastAsia="Aptos" w:cs="Times New Roman"/>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A8D2A1" w14:textId="54676C1B" w:rsidR="006B4DAD" w:rsidRPr="008A718F" w:rsidRDefault="002A6EA0" w:rsidP="00F7502F">
            <w:pPr>
              <w:spacing w:after="0" w:line="240" w:lineRule="auto"/>
              <w:rPr>
                <w:rFonts w:eastAsia="Aptos" w:cs="Times New Roman"/>
                <w:sz w:val="22"/>
                <w:szCs w:val="22"/>
              </w:rPr>
            </w:pPr>
            <w:r w:rsidRPr="008A718F">
              <w:rPr>
                <w:rFonts w:eastAsia="Aptos" w:cs="Times New Roman"/>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AA54453"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3B1C30"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1.336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3B536D4"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0.512</w:t>
            </w:r>
          </w:p>
        </w:tc>
      </w:tr>
      <w:tr w:rsidR="006B4DAD" w:rsidRPr="008A718F" w14:paraId="5392AF7E"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443EE347" w14:textId="77777777" w:rsidR="006B4DAD" w:rsidRPr="008A718F" w:rsidRDefault="006B4DAD" w:rsidP="00F7502F">
            <w:pPr>
              <w:spacing w:after="0" w:line="240" w:lineRule="auto"/>
              <w:rPr>
                <w:rFonts w:eastAsia="Aptos" w:cs="Times New Roman"/>
                <w:b/>
                <w:bCs/>
                <w:i/>
                <w:i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3BA1E6C5"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4D1EF473"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794B44C"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D59D40"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FE91B1"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7.864</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280D4B"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0.005</w:t>
            </w:r>
          </w:p>
        </w:tc>
      </w:tr>
      <w:tr w:rsidR="006B4DAD" w:rsidRPr="008A718F" w14:paraId="78BDB834"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3D6345EC" w14:textId="77777777" w:rsidR="006B4DAD" w:rsidRPr="008A718F" w:rsidRDefault="006B4DAD" w:rsidP="00F7502F">
            <w:pPr>
              <w:spacing w:after="0" w:line="240" w:lineRule="auto"/>
              <w:rPr>
                <w:rFonts w:eastAsia="Aptos" w:cs="Times New Roman"/>
                <w:b/>
                <w:bCs/>
                <w:i/>
                <w:i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247E3DB6"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1A1233D4"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75B1525"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Interaction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C471113"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D66B735"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4.009</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8F33AA"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0.135</w:t>
            </w:r>
          </w:p>
        </w:tc>
      </w:tr>
      <w:tr w:rsidR="006B4DAD" w:rsidRPr="008A718F" w14:paraId="63E461CD"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1508C9E"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Slugs</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2F4844"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Abundance</w:t>
            </w:r>
          </w:p>
        </w:tc>
        <w:tc>
          <w:tcPr>
            <w:tcW w:w="1620"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F41B63" w14:textId="107D4E92"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GLMM, negative binomial dist. </w:t>
            </w:r>
            <w:r w:rsidR="002A6EA0" w:rsidRPr="008A718F">
              <w:rPr>
                <w:rFonts w:eastAsia="Aptos" w:cs="Times New Roman"/>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CB9822" w14:textId="24F4BD77" w:rsidR="006B4DAD" w:rsidRPr="008A718F" w:rsidRDefault="002A6EA0" w:rsidP="00F7502F">
            <w:pPr>
              <w:spacing w:after="0" w:line="240" w:lineRule="auto"/>
              <w:rPr>
                <w:rFonts w:eastAsia="Aptos" w:cs="Times New Roman"/>
                <w:sz w:val="22"/>
                <w:szCs w:val="22"/>
              </w:rPr>
            </w:pPr>
            <w:r w:rsidRPr="008A718F">
              <w:rPr>
                <w:rFonts w:eastAsia="Aptos" w:cs="Times New Roman"/>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980ADF"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E5E189"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2.676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709F40D"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0.262</w:t>
            </w:r>
          </w:p>
        </w:tc>
      </w:tr>
      <w:tr w:rsidR="006B4DAD" w:rsidRPr="008A718F" w14:paraId="524238D0"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4B88CF76"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5A8BC179"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3E8A3678"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7586891"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5B06DBF"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C6F27E2"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29.374</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F59C75F"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&lt;0.001</w:t>
            </w:r>
          </w:p>
        </w:tc>
      </w:tr>
      <w:tr w:rsidR="006B4DAD" w:rsidRPr="008A718F" w14:paraId="6DE64D66"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518A7155"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472AA7B0"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4A6FF4A9"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09DC8C"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Interaction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5EC8F1"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44F9679"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25.752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C4C8065"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&lt;0.001</w:t>
            </w:r>
          </w:p>
        </w:tc>
      </w:tr>
      <w:tr w:rsidR="006B4DAD" w:rsidRPr="008A718F" w14:paraId="6A7A477A"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734306D"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Other ants</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328E80"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Abundance</w:t>
            </w:r>
          </w:p>
        </w:tc>
        <w:tc>
          <w:tcPr>
            <w:tcW w:w="1620"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91BA95" w14:textId="313D337E"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GLMM, negative binomial dist. </w:t>
            </w:r>
            <w:r w:rsidR="002A6EA0" w:rsidRPr="008A718F">
              <w:rPr>
                <w:rFonts w:eastAsia="Aptos" w:cs="Times New Roman"/>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AFF085" w14:textId="343D7D22" w:rsidR="006B4DAD" w:rsidRPr="008A718F" w:rsidRDefault="002A6EA0" w:rsidP="00F7502F">
            <w:pPr>
              <w:spacing w:after="0" w:line="240" w:lineRule="auto"/>
              <w:rPr>
                <w:rFonts w:eastAsia="Aptos" w:cs="Times New Roman"/>
                <w:sz w:val="22"/>
                <w:szCs w:val="22"/>
              </w:rPr>
            </w:pPr>
            <w:r w:rsidRPr="008A718F">
              <w:rPr>
                <w:rFonts w:eastAsia="Aptos" w:cs="Times New Roman"/>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BAB0B0A"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D3479D"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5.338</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6F28BA"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0.069</w:t>
            </w:r>
          </w:p>
        </w:tc>
      </w:tr>
      <w:tr w:rsidR="006B4DAD" w:rsidRPr="008A718F" w14:paraId="4D719244"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70150057"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70BAEE75"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4E5AEB39"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0FED921"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DC7E4A"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4E5924E"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18.953</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2AA7BC"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&lt;0.001</w:t>
            </w:r>
          </w:p>
        </w:tc>
      </w:tr>
      <w:tr w:rsidR="006B4DAD" w:rsidRPr="008A718F" w14:paraId="0305920C"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190512AC"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72AA0D66"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00D0F5C0"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B70653E"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Interaction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E8F8F4"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1A39090"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25.547</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EDE20B"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&lt;0.001</w:t>
            </w:r>
          </w:p>
        </w:tc>
      </w:tr>
      <w:tr w:rsidR="006B4DAD" w:rsidRPr="008A718F" w14:paraId="1BC2936E"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7C085DE"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Seed dispersal</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FDC4F44"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Number out of 8</w:t>
            </w:r>
          </w:p>
        </w:tc>
        <w:tc>
          <w:tcPr>
            <w:tcW w:w="1620"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D9EEB0" w14:textId="3CD4BE0C"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GLMM (zero inflated), truncated Poisson dist. </w:t>
            </w:r>
            <w:r w:rsidR="002A6EA0" w:rsidRPr="008A718F">
              <w:rPr>
                <w:rFonts w:eastAsia="Aptos" w:cs="Times New Roman"/>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A69E64" w14:textId="4696BE2A" w:rsidR="006B4DAD" w:rsidRPr="008A718F" w:rsidRDefault="002A6EA0" w:rsidP="00F7502F">
            <w:pPr>
              <w:spacing w:after="0" w:line="240" w:lineRule="auto"/>
              <w:rPr>
                <w:rFonts w:eastAsia="Aptos" w:cs="Times New Roman"/>
                <w:sz w:val="22"/>
                <w:szCs w:val="22"/>
              </w:rPr>
            </w:pPr>
            <w:r w:rsidRPr="008A718F">
              <w:rPr>
                <w:rFonts w:eastAsia="Aptos" w:cs="Times New Roman"/>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1754F7"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2, 250</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23847C"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0.534</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9E7386"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0.766</w:t>
            </w:r>
          </w:p>
        </w:tc>
      </w:tr>
      <w:tr w:rsidR="006B4DAD" w:rsidRPr="008A718F" w14:paraId="15C7B70F"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129E9BD6" w14:textId="77777777" w:rsidR="006B4DAD" w:rsidRPr="008A718F" w:rsidRDefault="006B4DAD" w:rsidP="00F7502F">
            <w:pPr>
              <w:spacing w:after="0" w:line="240" w:lineRule="auto"/>
              <w:rPr>
                <w:rFonts w:eastAsia="Aptos" w:cs="Times New Roman"/>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69CD0F0C"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7AC722F0"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943A63"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590C2B5"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1, 250</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D8A4BF5"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0.772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D90C44D"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0.380</w:t>
            </w:r>
          </w:p>
        </w:tc>
      </w:tr>
      <w:tr w:rsidR="006B4DAD" w:rsidRPr="008A718F" w14:paraId="2F4B0FEF"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29C6824F" w14:textId="77777777" w:rsidR="006B4DAD" w:rsidRPr="008A718F" w:rsidRDefault="006B4DAD" w:rsidP="00F7502F">
            <w:pPr>
              <w:spacing w:after="0" w:line="240" w:lineRule="auto"/>
              <w:rPr>
                <w:rFonts w:eastAsia="Aptos" w:cs="Times New Roman"/>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3F81CB98"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716C5737"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45AC061"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Interaction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933C8E"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2, 250</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386DBF8"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2.912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7B17E67"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0.233</w:t>
            </w:r>
          </w:p>
        </w:tc>
      </w:tr>
      <w:tr w:rsidR="006B4DAD" w:rsidRPr="008A718F" w14:paraId="3FC27E4B"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DAF077B"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Seed damage</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BEFAB5"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Number out of 8</w:t>
            </w:r>
          </w:p>
        </w:tc>
        <w:tc>
          <w:tcPr>
            <w:tcW w:w="1620"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FA4E9DE" w14:textId="5F46EDC4"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GLMM (zero inflated), truncated Poisson dist. </w:t>
            </w:r>
            <w:r w:rsidR="002A6EA0" w:rsidRPr="008A718F">
              <w:rPr>
                <w:rFonts w:eastAsia="Aptos" w:cs="Times New Roman"/>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4ACA3B7" w14:textId="3F8082A3" w:rsidR="006B4DAD" w:rsidRPr="008A718F" w:rsidRDefault="002A6EA0" w:rsidP="00F7502F">
            <w:pPr>
              <w:spacing w:after="0" w:line="240" w:lineRule="auto"/>
              <w:rPr>
                <w:rFonts w:eastAsia="Aptos" w:cs="Times New Roman"/>
                <w:sz w:val="22"/>
                <w:szCs w:val="22"/>
              </w:rPr>
            </w:pPr>
            <w:r w:rsidRPr="008A718F">
              <w:rPr>
                <w:rFonts w:eastAsia="Aptos" w:cs="Times New Roman"/>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119AEA"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2, 250</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70F161"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1.729</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BE8DF11"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0.421</w:t>
            </w:r>
          </w:p>
        </w:tc>
      </w:tr>
      <w:tr w:rsidR="006B4DAD" w:rsidRPr="008A718F" w14:paraId="155D1E87"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2373EB66" w14:textId="77777777" w:rsidR="006B4DAD" w:rsidRPr="008A718F" w:rsidRDefault="006B4DAD" w:rsidP="00F7502F">
            <w:pPr>
              <w:spacing w:after="0" w:line="240" w:lineRule="auto"/>
              <w:rPr>
                <w:rFonts w:eastAsia="Aptos" w:cs="Times New Roman"/>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311A6DF7"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5DF96243"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3B93C2"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A05723"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1, 250</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53BB581"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0.015</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AEDCE4"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0.902</w:t>
            </w:r>
          </w:p>
        </w:tc>
      </w:tr>
      <w:tr w:rsidR="006B4DAD" w:rsidRPr="008A718F" w14:paraId="322C30E7"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3068D2B9" w14:textId="77777777" w:rsidR="006B4DAD" w:rsidRPr="008A718F" w:rsidRDefault="006B4DAD" w:rsidP="00F7502F">
            <w:pPr>
              <w:spacing w:after="0" w:line="240" w:lineRule="auto"/>
              <w:rPr>
                <w:rFonts w:eastAsia="Aptos" w:cs="Times New Roman"/>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4068C718"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0EAAACED"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B8C555"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Interaction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F77216C"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2, 250</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4A1A62"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0.211</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DE2D5AD"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0.90</w:t>
            </w:r>
          </w:p>
        </w:tc>
      </w:tr>
      <w:tr w:rsidR="006B4DAD" w:rsidRPr="008A718F" w14:paraId="243DFD18"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45CECDA" w14:textId="1B98E45A"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Total understory cover</w:t>
            </w:r>
            <w:r w:rsidR="00607DE7" w:rsidRPr="008A718F">
              <w:rPr>
                <w:rFonts w:eastAsia="Aptos" w:cs="Times New Roman"/>
                <w:b/>
                <w:bCs/>
                <w:sz w:val="22"/>
                <w:szCs w:val="22"/>
              </w:rPr>
              <w:t xml:space="preserve"> *</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F7465A"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Average % cover of quadrats</w:t>
            </w:r>
          </w:p>
        </w:tc>
        <w:tc>
          <w:tcPr>
            <w:tcW w:w="1620"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852DEC3" w14:textId="4E2626A4"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LME </w:t>
            </w:r>
            <w:r w:rsidR="002A6EA0" w:rsidRPr="008A718F">
              <w:rPr>
                <w:rFonts w:eastAsia="Aptos" w:cs="Times New Roman"/>
                <w:b/>
                <w:bCs/>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38A02D" w14:textId="3820DD7C" w:rsidR="006B4DAD" w:rsidRPr="008A718F" w:rsidRDefault="002A6EA0" w:rsidP="00F7502F">
            <w:pPr>
              <w:spacing w:after="0" w:line="240" w:lineRule="auto"/>
              <w:rPr>
                <w:rFonts w:eastAsia="Aptos" w:cs="Times New Roman"/>
                <w:sz w:val="22"/>
                <w:szCs w:val="22"/>
              </w:rPr>
            </w:pPr>
            <w:r w:rsidRPr="008A718F">
              <w:rPr>
                <w:rFonts w:eastAsia="Aptos" w:cs="Times New Roman"/>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65C72C"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96C140"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1.932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8054B2"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0.225</w:t>
            </w:r>
          </w:p>
        </w:tc>
      </w:tr>
      <w:tr w:rsidR="006B4DAD" w:rsidRPr="008A718F" w14:paraId="5F9D0F8E"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79233FAE"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584EFEBB"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698F23F9"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363F1B5"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3C75F6"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1, 252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686239A"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0.230</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109E7D"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0.632</w:t>
            </w:r>
          </w:p>
        </w:tc>
      </w:tr>
      <w:tr w:rsidR="006B4DAD" w:rsidRPr="008A718F" w14:paraId="6BBFCEC5"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276A9507"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3EE3EA3C"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489DDE95"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B70CB59"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Interaction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3611A3"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4F813D"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6.560</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F1DF7FE"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0.002</w:t>
            </w:r>
          </w:p>
        </w:tc>
      </w:tr>
      <w:tr w:rsidR="006B4DAD" w:rsidRPr="008A718F" w14:paraId="7EDE987B"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86C5361" w14:textId="43CEEDCD"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Other understory cover (forbs, tree seedlings)</w:t>
            </w:r>
            <w:r w:rsidR="00607DE7" w:rsidRPr="008A718F">
              <w:rPr>
                <w:rFonts w:eastAsia="Aptos" w:cs="Times New Roman"/>
                <w:b/>
                <w:bCs/>
                <w:sz w:val="22"/>
                <w:szCs w:val="22"/>
              </w:rPr>
              <w:t xml:space="preserve"> *</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C774CD"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Average % cover of quadrats</w:t>
            </w:r>
          </w:p>
        </w:tc>
        <w:tc>
          <w:tcPr>
            <w:tcW w:w="1620"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4D897AB" w14:textId="644FFBC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LME </w:t>
            </w:r>
            <w:r w:rsidR="002A6EA0" w:rsidRPr="008A718F">
              <w:rPr>
                <w:rFonts w:eastAsia="Aptos" w:cs="Times New Roman"/>
                <w:b/>
                <w:bCs/>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43F41A0" w14:textId="58180ECF" w:rsidR="006B4DAD" w:rsidRPr="008A718F" w:rsidRDefault="002A6EA0" w:rsidP="00F7502F">
            <w:pPr>
              <w:spacing w:after="0" w:line="240" w:lineRule="auto"/>
              <w:rPr>
                <w:rFonts w:eastAsia="Aptos" w:cs="Times New Roman"/>
                <w:sz w:val="22"/>
                <w:szCs w:val="22"/>
              </w:rPr>
            </w:pPr>
            <w:r w:rsidRPr="008A718F">
              <w:rPr>
                <w:rFonts w:eastAsia="Aptos" w:cs="Times New Roman"/>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C59468"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BDB283B"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4.041</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A34017"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0.077</w:t>
            </w:r>
          </w:p>
        </w:tc>
      </w:tr>
      <w:tr w:rsidR="006B4DAD" w:rsidRPr="008A718F" w14:paraId="689B85C2"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3C8C96A1"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787B6059"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302C2993"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43ADF7"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75B419"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1, 252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28AF4FA"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0.008</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7E5091E"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0.929</w:t>
            </w:r>
          </w:p>
        </w:tc>
      </w:tr>
      <w:tr w:rsidR="006B4DAD" w:rsidRPr="008A718F" w14:paraId="4A9630FB"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316756B8"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64769241"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33D5B768"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E9EAEC"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Interaction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E626EB"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6FCE48"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11.000</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494984"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&lt;0.001</w:t>
            </w:r>
          </w:p>
        </w:tc>
      </w:tr>
      <w:tr w:rsidR="006B4DAD" w:rsidRPr="008A718F" w14:paraId="528D893E"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EE1F9D3"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lastRenderedPageBreak/>
              <w:t>Grass cover</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3A2264"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Average % cover of quadrats</w:t>
            </w:r>
          </w:p>
        </w:tc>
        <w:tc>
          <w:tcPr>
            <w:tcW w:w="1620"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7463137" w14:textId="52508DD3"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GLMM, beta dist. </w:t>
            </w:r>
            <w:r w:rsidR="002A6EA0" w:rsidRPr="008A718F">
              <w:rPr>
                <w:rFonts w:eastAsia="Aptos" w:cs="Times New Roman"/>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DAF17C" w14:textId="5CA1CEAF" w:rsidR="006B4DAD" w:rsidRPr="008A718F" w:rsidRDefault="002A6EA0" w:rsidP="00F7502F">
            <w:pPr>
              <w:spacing w:after="0" w:line="240" w:lineRule="auto"/>
              <w:rPr>
                <w:rFonts w:eastAsia="Aptos" w:cs="Times New Roman"/>
                <w:b/>
                <w:bCs/>
                <w:sz w:val="22"/>
                <w:szCs w:val="22"/>
              </w:rPr>
            </w:pPr>
            <w:r w:rsidRPr="008A718F">
              <w:rPr>
                <w:rFonts w:eastAsia="Aptos" w:cs="Times New Roman"/>
                <w:b/>
                <w:bCs/>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C6EE81A"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5CB2747"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12.010</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DAEB61F"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0.002</w:t>
            </w:r>
          </w:p>
        </w:tc>
      </w:tr>
      <w:tr w:rsidR="006B4DAD" w:rsidRPr="008A718F" w14:paraId="6188A159"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1AD70264"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45837B43"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601C9760"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E81624"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A63BDE"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5396DB"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28.491</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6CF15EA"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&lt;0.001</w:t>
            </w:r>
          </w:p>
        </w:tc>
      </w:tr>
      <w:tr w:rsidR="006B4DAD" w:rsidRPr="008A718F" w14:paraId="3721473E"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51A2D063"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6E2145DF"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0D826909"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043CD5"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Interaction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9EAAEB"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0FD6A9"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11.868</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4AACA57"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0.003</w:t>
            </w:r>
          </w:p>
        </w:tc>
      </w:tr>
      <w:tr w:rsidR="006B4DAD" w:rsidRPr="008A718F" w14:paraId="67E72C44"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2B6F4FC"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Fern cover</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E12AC3"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Average % cover of quadrats</w:t>
            </w:r>
          </w:p>
        </w:tc>
        <w:tc>
          <w:tcPr>
            <w:tcW w:w="1620"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322BB1" w14:textId="196332E0"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GLMM, beta dist. </w:t>
            </w:r>
            <w:r w:rsidR="002A6EA0" w:rsidRPr="008A718F">
              <w:rPr>
                <w:rFonts w:eastAsia="Aptos" w:cs="Times New Roman"/>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BC30FA0" w14:textId="27249A7A" w:rsidR="006B4DAD" w:rsidRPr="008A718F" w:rsidRDefault="002A6EA0" w:rsidP="00F7502F">
            <w:pPr>
              <w:spacing w:after="0" w:line="240" w:lineRule="auto"/>
              <w:rPr>
                <w:rFonts w:eastAsia="Aptos" w:cs="Times New Roman"/>
                <w:sz w:val="22"/>
                <w:szCs w:val="22"/>
              </w:rPr>
            </w:pPr>
            <w:r w:rsidRPr="008A718F">
              <w:rPr>
                <w:rFonts w:eastAsia="Aptos" w:cs="Times New Roman"/>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53B3D4C"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CAB7417"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0.236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9143EA"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0.889</w:t>
            </w:r>
          </w:p>
        </w:tc>
      </w:tr>
      <w:tr w:rsidR="006B4DAD" w:rsidRPr="008A718F" w14:paraId="28F8C020"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2A9A18C0"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74B454BD"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4523D271"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4D1597"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4201D8"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4D99F4"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18.924</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18015A"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&lt;0.001</w:t>
            </w:r>
          </w:p>
        </w:tc>
      </w:tr>
      <w:tr w:rsidR="006B4DAD" w:rsidRPr="008A718F" w14:paraId="5396C08B"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69EF4ACA"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1C1505F2"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6D91D13B"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14A6BE"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Interaction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4D867D"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2D3D7B"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14.804</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9C69E1"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0.001</w:t>
            </w:r>
          </w:p>
        </w:tc>
      </w:tr>
      <w:tr w:rsidR="006B4DAD" w:rsidRPr="008A718F" w14:paraId="25DE4482"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9656C3C" w14:textId="441E8F5C"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Shrub cover</w:t>
            </w:r>
            <w:r w:rsidR="00607DE7" w:rsidRPr="008A718F">
              <w:rPr>
                <w:rFonts w:eastAsia="Aptos" w:cs="Times New Roman"/>
                <w:b/>
                <w:bCs/>
                <w:sz w:val="22"/>
                <w:szCs w:val="22"/>
              </w:rPr>
              <w:t xml:space="preserve"> *</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F62E8A"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Average % cover of quadrats</w:t>
            </w:r>
          </w:p>
        </w:tc>
        <w:tc>
          <w:tcPr>
            <w:tcW w:w="1620"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641775" w14:textId="63FBD019"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LME </w:t>
            </w:r>
            <w:r w:rsidR="002A6EA0" w:rsidRPr="008A718F">
              <w:rPr>
                <w:rFonts w:eastAsia="Aptos" w:cs="Times New Roman"/>
                <w:b/>
                <w:bCs/>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FE4CD9A" w14:textId="367978A5" w:rsidR="006B4DAD" w:rsidRPr="008A718F" w:rsidRDefault="002A6EA0" w:rsidP="00F7502F">
            <w:pPr>
              <w:spacing w:after="0" w:line="240" w:lineRule="auto"/>
              <w:rPr>
                <w:rFonts w:eastAsia="Aptos" w:cs="Times New Roman"/>
                <w:b/>
                <w:bCs/>
                <w:sz w:val="22"/>
                <w:szCs w:val="22"/>
              </w:rPr>
            </w:pPr>
            <w:r w:rsidRPr="008A718F">
              <w:rPr>
                <w:rFonts w:eastAsia="Aptos" w:cs="Times New Roman"/>
                <w:b/>
                <w:bCs/>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7B06E94"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68EF152"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8.704</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4CC8A31"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0.017</w:t>
            </w:r>
          </w:p>
        </w:tc>
      </w:tr>
      <w:tr w:rsidR="006B4DAD" w:rsidRPr="008A718F" w14:paraId="0C266B68"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5AF6E65F"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4CF0BEBA"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4AD1B4D8"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A13A30D"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6308BC"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1, 252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52D411"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21.185</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C9E3364"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&lt;0.001</w:t>
            </w:r>
          </w:p>
        </w:tc>
      </w:tr>
      <w:tr w:rsidR="006B4DAD" w:rsidRPr="008A718F" w14:paraId="69BCDEFA"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38F333CC"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6516E9BB"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3B1195DB"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AED41E"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Interaction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0C4968"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468F1B2"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4.824</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0D2E7A"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0.009</w:t>
            </w:r>
          </w:p>
        </w:tc>
      </w:tr>
      <w:tr w:rsidR="006B4DAD" w:rsidRPr="008A718F" w14:paraId="0A780951"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DC302CD"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Invasive forbs</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4F2E1E"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Occurrence in plots</w:t>
            </w:r>
          </w:p>
        </w:tc>
        <w:tc>
          <w:tcPr>
            <w:tcW w:w="1620"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A8FEDB" w14:textId="3947EF9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G-test </w:t>
            </w:r>
            <w:r w:rsidR="002A6EA0" w:rsidRPr="008A718F">
              <w:rPr>
                <w:rFonts w:eastAsia="Aptos" w:cs="Times New Roman"/>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B45D5C0" w14:textId="04054714" w:rsidR="006B4DAD" w:rsidRPr="008A718F" w:rsidRDefault="002A6EA0" w:rsidP="00F7502F">
            <w:pPr>
              <w:spacing w:after="0" w:line="240" w:lineRule="auto"/>
              <w:rPr>
                <w:rFonts w:eastAsia="Aptos" w:cs="Times New Roman"/>
                <w:b/>
                <w:bCs/>
                <w:sz w:val="22"/>
                <w:szCs w:val="22"/>
              </w:rPr>
            </w:pPr>
            <w:r w:rsidRPr="008A718F">
              <w:rPr>
                <w:rFonts w:eastAsia="Aptos" w:cs="Times New Roman"/>
                <w:b/>
                <w:bCs/>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125F774"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92C24F"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23.187</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3507C6"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&lt;0.001</w:t>
            </w:r>
          </w:p>
        </w:tc>
      </w:tr>
      <w:tr w:rsidR="006B4DAD" w:rsidRPr="008A718F" w14:paraId="64E215FB"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3A0A241B"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3218006E"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5DD54B3C"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B41D61"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D7F13F"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4EE403"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2.582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8E3708"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0.108</w:t>
            </w:r>
          </w:p>
        </w:tc>
      </w:tr>
      <w:tr w:rsidR="006B4DAD" w:rsidRPr="008A718F" w14:paraId="08001342"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DAC4743"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Invasive shrubs</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536D459"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Occurrence in plots</w:t>
            </w:r>
          </w:p>
        </w:tc>
        <w:tc>
          <w:tcPr>
            <w:tcW w:w="1620"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7D0950" w14:textId="69BD57E5"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G-test </w:t>
            </w:r>
            <w:r w:rsidR="002A6EA0" w:rsidRPr="008A718F">
              <w:rPr>
                <w:rFonts w:eastAsia="Aptos" w:cs="Times New Roman"/>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DB17A2" w14:textId="491847DF" w:rsidR="006B4DAD" w:rsidRPr="008A718F" w:rsidRDefault="002A6EA0" w:rsidP="00F7502F">
            <w:pPr>
              <w:spacing w:after="0" w:line="240" w:lineRule="auto"/>
              <w:rPr>
                <w:rFonts w:eastAsia="Aptos" w:cs="Times New Roman"/>
                <w:b/>
                <w:bCs/>
                <w:sz w:val="22"/>
                <w:szCs w:val="22"/>
              </w:rPr>
            </w:pPr>
            <w:r w:rsidRPr="008A718F">
              <w:rPr>
                <w:rFonts w:eastAsia="Aptos" w:cs="Times New Roman"/>
                <w:b/>
                <w:bCs/>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62665F7"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226C7B"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31.730</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A8638D"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&lt;0.001</w:t>
            </w:r>
          </w:p>
        </w:tc>
      </w:tr>
      <w:tr w:rsidR="006B4DAD" w:rsidRPr="008A718F" w14:paraId="3129C955"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05EF8832"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5148A900"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6B883FBC"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020E39"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AE89586"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BCEFF9"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14.048</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64F096F"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&lt;0.001</w:t>
            </w:r>
          </w:p>
        </w:tc>
      </w:tr>
      <w:tr w:rsidR="006B4DAD" w:rsidRPr="008A718F" w14:paraId="6B5DB73F"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8373034"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Canopy openness</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411135"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cover of plot</w:t>
            </w:r>
          </w:p>
        </w:tc>
        <w:tc>
          <w:tcPr>
            <w:tcW w:w="1620"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3E01B0" w14:textId="03609121"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LME </w:t>
            </w:r>
            <w:r w:rsidR="002A6EA0" w:rsidRPr="008A718F">
              <w:rPr>
                <w:rFonts w:eastAsia="Aptos" w:cs="Times New Roman"/>
                <w:b/>
                <w:bCs/>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D371D7" w14:textId="211940AF" w:rsidR="006B4DAD" w:rsidRPr="008A718F" w:rsidRDefault="002A6EA0" w:rsidP="00F7502F">
            <w:pPr>
              <w:spacing w:after="0" w:line="240" w:lineRule="auto"/>
              <w:rPr>
                <w:rFonts w:eastAsia="Aptos" w:cs="Times New Roman"/>
                <w:sz w:val="22"/>
                <w:szCs w:val="22"/>
              </w:rPr>
            </w:pPr>
            <w:r w:rsidRPr="008A718F">
              <w:rPr>
                <w:rFonts w:eastAsia="Aptos" w:cs="Times New Roman"/>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C301B8"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25EE06"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0.485</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4293185"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0.638</w:t>
            </w:r>
          </w:p>
        </w:tc>
      </w:tr>
      <w:tr w:rsidR="006B4DAD" w:rsidRPr="008A718F" w14:paraId="7AF7DA97"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054BD683" w14:textId="77777777" w:rsidR="006B4DAD" w:rsidRPr="008A718F" w:rsidRDefault="006B4DAD" w:rsidP="00F7502F">
            <w:pPr>
              <w:spacing w:after="0" w:line="240" w:lineRule="auto"/>
              <w:rPr>
                <w:rFonts w:eastAsia="Aptos" w:cs="Times New Roman"/>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49712559"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14B2A54C"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7BFF8C"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075468"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1, 252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3DFC9C"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0.033</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10DCEA"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0.855</w:t>
            </w:r>
          </w:p>
        </w:tc>
      </w:tr>
      <w:tr w:rsidR="006B4DAD" w:rsidRPr="008A718F" w14:paraId="290A6B79"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1189CE0A" w14:textId="77777777" w:rsidR="006B4DAD" w:rsidRPr="008A718F" w:rsidRDefault="006B4DAD" w:rsidP="00F7502F">
            <w:pPr>
              <w:spacing w:after="0" w:line="240" w:lineRule="auto"/>
              <w:rPr>
                <w:rFonts w:eastAsia="Aptos" w:cs="Times New Roman"/>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6EB220C9"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42A09FFA"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7261576"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Interaction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1208F6"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DEEAEF0"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2.744</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8BA2AD8"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0.066</w:t>
            </w:r>
          </w:p>
        </w:tc>
      </w:tr>
      <w:tr w:rsidR="006B4DAD" w:rsidRPr="008A718F" w14:paraId="53719C49"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FC9D3FB"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Tree DBH</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D6018D"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Total inches in plot</w:t>
            </w:r>
          </w:p>
        </w:tc>
        <w:tc>
          <w:tcPr>
            <w:tcW w:w="1620" w:type="dxa"/>
            <w:vMerge w:val="restart"/>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49064EFF" w14:textId="7FCABD20"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GLMM, gamma dist. </w:t>
            </w:r>
            <w:r w:rsidR="002A6EA0" w:rsidRPr="008A718F">
              <w:rPr>
                <w:rFonts w:eastAsia="Aptos" w:cs="Times New Roman"/>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2115F23" w14:textId="202F2080" w:rsidR="006B4DAD" w:rsidRPr="008A718F" w:rsidRDefault="002A6EA0" w:rsidP="00F7502F">
            <w:pPr>
              <w:spacing w:after="0" w:line="240" w:lineRule="auto"/>
              <w:rPr>
                <w:rFonts w:eastAsia="Aptos" w:cs="Times New Roman"/>
                <w:sz w:val="22"/>
                <w:szCs w:val="22"/>
              </w:rPr>
            </w:pPr>
            <w:r w:rsidRPr="008A718F">
              <w:rPr>
                <w:rFonts w:eastAsia="Aptos" w:cs="Times New Roman"/>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7B74AB"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378B60"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0.281</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3EAD81D"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0.869</w:t>
            </w:r>
          </w:p>
        </w:tc>
      </w:tr>
      <w:tr w:rsidR="006B4DAD" w:rsidRPr="008A718F" w14:paraId="476F28CF"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48858EDC" w14:textId="77777777" w:rsidR="006B4DAD" w:rsidRPr="008A718F" w:rsidRDefault="006B4DAD" w:rsidP="00F7502F">
            <w:pPr>
              <w:spacing w:after="0" w:line="240" w:lineRule="auto"/>
              <w:rPr>
                <w:rFonts w:eastAsia="Aptos" w:cs="Times New Roman"/>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46C66ECE"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4595A95B"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8EDDB4"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DC0D79"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FD8E95"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1.057</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653C9BD"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0.304</w:t>
            </w:r>
          </w:p>
        </w:tc>
      </w:tr>
      <w:tr w:rsidR="006B4DAD" w:rsidRPr="008A718F" w14:paraId="5827A552"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0E7D5C2D" w14:textId="77777777" w:rsidR="006B4DAD" w:rsidRPr="008A718F" w:rsidRDefault="006B4DAD" w:rsidP="00F7502F">
            <w:pPr>
              <w:spacing w:after="0" w:line="240" w:lineRule="auto"/>
              <w:rPr>
                <w:rFonts w:eastAsia="Aptos" w:cs="Times New Roman"/>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7A45EF0E"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67F0DB94"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24A166"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Interaction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50775B"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FFFCBD3"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0.190</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3B61E7"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0.909</w:t>
            </w:r>
          </w:p>
        </w:tc>
      </w:tr>
      <w:tr w:rsidR="006B4DAD" w:rsidRPr="008A718F" w14:paraId="024D815B"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3FE22CB"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Rock cover</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7897DB8"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Average % cover of quadrats</w:t>
            </w:r>
          </w:p>
        </w:tc>
        <w:tc>
          <w:tcPr>
            <w:tcW w:w="1620" w:type="dxa"/>
            <w:vMerge w:val="restart"/>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00A8C9A0" w14:textId="2B010BF2"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GLMM, beta dist. </w:t>
            </w:r>
            <w:r w:rsidR="002A6EA0" w:rsidRPr="008A718F">
              <w:rPr>
                <w:rFonts w:eastAsia="Aptos" w:cs="Times New Roman"/>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64BA111" w14:textId="240EBFFD" w:rsidR="006B4DAD" w:rsidRPr="008A718F" w:rsidRDefault="002A6EA0" w:rsidP="00F7502F">
            <w:pPr>
              <w:spacing w:after="0" w:line="240" w:lineRule="auto"/>
              <w:rPr>
                <w:rFonts w:eastAsia="Aptos" w:cs="Times New Roman"/>
                <w:sz w:val="22"/>
                <w:szCs w:val="22"/>
              </w:rPr>
            </w:pPr>
            <w:r w:rsidRPr="008A718F">
              <w:rPr>
                <w:rFonts w:eastAsia="Aptos" w:cs="Times New Roman"/>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6EEDE1"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A8BAD7"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1.879</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414855F"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0.391</w:t>
            </w:r>
          </w:p>
        </w:tc>
      </w:tr>
      <w:tr w:rsidR="006B4DAD" w:rsidRPr="008A718F" w14:paraId="3922C563"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726837F4" w14:textId="77777777" w:rsidR="006B4DAD" w:rsidRPr="008A718F" w:rsidRDefault="006B4DAD" w:rsidP="00F7502F">
            <w:pPr>
              <w:spacing w:after="0" w:line="240" w:lineRule="auto"/>
              <w:rPr>
                <w:rFonts w:eastAsia="Aptos" w:cs="Times New Roman"/>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233778D1"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2222A6FF"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6D398A"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7451FC0"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DFE091"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0.548</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B6F005"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0.459</w:t>
            </w:r>
          </w:p>
        </w:tc>
      </w:tr>
      <w:tr w:rsidR="006B4DAD" w:rsidRPr="008A718F" w14:paraId="4462CD03"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05FB2B14" w14:textId="77777777" w:rsidR="006B4DAD" w:rsidRPr="008A718F" w:rsidRDefault="006B4DAD" w:rsidP="00F7502F">
            <w:pPr>
              <w:spacing w:after="0" w:line="240" w:lineRule="auto"/>
              <w:rPr>
                <w:rFonts w:eastAsia="Aptos" w:cs="Times New Roman"/>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0FB05604"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7AE09052"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0D94D3"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Interaction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132004"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C03097"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2.085</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14E35A"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0.353</w:t>
            </w:r>
          </w:p>
        </w:tc>
      </w:tr>
      <w:tr w:rsidR="006B4DAD" w:rsidRPr="008A718F" w14:paraId="35512E5F"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D5FB359"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Log cover</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702D34"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Average % cover of quadrats</w:t>
            </w:r>
          </w:p>
        </w:tc>
        <w:tc>
          <w:tcPr>
            <w:tcW w:w="1620" w:type="dxa"/>
            <w:vMerge w:val="restart"/>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198315DC" w14:textId="7BBAFCCD"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GLMM, beta dist. </w:t>
            </w:r>
            <w:r w:rsidR="002A6EA0" w:rsidRPr="008A718F">
              <w:rPr>
                <w:rFonts w:eastAsia="Aptos" w:cs="Times New Roman"/>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4EA5709" w14:textId="3831F049" w:rsidR="006B4DAD" w:rsidRPr="008A718F" w:rsidRDefault="002A6EA0" w:rsidP="00F7502F">
            <w:pPr>
              <w:spacing w:after="0" w:line="240" w:lineRule="auto"/>
              <w:rPr>
                <w:rFonts w:eastAsia="Aptos" w:cs="Times New Roman"/>
                <w:sz w:val="22"/>
                <w:szCs w:val="22"/>
              </w:rPr>
            </w:pPr>
            <w:r w:rsidRPr="008A718F">
              <w:rPr>
                <w:rFonts w:eastAsia="Aptos" w:cs="Times New Roman"/>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19E45D"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55A9370"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2.251</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D6E663"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0.325</w:t>
            </w:r>
          </w:p>
        </w:tc>
      </w:tr>
      <w:tr w:rsidR="006B4DAD" w:rsidRPr="008A718F" w14:paraId="5628687F"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066CB427" w14:textId="77777777" w:rsidR="006B4DAD" w:rsidRPr="008A718F" w:rsidRDefault="006B4DAD" w:rsidP="00F7502F">
            <w:pPr>
              <w:spacing w:after="0" w:line="240" w:lineRule="auto"/>
              <w:rPr>
                <w:rFonts w:eastAsia="Aptos" w:cs="Times New Roman"/>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1347F424"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4A6DD6DA"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D857DD"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AF9DFC"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4CD18C"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0.093</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0FAB38"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0.760</w:t>
            </w:r>
          </w:p>
        </w:tc>
      </w:tr>
      <w:tr w:rsidR="006B4DAD" w:rsidRPr="008A718F" w14:paraId="0944DBBB"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673DB237" w14:textId="77777777" w:rsidR="006B4DAD" w:rsidRPr="008A718F" w:rsidRDefault="006B4DAD" w:rsidP="00F7502F">
            <w:pPr>
              <w:spacing w:after="0" w:line="240" w:lineRule="auto"/>
              <w:rPr>
                <w:rFonts w:eastAsia="Aptos" w:cs="Times New Roman"/>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44EADF44"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01841424"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0553CA"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Interaction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6C3464"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822B49F"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1.502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6781EDD"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0.472</w:t>
            </w:r>
          </w:p>
        </w:tc>
      </w:tr>
      <w:tr w:rsidR="006B4DAD" w:rsidRPr="008A718F" w14:paraId="6E950D38"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1AE4770"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Soil temperature</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5F75780"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Degrees C</w:t>
            </w:r>
          </w:p>
        </w:tc>
        <w:tc>
          <w:tcPr>
            <w:tcW w:w="1620"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CE48BBC" w14:textId="30FE243B"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LME </w:t>
            </w:r>
            <w:r w:rsidR="002A6EA0" w:rsidRPr="008A718F">
              <w:rPr>
                <w:rFonts w:eastAsia="Aptos" w:cs="Times New Roman"/>
                <w:b/>
                <w:bCs/>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6D19B03" w14:textId="0831AC52" w:rsidR="006B4DAD" w:rsidRPr="008A718F" w:rsidRDefault="002A6EA0" w:rsidP="00F7502F">
            <w:pPr>
              <w:spacing w:after="0" w:line="240" w:lineRule="auto"/>
              <w:rPr>
                <w:rFonts w:eastAsia="Aptos" w:cs="Times New Roman"/>
                <w:sz w:val="22"/>
                <w:szCs w:val="22"/>
              </w:rPr>
            </w:pPr>
            <w:r w:rsidRPr="008A718F">
              <w:rPr>
                <w:rFonts w:eastAsia="Aptos" w:cs="Times New Roman"/>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234BBB4"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C11944D"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0.214</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731263"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0.814</w:t>
            </w:r>
          </w:p>
        </w:tc>
      </w:tr>
      <w:tr w:rsidR="006B4DAD" w:rsidRPr="008A718F" w14:paraId="4872956D"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67291274" w14:textId="77777777" w:rsidR="006B4DAD" w:rsidRPr="008A718F" w:rsidRDefault="006B4DAD" w:rsidP="00F7502F">
            <w:pPr>
              <w:spacing w:after="0" w:line="240" w:lineRule="auto"/>
              <w:rPr>
                <w:rFonts w:eastAsia="Aptos" w:cs="Times New Roman"/>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2DB5E8BF"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36AEC3D9"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99C3B37"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988F96"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1, 252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CC948D4"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1.478</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FBD6F7"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0.225</w:t>
            </w:r>
          </w:p>
        </w:tc>
      </w:tr>
      <w:tr w:rsidR="006B4DAD" w:rsidRPr="008A718F" w14:paraId="76694A18"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6EDB4C50" w14:textId="77777777" w:rsidR="006B4DAD" w:rsidRPr="008A718F" w:rsidRDefault="006B4DAD" w:rsidP="00F7502F">
            <w:pPr>
              <w:spacing w:after="0" w:line="240" w:lineRule="auto"/>
              <w:rPr>
                <w:rFonts w:eastAsia="Aptos" w:cs="Times New Roman"/>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6E0B9178"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4CD8A4E6"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3AF295"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Interaction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790E9B"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3206EF"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2.704</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40C242"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0.069</w:t>
            </w:r>
          </w:p>
        </w:tc>
      </w:tr>
      <w:tr w:rsidR="006B4DAD" w:rsidRPr="008A718F" w14:paraId="12ACBDD9"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04C7F0B"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lastRenderedPageBreak/>
              <w:t>Soil moisture (probe)</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B29A71"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in plots</w:t>
            </w:r>
          </w:p>
        </w:tc>
        <w:tc>
          <w:tcPr>
            <w:tcW w:w="1620"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BDBCBE6" w14:textId="1B4383CC"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LME </w:t>
            </w:r>
            <w:r w:rsidR="002A6EA0" w:rsidRPr="008A718F">
              <w:rPr>
                <w:rFonts w:eastAsia="Aptos" w:cs="Times New Roman"/>
                <w:b/>
                <w:bCs/>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2A1125" w14:textId="19AEE09E" w:rsidR="006B4DAD" w:rsidRPr="008A718F" w:rsidRDefault="002A6EA0" w:rsidP="00F7502F">
            <w:pPr>
              <w:spacing w:after="0" w:line="240" w:lineRule="auto"/>
              <w:rPr>
                <w:rFonts w:eastAsia="Aptos" w:cs="Times New Roman"/>
                <w:sz w:val="22"/>
                <w:szCs w:val="22"/>
              </w:rPr>
            </w:pPr>
            <w:r w:rsidRPr="008A718F">
              <w:rPr>
                <w:rFonts w:eastAsia="Aptos" w:cs="Times New Roman"/>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E08312"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112015"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0.106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608979B"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0.901</w:t>
            </w:r>
          </w:p>
        </w:tc>
      </w:tr>
      <w:tr w:rsidR="006B4DAD" w:rsidRPr="008A718F" w14:paraId="3604945A"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07FBEB94" w14:textId="77777777" w:rsidR="006B4DAD" w:rsidRPr="008A718F" w:rsidRDefault="006B4DAD" w:rsidP="00F7502F">
            <w:pPr>
              <w:spacing w:after="0" w:line="240" w:lineRule="auto"/>
              <w:rPr>
                <w:rFonts w:eastAsia="Aptos" w:cs="Times New Roman"/>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668933A7"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388F71EC"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1245EB"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114ABF"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1, 252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6D5D53"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2.167</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AA20E1E"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0.142</w:t>
            </w:r>
          </w:p>
        </w:tc>
      </w:tr>
      <w:tr w:rsidR="006B4DAD" w:rsidRPr="008A718F" w14:paraId="0679969D"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68BC197C" w14:textId="77777777" w:rsidR="006B4DAD" w:rsidRPr="008A718F" w:rsidRDefault="006B4DAD" w:rsidP="00F7502F">
            <w:pPr>
              <w:spacing w:after="0" w:line="240" w:lineRule="auto"/>
              <w:rPr>
                <w:rFonts w:eastAsia="Aptos" w:cs="Times New Roman"/>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132A8D41"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6279BCF8"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53656F"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Interaction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675061"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837938"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2.356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5CE4D54"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0.097</w:t>
            </w:r>
          </w:p>
        </w:tc>
      </w:tr>
      <w:tr w:rsidR="006B4DAD" w:rsidRPr="008A718F" w14:paraId="0DC0018F"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193CBB2"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Soil pH</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DFA2A28"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pH</w:t>
            </w:r>
          </w:p>
        </w:tc>
        <w:tc>
          <w:tcPr>
            <w:tcW w:w="1620"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3006BE" w14:textId="667B4E00"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LME </w:t>
            </w:r>
            <w:r w:rsidR="002A6EA0" w:rsidRPr="008A718F">
              <w:rPr>
                <w:rFonts w:eastAsia="Aptos" w:cs="Times New Roman"/>
                <w:b/>
                <w:bCs/>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7F6D91" w14:textId="43D19D5B" w:rsidR="006B4DAD" w:rsidRPr="008A718F" w:rsidRDefault="002A6EA0" w:rsidP="00F7502F">
            <w:pPr>
              <w:spacing w:after="0" w:line="240" w:lineRule="auto"/>
              <w:rPr>
                <w:rFonts w:eastAsia="Aptos" w:cs="Times New Roman"/>
                <w:sz w:val="22"/>
                <w:szCs w:val="22"/>
              </w:rPr>
            </w:pPr>
            <w:r w:rsidRPr="008A718F">
              <w:rPr>
                <w:rFonts w:eastAsia="Aptos" w:cs="Times New Roman"/>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59B4143"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236097"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0.351</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3D2BA3"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0.718</w:t>
            </w:r>
          </w:p>
        </w:tc>
      </w:tr>
      <w:tr w:rsidR="006B4DAD" w:rsidRPr="008A718F" w14:paraId="63A36444"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1A0877AF"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51E438E8"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3B680F4C"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1FA97B"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3B5A97A"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1, 252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338655"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7.102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B562FD"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0.008</w:t>
            </w:r>
          </w:p>
        </w:tc>
      </w:tr>
      <w:tr w:rsidR="006B4DAD" w:rsidRPr="008A718F" w14:paraId="0E34D297"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0E4A752D"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597DE51C"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4DCB51FE"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C15498E"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Interaction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7B37C9E"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BC07D6F"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0.833</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298E278"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0.436</w:t>
            </w:r>
          </w:p>
        </w:tc>
      </w:tr>
      <w:tr w:rsidR="006B4DAD" w:rsidRPr="008A718F" w14:paraId="123C6912"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B7F98CA"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Soil moisture (sample)</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153E20"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g*g-1</w:t>
            </w:r>
          </w:p>
        </w:tc>
        <w:tc>
          <w:tcPr>
            <w:tcW w:w="1620"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FD02B5" w14:textId="0E05DCA3"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LME </w:t>
            </w:r>
            <w:r w:rsidR="002A6EA0" w:rsidRPr="008A718F">
              <w:rPr>
                <w:rFonts w:eastAsia="Aptos" w:cs="Times New Roman"/>
                <w:b/>
                <w:bCs/>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5D8C42" w14:textId="0734C8E7" w:rsidR="006B4DAD" w:rsidRPr="008A718F" w:rsidRDefault="002A6EA0" w:rsidP="00F7502F">
            <w:pPr>
              <w:spacing w:after="0" w:line="240" w:lineRule="auto"/>
              <w:rPr>
                <w:rFonts w:eastAsia="Aptos" w:cs="Times New Roman"/>
                <w:sz w:val="22"/>
                <w:szCs w:val="22"/>
              </w:rPr>
            </w:pPr>
            <w:r w:rsidRPr="008A718F">
              <w:rPr>
                <w:rFonts w:eastAsia="Aptos" w:cs="Times New Roman"/>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DA83C9"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FE9E9E"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0.058</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18031D"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0.945</w:t>
            </w:r>
          </w:p>
        </w:tc>
      </w:tr>
      <w:tr w:rsidR="006B4DAD" w:rsidRPr="008A718F" w14:paraId="4480AF71"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3297A2FE"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7E54C0BD"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14730408"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6E53A4"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8B7EE9"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1, 252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C90A3A8"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26.853</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E35D58"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&lt;0.001</w:t>
            </w:r>
          </w:p>
        </w:tc>
      </w:tr>
      <w:tr w:rsidR="006B4DAD" w:rsidRPr="008A718F" w14:paraId="249D5009"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17D75DEA"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3C3AA802"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314C31F0"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249C87"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Interaction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95C6CD"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2F8858F"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17.075</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2885AE"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&lt;0.001</w:t>
            </w:r>
          </w:p>
        </w:tc>
      </w:tr>
      <w:tr w:rsidR="006B4DAD" w:rsidRPr="008A718F" w14:paraId="7A730602"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2142B5B"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Soil organic matter</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AD023D8"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g*g-1</w:t>
            </w:r>
          </w:p>
        </w:tc>
        <w:tc>
          <w:tcPr>
            <w:tcW w:w="1620"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FBCA85" w14:textId="208D8CA2"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GLMM, beta dist. </w:t>
            </w:r>
            <w:r w:rsidR="002A6EA0" w:rsidRPr="008A718F">
              <w:rPr>
                <w:rFonts w:eastAsia="Aptos" w:cs="Times New Roman"/>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F951ADE" w14:textId="57158443" w:rsidR="006B4DAD" w:rsidRPr="008A718F" w:rsidRDefault="002A6EA0" w:rsidP="00F7502F">
            <w:pPr>
              <w:spacing w:after="0" w:line="240" w:lineRule="auto"/>
              <w:rPr>
                <w:rFonts w:eastAsia="Aptos" w:cs="Times New Roman"/>
                <w:sz w:val="22"/>
                <w:szCs w:val="22"/>
              </w:rPr>
            </w:pPr>
            <w:r w:rsidRPr="008A718F">
              <w:rPr>
                <w:rFonts w:eastAsia="Aptos" w:cs="Times New Roman"/>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34AC97"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DCDCCBB"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3.754</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3424C2"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0.153</w:t>
            </w:r>
          </w:p>
        </w:tc>
      </w:tr>
      <w:tr w:rsidR="006B4DAD" w:rsidRPr="008A718F" w14:paraId="7F5A6AB2"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29BA6B45"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6FB2094F"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1C1C1456"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C44EBCC"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16F907"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B5C6E90"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12.697</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40A6F3D"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&lt;0.001</w:t>
            </w:r>
          </w:p>
        </w:tc>
      </w:tr>
      <w:tr w:rsidR="006B4DAD" w:rsidRPr="008A718F" w14:paraId="02BC5A3E"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4ABC3250"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30E30673"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107B2606"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6E6927"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Interaction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C4E71E"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2, 256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1E33D99"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20.077</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5BEC5F1"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&lt;0.001</w:t>
            </w:r>
          </w:p>
        </w:tc>
      </w:tr>
      <w:tr w:rsidR="006B4DAD" w:rsidRPr="008A718F" w14:paraId="54EC8D83"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EDE9CA9"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Soil C</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2CC70F"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of transect sample</w:t>
            </w:r>
          </w:p>
        </w:tc>
        <w:tc>
          <w:tcPr>
            <w:tcW w:w="1620"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DD4ED8" w14:textId="72BA875E"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LME </w:t>
            </w:r>
            <w:r w:rsidR="002A6EA0" w:rsidRPr="008A718F">
              <w:rPr>
                <w:rFonts w:eastAsia="Aptos" w:cs="Times New Roman"/>
                <w:b/>
                <w:bCs/>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266994" w14:textId="187DD866" w:rsidR="006B4DAD" w:rsidRPr="008A718F" w:rsidRDefault="002A6EA0" w:rsidP="00F7502F">
            <w:pPr>
              <w:spacing w:after="0" w:line="240" w:lineRule="auto"/>
              <w:rPr>
                <w:rFonts w:eastAsia="Aptos" w:cs="Times New Roman"/>
                <w:sz w:val="22"/>
                <w:szCs w:val="22"/>
              </w:rPr>
            </w:pPr>
            <w:r w:rsidRPr="008A718F">
              <w:rPr>
                <w:rFonts w:eastAsia="Aptos" w:cs="Times New Roman"/>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AD05C5"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C35301"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0.127</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65423C2"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0.883</w:t>
            </w:r>
          </w:p>
        </w:tc>
      </w:tr>
      <w:tr w:rsidR="006B4DAD" w:rsidRPr="008A718F" w14:paraId="65399B32"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11FDB1BC"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4C98364A"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0667892E"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066A73"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2E9539"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1, 219</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81F5E36"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2.221</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6E016E"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0.138</w:t>
            </w:r>
          </w:p>
        </w:tc>
      </w:tr>
      <w:tr w:rsidR="006B4DAD" w:rsidRPr="008A718F" w14:paraId="58F3F2D9"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6E03BCE1"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2071FD46"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500E31E2"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B9C8192"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Interaction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23890B"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2, 219</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4D3E04"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24.815</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51032E"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&lt;0.001</w:t>
            </w:r>
          </w:p>
        </w:tc>
      </w:tr>
      <w:tr w:rsidR="006B4DAD" w:rsidRPr="008A718F" w14:paraId="227B050E" w14:textId="77777777" w:rsidTr="00F7502F">
        <w:trPr>
          <w:trHeight w:val="315"/>
        </w:trPr>
        <w:tc>
          <w:tcPr>
            <w:tcW w:w="1547"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1B84155" w14:textId="50B073EB"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Soil N</w:t>
            </w:r>
          </w:p>
        </w:tc>
        <w:tc>
          <w:tcPr>
            <w:tcW w:w="1325"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4AF0CD5"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of transect sample</w:t>
            </w:r>
          </w:p>
        </w:tc>
        <w:tc>
          <w:tcPr>
            <w:tcW w:w="1620"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8C0EA3" w14:textId="7CE9C4B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 xml:space="preserve">LME </w:t>
            </w:r>
            <w:r w:rsidR="002A6EA0" w:rsidRPr="008A718F">
              <w:rPr>
                <w:rFonts w:eastAsia="Aptos" w:cs="Times New Roman"/>
                <w:b/>
                <w:bCs/>
                <w:sz w:val="22"/>
                <w:szCs w:val="22"/>
              </w:rPr>
              <w:t>†</w:t>
            </w: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1A5317" w14:textId="6B27A6F7" w:rsidR="006B4DAD" w:rsidRPr="008A718F" w:rsidRDefault="002A6EA0" w:rsidP="00F7502F">
            <w:pPr>
              <w:spacing w:after="0" w:line="240" w:lineRule="auto"/>
              <w:rPr>
                <w:rFonts w:eastAsia="Aptos" w:cs="Times New Roman"/>
                <w:sz w:val="22"/>
                <w:szCs w:val="22"/>
              </w:rPr>
            </w:pPr>
            <w:r w:rsidRPr="008A718F">
              <w:rPr>
                <w:rFonts w:eastAsia="Aptos" w:cs="Times New Roman"/>
                <w:sz w:val="22"/>
                <w:szCs w:val="22"/>
              </w:rPr>
              <w:t>SL Type</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F264F5"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2, 6</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17EF68"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0.088</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4851E7"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0.917</w:t>
            </w:r>
          </w:p>
        </w:tc>
      </w:tr>
      <w:tr w:rsidR="006B4DAD" w:rsidRPr="008A718F" w14:paraId="5831354C"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647DA068"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427FAA12"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36AC4AC8"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BDB71F"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Sampling Location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B26D949"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1, 219</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C6A81C4"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1.192</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D00F12D"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0.276</w:t>
            </w:r>
          </w:p>
        </w:tc>
      </w:tr>
      <w:tr w:rsidR="006B4DAD" w:rsidRPr="008A718F" w14:paraId="3D8D2636" w14:textId="77777777" w:rsidTr="00F7502F">
        <w:trPr>
          <w:trHeight w:val="315"/>
        </w:trPr>
        <w:tc>
          <w:tcPr>
            <w:tcW w:w="1547" w:type="dxa"/>
            <w:vMerge/>
            <w:tcBorders>
              <w:top w:val="single" w:sz="6" w:space="0" w:color="CCCCCC"/>
              <w:left w:val="single" w:sz="6" w:space="0" w:color="000000"/>
              <w:bottom w:val="single" w:sz="6" w:space="0" w:color="000000"/>
              <w:right w:val="single" w:sz="6" w:space="0" w:color="000000"/>
            </w:tcBorders>
            <w:vAlign w:val="center"/>
            <w:hideMark/>
          </w:tcPr>
          <w:p w14:paraId="72D67874" w14:textId="77777777" w:rsidR="006B4DAD" w:rsidRPr="008A718F" w:rsidRDefault="006B4DAD" w:rsidP="00F7502F">
            <w:pPr>
              <w:spacing w:after="0" w:line="240" w:lineRule="auto"/>
              <w:rPr>
                <w:rFonts w:eastAsia="Aptos" w:cs="Times New Roman"/>
                <w:b/>
                <w:bCs/>
                <w:sz w:val="22"/>
                <w:szCs w:val="22"/>
              </w:rPr>
            </w:pPr>
          </w:p>
        </w:tc>
        <w:tc>
          <w:tcPr>
            <w:tcW w:w="1325" w:type="dxa"/>
            <w:vMerge/>
            <w:tcBorders>
              <w:top w:val="single" w:sz="6" w:space="0" w:color="CCCCCC"/>
              <w:left w:val="single" w:sz="6" w:space="0" w:color="CCCCCC"/>
              <w:bottom w:val="single" w:sz="6" w:space="0" w:color="000000"/>
              <w:right w:val="single" w:sz="6" w:space="0" w:color="000000"/>
            </w:tcBorders>
            <w:vAlign w:val="center"/>
            <w:hideMark/>
          </w:tcPr>
          <w:p w14:paraId="28D7DDCC" w14:textId="77777777" w:rsidR="006B4DAD" w:rsidRPr="008A718F" w:rsidRDefault="006B4DAD" w:rsidP="00F7502F">
            <w:pPr>
              <w:spacing w:after="0" w:line="240" w:lineRule="auto"/>
              <w:rPr>
                <w:rFonts w:eastAsia="Aptos" w:cs="Times New Roman"/>
                <w:sz w:val="22"/>
                <w:szCs w:val="22"/>
              </w:rPr>
            </w:pPr>
          </w:p>
        </w:tc>
        <w:tc>
          <w:tcPr>
            <w:tcW w:w="1620" w:type="dxa"/>
            <w:vMerge/>
            <w:tcBorders>
              <w:top w:val="single" w:sz="6" w:space="0" w:color="CCCCCC"/>
              <w:left w:val="single" w:sz="6" w:space="0" w:color="CCCCCC"/>
              <w:bottom w:val="single" w:sz="6" w:space="0" w:color="000000"/>
              <w:right w:val="single" w:sz="6" w:space="0" w:color="000000"/>
            </w:tcBorders>
            <w:vAlign w:val="center"/>
            <w:hideMark/>
          </w:tcPr>
          <w:p w14:paraId="7C64A50F" w14:textId="77777777" w:rsidR="006B4DAD" w:rsidRPr="008A718F" w:rsidRDefault="006B4DAD" w:rsidP="00F7502F">
            <w:pPr>
              <w:spacing w:after="0" w:line="240" w:lineRule="auto"/>
              <w:rPr>
                <w:rFonts w:eastAsia="Aptos" w:cs="Times New Roman"/>
                <w:sz w:val="22"/>
                <w:szCs w:val="22"/>
              </w:rPr>
            </w:pPr>
          </w:p>
        </w:tc>
        <w:tc>
          <w:tcPr>
            <w:tcW w:w="1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C1D3B5E" w14:textId="5C2EEE8E"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Interaction</w:t>
            </w:r>
          </w:p>
        </w:tc>
        <w:tc>
          <w:tcPr>
            <w:tcW w:w="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87B55FF"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2, 219</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9EF11A" w14:textId="77777777" w:rsidR="006B4DAD" w:rsidRPr="008A718F" w:rsidRDefault="006B4DAD" w:rsidP="00F7502F">
            <w:pPr>
              <w:spacing w:after="0" w:line="240" w:lineRule="auto"/>
              <w:rPr>
                <w:rFonts w:eastAsia="Aptos" w:cs="Times New Roman"/>
                <w:sz w:val="22"/>
                <w:szCs w:val="22"/>
              </w:rPr>
            </w:pPr>
            <w:r w:rsidRPr="008A718F">
              <w:rPr>
                <w:rFonts w:eastAsia="Aptos" w:cs="Times New Roman"/>
                <w:sz w:val="22"/>
                <w:szCs w:val="22"/>
              </w:rPr>
              <w:t>21.141</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9447A3" w14:textId="77777777" w:rsidR="006B4DAD" w:rsidRPr="008A718F" w:rsidRDefault="006B4DAD" w:rsidP="00F7502F">
            <w:pPr>
              <w:spacing w:after="0" w:line="240" w:lineRule="auto"/>
              <w:rPr>
                <w:rFonts w:eastAsia="Aptos" w:cs="Times New Roman"/>
                <w:b/>
                <w:bCs/>
                <w:sz w:val="22"/>
                <w:szCs w:val="22"/>
              </w:rPr>
            </w:pPr>
            <w:r w:rsidRPr="008A718F">
              <w:rPr>
                <w:rFonts w:eastAsia="Aptos" w:cs="Times New Roman"/>
                <w:b/>
                <w:bCs/>
                <w:sz w:val="22"/>
                <w:szCs w:val="22"/>
              </w:rPr>
              <w:t>&lt;0.001</w:t>
            </w:r>
          </w:p>
        </w:tc>
      </w:tr>
    </w:tbl>
    <w:p w14:paraId="68AA866F" w14:textId="635EBF18" w:rsidR="00077CBD" w:rsidRPr="008A718F" w:rsidRDefault="00607DE7" w:rsidP="00607DE7">
      <w:pPr>
        <w:spacing w:after="0" w:line="259" w:lineRule="auto"/>
        <w:rPr>
          <w:rFonts w:eastAsia="Aptos" w:cs="Times New Roman"/>
          <w:sz w:val="22"/>
          <w:szCs w:val="22"/>
        </w:rPr>
      </w:pPr>
      <w:r w:rsidRPr="008A718F">
        <w:rPr>
          <w:rFonts w:eastAsia="Aptos" w:cs="Times New Roman"/>
          <w:sz w:val="22"/>
          <w:szCs w:val="22"/>
        </w:rPr>
        <w:t>*Log-transformed variable before running model</w:t>
      </w:r>
    </w:p>
    <w:p w14:paraId="0D95C782" w14:textId="47563E28" w:rsidR="00607DE7" w:rsidRPr="008A718F" w:rsidRDefault="00607DE7" w:rsidP="00607DE7">
      <w:pPr>
        <w:spacing w:after="0" w:line="259" w:lineRule="auto"/>
        <w:rPr>
          <w:rFonts w:eastAsia="Aptos" w:cs="Times New Roman"/>
          <w:sz w:val="22"/>
          <w:szCs w:val="22"/>
        </w:rPr>
      </w:pPr>
      <w:r w:rsidRPr="008A718F">
        <w:rPr>
          <w:rFonts w:eastAsia="Aptos" w:cs="Times New Roman"/>
          <w:b/>
          <w:bCs/>
          <w:sz w:val="22"/>
          <w:szCs w:val="22"/>
        </w:rPr>
        <w:t>†</w:t>
      </w:r>
      <w:r w:rsidRPr="008A718F">
        <w:rPr>
          <w:rFonts w:eastAsia="Aptos" w:cs="Times New Roman"/>
          <w:sz w:val="22"/>
          <w:szCs w:val="22"/>
        </w:rPr>
        <w:t>F-stat</w:t>
      </w:r>
      <w:r w:rsidR="002A6EA0" w:rsidRPr="008A718F">
        <w:rPr>
          <w:rFonts w:eastAsia="Aptos" w:cs="Times New Roman"/>
          <w:sz w:val="22"/>
          <w:szCs w:val="22"/>
        </w:rPr>
        <w:t xml:space="preserve"> reported</w:t>
      </w:r>
    </w:p>
    <w:p w14:paraId="72C19EE6" w14:textId="34D7BFC4" w:rsidR="00607DE7" w:rsidRPr="008A718F" w:rsidRDefault="00607DE7" w:rsidP="00607DE7">
      <w:pPr>
        <w:spacing w:after="0" w:line="259" w:lineRule="auto"/>
        <w:rPr>
          <w:rFonts w:eastAsia="Aptos" w:cs="Times New Roman"/>
          <w:sz w:val="22"/>
          <w:szCs w:val="22"/>
        </w:rPr>
      </w:pPr>
      <w:r w:rsidRPr="008A718F">
        <w:rPr>
          <w:rFonts w:eastAsia="Aptos" w:cs="Times New Roman"/>
          <w:sz w:val="22"/>
          <w:szCs w:val="22"/>
        </w:rPr>
        <w:t>‡Chi-squared</w:t>
      </w:r>
      <w:r w:rsidR="002A6EA0" w:rsidRPr="008A718F">
        <w:rPr>
          <w:rFonts w:eastAsia="Aptos" w:cs="Times New Roman"/>
          <w:sz w:val="22"/>
          <w:szCs w:val="22"/>
        </w:rPr>
        <w:t xml:space="preserve"> reported</w:t>
      </w:r>
    </w:p>
    <w:p w14:paraId="0EB5B7E0" w14:textId="1E88489C" w:rsidR="00607DE7" w:rsidRPr="008A718F" w:rsidRDefault="002A6EA0" w:rsidP="00607DE7">
      <w:pPr>
        <w:spacing w:after="0" w:line="259" w:lineRule="auto"/>
        <w:rPr>
          <w:rFonts w:eastAsia="Aptos" w:cs="Times New Roman"/>
          <w:sz w:val="22"/>
          <w:szCs w:val="22"/>
        </w:rPr>
      </w:pPr>
      <w:r w:rsidRPr="008A718F">
        <w:rPr>
          <w:rFonts w:eastAsia="Aptos" w:cs="Times New Roman"/>
          <w:sz w:val="22"/>
          <w:szCs w:val="22"/>
        </w:rPr>
        <w:t>§</w:t>
      </w:r>
      <w:r w:rsidR="00607DE7" w:rsidRPr="008A718F">
        <w:rPr>
          <w:rFonts w:eastAsia="Aptos" w:cs="Times New Roman"/>
          <w:sz w:val="22"/>
          <w:szCs w:val="22"/>
        </w:rPr>
        <w:t>G-stat</w:t>
      </w:r>
      <w:r w:rsidRPr="008A718F">
        <w:rPr>
          <w:rFonts w:eastAsia="Aptos" w:cs="Times New Roman"/>
          <w:sz w:val="22"/>
          <w:szCs w:val="22"/>
        </w:rPr>
        <w:t xml:space="preserve"> reported</w:t>
      </w:r>
    </w:p>
    <w:p w14:paraId="2C1867A1" w14:textId="43DB4157" w:rsidR="00F87647" w:rsidRPr="008A718F" w:rsidRDefault="00F87647" w:rsidP="006B4DAD">
      <w:pPr>
        <w:spacing w:line="259" w:lineRule="auto"/>
        <w:rPr>
          <w:rFonts w:eastAsia="Aptos" w:cs="Times New Roman"/>
          <w:b/>
          <w:bCs/>
          <w:i/>
          <w:iCs/>
          <w:sz w:val="22"/>
          <w:szCs w:val="22"/>
        </w:rPr>
      </w:pPr>
    </w:p>
    <w:p w14:paraId="7146F592" w14:textId="77777777" w:rsidR="00815113" w:rsidRPr="008A718F" w:rsidRDefault="00815113" w:rsidP="006B4DAD">
      <w:pPr>
        <w:spacing w:line="259" w:lineRule="auto"/>
        <w:rPr>
          <w:rFonts w:eastAsia="Aptos" w:cs="Times New Roman"/>
          <w:b/>
          <w:bCs/>
          <w:i/>
          <w:iCs/>
          <w:sz w:val="22"/>
          <w:szCs w:val="22"/>
        </w:rPr>
      </w:pPr>
    </w:p>
    <w:p w14:paraId="682DB88D" w14:textId="77777777" w:rsidR="00607DE7" w:rsidRPr="008A718F" w:rsidRDefault="00607DE7" w:rsidP="007C4D28">
      <w:pPr>
        <w:spacing w:line="259" w:lineRule="auto"/>
        <w:rPr>
          <w:rFonts w:eastAsia="Aptos" w:cs="Times New Roman"/>
          <w:b/>
          <w:bCs/>
          <w:sz w:val="22"/>
          <w:szCs w:val="22"/>
        </w:rPr>
      </w:pPr>
    </w:p>
    <w:p w14:paraId="595ADC78" w14:textId="77777777" w:rsidR="00607DE7" w:rsidRPr="008A718F" w:rsidRDefault="00607DE7" w:rsidP="007C4D28">
      <w:pPr>
        <w:spacing w:line="259" w:lineRule="auto"/>
        <w:rPr>
          <w:rFonts w:eastAsia="Aptos" w:cs="Times New Roman"/>
          <w:b/>
          <w:bCs/>
          <w:sz w:val="22"/>
          <w:szCs w:val="22"/>
        </w:rPr>
      </w:pPr>
    </w:p>
    <w:p w14:paraId="6DED403D" w14:textId="77777777" w:rsidR="00607DE7" w:rsidRPr="008A718F" w:rsidRDefault="00607DE7" w:rsidP="007C4D28">
      <w:pPr>
        <w:spacing w:line="259" w:lineRule="auto"/>
        <w:rPr>
          <w:rFonts w:eastAsia="Aptos" w:cs="Times New Roman"/>
          <w:b/>
          <w:bCs/>
          <w:sz w:val="22"/>
          <w:szCs w:val="22"/>
        </w:rPr>
      </w:pPr>
    </w:p>
    <w:p w14:paraId="7016D75C" w14:textId="77777777" w:rsidR="00607DE7" w:rsidRPr="008A718F" w:rsidRDefault="00607DE7" w:rsidP="007C4D28">
      <w:pPr>
        <w:spacing w:line="259" w:lineRule="auto"/>
        <w:rPr>
          <w:rFonts w:eastAsia="Aptos" w:cs="Times New Roman"/>
          <w:b/>
          <w:bCs/>
          <w:sz w:val="22"/>
          <w:szCs w:val="22"/>
        </w:rPr>
      </w:pPr>
    </w:p>
    <w:p w14:paraId="31DBE86D" w14:textId="77777777" w:rsidR="00607DE7" w:rsidRPr="008A718F" w:rsidRDefault="00607DE7" w:rsidP="007C4D28">
      <w:pPr>
        <w:spacing w:line="259" w:lineRule="auto"/>
        <w:rPr>
          <w:rFonts w:eastAsia="Aptos" w:cs="Times New Roman"/>
          <w:b/>
          <w:bCs/>
          <w:sz w:val="22"/>
          <w:szCs w:val="22"/>
        </w:rPr>
      </w:pPr>
    </w:p>
    <w:p w14:paraId="617D770A" w14:textId="77777777" w:rsidR="00607DE7" w:rsidRPr="008A718F" w:rsidRDefault="00607DE7" w:rsidP="007C4D28">
      <w:pPr>
        <w:spacing w:line="259" w:lineRule="auto"/>
        <w:rPr>
          <w:rFonts w:eastAsia="Aptos" w:cs="Times New Roman"/>
          <w:b/>
          <w:bCs/>
          <w:sz w:val="22"/>
          <w:szCs w:val="22"/>
        </w:rPr>
      </w:pPr>
    </w:p>
    <w:p w14:paraId="081EFE28" w14:textId="7F8AD6B0" w:rsidR="00607DE7" w:rsidRPr="008A718F" w:rsidRDefault="008A718F" w:rsidP="007C4D28">
      <w:pPr>
        <w:spacing w:line="259" w:lineRule="auto"/>
        <w:rPr>
          <w:rFonts w:eastAsia="Aptos" w:cs="Times New Roman"/>
          <w:b/>
          <w:bCs/>
          <w:sz w:val="22"/>
          <w:szCs w:val="22"/>
        </w:rPr>
      </w:pPr>
      <w:r w:rsidRPr="008A718F">
        <w:rPr>
          <w:rFonts w:eastAsia="Aptos" w:cs="Times New Roman"/>
          <w:noProof/>
          <w:sz w:val="22"/>
          <w:szCs w:val="22"/>
        </w:rPr>
        <w:lastRenderedPageBreak/>
        <w:drawing>
          <wp:anchor distT="0" distB="0" distL="114300" distR="114300" simplePos="0" relativeHeight="251685888" behindDoc="0" locked="0" layoutInCell="1" allowOverlap="1" wp14:anchorId="3BD0CCA0" wp14:editId="1E3FC43D">
            <wp:simplePos x="0" y="0"/>
            <wp:positionH relativeFrom="column">
              <wp:posOffset>2685171</wp:posOffset>
            </wp:positionH>
            <wp:positionV relativeFrom="paragraph">
              <wp:posOffset>342</wp:posOffset>
            </wp:positionV>
            <wp:extent cx="3467735" cy="2551430"/>
            <wp:effectExtent l="0" t="0" r="0" b="1270"/>
            <wp:wrapSquare wrapText="bothSides"/>
            <wp:docPr id="2016090858" name="Picture 1" descr="A graph of different types of soil mois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33762" name="Picture 1" descr="A graph of different types of soil moisture&#10;&#10;AI-generated content may be incorrect."/>
                    <pic:cNvPicPr/>
                  </pic:nvPicPr>
                  <pic:blipFill rotWithShape="1">
                    <a:blip r:embed="rId13" cstate="print">
                      <a:extLst>
                        <a:ext uri="{28A0092B-C50C-407E-A947-70E740481C1C}">
                          <a14:useLocalDpi xmlns:a14="http://schemas.microsoft.com/office/drawing/2010/main" val="0"/>
                        </a:ext>
                      </a:extLst>
                    </a:blip>
                    <a:srcRect l="1737"/>
                    <a:stretch>
                      <a:fillRect/>
                    </a:stretch>
                  </pic:blipFill>
                  <pic:spPr bwMode="auto">
                    <a:xfrm>
                      <a:off x="0" y="0"/>
                      <a:ext cx="3467735" cy="25514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A718F">
        <w:rPr>
          <w:rFonts w:eastAsia="Aptos" w:cs="Times New Roman"/>
          <w:noProof/>
          <w:sz w:val="22"/>
          <w:szCs w:val="22"/>
        </w:rPr>
        <w:drawing>
          <wp:anchor distT="0" distB="0" distL="114300" distR="114300" simplePos="0" relativeHeight="251683840" behindDoc="0" locked="0" layoutInCell="1" allowOverlap="1" wp14:anchorId="01C5B49D" wp14:editId="062FB4B1">
            <wp:simplePos x="0" y="0"/>
            <wp:positionH relativeFrom="column">
              <wp:posOffset>-1318</wp:posOffset>
            </wp:positionH>
            <wp:positionV relativeFrom="paragraph">
              <wp:posOffset>0</wp:posOffset>
            </wp:positionV>
            <wp:extent cx="2468245" cy="3214370"/>
            <wp:effectExtent l="0" t="0" r="8255" b="5080"/>
            <wp:wrapSquare wrapText="bothSides"/>
            <wp:docPr id="2003567357" name="Picture 1" descr="A graph with black dots and 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449139" name="Picture 1" descr="A graph with black dots and red lines&#10;&#10;AI-generated content may be incorrect."/>
                    <pic:cNvPicPr/>
                  </pic:nvPicPr>
                  <pic:blipFill rotWithShape="1">
                    <a:blip r:embed="rId14" cstate="print">
                      <a:extLst>
                        <a:ext uri="{28A0092B-C50C-407E-A947-70E740481C1C}">
                          <a14:useLocalDpi xmlns:a14="http://schemas.microsoft.com/office/drawing/2010/main" val="0"/>
                        </a:ext>
                      </a:extLst>
                    </a:blip>
                    <a:srcRect l="1965"/>
                    <a:stretch>
                      <a:fillRect/>
                    </a:stretch>
                  </pic:blipFill>
                  <pic:spPr bwMode="auto">
                    <a:xfrm>
                      <a:off x="0" y="0"/>
                      <a:ext cx="2468245" cy="32143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39C197" w14:textId="7B1BD911" w:rsidR="00607DE7" w:rsidRPr="008A718F" w:rsidRDefault="00607DE7" w:rsidP="007C4D28">
      <w:pPr>
        <w:spacing w:line="259" w:lineRule="auto"/>
        <w:rPr>
          <w:rFonts w:eastAsia="Aptos" w:cs="Times New Roman"/>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607DE7" w:rsidRPr="008A718F" w14:paraId="5091C230" w14:textId="77777777" w:rsidTr="00607DE7">
        <w:tc>
          <w:tcPr>
            <w:tcW w:w="9350" w:type="dxa"/>
          </w:tcPr>
          <w:p w14:paraId="027D1D51" w14:textId="727EA4F2" w:rsidR="00607DE7" w:rsidRPr="008A718F" w:rsidRDefault="00607DE7" w:rsidP="007C4D28">
            <w:pPr>
              <w:spacing w:line="259" w:lineRule="auto"/>
              <w:rPr>
                <w:rFonts w:eastAsia="Aptos" w:cs="Times New Roman"/>
                <w:b/>
                <w:bCs/>
              </w:rPr>
            </w:pPr>
          </w:p>
          <w:p w14:paraId="2D69D80A" w14:textId="13C0D906" w:rsidR="00607DE7" w:rsidRPr="008A718F" w:rsidRDefault="00607DE7" w:rsidP="007C4D28">
            <w:pPr>
              <w:spacing w:line="259" w:lineRule="auto"/>
              <w:rPr>
                <w:rFonts w:eastAsia="Aptos" w:cs="Times New Roman"/>
                <w:b/>
                <w:bCs/>
              </w:rPr>
            </w:pPr>
          </w:p>
        </w:tc>
      </w:tr>
    </w:tbl>
    <w:p w14:paraId="076669E5" w14:textId="014024B9" w:rsidR="00077CBD" w:rsidRPr="008A718F" w:rsidRDefault="006B4DAD" w:rsidP="007C4D28">
      <w:pPr>
        <w:spacing w:line="259" w:lineRule="auto"/>
        <w:rPr>
          <w:rFonts w:eastAsia="Aptos" w:cs="Times New Roman"/>
          <w:b/>
          <w:bCs/>
          <w:i/>
          <w:iCs/>
          <w:sz w:val="22"/>
          <w:szCs w:val="22"/>
        </w:rPr>
      </w:pPr>
      <w:r w:rsidRPr="008A718F">
        <w:rPr>
          <w:rFonts w:eastAsia="Aptos" w:cs="Times New Roman"/>
          <w:b/>
          <w:bCs/>
          <w:sz w:val="22"/>
          <w:szCs w:val="22"/>
        </w:rPr>
        <w:t>Fig</w:t>
      </w:r>
      <w:r w:rsidR="00582F39" w:rsidRPr="008A718F">
        <w:rPr>
          <w:rFonts w:eastAsia="Aptos" w:cs="Times New Roman"/>
          <w:b/>
          <w:bCs/>
          <w:sz w:val="22"/>
          <w:szCs w:val="22"/>
        </w:rPr>
        <w:t>.</w:t>
      </w:r>
      <w:r w:rsidRPr="008A718F">
        <w:rPr>
          <w:rFonts w:eastAsia="Aptos" w:cs="Times New Roman"/>
          <w:b/>
          <w:bCs/>
          <w:sz w:val="22"/>
          <w:szCs w:val="22"/>
        </w:rPr>
        <w:t xml:space="preserve"> </w:t>
      </w:r>
      <w:r w:rsidR="007D3236" w:rsidRPr="008A718F">
        <w:rPr>
          <w:rFonts w:eastAsia="Aptos" w:cs="Times New Roman"/>
          <w:b/>
          <w:bCs/>
          <w:sz w:val="22"/>
          <w:szCs w:val="22"/>
        </w:rPr>
        <w:t>S</w:t>
      </w:r>
      <w:r w:rsidRPr="008A718F">
        <w:rPr>
          <w:rFonts w:eastAsia="Aptos" w:cs="Times New Roman"/>
          <w:b/>
          <w:bCs/>
          <w:sz w:val="22"/>
          <w:szCs w:val="22"/>
        </w:rPr>
        <w:t>6</w:t>
      </w:r>
      <w:r w:rsidR="00977130" w:rsidRPr="008A718F">
        <w:rPr>
          <w:rFonts w:eastAsia="Aptos" w:cs="Times New Roman"/>
          <w:b/>
          <w:bCs/>
          <w:i/>
          <w:iCs/>
          <w:sz w:val="22"/>
          <w:szCs w:val="22"/>
        </w:rPr>
        <w:t xml:space="preserve"> </w:t>
      </w:r>
      <w:r w:rsidRPr="008A718F">
        <w:rPr>
          <w:rFonts w:eastAsia="Aptos" w:cs="Times New Roman"/>
          <w:sz w:val="22"/>
          <w:szCs w:val="22"/>
        </w:rPr>
        <w:t>Principal component analyses for</w:t>
      </w:r>
      <w:r w:rsidR="009235CC" w:rsidRPr="008A718F">
        <w:rPr>
          <w:rFonts w:eastAsia="Aptos" w:cs="Times New Roman"/>
          <w:sz w:val="22"/>
          <w:szCs w:val="22"/>
        </w:rPr>
        <w:t>:</w:t>
      </w:r>
      <w:r w:rsidRPr="008A718F">
        <w:rPr>
          <w:rFonts w:eastAsia="Aptos" w:cs="Times New Roman"/>
          <w:sz w:val="22"/>
          <w:szCs w:val="22"/>
        </w:rPr>
        <w:t xml:space="preserve"> </w:t>
      </w:r>
      <w:r w:rsidR="009235CC" w:rsidRPr="008A718F">
        <w:rPr>
          <w:rFonts w:eastAsia="Aptos" w:cs="Times New Roman"/>
          <w:sz w:val="22"/>
          <w:szCs w:val="22"/>
        </w:rPr>
        <w:t>a</w:t>
      </w:r>
      <w:r w:rsidRPr="008A718F">
        <w:rPr>
          <w:rFonts w:eastAsia="Aptos" w:cs="Times New Roman"/>
          <w:sz w:val="22"/>
          <w:szCs w:val="22"/>
        </w:rPr>
        <w:t>) vegetation variables</w:t>
      </w:r>
      <w:r w:rsidR="009235CC" w:rsidRPr="008A718F">
        <w:rPr>
          <w:rFonts w:eastAsia="Aptos" w:cs="Times New Roman"/>
          <w:sz w:val="22"/>
          <w:szCs w:val="22"/>
        </w:rPr>
        <w:t xml:space="preserve"> with </w:t>
      </w:r>
      <w:r w:rsidR="009235CC" w:rsidRPr="008A718F">
        <w:rPr>
          <w:rFonts w:cs="Times New Roman"/>
          <w:sz w:val="22"/>
          <w:szCs w:val="22"/>
        </w:rPr>
        <w:t>VegPC1 explaining 41.0% of site variation, and VegPC2 21.8%;</w:t>
      </w:r>
      <w:r w:rsidR="00221EDA" w:rsidRPr="008A718F">
        <w:rPr>
          <w:rFonts w:cs="Times New Roman"/>
          <w:sz w:val="22"/>
          <w:szCs w:val="22"/>
        </w:rPr>
        <w:t xml:space="preserve"> and</w:t>
      </w:r>
      <w:r w:rsidR="009235CC" w:rsidRPr="008A718F">
        <w:rPr>
          <w:rFonts w:cs="Times New Roman"/>
          <w:sz w:val="22"/>
          <w:szCs w:val="22"/>
        </w:rPr>
        <w:t xml:space="preserve"> b) </w:t>
      </w:r>
      <w:r w:rsidRPr="008A718F">
        <w:rPr>
          <w:rFonts w:eastAsia="Aptos" w:cs="Times New Roman"/>
          <w:sz w:val="22"/>
          <w:szCs w:val="22"/>
        </w:rPr>
        <w:t>soil variables</w:t>
      </w:r>
      <w:r w:rsidR="00221EDA" w:rsidRPr="008A718F">
        <w:rPr>
          <w:rFonts w:eastAsia="Aptos" w:cs="Times New Roman"/>
          <w:sz w:val="22"/>
          <w:szCs w:val="22"/>
        </w:rPr>
        <w:t xml:space="preserve"> with </w:t>
      </w:r>
      <w:r w:rsidR="00221EDA" w:rsidRPr="008A718F">
        <w:rPr>
          <w:rFonts w:cs="Times New Roman"/>
          <w:sz w:val="22"/>
          <w:szCs w:val="22"/>
        </w:rPr>
        <w:t>SoilPC1 explaining 51.2% site variation, and SoilPC2 explained 23.4%.</w:t>
      </w:r>
      <w:r w:rsidR="007C4D28" w:rsidRPr="008A718F">
        <w:rPr>
          <w:rFonts w:eastAsia="Aptos" w:cs="Times New Roman"/>
          <w:sz w:val="22"/>
          <w:szCs w:val="22"/>
        </w:rPr>
        <w:t xml:space="preserve"> </w:t>
      </w:r>
      <w:r w:rsidRPr="008A718F">
        <w:rPr>
          <w:rFonts w:eastAsia="Aptos" w:cs="Times New Roman"/>
          <w:sz w:val="22"/>
          <w:szCs w:val="22"/>
        </w:rPr>
        <w:t>The points represent plots. Arrows represent environmental variables and the strength of their contributions to the PC values on either axis, with longer arrows contributing more to the associated axis value.</w:t>
      </w:r>
      <w:r w:rsidR="00F36A4A" w:rsidRPr="008A718F">
        <w:rPr>
          <w:rFonts w:eastAsia="Aptos" w:cs="Times New Roman"/>
          <w:sz w:val="22"/>
          <w:szCs w:val="22"/>
        </w:rPr>
        <w:t xml:space="preserve"> Since invasive forbs and shrubs were strongly correlated, we only included invasive forbs in vegetation PCA. For the soil PCA, we did not include soil carbon (C) or nitrogen (N) because they were strongly correlated with SOM, and SOM mostly consists of C and N and reflects soil C:N ratios (Sievers &amp; Holtz, 1926). </w:t>
      </w:r>
      <w:r w:rsidR="007C4D28" w:rsidRPr="008A718F">
        <w:rPr>
          <w:rFonts w:eastAsia="Aptos" w:cs="Times New Roman"/>
          <w:sz w:val="22"/>
          <w:szCs w:val="22"/>
        </w:rPr>
        <w:t>Veg</w:t>
      </w:r>
      <w:r w:rsidRPr="008A718F">
        <w:rPr>
          <w:rFonts w:eastAsia="Aptos" w:cs="Times New Roman"/>
          <w:sz w:val="22"/>
          <w:szCs w:val="22"/>
        </w:rPr>
        <w:t>PC1</w:t>
      </w:r>
      <w:r w:rsidR="007C4D28" w:rsidRPr="008A718F">
        <w:rPr>
          <w:rFonts w:eastAsia="Aptos" w:cs="Times New Roman"/>
          <w:sz w:val="22"/>
          <w:szCs w:val="22"/>
        </w:rPr>
        <w:t>, VegPC2</w:t>
      </w:r>
      <w:r w:rsidRPr="008A718F">
        <w:rPr>
          <w:rFonts w:eastAsia="Aptos" w:cs="Times New Roman"/>
          <w:sz w:val="22"/>
          <w:szCs w:val="22"/>
        </w:rPr>
        <w:t xml:space="preserve"> </w:t>
      </w:r>
      <w:r w:rsidR="007C4D28" w:rsidRPr="008A718F">
        <w:rPr>
          <w:rFonts w:eastAsia="Aptos" w:cs="Times New Roman"/>
          <w:sz w:val="22"/>
          <w:szCs w:val="22"/>
        </w:rPr>
        <w:t>and S</w:t>
      </w:r>
      <w:r w:rsidRPr="008A718F">
        <w:rPr>
          <w:rFonts w:eastAsia="Aptos" w:cs="Times New Roman"/>
          <w:sz w:val="22"/>
          <w:szCs w:val="22"/>
        </w:rPr>
        <w:t>oil</w:t>
      </w:r>
      <w:r w:rsidR="007C4D28" w:rsidRPr="008A718F">
        <w:rPr>
          <w:rFonts w:eastAsia="Aptos" w:cs="Times New Roman"/>
          <w:sz w:val="22"/>
          <w:szCs w:val="22"/>
        </w:rPr>
        <w:t>PC1</w:t>
      </w:r>
      <w:r w:rsidRPr="008A718F">
        <w:rPr>
          <w:rFonts w:eastAsia="Aptos" w:cs="Times New Roman"/>
          <w:sz w:val="22"/>
          <w:szCs w:val="22"/>
        </w:rPr>
        <w:t xml:space="preserve"> were used in path analysis </w:t>
      </w:r>
    </w:p>
    <w:p w14:paraId="0ACF0B30" w14:textId="77777777" w:rsidR="008A718F" w:rsidRDefault="008A718F" w:rsidP="006B4DAD">
      <w:pPr>
        <w:spacing w:line="259" w:lineRule="auto"/>
        <w:rPr>
          <w:rFonts w:eastAsia="Aptos" w:cs="Times New Roman"/>
          <w:b/>
          <w:bCs/>
          <w:sz w:val="22"/>
          <w:szCs w:val="22"/>
        </w:rPr>
      </w:pPr>
    </w:p>
    <w:p w14:paraId="7229D717" w14:textId="77777777" w:rsidR="008A718F" w:rsidRDefault="008A718F" w:rsidP="006B4DAD">
      <w:pPr>
        <w:spacing w:line="259" w:lineRule="auto"/>
        <w:rPr>
          <w:rFonts w:eastAsia="Aptos" w:cs="Times New Roman"/>
          <w:b/>
          <w:bCs/>
          <w:sz w:val="22"/>
          <w:szCs w:val="22"/>
        </w:rPr>
      </w:pPr>
    </w:p>
    <w:p w14:paraId="4FB0C34D" w14:textId="77777777" w:rsidR="008A718F" w:rsidRDefault="008A718F" w:rsidP="006B4DAD">
      <w:pPr>
        <w:spacing w:line="259" w:lineRule="auto"/>
        <w:rPr>
          <w:rFonts w:eastAsia="Aptos" w:cs="Times New Roman"/>
          <w:b/>
          <w:bCs/>
          <w:sz w:val="22"/>
          <w:szCs w:val="22"/>
        </w:rPr>
      </w:pPr>
    </w:p>
    <w:p w14:paraId="205A70A9" w14:textId="77777777" w:rsidR="008A718F" w:rsidRDefault="008A718F" w:rsidP="006B4DAD">
      <w:pPr>
        <w:spacing w:line="259" w:lineRule="auto"/>
        <w:rPr>
          <w:rFonts w:eastAsia="Aptos" w:cs="Times New Roman"/>
          <w:b/>
          <w:bCs/>
          <w:sz w:val="22"/>
          <w:szCs w:val="22"/>
        </w:rPr>
      </w:pPr>
    </w:p>
    <w:p w14:paraId="598E6F6E" w14:textId="77777777" w:rsidR="008A718F" w:rsidRDefault="008A718F" w:rsidP="006B4DAD">
      <w:pPr>
        <w:spacing w:line="259" w:lineRule="auto"/>
        <w:rPr>
          <w:rFonts w:eastAsia="Aptos" w:cs="Times New Roman"/>
          <w:b/>
          <w:bCs/>
          <w:sz w:val="22"/>
          <w:szCs w:val="22"/>
        </w:rPr>
      </w:pPr>
    </w:p>
    <w:p w14:paraId="1CEB4799" w14:textId="77777777" w:rsidR="008A718F" w:rsidRDefault="008A718F" w:rsidP="006B4DAD">
      <w:pPr>
        <w:spacing w:line="259" w:lineRule="auto"/>
        <w:rPr>
          <w:rFonts w:eastAsia="Aptos" w:cs="Times New Roman"/>
          <w:b/>
          <w:bCs/>
          <w:sz w:val="22"/>
          <w:szCs w:val="22"/>
        </w:rPr>
      </w:pPr>
    </w:p>
    <w:p w14:paraId="25C3C251" w14:textId="77777777" w:rsidR="008A718F" w:rsidRDefault="008A718F" w:rsidP="006B4DAD">
      <w:pPr>
        <w:spacing w:line="259" w:lineRule="auto"/>
        <w:rPr>
          <w:rFonts w:eastAsia="Aptos" w:cs="Times New Roman"/>
          <w:b/>
          <w:bCs/>
          <w:sz w:val="22"/>
          <w:szCs w:val="22"/>
        </w:rPr>
      </w:pPr>
    </w:p>
    <w:p w14:paraId="1061C303" w14:textId="77777777" w:rsidR="008A718F" w:rsidRDefault="008A718F" w:rsidP="006B4DAD">
      <w:pPr>
        <w:spacing w:line="259" w:lineRule="auto"/>
        <w:rPr>
          <w:rFonts w:eastAsia="Aptos" w:cs="Times New Roman"/>
          <w:b/>
          <w:bCs/>
          <w:sz w:val="22"/>
          <w:szCs w:val="22"/>
        </w:rPr>
      </w:pPr>
    </w:p>
    <w:p w14:paraId="6AB384EC" w14:textId="77777777" w:rsidR="008A718F" w:rsidRDefault="008A718F" w:rsidP="006B4DAD">
      <w:pPr>
        <w:spacing w:line="259" w:lineRule="auto"/>
        <w:rPr>
          <w:rFonts w:eastAsia="Aptos" w:cs="Times New Roman"/>
          <w:b/>
          <w:bCs/>
          <w:sz w:val="22"/>
          <w:szCs w:val="22"/>
        </w:rPr>
      </w:pPr>
    </w:p>
    <w:p w14:paraId="7134412E" w14:textId="77777777" w:rsidR="008A718F" w:rsidRDefault="008A718F" w:rsidP="006B4DAD">
      <w:pPr>
        <w:spacing w:line="259" w:lineRule="auto"/>
        <w:rPr>
          <w:rFonts w:eastAsia="Aptos" w:cs="Times New Roman"/>
          <w:b/>
          <w:bCs/>
          <w:sz w:val="22"/>
          <w:szCs w:val="22"/>
        </w:rPr>
      </w:pPr>
    </w:p>
    <w:p w14:paraId="324D2AA3" w14:textId="03FF38D7" w:rsidR="006B4DAD" w:rsidRPr="008A718F" w:rsidRDefault="006B4DAD" w:rsidP="006B4DAD">
      <w:pPr>
        <w:spacing w:line="259" w:lineRule="auto"/>
        <w:rPr>
          <w:rFonts w:eastAsia="Aptos" w:cs="Times New Roman"/>
          <w:sz w:val="22"/>
          <w:szCs w:val="22"/>
        </w:rPr>
      </w:pPr>
      <w:r w:rsidRPr="008A718F">
        <w:rPr>
          <w:rFonts w:eastAsia="Aptos" w:cs="Times New Roman"/>
          <w:b/>
          <w:bCs/>
          <w:sz w:val="22"/>
          <w:szCs w:val="22"/>
        </w:rPr>
        <w:lastRenderedPageBreak/>
        <w:t xml:space="preserve">Table </w:t>
      </w:r>
      <w:r w:rsidR="007D3236" w:rsidRPr="008A718F">
        <w:rPr>
          <w:rFonts w:eastAsia="Aptos" w:cs="Times New Roman"/>
          <w:b/>
          <w:bCs/>
          <w:sz w:val="22"/>
          <w:szCs w:val="22"/>
        </w:rPr>
        <w:t>S</w:t>
      </w:r>
      <w:r w:rsidRPr="008A718F">
        <w:rPr>
          <w:rFonts w:eastAsia="Aptos" w:cs="Times New Roman"/>
          <w:b/>
          <w:bCs/>
          <w:sz w:val="22"/>
          <w:szCs w:val="22"/>
        </w:rPr>
        <w:t>3</w:t>
      </w:r>
      <w:r w:rsidRPr="008A718F">
        <w:rPr>
          <w:rFonts w:eastAsia="Aptos" w:cs="Times New Roman"/>
          <w:b/>
          <w:bCs/>
          <w:i/>
          <w:iCs/>
          <w:sz w:val="22"/>
          <w:szCs w:val="22"/>
        </w:rPr>
        <w:t xml:space="preserve"> </w:t>
      </w:r>
      <w:r w:rsidRPr="008A718F">
        <w:rPr>
          <w:rFonts w:eastAsia="Aptos" w:cs="Times New Roman"/>
          <w:sz w:val="22"/>
          <w:szCs w:val="22"/>
        </w:rPr>
        <w:t>A list of loading values associated with the vegetation PCA (</w:t>
      </w:r>
      <w:r w:rsidR="00CB0F81" w:rsidRPr="008A718F">
        <w:rPr>
          <w:rFonts w:eastAsia="Aptos" w:cs="Times New Roman"/>
          <w:sz w:val="22"/>
          <w:szCs w:val="22"/>
        </w:rPr>
        <w:t>a</w:t>
      </w:r>
      <w:r w:rsidRPr="008A718F">
        <w:rPr>
          <w:rFonts w:eastAsia="Aptos" w:cs="Times New Roman"/>
          <w:sz w:val="22"/>
          <w:szCs w:val="22"/>
        </w:rPr>
        <w:t>) and the soil PCA (</w:t>
      </w:r>
      <w:r w:rsidR="00CB0F81" w:rsidRPr="008A718F">
        <w:rPr>
          <w:rFonts w:eastAsia="Aptos" w:cs="Times New Roman"/>
          <w:sz w:val="22"/>
          <w:szCs w:val="22"/>
        </w:rPr>
        <w:t>b</w:t>
      </w:r>
      <w:r w:rsidRPr="008A718F">
        <w:rPr>
          <w:rFonts w:eastAsia="Aptos" w:cs="Times New Roman"/>
          <w:sz w:val="22"/>
          <w:szCs w:val="22"/>
        </w:rPr>
        <w:t>) depicted in</w:t>
      </w:r>
      <w:r w:rsidR="001D3944" w:rsidRPr="008A718F">
        <w:rPr>
          <w:rFonts w:eastAsia="Aptos" w:cs="Times New Roman"/>
          <w:sz w:val="22"/>
          <w:szCs w:val="22"/>
        </w:rPr>
        <w:t xml:space="preserve"> </w:t>
      </w:r>
      <w:r w:rsidRPr="008A718F">
        <w:rPr>
          <w:rFonts w:eastAsia="Aptos" w:cs="Times New Roman"/>
          <w:sz w:val="22"/>
          <w:szCs w:val="22"/>
        </w:rPr>
        <w:t>Fig</w:t>
      </w:r>
      <w:r w:rsidR="00A7254C" w:rsidRPr="008A718F">
        <w:rPr>
          <w:rFonts w:eastAsia="Aptos" w:cs="Times New Roman"/>
          <w:sz w:val="22"/>
          <w:szCs w:val="22"/>
        </w:rPr>
        <w:t>.</w:t>
      </w:r>
      <w:r w:rsidRPr="008A718F">
        <w:rPr>
          <w:rFonts w:eastAsia="Aptos" w:cs="Times New Roman"/>
          <w:sz w:val="22"/>
          <w:szCs w:val="22"/>
        </w:rPr>
        <w:t xml:space="preserve"> </w:t>
      </w:r>
      <w:r w:rsidR="00B352A7" w:rsidRPr="008A718F">
        <w:rPr>
          <w:rFonts w:eastAsia="Aptos" w:cs="Times New Roman"/>
          <w:sz w:val="22"/>
          <w:szCs w:val="22"/>
        </w:rPr>
        <w:t>S</w:t>
      </w:r>
      <w:r w:rsidRPr="008A718F">
        <w:rPr>
          <w:rFonts w:eastAsia="Aptos" w:cs="Times New Roman"/>
          <w:sz w:val="22"/>
          <w:szCs w:val="22"/>
        </w:rPr>
        <w:t xml:space="preserve">6. Bold loadings are the greatest contributors to the PC value and </w:t>
      </w:r>
      <w:r w:rsidR="00EE493B" w:rsidRPr="008A718F">
        <w:rPr>
          <w:rFonts w:eastAsia="Aptos" w:cs="Times New Roman"/>
          <w:sz w:val="22"/>
          <w:szCs w:val="22"/>
        </w:rPr>
        <w:t xml:space="preserve">are </w:t>
      </w:r>
      <w:r w:rsidRPr="008A718F">
        <w:rPr>
          <w:rFonts w:eastAsia="Aptos" w:cs="Times New Roman"/>
          <w:sz w:val="22"/>
          <w:szCs w:val="22"/>
        </w:rPr>
        <w:t>noted in the path analysis (Fig</w:t>
      </w:r>
      <w:r w:rsidR="00A7254C" w:rsidRPr="008A718F">
        <w:rPr>
          <w:rFonts w:eastAsia="Aptos" w:cs="Times New Roman"/>
          <w:sz w:val="22"/>
          <w:szCs w:val="22"/>
        </w:rPr>
        <w:t>.</w:t>
      </w:r>
      <w:r w:rsidRPr="008A718F">
        <w:rPr>
          <w:rFonts w:eastAsia="Aptos" w:cs="Times New Roman"/>
          <w:sz w:val="22"/>
          <w:szCs w:val="22"/>
        </w:rPr>
        <w:t xml:space="preserve"> 4)</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3"/>
        <w:gridCol w:w="1710"/>
        <w:gridCol w:w="1246"/>
        <w:gridCol w:w="1246"/>
      </w:tblGrid>
      <w:tr w:rsidR="006B4DAD" w:rsidRPr="008A718F" w14:paraId="28A8DFDD" w14:textId="77777777" w:rsidTr="00F7502F">
        <w:trPr>
          <w:trHeight w:val="315"/>
          <w:jc w:val="center"/>
        </w:trPr>
        <w:tc>
          <w:tcPr>
            <w:tcW w:w="0" w:type="auto"/>
            <w:shd w:val="clear" w:color="auto" w:fill="D9D9D9"/>
            <w:tcMar>
              <w:top w:w="30" w:type="dxa"/>
              <w:left w:w="45" w:type="dxa"/>
              <w:bottom w:w="30" w:type="dxa"/>
              <w:right w:w="45" w:type="dxa"/>
            </w:tcMar>
            <w:vAlign w:val="bottom"/>
            <w:hideMark/>
          </w:tcPr>
          <w:p w14:paraId="55696D2E"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PCA</w:t>
            </w:r>
          </w:p>
        </w:tc>
        <w:tc>
          <w:tcPr>
            <w:tcW w:w="0" w:type="auto"/>
            <w:shd w:val="clear" w:color="auto" w:fill="D9D9D9"/>
            <w:tcMar>
              <w:top w:w="30" w:type="dxa"/>
              <w:left w:w="45" w:type="dxa"/>
              <w:bottom w:w="30" w:type="dxa"/>
              <w:right w:w="45" w:type="dxa"/>
            </w:tcMar>
            <w:vAlign w:val="bottom"/>
            <w:hideMark/>
          </w:tcPr>
          <w:p w14:paraId="488E5FDE"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Variable</w:t>
            </w:r>
          </w:p>
        </w:tc>
        <w:tc>
          <w:tcPr>
            <w:tcW w:w="0" w:type="auto"/>
            <w:shd w:val="clear" w:color="auto" w:fill="D9D9D9"/>
            <w:tcMar>
              <w:top w:w="30" w:type="dxa"/>
              <w:left w:w="45" w:type="dxa"/>
              <w:bottom w:w="30" w:type="dxa"/>
              <w:right w:w="45" w:type="dxa"/>
            </w:tcMar>
            <w:vAlign w:val="bottom"/>
            <w:hideMark/>
          </w:tcPr>
          <w:p w14:paraId="19009F8B"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PC1 loading</w:t>
            </w:r>
          </w:p>
        </w:tc>
        <w:tc>
          <w:tcPr>
            <w:tcW w:w="0" w:type="auto"/>
            <w:shd w:val="clear" w:color="auto" w:fill="D9D9D9"/>
            <w:tcMar>
              <w:top w:w="30" w:type="dxa"/>
              <w:left w:w="45" w:type="dxa"/>
              <w:bottom w:w="30" w:type="dxa"/>
              <w:right w:w="45" w:type="dxa"/>
            </w:tcMar>
            <w:vAlign w:val="bottom"/>
            <w:hideMark/>
          </w:tcPr>
          <w:p w14:paraId="47F54D72"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PC2 loading</w:t>
            </w:r>
          </w:p>
        </w:tc>
      </w:tr>
      <w:tr w:rsidR="006B4DAD" w:rsidRPr="008A718F" w14:paraId="2B01D98D" w14:textId="77777777" w:rsidTr="00F7502F">
        <w:trPr>
          <w:trHeight w:val="315"/>
          <w:jc w:val="center"/>
        </w:trPr>
        <w:tc>
          <w:tcPr>
            <w:tcW w:w="0" w:type="auto"/>
            <w:tcMar>
              <w:top w:w="30" w:type="dxa"/>
              <w:left w:w="45" w:type="dxa"/>
              <w:bottom w:w="30" w:type="dxa"/>
              <w:right w:w="45" w:type="dxa"/>
            </w:tcMar>
            <w:vAlign w:val="bottom"/>
            <w:hideMark/>
          </w:tcPr>
          <w:p w14:paraId="71A0E5C4" w14:textId="4DA0B401" w:rsidR="006B4DAD" w:rsidRPr="008A718F" w:rsidRDefault="007612BB" w:rsidP="00F7502F">
            <w:pPr>
              <w:spacing w:line="259" w:lineRule="auto"/>
              <w:rPr>
                <w:rFonts w:eastAsia="Aptos" w:cs="Times New Roman"/>
                <w:sz w:val="22"/>
                <w:szCs w:val="22"/>
              </w:rPr>
            </w:pPr>
            <w:r w:rsidRPr="008A718F">
              <w:rPr>
                <w:rFonts w:eastAsia="Aptos" w:cs="Times New Roman"/>
                <w:sz w:val="22"/>
                <w:szCs w:val="22"/>
              </w:rPr>
              <w:t>a</w:t>
            </w:r>
          </w:p>
        </w:tc>
        <w:tc>
          <w:tcPr>
            <w:tcW w:w="0" w:type="auto"/>
            <w:tcMar>
              <w:top w:w="30" w:type="dxa"/>
              <w:left w:w="45" w:type="dxa"/>
              <w:bottom w:w="30" w:type="dxa"/>
              <w:right w:w="45" w:type="dxa"/>
            </w:tcMar>
            <w:vAlign w:val="bottom"/>
            <w:hideMark/>
          </w:tcPr>
          <w:p w14:paraId="449B9128"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Total understory</w:t>
            </w:r>
          </w:p>
        </w:tc>
        <w:tc>
          <w:tcPr>
            <w:tcW w:w="0" w:type="auto"/>
            <w:tcMar>
              <w:top w:w="30" w:type="dxa"/>
              <w:left w:w="45" w:type="dxa"/>
              <w:bottom w:w="30" w:type="dxa"/>
              <w:right w:w="45" w:type="dxa"/>
            </w:tcMar>
            <w:vAlign w:val="bottom"/>
            <w:hideMark/>
          </w:tcPr>
          <w:p w14:paraId="1F1C763D"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0.954</w:t>
            </w:r>
          </w:p>
        </w:tc>
        <w:tc>
          <w:tcPr>
            <w:tcW w:w="0" w:type="auto"/>
            <w:tcMar>
              <w:top w:w="30" w:type="dxa"/>
              <w:left w:w="45" w:type="dxa"/>
              <w:bottom w:w="30" w:type="dxa"/>
              <w:right w:w="45" w:type="dxa"/>
            </w:tcMar>
            <w:vAlign w:val="bottom"/>
            <w:hideMark/>
          </w:tcPr>
          <w:p w14:paraId="21F0B94F"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0.267</w:t>
            </w:r>
          </w:p>
        </w:tc>
      </w:tr>
      <w:tr w:rsidR="006B4DAD" w:rsidRPr="008A718F" w14:paraId="624A38EB" w14:textId="77777777" w:rsidTr="00F7502F">
        <w:trPr>
          <w:trHeight w:val="315"/>
          <w:jc w:val="center"/>
        </w:trPr>
        <w:tc>
          <w:tcPr>
            <w:tcW w:w="0" w:type="auto"/>
            <w:tcMar>
              <w:top w:w="30" w:type="dxa"/>
              <w:left w:w="45" w:type="dxa"/>
              <w:bottom w:w="30" w:type="dxa"/>
              <w:right w:w="45" w:type="dxa"/>
            </w:tcMar>
            <w:vAlign w:val="bottom"/>
            <w:hideMark/>
          </w:tcPr>
          <w:p w14:paraId="0103C580" w14:textId="440F4BD6" w:rsidR="006B4DAD" w:rsidRPr="008A718F" w:rsidRDefault="007612BB" w:rsidP="00F7502F">
            <w:pPr>
              <w:spacing w:line="259" w:lineRule="auto"/>
              <w:rPr>
                <w:rFonts w:eastAsia="Aptos" w:cs="Times New Roman"/>
                <w:sz w:val="22"/>
                <w:szCs w:val="22"/>
              </w:rPr>
            </w:pPr>
            <w:r w:rsidRPr="008A718F">
              <w:rPr>
                <w:rFonts w:eastAsia="Aptos" w:cs="Times New Roman"/>
                <w:sz w:val="22"/>
                <w:szCs w:val="22"/>
              </w:rPr>
              <w:t>a</w:t>
            </w:r>
          </w:p>
        </w:tc>
        <w:tc>
          <w:tcPr>
            <w:tcW w:w="0" w:type="auto"/>
            <w:tcMar>
              <w:top w:w="30" w:type="dxa"/>
              <w:left w:w="45" w:type="dxa"/>
              <w:bottom w:w="30" w:type="dxa"/>
              <w:right w:w="45" w:type="dxa"/>
            </w:tcMar>
            <w:vAlign w:val="bottom"/>
            <w:hideMark/>
          </w:tcPr>
          <w:p w14:paraId="08BC79B9"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Other understory</w:t>
            </w:r>
          </w:p>
        </w:tc>
        <w:tc>
          <w:tcPr>
            <w:tcW w:w="0" w:type="auto"/>
            <w:tcMar>
              <w:top w:w="30" w:type="dxa"/>
              <w:left w:w="45" w:type="dxa"/>
              <w:bottom w:w="30" w:type="dxa"/>
              <w:right w:w="45" w:type="dxa"/>
            </w:tcMar>
            <w:vAlign w:val="bottom"/>
            <w:hideMark/>
          </w:tcPr>
          <w:p w14:paraId="419666DB"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0.745</w:t>
            </w:r>
          </w:p>
        </w:tc>
        <w:tc>
          <w:tcPr>
            <w:tcW w:w="0" w:type="auto"/>
            <w:tcMar>
              <w:top w:w="30" w:type="dxa"/>
              <w:left w:w="45" w:type="dxa"/>
              <w:bottom w:w="30" w:type="dxa"/>
              <w:right w:w="45" w:type="dxa"/>
            </w:tcMar>
            <w:vAlign w:val="bottom"/>
            <w:hideMark/>
          </w:tcPr>
          <w:p w14:paraId="41F4AAD3"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-0.148</w:t>
            </w:r>
          </w:p>
        </w:tc>
      </w:tr>
      <w:tr w:rsidR="006B4DAD" w:rsidRPr="008A718F" w14:paraId="2E49269F" w14:textId="77777777" w:rsidTr="00F7502F">
        <w:trPr>
          <w:trHeight w:val="315"/>
          <w:jc w:val="center"/>
        </w:trPr>
        <w:tc>
          <w:tcPr>
            <w:tcW w:w="0" w:type="auto"/>
            <w:tcMar>
              <w:top w:w="30" w:type="dxa"/>
              <w:left w:w="45" w:type="dxa"/>
              <w:bottom w:w="30" w:type="dxa"/>
              <w:right w:w="45" w:type="dxa"/>
            </w:tcMar>
            <w:vAlign w:val="bottom"/>
            <w:hideMark/>
          </w:tcPr>
          <w:p w14:paraId="54766829" w14:textId="51BACA33" w:rsidR="006B4DAD" w:rsidRPr="008A718F" w:rsidRDefault="007612BB" w:rsidP="00F7502F">
            <w:pPr>
              <w:spacing w:line="259" w:lineRule="auto"/>
              <w:rPr>
                <w:rFonts w:eastAsia="Aptos" w:cs="Times New Roman"/>
                <w:sz w:val="22"/>
                <w:szCs w:val="22"/>
              </w:rPr>
            </w:pPr>
            <w:r w:rsidRPr="008A718F">
              <w:rPr>
                <w:rFonts w:eastAsia="Aptos" w:cs="Times New Roman"/>
                <w:sz w:val="22"/>
                <w:szCs w:val="22"/>
              </w:rPr>
              <w:t>a</w:t>
            </w:r>
          </w:p>
        </w:tc>
        <w:tc>
          <w:tcPr>
            <w:tcW w:w="0" w:type="auto"/>
            <w:tcMar>
              <w:top w:w="30" w:type="dxa"/>
              <w:left w:w="45" w:type="dxa"/>
              <w:bottom w:w="30" w:type="dxa"/>
              <w:right w:w="45" w:type="dxa"/>
            </w:tcMar>
            <w:vAlign w:val="bottom"/>
            <w:hideMark/>
          </w:tcPr>
          <w:p w14:paraId="5D86D019"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Grass</w:t>
            </w:r>
          </w:p>
        </w:tc>
        <w:tc>
          <w:tcPr>
            <w:tcW w:w="0" w:type="auto"/>
            <w:tcMar>
              <w:top w:w="30" w:type="dxa"/>
              <w:left w:w="45" w:type="dxa"/>
              <w:bottom w:w="30" w:type="dxa"/>
              <w:right w:w="45" w:type="dxa"/>
            </w:tcMar>
            <w:vAlign w:val="bottom"/>
            <w:hideMark/>
          </w:tcPr>
          <w:p w14:paraId="17EA3BCE"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0.538</w:t>
            </w:r>
          </w:p>
        </w:tc>
        <w:tc>
          <w:tcPr>
            <w:tcW w:w="0" w:type="auto"/>
            <w:tcMar>
              <w:top w:w="30" w:type="dxa"/>
              <w:left w:w="45" w:type="dxa"/>
              <w:bottom w:w="30" w:type="dxa"/>
              <w:right w:w="45" w:type="dxa"/>
            </w:tcMar>
            <w:vAlign w:val="bottom"/>
            <w:hideMark/>
          </w:tcPr>
          <w:p w14:paraId="100516D2"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-0.610</w:t>
            </w:r>
          </w:p>
        </w:tc>
      </w:tr>
      <w:tr w:rsidR="006B4DAD" w:rsidRPr="008A718F" w14:paraId="38349577" w14:textId="77777777" w:rsidTr="00F7502F">
        <w:trPr>
          <w:trHeight w:val="315"/>
          <w:jc w:val="center"/>
        </w:trPr>
        <w:tc>
          <w:tcPr>
            <w:tcW w:w="0" w:type="auto"/>
            <w:tcMar>
              <w:top w:w="30" w:type="dxa"/>
              <w:left w:w="45" w:type="dxa"/>
              <w:bottom w:w="30" w:type="dxa"/>
              <w:right w:w="45" w:type="dxa"/>
            </w:tcMar>
            <w:vAlign w:val="bottom"/>
            <w:hideMark/>
          </w:tcPr>
          <w:p w14:paraId="475B5B4E" w14:textId="48472293" w:rsidR="006B4DAD" w:rsidRPr="008A718F" w:rsidRDefault="007612BB" w:rsidP="00F7502F">
            <w:pPr>
              <w:spacing w:line="259" w:lineRule="auto"/>
              <w:rPr>
                <w:rFonts w:eastAsia="Aptos" w:cs="Times New Roman"/>
                <w:sz w:val="22"/>
                <w:szCs w:val="22"/>
              </w:rPr>
            </w:pPr>
            <w:r w:rsidRPr="008A718F">
              <w:rPr>
                <w:rFonts w:eastAsia="Aptos" w:cs="Times New Roman"/>
                <w:sz w:val="22"/>
                <w:szCs w:val="22"/>
              </w:rPr>
              <w:t>a</w:t>
            </w:r>
          </w:p>
        </w:tc>
        <w:tc>
          <w:tcPr>
            <w:tcW w:w="0" w:type="auto"/>
            <w:tcMar>
              <w:top w:w="30" w:type="dxa"/>
              <w:left w:w="45" w:type="dxa"/>
              <w:bottom w:w="30" w:type="dxa"/>
              <w:right w:w="45" w:type="dxa"/>
            </w:tcMar>
            <w:vAlign w:val="bottom"/>
            <w:hideMark/>
          </w:tcPr>
          <w:p w14:paraId="16CAAC5C"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Fern</w:t>
            </w:r>
          </w:p>
        </w:tc>
        <w:tc>
          <w:tcPr>
            <w:tcW w:w="0" w:type="auto"/>
            <w:tcMar>
              <w:top w:w="30" w:type="dxa"/>
              <w:left w:w="45" w:type="dxa"/>
              <w:bottom w:w="30" w:type="dxa"/>
              <w:right w:w="45" w:type="dxa"/>
            </w:tcMar>
            <w:vAlign w:val="bottom"/>
            <w:hideMark/>
          </w:tcPr>
          <w:p w14:paraId="784303E9"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0.635</w:t>
            </w:r>
          </w:p>
        </w:tc>
        <w:tc>
          <w:tcPr>
            <w:tcW w:w="0" w:type="auto"/>
            <w:tcMar>
              <w:top w:w="30" w:type="dxa"/>
              <w:left w:w="45" w:type="dxa"/>
              <w:bottom w:w="30" w:type="dxa"/>
              <w:right w:w="45" w:type="dxa"/>
            </w:tcMar>
            <w:vAlign w:val="bottom"/>
            <w:hideMark/>
          </w:tcPr>
          <w:p w14:paraId="3DF9EE37"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0.691</w:t>
            </w:r>
          </w:p>
        </w:tc>
      </w:tr>
      <w:tr w:rsidR="006B4DAD" w:rsidRPr="008A718F" w14:paraId="0DA420E1" w14:textId="77777777" w:rsidTr="00F7502F">
        <w:trPr>
          <w:trHeight w:val="315"/>
          <w:jc w:val="center"/>
        </w:trPr>
        <w:tc>
          <w:tcPr>
            <w:tcW w:w="0" w:type="auto"/>
            <w:tcMar>
              <w:top w:w="30" w:type="dxa"/>
              <w:left w:w="45" w:type="dxa"/>
              <w:bottom w:w="30" w:type="dxa"/>
              <w:right w:w="45" w:type="dxa"/>
            </w:tcMar>
            <w:vAlign w:val="bottom"/>
            <w:hideMark/>
          </w:tcPr>
          <w:p w14:paraId="5456B5C5" w14:textId="466647D5" w:rsidR="006B4DAD" w:rsidRPr="008A718F" w:rsidRDefault="007612BB" w:rsidP="00F7502F">
            <w:pPr>
              <w:spacing w:line="259" w:lineRule="auto"/>
              <w:rPr>
                <w:rFonts w:eastAsia="Aptos" w:cs="Times New Roman"/>
                <w:sz w:val="22"/>
                <w:szCs w:val="22"/>
              </w:rPr>
            </w:pPr>
            <w:r w:rsidRPr="008A718F">
              <w:rPr>
                <w:rFonts w:eastAsia="Aptos" w:cs="Times New Roman"/>
                <w:sz w:val="22"/>
                <w:szCs w:val="22"/>
              </w:rPr>
              <w:t>a</w:t>
            </w:r>
          </w:p>
        </w:tc>
        <w:tc>
          <w:tcPr>
            <w:tcW w:w="0" w:type="auto"/>
            <w:tcMar>
              <w:top w:w="30" w:type="dxa"/>
              <w:left w:w="45" w:type="dxa"/>
              <w:bottom w:w="30" w:type="dxa"/>
              <w:right w:w="45" w:type="dxa"/>
            </w:tcMar>
            <w:vAlign w:val="bottom"/>
            <w:hideMark/>
          </w:tcPr>
          <w:p w14:paraId="1D88219B"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Inv. forb</w:t>
            </w:r>
          </w:p>
        </w:tc>
        <w:tc>
          <w:tcPr>
            <w:tcW w:w="0" w:type="auto"/>
            <w:tcMar>
              <w:top w:w="30" w:type="dxa"/>
              <w:left w:w="45" w:type="dxa"/>
              <w:bottom w:w="30" w:type="dxa"/>
              <w:right w:w="45" w:type="dxa"/>
            </w:tcMar>
            <w:vAlign w:val="bottom"/>
            <w:hideMark/>
          </w:tcPr>
          <w:p w14:paraId="0A7E0563"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0.287</w:t>
            </w:r>
          </w:p>
        </w:tc>
        <w:tc>
          <w:tcPr>
            <w:tcW w:w="0" w:type="auto"/>
            <w:tcMar>
              <w:top w:w="30" w:type="dxa"/>
              <w:left w:w="45" w:type="dxa"/>
              <w:bottom w:w="30" w:type="dxa"/>
              <w:right w:w="45" w:type="dxa"/>
            </w:tcMar>
            <w:vAlign w:val="bottom"/>
            <w:hideMark/>
          </w:tcPr>
          <w:p w14:paraId="1FA164C8"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-0.574</w:t>
            </w:r>
          </w:p>
        </w:tc>
      </w:tr>
      <w:tr w:rsidR="006B4DAD" w:rsidRPr="008A718F" w14:paraId="1A821661" w14:textId="77777777" w:rsidTr="00F7502F">
        <w:trPr>
          <w:trHeight w:val="315"/>
          <w:jc w:val="center"/>
        </w:trPr>
        <w:tc>
          <w:tcPr>
            <w:tcW w:w="0" w:type="auto"/>
            <w:tcMar>
              <w:top w:w="30" w:type="dxa"/>
              <w:left w:w="45" w:type="dxa"/>
              <w:bottom w:w="30" w:type="dxa"/>
              <w:right w:w="45" w:type="dxa"/>
            </w:tcMar>
            <w:vAlign w:val="bottom"/>
            <w:hideMark/>
          </w:tcPr>
          <w:p w14:paraId="6C8E1181" w14:textId="626EF915" w:rsidR="006B4DAD" w:rsidRPr="008A718F" w:rsidRDefault="007612BB" w:rsidP="00F7502F">
            <w:pPr>
              <w:spacing w:line="259" w:lineRule="auto"/>
              <w:rPr>
                <w:rFonts w:eastAsia="Aptos" w:cs="Times New Roman"/>
                <w:sz w:val="22"/>
                <w:szCs w:val="22"/>
              </w:rPr>
            </w:pPr>
            <w:r w:rsidRPr="008A718F">
              <w:rPr>
                <w:rFonts w:eastAsia="Aptos" w:cs="Times New Roman"/>
                <w:sz w:val="22"/>
                <w:szCs w:val="22"/>
              </w:rPr>
              <w:t>a</w:t>
            </w:r>
          </w:p>
        </w:tc>
        <w:tc>
          <w:tcPr>
            <w:tcW w:w="0" w:type="auto"/>
            <w:tcMar>
              <w:top w:w="30" w:type="dxa"/>
              <w:left w:w="45" w:type="dxa"/>
              <w:bottom w:w="30" w:type="dxa"/>
              <w:right w:w="45" w:type="dxa"/>
            </w:tcMar>
            <w:vAlign w:val="bottom"/>
            <w:hideMark/>
          </w:tcPr>
          <w:p w14:paraId="214283CB"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canopy gaps</w:t>
            </w:r>
          </w:p>
        </w:tc>
        <w:tc>
          <w:tcPr>
            <w:tcW w:w="0" w:type="auto"/>
            <w:tcMar>
              <w:top w:w="30" w:type="dxa"/>
              <w:left w:w="45" w:type="dxa"/>
              <w:bottom w:w="30" w:type="dxa"/>
              <w:right w:w="45" w:type="dxa"/>
            </w:tcMar>
            <w:vAlign w:val="bottom"/>
            <w:hideMark/>
          </w:tcPr>
          <w:p w14:paraId="0FC6B507"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0.467</w:t>
            </w:r>
          </w:p>
        </w:tc>
        <w:tc>
          <w:tcPr>
            <w:tcW w:w="0" w:type="auto"/>
            <w:tcMar>
              <w:top w:w="30" w:type="dxa"/>
              <w:left w:w="45" w:type="dxa"/>
              <w:bottom w:w="30" w:type="dxa"/>
              <w:right w:w="45" w:type="dxa"/>
            </w:tcMar>
            <w:vAlign w:val="bottom"/>
            <w:hideMark/>
          </w:tcPr>
          <w:p w14:paraId="551B7C72"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-0.194</w:t>
            </w:r>
          </w:p>
        </w:tc>
      </w:tr>
      <w:tr w:rsidR="006B4DAD" w:rsidRPr="008A718F" w14:paraId="03FDE851" w14:textId="77777777" w:rsidTr="00F7502F">
        <w:trPr>
          <w:trHeight w:val="315"/>
          <w:jc w:val="center"/>
        </w:trPr>
        <w:tc>
          <w:tcPr>
            <w:tcW w:w="0" w:type="auto"/>
            <w:tcMar>
              <w:top w:w="30" w:type="dxa"/>
              <w:left w:w="45" w:type="dxa"/>
              <w:bottom w:w="30" w:type="dxa"/>
              <w:right w:w="45" w:type="dxa"/>
            </w:tcMar>
            <w:vAlign w:val="bottom"/>
            <w:hideMark/>
          </w:tcPr>
          <w:p w14:paraId="0BA14F79" w14:textId="4F2920F8" w:rsidR="006B4DAD" w:rsidRPr="008A718F" w:rsidRDefault="007612BB" w:rsidP="00F7502F">
            <w:pPr>
              <w:spacing w:line="259" w:lineRule="auto"/>
              <w:rPr>
                <w:rFonts w:eastAsia="Aptos" w:cs="Times New Roman"/>
                <w:sz w:val="22"/>
                <w:szCs w:val="22"/>
              </w:rPr>
            </w:pPr>
            <w:r w:rsidRPr="008A718F">
              <w:rPr>
                <w:rFonts w:eastAsia="Aptos" w:cs="Times New Roman"/>
                <w:sz w:val="22"/>
                <w:szCs w:val="22"/>
              </w:rPr>
              <w:t>b</w:t>
            </w:r>
          </w:p>
        </w:tc>
        <w:tc>
          <w:tcPr>
            <w:tcW w:w="0" w:type="auto"/>
            <w:tcMar>
              <w:top w:w="30" w:type="dxa"/>
              <w:left w:w="45" w:type="dxa"/>
              <w:bottom w:w="30" w:type="dxa"/>
              <w:right w:w="45" w:type="dxa"/>
            </w:tcMar>
            <w:vAlign w:val="bottom"/>
            <w:hideMark/>
          </w:tcPr>
          <w:p w14:paraId="46728C54"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Moisture (sample)</w:t>
            </w:r>
          </w:p>
        </w:tc>
        <w:tc>
          <w:tcPr>
            <w:tcW w:w="0" w:type="auto"/>
            <w:tcMar>
              <w:top w:w="30" w:type="dxa"/>
              <w:left w:w="45" w:type="dxa"/>
              <w:bottom w:w="30" w:type="dxa"/>
              <w:right w:w="45" w:type="dxa"/>
            </w:tcMar>
            <w:vAlign w:val="bottom"/>
            <w:hideMark/>
          </w:tcPr>
          <w:p w14:paraId="337E5546"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0.903</w:t>
            </w:r>
          </w:p>
        </w:tc>
        <w:tc>
          <w:tcPr>
            <w:tcW w:w="0" w:type="auto"/>
            <w:tcMar>
              <w:top w:w="30" w:type="dxa"/>
              <w:left w:w="45" w:type="dxa"/>
              <w:bottom w:w="30" w:type="dxa"/>
              <w:right w:w="45" w:type="dxa"/>
            </w:tcMar>
            <w:vAlign w:val="bottom"/>
            <w:hideMark/>
          </w:tcPr>
          <w:p w14:paraId="109A2158"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-0.262</w:t>
            </w:r>
          </w:p>
        </w:tc>
      </w:tr>
      <w:tr w:rsidR="006B4DAD" w:rsidRPr="008A718F" w14:paraId="31A5E7B9" w14:textId="77777777" w:rsidTr="00F7502F">
        <w:trPr>
          <w:trHeight w:val="315"/>
          <w:jc w:val="center"/>
        </w:trPr>
        <w:tc>
          <w:tcPr>
            <w:tcW w:w="0" w:type="auto"/>
            <w:tcMar>
              <w:top w:w="30" w:type="dxa"/>
              <w:left w:w="45" w:type="dxa"/>
              <w:bottom w:w="30" w:type="dxa"/>
              <w:right w:w="45" w:type="dxa"/>
            </w:tcMar>
            <w:vAlign w:val="bottom"/>
            <w:hideMark/>
          </w:tcPr>
          <w:p w14:paraId="3EC61982" w14:textId="4F52BB7E" w:rsidR="006B4DAD" w:rsidRPr="008A718F" w:rsidRDefault="007612BB" w:rsidP="00F7502F">
            <w:pPr>
              <w:spacing w:line="259" w:lineRule="auto"/>
              <w:rPr>
                <w:rFonts w:eastAsia="Aptos" w:cs="Times New Roman"/>
                <w:sz w:val="22"/>
                <w:szCs w:val="22"/>
              </w:rPr>
            </w:pPr>
            <w:r w:rsidRPr="008A718F">
              <w:rPr>
                <w:rFonts w:eastAsia="Aptos" w:cs="Times New Roman"/>
                <w:sz w:val="22"/>
                <w:szCs w:val="22"/>
              </w:rPr>
              <w:t>b</w:t>
            </w:r>
          </w:p>
        </w:tc>
        <w:tc>
          <w:tcPr>
            <w:tcW w:w="0" w:type="auto"/>
            <w:tcMar>
              <w:top w:w="30" w:type="dxa"/>
              <w:left w:w="45" w:type="dxa"/>
              <w:bottom w:w="30" w:type="dxa"/>
              <w:right w:w="45" w:type="dxa"/>
            </w:tcMar>
            <w:vAlign w:val="bottom"/>
            <w:hideMark/>
          </w:tcPr>
          <w:p w14:paraId="50CD5EE7"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SOM</w:t>
            </w:r>
          </w:p>
        </w:tc>
        <w:tc>
          <w:tcPr>
            <w:tcW w:w="0" w:type="auto"/>
            <w:tcMar>
              <w:top w:w="30" w:type="dxa"/>
              <w:left w:w="45" w:type="dxa"/>
              <w:bottom w:w="30" w:type="dxa"/>
              <w:right w:w="45" w:type="dxa"/>
            </w:tcMar>
            <w:vAlign w:val="bottom"/>
            <w:hideMark/>
          </w:tcPr>
          <w:p w14:paraId="71BE931D"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0.764</w:t>
            </w:r>
          </w:p>
        </w:tc>
        <w:tc>
          <w:tcPr>
            <w:tcW w:w="0" w:type="auto"/>
            <w:tcMar>
              <w:top w:w="30" w:type="dxa"/>
              <w:left w:w="45" w:type="dxa"/>
              <w:bottom w:w="30" w:type="dxa"/>
              <w:right w:w="45" w:type="dxa"/>
            </w:tcMar>
            <w:vAlign w:val="bottom"/>
            <w:hideMark/>
          </w:tcPr>
          <w:p w14:paraId="371EBF83"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-0.477</w:t>
            </w:r>
          </w:p>
        </w:tc>
      </w:tr>
      <w:tr w:rsidR="006B4DAD" w:rsidRPr="008A718F" w14:paraId="51901150" w14:textId="77777777" w:rsidTr="00F7502F">
        <w:trPr>
          <w:trHeight w:val="315"/>
          <w:jc w:val="center"/>
        </w:trPr>
        <w:tc>
          <w:tcPr>
            <w:tcW w:w="0" w:type="auto"/>
            <w:tcMar>
              <w:top w:w="30" w:type="dxa"/>
              <w:left w:w="45" w:type="dxa"/>
              <w:bottom w:w="30" w:type="dxa"/>
              <w:right w:w="45" w:type="dxa"/>
            </w:tcMar>
            <w:vAlign w:val="bottom"/>
            <w:hideMark/>
          </w:tcPr>
          <w:p w14:paraId="44B76399" w14:textId="0CD8960E" w:rsidR="006B4DAD" w:rsidRPr="008A718F" w:rsidRDefault="007612BB" w:rsidP="00F7502F">
            <w:pPr>
              <w:spacing w:line="259" w:lineRule="auto"/>
              <w:rPr>
                <w:rFonts w:eastAsia="Aptos" w:cs="Times New Roman"/>
                <w:sz w:val="22"/>
                <w:szCs w:val="22"/>
              </w:rPr>
            </w:pPr>
            <w:r w:rsidRPr="008A718F">
              <w:rPr>
                <w:rFonts w:eastAsia="Aptos" w:cs="Times New Roman"/>
                <w:sz w:val="22"/>
                <w:szCs w:val="22"/>
              </w:rPr>
              <w:t>b</w:t>
            </w:r>
          </w:p>
        </w:tc>
        <w:tc>
          <w:tcPr>
            <w:tcW w:w="0" w:type="auto"/>
            <w:tcMar>
              <w:top w:w="30" w:type="dxa"/>
              <w:left w:w="45" w:type="dxa"/>
              <w:bottom w:w="30" w:type="dxa"/>
              <w:right w:w="45" w:type="dxa"/>
            </w:tcMar>
            <w:vAlign w:val="bottom"/>
            <w:hideMark/>
          </w:tcPr>
          <w:p w14:paraId="4A74B1AF"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Moisture (probe)</w:t>
            </w:r>
          </w:p>
        </w:tc>
        <w:tc>
          <w:tcPr>
            <w:tcW w:w="0" w:type="auto"/>
            <w:tcMar>
              <w:top w:w="30" w:type="dxa"/>
              <w:left w:w="45" w:type="dxa"/>
              <w:bottom w:w="30" w:type="dxa"/>
              <w:right w:w="45" w:type="dxa"/>
            </w:tcMar>
            <w:vAlign w:val="bottom"/>
            <w:hideMark/>
          </w:tcPr>
          <w:p w14:paraId="79D15CE3"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0.623</w:t>
            </w:r>
          </w:p>
        </w:tc>
        <w:tc>
          <w:tcPr>
            <w:tcW w:w="0" w:type="auto"/>
            <w:tcMar>
              <w:top w:w="30" w:type="dxa"/>
              <w:left w:w="45" w:type="dxa"/>
              <w:bottom w:w="30" w:type="dxa"/>
              <w:right w:w="45" w:type="dxa"/>
            </w:tcMar>
            <w:vAlign w:val="bottom"/>
            <w:hideMark/>
          </w:tcPr>
          <w:p w14:paraId="6FE57A41"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0.685</w:t>
            </w:r>
          </w:p>
        </w:tc>
      </w:tr>
      <w:tr w:rsidR="006B4DAD" w:rsidRPr="008A718F" w14:paraId="2B0426FE" w14:textId="77777777" w:rsidTr="00F7502F">
        <w:trPr>
          <w:trHeight w:val="315"/>
          <w:jc w:val="center"/>
        </w:trPr>
        <w:tc>
          <w:tcPr>
            <w:tcW w:w="0" w:type="auto"/>
            <w:tcMar>
              <w:top w:w="30" w:type="dxa"/>
              <w:left w:w="45" w:type="dxa"/>
              <w:bottom w:w="30" w:type="dxa"/>
              <w:right w:w="45" w:type="dxa"/>
            </w:tcMar>
            <w:vAlign w:val="bottom"/>
            <w:hideMark/>
          </w:tcPr>
          <w:p w14:paraId="1EF51417" w14:textId="09487FF8" w:rsidR="006B4DAD" w:rsidRPr="008A718F" w:rsidRDefault="007612BB" w:rsidP="00F7502F">
            <w:pPr>
              <w:spacing w:line="259" w:lineRule="auto"/>
              <w:rPr>
                <w:rFonts w:eastAsia="Aptos" w:cs="Times New Roman"/>
                <w:sz w:val="22"/>
                <w:szCs w:val="22"/>
              </w:rPr>
            </w:pPr>
            <w:r w:rsidRPr="008A718F">
              <w:rPr>
                <w:rFonts w:eastAsia="Aptos" w:cs="Times New Roman"/>
                <w:sz w:val="22"/>
                <w:szCs w:val="22"/>
              </w:rPr>
              <w:t>b</w:t>
            </w:r>
          </w:p>
        </w:tc>
        <w:tc>
          <w:tcPr>
            <w:tcW w:w="0" w:type="auto"/>
            <w:tcMar>
              <w:top w:w="30" w:type="dxa"/>
              <w:left w:w="45" w:type="dxa"/>
              <w:bottom w:w="30" w:type="dxa"/>
              <w:right w:w="45" w:type="dxa"/>
            </w:tcMar>
            <w:vAlign w:val="bottom"/>
            <w:hideMark/>
          </w:tcPr>
          <w:p w14:paraId="3B106AA8"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Temperature</w:t>
            </w:r>
          </w:p>
        </w:tc>
        <w:tc>
          <w:tcPr>
            <w:tcW w:w="0" w:type="auto"/>
            <w:tcMar>
              <w:top w:w="30" w:type="dxa"/>
              <w:left w:w="45" w:type="dxa"/>
              <w:bottom w:w="30" w:type="dxa"/>
              <w:right w:w="45" w:type="dxa"/>
            </w:tcMar>
            <w:vAlign w:val="bottom"/>
            <w:hideMark/>
          </w:tcPr>
          <w:p w14:paraId="7FD880A0"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-0.300</w:t>
            </w:r>
          </w:p>
        </w:tc>
        <w:tc>
          <w:tcPr>
            <w:tcW w:w="0" w:type="auto"/>
            <w:tcMar>
              <w:top w:w="30" w:type="dxa"/>
              <w:left w:w="45" w:type="dxa"/>
              <w:bottom w:w="30" w:type="dxa"/>
              <w:right w:w="45" w:type="dxa"/>
            </w:tcMar>
            <w:vAlign w:val="bottom"/>
            <w:hideMark/>
          </w:tcPr>
          <w:p w14:paraId="2FCB72E9"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0.501</w:t>
            </w:r>
          </w:p>
        </w:tc>
      </w:tr>
      <w:tr w:rsidR="006B4DAD" w:rsidRPr="008A718F" w14:paraId="0EB3EB29" w14:textId="77777777" w:rsidTr="00F7502F">
        <w:trPr>
          <w:trHeight w:val="315"/>
          <w:jc w:val="center"/>
        </w:trPr>
        <w:tc>
          <w:tcPr>
            <w:tcW w:w="0" w:type="auto"/>
            <w:tcMar>
              <w:top w:w="30" w:type="dxa"/>
              <w:left w:w="45" w:type="dxa"/>
              <w:bottom w:w="30" w:type="dxa"/>
              <w:right w:w="45" w:type="dxa"/>
            </w:tcMar>
            <w:vAlign w:val="bottom"/>
            <w:hideMark/>
          </w:tcPr>
          <w:p w14:paraId="5958A9A6" w14:textId="759F9CFB" w:rsidR="006B4DAD" w:rsidRPr="008A718F" w:rsidRDefault="007612BB" w:rsidP="00F7502F">
            <w:pPr>
              <w:spacing w:line="259" w:lineRule="auto"/>
              <w:rPr>
                <w:rFonts w:eastAsia="Aptos" w:cs="Times New Roman"/>
                <w:sz w:val="22"/>
                <w:szCs w:val="22"/>
              </w:rPr>
            </w:pPr>
            <w:r w:rsidRPr="008A718F">
              <w:rPr>
                <w:rFonts w:eastAsia="Aptos" w:cs="Times New Roman"/>
                <w:sz w:val="22"/>
                <w:szCs w:val="22"/>
              </w:rPr>
              <w:t>b</w:t>
            </w:r>
          </w:p>
        </w:tc>
        <w:tc>
          <w:tcPr>
            <w:tcW w:w="0" w:type="auto"/>
            <w:tcMar>
              <w:top w:w="30" w:type="dxa"/>
              <w:left w:w="45" w:type="dxa"/>
              <w:bottom w:w="30" w:type="dxa"/>
              <w:right w:w="45" w:type="dxa"/>
            </w:tcMar>
            <w:vAlign w:val="bottom"/>
            <w:hideMark/>
          </w:tcPr>
          <w:p w14:paraId="39713B2B"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pH</w:t>
            </w:r>
          </w:p>
        </w:tc>
        <w:tc>
          <w:tcPr>
            <w:tcW w:w="0" w:type="auto"/>
            <w:tcMar>
              <w:top w:w="30" w:type="dxa"/>
              <w:left w:w="45" w:type="dxa"/>
              <w:bottom w:w="30" w:type="dxa"/>
              <w:right w:w="45" w:type="dxa"/>
            </w:tcMar>
            <w:vAlign w:val="bottom"/>
            <w:hideMark/>
          </w:tcPr>
          <w:p w14:paraId="47F7AFBF"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-0.827</w:t>
            </w:r>
          </w:p>
        </w:tc>
        <w:tc>
          <w:tcPr>
            <w:tcW w:w="0" w:type="auto"/>
            <w:tcMar>
              <w:top w:w="30" w:type="dxa"/>
              <w:left w:w="45" w:type="dxa"/>
              <w:bottom w:w="30" w:type="dxa"/>
              <w:right w:w="45" w:type="dxa"/>
            </w:tcMar>
            <w:vAlign w:val="bottom"/>
            <w:hideMark/>
          </w:tcPr>
          <w:p w14:paraId="041E0509"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-0.392</w:t>
            </w:r>
          </w:p>
        </w:tc>
      </w:tr>
    </w:tbl>
    <w:p w14:paraId="37D7A475" w14:textId="77777777" w:rsidR="007C6B2D" w:rsidRPr="008A718F" w:rsidRDefault="007C6B2D" w:rsidP="006B4DAD">
      <w:pPr>
        <w:spacing w:line="259" w:lineRule="auto"/>
        <w:rPr>
          <w:rFonts w:eastAsia="Aptos" w:cs="Times New Roman"/>
          <w:b/>
          <w:bCs/>
          <w:i/>
          <w:iCs/>
          <w:sz w:val="22"/>
          <w:szCs w:val="22"/>
        </w:rPr>
      </w:pPr>
    </w:p>
    <w:p w14:paraId="5A206182" w14:textId="77777777" w:rsidR="008A718F" w:rsidRDefault="008A718F" w:rsidP="006B4DAD">
      <w:pPr>
        <w:spacing w:line="259" w:lineRule="auto"/>
        <w:rPr>
          <w:rFonts w:eastAsia="Aptos" w:cs="Times New Roman"/>
          <w:b/>
          <w:bCs/>
          <w:sz w:val="22"/>
          <w:szCs w:val="22"/>
        </w:rPr>
      </w:pPr>
    </w:p>
    <w:p w14:paraId="50C53630" w14:textId="77777777" w:rsidR="008A718F" w:rsidRDefault="008A718F" w:rsidP="006B4DAD">
      <w:pPr>
        <w:spacing w:line="259" w:lineRule="auto"/>
        <w:rPr>
          <w:rFonts w:eastAsia="Aptos" w:cs="Times New Roman"/>
          <w:b/>
          <w:bCs/>
          <w:sz w:val="22"/>
          <w:szCs w:val="22"/>
        </w:rPr>
      </w:pPr>
    </w:p>
    <w:p w14:paraId="3735ABCC" w14:textId="77777777" w:rsidR="008A718F" w:rsidRDefault="008A718F" w:rsidP="006B4DAD">
      <w:pPr>
        <w:spacing w:line="259" w:lineRule="auto"/>
        <w:rPr>
          <w:rFonts w:eastAsia="Aptos" w:cs="Times New Roman"/>
          <w:b/>
          <w:bCs/>
          <w:sz w:val="22"/>
          <w:szCs w:val="22"/>
        </w:rPr>
      </w:pPr>
    </w:p>
    <w:p w14:paraId="75AF06D0" w14:textId="77777777" w:rsidR="008A718F" w:rsidRDefault="008A718F" w:rsidP="006B4DAD">
      <w:pPr>
        <w:spacing w:line="259" w:lineRule="auto"/>
        <w:rPr>
          <w:rFonts w:eastAsia="Aptos" w:cs="Times New Roman"/>
          <w:b/>
          <w:bCs/>
          <w:sz w:val="22"/>
          <w:szCs w:val="22"/>
        </w:rPr>
      </w:pPr>
    </w:p>
    <w:p w14:paraId="200FCA59" w14:textId="77777777" w:rsidR="008A718F" w:rsidRDefault="008A718F" w:rsidP="006B4DAD">
      <w:pPr>
        <w:spacing w:line="259" w:lineRule="auto"/>
        <w:rPr>
          <w:rFonts w:eastAsia="Aptos" w:cs="Times New Roman"/>
          <w:b/>
          <w:bCs/>
          <w:sz w:val="22"/>
          <w:szCs w:val="22"/>
        </w:rPr>
      </w:pPr>
    </w:p>
    <w:p w14:paraId="6038DF6C" w14:textId="77777777" w:rsidR="008A718F" w:rsidRDefault="008A718F" w:rsidP="006B4DAD">
      <w:pPr>
        <w:spacing w:line="259" w:lineRule="auto"/>
        <w:rPr>
          <w:rFonts w:eastAsia="Aptos" w:cs="Times New Roman"/>
          <w:b/>
          <w:bCs/>
          <w:sz w:val="22"/>
          <w:szCs w:val="22"/>
        </w:rPr>
      </w:pPr>
    </w:p>
    <w:p w14:paraId="329FF402" w14:textId="77777777" w:rsidR="008A718F" w:rsidRDefault="008A718F" w:rsidP="006B4DAD">
      <w:pPr>
        <w:spacing w:line="259" w:lineRule="auto"/>
        <w:rPr>
          <w:rFonts w:eastAsia="Aptos" w:cs="Times New Roman"/>
          <w:b/>
          <w:bCs/>
          <w:sz w:val="22"/>
          <w:szCs w:val="22"/>
        </w:rPr>
      </w:pPr>
    </w:p>
    <w:p w14:paraId="4533DAC1" w14:textId="77777777" w:rsidR="008A718F" w:rsidRDefault="008A718F" w:rsidP="006B4DAD">
      <w:pPr>
        <w:spacing w:line="259" w:lineRule="auto"/>
        <w:rPr>
          <w:rFonts w:eastAsia="Aptos" w:cs="Times New Roman"/>
          <w:b/>
          <w:bCs/>
          <w:sz w:val="22"/>
          <w:szCs w:val="22"/>
        </w:rPr>
      </w:pPr>
    </w:p>
    <w:p w14:paraId="70F9352A" w14:textId="77777777" w:rsidR="008A718F" w:rsidRDefault="008A718F" w:rsidP="006B4DAD">
      <w:pPr>
        <w:spacing w:line="259" w:lineRule="auto"/>
        <w:rPr>
          <w:rFonts w:eastAsia="Aptos" w:cs="Times New Roman"/>
          <w:b/>
          <w:bCs/>
          <w:sz w:val="22"/>
          <w:szCs w:val="22"/>
        </w:rPr>
      </w:pPr>
    </w:p>
    <w:p w14:paraId="04965017" w14:textId="77777777" w:rsidR="008A718F" w:rsidRDefault="008A718F" w:rsidP="006B4DAD">
      <w:pPr>
        <w:spacing w:line="259" w:lineRule="auto"/>
        <w:rPr>
          <w:rFonts w:eastAsia="Aptos" w:cs="Times New Roman"/>
          <w:b/>
          <w:bCs/>
          <w:sz w:val="22"/>
          <w:szCs w:val="22"/>
        </w:rPr>
      </w:pPr>
    </w:p>
    <w:p w14:paraId="182CE319" w14:textId="77777777" w:rsidR="008A718F" w:rsidRDefault="008A718F" w:rsidP="006B4DAD">
      <w:pPr>
        <w:spacing w:line="259" w:lineRule="auto"/>
        <w:rPr>
          <w:rFonts w:eastAsia="Aptos" w:cs="Times New Roman"/>
          <w:b/>
          <w:bCs/>
          <w:sz w:val="22"/>
          <w:szCs w:val="22"/>
        </w:rPr>
      </w:pPr>
    </w:p>
    <w:p w14:paraId="5DE278DA" w14:textId="77777777" w:rsidR="008A718F" w:rsidRDefault="008A718F" w:rsidP="006B4DAD">
      <w:pPr>
        <w:spacing w:line="259" w:lineRule="auto"/>
        <w:rPr>
          <w:rFonts w:eastAsia="Aptos" w:cs="Times New Roman"/>
          <w:b/>
          <w:bCs/>
          <w:sz w:val="22"/>
          <w:szCs w:val="22"/>
        </w:rPr>
      </w:pPr>
    </w:p>
    <w:p w14:paraId="7380B544" w14:textId="0D10F061" w:rsidR="006B4DAD" w:rsidRPr="008A718F" w:rsidRDefault="006B4DAD" w:rsidP="006B4DAD">
      <w:pPr>
        <w:spacing w:line="259" w:lineRule="auto"/>
        <w:rPr>
          <w:rFonts w:eastAsia="Aptos" w:cs="Times New Roman"/>
          <w:sz w:val="22"/>
          <w:szCs w:val="22"/>
        </w:rPr>
      </w:pPr>
      <w:r w:rsidRPr="008A718F">
        <w:rPr>
          <w:rFonts w:eastAsia="Aptos" w:cs="Times New Roman"/>
          <w:b/>
          <w:bCs/>
          <w:sz w:val="22"/>
          <w:szCs w:val="22"/>
        </w:rPr>
        <w:lastRenderedPageBreak/>
        <w:t xml:space="preserve">Table </w:t>
      </w:r>
      <w:r w:rsidR="007D3236" w:rsidRPr="008A718F">
        <w:rPr>
          <w:rFonts w:eastAsia="Aptos" w:cs="Times New Roman"/>
          <w:b/>
          <w:bCs/>
          <w:sz w:val="22"/>
          <w:szCs w:val="22"/>
        </w:rPr>
        <w:t>S</w:t>
      </w:r>
      <w:r w:rsidRPr="008A718F">
        <w:rPr>
          <w:rFonts w:eastAsia="Aptos" w:cs="Times New Roman"/>
          <w:b/>
          <w:bCs/>
          <w:sz w:val="22"/>
          <w:szCs w:val="22"/>
        </w:rPr>
        <w:t>4</w:t>
      </w:r>
      <w:r w:rsidRPr="008A718F">
        <w:rPr>
          <w:rFonts w:eastAsia="Aptos" w:cs="Times New Roman"/>
          <w:sz w:val="22"/>
          <w:szCs w:val="22"/>
        </w:rPr>
        <w:t xml:space="preserve"> </w:t>
      </w:r>
      <w:r w:rsidR="00EE493B" w:rsidRPr="008A718F">
        <w:rPr>
          <w:rFonts w:eastAsia="Aptos" w:cs="Times New Roman"/>
          <w:sz w:val="22"/>
          <w:szCs w:val="22"/>
        </w:rPr>
        <w:t>S</w:t>
      </w:r>
      <w:r w:rsidRPr="008A718F">
        <w:rPr>
          <w:rFonts w:eastAsia="Aptos" w:cs="Times New Roman"/>
          <w:sz w:val="22"/>
          <w:szCs w:val="22"/>
        </w:rPr>
        <w:t>tatistics associated with the path analysis (Fig</w:t>
      </w:r>
      <w:r w:rsidR="00A7254C" w:rsidRPr="008A718F">
        <w:rPr>
          <w:rFonts w:eastAsia="Aptos" w:cs="Times New Roman"/>
          <w:sz w:val="22"/>
          <w:szCs w:val="22"/>
        </w:rPr>
        <w:t>.</w:t>
      </w:r>
      <w:r w:rsidRPr="008A718F">
        <w:rPr>
          <w:rFonts w:eastAsia="Aptos" w:cs="Times New Roman"/>
          <w:sz w:val="22"/>
          <w:szCs w:val="22"/>
        </w:rPr>
        <w:t xml:space="preserve"> 4). Predictor and response variables are listed for all direct relationships tested within the path analysis and covariances are also described. Path components are bold when the p-value is significant, and coefficients demonstrate stronger relationships when closer to |1|</w:t>
      </w:r>
    </w:p>
    <w:tbl>
      <w:tblPr>
        <w:tblW w:w="70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01"/>
        <w:gridCol w:w="1801"/>
        <w:gridCol w:w="1043"/>
        <w:gridCol w:w="1020"/>
        <w:gridCol w:w="1350"/>
      </w:tblGrid>
      <w:tr w:rsidR="006B4DAD" w:rsidRPr="008A718F" w14:paraId="383EE6BA" w14:textId="77777777" w:rsidTr="00F7502F">
        <w:trPr>
          <w:trHeight w:val="315"/>
          <w:jc w:val="center"/>
        </w:trPr>
        <w:tc>
          <w:tcPr>
            <w:tcW w:w="0" w:type="auto"/>
            <w:shd w:val="clear" w:color="auto" w:fill="D9D9D9"/>
            <w:tcMar>
              <w:top w:w="30" w:type="dxa"/>
              <w:left w:w="45" w:type="dxa"/>
              <w:bottom w:w="30" w:type="dxa"/>
              <w:right w:w="45" w:type="dxa"/>
            </w:tcMar>
            <w:vAlign w:val="bottom"/>
            <w:hideMark/>
          </w:tcPr>
          <w:p w14:paraId="2BB6DCA1"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Predictor</w:t>
            </w:r>
          </w:p>
        </w:tc>
        <w:tc>
          <w:tcPr>
            <w:tcW w:w="0" w:type="auto"/>
            <w:shd w:val="clear" w:color="auto" w:fill="D9D9D9"/>
            <w:tcMar>
              <w:top w:w="30" w:type="dxa"/>
              <w:left w:w="45" w:type="dxa"/>
              <w:bottom w:w="30" w:type="dxa"/>
              <w:right w:w="45" w:type="dxa"/>
            </w:tcMar>
            <w:vAlign w:val="bottom"/>
            <w:hideMark/>
          </w:tcPr>
          <w:p w14:paraId="213AC7C2"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Response</w:t>
            </w:r>
          </w:p>
        </w:tc>
        <w:tc>
          <w:tcPr>
            <w:tcW w:w="0" w:type="auto"/>
            <w:shd w:val="clear" w:color="auto" w:fill="D9D9D9"/>
            <w:tcMar>
              <w:top w:w="30" w:type="dxa"/>
              <w:left w:w="45" w:type="dxa"/>
              <w:bottom w:w="30" w:type="dxa"/>
              <w:right w:w="45" w:type="dxa"/>
            </w:tcMar>
            <w:vAlign w:val="bottom"/>
            <w:hideMark/>
          </w:tcPr>
          <w:p w14:paraId="670E2AF3"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Path type</w:t>
            </w:r>
          </w:p>
        </w:tc>
        <w:tc>
          <w:tcPr>
            <w:tcW w:w="1020" w:type="dxa"/>
            <w:shd w:val="clear" w:color="auto" w:fill="D9D9D9"/>
            <w:tcMar>
              <w:top w:w="30" w:type="dxa"/>
              <w:left w:w="45" w:type="dxa"/>
              <w:bottom w:w="30" w:type="dxa"/>
              <w:right w:w="45" w:type="dxa"/>
            </w:tcMar>
            <w:vAlign w:val="bottom"/>
            <w:hideMark/>
          </w:tcPr>
          <w:p w14:paraId="2592A570"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P-value</w:t>
            </w:r>
          </w:p>
        </w:tc>
        <w:tc>
          <w:tcPr>
            <w:tcW w:w="1350" w:type="dxa"/>
            <w:shd w:val="clear" w:color="auto" w:fill="D9D9D9"/>
            <w:tcMar>
              <w:top w:w="30" w:type="dxa"/>
              <w:left w:w="45" w:type="dxa"/>
              <w:bottom w:w="30" w:type="dxa"/>
              <w:right w:w="45" w:type="dxa"/>
            </w:tcMar>
            <w:vAlign w:val="bottom"/>
            <w:hideMark/>
          </w:tcPr>
          <w:p w14:paraId="05E18884"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Coefficient (β)</w:t>
            </w:r>
          </w:p>
        </w:tc>
      </w:tr>
      <w:tr w:rsidR="006B4DAD" w:rsidRPr="008A718F" w14:paraId="3A77A4EF" w14:textId="77777777" w:rsidTr="00F7502F">
        <w:trPr>
          <w:trHeight w:val="315"/>
          <w:jc w:val="center"/>
        </w:trPr>
        <w:tc>
          <w:tcPr>
            <w:tcW w:w="0" w:type="auto"/>
            <w:tcMar>
              <w:top w:w="30" w:type="dxa"/>
              <w:left w:w="45" w:type="dxa"/>
              <w:bottom w:w="30" w:type="dxa"/>
              <w:right w:w="45" w:type="dxa"/>
            </w:tcMar>
            <w:vAlign w:val="bottom"/>
            <w:hideMark/>
          </w:tcPr>
          <w:p w14:paraId="60263EF1"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vegPC1/soilPC1</w:t>
            </w:r>
          </w:p>
        </w:tc>
        <w:tc>
          <w:tcPr>
            <w:tcW w:w="0" w:type="auto"/>
            <w:tcMar>
              <w:top w:w="30" w:type="dxa"/>
              <w:left w:w="45" w:type="dxa"/>
              <w:bottom w:w="30" w:type="dxa"/>
              <w:right w:w="45" w:type="dxa"/>
            </w:tcMar>
            <w:vAlign w:val="bottom"/>
            <w:hideMark/>
          </w:tcPr>
          <w:p w14:paraId="3649876E"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vegPC1/soilPC1</w:t>
            </w:r>
          </w:p>
        </w:tc>
        <w:tc>
          <w:tcPr>
            <w:tcW w:w="0" w:type="auto"/>
            <w:tcMar>
              <w:top w:w="30" w:type="dxa"/>
              <w:left w:w="45" w:type="dxa"/>
              <w:bottom w:w="30" w:type="dxa"/>
              <w:right w:w="45" w:type="dxa"/>
            </w:tcMar>
            <w:vAlign w:val="bottom"/>
            <w:hideMark/>
          </w:tcPr>
          <w:p w14:paraId="3DDD65AC"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covariance</w:t>
            </w:r>
          </w:p>
        </w:tc>
        <w:tc>
          <w:tcPr>
            <w:tcW w:w="1020" w:type="dxa"/>
            <w:tcMar>
              <w:top w:w="30" w:type="dxa"/>
              <w:left w:w="45" w:type="dxa"/>
              <w:bottom w:w="30" w:type="dxa"/>
              <w:right w:w="45" w:type="dxa"/>
            </w:tcMar>
            <w:vAlign w:val="bottom"/>
            <w:hideMark/>
          </w:tcPr>
          <w:p w14:paraId="719241BC"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0.000</w:t>
            </w:r>
          </w:p>
        </w:tc>
        <w:tc>
          <w:tcPr>
            <w:tcW w:w="1350" w:type="dxa"/>
            <w:tcMar>
              <w:top w:w="30" w:type="dxa"/>
              <w:left w:w="45" w:type="dxa"/>
              <w:bottom w:w="30" w:type="dxa"/>
              <w:right w:w="45" w:type="dxa"/>
            </w:tcMar>
            <w:vAlign w:val="bottom"/>
            <w:hideMark/>
          </w:tcPr>
          <w:p w14:paraId="12F0C9BA"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0.416</w:t>
            </w:r>
          </w:p>
        </w:tc>
      </w:tr>
      <w:tr w:rsidR="006B4DAD" w:rsidRPr="008A718F" w14:paraId="4D37D2FD" w14:textId="77777777" w:rsidTr="00F7502F">
        <w:trPr>
          <w:trHeight w:val="315"/>
          <w:jc w:val="center"/>
        </w:trPr>
        <w:tc>
          <w:tcPr>
            <w:tcW w:w="0" w:type="auto"/>
            <w:tcMar>
              <w:top w:w="30" w:type="dxa"/>
              <w:left w:w="45" w:type="dxa"/>
              <w:bottom w:w="30" w:type="dxa"/>
              <w:right w:w="45" w:type="dxa"/>
            </w:tcMar>
            <w:vAlign w:val="bottom"/>
            <w:hideMark/>
          </w:tcPr>
          <w:p w14:paraId="1AFF3FCA"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vegPC1</w:t>
            </w:r>
          </w:p>
        </w:tc>
        <w:tc>
          <w:tcPr>
            <w:tcW w:w="0" w:type="auto"/>
            <w:tcMar>
              <w:top w:w="30" w:type="dxa"/>
              <w:left w:w="45" w:type="dxa"/>
              <w:bottom w:w="30" w:type="dxa"/>
              <w:right w:w="45" w:type="dxa"/>
            </w:tcMar>
            <w:vAlign w:val="bottom"/>
            <w:hideMark/>
          </w:tcPr>
          <w:p w14:paraId="4D3EEF7D"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Slugs</w:t>
            </w:r>
          </w:p>
        </w:tc>
        <w:tc>
          <w:tcPr>
            <w:tcW w:w="0" w:type="auto"/>
            <w:tcMar>
              <w:top w:w="30" w:type="dxa"/>
              <w:left w:w="45" w:type="dxa"/>
              <w:bottom w:w="30" w:type="dxa"/>
              <w:right w:w="45" w:type="dxa"/>
            </w:tcMar>
            <w:vAlign w:val="bottom"/>
            <w:hideMark/>
          </w:tcPr>
          <w:p w14:paraId="027676B7"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direct</w:t>
            </w:r>
          </w:p>
        </w:tc>
        <w:tc>
          <w:tcPr>
            <w:tcW w:w="1020" w:type="dxa"/>
            <w:tcMar>
              <w:top w:w="30" w:type="dxa"/>
              <w:left w:w="45" w:type="dxa"/>
              <w:bottom w:w="30" w:type="dxa"/>
              <w:right w:w="45" w:type="dxa"/>
            </w:tcMar>
            <w:vAlign w:val="bottom"/>
            <w:hideMark/>
          </w:tcPr>
          <w:p w14:paraId="15B4F7F7"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0.000</w:t>
            </w:r>
          </w:p>
        </w:tc>
        <w:tc>
          <w:tcPr>
            <w:tcW w:w="1350" w:type="dxa"/>
            <w:tcMar>
              <w:top w:w="30" w:type="dxa"/>
              <w:left w:w="45" w:type="dxa"/>
              <w:bottom w:w="30" w:type="dxa"/>
              <w:right w:w="45" w:type="dxa"/>
            </w:tcMar>
            <w:vAlign w:val="bottom"/>
            <w:hideMark/>
          </w:tcPr>
          <w:p w14:paraId="5A997C06"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0.464</w:t>
            </w:r>
          </w:p>
        </w:tc>
      </w:tr>
      <w:tr w:rsidR="006B4DAD" w:rsidRPr="008A718F" w14:paraId="43C57381" w14:textId="77777777" w:rsidTr="00F7502F">
        <w:trPr>
          <w:trHeight w:val="315"/>
          <w:jc w:val="center"/>
        </w:trPr>
        <w:tc>
          <w:tcPr>
            <w:tcW w:w="0" w:type="auto"/>
            <w:tcMar>
              <w:top w:w="30" w:type="dxa"/>
              <w:left w:w="45" w:type="dxa"/>
              <w:bottom w:w="30" w:type="dxa"/>
              <w:right w:w="45" w:type="dxa"/>
            </w:tcMar>
            <w:vAlign w:val="bottom"/>
            <w:hideMark/>
          </w:tcPr>
          <w:p w14:paraId="71A60175"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vegPC1</w:t>
            </w:r>
          </w:p>
        </w:tc>
        <w:tc>
          <w:tcPr>
            <w:tcW w:w="0" w:type="auto"/>
            <w:tcMar>
              <w:top w:w="30" w:type="dxa"/>
              <w:left w:w="45" w:type="dxa"/>
              <w:bottom w:w="30" w:type="dxa"/>
              <w:right w:w="45" w:type="dxa"/>
            </w:tcMar>
            <w:vAlign w:val="bottom"/>
            <w:hideMark/>
          </w:tcPr>
          <w:p w14:paraId="0892E5A3"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myrmecochores</w:t>
            </w:r>
          </w:p>
        </w:tc>
        <w:tc>
          <w:tcPr>
            <w:tcW w:w="0" w:type="auto"/>
            <w:tcMar>
              <w:top w:w="30" w:type="dxa"/>
              <w:left w:w="45" w:type="dxa"/>
              <w:bottom w:w="30" w:type="dxa"/>
              <w:right w:w="45" w:type="dxa"/>
            </w:tcMar>
            <w:vAlign w:val="bottom"/>
            <w:hideMark/>
          </w:tcPr>
          <w:p w14:paraId="068042B5"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direct</w:t>
            </w:r>
          </w:p>
        </w:tc>
        <w:tc>
          <w:tcPr>
            <w:tcW w:w="1020" w:type="dxa"/>
            <w:tcMar>
              <w:top w:w="30" w:type="dxa"/>
              <w:left w:w="45" w:type="dxa"/>
              <w:bottom w:w="30" w:type="dxa"/>
              <w:right w:w="45" w:type="dxa"/>
            </w:tcMar>
            <w:vAlign w:val="bottom"/>
            <w:hideMark/>
          </w:tcPr>
          <w:p w14:paraId="018BDED8"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0.689</w:t>
            </w:r>
          </w:p>
        </w:tc>
        <w:tc>
          <w:tcPr>
            <w:tcW w:w="1350" w:type="dxa"/>
            <w:tcMar>
              <w:top w:w="30" w:type="dxa"/>
              <w:left w:w="45" w:type="dxa"/>
              <w:bottom w:w="30" w:type="dxa"/>
              <w:right w:w="45" w:type="dxa"/>
            </w:tcMar>
            <w:vAlign w:val="bottom"/>
            <w:hideMark/>
          </w:tcPr>
          <w:p w14:paraId="6DF0A3B6"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0.026</w:t>
            </w:r>
          </w:p>
        </w:tc>
      </w:tr>
      <w:tr w:rsidR="006B4DAD" w:rsidRPr="008A718F" w14:paraId="456ED09D" w14:textId="77777777" w:rsidTr="00F7502F">
        <w:trPr>
          <w:trHeight w:val="315"/>
          <w:jc w:val="center"/>
        </w:trPr>
        <w:tc>
          <w:tcPr>
            <w:tcW w:w="0" w:type="auto"/>
            <w:tcMar>
              <w:top w:w="30" w:type="dxa"/>
              <w:left w:w="45" w:type="dxa"/>
              <w:bottom w:w="30" w:type="dxa"/>
              <w:right w:w="45" w:type="dxa"/>
            </w:tcMar>
            <w:vAlign w:val="bottom"/>
            <w:hideMark/>
          </w:tcPr>
          <w:p w14:paraId="08ED00F2"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vegPC1</w:t>
            </w:r>
          </w:p>
        </w:tc>
        <w:tc>
          <w:tcPr>
            <w:tcW w:w="0" w:type="auto"/>
            <w:tcMar>
              <w:top w:w="30" w:type="dxa"/>
              <w:left w:w="45" w:type="dxa"/>
              <w:bottom w:w="30" w:type="dxa"/>
              <w:right w:w="45" w:type="dxa"/>
            </w:tcMar>
            <w:vAlign w:val="bottom"/>
            <w:hideMark/>
          </w:tcPr>
          <w:p w14:paraId="0749F8AB" w14:textId="77777777" w:rsidR="006B4DAD" w:rsidRPr="008A718F" w:rsidRDefault="006B4DAD" w:rsidP="00F7502F">
            <w:pPr>
              <w:spacing w:line="259" w:lineRule="auto"/>
              <w:rPr>
                <w:rFonts w:eastAsia="Aptos" w:cs="Times New Roman"/>
                <w:i/>
                <w:iCs/>
                <w:sz w:val="22"/>
                <w:szCs w:val="22"/>
              </w:rPr>
            </w:pPr>
            <w:r w:rsidRPr="008A718F">
              <w:rPr>
                <w:rFonts w:eastAsia="Aptos" w:cs="Times New Roman"/>
                <w:i/>
                <w:iCs/>
                <w:sz w:val="22"/>
                <w:szCs w:val="22"/>
              </w:rPr>
              <w:t>Aphaenogaster</w:t>
            </w:r>
          </w:p>
        </w:tc>
        <w:tc>
          <w:tcPr>
            <w:tcW w:w="0" w:type="auto"/>
            <w:tcMar>
              <w:top w:w="30" w:type="dxa"/>
              <w:left w:w="45" w:type="dxa"/>
              <w:bottom w:w="30" w:type="dxa"/>
              <w:right w:w="45" w:type="dxa"/>
            </w:tcMar>
            <w:vAlign w:val="bottom"/>
            <w:hideMark/>
          </w:tcPr>
          <w:p w14:paraId="3BD566CD"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direct</w:t>
            </w:r>
          </w:p>
        </w:tc>
        <w:tc>
          <w:tcPr>
            <w:tcW w:w="1020" w:type="dxa"/>
            <w:tcMar>
              <w:top w:w="30" w:type="dxa"/>
              <w:left w:w="45" w:type="dxa"/>
              <w:bottom w:w="30" w:type="dxa"/>
              <w:right w:w="45" w:type="dxa"/>
            </w:tcMar>
            <w:vAlign w:val="bottom"/>
            <w:hideMark/>
          </w:tcPr>
          <w:p w14:paraId="04D5A689"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0.676</w:t>
            </w:r>
          </w:p>
        </w:tc>
        <w:tc>
          <w:tcPr>
            <w:tcW w:w="1350" w:type="dxa"/>
            <w:tcMar>
              <w:top w:w="30" w:type="dxa"/>
              <w:left w:w="45" w:type="dxa"/>
              <w:bottom w:w="30" w:type="dxa"/>
              <w:right w:w="45" w:type="dxa"/>
            </w:tcMar>
            <w:vAlign w:val="bottom"/>
            <w:hideMark/>
          </w:tcPr>
          <w:p w14:paraId="13628401"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0.028</w:t>
            </w:r>
          </w:p>
        </w:tc>
      </w:tr>
      <w:tr w:rsidR="006B4DAD" w:rsidRPr="008A718F" w14:paraId="099697F6" w14:textId="77777777" w:rsidTr="00F7502F">
        <w:trPr>
          <w:trHeight w:val="315"/>
          <w:jc w:val="center"/>
        </w:trPr>
        <w:tc>
          <w:tcPr>
            <w:tcW w:w="0" w:type="auto"/>
            <w:tcMar>
              <w:top w:w="30" w:type="dxa"/>
              <w:left w:w="45" w:type="dxa"/>
              <w:bottom w:w="30" w:type="dxa"/>
              <w:right w:w="45" w:type="dxa"/>
            </w:tcMar>
            <w:vAlign w:val="bottom"/>
            <w:hideMark/>
          </w:tcPr>
          <w:p w14:paraId="4745DDFE"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vegPC2/soilPC1</w:t>
            </w:r>
          </w:p>
        </w:tc>
        <w:tc>
          <w:tcPr>
            <w:tcW w:w="0" w:type="auto"/>
            <w:tcMar>
              <w:top w:w="30" w:type="dxa"/>
              <w:left w:w="45" w:type="dxa"/>
              <w:bottom w:w="30" w:type="dxa"/>
              <w:right w:w="45" w:type="dxa"/>
            </w:tcMar>
            <w:vAlign w:val="bottom"/>
            <w:hideMark/>
          </w:tcPr>
          <w:p w14:paraId="5E6233A3"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vegPC2/soilPC1</w:t>
            </w:r>
          </w:p>
        </w:tc>
        <w:tc>
          <w:tcPr>
            <w:tcW w:w="0" w:type="auto"/>
            <w:tcMar>
              <w:top w:w="30" w:type="dxa"/>
              <w:left w:w="45" w:type="dxa"/>
              <w:bottom w:w="30" w:type="dxa"/>
              <w:right w:w="45" w:type="dxa"/>
            </w:tcMar>
            <w:vAlign w:val="bottom"/>
            <w:hideMark/>
          </w:tcPr>
          <w:p w14:paraId="7863D04C"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covariance</w:t>
            </w:r>
          </w:p>
        </w:tc>
        <w:tc>
          <w:tcPr>
            <w:tcW w:w="1020" w:type="dxa"/>
            <w:tcMar>
              <w:top w:w="30" w:type="dxa"/>
              <w:left w:w="45" w:type="dxa"/>
              <w:bottom w:w="30" w:type="dxa"/>
              <w:right w:w="45" w:type="dxa"/>
            </w:tcMar>
            <w:vAlign w:val="bottom"/>
            <w:hideMark/>
          </w:tcPr>
          <w:p w14:paraId="283AFCE1"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0.000</w:t>
            </w:r>
          </w:p>
        </w:tc>
        <w:tc>
          <w:tcPr>
            <w:tcW w:w="1350" w:type="dxa"/>
            <w:tcMar>
              <w:top w:w="30" w:type="dxa"/>
              <w:left w:w="45" w:type="dxa"/>
              <w:bottom w:w="30" w:type="dxa"/>
              <w:right w:w="45" w:type="dxa"/>
            </w:tcMar>
            <w:vAlign w:val="bottom"/>
            <w:hideMark/>
          </w:tcPr>
          <w:p w14:paraId="7A041495"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0.432</w:t>
            </w:r>
          </w:p>
        </w:tc>
      </w:tr>
      <w:tr w:rsidR="006B4DAD" w:rsidRPr="008A718F" w14:paraId="07737500" w14:textId="77777777" w:rsidTr="00F7502F">
        <w:trPr>
          <w:trHeight w:val="315"/>
          <w:jc w:val="center"/>
        </w:trPr>
        <w:tc>
          <w:tcPr>
            <w:tcW w:w="0" w:type="auto"/>
            <w:tcMar>
              <w:top w:w="30" w:type="dxa"/>
              <w:left w:w="45" w:type="dxa"/>
              <w:bottom w:w="30" w:type="dxa"/>
              <w:right w:w="45" w:type="dxa"/>
            </w:tcMar>
            <w:vAlign w:val="bottom"/>
            <w:hideMark/>
          </w:tcPr>
          <w:p w14:paraId="71506758"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vegPC2</w:t>
            </w:r>
          </w:p>
        </w:tc>
        <w:tc>
          <w:tcPr>
            <w:tcW w:w="0" w:type="auto"/>
            <w:tcMar>
              <w:top w:w="30" w:type="dxa"/>
              <w:left w:w="45" w:type="dxa"/>
              <w:bottom w:w="30" w:type="dxa"/>
              <w:right w:w="45" w:type="dxa"/>
            </w:tcMar>
            <w:vAlign w:val="bottom"/>
            <w:hideMark/>
          </w:tcPr>
          <w:p w14:paraId="349996E7"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Slugs</w:t>
            </w:r>
          </w:p>
        </w:tc>
        <w:tc>
          <w:tcPr>
            <w:tcW w:w="0" w:type="auto"/>
            <w:tcMar>
              <w:top w:w="30" w:type="dxa"/>
              <w:left w:w="45" w:type="dxa"/>
              <w:bottom w:w="30" w:type="dxa"/>
              <w:right w:w="45" w:type="dxa"/>
            </w:tcMar>
            <w:vAlign w:val="bottom"/>
            <w:hideMark/>
          </w:tcPr>
          <w:p w14:paraId="033EE02F"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direct</w:t>
            </w:r>
          </w:p>
        </w:tc>
        <w:tc>
          <w:tcPr>
            <w:tcW w:w="1020" w:type="dxa"/>
            <w:tcMar>
              <w:top w:w="30" w:type="dxa"/>
              <w:left w:w="45" w:type="dxa"/>
              <w:bottom w:w="30" w:type="dxa"/>
              <w:right w:w="45" w:type="dxa"/>
            </w:tcMar>
            <w:vAlign w:val="bottom"/>
            <w:hideMark/>
          </w:tcPr>
          <w:p w14:paraId="1E2B0A66"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0.068</w:t>
            </w:r>
          </w:p>
        </w:tc>
        <w:tc>
          <w:tcPr>
            <w:tcW w:w="1350" w:type="dxa"/>
            <w:tcMar>
              <w:top w:w="30" w:type="dxa"/>
              <w:left w:w="45" w:type="dxa"/>
              <w:bottom w:w="30" w:type="dxa"/>
              <w:right w:w="45" w:type="dxa"/>
            </w:tcMar>
            <w:vAlign w:val="bottom"/>
            <w:hideMark/>
          </w:tcPr>
          <w:p w14:paraId="743A9BAF"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0.115</w:t>
            </w:r>
          </w:p>
        </w:tc>
      </w:tr>
      <w:tr w:rsidR="006B4DAD" w:rsidRPr="008A718F" w14:paraId="4A38CE37" w14:textId="77777777" w:rsidTr="00F7502F">
        <w:trPr>
          <w:trHeight w:val="315"/>
          <w:jc w:val="center"/>
        </w:trPr>
        <w:tc>
          <w:tcPr>
            <w:tcW w:w="0" w:type="auto"/>
            <w:tcMar>
              <w:top w:w="30" w:type="dxa"/>
              <w:left w:w="45" w:type="dxa"/>
              <w:bottom w:w="30" w:type="dxa"/>
              <w:right w:w="45" w:type="dxa"/>
            </w:tcMar>
            <w:vAlign w:val="bottom"/>
            <w:hideMark/>
          </w:tcPr>
          <w:p w14:paraId="735C2E2E"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vegPC2</w:t>
            </w:r>
          </w:p>
        </w:tc>
        <w:tc>
          <w:tcPr>
            <w:tcW w:w="0" w:type="auto"/>
            <w:tcMar>
              <w:top w:w="30" w:type="dxa"/>
              <w:left w:w="45" w:type="dxa"/>
              <w:bottom w:w="30" w:type="dxa"/>
              <w:right w:w="45" w:type="dxa"/>
            </w:tcMar>
            <w:vAlign w:val="bottom"/>
            <w:hideMark/>
          </w:tcPr>
          <w:p w14:paraId="326488DB"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Myrmecochores</w:t>
            </w:r>
          </w:p>
        </w:tc>
        <w:tc>
          <w:tcPr>
            <w:tcW w:w="0" w:type="auto"/>
            <w:tcMar>
              <w:top w:w="30" w:type="dxa"/>
              <w:left w:w="45" w:type="dxa"/>
              <w:bottom w:w="30" w:type="dxa"/>
              <w:right w:w="45" w:type="dxa"/>
            </w:tcMar>
            <w:vAlign w:val="bottom"/>
            <w:hideMark/>
          </w:tcPr>
          <w:p w14:paraId="55E313FF"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direct</w:t>
            </w:r>
          </w:p>
        </w:tc>
        <w:tc>
          <w:tcPr>
            <w:tcW w:w="1020" w:type="dxa"/>
            <w:tcMar>
              <w:top w:w="30" w:type="dxa"/>
              <w:left w:w="45" w:type="dxa"/>
              <w:bottom w:w="30" w:type="dxa"/>
              <w:right w:w="45" w:type="dxa"/>
            </w:tcMar>
            <w:vAlign w:val="bottom"/>
            <w:hideMark/>
          </w:tcPr>
          <w:p w14:paraId="038300B2"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0.187</w:t>
            </w:r>
          </w:p>
        </w:tc>
        <w:tc>
          <w:tcPr>
            <w:tcW w:w="1350" w:type="dxa"/>
            <w:tcMar>
              <w:top w:w="30" w:type="dxa"/>
              <w:left w:w="45" w:type="dxa"/>
              <w:bottom w:w="30" w:type="dxa"/>
              <w:right w:w="45" w:type="dxa"/>
            </w:tcMar>
            <w:vAlign w:val="bottom"/>
            <w:hideMark/>
          </w:tcPr>
          <w:p w14:paraId="53BE6516"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0.087</w:t>
            </w:r>
          </w:p>
        </w:tc>
      </w:tr>
      <w:tr w:rsidR="006B4DAD" w:rsidRPr="008A718F" w14:paraId="4B59962E" w14:textId="77777777" w:rsidTr="00F7502F">
        <w:trPr>
          <w:trHeight w:val="315"/>
          <w:jc w:val="center"/>
        </w:trPr>
        <w:tc>
          <w:tcPr>
            <w:tcW w:w="0" w:type="auto"/>
            <w:tcMar>
              <w:top w:w="30" w:type="dxa"/>
              <w:left w:w="45" w:type="dxa"/>
              <w:bottom w:w="30" w:type="dxa"/>
              <w:right w:w="45" w:type="dxa"/>
            </w:tcMar>
            <w:vAlign w:val="bottom"/>
            <w:hideMark/>
          </w:tcPr>
          <w:p w14:paraId="004BE9ED"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vegPC2</w:t>
            </w:r>
          </w:p>
        </w:tc>
        <w:tc>
          <w:tcPr>
            <w:tcW w:w="0" w:type="auto"/>
            <w:tcMar>
              <w:top w:w="30" w:type="dxa"/>
              <w:left w:w="45" w:type="dxa"/>
              <w:bottom w:w="30" w:type="dxa"/>
              <w:right w:w="45" w:type="dxa"/>
            </w:tcMar>
            <w:vAlign w:val="bottom"/>
            <w:hideMark/>
          </w:tcPr>
          <w:p w14:paraId="7B59E9AF" w14:textId="77777777" w:rsidR="006B4DAD" w:rsidRPr="008A718F" w:rsidRDefault="006B4DAD" w:rsidP="00F7502F">
            <w:pPr>
              <w:spacing w:line="259" w:lineRule="auto"/>
              <w:rPr>
                <w:rFonts w:eastAsia="Aptos" w:cs="Times New Roman"/>
                <w:b/>
                <w:bCs/>
                <w:i/>
                <w:iCs/>
                <w:sz w:val="22"/>
                <w:szCs w:val="22"/>
              </w:rPr>
            </w:pPr>
            <w:r w:rsidRPr="008A718F">
              <w:rPr>
                <w:rFonts w:eastAsia="Aptos" w:cs="Times New Roman"/>
                <w:b/>
                <w:bCs/>
                <w:i/>
                <w:iCs/>
                <w:sz w:val="22"/>
                <w:szCs w:val="22"/>
              </w:rPr>
              <w:t>Aphaenogaster</w:t>
            </w:r>
          </w:p>
        </w:tc>
        <w:tc>
          <w:tcPr>
            <w:tcW w:w="0" w:type="auto"/>
            <w:tcMar>
              <w:top w:w="30" w:type="dxa"/>
              <w:left w:w="45" w:type="dxa"/>
              <w:bottom w:w="30" w:type="dxa"/>
              <w:right w:w="45" w:type="dxa"/>
            </w:tcMar>
            <w:vAlign w:val="bottom"/>
            <w:hideMark/>
          </w:tcPr>
          <w:p w14:paraId="4366CE72"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direct</w:t>
            </w:r>
          </w:p>
        </w:tc>
        <w:tc>
          <w:tcPr>
            <w:tcW w:w="1020" w:type="dxa"/>
            <w:tcMar>
              <w:top w:w="30" w:type="dxa"/>
              <w:left w:w="45" w:type="dxa"/>
              <w:bottom w:w="30" w:type="dxa"/>
              <w:right w:w="45" w:type="dxa"/>
            </w:tcMar>
            <w:vAlign w:val="bottom"/>
            <w:hideMark/>
          </w:tcPr>
          <w:p w14:paraId="5A0AB49E"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0.000</w:t>
            </w:r>
          </w:p>
        </w:tc>
        <w:tc>
          <w:tcPr>
            <w:tcW w:w="1350" w:type="dxa"/>
            <w:tcMar>
              <w:top w:w="30" w:type="dxa"/>
              <w:left w:w="45" w:type="dxa"/>
              <w:bottom w:w="30" w:type="dxa"/>
              <w:right w:w="45" w:type="dxa"/>
            </w:tcMar>
            <w:vAlign w:val="bottom"/>
            <w:hideMark/>
          </w:tcPr>
          <w:p w14:paraId="67BFFCFE"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0.280</w:t>
            </w:r>
          </w:p>
        </w:tc>
      </w:tr>
      <w:tr w:rsidR="006B4DAD" w:rsidRPr="008A718F" w14:paraId="774C430E" w14:textId="77777777" w:rsidTr="00F7502F">
        <w:trPr>
          <w:trHeight w:val="315"/>
          <w:jc w:val="center"/>
        </w:trPr>
        <w:tc>
          <w:tcPr>
            <w:tcW w:w="0" w:type="auto"/>
            <w:tcMar>
              <w:top w:w="30" w:type="dxa"/>
              <w:left w:w="45" w:type="dxa"/>
              <w:bottom w:w="30" w:type="dxa"/>
              <w:right w:w="45" w:type="dxa"/>
            </w:tcMar>
            <w:vAlign w:val="bottom"/>
            <w:hideMark/>
          </w:tcPr>
          <w:p w14:paraId="46E350DB"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soilPC1</w:t>
            </w:r>
          </w:p>
        </w:tc>
        <w:tc>
          <w:tcPr>
            <w:tcW w:w="0" w:type="auto"/>
            <w:tcMar>
              <w:top w:w="30" w:type="dxa"/>
              <w:left w:w="45" w:type="dxa"/>
              <w:bottom w:w="30" w:type="dxa"/>
              <w:right w:w="45" w:type="dxa"/>
            </w:tcMar>
            <w:vAlign w:val="bottom"/>
            <w:hideMark/>
          </w:tcPr>
          <w:p w14:paraId="19A1BBDA"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Slugs</w:t>
            </w:r>
          </w:p>
        </w:tc>
        <w:tc>
          <w:tcPr>
            <w:tcW w:w="0" w:type="auto"/>
            <w:tcMar>
              <w:top w:w="30" w:type="dxa"/>
              <w:left w:w="45" w:type="dxa"/>
              <w:bottom w:w="30" w:type="dxa"/>
              <w:right w:w="45" w:type="dxa"/>
            </w:tcMar>
            <w:vAlign w:val="bottom"/>
            <w:hideMark/>
          </w:tcPr>
          <w:p w14:paraId="6CB048F3"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direct</w:t>
            </w:r>
          </w:p>
        </w:tc>
        <w:tc>
          <w:tcPr>
            <w:tcW w:w="1020" w:type="dxa"/>
            <w:tcMar>
              <w:top w:w="30" w:type="dxa"/>
              <w:left w:w="45" w:type="dxa"/>
              <w:bottom w:w="30" w:type="dxa"/>
              <w:right w:w="45" w:type="dxa"/>
            </w:tcMar>
            <w:vAlign w:val="bottom"/>
            <w:hideMark/>
          </w:tcPr>
          <w:p w14:paraId="41EB794E"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0.063</w:t>
            </w:r>
          </w:p>
        </w:tc>
        <w:tc>
          <w:tcPr>
            <w:tcW w:w="1350" w:type="dxa"/>
            <w:tcMar>
              <w:top w:w="30" w:type="dxa"/>
              <w:left w:w="45" w:type="dxa"/>
              <w:bottom w:w="30" w:type="dxa"/>
              <w:right w:w="45" w:type="dxa"/>
            </w:tcMar>
            <w:vAlign w:val="bottom"/>
            <w:hideMark/>
          </w:tcPr>
          <w:p w14:paraId="019975E3"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-0.129</w:t>
            </w:r>
          </w:p>
        </w:tc>
      </w:tr>
      <w:tr w:rsidR="006B4DAD" w:rsidRPr="008A718F" w14:paraId="4D1122D4" w14:textId="77777777" w:rsidTr="00F7502F">
        <w:trPr>
          <w:trHeight w:val="315"/>
          <w:jc w:val="center"/>
        </w:trPr>
        <w:tc>
          <w:tcPr>
            <w:tcW w:w="0" w:type="auto"/>
            <w:tcMar>
              <w:top w:w="30" w:type="dxa"/>
              <w:left w:w="45" w:type="dxa"/>
              <w:bottom w:w="30" w:type="dxa"/>
              <w:right w:w="45" w:type="dxa"/>
            </w:tcMar>
            <w:vAlign w:val="bottom"/>
            <w:hideMark/>
          </w:tcPr>
          <w:p w14:paraId="43B555C4"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soilPC1</w:t>
            </w:r>
          </w:p>
        </w:tc>
        <w:tc>
          <w:tcPr>
            <w:tcW w:w="0" w:type="auto"/>
            <w:tcMar>
              <w:top w:w="30" w:type="dxa"/>
              <w:left w:w="45" w:type="dxa"/>
              <w:bottom w:w="30" w:type="dxa"/>
              <w:right w:w="45" w:type="dxa"/>
            </w:tcMar>
            <w:vAlign w:val="bottom"/>
            <w:hideMark/>
          </w:tcPr>
          <w:p w14:paraId="1EA811F4"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Myrmecochores</w:t>
            </w:r>
          </w:p>
        </w:tc>
        <w:tc>
          <w:tcPr>
            <w:tcW w:w="0" w:type="auto"/>
            <w:tcMar>
              <w:top w:w="30" w:type="dxa"/>
              <w:left w:w="45" w:type="dxa"/>
              <w:bottom w:w="30" w:type="dxa"/>
              <w:right w:w="45" w:type="dxa"/>
            </w:tcMar>
            <w:vAlign w:val="bottom"/>
            <w:hideMark/>
          </w:tcPr>
          <w:p w14:paraId="30C577A3"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direct</w:t>
            </w:r>
          </w:p>
        </w:tc>
        <w:tc>
          <w:tcPr>
            <w:tcW w:w="1020" w:type="dxa"/>
            <w:tcMar>
              <w:top w:w="30" w:type="dxa"/>
              <w:left w:w="45" w:type="dxa"/>
              <w:bottom w:w="30" w:type="dxa"/>
              <w:right w:w="45" w:type="dxa"/>
            </w:tcMar>
            <w:vAlign w:val="bottom"/>
            <w:hideMark/>
          </w:tcPr>
          <w:p w14:paraId="228B7252"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0.034</w:t>
            </w:r>
          </w:p>
        </w:tc>
        <w:tc>
          <w:tcPr>
            <w:tcW w:w="1350" w:type="dxa"/>
            <w:tcMar>
              <w:top w:w="30" w:type="dxa"/>
              <w:left w:w="45" w:type="dxa"/>
              <w:bottom w:w="30" w:type="dxa"/>
              <w:right w:w="45" w:type="dxa"/>
            </w:tcMar>
            <w:vAlign w:val="bottom"/>
            <w:hideMark/>
          </w:tcPr>
          <w:p w14:paraId="5AAD7FEA"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0.154</w:t>
            </w:r>
          </w:p>
        </w:tc>
      </w:tr>
      <w:tr w:rsidR="006B4DAD" w:rsidRPr="008A718F" w14:paraId="4A2CDDAF" w14:textId="77777777" w:rsidTr="00F7502F">
        <w:trPr>
          <w:trHeight w:val="315"/>
          <w:jc w:val="center"/>
        </w:trPr>
        <w:tc>
          <w:tcPr>
            <w:tcW w:w="0" w:type="auto"/>
            <w:tcMar>
              <w:top w:w="30" w:type="dxa"/>
              <w:left w:w="45" w:type="dxa"/>
              <w:bottom w:w="30" w:type="dxa"/>
              <w:right w:w="45" w:type="dxa"/>
            </w:tcMar>
            <w:vAlign w:val="bottom"/>
            <w:hideMark/>
          </w:tcPr>
          <w:p w14:paraId="2571EB4B"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soilPC1</w:t>
            </w:r>
          </w:p>
        </w:tc>
        <w:tc>
          <w:tcPr>
            <w:tcW w:w="0" w:type="auto"/>
            <w:tcMar>
              <w:top w:w="30" w:type="dxa"/>
              <w:left w:w="45" w:type="dxa"/>
              <w:bottom w:w="30" w:type="dxa"/>
              <w:right w:w="45" w:type="dxa"/>
            </w:tcMar>
            <w:vAlign w:val="bottom"/>
            <w:hideMark/>
          </w:tcPr>
          <w:p w14:paraId="1E5C72A4" w14:textId="77777777" w:rsidR="006B4DAD" w:rsidRPr="008A718F" w:rsidRDefault="006B4DAD" w:rsidP="00F7502F">
            <w:pPr>
              <w:spacing w:line="259" w:lineRule="auto"/>
              <w:rPr>
                <w:rFonts w:eastAsia="Aptos" w:cs="Times New Roman"/>
                <w:b/>
                <w:bCs/>
                <w:i/>
                <w:iCs/>
                <w:sz w:val="22"/>
                <w:szCs w:val="22"/>
              </w:rPr>
            </w:pPr>
            <w:r w:rsidRPr="008A718F">
              <w:rPr>
                <w:rFonts w:eastAsia="Aptos" w:cs="Times New Roman"/>
                <w:b/>
                <w:bCs/>
                <w:i/>
                <w:iCs/>
                <w:sz w:val="22"/>
                <w:szCs w:val="22"/>
              </w:rPr>
              <w:t>Aphaenogaster</w:t>
            </w:r>
          </w:p>
        </w:tc>
        <w:tc>
          <w:tcPr>
            <w:tcW w:w="0" w:type="auto"/>
            <w:tcMar>
              <w:top w:w="30" w:type="dxa"/>
              <w:left w:w="45" w:type="dxa"/>
              <w:bottom w:w="30" w:type="dxa"/>
              <w:right w:w="45" w:type="dxa"/>
            </w:tcMar>
            <w:vAlign w:val="bottom"/>
            <w:hideMark/>
          </w:tcPr>
          <w:p w14:paraId="5BA6C19D"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direct</w:t>
            </w:r>
          </w:p>
        </w:tc>
        <w:tc>
          <w:tcPr>
            <w:tcW w:w="1020" w:type="dxa"/>
            <w:tcMar>
              <w:top w:w="30" w:type="dxa"/>
              <w:left w:w="45" w:type="dxa"/>
              <w:bottom w:w="30" w:type="dxa"/>
              <w:right w:w="45" w:type="dxa"/>
            </w:tcMar>
            <w:vAlign w:val="bottom"/>
            <w:hideMark/>
          </w:tcPr>
          <w:p w14:paraId="275E7B2E"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0.004</w:t>
            </w:r>
          </w:p>
        </w:tc>
        <w:tc>
          <w:tcPr>
            <w:tcW w:w="1350" w:type="dxa"/>
            <w:tcMar>
              <w:top w:w="30" w:type="dxa"/>
              <w:left w:w="45" w:type="dxa"/>
              <w:bottom w:w="30" w:type="dxa"/>
              <w:right w:w="45" w:type="dxa"/>
            </w:tcMar>
            <w:vAlign w:val="bottom"/>
            <w:hideMark/>
          </w:tcPr>
          <w:p w14:paraId="6EA850B3"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-0.211</w:t>
            </w:r>
          </w:p>
        </w:tc>
      </w:tr>
      <w:tr w:rsidR="006B4DAD" w:rsidRPr="008A718F" w14:paraId="28E2E07C" w14:textId="77777777" w:rsidTr="00F7502F">
        <w:trPr>
          <w:trHeight w:val="315"/>
          <w:jc w:val="center"/>
        </w:trPr>
        <w:tc>
          <w:tcPr>
            <w:tcW w:w="0" w:type="auto"/>
            <w:tcMar>
              <w:top w:w="30" w:type="dxa"/>
              <w:left w:w="45" w:type="dxa"/>
              <w:bottom w:w="30" w:type="dxa"/>
              <w:right w:w="45" w:type="dxa"/>
            </w:tcMar>
            <w:vAlign w:val="bottom"/>
            <w:hideMark/>
          </w:tcPr>
          <w:p w14:paraId="364169C0" w14:textId="77777777" w:rsidR="006B4DAD" w:rsidRPr="008A718F" w:rsidRDefault="006B4DAD" w:rsidP="00F7502F">
            <w:pPr>
              <w:spacing w:line="259" w:lineRule="auto"/>
              <w:rPr>
                <w:rFonts w:eastAsia="Aptos" w:cs="Times New Roman"/>
                <w:b/>
                <w:bCs/>
                <w:i/>
                <w:iCs/>
                <w:sz w:val="22"/>
                <w:szCs w:val="22"/>
              </w:rPr>
            </w:pPr>
            <w:r w:rsidRPr="008A718F">
              <w:rPr>
                <w:rFonts w:eastAsia="Aptos" w:cs="Times New Roman"/>
                <w:b/>
                <w:bCs/>
                <w:i/>
                <w:iCs/>
                <w:sz w:val="22"/>
                <w:szCs w:val="22"/>
              </w:rPr>
              <w:t>Aphaenogaster</w:t>
            </w:r>
          </w:p>
        </w:tc>
        <w:tc>
          <w:tcPr>
            <w:tcW w:w="0" w:type="auto"/>
            <w:tcMar>
              <w:top w:w="30" w:type="dxa"/>
              <w:left w:w="45" w:type="dxa"/>
              <w:bottom w:w="30" w:type="dxa"/>
              <w:right w:w="45" w:type="dxa"/>
            </w:tcMar>
            <w:vAlign w:val="bottom"/>
            <w:hideMark/>
          </w:tcPr>
          <w:p w14:paraId="0682C92A"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Dispersal</w:t>
            </w:r>
          </w:p>
        </w:tc>
        <w:tc>
          <w:tcPr>
            <w:tcW w:w="0" w:type="auto"/>
            <w:tcMar>
              <w:top w:w="30" w:type="dxa"/>
              <w:left w:w="45" w:type="dxa"/>
              <w:bottom w:w="30" w:type="dxa"/>
              <w:right w:w="45" w:type="dxa"/>
            </w:tcMar>
            <w:vAlign w:val="bottom"/>
            <w:hideMark/>
          </w:tcPr>
          <w:p w14:paraId="626BFEA3"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direct</w:t>
            </w:r>
          </w:p>
        </w:tc>
        <w:tc>
          <w:tcPr>
            <w:tcW w:w="1020" w:type="dxa"/>
            <w:tcMar>
              <w:top w:w="30" w:type="dxa"/>
              <w:left w:w="45" w:type="dxa"/>
              <w:bottom w:w="30" w:type="dxa"/>
              <w:right w:w="45" w:type="dxa"/>
            </w:tcMar>
            <w:vAlign w:val="bottom"/>
            <w:hideMark/>
          </w:tcPr>
          <w:p w14:paraId="64149DC3"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0.000</w:t>
            </w:r>
          </w:p>
        </w:tc>
        <w:tc>
          <w:tcPr>
            <w:tcW w:w="1350" w:type="dxa"/>
            <w:tcMar>
              <w:top w:w="30" w:type="dxa"/>
              <w:left w:w="45" w:type="dxa"/>
              <w:bottom w:w="30" w:type="dxa"/>
              <w:right w:w="45" w:type="dxa"/>
            </w:tcMar>
            <w:vAlign w:val="bottom"/>
            <w:hideMark/>
          </w:tcPr>
          <w:p w14:paraId="05F526EC"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0.193</w:t>
            </w:r>
          </w:p>
        </w:tc>
      </w:tr>
      <w:tr w:rsidR="006B4DAD" w:rsidRPr="008A718F" w14:paraId="2AC57725" w14:textId="77777777" w:rsidTr="00F7502F">
        <w:trPr>
          <w:trHeight w:val="315"/>
          <w:jc w:val="center"/>
        </w:trPr>
        <w:tc>
          <w:tcPr>
            <w:tcW w:w="0" w:type="auto"/>
            <w:tcMar>
              <w:top w:w="30" w:type="dxa"/>
              <w:left w:w="45" w:type="dxa"/>
              <w:bottom w:w="30" w:type="dxa"/>
              <w:right w:w="45" w:type="dxa"/>
            </w:tcMar>
            <w:vAlign w:val="bottom"/>
            <w:hideMark/>
          </w:tcPr>
          <w:p w14:paraId="22CACA18"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Slugs</w:t>
            </w:r>
          </w:p>
        </w:tc>
        <w:tc>
          <w:tcPr>
            <w:tcW w:w="0" w:type="auto"/>
            <w:tcMar>
              <w:top w:w="30" w:type="dxa"/>
              <w:left w:w="45" w:type="dxa"/>
              <w:bottom w:w="30" w:type="dxa"/>
              <w:right w:w="45" w:type="dxa"/>
            </w:tcMar>
            <w:vAlign w:val="bottom"/>
            <w:hideMark/>
          </w:tcPr>
          <w:p w14:paraId="58B7B46A"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Damage</w:t>
            </w:r>
          </w:p>
        </w:tc>
        <w:tc>
          <w:tcPr>
            <w:tcW w:w="0" w:type="auto"/>
            <w:tcMar>
              <w:top w:w="30" w:type="dxa"/>
              <w:left w:w="45" w:type="dxa"/>
              <w:bottom w:w="30" w:type="dxa"/>
              <w:right w:w="45" w:type="dxa"/>
            </w:tcMar>
            <w:vAlign w:val="bottom"/>
            <w:hideMark/>
          </w:tcPr>
          <w:p w14:paraId="1A911B1B"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direct</w:t>
            </w:r>
          </w:p>
        </w:tc>
        <w:tc>
          <w:tcPr>
            <w:tcW w:w="1020" w:type="dxa"/>
            <w:tcMar>
              <w:top w:w="30" w:type="dxa"/>
              <w:left w:w="45" w:type="dxa"/>
              <w:bottom w:w="30" w:type="dxa"/>
              <w:right w:w="45" w:type="dxa"/>
            </w:tcMar>
            <w:vAlign w:val="bottom"/>
            <w:hideMark/>
          </w:tcPr>
          <w:p w14:paraId="4BC9910E"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0.104</w:t>
            </w:r>
          </w:p>
        </w:tc>
        <w:tc>
          <w:tcPr>
            <w:tcW w:w="1350" w:type="dxa"/>
            <w:tcMar>
              <w:top w:w="30" w:type="dxa"/>
              <w:left w:w="45" w:type="dxa"/>
              <w:bottom w:w="30" w:type="dxa"/>
              <w:right w:w="45" w:type="dxa"/>
            </w:tcMar>
            <w:vAlign w:val="bottom"/>
            <w:hideMark/>
          </w:tcPr>
          <w:p w14:paraId="0ECEB369"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0.087</w:t>
            </w:r>
          </w:p>
        </w:tc>
      </w:tr>
      <w:tr w:rsidR="006B4DAD" w:rsidRPr="008A718F" w14:paraId="7BA90EDA" w14:textId="77777777" w:rsidTr="00F7502F">
        <w:trPr>
          <w:trHeight w:val="315"/>
          <w:jc w:val="center"/>
        </w:trPr>
        <w:tc>
          <w:tcPr>
            <w:tcW w:w="0" w:type="auto"/>
            <w:tcMar>
              <w:top w:w="30" w:type="dxa"/>
              <w:left w:w="45" w:type="dxa"/>
              <w:bottom w:w="30" w:type="dxa"/>
              <w:right w:w="45" w:type="dxa"/>
            </w:tcMar>
            <w:vAlign w:val="bottom"/>
            <w:hideMark/>
          </w:tcPr>
          <w:p w14:paraId="7478A287"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Dispersal</w:t>
            </w:r>
          </w:p>
        </w:tc>
        <w:tc>
          <w:tcPr>
            <w:tcW w:w="0" w:type="auto"/>
            <w:tcMar>
              <w:top w:w="30" w:type="dxa"/>
              <w:left w:w="45" w:type="dxa"/>
              <w:bottom w:w="30" w:type="dxa"/>
              <w:right w:w="45" w:type="dxa"/>
            </w:tcMar>
            <w:vAlign w:val="bottom"/>
            <w:hideMark/>
          </w:tcPr>
          <w:p w14:paraId="52FFF7F3"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Myrmecochores</w:t>
            </w:r>
          </w:p>
        </w:tc>
        <w:tc>
          <w:tcPr>
            <w:tcW w:w="0" w:type="auto"/>
            <w:tcMar>
              <w:top w:w="30" w:type="dxa"/>
              <w:left w:w="45" w:type="dxa"/>
              <w:bottom w:w="30" w:type="dxa"/>
              <w:right w:w="45" w:type="dxa"/>
            </w:tcMar>
            <w:vAlign w:val="bottom"/>
            <w:hideMark/>
          </w:tcPr>
          <w:p w14:paraId="40D7F620"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direct</w:t>
            </w:r>
          </w:p>
        </w:tc>
        <w:tc>
          <w:tcPr>
            <w:tcW w:w="1020" w:type="dxa"/>
            <w:tcMar>
              <w:top w:w="30" w:type="dxa"/>
              <w:left w:w="45" w:type="dxa"/>
              <w:bottom w:w="30" w:type="dxa"/>
              <w:right w:w="45" w:type="dxa"/>
            </w:tcMar>
            <w:vAlign w:val="bottom"/>
            <w:hideMark/>
          </w:tcPr>
          <w:p w14:paraId="380A0317"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0.857</w:t>
            </w:r>
          </w:p>
        </w:tc>
        <w:tc>
          <w:tcPr>
            <w:tcW w:w="1350" w:type="dxa"/>
            <w:tcMar>
              <w:top w:w="30" w:type="dxa"/>
              <w:left w:w="45" w:type="dxa"/>
              <w:bottom w:w="30" w:type="dxa"/>
              <w:right w:w="45" w:type="dxa"/>
            </w:tcMar>
            <w:vAlign w:val="bottom"/>
            <w:hideMark/>
          </w:tcPr>
          <w:p w14:paraId="73255E8C"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-0.012</w:t>
            </w:r>
          </w:p>
        </w:tc>
      </w:tr>
      <w:tr w:rsidR="006B4DAD" w:rsidRPr="008A718F" w14:paraId="4972B4A5" w14:textId="77777777" w:rsidTr="00F7502F">
        <w:trPr>
          <w:trHeight w:val="315"/>
          <w:jc w:val="center"/>
        </w:trPr>
        <w:tc>
          <w:tcPr>
            <w:tcW w:w="0" w:type="auto"/>
            <w:tcMar>
              <w:top w:w="30" w:type="dxa"/>
              <w:left w:w="45" w:type="dxa"/>
              <w:bottom w:w="30" w:type="dxa"/>
              <w:right w:w="45" w:type="dxa"/>
            </w:tcMar>
            <w:vAlign w:val="bottom"/>
            <w:hideMark/>
          </w:tcPr>
          <w:p w14:paraId="1FABB3EA"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Damage</w:t>
            </w:r>
          </w:p>
        </w:tc>
        <w:tc>
          <w:tcPr>
            <w:tcW w:w="0" w:type="auto"/>
            <w:tcMar>
              <w:top w:w="30" w:type="dxa"/>
              <w:left w:w="45" w:type="dxa"/>
              <w:bottom w:w="30" w:type="dxa"/>
              <w:right w:w="45" w:type="dxa"/>
            </w:tcMar>
            <w:vAlign w:val="bottom"/>
            <w:hideMark/>
          </w:tcPr>
          <w:p w14:paraId="1921CF15"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Myrmecochores</w:t>
            </w:r>
          </w:p>
        </w:tc>
        <w:tc>
          <w:tcPr>
            <w:tcW w:w="0" w:type="auto"/>
            <w:tcMar>
              <w:top w:w="30" w:type="dxa"/>
              <w:left w:w="45" w:type="dxa"/>
              <w:bottom w:w="30" w:type="dxa"/>
              <w:right w:w="45" w:type="dxa"/>
            </w:tcMar>
            <w:vAlign w:val="bottom"/>
            <w:hideMark/>
          </w:tcPr>
          <w:p w14:paraId="41121F83"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direct</w:t>
            </w:r>
          </w:p>
        </w:tc>
        <w:tc>
          <w:tcPr>
            <w:tcW w:w="1020" w:type="dxa"/>
            <w:tcMar>
              <w:top w:w="30" w:type="dxa"/>
              <w:left w:w="45" w:type="dxa"/>
              <w:bottom w:w="30" w:type="dxa"/>
              <w:right w:w="45" w:type="dxa"/>
            </w:tcMar>
            <w:vAlign w:val="bottom"/>
            <w:hideMark/>
          </w:tcPr>
          <w:p w14:paraId="6F4FB7FC"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0.000</w:t>
            </w:r>
          </w:p>
        </w:tc>
        <w:tc>
          <w:tcPr>
            <w:tcW w:w="1350" w:type="dxa"/>
            <w:tcMar>
              <w:top w:w="30" w:type="dxa"/>
              <w:left w:w="45" w:type="dxa"/>
              <w:bottom w:w="30" w:type="dxa"/>
              <w:right w:w="45" w:type="dxa"/>
            </w:tcMar>
            <w:vAlign w:val="bottom"/>
            <w:hideMark/>
          </w:tcPr>
          <w:p w14:paraId="60521EC1"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-0.260</w:t>
            </w:r>
          </w:p>
        </w:tc>
      </w:tr>
      <w:tr w:rsidR="006B4DAD" w:rsidRPr="008A718F" w14:paraId="0EE724FE" w14:textId="77777777" w:rsidTr="00F7502F">
        <w:trPr>
          <w:trHeight w:val="315"/>
          <w:jc w:val="center"/>
        </w:trPr>
        <w:tc>
          <w:tcPr>
            <w:tcW w:w="0" w:type="auto"/>
            <w:tcMar>
              <w:top w:w="30" w:type="dxa"/>
              <w:left w:w="45" w:type="dxa"/>
              <w:bottom w:w="30" w:type="dxa"/>
              <w:right w:w="45" w:type="dxa"/>
            </w:tcMar>
            <w:vAlign w:val="bottom"/>
            <w:hideMark/>
          </w:tcPr>
          <w:p w14:paraId="5088F24F"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Dispersal/Damage</w:t>
            </w:r>
          </w:p>
        </w:tc>
        <w:tc>
          <w:tcPr>
            <w:tcW w:w="0" w:type="auto"/>
            <w:tcMar>
              <w:top w:w="30" w:type="dxa"/>
              <w:left w:w="45" w:type="dxa"/>
              <w:bottom w:w="30" w:type="dxa"/>
              <w:right w:w="45" w:type="dxa"/>
            </w:tcMar>
            <w:vAlign w:val="bottom"/>
            <w:hideMark/>
          </w:tcPr>
          <w:p w14:paraId="30C4AEC5"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Dispersal/Damage</w:t>
            </w:r>
          </w:p>
        </w:tc>
        <w:tc>
          <w:tcPr>
            <w:tcW w:w="0" w:type="auto"/>
            <w:tcMar>
              <w:top w:w="30" w:type="dxa"/>
              <w:left w:w="45" w:type="dxa"/>
              <w:bottom w:w="30" w:type="dxa"/>
              <w:right w:w="45" w:type="dxa"/>
            </w:tcMar>
            <w:vAlign w:val="bottom"/>
            <w:hideMark/>
          </w:tcPr>
          <w:p w14:paraId="04718EE4" w14:textId="77777777" w:rsidR="006B4DAD" w:rsidRPr="008A718F" w:rsidRDefault="006B4DAD" w:rsidP="00F7502F">
            <w:pPr>
              <w:spacing w:line="259" w:lineRule="auto"/>
              <w:rPr>
                <w:rFonts w:eastAsia="Aptos" w:cs="Times New Roman"/>
                <w:sz w:val="22"/>
                <w:szCs w:val="22"/>
              </w:rPr>
            </w:pPr>
            <w:r w:rsidRPr="008A718F">
              <w:rPr>
                <w:rFonts w:eastAsia="Aptos" w:cs="Times New Roman"/>
                <w:sz w:val="22"/>
                <w:szCs w:val="22"/>
              </w:rPr>
              <w:t>covariance</w:t>
            </w:r>
          </w:p>
        </w:tc>
        <w:tc>
          <w:tcPr>
            <w:tcW w:w="1020" w:type="dxa"/>
            <w:tcMar>
              <w:top w:w="30" w:type="dxa"/>
              <w:left w:w="45" w:type="dxa"/>
              <w:bottom w:w="30" w:type="dxa"/>
              <w:right w:w="45" w:type="dxa"/>
            </w:tcMar>
            <w:vAlign w:val="bottom"/>
            <w:hideMark/>
          </w:tcPr>
          <w:p w14:paraId="138373B5"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0.000</w:t>
            </w:r>
          </w:p>
        </w:tc>
        <w:tc>
          <w:tcPr>
            <w:tcW w:w="1350" w:type="dxa"/>
            <w:tcMar>
              <w:top w:w="30" w:type="dxa"/>
              <w:left w:w="45" w:type="dxa"/>
              <w:bottom w:w="30" w:type="dxa"/>
              <w:right w:w="45" w:type="dxa"/>
            </w:tcMar>
            <w:vAlign w:val="bottom"/>
            <w:hideMark/>
          </w:tcPr>
          <w:p w14:paraId="34FAA70B" w14:textId="77777777" w:rsidR="006B4DAD" w:rsidRPr="008A718F" w:rsidRDefault="006B4DAD" w:rsidP="00F7502F">
            <w:pPr>
              <w:spacing w:line="259" w:lineRule="auto"/>
              <w:rPr>
                <w:rFonts w:eastAsia="Aptos" w:cs="Times New Roman"/>
                <w:b/>
                <w:bCs/>
                <w:sz w:val="22"/>
                <w:szCs w:val="22"/>
              </w:rPr>
            </w:pPr>
            <w:r w:rsidRPr="008A718F">
              <w:rPr>
                <w:rFonts w:eastAsia="Aptos" w:cs="Times New Roman"/>
                <w:b/>
                <w:bCs/>
                <w:sz w:val="22"/>
                <w:szCs w:val="22"/>
              </w:rPr>
              <w:t>-0.491</w:t>
            </w:r>
          </w:p>
        </w:tc>
      </w:tr>
    </w:tbl>
    <w:p w14:paraId="0D8C13A4" w14:textId="77777777" w:rsidR="003212A1" w:rsidRPr="008A718F" w:rsidRDefault="003212A1">
      <w:pPr>
        <w:rPr>
          <w:sz w:val="22"/>
          <w:szCs w:val="22"/>
        </w:rPr>
      </w:pPr>
    </w:p>
    <w:sectPr w:rsidR="003212A1" w:rsidRPr="008A71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805"/>
    <w:multiLevelType w:val="hybridMultilevel"/>
    <w:tmpl w:val="B1BC2A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45407"/>
    <w:multiLevelType w:val="hybridMultilevel"/>
    <w:tmpl w:val="1EF60982"/>
    <w:lvl w:ilvl="0" w:tplc="E2849F8A">
      <w:numFmt w:val="bullet"/>
      <w:lvlText w:val=""/>
      <w:lvlJc w:val="left"/>
      <w:pPr>
        <w:ind w:left="720" w:hanging="360"/>
      </w:pPr>
      <w:rPr>
        <w:rFonts w:ascii="Symbol" w:eastAsia="Apto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85A85"/>
    <w:multiLevelType w:val="hybridMultilevel"/>
    <w:tmpl w:val="00BEEEFC"/>
    <w:lvl w:ilvl="0" w:tplc="6592EE98">
      <w:start w:val="3"/>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EE3A86"/>
    <w:multiLevelType w:val="hybridMultilevel"/>
    <w:tmpl w:val="4A64383E"/>
    <w:lvl w:ilvl="0" w:tplc="5302EEE4">
      <w:numFmt w:val="bullet"/>
      <w:lvlText w:val=""/>
      <w:lvlJc w:val="left"/>
      <w:pPr>
        <w:ind w:left="720" w:hanging="360"/>
      </w:pPr>
      <w:rPr>
        <w:rFonts w:ascii="Symbol" w:eastAsia="Apto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385D7D"/>
    <w:multiLevelType w:val="hybridMultilevel"/>
    <w:tmpl w:val="A31E35D6"/>
    <w:lvl w:ilvl="0" w:tplc="8B108C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FB60A3"/>
    <w:multiLevelType w:val="hybridMultilevel"/>
    <w:tmpl w:val="57E42D28"/>
    <w:lvl w:ilvl="0" w:tplc="E7DCA2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3A6C65"/>
    <w:multiLevelType w:val="hybridMultilevel"/>
    <w:tmpl w:val="1A1E630C"/>
    <w:lvl w:ilvl="0" w:tplc="93AA50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11A5F93"/>
    <w:multiLevelType w:val="hybridMultilevel"/>
    <w:tmpl w:val="DBDAC3F4"/>
    <w:lvl w:ilvl="0" w:tplc="2610BA7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5C1D5B"/>
    <w:multiLevelType w:val="hybridMultilevel"/>
    <w:tmpl w:val="9EEE8612"/>
    <w:lvl w:ilvl="0" w:tplc="92C2B4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8181759">
    <w:abstractNumId w:val="6"/>
  </w:num>
  <w:num w:numId="2" w16cid:durableId="1443693529">
    <w:abstractNumId w:val="0"/>
  </w:num>
  <w:num w:numId="3" w16cid:durableId="1303391495">
    <w:abstractNumId w:val="7"/>
  </w:num>
  <w:num w:numId="4" w16cid:durableId="1273321275">
    <w:abstractNumId w:val="2"/>
  </w:num>
  <w:num w:numId="5" w16cid:durableId="2131435781">
    <w:abstractNumId w:val="5"/>
  </w:num>
  <w:num w:numId="6" w16cid:durableId="1293248467">
    <w:abstractNumId w:val="8"/>
  </w:num>
  <w:num w:numId="7" w16cid:durableId="2091809881">
    <w:abstractNumId w:val="4"/>
  </w:num>
  <w:num w:numId="8" w16cid:durableId="1275286140">
    <w:abstractNumId w:val="3"/>
  </w:num>
  <w:num w:numId="9" w16cid:durableId="2459595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86D"/>
    <w:rsid w:val="00003507"/>
    <w:rsid w:val="00003B9C"/>
    <w:rsid w:val="00004366"/>
    <w:rsid w:val="00036AF9"/>
    <w:rsid w:val="00077CBD"/>
    <w:rsid w:val="00090D6D"/>
    <w:rsid w:val="000946A6"/>
    <w:rsid w:val="000955E9"/>
    <w:rsid w:val="000A73F4"/>
    <w:rsid w:val="000A7C36"/>
    <w:rsid w:val="000F509D"/>
    <w:rsid w:val="001043BA"/>
    <w:rsid w:val="001053F9"/>
    <w:rsid w:val="00132848"/>
    <w:rsid w:val="001364C2"/>
    <w:rsid w:val="001B6CEC"/>
    <w:rsid w:val="001D30BF"/>
    <w:rsid w:val="001D3944"/>
    <w:rsid w:val="001E0ABE"/>
    <w:rsid w:val="001F6B65"/>
    <w:rsid w:val="00221EDA"/>
    <w:rsid w:val="00242836"/>
    <w:rsid w:val="0025556E"/>
    <w:rsid w:val="00267088"/>
    <w:rsid w:val="002A6EA0"/>
    <w:rsid w:val="002C1D6A"/>
    <w:rsid w:val="002C2AC2"/>
    <w:rsid w:val="002C49F1"/>
    <w:rsid w:val="002F1229"/>
    <w:rsid w:val="00303342"/>
    <w:rsid w:val="00313BF0"/>
    <w:rsid w:val="003212A1"/>
    <w:rsid w:val="00346076"/>
    <w:rsid w:val="003852B1"/>
    <w:rsid w:val="00390EB6"/>
    <w:rsid w:val="00397AE2"/>
    <w:rsid w:val="003B6553"/>
    <w:rsid w:val="003C29F9"/>
    <w:rsid w:val="003C6EE0"/>
    <w:rsid w:val="003E665A"/>
    <w:rsid w:val="003F3666"/>
    <w:rsid w:val="003F6C02"/>
    <w:rsid w:val="00412DFE"/>
    <w:rsid w:val="004323FF"/>
    <w:rsid w:val="0047226F"/>
    <w:rsid w:val="0049505D"/>
    <w:rsid w:val="004A1438"/>
    <w:rsid w:val="005075E1"/>
    <w:rsid w:val="00527DE6"/>
    <w:rsid w:val="00563ADB"/>
    <w:rsid w:val="00580AF7"/>
    <w:rsid w:val="00582F39"/>
    <w:rsid w:val="00590538"/>
    <w:rsid w:val="005A0FDB"/>
    <w:rsid w:val="005B069D"/>
    <w:rsid w:val="005F2D8A"/>
    <w:rsid w:val="005F56DD"/>
    <w:rsid w:val="00607DE7"/>
    <w:rsid w:val="006104FF"/>
    <w:rsid w:val="00623937"/>
    <w:rsid w:val="00633AA0"/>
    <w:rsid w:val="00643979"/>
    <w:rsid w:val="006602D5"/>
    <w:rsid w:val="00667824"/>
    <w:rsid w:val="00685569"/>
    <w:rsid w:val="006B3D11"/>
    <w:rsid w:val="006B4DAD"/>
    <w:rsid w:val="00703661"/>
    <w:rsid w:val="00710D5A"/>
    <w:rsid w:val="0072150E"/>
    <w:rsid w:val="00721538"/>
    <w:rsid w:val="00723B0D"/>
    <w:rsid w:val="007612BB"/>
    <w:rsid w:val="007853DC"/>
    <w:rsid w:val="007A5989"/>
    <w:rsid w:val="007B22A0"/>
    <w:rsid w:val="007C1C65"/>
    <w:rsid w:val="007C4D28"/>
    <w:rsid w:val="007C6B2D"/>
    <w:rsid w:val="007D3236"/>
    <w:rsid w:val="007D7225"/>
    <w:rsid w:val="007E122D"/>
    <w:rsid w:val="00815113"/>
    <w:rsid w:val="008217B5"/>
    <w:rsid w:val="0084795A"/>
    <w:rsid w:val="008519F0"/>
    <w:rsid w:val="008A718F"/>
    <w:rsid w:val="008A73D1"/>
    <w:rsid w:val="008F41EB"/>
    <w:rsid w:val="00906749"/>
    <w:rsid w:val="009235CC"/>
    <w:rsid w:val="00925959"/>
    <w:rsid w:val="0093083B"/>
    <w:rsid w:val="00952079"/>
    <w:rsid w:val="0095279D"/>
    <w:rsid w:val="00977130"/>
    <w:rsid w:val="009829CF"/>
    <w:rsid w:val="00A43F8C"/>
    <w:rsid w:val="00A60F49"/>
    <w:rsid w:val="00A7254C"/>
    <w:rsid w:val="00A856ED"/>
    <w:rsid w:val="00AB1980"/>
    <w:rsid w:val="00AB31B8"/>
    <w:rsid w:val="00B0723C"/>
    <w:rsid w:val="00B1635B"/>
    <w:rsid w:val="00B17A1B"/>
    <w:rsid w:val="00B17E73"/>
    <w:rsid w:val="00B2601A"/>
    <w:rsid w:val="00B352A7"/>
    <w:rsid w:val="00B36584"/>
    <w:rsid w:val="00B36CB0"/>
    <w:rsid w:val="00B56187"/>
    <w:rsid w:val="00B87877"/>
    <w:rsid w:val="00BA1964"/>
    <w:rsid w:val="00BB49DE"/>
    <w:rsid w:val="00BE2031"/>
    <w:rsid w:val="00C1165C"/>
    <w:rsid w:val="00C34AD8"/>
    <w:rsid w:val="00C51633"/>
    <w:rsid w:val="00C53AD3"/>
    <w:rsid w:val="00C67CC8"/>
    <w:rsid w:val="00CA3F76"/>
    <w:rsid w:val="00CB0F81"/>
    <w:rsid w:val="00CC3783"/>
    <w:rsid w:val="00CD13FB"/>
    <w:rsid w:val="00CE32EA"/>
    <w:rsid w:val="00D52BD5"/>
    <w:rsid w:val="00D61A89"/>
    <w:rsid w:val="00D758B4"/>
    <w:rsid w:val="00D80606"/>
    <w:rsid w:val="00D9386D"/>
    <w:rsid w:val="00D95745"/>
    <w:rsid w:val="00DD2313"/>
    <w:rsid w:val="00DD2382"/>
    <w:rsid w:val="00DD6C7B"/>
    <w:rsid w:val="00E079CA"/>
    <w:rsid w:val="00E4241F"/>
    <w:rsid w:val="00E50196"/>
    <w:rsid w:val="00E526F7"/>
    <w:rsid w:val="00E5750D"/>
    <w:rsid w:val="00E67147"/>
    <w:rsid w:val="00E864AD"/>
    <w:rsid w:val="00E92DCA"/>
    <w:rsid w:val="00EC0466"/>
    <w:rsid w:val="00ED340B"/>
    <w:rsid w:val="00EE493B"/>
    <w:rsid w:val="00F064A0"/>
    <w:rsid w:val="00F227EC"/>
    <w:rsid w:val="00F25F21"/>
    <w:rsid w:val="00F27478"/>
    <w:rsid w:val="00F27B96"/>
    <w:rsid w:val="00F36A4A"/>
    <w:rsid w:val="00F41966"/>
    <w:rsid w:val="00F73781"/>
    <w:rsid w:val="00F87647"/>
    <w:rsid w:val="00F966E0"/>
    <w:rsid w:val="00FA3B83"/>
    <w:rsid w:val="00FB4187"/>
    <w:rsid w:val="00FC550B"/>
    <w:rsid w:val="00FD6FDB"/>
    <w:rsid w:val="00FF4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6343D"/>
  <w15:chartTrackingRefBased/>
  <w15:docId w15:val="{F718613F-8E3A-4CE1-BC5F-4013A102B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DAD"/>
    <w:rPr>
      <w:rFonts w:ascii="Times New Roman" w:hAnsi="Times New Roman"/>
    </w:rPr>
  </w:style>
  <w:style w:type="paragraph" w:styleId="Heading1">
    <w:name w:val="heading 1"/>
    <w:basedOn w:val="Normal"/>
    <w:next w:val="Normal"/>
    <w:link w:val="Heading1Char"/>
    <w:uiPriority w:val="9"/>
    <w:qFormat/>
    <w:rsid w:val="00D938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38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38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38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38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38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38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38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38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8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38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38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38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38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38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8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8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86D"/>
    <w:rPr>
      <w:rFonts w:eastAsiaTheme="majorEastAsia" w:cstheme="majorBidi"/>
      <w:color w:val="272727" w:themeColor="text1" w:themeTint="D8"/>
    </w:rPr>
  </w:style>
  <w:style w:type="paragraph" w:styleId="Title">
    <w:name w:val="Title"/>
    <w:basedOn w:val="Normal"/>
    <w:next w:val="Normal"/>
    <w:link w:val="TitleChar"/>
    <w:uiPriority w:val="10"/>
    <w:qFormat/>
    <w:rsid w:val="00D938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38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8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8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86D"/>
    <w:pPr>
      <w:spacing w:before="160"/>
      <w:jc w:val="center"/>
    </w:pPr>
    <w:rPr>
      <w:i/>
      <w:iCs/>
      <w:color w:val="404040" w:themeColor="text1" w:themeTint="BF"/>
    </w:rPr>
  </w:style>
  <w:style w:type="character" w:customStyle="1" w:styleId="QuoteChar">
    <w:name w:val="Quote Char"/>
    <w:basedOn w:val="DefaultParagraphFont"/>
    <w:link w:val="Quote"/>
    <w:uiPriority w:val="29"/>
    <w:rsid w:val="00D9386D"/>
    <w:rPr>
      <w:i/>
      <w:iCs/>
      <w:color w:val="404040" w:themeColor="text1" w:themeTint="BF"/>
    </w:rPr>
  </w:style>
  <w:style w:type="paragraph" w:styleId="ListParagraph">
    <w:name w:val="List Paragraph"/>
    <w:basedOn w:val="Normal"/>
    <w:uiPriority w:val="34"/>
    <w:qFormat/>
    <w:rsid w:val="00D9386D"/>
    <w:pPr>
      <w:ind w:left="720"/>
      <w:contextualSpacing/>
    </w:pPr>
  </w:style>
  <w:style w:type="character" w:styleId="IntenseEmphasis">
    <w:name w:val="Intense Emphasis"/>
    <w:basedOn w:val="DefaultParagraphFont"/>
    <w:uiPriority w:val="21"/>
    <w:qFormat/>
    <w:rsid w:val="00D9386D"/>
    <w:rPr>
      <w:i/>
      <w:iCs/>
      <w:color w:val="0F4761" w:themeColor="accent1" w:themeShade="BF"/>
    </w:rPr>
  </w:style>
  <w:style w:type="paragraph" w:styleId="IntenseQuote">
    <w:name w:val="Intense Quote"/>
    <w:basedOn w:val="Normal"/>
    <w:next w:val="Normal"/>
    <w:link w:val="IntenseQuoteChar"/>
    <w:uiPriority w:val="30"/>
    <w:qFormat/>
    <w:rsid w:val="00D938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386D"/>
    <w:rPr>
      <w:i/>
      <w:iCs/>
      <w:color w:val="0F4761" w:themeColor="accent1" w:themeShade="BF"/>
    </w:rPr>
  </w:style>
  <w:style w:type="character" w:styleId="IntenseReference">
    <w:name w:val="Intense Reference"/>
    <w:basedOn w:val="DefaultParagraphFont"/>
    <w:uiPriority w:val="32"/>
    <w:qFormat/>
    <w:rsid w:val="00D9386D"/>
    <w:rPr>
      <w:b/>
      <w:bCs/>
      <w:smallCaps/>
      <w:color w:val="0F4761" w:themeColor="accent1" w:themeShade="BF"/>
      <w:spacing w:val="5"/>
    </w:rPr>
  </w:style>
  <w:style w:type="numbering" w:customStyle="1" w:styleId="NoList1">
    <w:name w:val="No List1"/>
    <w:next w:val="NoList"/>
    <w:uiPriority w:val="99"/>
    <w:semiHidden/>
    <w:unhideWhenUsed/>
    <w:rsid w:val="006B4DAD"/>
  </w:style>
  <w:style w:type="paragraph" w:styleId="CommentText">
    <w:name w:val="annotation text"/>
    <w:basedOn w:val="Normal"/>
    <w:link w:val="CommentTextChar"/>
    <w:uiPriority w:val="99"/>
    <w:unhideWhenUsed/>
    <w:rsid w:val="006B4DAD"/>
    <w:pPr>
      <w:spacing w:after="0" w:line="240" w:lineRule="auto"/>
    </w:pPr>
    <w:rPr>
      <w:rFonts w:ascii="Arial" w:eastAsia="Arial" w:hAnsi="Arial" w:cs="Arial"/>
      <w:kern w:val="0"/>
      <w:sz w:val="20"/>
      <w:szCs w:val="20"/>
      <w:lang w:val="en"/>
      <w14:ligatures w14:val="none"/>
    </w:rPr>
  </w:style>
  <w:style w:type="character" w:customStyle="1" w:styleId="CommentTextChar">
    <w:name w:val="Comment Text Char"/>
    <w:basedOn w:val="DefaultParagraphFont"/>
    <w:link w:val="CommentText"/>
    <w:uiPriority w:val="99"/>
    <w:rsid w:val="006B4DAD"/>
    <w:rPr>
      <w:rFonts w:ascii="Arial" w:eastAsia="Arial" w:hAnsi="Arial" w:cs="Arial"/>
      <w:kern w:val="0"/>
      <w:sz w:val="20"/>
      <w:szCs w:val="20"/>
      <w:lang w:val="en"/>
      <w14:ligatures w14:val="none"/>
    </w:rPr>
  </w:style>
  <w:style w:type="character" w:styleId="CommentReference">
    <w:name w:val="annotation reference"/>
    <w:basedOn w:val="DefaultParagraphFont"/>
    <w:uiPriority w:val="99"/>
    <w:semiHidden/>
    <w:unhideWhenUsed/>
    <w:rsid w:val="006B4DAD"/>
    <w:rPr>
      <w:sz w:val="16"/>
      <w:szCs w:val="16"/>
    </w:rPr>
  </w:style>
  <w:style w:type="paragraph" w:styleId="Revision">
    <w:name w:val="Revision"/>
    <w:hidden/>
    <w:uiPriority w:val="99"/>
    <w:semiHidden/>
    <w:rsid w:val="006B4DAD"/>
    <w:pPr>
      <w:spacing w:after="0" w:line="240" w:lineRule="auto"/>
    </w:pPr>
    <w:rPr>
      <w:rFonts w:ascii="Arial" w:eastAsia="Arial" w:hAnsi="Arial" w:cs="Arial"/>
      <w:kern w:val="0"/>
      <w:sz w:val="22"/>
      <w:szCs w:val="22"/>
      <w:lang w:val="en"/>
      <w14:ligatures w14:val="none"/>
    </w:rPr>
  </w:style>
  <w:style w:type="paragraph" w:styleId="CommentSubject">
    <w:name w:val="annotation subject"/>
    <w:basedOn w:val="CommentText"/>
    <w:next w:val="CommentText"/>
    <w:link w:val="CommentSubjectChar"/>
    <w:uiPriority w:val="99"/>
    <w:semiHidden/>
    <w:unhideWhenUsed/>
    <w:rsid w:val="006B4DAD"/>
    <w:rPr>
      <w:b/>
      <w:bCs/>
    </w:rPr>
  </w:style>
  <w:style w:type="character" w:customStyle="1" w:styleId="CommentSubjectChar">
    <w:name w:val="Comment Subject Char"/>
    <w:basedOn w:val="CommentTextChar"/>
    <w:link w:val="CommentSubject"/>
    <w:uiPriority w:val="99"/>
    <w:semiHidden/>
    <w:rsid w:val="006B4DAD"/>
    <w:rPr>
      <w:rFonts w:ascii="Arial" w:eastAsia="Arial" w:hAnsi="Arial" w:cs="Arial"/>
      <w:b/>
      <w:bCs/>
      <w:kern w:val="0"/>
      <w:sz w:val="20"/>
      <w:szCs w:val="20"/>
      <w:lang w:val="en"/>
      <w14:ligatures w14:val="none"/>
    </w:rPr>
  </w:style>
  <w:style w:type="character" w:styleId="LineNumber">
    <w:name w:val="line number"/>
    <w:basedOn w:val="DefaultParagraphFont"/>
    <w:uiPriority w:val="99"/>
    <w:semiHidden/>
    <w:unhideWhenUsed/>
    <w:rsid w:val="006B4DAD"/>
  </w:style>
  <w:style w:type="paragraph" w:styleId="Header">
    <w:name w:val="header"/>
    <w:basedOn w:val="Normal"/>
    <w:link w:val="HeaderChar"/>
    <w:uiPriority w:val="99"/>
    <w:unhideWhenUsed/>
    <w:rsid w:val="006B4D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DAD"/>
    <w:rPr>
      <w:rFonts w:ascii="Times New Roman" w:hAnsi="Times New Roman"/>
    </w:rPr>
  </w:style>
  <w:style w:type="paragraph" w:styleId="Footer">
    <w:name w:val="footer"/>
    <w:basedOn w:val="Normal"/>
    <w:link w:val="FooterChar"/>
    <w:uiPriority w:val="99"/>
    <w:unhideWhenUsed/>
    <w:rsid w:val="006B4D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DAD"/>
    <w:rPr>
      <w:rFonts w:ascii="Times New Roman" w:hAnsi="Times New Roman"/>
    </w:rPr>
  </w:style>
  <w:style w:type="table" w:styleId="TableGrid">
    <w:name w:val="Table Grid"/>
    <w:basedOn w:val="TableNormal"/>
    <w:uiPriority w:val="39"/>
    <w:rsid w:val="006B4DAD"/>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4DAD"/>
    <w:rPr>
      <w:color w:val="467886" w:themeColor="hyperlink"/>
      <w:u w:val="single"/>
    </w:rPr>
  </w:style>
  <w:style w:type="character" w:styleId="UnresolvedMention">
    <w:name w:val="Unresolved Mention"/>
    <w:basedOn w:val="DefaultParagraphFont"/>
    <w:uiPriority w:val="99"/>
    <w:semiHidden/>
    <w:unhideWhenUsed/>
    <w:rsid w:val="006B4DAD"/>
    <w:rPr>
      <w:color w:val="605E5C"/>
      <w:shd w:val="clear" w:color="auto" w:fill="E1DFDD"/>
    </w:rPr>
  </w:style>
  <w:style w:type="numbering" w:customStyle="1" w:styleId="NoList2">
    <w:name w:val="No List2"/>
    <w:next w:val="NoList"/>
    <w:uiPriority w:val="99"/>
    <w:semiHidden/>
    <w:unhideWhenUsed/>
    <w:rsid w:val="006B4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catherinefarrell123@gmail.com"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AD861-80E7-4747-852D-DEC771C4D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4110</TotalTime>
  <Pages>13</Pages>
  <Words>2208</Words>
  <Characters>12590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Farrell</dc:creator>
  <cp:keywords/>
  <dc:description/>
  <cp:lastModifiedBy>Catherine Farrell</cp:lastModifiedBy>
  <cp:revision>104</cp:revision>
  <dcterms:created xsi:type="dcterms:W3CDTF">2025-11-12T17:11:00Z</dcterms:created>
  <dcterms:modified xsi:type="dcterms:W3CDTF">2026-05-25T19:43:00Z</dcterms:modified>
</cp:coreProperties>
</file>