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1C923" w14:textId="77777777" w:rsidR="00104A39" w:rsidRPr="007E5956" w:rsidRDefault="00104A39" w:rsidP="00104A39">
      <w:pPr>
        <w:jc w:val="both"/>
        <w:rPr>
          <w:rFonts w:ascii="Arial" w:hAnsi="Arial" w:cs="Arial"/>
          <w:b/>
          <w:sz w:val="32"/>
          <w:szCs w:val="32"/>
        </w:rPr>
      </w:pPr>
      <w:bookmarkStart w:id="0" w:name="_Toc489954377"/>
      <w:bookmarkStart w:id="1" w:name="_Toc490046279"/>
      <w:bookmarkStart w:id="2" w:name="_Toc490046375"/>
      <w:bookmarkStart w:id="3" w:name="_GoBack"/>
      <w:bookmarkEnd w:id="3"/>
      <w:r w:rsidRPr="007E5956">
        <w:rPr>
          <w:rFonts w:ascii="Arial" w:hAnsi="Arial" w:cs="Arial"/>
          <w:b/>
          <w:sz w:val="32"/>
          <w:szCs w:val="32"/>
        </w:rPr>
        <w:t>Supplementary Material</w:t>
      </w:r>
    </w:p>
    <w:p w14:paraId="1F5DFE89" w14:textId="77777777" w:rsidR="00104A39" w:rsidRPr="007E5956" w:rsidRDefault="00104A39" w:rsidP="00104A39">
      <w:pPr>
        <w:jc w:val="both"/>
        <w:rPr>
          <w:rFonts w:ascii="Arial" w:hAnsi="Arial" w:cs="Arial"/>
          <w:b/>
        </w:rPr>
      </w:pPr>
    </w:p>
    <w:bookmarkEnd w:id="0"/>
    <w:bookmarkEnd w:id="1"/>
    <w:bookmarkEnd w:id="2"/>
    <w:p w14:paraId="4D2C3601" w14:textId="77777777" w:rsidR="00122ED9" w:rsidRPr="00FA1C86" w:rsidRDefault="00122ED9" w:rsidP="00122ED9">
      <w:pPr>
        <w:spacing w:after="24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Transcriptomic response of </w:t>
      </w:r>
      <w:proofErr w:type="spellStart"/>
      <w:r w:rsidRPr="00FA1C86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Gordonia</w:t>
      </w:r>
      <w:proofErr w:type="spellEnd"/>
      <w:r w:rsidRPr="00FA1C86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sp. strain NB4-1Y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when provided with </w:t>
      </w:r>
      <w:r w:rsidRPr="00FA1C86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6:2 fluorotelomer </w:t>
      </w:r>
      <w:r w:rsidRPr="00FA1C86">
        <w:rPr>
          <w:rFonts w:ascii="Arial" w:hAnsi="Arial" w:cs="Arial"/>
          <w:b/>
          <w:noProof/>
          <w:sz w:val="28"/>
          <w:szCs w:val="28"/>
        </w:rPr>
        <w:t>sulfonamidoalkyl</w:t>
      </w:r>
      <w:r w:rsidRPr="00FA1C86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betaine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or</w:t>
      </w:r>
      <w:r w:rsidRPr="00FA1C86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6:2 fluorotelomer sulfonate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as sole sulfur source</w:t>
      </w:r>
    </w:p>
    <w:p w14:paraId="22B7A509" w14:textId="77777777" w:rsidR="0017133D" w:rsidRDefault="0017133D" w:rsidP="0017133D">
      <w:pPr>
        <w:snapToGrid w:val="0"/>
        <w:spacing w:before="240" w:after="240"/>
        <w:rPr>
          <w:rFonts w:ascii="Arial" w:hAnsi="Arial" w:cs="Arial"/>
          <w:color w:val="000000"/>
          <w:shd w:val="clear" w:color="auto" w:fill="FFFFFF"/>
        </w:rPr>
      </w:pPr>
      <w:r w:rsidRPr="005A4A73">
        <w:rPr>
          <w:rFonts w:ascii="Arial" w:hAnsi="Arial" w:cs="Arial"/>
          <w:color w:val="000000"/>
          <w:shd w:val="clear" w:color="auto" w:fill="FFFFFF"/>
        </w:rPr>
        <w:t xml:space="preserve">Eric M. </w:t>
      </w:r>
      <w:r w:rsidRPr="002B0E74">
        <w:rPr>
          <w:rFonts w:ascii="Arial" w:hAnsi="Arial" w:cs="Arial"/>
          <w:noProof/>
          <w:color w:val="000000"/>
          <w:shd w:val="clear" w:color="auto" w:fill="FFFFFF"/>
        </w:rPr>
        <w:t>Bottos</w:t>
      </w:r>
      <w:r w:rsidRPr="002B0E74">
        <w:rPr>
          <w:rFonts w:ascii="Arial" w:hAnsi="Arial" w:cs="Arial"/>
          <w:noProof/>
          <w:color w:val="000000"/>
          <w:shd w:val="clear" w:color="auto" w:fill="FFFFFF"/>
          <w:vertAlign w:val="superscript"/>
        </w:rPr>
        <w:t>a</w:t>
      </w:r>
      <w:r w:rsidRPr="005A4A73">
        <w:rPr>
          <w:rFonts w:ascii="Arial" w:hAnsi="Arial" w:cs="Arial"/>
          <w:color w:val="000000"/>
          <w:shd w:val="clear" w:color="auto" w:fill="FFFFFF"/>
        </w:rPr>
        <w:t>,</w:t>
      </w:r>
      <w:r>
        <w:rPr>
          <w:rFonts w:ascii="Arial" w:hAnsi="Arial" w:cs="Arial"/>
          <w:color w:val="000000"/>
          <w:shd w:val="clear" w:color="auto" w:fill="FFFFFF"/>
        </w:rPr>
        <w:t xml:space="preserve"> E.Y.</w:t>
      </w:r>
      <w:r w:rsidRPr="005A4A73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DA0304">
        <w:rPr>
          <w:rFonts w:ascii="Arial" w:hAnsi="Arial" w:cs="Arial"/>
          <w:color w:val="000000"/>
          <w:shd w:val="clear" w:color="auto" w:fill="FFFFFF"/>
        </w:rPr>
        <w:t>A</w:t>
      </w:r>
      <w:r>
        <w:rPr>
          <w:rFonts w:ascii="Arial" w:hAnsi="Arial" w:cs="Arial"/>
          <w:color w:val="000000"/>
          <w:shd w:val="clear" w:color="auto" w:fill="FFFFFF"/>
        </w:rPr>
        <w:t>L-</w:t>
      </w:r>
      <w:proofErr w:type="spellStart"/>
      <w:r w:rsidRPr="00DA0304">
        <w:rPr>
          <w:rFonts w:ascii="Arial" w:hAnsi="Arial" w:cs="Arial"/>
          <w:color w:val="000000"/>
          <w:shd w:val="clear" w:color="auto" w:fill="FFFFFF"/>
        </w:rPr>
        <w:t>shabib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b,c</w:t>
      </w:r>
      <w:proofErr w:type="spellEnd"/>
      <w:r w:rsidRPr="00DA0304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5A4A73">
        <w:rPr>
          <w:rFonts w:ascii="Arial" w:hAnsi="Arial" w:cs="Arial"/>
          <w:color w:val="000000"/>
          <w:shd w:val="clear" w:color="auto" w:fill="FFFFFF"/>
        </w:rPr>
        <w:t xml:space="preserve">Dayton M.J. </w:t>
      </w:r>
      <w:proofErr w:type="spellStart"/>
      <w:r w:rsidRPr="005A4A73">
        <w:rPr>
          <w:rFonts w:ascii="Arial" w:hAnsi="Arial" w:cs="Arial"/>
          <w:color w:val="000000"/>
          <w:shd w:val="clear" w:color="auto" w:fill="FFFFFF"/>
        </w:rPr>
        <w:t>Shaw</w:t>
      </w:r>
      <w:r w:rsidRPr="005A4A73">
        <w:rPr>
          <w:rFonts w:ascii="Arial" w:hAnsi="Arial" w:cs="Arial"/>
          <w:color w:val="000000"/>
          <w:shd w:val="clear" w:color="auto" w:fill="FFFFFF"/>
          <w:vertAlign w:val="superscript"/>
        </w:rPr>
        <w:t>a</w:t>
      </w:r>
      <w:proofErr w:type="spellEnd"/>
      <w:r w:rsidRPr="005A4A73">
        <w:rPr>
          <w:rFonts w:ascii="Arial" w:hAnsi="Arial" w:cs="Arial"/>
          <w:color w:val="000000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hd w:val="clear" w:color="auto" w:fill="FFFFFF"/>
        </w:rPr>
        <w:t xml:space="preserve">Breanne M. </w:t>
      </w:r>
      <w:proofErr w:type="spellStart"/>
      <w:r w:rsidRPr="00DA0304">
        <w:rPr>
          <w:rFonts w:ascii="Arial" w:hAnsi="Arial" w:cs="Arial"/>
          <w:color w:val="000000"/>
          <w:shd w:val="clear" w:color="auto" w:fill="FFFFFF"/>
        </w:rPr>
        <w:t>McAmmond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A.</w:t>
      </w:r>
      <w:r w:rsidRPr="00DA0304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A0304">
        <w:rPr>
          <w:rFonts w:ascii="Arial" w:hAnsi="Arial" w:cs="Arial"/>
          <w:color w:val="000000"/>
          <w:shd w:val="clear" w:color="auto" w:fill="FFFFFF"/>
        </w:rPr>
        <w:t>Sharma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b,c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D.M.</w:t>
      </w:r>
      <w:r w:rsidRPr="00DA0304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A0304">
        <w:rPr>
          <w:rFonts w:ascii="Arial" w:hAnsi="Arial" w:cs="Arial"/>
          <w:color w:val="000000"/>
          <w:shd w:val="clear" w:color="auto" w:fill="FFFFFF"/>
        </w:rPr>
        <w:t>Suchan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b,c</w:t>
      </w:r>
      <w:proofErr w:type="spellEnd"/>
      <w:r w:rsidRPr="00DA0304">
        <w:rPr>
          <w:rFonts w:ascii="Arial" w:hAnsi="Arial" w:cs="Arial"/>
          <w:color w:val="000000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hd w:val="clear" w:color="auto" w:fill="FFFFFF"/>
        </w:rPr>
        <w:t xml:space="preserve">Andrew D.S. </w:t>
      </w:r>
      <w:proofErr w:type="spellStart"/>
      <w:r w:rsidRPr="00DA0304">
        <w:rPr>
          <w:rFonts w:ascii="Arial" w:hAnsi="Arial" w:cs="Arial"/>
          <w:color w:val="000000"/>
          <w:shd w:val="clear" w:color="auto" w:fill="FFFFFF"/>
        </w:rPr>
        <w:t>Cameron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b,c</w:t>
      </w:r>
      <w:proofErr w:type="spellEnd"/>
      <w:r w:rsidRPr="00DA0304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5A4A73">
        <w:rPr>
          <w:rFonts w:ascii="Arial" w:hAnsi="Arial" w:cs="Arial"/>
          <w:color w:val="000000"/>
          <w:shd w:val="clear" w:color="auto" w:fill="FFFFFF"/>
        </w:rPr>
        <w:t xml:space="preserve">Jonathan D. Van </w:t>
      </w:r>
      <w:r w:rsidRPr="002B0E74">
        <w:rPr>
          <w:rFonts w:ascii="Arial" w:hAnsi="Arial" w:cs="Arial"/>
          <w:noProof/>
          <w:color w:val="000000"/>
          <w:shd w:val="clear" w:color="auto" w:fill="FFFFFF"/>
        </w:rPr>
        <w:t>Hamme</w:t>
      </w:r>
      <w:r w:rsidRPr="002B0E74">
        <w:rPr>
          <w:rFonts w:ascii="Arial" w:hAnsi="Arial" w:cs="Arial"/>
          <w:noProof/>
          <w:color w:val="000000"/>
          <w:shd w:val="clear" w:color="auto" w:fill="FFFFFF"/>
          <w:vertAlign w:val="superscript"/>
        </w:rPr>
        <w:t>a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,</w:t>
      </w:r>
      <w:r w:rsidRPr="00C6394C">
        <w:rPr>
          <w:rFonts w:ascii="Arial" w:hAnsi="Arial" w:cs="Arial"/>
          <w:color w:val="000000"/>
          <w:shd w:val="clear" w:color="auto" w:fill="FFFFFF"/>
        </w:rPr>
        <w:t>*</w:t>
      </w:r>
    </w:p>
    <w:p w14:paraId="7A430EC0" w14:textId="77777777" w:rsidR="0017133D" w:rsidRDefault="0017133D" w:rsidP="0017133D">
      <w:pPr>
        <w:pStyle w:val="NoSpacing"/>
        <w:spacing w:after="240" w:line="480" w:lineRule="auto"/>
        <w:rPr>
          <w:rFonts w:ascii="Arial" w:hAnsi="Arial" w:cs="Arial"/>
          <w:sz w:val="24"/>
          <w:szCs w:val="24"/>
        </w:rPr>
      </w:pPr>
      <w:r w:rsidRPr="005A4A73">
        <w:rPr>
          <w:rFonts w:ascii="Arial" w:hAnsi="Arial" w:cs="Arial"/>
          <w:sz w:val="24"/>
          <w:szCs w:val="24"/>
          <w:vertAlign w:val="superscript"/>
        </w:rPr>
        <w:t xml:space="preserve">a </w:t>
      </w:r>
      <w:r w:rsidRPr="005A4A73">
        <w:rPr>
          <w:rFonts w:ascii="Arial" w:hAnsi="Arial" w:cs="Arial"/>
          <w:sz w:val="24"/>
          <w:szCs w:val="24"/>
        </w:rPr>
        <w:t>Department of Biological Sciences, Thompson Rivers University</w:t>
      </w:r>
      <w:r>
        <w:rPr>
          <w:rFonts w:ascii="Arial" w:hAnsi="Arial" w:cs="Arial"/>
          <w:sz w:val="24"/>
          <w:szCs w:val="24"/>
        </w:rPr>
        <w:t xml:space="preserve">, </w:t>
      </w:r>
      <w:r w:rsidRPr="005A4A73">
        <w:rPr>
          <w:rFonts w:ascii="Arial" w:hAnsi="Arial" w:cs="Arial"/>
          <w:sz w:val="24"/>
          <w:szCs w:val="24"/>
        </w:rPr>
        <w:t>Kamloops</w:t>
      </w:r>
      <w:r>
        <w:rPr>
          <w:rFonts w:ascii="Arial" w:hAnsi="Arial" w:cs="Arial"/>
          <w:sz w:val="24"/>
          <w:szCs w:val="24"/>
        </w:rPr>
        <w:t xml:space="preserve">, BC </w:t>
      </w:r>
      <w:r w:rsidRPr="005A4A73">
        <w:rPr>
          <w:rFonts w:ascii="Arial" w:hAnsi="Arial" w:cs="Arial"/>
          <w:sz w:val="24"/>
          <w:szCs w:val="24"/>
        </w:rPr>
        <w:t>V2C 0C8</w:t>
      </w:r>
      <w:r>
        <w:rPr>
          <w:rFonts w:ascii="Arial" w:hAnsi="Arial" w:cs="Arial"/>
          <w:sz w:val="24"/>
          <w:szCs w:val="24"/>
        </w:rPr>
        <w:t>, Canada</w:t>
      </w:r>
    </w:p>
    <w:p w14:paraId="7999DCB3" w14:textId="77777777" w:rsidR="0017133D" w:rsidRPr="008D429C" w:rsidRDefault="0017133D" w:rsidP="0017133D">
      <w:pPr>
        <w:pStyle w:val="NoSpacing"/>
        <w:spacing w:after="24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b </w:t>
      </w:r>
      <w:r>
        <w:rPr>
          <w:rFonts w:ascii="Arial" w:hAnsi="Arial" w:cs="Arial"/>
          <w:sz w:val="24"/>
          <w:szCs w:val="24"/>
        </w:rPr>
        <w:t>Department of Biology, University of Regina, Regina, SK S4S 0A2</w:t>
      </w:r>
    </w:p>
    <w:p w14:paraId="1EB4B019" w14:textId="77777777" w:rsidR="0017133D" w:rsidRPr="007C6FB9" w:rsidRDefault="0017133D" w:rsidP="0017133D">
      <w:pPr>
        <w:pStyle w:val="NoSpacing"/>
        <w:spacing w:after="24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c </w:t>
      </w:r>
      <w:r>
        <w:rPr>
          <w:rFonts w:ascii="Arial" w:hAnsi="Arial" w:cs="Arial"/>
          <w:sz w:val="24"/>
          <w:szCs w:val="24"/>
        </w:rPr>
        <w:t>Institute for Microbial Systems and Society, Faculty of Science, University of Regina, Regina, SK S4S 0A2</w:t>
      </w:r>
    </w:p>
    <w:p w14:paraId="14D4664F" w14:textId="77777777" w:rsidR="0017133D" w:rsidRDefault="0017133D" w:rsidP="0017133D">
      <w:pPr>
        <w:pStyle w:val="NoSpacing"/>
        <w:spacing w:after="240" w:line="480" w:lineRule="auto"/>
        <w:rPr>
          <w:rFonts w:ascii="Arial" w:hAnsi="Arial" w:cs="Arial"/>
          <w:sz w:val="24"/>
          <w:szCs w:val="24"/>
          <w:lang w:val="en-CA"/>
        </w:rPr>
      </w:pPr>
      <w:r w:rsidRPr="00FA1C86">
        <w:rPr>
          <w:rFonts w:ascii="Arial" w:hAnsi="Arial" w:cs="Arial"/>
          <w:sz w:val="24"/>
          <w:szCs w:val="24"/>
          <w:lang w:val="en-CA"/>
        </w:rPr>
        <w:t xml:space="preserve">*Corresponding author: </w:t>
      </w:r>
      <w:hyperlink r:id="rId8" w:history="1">
        <w:r w:rsidRPr="007C5EB8">
          <w:rPr>
            <w:rStyle w:val="Hyperlink"/>
            <w:rFonts w:ascii="Arial" w:hAnsi="Arial" w:cs="Arial"/>
            <w:sz w:val="24"/>
            <w:szCs w:val="24"/>
            <w:lang w:val="en-CA"/>
          </w:rPr>
          <w:t>jvanhamme@tru.ca</w:t>
        </w:r>
      </w:hyperlink>
      <w:r>
        <w:rPr>
          <w:rFonts w:ascii="Arial" w:hAnsi="Arial" w:cs="Arial"/>
          <w:sz w:val="24"/>
          <w:szCs w:val="24"/>
          <w:lang w:val="en-CA"/>
        </w:rPr>
        <w:t xml:space="preserve"> </w:t>
      </w:r>
      <w:r w:rsidRPr="00FA1C86">
        <w:rPr>
          <w:rFonts w:ascii="Arial" w:hAnsi="Arial" w:cs="Arial"/>
          <w:sz w:val="24"/>
          <w:szCs w:val="24"/>
          <w:lang w:val="en-CA"/>
        </w:rPr>
        <w:t>(J</w:t>
      </w:r>
      <w:r>
        <w:rPr>
          <w:rFonts w:ascii="Arial" w:hAnsi="Arial" w:cs="Arial"/>
          <w:sz w:val="24"/>
          <w:szCs w:val="24"/>
          <w:lang w:val="en-CA"/>
        </w:rPr>
        <w:t>.</w:t>
      </w:r>
      <w:r w:rsidRPr="00FA1C86">
        <w:rPr>
          <w:rFonts w:ascii="Arial" w:hAnsi="Arial" w:cs="Arial"/>
          <w:sz w:val="24"/>
          <w:szCs w:val="24"/>
          <w:lang w:val="en-CA"/>
        </w:rPr>
        <w:t>D</w:t>
      </w:r>
      <w:r>
        <w:rPr>
          <w:rFonts w:ascii="Arial" w:hAnsi="Arial" w:cs="Arial"/>
          <w:sz w:val="24"/>
          <w:szCs w:val="24"/>
          <w:lang w:val="en-CA"/>
        </w:rPr>
        <w:t>.</w:t>
      </w:r>
      <w:r w:rsidRPr="00FA1C86">
        <w:rPr>
          <w:rFonts w:ascii="Arial" w:hAnsi="Arial" w:cs="Arial"/>
          <w:sz w:val="24"/>
          <w:szCs w:val="24"/>
          <w:lang w:val="en-CA"/>
        </w:rPr>
        <w:t xml:space="preserve"> Van Hamme)</w:t>
      </w:r>
    </w:p>
    <w:p w14:paraId="33659328" w14:textId="77777777" w:rsidR="0017133D" w:rsidRDefault="0017133D" w:rsidP="0017133D">
      <w:pPr>
        <w:pStyle w:val="NoSpacing"/>
        <w:spacing w:after="240" w:line="480" w:lineRule="auto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ORCID IDs:</w:t>
      </w:r>
    </w:p>
    <w:p w14:paraId="5ACB30AF" w14:textId="77777777" w:rsidR="0017133D" w:rsidRDefault="0017133D" w:rsidP="0017133D">
      <w:pPr>
        <w:pStyle w:val="NoSpacing"/>
        <w:spacing w:after="240" w:line="276" w:lineRule="auto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 xml:space="preserve">E.M. </w:t>
      </w:r>
      <w:proofErr w:type="spellStart"/>
      <w:r>
        <w:rPr>
          <w:rFonts w:ascii="Arial" w:hAnsi="Arial" w:cs="Arial"/>
          <w:sz w:val="24"/>
          <w:szCs w:val="24"/>
          <w:lang w:val="en-CA"/>
        </w:rPr>
        <w:t>Bottos</w:t>
      </w:r>
      <w:proofErr w:type="spellEnd"/>
      <w:r>
        <w:rPr>
          <w:rFonts w:ascii="Arial" w:hAnsi="Arial" w:cs="Arial"/>
          <w:sz w:val="24"/>
          <w:szCs w:val="24"/>
          <w:lang w:val="en-CA"/>
        </w:rPr>
        <w:tab/>
      </w:r>
      <w:r>
        <w:rPr>
          <w:rFonts w:ascii="Arial" w:hAnsi="Arial" w:cs="Arial"/>
          <w:sz w:val="24"/>
          <w:szCs w:val="24"/>
          <w:lang w:val="en-CA"/>
        </w:rPr>
        <w:tab/>
      </w:r>
      <w:r w:rsidRPr="002443ED">
        <w:rPr>
          <w:rFonts w:ascii="Arial" w:hAnsi="Arial" w:cs="Arial"/>
          <w:sz w:val="24"/>
          <w:szCs w:val="24"/>
          <w:lang w:val="en-CA"/>
        </w:rPr>
        <w:t>0000-0001-9671-5657</w:t>
      </w:r>
    </w:p>
    <w:p w14:paraId="40178A88" w14:textId="77777777" w:rsidR="0017133D" w:rsidRDefault="0017133D" w:rsidP="0017133D">
      <w:pPr>
        <w:pStyle w:val="NoSpacing"/>
        <w:spacing w:after="240" w:line="276" w:lineRule="auto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E.Y. AL-</w:t>
      </w:r>
      <w:proofErr w:type="spellStart"/>
      <w:r>
        <w:rPr>
          <w:rFonts w:ascii="Arial" w:hAnsi="Arial" w:cs="Arial"/>
          <w:sz w:val="24"/>
          <w:szCs w:val="24"/>
          <w:lang w:val="en-CA"/>
        </w:rPr>
        <w:t>shabib</w:t>
      </w:r>
      <w:proofErr w:type="spellEnd"/>
      <w:r>
        <w:rPr>
          <w:rFonts w:ascii="Arial" w:hAnsi="Arial" w:cs="Arial"/>
          <w:sz w:val="24"/>
          <w:szCs w:val="24"/>
          <w:lang w:val="en-CA"/>
        </w:rPr>
        <w:tab/>
      </w:r>
      <w:r w:rsidRPr="002443ED">
        <w:rPr>
          <w:rFonts w:ascii="Arial" w:hAnsi="Arial" w:cs="Arial"/>
          <w:sz w:val="24"/>
          <w:szCs w:val="24"/>
          <w:lang w:val="en-CA"/>
        </w:rPr>
        <w:t>0000-0001-6860-7931</w:t>
      </w:r>
    </w:p>
    <w:p w14:paraId="622A5EE4" w14:textId="77777777" w:rsidR="0017133D" w:rsidRDefault="0017133D" w:rsidP="0017133D">
      <w:pPr>
        <w:pStyle w:val="NoSpacing"/>
        <w:spacing w:after="240" w:line="276" w:lineRule="auto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 xml:space="preserve">B.M. </w:t>
      </w:r>
      <w:proofErr w:type="spellStart"/>
      <w:r>
        <w:rPr>
          <w:rFonts w:ascii="Arial" w:hAnsi="Arial" w:cs="Arial"/>
          <w:sz w:val="24"/>
          <w:szCs w:val="24"/>
          <w:lang w:val="en-CA"/>
        </w:rPr>
        <w:t>McAmmond</w:t>
      </w:r>
      <w:proofErr w:type="spellEnd"/>
      <w:r>
        <w:rPr>
          <w:rFonts w:ascii="Arial" w:hAnsi="Arial" w:cs="Arial"/>
          <w:sz w:val="24"/>
          <w:szCs w:val="24"/>
          <w:lang w:val="en-CA"/>
        </w:rPr>
        <w:tab/>
      </w:r>
      <w:r w:rsidRPr="002443ED">
        <w:rPr>
          <w:rFonts w:ascii="Arial" w:hAnsi="Arial" w:cs="Arial"/>
          <w:sz w:val="24"/>
          <w:szCs w:val="24"/>
          <w:lang w:val="en-CA"/>
        </w:rPr>
        <w:t>0000-0001-5370-6152</w:t>
      </w:r>
    </w:p>
    <w:p w14:paraId="0E8748B7" w14:textId="77777777" w:rsidR="0017133D" w:rsidRDefault="0017133D" w:rsidP="0017133D">
      <w:pPr>
        <w:pStyle w:val="NoSpacing"/>
        <w:spacing w:after="240" w:line="276" w:lineRule="auto"/>
        <w:rPr>
          <w:rFonts w:ascii="Arial" w:hAnsi="Arial" w:cs="Arial"/>
          <w:sz w:val="24"/>
          <w:szCs w:val="24"/>
          <w:lang w:val="en-CA"/>
        </w:rPr>
      </w:pPr>
      <w:r>
        <w:rPr>
          <w:rFonts w:ascii="Arial" w:hAnsi="Arial" w:cs="Arial"/>
          <w:sz w:val="24"/>
          <w:szCs w:val="24"/>
          <w:lang w:val="en-CA"/>
        </w:rPr>
        <w:t>A. Sharma</w:t>
      </w:r>
      <w:r>
        <w:rPr>
          <w:rFonts w:ascii="Arial" w:hAnsi="Arial" w:cs="Arial"/>
          <w:sz w:val="24"/>
          <w:szCs w:val="24"/>
          <w:lang w:val="en-CA"/>
        </w:rPr>
        <w:tab/>
      </w:r>
      <w:r>
        <w:rPr>
          <w:rFonts w:ascii="Arial" w:hAnsi="Arial" w:cs="Arial"/>
          <w:sz w:val="24"/>
          <w:szCs w:val="24"/>
          <w:lang w:val="en-CA"/>
        </w:rPr>
        <w:tab/>
      </w:r>
      <w:r w:rsidRPr="002443ED">
        <w:rPr>
          <w:rFonts w:ascii="Arial" w:hAnsi="Arial" w:cs="Arial"/>
          <w:sz w:val="24"/>
          <w:szCs w:val="24"/>
          <w:lang w:val="en-CA"/>
        </w:rPr>
        <w:t>0000-0001-9982-5122</w:t>
      </w:r>
    </w:p>
    <w:p w14:paraId="76FD5FEE" w14:textId="77777777" w:rsidR="0017133D" w:rsidRPr="0017133D" w:rsidRDefault="0017133D" w:rsidP="0017133D">
      <w:pPr>
        <w:pStyle w:val="NoSpacing"/>
        <w:spacing w:after="240" w:line="276" w:lineRule="auto"/>
        <w:rPr>
          <w:rFonts w:ascii="Arial" w:hAnsi="Arial" w:cs="Arial"/>
          <w:sz w:val="24"/>
          <w:szCs w:val="24"/>
          <w:lang w:val="en-CA"/>
        </w:rPr>
      </w:pPr>
      <w:r w:rsidRPr="0017133D">
        <w:rPr>
          <w:rFonts w:ascii="Arial" w:hAnsi="Arial" w:cs="Arial"/>
          <w:sz w:val="24"/>
          <w:szCs w:val="24"/>
          <w:lang w:val="en-CA"/>
        </w:rPr>
        <w:t xml:space="preserve">D.M. </w:t>
      </w:r>
      <w:proofErr w:type="spellStart"/>
      <w:r w:rsidRPr="0017133D">
        <w:rPr>
          <w:rFonts w:ascii="Arial" w:hAnsi="Arial" w:cs="Arial"/>
          <w:sz w:val="24"/>
          <w:szCs w:val="24"/>
          <w:lang w:val="en-CA"/>
        </w:rPr>
        <w:t>Suchan</w:t>
      </w:r>
      <w:proofErr w:type="spellEnd"/>
      <w:r w:rsidRPr="0017133D">
        <w:rPr>
          <w:rFonts w:ascii="Arial" w:hAnsi="Arial" w:cs="Arial"/>
          <w:sz w:val="24"/>
          <w:szCs w:val="24"/>
          <w:lang w:val="en-CA"/>
        </w:rPr>
        <w:tab/>
      </w:r>
      <w:r w:rsidRPr="0017133D">
        <w:rPr>
          <w:rFonts w:ascii="Arial" w:hAnsi="Arial" w:cs="Arial"/>
          <w:sz w:val="24"/>
          <w:szCs w:val="24"/>
          <w:lang w:val="en-CA"/>
        </w:rPr>
        <w:tab/>
        <w:t>0000-0001-8961-652X</w:t>
      </w:r>
    </w:p>
    <w:p w14:paraId="71562A4A" w14:textId="77777777" w:rsidR="0017133D" w:rsidRPr="0017133D" w:rsidRDefault="0017133D" w:rsidP="0017133D">
      <w:pPr>
        <w:pStyle w:val="NoSpacing"/>
        <w:spacing w:after="240" w:line="276" w:lineRule="auto"/>
        <w:rPr>
          <w:rFonts w:ascii="Arial" w:hAnsi="Arial" w:cs="Arial"/>
          <w:color w:val="000000"/>
          <w:sz w:val="24"/>
          <w:szCs w:val="24"/>
          <w:lang w:val="en-CA"/>
        </w:rPr>
      </w:pPr>
      <w:r w:rsidRPr="0017133D">
        <w:rPr>
          <w:rFonts w:ascii="Arial" w:hAnsi="Arial" w:cs="Arial"/>
          <w:sz w:val="24"/>
          <w:szCs w:val="24"/>
          <w:lang w:val="en-CA"/>
        </w:rPr>
        <w:t>A.D.S Cameron</w:t>
      </w:r>
      <w:r w:rsidRPr="0017133D">
        <w:rPr>
          <w:rFonts w:ascii="Arial" w:hAnsi="Arial" w:cs="Arial"/>
          <w:sz w:val="24"/>
          <w:szCs w:val="24"/>
          <w:lang w:val="en-CA"/>
        </w:rPr>
        <w:tab/>
      </w:r>
      <w:r w:rsidRPr="0017133D">
        <w:rPr>
          <w:rFonts w:ascii="Arial" w:hAnsi="Arial" w:cs="Arial"/>
          <w:color w:val="000000"/>
          <w:sz w:val="24"/>
          <w:szCs w:val="24"/>
          <w:lang w:val="en-CA"/>
        </w:rPr>
        <w:t>0000-0003-1560-8572</w:t>
      </w:r>
    </w:p>
    <w:p w14:paraId="11A14A67" w14:textId="77777777" w:rsidR="0017133D" w:rsidRPr="0017133D" w:rsidRDefault="0017133D" w:rsidP="0017133D">
      <w:pPr>
        <w:pStyle w:val="NoSpacing"/>
        <w:spacing w:after="240" w:line="276" w:lineRule="auto"/>
        <w:rPr>
          <w:rFonts w:ascii="Arial" w:hAnsi="Arial" w:cs="Arial"/>
          <w:sz w:val="24"/>
          <w:szCs w:val="24"/>
          <w:lang w:val="en-CA"/>
        </w:rPr>
      </w:pPr>
      <w:r w:rsidRPr="0017133D">
        <w:rPr>
          <w:rFonts w:ascii="Arial" w:hAnsi="Arial" w:cs="Arial"/>
          <w:sz w:val="24"/>
          <w:szCs w:val="24"/>
          <w:lang w:val="en-CA"/>
        </w:rPr>
        <w:t>J.D. Van Hamme</w:t>
      </w:r>
      <w:r w:rsidRPr="0017133D">
        <w:rPr>
          <w:rFonts w:ascii="Arial" w:hAnsi="Arial" w:cs="Arial"/>
          <w:sz w:val="24"/>
          <w:szCs w:val="24"/>
          <w:lang w:val="en-CA"/>
        </w:rPr>
        <w:tab/>
        <w:t>0000-0001-9471-7616</w:t>
      </w:r>
    </w:p>
    <w:p w14:paraId="77E67D65" w14:textId="77777777" w:rsidR="00104A39" w:rsidRPr="001D0722" w:rsidRDefault="00104A39" w:rsidP="00104A39">
      <w:pPr>
        <w:jc w:val="both"/>
        <w:rPr>
          <w:rFonts w:ascii="Arial" w:hAnsi="Arial" w:cs="Arial"/>
          <w:b/>
        </w:rPr>
      </w:pPr>
      <w:r w:rsidRPr="001D0722">
        <w:rPr>
          <w:rFonts w:ascii="Arial" w:hAnsi="Arial" w:cs="Arial"/>
          <w:b/>
        </w:rPr>
        <w:t>Contents</w:t>
      </w:r>
    </w:p>
    <w:p w14:paraId="60659662" w14:textId="62879DE9" w:rsidR="00104A39" w:rsidRPr="001D0722" w:rsidRDefault="0047645C" w:rsidP="00104A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 P</w:t>
      </w:r>
      <w:r w:rsidR="00104A39" w:rsidRPr="001D0722">
        <w:rPr>
          <w:rFonts w:ascii="Arial" w:hAnsi="Arial" w:cs="Arial"/>
        </w:rPr>
        <w:t>ages</w:t>
      </w:r>
    </w:p>
    <w:p w14:paraId="34470FD5" w14:textId="3B30DFF2" w:rsidR="00104A39" w:rsidRDefault="0047645C" w:rsidP="00104A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02 </w:t>
      </w:r>
      <w:r w:rsidR="00104A39" w:rsidRPr="001D0722">
        <w:rPr>
          <w:rFonts w:ascii="Arial" w:hAnsi="Arial" w:cs="Arial"/>
        </w:rPr>
        <w:t>Figures</w:t>
      </w:r>
    </w:p>
    <w:p w14:paraId="5335255A" w14:textId="105C1188" w:rsidR="008E1218" w:rsidRPr="001D0722" w:rsidRDefault="0047645C" w:rsidP="001713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04 </w:t>
      </w:r>
      <w:r w:rsidR="0017133D">
        <w:rPr>
          <w:rFonts w:ascii="Arial" w:hAnsi="Arial" w:cs="Arial"/>
        </w:rPr>
        <w:t>Tables</w:t>
      </w:r>
      <w:r w:rsidR="008E1218" w:rsidRPr="001D0722">
        <w:rPr>
          <w:rFonts w:ascii="Arial" w:hAnsi="Arial" w:cs="Arial"/>
        </w:rPr>
        <w:br w:type="page"/>
      </w:r>
    </w:p>
    <w:p w14:paraId="38E6BF85" w14:textId="77777777" w:rsidR="00104A39" w:rsidRPr="001D0722" w:rsidRDefault="00104A39" w:rsidP="00104A39">
      <w:pPr>
        <w:jc w:val="center"/>
        <w:rPr>
          <w:rFonts w:ascii="Arial" w:hAnsi="Arial" w:cs="Arial"/>
          <w:b/>
          <w:sz w:val="32"/>
          <w:szCs w:val="32"/>
        </w:rPr>
      </w:pPr>
      <w:r w:rsidRPr="001D0722">
        <w:rPr>
          <w:rFonts w:ascii="Arial" w:hAnsi="Arial" w:cs="Arial"/>
          <w:b/>
          <w:sz w:val="32"/>
          <w:szCs w:val="32"/>
        </w:rPr>
        <w:lastRenderedPageBreak/>
        <w:t>Table of Contents</w:t>
      </w:r>
    </w:p>
    <w:p w14:paraId="074E1248" w14:textId="77777777" w:rsidR="00104A39" w:rsidRPr="001D0722" w:rsidRDefault="00104A39">
      <w:pPr>
        <w:rPr>
          <w:rFonts w:ascii="Arial" w:hAnsi="Arial" w:cs="Arial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28370739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83C7AA4" w14:textId="28D0E10B" w:rsidR="00080DCD" w:rsidRDefault="00080DCD">
          <w:pPr>
            <w:pStyle w:val="TOCHeading"/>
          </w:pPr>
        </w:p>
        <w:p w14:paraId="2CF7052B" w14:textId="4848FF43" w:rsidR="00080DCD" w:rsidRPr="00080DCD" w:rsidRDefault="00080DCD">
          <w:pPr>
            <w:pStyle w:val="TOC1"/>
            <w:tabs>
              <w:tab w:val="right" w:leader="dot" w:pos="9350"/>
            </w:tabs>
            <w:rPr>
              <w:rFonts w:ascii="Arial" w:eastAsiaTheme="minorEastAsia" w:hAnsi="Arial" w:cs="Arial"/>
              <w:b w:val="0"/>
              <w:i w:val="0"/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41045604" w:history="1">
            <w:r w:rsidRPr="00080DCD">
              <w:rPr>
                <w:rStyle w:val="Hyperlink"/>
                <w:rFonts w:ascii="Arial" w:hAnsi="Arial" w:cs="Arial"/>
                <w:b w:val="0"/>
                <w:i w:val="0"/>
                <w:noProof/>
              </w:rPr>
              <w:t>FIGURES</w:t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tab/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fldChar w:fldCharType="begin"/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instrText xml:space="preserve"> PAGEREF _Toc41045604 \h </w:instrText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fldChar w:fldCharType="separate"/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t>3</w:t>
            </w:r>
            <w:r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1B8E1472" w14:textId="5F6D0BDC" w:rsidR="00080DCD" w:rsidRPr="00080DCD" w:rsidRDefault="00C37A16">
          <w:pPr>
            <w:pStyle w:val="TOC1"/>
            <w:tabs>
              <w:tab w:val="right" w:leader="dot" w:pos="9350"/>
            </w:tabs>
            <w:rPr>
              <w:rFonts w:ascii="Arial" w:eastAsiaTheme="minorEastAsia" w:hAnsi="Arial" w:cs="Arial"/>
              <w:b w:val="0"/>
              <w:i w:val="0"/>
              <w:noProof/>
            </w:rPr>
          </w:pPr>
          <w:hyperlink w:anchor="_Toc41045605" w:history="1">
            <w:r w:rsidR="00080DCD" w:rsidRPr="00080DCD">
              <w:rPr>
                <w:rStyle w:val="Hyperlink"/>
                <w:rFonts w:ascii="Arial" w:hAnsi="Arial" w:cs="Arial"/>
                <w:b w:val="0"/>
                <w:i w:val="0"/>
                <w:noProof/>
              </w:rPr>
              <w:t>TABLES</w:t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tab/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fldChar w:fldCharType="begin"/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instrText xml:space="preserve"> PAGEREF _Toc41045605 \h </w:instrText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fldChar w:fldCharType="separate"/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t>6</w:t>
            </w:r>
            <w:r w:rsidR="00080DCD" w:rsidRPr="00080DCD">
              <w:rPr>
                <w:rFonts w:ascii="Arial" w:hAnsi="Arial" w:cs="Arial"/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5628CA22" w14:textId="77777777" w:rsidR="00080DCD" w:rsidRDefault="00080DCD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59E0922" w14:textId="04A201B9" w:rsidR="00EB21C4" w:rsidRPr="00080DCD" w:rsidRDefault="00EB21C4">
      <w:pPr>
        <w:rPr>
          <w:b/>
          <w:bCs/>
          <w:noProof/>
        </w:rPr>
      </w:pPr>
      <w:r w:rsidRPr="007E5956">
        <w:rPr>
          <w:rFonts w:ascii="Arial" w:hAnsi="Arial" w:cs="Arial"/>
        </w:rPr>
        <w:br w:type="page"/>
      </w:r>
    </w:p>
    <w:p w14:paraId="73C5F01D" w14:textId="77777777" w:rsidR="00EF746A" w:rsidRPr="007E5956" w:rsidRDefault="00EF746A" w:rsidP="00EF746A">
      <w:pPr>
        <w:pStyle w:val="Heading1"/>
        <w:jc w:val="center"/>
        <w:rPr>
          <w:rFonts w:ascii="Arial" w:hAnsi="Arial" w:cs="Arial"/>
        </w:rPr>
      </w:pPr>
      <w:bookmarkStart w:id="4" w:name="_Toc41045604"/>
      <w:r w:rsidRPr="007E5956">
        <w:rPr>
          <w:rFonts w:ascii="Arial" w:hAnsi="Arial" w:cs="Arial"/>
        </w:rPr>
        <w:lastRenderedPageBreak/>
        <w:t>FIGURES</w:t>
      </w:r>
      <w:bookmarkEnd w:id="4"/>
    </w:p>
    <w:p w14:paraId="0B998751" w14:textId="77777777" w:rsidR="00EF746A" w:rsidRPr="007E5956" w:rsidRDefault="00EF746A" w:rsidP="00EF746A">
      <w:pPr>
        <w:rPr>
          <w:rFonts w:ascii="Arial" w:hAnsi="Arial" w:cs="Arial"/>
        </w:rPr>
      </w:pPr>
    </w:p>
    <w:p w14:paraId="1BE8EECB" w14:textId="19B79664" w:rsidR="005D0E76" w:rsidRDefault="005D0E76">
      <w:pPr>
        <w:rPr>
          <w:rFonts w:ascii="Arial" w:hAnsi="Arial" w:cs="Arial"/>
        </w:rPr>
      </w:pPr>
    </w:p>
    <w:p w14:paraId="541D9B70" w14:textId="79EA8DF2" w:rsidR="003F7234" w:rsidRDefault="003F7234" w:rsidP="003F723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EE0FFFE" w14:textId="2529F0DF" w:rsidR="00436105" w:rsidRDefault="00F450CC" w:rsidP="00F450CC">
      <w:pPr>
        <w:jc w:val="both"/>
        <w:rPr>
          <w:rFonts w:ascii="Arial" w:hAnsi="Arial" w:cs="Arial"/>
        </w:rPr>
      </w:pPr>
      <w:r w:rsidRPr="005D0E76">
        <w:rPr>
          <w:rFonts w:ascii="Arial" w:hAnsi="Arial" w:cs="Arial"/>
          <w:b/>
        </w:rPr>
        <w:lastRenderedPageBreak/>
        <w:t xml:space="preserve">Figure </w:t>
      </w:r>
      <w:r w:rsidR="00BA67F8" w:rsidRPr="005D0E76">
        <w:rPr>
          <w:rFonts w:ascii="Arial" w:hAnsi="Arial" w:cs="Arial"/>
          <w:b/>
        </w:rPr>
        <w:t>S</w:t>
      </w:r>
      <w:r w:rsidR="00BA67F8">
        <w:rPr>
          <w:rFonts w:ascii="Arial" w:hAnsi="Arial" w:cs="Arial"/>
          <w:b/>
        </w:rPr>
        <w:t>1</w:t>
      </w:r>
      <w:r w:rsidRPr="005D0E76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1D0722">
        <w:rPr>
          <w:rFonts w:ascii="Arial" w:hAnsi="Arial" w:cs="Arial"/>
        </w:rPr>
        <w:t xml:space="preserve">Expression levels of genes associated with the tricarboxylic acid cycle for 6:2 FTAB, 6:2 FTSA, </w:t>
      </w:r>
      <w:proofErr w:type="spellStart"/>
      <w:r w:rsidR="001D0722">
        <w:rPr>
          <w:rFonts w:ascii="Arial" w:hAnsi="Arial" w:cs="Arial"/>
        </w:rPr>
        <w:t>octanesulfonate</w:t>
      </w:r>
      <w:proofErr w:type="spellEnd"/>
      <w:r w:rsidR="001D0722">
        <w:rPr>
          <w:rFonts w:ascii="Arial" w:hAnsi="Arial" w:cs="Arial"/>
        </w:rPr>
        <w:t xml:space="preserve"> (OCT) and MgSO</w:t>
      </w:r>
      <w:r w:rsidR="001D0722">
        <w:rPr>
          <w:rFonts w:ascii="Arial" w:hAnsi="Arial" w:cs="Arial"/>
          <w:vertAlign w:val="subscript"/>
        </w:rPr>
        <w:t>4</w:t>
      </w:r>
      <w:r w:rsidR="001D0722" w:rsidRPr="0044201A">
        <w:rPr>
          <w:rFonts w:ascii="Arial" w:hAnsi="Arial" w:cs="Arial"/>
        </w:rPr>
        <w:t>.</w:t>
      </w:r>
    </w:p>
    <w:p w14:paraId="68C960C1" w14:textId="0BBC8F1D" w:rsidR="00F450CC" w:rsidRDefault="00F450CC" w:rsidP="00F450CC">
      <w:pPr>
        <w:jc w:val="both"/>
        <w:rPr>
          <w:rFonts w:ascii="Arial" w:hAnsi="Arial" w:cs="Arial"/>
        </w:rPr>
      </w:pPr>
    </w:p>
    <w:p w14:paraId="1091AFC5" w14:textId="0DA13CCB" w:rsidR="00F450CC" w:rsidRDefault="00080DCD" w:rsidP="00F450CC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DA6019F" wp14:editId="431A6E53">
            <wp:extent cx="7222625" cy="3689249"/>
            <wp:effectExtent l="1587" t="0" r="5398" b="539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1_TCA_cycle_heatma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4471" cy="37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0CC">
        <w:rPr>
          <w:rFonts w:ascii="Arial" w:hAnsi="Arial" w:cs="Arial"/>
          <w:b/>
        </w:rPr>
        <w:br w:type="page"/>
      </w:r>
    </w:p>
    <w:p w14:paraId="6CC814AB" w14:textId="70546BAA" w:rsidR="003166A6" w:rsidRDefault="00151B25" w:rsidP="001D0722">
      <w:pPr>
        <w:jc w:val="both"/>
        <w:rPr>
          <w:rFonts w:ascii="Arial" w:hAnsi="Arial" w:cs="Arial"/>
          <w:b/>
        </w:rPr>
      </w:pPr>
      <w:r w:rsidRPr="005D0E76">
        <w:rPr>
          <w:rFonts w:ascii="Arial" w:hAnsi="Arial" w:cs="Arial"/>
          <w:b/>
        </w:rPr>
        <w:lastRenderedPageBreak/>
        <w:t xml:space="preserve">Figure </w:t>
      </w:r>
      <w:r w:rsidR="00BA67F8" w:rsidRPr="005D0E76">
        <w:rPr>
          <w:rFonts w:ascii="Arial" w:hAnsi="Arial" w:cs="Arial"/>
          <w:b/>
        </w:rPr>
        <w:t>S</w:t>
      </w:r>
      <w:r w:rsidR="00BA67F8">
        <w:rPr>
          <w:rFonts w:ascii="Arial" w:hAnsi="Arial" w:cs="Arial"/>
          <w:b/>
        </w:rPr>
        <w:t>2</w:t>
      </w:r>
      <w:r w:rsidRPr="005D0E76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1D0722">
        <w:rPr>
          <w:rFonts w:ascii="Arial" w:hAnsi="Arial" w:cs="Arial"/>
        </w:rPr>
        <w:t xml:space="preserve">Expression levels of genes associated with stress response for 6:2 FTAB, 6:2 FTSA, </w:t>
      </w:r>
      <w:proofErr w:type="spellStart"/>
      <w:r w:rsidR="001D0722">
        <w:rPr>
          <w:rFonts w:ascii="Arial" w:hAnsi="Arial" w:cs="Arial"/>
        </w:rPr>
        <w:t>octanesulfonate</w:t>
      </w:r>
      <w:proofErr w:type="spellEnd"/>
      <w:r w:rsidR="001D0722">
        <w:rPr>
          <w:rFonts w:ascii="Arial" w:hAnsi="Arial" w:cs="Arial"/>
        </w:rPr>
        <w:t xml:space="preserve"> (OCT) and MgSO</w:t>
      </w:r>
      <w:r w:rsidR="001D0722">
        <w:rPr>
          <w:rFonts w:ascii="Arial" w:hAnsi="Arial" w:cs="Arial"/>
          <w:vertAlign w:val="subscript"/>
        </w:rPr>
        <w:t>4</w:t>
      </w:r>
      <w:r w:rsidR="001D0722" w:rsidRPr="0044201A">
        <w:rPr>
          <w:rFonts w:ascii="Arial" w:hAnsi="Arial" w:cs="Arial"/>
        </w:rPr>
        <w:t>.</w:t>
      </w:r>
    </w:p>
    <w:p w14:paraId="62C92D21" w14:textId="7A3B6BBA" w:rsidR="00151B25" w:rsidRDefault="00151B25">
      <w:pPr>
        <w:rPr>
          <w:rFonts w:ascii="Arial" w:hAnsi="Arial" w:cs="Arial"/>
          <w:b/>
        </w:rPr>
      </w:pPr>
    </w:p>
    <w:p w14:paraId="1390BE48" w14:textId="6E460853" w:rsidR="00446477" w:rsidRDefault="0047645C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0FBA4C5F" wp14:editId="10AE82E6">
            <wp:extent cx="5943600" cy="50412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2_stress_response_heatmap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477">
        <w:rPr>
          <w:rFonts w:ascii="Arial" w:hAnsi="Arial" w:cs="Arial"/>
          <w:b/>
        </w:rPr>
        <w:br w:type="page"/>
      </w:r>
    </w:p>
    <w:p w14:paraId="54A0C9DC" w14:textId="13E1F0EE" w:rsidR="00571803" w:rsidRDefault="00446477" w:rsidP="00446477">
      <w:pPr>
        <w:pStyle w:val="Heading1"/>
        <w:jc w:val="center"/>
      </w:pPr>
      <w:bookmarkStart w:id="5" w:name="_Toc41045605"/>
      <w:r>
        <w:lastRenderedPageBreak/>
        <w:t>TABLES</w:t>
      </w:r>
      <w:bookmarkEnd w:id="5"/>
      <w:r w:rsidR="00571803">
        <w:br w:type="page"/>
      </w:r>
    </w:p>
    <w:p w14:paraId="5FC9E359" w14:textId="6038B447" w:rsidR="00571803" w:rsidRDefault="00571803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Table S1. </w:t>
      </w:r>
      <w:r>
        <w:rPr>
          <w:rFonts w:ascii="Arial" w:hAnsi="Arial" w:cs="Arial"/>
        </w:rPr>
        <w:t>Locus tags, protein identifier numbers and annotations for sulfur metabolism genes presented in Figure 3.</w:t>
      </w:r>
    </w:p>
    <w:p w14:paraId="7A68E8D2" w14:textId="77777777" w:rsidR="00E170E8" w:rsidRDefault="00E170E8">
      <w:pPr>
        <w:rPr>
          <w:rFonts w:ascii="Arial" w:hAnsi="Arial" w:cs="Arial"/>
        </w:rPr>
      </w:pPr>
    </w:p>
    <w:tbl>
      <w:tblPr>
        <w:tblW w:w="11623" w:type="dxa"/>
        <w:tblLook w:val="04A0" w:firstRow="1" w:lastRow="0" w:firstColumn="1" w:lastColumn="0" w:noHBand="0" w:noVBand="1"/>
      </w:tblPr>
      <w:tblGrid>
        <w:gridCol w:w="1924"/>
        <w:gridCol w:w="2138"/>
        <w:gridCol w:w="6285"/>
        <w:gridCol w:w="1438"/>
      </w:tblGrid>
      <w:tr w:rsidR="001959B7" w:rsidRPr="001959B7" w14:paraId="3A55F902" w14:textId="77777777" w:rsidTr="001959B7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0E163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locus_tag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371C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protein_id</w:t>
            </w:r>
            <w:proofErr w:type="spellEnd"/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FA3F9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annotation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5D66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7DF5CF3E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8B62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ISGA_RS00680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F748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WP_053776057.1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6656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cysteine_dioxygenase_CDS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E1B6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2DF5EC26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6C5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ISGA_RS00685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3853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WP_053776062.1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7F2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sulfurtransferase_CDS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BB15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4E57C000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2746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ISGA_RS00890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8E7B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WP_053776084.1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EDA9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sulfurtransferase_CDS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323B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47E63ADD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8D2E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ISGA_RS01125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D4A2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WP_020792888.1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2A29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cysM_CDS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4289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625D3550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19DB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ISGA_RS02630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E424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WP_053776271.1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FD09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alkanesulfonate_monooxygenase_CDS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38D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53AF3E6A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2F48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ISGA_RS04355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A23E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WP_053776448.1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EA22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peptide-methionine_(R)-S-</w:t>
            </w:r>
            <w:proofErr w:type="spellStart"/>
            <w:r w:rsidRPr="001959B7">
              <w:rPr>
                <w:rFonts w:ascii="Arial" w:hAnsi="Arial" w:cs="Arial"/>
                <w:color w:val="000000"/>
              </w:rPr>
              <w:t>oxide_reductase_CDS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EA6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7E705CCB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44AC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ISGA_RS04970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3DFF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WP_020790814.1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2C5E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SufS_family_cysteine_desulfurase_CDS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C5A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7C32A512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D78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ISGA_RS09770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17CD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WP_053777104.1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E633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methionine_ABC_transporter_ATP-binding_protein_CDS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D405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53C9084D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A67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ISGA_RS09825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FD1D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WP_020793849.1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26FD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sulfurtransferase_CDS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8F81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603DBF5C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53E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ISGA_RS11585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AE44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WP_020793028.1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4F6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sulfite_oxidase-like_oxidoreductase_CDS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0C9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6B011C95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1E7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ISGA_RS12750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803E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WP_053777439.1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892B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sulfurtransferase_CDS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E46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5B707926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5FD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ISGA_RS13185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86C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WP_053777484.1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6BEF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alkyl_sulfatase_CDS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972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139CB5CD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99AC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ISGA_RS14045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206B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WP_020792788.1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86E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sulfate_ABC_transporter_ATP-binding_protein_CDS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4A8D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45C1D3BC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443F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ISGA_RS14690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2FBB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WP_020790493.1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E2BC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alkanesulfonate_monooxygenase_CDS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434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0D45A41B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9E13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ISGA_RS18310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2361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WP_053778120.1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3055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adenylyltransferase</w:t>
            </w:r>
            <w:proofErr w:type="spellEnd"/>
            <w:r w:rsidRPr="001959B7">
              <w:rPr>
                <w:rFonts w:ascii="Arial" w:hAnsi="Arial" w:cs="Arial"/>
                <w:color w:val="000000"/>
              </w:rPr>
              <w:t>/</w:t>
            </w:r>
            <w:proofErr w:type="spellStart"/>
            <w:r w:rsidRPr="001959B7">
              <w:rPr>
                <w:rFonts w:ascii="Arial" w:hAnsi="Arial" w:cs="Arial"/>
                <w:color w:val="000000"/>
              </w:rPr>
              <w:t>sulfurtransferase_MoeZ_CDS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FC8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542BC212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56A36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ISGA_RS20390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8819F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WP_020790120.1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68BC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aliphatic_sulfonate_ABC_transporter_periplasmic_ligand-binding_protein_CDS</w:t>
            </w:r>
          </w:p>
        </w:tc>
      </w:tr>
      <w:tr w:rsidR="001959B7" w:rsidRPr="001959B7" w14:paraId="6BC56B78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1B36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ISGA_RS21025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A4F5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WP_053778428.1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29A4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adenylyl-</w:t>
            </w:r>
            <w:proofErr w:type="spellStart"/>
            <w:r w:rsidRPr="001959B7">
              <w:rPr>
                <w:rFonts w:ascii="Arial" w:hAnsi="Arial" w:cs="Arial"/>
                <w:color w:val="000000"/>
              </w:rPr>
              <w:t>sulfate_kinase_CDS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3BDD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39C31634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C0CD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ISGA_RS21030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22A8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WP_053778449.1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6AFC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sulfate_adenylyltransferase_subunit_CysD_CDS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2B39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6E202151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A355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ISGA_RS21035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B092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WP_020792363.1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AFD4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sulfotransferase_CDS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02E1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  <w:tr w:rsidR="001959B7" w:rsidRPr="001959B7" w14:paraId="00AD95F0" w14:textId="77777777" w:rsidTr="001959B7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076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ISGA_RS22035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DDE4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r w:rsidRPr="001959B7">
              <w:rPr>
                <w:rFonts w:ascii="Arial" w:hAnsi="Arial" w:cs="Arial"/>
                <w:color w:val="000000"/>
              </w:rPr>
              <w:t>WP_020792334.1</w:t>
            </w:r>
          </w:p>
        </w:tc>
        <w:tc>
          <w:tcPr>
            <w:tcW w:w="6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62E0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959B7">
              <w:rPr>
                <w:rFonts w:ascii="Arial" w:hAnsi="Arial" w:cs="Arial"/>
                <w:color w:val="000000"/>
              </w:rPr>
              <w:t>sulfurtransferase_CDS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E657" w14:textId="77777777" w:rsidR="001959B7" w:rsidRPr="001959B7" w:rsidRDefault="001959B7" w:rsidP="001959B7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D69C31D" w14:textId="1E2B93C4" w:rsidR="002F4698" w:rsidRDefault="002F4698">
      <w:pPr>
        <w:rPr>
          <w:rFonts w:ascii="Arial" w:hAnsi="Arial" w:cs="Arial"/>
        </w:rPr>
      </w:pPr>
    </w:p>
    <w:p w14:paraId="08D07FC0" w14:textId="77777777" w:rsidR="002F4698" w:rsidRDefault="002F469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692CFF" w14:textId="22E8553E" w:rsidR="002F4698" w:rsidRDefault="002F4698" w:rsidP="002F4698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Table S2. </w:t>
      </w:r>
      <w:r>
        <w:rPr>
          <w:rFonts w:ascii="Arial" w:hAnsi="Arial" w:cs="Arial"/>
        </w:rPr>
        <w:t xml:space="preserve">Locus tags, protein identifier numbers and annotations for oxygenase genes presented in Figure </w:t>
      </w:r>
      <w:r w:rsidR="00EF68AB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</w:p>
    <w:p w14:paraId="68891E34" w14:textId="77777777" w:rsidR="002F4698" w:rsidRDefault="002F4698">
      <w:pPr>
        <w:rPr>
          <w:rFonts w:ascii="Arial" w:hAnsi="Arial" w:cs="Arial"/>
        </w:rPr>
      </w:pPr>
    </w:p>
    <w:tbl>
      <w:tblPr>
        <w:tblW w:w="10480" w:type="dxa"/>
        <w:tblLook w:val="04A0" w:firstRow="1" w:lastRow="0" w:firstColumn="1" w:lastColumn="0" w:noHBand="0" w:noVBand="1"/>
      </w:tblPr>
      <w:tblGrid>
        <w:gridCol w:w="1782"/>
        <w:gridCol w:w="1978"/>
        <w:gridCol w:w="6920"/>
      </w:tblGrid>
      <w:tr w:rsidR="002F4698" w14:paraId="3AC2FB09" w14:textId="77777777" w:rsidTr="002F46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B803F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locus_tag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3EE3D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protein_id</w:t>
            </w:r>
            <w:proofErr w:type="spellEnd"/>
          </w:p>
        </w:tc>
        <w:tc>
          <w:tcPr>
            <w:tcW w:w="6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79604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annotation</w:t>
            </w:r>
          </w:p>
        </w:tc>
      </w:tr>
      <w:tr w:rsidR="002F4698" w14:paraId="3D1DD7E6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4B1B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ISGA_RS00680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258C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WP_053776057.1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446C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cysteine_dioxygenase</w:t>
            </w:r>
            <w:proofErr w:type="spellEnd"/>
          </w:p>
        </w:tc>
      </w:tr>
      <w:tr w:rsidR="002F4698" w14:paraId="357B7E76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654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ISGA_RS02630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1CA6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WP_053776271.1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ED90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alkanesulfonate_monooxygenase</w:t>
            </w:r>
            <w:proofErr w:type="spellEnd"/>
          </w:p>
        </w:tc>
      </w:tr>
      <w:tr w:rsidR="002F4698" w14:paraId="1D0CBFBD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43D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ISGA_RS07080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7A2E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WP_053776782.1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FFD8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glyoxalase/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bleomycin_resistance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dioxygenase_family_protein</w:t>
            </w:r>
            <w:proofErr w:type="spellEnd"/>
          </w:p>
        </w:tc>
      </w:tr>
      <w:tr w:rsidR="002F4698" w14:paraId="763A8B67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66F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ISGA_RS07185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D923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WP_053776834.1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F18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isopenicillin_N_synthase_family_oxygenase</w:t>
            </w:r>
            <w:proofErr w:type="spellEnd"/>
          </w:p>
        </w:tc>
      </w:tr>
      <w:tr w:rsidR="002F4698" w14:paraId="32A4D74A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D392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ISGA_RS07895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6A45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WP_053776880.1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B7EE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taurine_dioxygenase</w:t>
            </w:r>
            <w:proofErr w:type="spellEnd"/>
          </w:p>
        </w:tc>
      </w:tr>
      <w:tr w:rsidR="002F4698" w14:paraId="50625863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03B4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ISGA_RS09755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F7B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WP_020794796.1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13E6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FMN-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dependent_monooxygenase</w:t>
            </w:r>
            <w:proofErr w:type="spellEnd"/>
          </w:p>
        </w:tc>
      </w:tr>
      <w:tr w:rsidR="002F4698" w14:paraId="0A9C36CB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B524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ISGA_RS09775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047C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WP_053777105.1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042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FMN-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dependent_monooxygenase</w:t>
            </w:r>
            <w:proofErr w:type="spellEnd"/>
          </w:p>
        </w:tc>
      </w:tr>
      <w:tr w:rsidR="002F4698" w14:paraId="5B1696FC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CF6E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ISGA_RS09820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85F4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WP_020793848.1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B70F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FMN-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dependent_monooxygenase</w:t>
            </w:r>
            <w:proofErr w:type="spellEnd"/>
          </w:p>
        </w:tc>
      </w:tr>
      <w:tr w:rsidR="002F4698" w14:paraId="204B6E66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27E7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ISGA_RS14155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810B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WP_020789707.1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3858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nitrilotriacetate_monooxygenase_component_A</w:t>
            </w:r>
            <w:proofErr w:type="spellEnd"/>
          </w:p>
        </w:tc>
      </w:tr>
      <w:tr w:rsidR="002F4698" w14:paraId="3526C7B0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FE26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ISGA_RS14730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A909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WP_053777671.1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7EB5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nitrilotriacetate_monooxygenase</w:t>
            </w:r>
            <w:proofErr w:type="spellEnd"/>
          </w:p>
        </w:tc>
      </w:tr>
      <w:tr w:rsidR="002F4698" w14:paraId="66E7BDA4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6DED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ISGA_RS19160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DF69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WP_020793361.1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8F78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glyoxalase/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Bleomycin_resistance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Dioxygenase_superfamily_protein</w:t>
            </w:r>
            <w:proofErr w:type="spellEnd"/>
          </w:p>
        </w:tc>
      </w:tr>
      <w:tr w:rsidR="002F4698" w14:paraId="581A752F" w14:textId="77777777" w:rsidTr="002F4698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2E9E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ISGA_RS21065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4EC5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WP_053778432.1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C091" w14:textId="77777777" w:rsidR="002F4698" w:rsidRDefault="002F46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dioxygenase</w:t>
            </w:r>
          </w:p>
        </w:tc>
      </w:tr>
    </w:tbl>
    <w:p w14:paraId="74B4D07A" w14:textId="0B25BCC9" w:rsidR="000C468D" w:rsidRDefault="000C468D">
      <w:pPr>
        <w:rPr>
          <w:rFonts w:ascii="Arial" w:hAnsi="Arial" w:cs="Arial"/>
        </w:rPr>
      </w:pPr>
    </w:p>
    <w:p w14:paraId="41C812A8" w14:textId="77777777" w:rsidR="000C468D" w:rsidRDefault="000C468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0D818E" w14:textId="4688FDE4" w:rsidR="000C468D" w:rsidRDefault="000C468D" w:rsidP="000C468D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Table S3. </w:t>
      </w:r>
      <w:r>
        <w:rPr>
          <w:rFonts w:ascii="Arial" w:hAnsi="Arial" w:cs="Arial"/>
        </w:rPr>
        <w:t>Locus tags, protein identifier numbers and annotations for dehydrogenase, oxidoreductase, reductase and CoA transferase genes presented in Figure 5.</w:t>
      </w:r>
    </w:p>
    <w:tbl>
      <w:tblPr>
        <w:tblW w:w="11420" w:type="dxa"/>
        <w:tblLook w:val="04A0" w:firstRow="1" w:lastRow="0" w:firstColumn="1" w:lastColumn="0" w:noHBand="0" w:noVBand="1"/>
      </w:tblPr>
      <w:tblGrid>
        <w:gridCol w:w="1740"/>
        <w:gridCol w:w="1980"/>
        <w:gridCol w:w="7700"/>
      </w:tblGrid>
      <w:tr w:rsidR="000C468D" w14:paraId="64E838C5" w14:textId="77777777" w:rsidTr="000C468D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3E352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locus_tag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4804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protein_id</w:t>
            </w:r>
            <w:proofErr w:type="spellEnd"/>
          </w:p>
        </w:tc>
        <w:tc>
          <w:tcPr>
            <w:tcW w:w="7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911A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annotation</w:t>
            </w:r>
          </w:p>
        </w:tc>
      </w:tr>
      <w:tr w:rsidR="000C468D" w14:paraId="0205BB9A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C15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ISGA_RS00045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314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WP_053776028.1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58F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TIGR03618_family_F420-dependent_PPOX_class_oxidoreductase_CDS</w:t>
            </w:r>
          </w:p>
        </w:tc>
      </w:tr>
      <w:tr w:rsidR="000C468D" w14:paraId="6709F035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C6C2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ISGA_RS00415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C2B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WP_053776025.1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C6D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3B390937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13C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ISGA_RS02600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65D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WP_053776267.1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F90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TIGR03618_family_F420-dependent_PPOX_class_oxidoreductase_CDS</w:t>
            </w:r>
          </w:p>
        </w:tc>
      </w:tr>
      <w:tr w:rsidR="000C468D" w14:paraId="04FB1FC8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643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ISGA_RS02605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492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WP_053776268.1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6AE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NAD(P)-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dependent_alcohol_dehydrogenase_CDS</w:t>
            </w:r>
            <w:proofErr w:type="spellEnd"/>
          </w:p>
        </w:tc>
      </w:tr>
      <w:tr w:rsidR="000C468D" w14:paraId="268B7806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DDA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ISGA_RS02620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FB2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WP_020794112.1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080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flavin_reductase_CDS</w:t>
            </w:r>
            <w:proofErr w:type="spellEnd"/>
          </w:p>
        </w:tc>
      </w:tr>
      <w:tr w:rsidR="000C468D" w14:paraId="3C60E61D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327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ISGA_RS02625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6A4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WP_053776270.1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1E93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NADPH-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dependent_FMN_reductase_CDS</w:t>
            </w:r>
            <w:proofErr w:type="spellEnd"/>
          </w:p>
        </w:tc>
      </w:tr>
      <w:tr w:rsidR="000C468D" w14:paraId="5D1E6636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B1E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ISGA_RS02880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2D83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WP_053776360.1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A36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malonic_semialdehyde_reductase_CDS</w:t>
            </w:r>
            <w:proofErr w:type="spellEnd"/>
          </w:p>
        </w:tc>
      </w:tr>
      <w:tr w:rsidR="000C468D" w14:paraId="538039C5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08B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ISGA_RS03535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6D2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WP_020791709.1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CB5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Zn-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dependent_alcohol_dehydrogenase_CDS</w:t>
            </w:r>
            <w:proofErr w:type="spellEnd"/>
          </w:p>
        </w:tc>
      </w:tr>
      <w:tr w:rsidR="000C468D" w14:paraId="193D8549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15C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ISGA_RS03705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692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WP_020791537.1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CC9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mycothione_reductase_CDS</w:t>
            </w:r>
            <w:proofErr w:type="spellEnd"/>
          </w:p>
        </w:tc>
      </w:tr>
      <w:tr w:rsidR="000C468D" w14:paraId="4FB11AA1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F43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ISGA_RS04890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ED9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WP_053776497.1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092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oxidoreductase_CDS</w:t>
            </w:r>
            <w:proofErr w:type="spellEnd"/>
          </w:p>
        </w:tc>
      </w:tr>
      <w:tr w:rsidR="000C468D" w:rsidRPr="0017133D" w14:paraId="51E90D76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621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ISGA_RS05305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D5E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WP_053776577.1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F3C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  <w:lang w:val="pt-BR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  <w:lang w:val="pt-BR"/>
              </w:rPr>
              <w:t>CoA_transferase_subunit_A_CDS</w:t>
            </w:r>
            <w:proofErr w:type="spellEnd"/>
          </w:p>
        </w:tc>
      </w:tr>
      <w:tr w:rsidR="000C468D" w14:paraId="062951B5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49B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ISGA_RS05310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209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WP_053776608.1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075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succinyl-CoAnone3-ketoacid-CoA_transferase_CDS</w:t>
            </w:r>
          </w:p>
        </w:tc>
      </w:tr>
      <w:tr w:rsidR="000C468D" w14:paraId="2AA3B5AD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34D6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ISGA_RS05710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FCC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WP_053776627.1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AAF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flavin-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dependent_oxidoreductase_CDS</w:t>
            </w:r>
            <w:proofErr w:type="spellEnd"/>
          </w:p>
        </w:tc>
      </w:tr>
      <w:tr w:rsidR="000C468D" w14:paraId="5A4E2127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6FB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ISGA_RS06680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65F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WP_053776738.1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A90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quinone_oxidoreductase_CDS</w:t>
            </w:r>
            <w:proofErr w:type="spellEnd"/>
          </w:p>
        </w:tc>
      </w:tr>
      <w:tr w:rsidR="000C468D" w14:paraId="1E838E75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AF5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ISGA_RS06790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30E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WP_020791645.1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1702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TIGR03560_family_F420-dependent_LLM_class_oxidoreductase_CDS</w:t>
            </w:r>
          </w:p>
        </w:tc>
      </w:tr>
      <w:tr w:rsidR="000C468D" w14:paraId="7CCF70D1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D32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ISGA_RS07500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59C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WP_053776818.1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5832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acetyltransferase_CDS</w:t>
            </w:r>
            <w:proofErr w:type="spellEnd"/>
          </w:p>
        </w:tc>
      </w:tr>
      <w:tr w:rsidR="000C468D" w14:paraId="5E958222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0F6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ISGA_RS08865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46C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WP_053777000.1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CC6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alcohol_dehydrogenase_CDS</w:t>
            </w:r>
            <w:proofErr w:type="spellEnd"/>
          </w:p>
        </w:tc>
      </w:tr>
      <w:tr w:rsidR="000C468D" w14:paraId="76371880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3AF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ISGA_RS09790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6BF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WP_053777108.1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E8C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DsbA_family_oxidoreductase_CDS</w:t>
            </w:r>
            <w:proofErr w:type="spellEnd"/>
          </w:p>
        </w:tc>
      </w:tr>
      <w:tr w:rsidR="000C468D" w14:paraId="246CFE47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D56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ISGA_RS10415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56F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WP_053777181.1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077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21BE9CF0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BD6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ISGA_RS10750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5A43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WP_053777223.1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6C2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NADP-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dependent_oxidoreductase_CDS</w:t>
            </w:r>
            <w:proofErr w:type="spellEnd"/>
          </w:p>
        </w:tc>
      </w:tr>
      <w:tr w:rsidR="000C468D" w14:paraId="65051619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6BC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ISGA_RS11285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24F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WP_053777296.1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BF8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thioredoxin-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disulfide_reductase_CDS</w:t>
            </w:r>
            <w:proofErr w:type="spellEnd"/>
          </w:p>
        </w:tc>
      </w:tr>
      <w:tr w:rsidR="000C468D" w14:paraId="205D3BAB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B38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ISGA_RS11570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BC0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WP_053777311.1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4A6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NADPH-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dependent_oxidoreductase_CDS</w:t>
            </w:r>
            <w:proofErr w:type="spellEnd"/>
          </w:p>
        </w:tc>
      </w:tr>
      <w:tr w:rsidR="000C468D" w14:paraId="6DA46B77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D85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ISGA_RS11580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D3B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WP_082365884.1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404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oxidoreductase_CDS</w:t>
            </w:r>
            <w:proofErr w:type="spellEnd"/>
          </w:p>
        </w:tc>
      </w:tr>
      <w:tr w:rsidR="000C468D" w14:paraId="27BAE9CF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957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ISGA_RS14160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AD8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WP_053777639.1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15E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5563C294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735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ISGA_RS14165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4226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WP_053777622.1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5D1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0C14C58C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913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ISGA_RS14725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CE1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WP_053777670.1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C7F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629EA9F0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4BC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ISGA_RS15785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C272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WP_053777820.1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6F4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NADP-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dependent_oxidoreductase_CDS</w:t>
            </w:r>
            <w:proofErr w:type="spellEnd"/>
          </w:p>
        </w:tc>
      </w:tr>
      <w:tr w:rsidR="000C468D" w14:paraId="31F20AB2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452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ISGA_RS15850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221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WP_053777873.1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B14A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TIGR03618_family_F420-dependent_PPOX_class_oxidoreductase_CDS</w:t>
            </w:r>
          </w:p>
        </w:tc>
      </w:tr>
      <w:tr w:rsidR="000C468D" w14:paraId="5C80A274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2BF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ISGA_RS16300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F6F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WP_020789492.1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854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alcohol_dehydrogenase_CDS</w:t>
            </w:r>
            <w:proofErr w:type="spellEnd"/>
          </w:p>
        </w:tc>
      </w:tr>
      <w:tr w:rsidR="000C468D" w14:paraId="18397F1C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20E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ISGA_RS16440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BCF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WP_053777909.1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81F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oxidoreductase_CDS</w:t>
            </w:r>
            <w:proofErr w:type="spellEnd"/>
          </w:p>
        </w:tc>
      </w:tr>
      <w:tr w:rsidR="000C468D" w14:paraId="6EF40EC4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117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ISGA_RS16445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CAB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WP_053777910.1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B45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5,10-methylenetetrahydromethanopterin_reductase_CDS</w:t>
            </w:r>
          </w:p>
        </w:tc>
      </w:tr>
      <w:tr w:rsidR="000C468D" w14:paraId="20023BD8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6DC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ISGA_RS17105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B5B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WP_020789556.1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328E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nitroreductase_family_deazaflavin-dependent_oxidoreductase_CDS</w:t>
            </w:r>
            <w:proofErr w:type="spellEnd"/>
          </w:p>
        </w:tc>
      </w:tr>
      <w:tr w:rsidR="000C468D" w14:paraId="623FD818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8CA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ISGA_RS18475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715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WP_053778136.1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30C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Zn-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dependent_alcohol_dehydrogenase_CDS</w:t>
            </w:r>
            <w:proofErr w:type="spellEnd"/>
          </w:p>
        </w:tc>
      </w:tr>
      <w:tr w:rsidR="000C468D" w14:paraId="680D619C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0B8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ISGA_RS18480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08B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WP_020791569.1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4A0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aldo</w:t>
            </w:r>
            <w:proofErr w:type="spellEnd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keto_reductase_CDS</w:t>
            </w:r>
            <w:proofErr w:type="spellEnd"/>
          </w:p>
        </w:tc>
      </w:tr>
      <w:tr w:rsidR="000C468D" w14:paraId="177BC24E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80C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ISGA_RS20380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1E3A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WP_053778352.1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642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pyridine_nucleotide-disulfide_oxidoreductase_CDS</w:t>
            </w:r>
            <w:proofErr w:type="spellEnd"/>
          </w:p>
        </w:tc>
      </w:tr>
      <w:tr w:rsidR="000C468D" w14:paraId="4D51419F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E76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ISGA_RS21630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35A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WP_053778502.1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373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NAD(P)-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dependent_oxidoreductase_CDS</w:t>
            </w:r>
            <w:proofErr w:type="spellEnd"/>
          </w:p>
        </w:tc>
      </w:tr>
      <w:tr w:rsidR="000C468D" w14:paraId="6EFB4BE8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3D0A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ISGA_RS22030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7F0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WP_053778555.1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F394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FAD-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binding_oxidoreductase_CDS</w:t>
            </w:r>
            <w:proofErr w:type="spellEnd"/>
          </w:p>
        </w:tc>
      </w:tr>
      <w:tr w:rsidR="000C468D" w14:paraId="6EEE62BC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E6A3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ISGA_RS22075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CFA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WP_082366096.1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551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ketopantoate_reductase_family_protein_CDS</w:t>
            </w:r>
            <w:proofErr w:type="spellEnd"/>
          </w:p>
        </w:tc>
      </w:tr>
      <w:tr w:rsidR="000C468D" w14:paraId="57F8E596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C659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ISGA_RS22080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2E81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WP_053778553.1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F377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669D7337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7EAB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ISGA_RS22855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0B0F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WP_020793433.1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2D5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LLM_class_flavin-dependent_oxidoreductase_CDS</w:t>
            </w:r>
            <w:proofErr w:type="spellEnd"/>
          </w:p>
        </w:tc>
      </w:tr>
      <w:tr w:rsidR="000C468D" w14:paraId="0E8B8082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F48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ISGA_RS22935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8A75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WP_053778656.1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7E0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NAD(P)H-</w:t>
            </w: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dependent_oxidoreductase_CDS</w:t>
            </w:r>
            <w:proofErr w:type="spellEnd"/>
          </w:p>
        </w:tc>
      </w:tr>
      <w:tr w:rsidR="000C468D" w14:paraId="04D42656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AF28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ISGA_RS25370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404A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WP_082365981.1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178C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nitroreductase_family_deazaflavin-dependent_oxidoreductase_CDS</w:t>
            </w:r>
            <w:proofErr w:type="spellEnd"/>
          </w:p>
        </w:tc>
      </w:tr>
      <w:tr w:rsidR="000C468D" w14:paraId="4C171BB6" w14:textId="77777777" w:rsidTr="000C468D">
        <w:trPr>
          <w:trHeight w:val="28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67DD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ISGA_RS25555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7316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WP_082366093.1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D8C0" w14:textId="77777777" w:rsidR="000C468D" w:rsidRPr="000C468D" w:rsidRDefault="000C46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C468D">
              <w:rPr>
                <w:rFonts w:ascii="Arial" w:hAnsi="Arial" w:cs="Arial"/>
                <w:color w:val="000000"/>
                <w:sz w:val="20"/>
                <w:szCs w:val="20"/>
              </w:rPr>
              <w:t>GMC_family_oxidoreductase_CDS</w:t>
            </w:r>
            <w:proofErr w:type="spellEnd"/>
          </w:p>
        </w:tc>
      </w:tr>
    </w:tbl>
    <w:p w14:paraId="5BFBC8ED" w14:textId="651B6675" w:rsidR="00231EE6" w:rsidRDefault="00231EE6" w:rsidP="00231EE6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Table S4. </w:t>
      </w:r>
      <w:r>
        <w:rPr>
          <w:rFonts w:ascii="Arial" w:hAnsi="Arial" w:cs="Arial"/>
        </w:rPr>
        <w:t>Locus tags, protein identifier numbers and annotations for nitrogen metabolism genes.</w:t>
      </w:r>
    </w:p>
    <w:p w14:paraId="2DD3841A" w14:textId="70BC2E1A" w:rsidR="006805EE" w:rsidRDefault="006805EE">
      <w:pPr>
        <w:rPr>
          <w:rFonts w:ascii="Arial" w:hAnsi="Arial" w:cs="Arial"/>
        </w:rPr>
      </w:pPr>
    </w:p>
    <w:tbl>
      <w:tblPr>
        <w:tblW w:w="9040" w:type="dxa"/>
        <w:tblLook w:val="04A0" w:firstRow="1" w:lastRow="0" w:firstColumn="1" w:lastColumn="0" w:noHBand="0" w:noVBand="1"/>
      </w:tblPr>
      <w:tblGrid>
        <w:gridCol w:w="1782"/>
        <w:gridCol w:w="1978"/>
        <w:gridCol w:w="5480"/>
      </w:tblGrid>
      <w:tr w:rsidR="00231EE6" w:rsidRPr="00231EE6" w14:paraId="23731EEF" w14:textId="77777777" w:rsidTr="00231EE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13A2E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locus_tag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19D9A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protein_id</w:t>
            </w:r>
            <w:proofErr w:type="spellEnd"/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7DAD5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annotation</w:t>
            </w:r>
          </w:p>
        </w:tc>
      </w:tr>
      <w:tr w:rsidR="00231EE6" w:rsidRPr="00231EE6" w14:paraId="51F1DD30" w14:textId="77777777" w:rsidTr="00231EE6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6C8D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ISGA_RS02470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19C3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WP_053776248.1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450C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alkaline_ceramidase_CDS</w:t>
            </w:r>
            <w:proofErr w:type="spellEnd"/>
          </w:p>
        </w:tc>
      </w:tr>
      <w:tr w:rsidR="00231EE6" w:rsidRPr="00231EE6" w14:paraId="36638CD2" w14:textId="77777777" w:rsidTr="00231EE6">
        <w:trPr>
          <w:trHeight w:val="2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4FC8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ISGA_RS19120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813A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WP_053778208.1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522F" w14:textId="77777777" w:rsidR="00231EE6" w:rsidRPr="00231EE6" w:rsidRDefault="00231EE6" w:rsidP="00231EE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carbon-</w:t>
            </w:r>
            <w:proofErr w:type="spellStart"/>
            <w:r w:rsidRPr="00231EE6">
              <w:rPr>
                <w:rFonts w:ascii="Arial" w:hAnsi="Arial" w:cs="Arial"/>
                <w:color w:val="000000"/>
                <w:sz w:val="22"/>
                <w:szCs w:val="22"/>
              </w:rPr>
              <w:t>nitrogen_hydrolase_CDS</w:t>
            </w:r>
            <w:proofErr w:type="spellEnd"/>
          </w:p>
        </w:tc>
      </w:tr>
    </w:tbl>
    <w:p w14:paraId="7E4183F8" w14:textId="77777777" w:rsidR="006805EE" w:rsidRDefault="006805EE">
      <w:pPr>
        <w:rPr>
          <w:rFonts w:ascii="Arial" w:hAnsi="Arial" w:cs="Arial"/>
        </w:rPr>
      </w:pPr>
    </w:p>
    <w:sectPr w:rsidR="006805EE" w:rsidSect="001D0722">
      <w:footerReference w:type="even" r:id="rId11"/>
      <w:footerReference w:type="default" r:id="rId12"/>
      <w:pgSz w:w="12240" w:h="15840"/>
      <w:pgMar w:top="1440" w:right="1440" w:bottom="1440" w:left="1440" w:header="708" w:footer="708" w:gutter="0"/>
      <w:lnNumType w:countBy="1" w:restart="continuous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E00D9" w14:textId="77777777" w:rsidR="00C37A16" w:rsidRDefault="00C37A16" w:rsidP="00553388">
      <w:r>
        <w:separator/>
      </w:r>
    </w:p>
  </w:endnote>
  <w:endnote w:type="continuationSeparator" w:id="0">
    <w:p w14:paraId="21C9ADA9" w14:textId="77777777" w:rsidR="00C37A16" w:rsidRDefault="00C37A16" w:rsidP="00553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179944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87F8B3" w14:textId="1288ACD6" w:rsidR="00080DCD" w:rsidRDefault="00080DCD" w:rsidP="00D235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B6BD45" w14:textId="77777777" w:rsidR="00080DCD" w:rsidRDefault="00080DCD" w:rsidP="00080DC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57764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3DA2D0" w14:textId="3484A78E" w:rsidR="00080DCD" w:rsidRDefault="00080DCD" w:rsidP="00D235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9AA1CB" w14:textId="77777777" w:rsidR="00080DCD" w:rsidRDefault="00080DCD" w:rsidP="00080D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CCF24" w14:textId="77777777" w:rsidR="00C37A16" w:rsidRDefault="00C37A16" w:rsidP="00553388">
      <w:r>
        <w:separator/>
      </w:r>
    </w:p>
  </w:footnote>
  <w:footnote w:type="continuationSeparator" w:id="0">
    <w:p w14:paraId="66763B7A" w14:textId="77777777" w:rsidR="00C37A16" w:rsidRDefault="00C37A16" w:rsidP="00553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C41E6"/>
    <w:multiLevelType w:val="hybridMultilevel"/>
    <w:tmpl w:val="BD1686B6"/>
    <w:lvl w:ilvl="0" w:tplc="0032C7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tjA3tjCxMDYxNLRU0lEKTi0uzszPAykwqgUAl5LzwiwAAAA="/>
  </w:docVars>
  <w:rsids>
    <w:rsidRoot w:val="008E1218"/>
    <w:rsid w:val="0000355B"/>
    <w:rsid w:val="000177E6"/>
    <w:rsid w:val="00024725"/>
    <w:rsid w:val="00025F24"/>
    <w:rsid w:val="00045C83"/>
    <w:rsid w:val="00052EAF"/>
    <w:rsid w:val="0006212F"/>
    <w:rsid w:val="00070751"/>
    <w:rsid w:val="00073CB0"/>
    <w:rsid w:val="000800E4"/>
    <w:rsid w:val="00080DCD"/>
    <w:rsid w:val="00082F9C"/>
    <w:rsid w:val="0008383B"/>
    <w:rsid w:val="00087E26"/>
    <w:rsid w:val="00097879"/>
    <w:rsid w:val="000C468D"/>
    <w:rsid w:val="000D4C3B"/>
    <w:rsid w:val="000E55EE"/>
    <w:rsid w:val="00104A39"/>
    <w:rsid w:val="00122ED9"/>
    <w:rsid w:val="00142971"/>
    <w:rsid w:val="00151B25"/>
    <w:rsid w:val="00167BF3"/>
    <w:rsid w:val="0017133D"/>
    <w:rsid w:val="001959B7"/>
    <w:rsid w:val="00196994"/>
    <w:rsid w:val="001C5B51"/>
    <w:rsid w:val="001D0722"/>
    <w:rsid w:val="001F4BEE"/>
    <w:rsid w:val="0020061E"/>
    <w:rsid w:val="002020D6"/>
    <w:rsid w:val="00205C7A"/>
    <w:rsid w:val="00211708"/>
    <w:rsid w:val="00231EE6"/>
    <w:rsid w:val="00233CC6"/>
    <w:rsid w:val="00245C77"/>
    <w:rsid w:val="00262203"/>
    <w:rsid w:val="00271401"/>
    <w:rsid w:val="00271E0A"/>
    <w:rsid w:val="00282704"/>
    <w:rsid w:val="00283B97"/>
    <w:rsid w:val="002C405E"/>
    <w:rsid w:val="002E493B"/>
    <w:rsid w:val="002F4698"/>
    <w:rsid w:val="002F5D1C"/>
    <w:rsid w:val="003166A6"/>
    <w:rsid w:val="00320F1F"/>
    <w:rsid w:val="003566B5"/>
    <w:rsid w:val="003658A7"/>
    <w:rsid w:val="00375E8B"/>
    <w:rsid w:val="00387D89"/>
    <w:rsid w:val="003A29E1"/>
    <w:rsid w:val="003C6024"/>
    <w:rsid w:val="003D03DD"/>
    <w:rsid w:val="003D4BC9"/>
    <w:rsid w:val="003F7234"/>
    <w:rsid w:val="00407416"/>
    <w:rsid w:val="00420B43"/>
    <w:rsid w:val="004256EF"/>
    <w:rsid w:val="00436105"/>
    <w:rsid w:val="00446477"/>
    <w:rsid w:val="00461EA9"/>
    <w:rsid w:val="0047645C"/>
    <w:rsid w:val="0051035B"/>
    <w:rsid w:val="00516020"/>
    <w:rsid w:val="0052549E"/>
    <w:rsid w:val="00553388"/>
    <w:rsid w:val="00571803"/>
    <w:rsid w:val="00571F37"/>
    <w:rsid w:val="00573BCF"/>
    <w:rsid w:val="00574D9F"/>
    <w:rsid w:val="00584E6B"/>
    <w:rsid w:val="00593189"/>
    <w:rsid w:val="005A2FEF"/>
    <w:rsid w:val="005B5D7C"/>
    <w:rsid w:val="005C5A61"/>
    <w:rsid w:val="005C5E06"/>
    <w:rsid w:val="005D0E76"/>
    <w:rsid w:val="0060194B"/>
    <w:rsid w:val="00606B09"/>
    <w:rsid w:val="0063221E"/>
    <w:rsid w:val="006739CD"/>
    <w:rsid w:val="006805EE"/>
    <w:rsid w:val="006C2757"/>
    <w:rsid w:val="006D03A5"/>
    <w:rsid w:val="006D3498"/>
    <w:rsid w:val="006E247C"/>
    <w:rsid w:val="006E3458"/>
    <w:rsid w:val="00702F53"/>
    <w:rsid w:val="00772593"/>
    <w:rsid w:val="00784757"/>
    <w:rsid w:val="007922C8"/>
    <w:rsid w:val="007E5956"/>
    <w:rsid w:val="007F048C"/>
    <w:rsid w:val="00861255"/>
    <w:rsid w:val="00877AFF"/>
    <w:rsid w:val="00886E0D"/>
    <w:rsid w:val="008878D5"/>
    <w:rsid w:val="00893F08"/>
    <w:rsid w:val="00897C33"/>
    <w:rsid w:val="008C62D0"/>
    <w:rsid w:val="008D038B"/>
    <w:rsid w:val="008D118E"/>
    <w:rsid w:val="008E1218"/>
    <w:rsid w:val="008F70DB"/>
    <w:rsid w:val="00901445"/>
    <w:rsid w:val="0092148F"/>
    <w:rsid w:val="00946C15"/>
    <w:rsid w:val="00960299"/>
    <w:rsid w:val="00964615"/>
    <w:rsid w:val="00971F82"/>
    <w:rsid w:val="00981241"/>
    <w:rsid w:val="00983C42"/>
    <w:rsid w:val="009A3F83"/>
    <w:rsid w:val="009B5C6F"/>
    <w:rsid w:val="009D3787"/>
    <w:rsid w:val="00A1537C"/>
    <w:rsid w:val="00A37AE0"/>
    <w:rsid w:val="00A4654E"/>
    <w:rsid w:val="00A52294"/>
    <w:rsid w:val="00A539B1"/>
    <w:rsid w:val="00A66488"/>
    <w:rsid w:val="00A855BF"/>
    <w:rsid w:val="00AA295F"/>
    <w:rsid w:val="00AC3CA0"/>
    <w:rsid w:val="00AE3758"/>
    <w:rsid w:val="00B13A4E"/>
    <w:rsid w:val="00B16644"/>
    <w:rsid w:val="00B21335"/>
    <w:rsid w:val="00B2667D"/>
    <w:rsid w:val="00B37EC4"/>
    <w:rsid w:val="00B42C33"/>
    <w:rsid w:val="00B45003"/>
    <w:rsid w:val="00B51060"/>
    <w:rsid w:val="00B564C0"/>
    <w:rsid w:val="00B57913"/>
    <w:rsid w:val="00BA67F8"/>
    <w:rsid w:val="00BB542E"/>
    <w:rsid w:val="00BB6140"/>
    <w:rsid w:val="00BC2820"/>
    <w:rsid w:val="00BD5F35"/>
    <w:rsid w:val="00BE1D0D"/>
    <w:rsid w:val="00BE3184"/>
    <w:rsid w:val="00C125C7"/>
    <w:rsid w:val="00C24C20"/>
    <w:rsid w:val="00C3099D"/>
    <w:rsid w:val="00C37A16"/>
    <w:rsid w:val="00C46D5A"/>
    <w:rsid w:val="00C7633D"/>
    <w:rsid w:val="00C82ABC"/>
    <w:rsid w:val="00C84645"/>
    <w:rsid w:val="00C90941"/>
    <w:rsid w:val="00C9439D"/>
    <w:rsid w:val="00CC68CB"/>
    <w:rsid w:val="00CD0E1C"/>
    <w:rsid w:val="00CE62DE"/>
    <w:rsid w:val="00CF718D"/>
    <w:rsid w:val="00D22A49"/>
    <w:rsid w:val="00D304C3"/>
    <w:rsid w:val="00D35FD3"/>
    <w:rsid w:val="00D448BB"/>
    <w:rsid w:val="00D70ABB"/>
    <w:rsid w:val="00D8199A"/>
    <w:rsid w:val="00DC394A"/>
    <w:rsid w:val="00DD371D"/>
    <w:rsid w:val="00DE4B04"/>
    <w:rsid w:val="00DE5042"/>
    <w:rsid w:val="00E0466F"/>
    <w:rsid w:val="00E0767F"/>
    <w:rsid w:val="00E170E8"/>
    <w:rsid w:val="00E235E4"/>
    <w:rsid w:val="00E428B5"/>
    <w:rsid w:val="00E5468A"/>
    <w:rsid w:val="00E83051"/>
    <w:rsid w:val="00E86D3C"/>
    <w:rsid w:val="00E96C33"/>
    <w:rsid w:val="00E97D38"/>
    <w:rsid w:val="00EB21C4"/>
    <w:rsid w:val="00EB3305"/>
    <w:rsid w:val="00EE2EDC"/>
    <w:rsid w:val="00EF2C04"/>
    <w:rsid w:val="00EF3CAC"/>
    <w:rsid w:val="00EF479B"/>
    <w:rsid w:val="00EF68AB"/>
    <w:rsid w:val="00EF746A"/>
    <w:rsid w:val="00F13AC5"/>
    <w:rsid w:val="00F40B99"/>
    <w:rsid w:val="00F443F4"/>
    <w:rsid w:val="00F450CC"/>
    <w:rsid w:val="00F46B87"/>
    <w:rsid w:val="00F473D7"/>
    <w:rsid w:val="00F80A38"/>
    <w:rsid w:val="00FA0C18"/>
    <w:rsid w:val="00FA104B"/>
    <w:rsid w:val="00FA2E68"/>
    <w:rsid w:val="00FA67C8"/>
    <w:rsid w:val="00FB2A03"/>
    <w:rsid w:val="00FD6A76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9FCFB"/>
  <w15:docId w15:val="{F2076F6F-8111-42B2-BAA4-2BC487E6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C4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2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218"/>
    <w:pPr>
      <w:keepNext/>
      <w:keepLines/>
      <w:spacing w:before="40" w:line="360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218"/>
    <w:pPr>
      <w:keepNext/>
      <w:keepLines/>
      <w:spacing w:before="40" w:line="360" w:lineRule="auto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12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5003"/>
    <w:pPr>
      <w:keepNext/>
      <w:keepLines/>
      <w:spacing w:before="40"/>
      <w:outlineLvl w:val="4"/>
    </w:pPr>
    <w:rPr>
      <w:rFonts w:eastAsiaTheme="majorEastAsia" w:cstheme="majorBidi"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218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E1218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12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1218"/>
    <w:rPr>
      <w:rFonts w:asciiTheme="majorHAnsi" w:eastAsiaTheme="majorEastAsia" w:hAnsiTheme="majorHAnsi" w:cstheme="majorBidi"/>
      <w:iCs/>
    </w:rPr>
  </w:style>
  <w:style w:type="paragraph" w:styleId="NoSpacing">
    <w:name w:val="No Spacing"/>
    <w:uiPriority w:val="1"/>
    <w:qFormat/>
    <w:rsid w:val="008E12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12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1218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8E1218"/>
    <w:pPr>
      <w:outlineLvl w:val="9"/>
    </w:pPr>
    <w:rPr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8E1218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8E1218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E1218"/>
    <w:pPr>
      <w:ind w:left="480"/>
    </w:pPr>
    <w:rPr>
      <w:rFonts w:asciiTheme="minorHAnsi" w:hAnsiTheme="minorHAnsi" w:cstheme="minorHAnsi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B45003"/>
    <w:rPr>
      <w:rFonts w:eastAsiaTheme="majorEastAsia" w:cstheme="majorBidi"/>
      <w:i/>
      <w:u w:val="single"/>
    </w:rPr>
  </w:style>
  <w:style w:type="paragraph" w:styleId="Header">
    <w:name w:val="header"/>
    <w:basedOn w:val="Normal"/>
    <w:link w:val="HeaderChar"/>
    <w:uiPriority w:val="99"/>
    <w:unhideWhenUsed/>
    <w:rsid w:val="005533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388"/>
  </w:style>
  <w:style w:type="paragraph" w:styleId="Footer">
    <w:name w:val="footer"/>
    <w:basedOn w:val="Normal"/>
    <w:link w:val="FooterChar"/>
    <w:uiPriority w:val="99"/>
    <w:unhideWhenUsed/>
    <w:rsid w:val="005533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388"/>
  </w:style>
  <w:style w:type="table" w:styleId="TableGrid">
    <w:name w:val="Table Grid"/>
    <w:basedOn w:val="TableNormal"/>
    <w:uiPriority w:val="59"/>
    <w:rsid w:val="00606B09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Normal"/>
    <w:next w:val="TableGrid"/>
    <w:rsid w:val="00E235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235E4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customStyle="1" w:styleId="Grilledutableau2">
    <w:name w:val="Grille du tableau2"/>
    <w:basedOn w:val="TableNormal"/>
    <w:next w:val="TableGrid"/>
    <w:rsid w:val="007E5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Normal"/>
    <w:next w:val="TableGrid"/>
    <w:rsid w:val="000E5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E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1E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7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7E26"/>
    <w:pPr>
      <w:ind w:firstLine="72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7E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6A6"/>
    <w:pPr>
      <w:ind w:firstLine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6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718D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semiHidden/>
    <w:unhideWhenUsed/>
    <w:rsid w:val="00AC3CA0"/>
  </w:style>
  <w:style w:type="character" w:styleId="LineNumber">
    <w:name w:val="line number"/>
    <w:basedOn w:val="DefaultParagraphFont"/>
    <w:uiPriority w:val="99"/>
    <w:semiHidden/>
    <w:unhideWhenUsed/>
    <w:rsid w:val="00245C77"/>
  </w:style>
  <w:style w:type="character" w:styleId="PageNumber">
    <w:name w:val="page number"/>
    <w:basedOn w:val="DefaultParagraphFont"/>
    <w:uiPriority w:val="99"/>
    <w:semiHidden/>
    <w:unhideWhenUsed/>
    <w:rsid w:val="00080DCD"/>
  </w:style>
  <w:style w:type="paragraph" w:styleId="TOC4">
    <w:name w:val="toc 4"/>
    <w:basedOn w:val="Normal"/>
    <w:next w:val="Normal"/>
    <w:autoRedefine/>
    <w:uiPriority w:val="39"/>
    <w:semiHidden/>
    <w:unhideWhenUsed/>
    <w:rsid w:val="00080DC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80DC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80DC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80DC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80DC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80DCD"/>
    <w:pPr>
      <w:ind w:left="192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vanhamme@tru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7FB2-DBB1-7D49-B417-81B457B2B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1069</Words>
  <Characters>6098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McGill University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Dayton Shaw</dc:creator>
  <cp:lastModifiedBy>Microsoft Office User</cp:lastModifiedBy>
  <cp:revision>2</cp:revision>
  <dcterms:created xsi:type="dcterms:W3CDTF">2020-06-22T04:40:00Z</dcterms:created>
  <dcterms:modified xsi:type="dcterms:W3CDTF">2020-06-22T04:40:00Z</dcterms:modified>
</cp:coreProperties>
</file>