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759CC7" w14:textId="334D6BC5" w:rsidR="00D534C4" w:rsidRPr="00970743" w:rsidRDefault="00E3023B" w:rsidP="00D534C4">
      <w:pPr>
        <w:spacing w:line="480" w:lineRule="auto"/>
        <w:jc w:val="center"/>
        <w:rPr>
          <w:b/>
          <w:bCs/>
          <w:color w:val="000000" w:themeColor="text1"/>
          <w:sz w:val="22"/>
          <w:szCs w:val="22"/>
        </w:rPr>
      </w:pPr>
      <w:r w:rsidRPr="00970743">
        <w:rPr>
          <w:b/>
          <w:color w:val="000000" w:themeColor="text1"/>
          <w:sz w:val="22"/>
          <w:szCs w:val="22"/>
        </w:rPr>
        <w:t>Supplemental Information</w:t>
      </w:r>
    </w:p>
    <w:p w14:paraId="1D0E7675" w14:textId="02F00F71" w:rsidR="00D534C4" w:rsidRPr="00970743" w:rsidRDefault="00D534C4" w:rsidP="00D534C4">
      <w:pPr>
        <w:spacing w:line="480" w:lineRule="auto"/>
        <w:jc w:val="center"/>
        <w:rPr>
          <w:b/>
          <w:bCs/>
          <w:color w:val="000000" w:themeColor="text1"/>
          <w:sz w:val="22"/>
          <w:szCs w:val="22"/>
        </w:rPr>
      </w:pPr>
      <w:r w:rsidRPr="00970743">
        <w:rPr>
          <w:b/>
          <w:bCs/>
          <w:color w:val="000000" w:themeColor="text1"/>
          <w:sz w:val="22"/>
          <w:szCs w:val="22"/>
        </w:rPr>
        <w:t>Identifying soil N</w:t>
      </w:r>
      <w:r w:rsidRPr="00970743">
        <w:rPr>
          <w:b/>
          <w:bCs/>
          <w:color w:val="000000" w:themeColor="text1"/>
          <w:sz w:val="22"/>
          <w:szCs w:val="22"/>
          <w:vertAlign w:val="subscript"/>
        </w:rPr>
        <w:t>2</w:t>
      </w:r>
      <w:r w:rsidRPr="00970743">
        <w:rPr>
          <w:b/>
          <w:bCs/>
          <w:color w:val="000000" w:themeColor="text1"/>
          <w:sz w:val="22"/>
          <w:szCs w:val="22"/>
        </w:rPr>
        <w:t>O sources by combining laboratory experiments with process based-models</w:t>
      </w:r>
    </w:p>
    <w:p w14:paraId="1951911E" w14:textId="77777777" w:rsidR="00AB5F16" w:rsidRPr="00970743" w:rsidRDefault="00AB5F16" w:rsidP="00D534C4">
      <w:pPr>
        <w:spacing w:line="480" w:lineRule="auto"/>
        <w:jc w:val="center"/>
        <w:rPr>
          <w:b/>
          <w:bCs/>
          <w:color w:val="000000" w:themeColor="text1"/>
          <w:sz w:val="22"/>
          <w:szCs w:val="22"/>
        </w:rPr>
      </w:pPr>
    </w:p>
    <w:p w14:paraId="1198FD93" w14:textId="77777777" w:rsidR="00AB5F16" w:rsidRPr="00970743" w:rsidRDefault="00AB5F16" w:rsidP="00AB5F16">
      <w:pPr>
        <w:spacing w:line="480" w:lineRule="auto"/>
        <w:rPr>
          <w:color w:val="000000" w:themeColor="text1"/>
          <w:sz w:val="22"/>
          <w:szCs w:val="22"/>
        </w:rPr>
      </w:pPr>
      <w:r w:rsidRPr="00970743">
        <w:rPr>
          <w:rFonts w:eastAsia="SimSun"/>
          <w:color w:val="000000" w:themeColor="text1"/>
          <w:sz w:val="22"/>
          <w:szCs w:val="22"/>
        </w:rPr>
        <w:t>Zhifeng Yan</w:t>
      </w:r>
      <w:r w:rsidRPr="00970743">
        <w:rPr>
          <w:color w:val="000000" w:themeColor="text1"/>
          <w:sz w:val="22"/>
          <w:szCs w:val="22"/>
          <w:vertAlign w:val="superscript"/>
        </w:rPr>
        <w:t xml:space="preserve"> a,b,*</w:t>
      </w:r>
      <w:r w:rsidRPr="00970743">
        <w:rPr>
          <w:rFonts w:eastAsia="SimSun"/>
          <w:color w:val="000000" w:themeColor="text1"/>
          <w:sz w:val="22"/>
          <w:szCs w:val="22"/>
        </w:rPr>
        <w:t>, Zhaopei Chu</w:t>
      </w:r>
      <w:r w:rsidRPr="00970743">
        <w:rPr>
          <w:color w:val="000000" w:themeColor="text1"/>
          <w:sz w:val="22"/>
          <w:szCs w:val="22"/>
          <w:vertAlign w:val="superscript"/>
        </w:rPr>
        <w:t>a</w:t>
      </w:r>
      <w:r w:rsidRPr="00970743">
        <w:rPr>
          <w:rFonts w:eastAsia="SimSun"/>
          <w:color w:val="000000" w:themeColor="text1"/>
          <w:sz w:val="22"/>
          <w:szCs w:val="22"/>
        </w:rPr>
        <w:t xml:space="preserve">, Balázs Grosz </w:t>
      </w:r>
      <w:r w:rsidRPr="00970743">
        <w:rPr>
          <w:color w:val="000000" w:themeColor="text1"/>
          <w:sz w:val="22"/>
          <w:szCs w:val="22"/>
          <w:vertAlign w:val="superscript"/>
        </w:rPr>
        <w:t>c</w:t>
      </w:r>
      <w:r w:rsidRPr="00970743">
        <w:rPr>
          <w:rFonts w:eastAsia="SimSun"/>
          <w:color w:val="000000" w:themeColor="text1"/>
          <w:sz w:val="22"/>
          <w:szCs w:val="22"/>
        </w:rPr>
        <w:t>, Baoxuan Chang</w:t>
      </w:r>
      <w:r w:rsidRPr="00970743">
        <w:rPr>
          <w:color w:val="000000" w:themeColor="text1"/>
          <w:sz w:val="22"/>
          <w:szCs w:val="22"/>
          <w:vertAlign w:val="superscript"/>
        </w:rPr>
        <w:t>a</w:t>
      </w:r>
      <w:r w:rsidRPr="00970743">
        <w:rPr>
          <w:rFonts w:eastAsia="SimSun"/>
          <w:color w:val="000000" w:themeColor="text1"/>
          <w:sz w:val="22"/>
          <w:szCs w:val="22"/>
        </w:rPr>
        <w:t xml:space="preserve">, </w:t>
      </w:r>
      <w:r w:rsidRPr="00970743">
        <w:rPr>
          <w:color w:val="000000" w:themeColor="text1"/>
          <w:sz w:val="22"/>
          <w:szCs w:val="22"/>
        </w:rPr>
        <w:t>Narasinha Shurpali</w:t>
      </w:r>
      <w:r w:rsidRPr="00970743">
        <w:rPr>
          <w:color w:val="000000" w:themeColor="text1"/>
          <w:sz w:val="22"/>
          <w:szCs w:val="22"/>
          <w:vertAlign w:val="superscript"/>
        </w:rPr>
        <w:t xml:space="preserve"> d</w:t>
      </w:r>
      <w:r w:rsidRPr="00970743">
        <w:rPr>
          <w:rFonts w:eastAsia="SimSun"/>
          <w:color w:val="000000" w:themeColor="text1"/>
          <w:sz w:val="22"/>
          <w:szCs w:val="22"/>
        </w:rPr>
        <w:t xml:space="preserve">, </w:t>
      </w:r>
      <w:bookmarkStart w:id="0" w:name="OLE_LINK3"/>
      <w:bookmarkStart w:id="1" w:name="OLE_LINK4"/>
      <w:r w:rsidRPr="00970743">
        <w:rPr>
          <w:rFonts w:eastAsia="SimSun"/>
          <w:color w:val="000000" w:themeColor="text1"/>
          <w:sz w:val="22"/>
          <w:szCs w:val="22"/>
        </w:rPr>
        <w:t>Gang Liu</w:t>
      </w:r>
      <w:bookmarkEnd w:id="0"/>
      <w:bookmarkEnd w:id="1"/>
      <w:r w:rsidRPr="00970743">
        <w:rPr>
          <w:color w:val="000000" w:themeColor="text1"/>
          <w:sz w:val="22"/>
          <w:szCs w:val="22"/>
          <w:vertAlign w:val="superscript"/>
        </w:rPr>
        <w:t xml:space="preserve"> </w:t>
      </w:r>
      <w:r w:rsidRPr="00970743">
        <w:rPr>
          <w:rFonts w:eastAsia="SimSun"/>
          <w:color w:val="000000" w:themeColor="text1"/>
          <w:sz w:val="22"/>
          <w:szCs w:val="22"/>
          <w:vertAlign w:val="superscript"/>
        </w:rPr>
        <w:t>e</w:t>
      </w:r>
      <w:r w:rsidRPr="00970743">
        <w:rPr>
          <w:rFonts w:eastAsia="SimSun"/>
          <w:color w:val="000000" w:themeColor="text1"/>
          <w:sz w:val="22"/>
          <w:szCs w:val="22"/>
        </w:rPr>
        <w:t xml:space="preserve">, Zhaolei Li </w:t>
      </w:r>
      <w:r w:rsidRPr="00970743">
        <w:rPr>
          <w:iCs/>
          <w:color w:val="000000" w:themeColor="text1"/>
          <w:sz w:val="22"/>
          <w:szCs w:val="22"/>
          <w:vertAlign w:val="superscript"/>
        </w:rPr>
        <w:t>f</w:t>
      </w:r>
      <w:r w:rsidRPr="00970743">
        <w:rPr>
          <w:rFonts w:eastAsia="SimSun"/>
          <w:color w:val="000000" w:themeColor="text1"/>
          <w:sz w:val="22"/>
          <w:szCs w:val="22"/>
        </w:rPr>
        <w:t>, Jinsen Zheng</w:t>
      </w:r>
      <w:r w:rsidRPr="00970743">
        <w:rPr>
          <w:color w:val="000000" w:themeColor="text1"/>
          <w:sz w:val="22"/>
          <w:szCs w:val="22"/>
          <w:vertAlign w:val="superscript"/>
        </w:rPr>
        <w:t xml:space="preserve"> g</w:t>
      </w:r>
      <w:r w:rsidRPr="00970743">
        <w:rPr>
          <w:rFonts w:eastAsia="SimSun"/>
          <w:color w:val="000000" w:themeColor="text1"/>
          <w:sz w:val="22"/>
          <w:szCs w:val="22"/>
        </w:rPr>
        <w:t>, Si-liang Li</w:t>
      </w:r>
      <w:r w:rsidRPr="00970743">
        <w:rPr>
          <w:color w:val="000000" w:themeColor="text1"/>
          <w:sz w:val="22"/>
          <w:szCs w:val="22"/>
          <w:vertAlign w:val="superscript"/>
        </w:rPr>
        <w:t xml:space="preserve"> a,b</w:t>
      </w:r>
      <w:r w:rsidRPr="00970743">
        <w:rPr>
          <w:rFonts w:eastAsia="SimSun"/>
          <w:color w:val="000000" w:themeColor="text1"/>
          <w:sz w:val="22"/>
          <w:szCs w:val="22"/>
        </w:rPr>
        <w:t>,</w:t>
      </w:r>
      <w:r w:rsidRPr="00970743">
        <w:rPr>
          <w:color w:val="000000" w:themeColor="text1"/>
          <w:sz w:val="22"/>
          <w:szCs w:val="22"/>
        </w:rPr>
        <w:t>Klaus Butterbach-Bahl</w:t>
      </w:r>
      <w:r w:rsidRPr="00970743">
        <w:rPr>
          <w:color w:val="000000" w:themeColor="text1"/>
          <w:sz w:val="22"/>
          <w:szCs w:val="22"/>
          <w:vertAlign w:val="superscript"/>
        </w:rPr>
        <w:t xml:space="preserve"> h,i</w:t>
      </w:r>
    </w:p>
    <w:p w14:paraId="35449E2F" w14:textId="77777777" w:rsidR="00AB5F16" w:rsidRPr="00970743" w:rsidRDefault="00AB5F16" w:rsidP="00AB5F16">
      <w:pPr>
        <w:spacing w:line="480" w:lineRule="auto"/>
        <w:rPr>
          <w:iCs/>
          <w:color w:val="000000" w:themeColor="text1"/>
          <w:sz w:val="22"/>
          <w:szCs w:val="22"/>
        </w:rPr>
      </w:pPr>
      <w:r w:rsidRPr="00970743">
        <w:rPr>
          <w:rFonts w:eastAsia="SimSun"/>
          <w:color w:val="000000" w:themeColor="text1"/>
          <w:sz w:val="22"/>
          <w:szCs w:val="22"/>
        </w:rPr>
        <w:t xml:space="preserve"> </w:t>
      </w:r>
      <w:r w:rsidRPr="00970743">
        <w:rPr>
          <w:iCs/>
          <w:color w:val="000000" w:themeColor="text1"/>
          <w:sz w:val="22"/>
          <w:szCs w:val="22"/>
          <w:vertAlign w:val="superscript"/>
        </w:rPr>
        <w:t>a</w:t>
      </w:r>
      <w:r w:rsidRPr="00970743">
        <w:rPr>
          <w:iCs/>
          <w:color w:val="000000" w:themeColor="text1"/>
          <w:sz w:val="22"/>
          <w:szCs w:val="22"/>
        </w:rPr>
        <w:t xml:space="preserve"> Institute of Surface-Earth System Science, School of Earth System Science, Tianjin University, Tianjin 300072, China</w:t>
      </w:r>
    </w:p>
    <w:p w14:paraId="24754A3E" w14:textId="77777777" w:rsidR="00AB5F16" w:rsidRPr="00970743" w:rsidRDefault="00AB5F16" w:rsidP="00AB5F16">
      <w:pPr>
        <w:spacing w:line="480" w:lineRule="auto"/>
        <w:rPr>
          <w:iCs/>
          <w:color w:val="000000" w:themeColor="text1"/>
          <w:sz w:val="22"/>
          <w:szCs w:val="22"/>
        </w:rPr>
      </w:pPr>
      <w:r w:rsidRPr="00970743">
        <w:rPr>
          <w:iCs/>
          <w:color w:val="000000" w:themeColor="text1"/>
          <w:sz w:val="22"/>
          <w:szCs w:val="22"/>
          <w:vertAlign w:val="superscript"/>
        </w:rPr>
        <w:t>b</w:t>
      </w:r>
      <w:r w:rsidRPr="00970743">
        <w:rPr>
          <w:iCs/>
          <w:color w:val="000000" w:themeColor="text1"/>
          <w:sz w:val="22"/>
          <w:szCs w:val="22"/>
        </w:rPr>
        <w:t xml:space="preserve"> Critical Zone Observatory of Bohai Coastal Region, Tianjin Key Laboratory of Earth Critical Zone Science and Sustainable Development in Bohai Rim, Tianjin University, Tianjin 300072, China</w:t>
      </w:r>
    </w:p>
    <w:p w14:paraId="42ADE5D8" w14:textId="77777777" w:rsidR="00AB5F16" w:rsidRPr="00970743" w:rsidRDefault="00AB5F16" w:rsidP="00AB5F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iCs/>
          <w:color w:val="000000" w:themeColor="text1"/>
          <w:sz w:val="22"/>
          <w:szCs w:val="22"/>
        </w:rPr>
      </w:pPr>
      <w:r w:rsidRPr="00970743">
        <w:rPr>
          <w:iCs/>
          <w:color w:val="000000" w:themeColor="text1"/>
          <w:sz w:val="22"/>
          <w:szCs w:val="22"/>
          <w:vertAlign w:val="superscript"/>
        </w:rPr>
        <w:t>c</w:t>
      </w:r>
      <w:r w:rsidRPr="00970743">
        <w:rPr>
          <w:iCs/>
          <w:color w:val="000000" w:themeColor="text1"/>
          <w:sz w:val="22"/>
          <w:szCs w:val="22"/>
        </w:rPr>
        <w:t xml:space="preserve"> Thünen Institute of Climate-Smart Agriculture, 38116 Braunschweig, Germany</w:t>
      </w:r>
    </w:p>
    <w:p w14:paraId="24576796" w14:textId="77777777" w:rsidR="00AB5F16" w:rsidRPr="00970743" w:rsidRDefault="00AB5F16" w:rsidP="00AB5F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iCs/>
          <w:color w:val="000000" w:themeColor="text1"/>
          <w:sz w:val="22"/>
          <w:szCs w:val="22"/>
        </w:rPr>
      </w:pPr>
      <w:r w:rsidRPr="00970743">
        <w:rPr>
          <w:iCs/>
          <w:color w:val="000000" w:themeColor="text1"/>
          <w:sz w:val="22"/>
          <w:szCs w:val="22"/>
          <w:vertAlign w:val="superscript"/>
        </w:rPr>
        <w:t>d</w:t>
      </w:r>
      <w:r w:rsidRPr="00970743">
        <w:rPr>
          <w:rFonts w:ascii="Garamond" w:hAnsi="Garamond" w:cs="Calibri"/>
          <w:color w:val="000000" w:themeColor="text1"/>
          <w:sz w:val="22"/>
          <w:szCs w:val="22"/>
          <w:lang w:val="fi-FI"/>
        </w:rPr>
        <w:t xml:space="preserve"> </w:t>
      </w:r>
      <w:r w:rsidRPr="00970743">
        <w:rPr>
          <w:iCs/>
          <w:color w:val="000000" w:themeColor="text1"/>
          <w:sz w:val="22"/>
          <w:szCs w:val="22"/>
        </w:rPr>
        <w:t>Natural Resources Institute Finland, Halolantie 31 A, 71750 Maaninka Finland</w:t>
      </w:r>
    </w:p>
    <w:p w14:paraId="482DB058" w14:textId="77777777" w:rsidR="00AB5F16" w:rsidRPr="00970743" w:rsidRDefault="00AB5F16" w:rsidP="00AB5F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iCs/>
          <w:color w:val="000000" w:themeColor="text1"/>
          <w:sz w:val="22"/>
          <w:szCs w:val="22"/>
        </w:rPr>
      </w:pPr>
      <w:r w:rsidRPr="00970743">
        <w:rPr>
          <w:rFonts w:hint="eastAsia"/>
          <w:iCs/>
          <w:color w:val="000000" w:themeColor="text1"/>
          <w:sz w:val="22"/>
          <w:szCs w:val="22"/>
          <w:vertAlign w:val="superscript"/>
        </w:rPr>
        <w:t>e</w:t>
      </w:r>
      <w:r w:rsidRPr="00970743">
        <w:rPr>
          <w:rFonts w:eastAsia="SimSun"/>
          <w:color w:val="000000" w:themeColor="text1"/>
          <w:sz w:val="22"/>
          <w:szCs w:val="22"/>
        </w:rPr>
        <w:t xml:space="preserve"> College of Management and Economics, Tianjin University, Tianjin, 300072, China</w:t>
      </w:r>
    </w:p>
    <w:p w14:paraId="1BD30B6B" w14:textId="77777777" w:rsidR="00AB5F16" w:rsidRPr="00970743" w:rsidRDefault="00AB5F16" w:rsidP="00AB5F16">
      <w:pPr>
        <w:spacing w:line="480" w:lineRule="auto"/>
        <w:rPr>
          <w:iCs/>
          <w:color w:val="000000" w:themeColor="text1"/>
          <w:sz w:val="22"/>
          <w:szCs w:val="22"/>
        </w:rPr>
      </w:pPr>
      <w:r w:rsidRPr="00970743">
        <w:rPr>
          <w:iCs/>
          <w:color w:val="000000" w:themeColor="text1"/>
          <w:sz w:val="22"/>
          <w:szCs w:val="22"/>
          <w:vertAlign w:val="superscript"/>
        </w:rPr>
        <w:t>f</w:t>
      </w:r>
      <w:r w:rsidRPr="00970743">
        <w:rPr>
          <w:iCs/>
          <w:color w:val="000000" w:themeColor="text1"/>
          <w:sz w:val="22"/>
          <w:szCs w:val="22"/>
        </w:rPr>
        <w:t xml:space="preserve"> Key Laboratory of Low-carbon Green Agriculture in Southwestern China, Ministry of Agriculture and Rural Affairs,Interdisciplinary Research Center for Agriculture Green Development in Yangtze River Basin, College of Resources and Environment, Southwest University, Chongqing, China</w:t>
      </w:r>
    </w:p>
    <w:p w14:paraId="0A69CD7C" w14:textId="77777777" w:rsidR="00AB5F16" w:rsidRPr="00970743" w:rsidRDefault="00AB5F16" w:rsidP="00AB5F16">
      <w:pPr>
        <w:spacing w:line="480" w:lineRule="auto"/>
        <w:rPr>
          <w:iCs/>
          <w:color w:val="000000" w:themeColor="text1"/>
          <w:sz w:val="22"/>
          <w:szCs w:val="22"/>
        </w:rPr>
      </w:pPr>
      <w:r w:rsidRPr="00970743">
        <w:rPr>
          <w:iCs/>
          <w:color w:val="000000" w:themeColor="text1"/>
          <w:sz w:val="22"/>
          <w:szCs w:val="22"/>
          <w:vertAlign w:val="superscript"/>
        </w:rPr>
        <w:t>g</w:t>
      </w:r>
      <w:r w:rsidRPr="00970743">
        <w:rPr>
          <w:iCs/>
          <w:color w:val="000000" w:themeColor="text1"/>
          <w:sz w:val="22"/>
          <w:szCs w:val="22"/>
        </w:rPr>
        <w:t xml:space="preserve"> Crop, Livestock and Environment Division, Japan International Research Center for Agricultural Sciences, Ohwashi 1-1, Tsukuba, Ibaraki, 305-8686 Japan </w:t>
      </w:r>
    </w:p>
    <w:p w14:paraId="17FCB7B6" w14:textId="77777777" w:rsidR="00AB5F16" w:rsidRPr="00970743" w:rsidRDefault="00AB5F16" w:rsidP="00AB5F16">
      <w:pPr>
        <w:spacing w:line="480" w:lineRule="auto"/>
        <w:rPr>
          <w:rFonts w:eastAsia="SimSun"/>
          <w:iCs/>
          <w:color w:val="000000" w:themeColor="text1"/>
          <w:sz w:val="22"/>
          <w:szCs w:val="22"/>
        </w:rPr>
      </w:pPr>
      <w:r w:rsidRPr="00970743">
        <w:rPr>
          <w:iCs/>
          <w:color w:val="000000" w:themeColor="text1"/>
          <w:sz w:val="22"/>
          <w:szCs w:val="22"/>
          <w:vertAlign w:val="superscript"/>
        </w:rPr>
        <w:t>h</w:t>
      </w:r>
      <w:r w:rsidRPr="00970743">
        <w:rPr>
          <w:iCs/>
          <w:color w:val="000000" w:themeColor="text1"/>
          <w:sz w:val="22"/>
          <w:szCs w:val="22"/>
        </w:rPr>
        <w:t xml:space="preserve"> Institute of Meteorology and Climate Research, Atmospheric Environmental Research, Karlsruhe Institute of Technology, Garmisch-Partenkirchen, Germany </w:t>
      </w:r>
    </w:p>
    <w:p w14:paraId="5520744B" w14:textId="77777777" w:rsidR="00AB5F16" w:rsidRPr="00970743" w:rsidRDefault="00AB5F16" w:rsidP="00AB5F16">
      <w:pPr>
        <w:spacing w:line="480" w:lineRule="auto"/>
        <w:rPr>
          <w:iCs/>
          <w:color w:val="000000" w:themeColor="text1"/>
          <w:sz w:val="22"/>
          <w:szCs w:val="22"/>
        </w:rPr>
      </w:pPr>
      <w:r w:rsidRPr="00970743">
        <w:rPr>
          <w:iCs/>
          <w:color w:val="000000" w:themeColor="text1"/>
          <w:sz w:val="22"/>
          <w:szCs w:val="22"/>
          <w:vertAlign w:val="superscript"/>
        </w:rPr>
        <w:t>i</w:t>
      </w:r>
      <w:r w:rsidRPr="00970743">
        <w:rPr>
          <w:iCs/>
          <w:color w:val="000000" w:themeColor="text1"/>
          <w:sz w:val="22"/>
          <w:szCs w:val="22"/>
        </w:rPr>
        <w:t xml:space="preserve"> Pioneer Center Land-CRAFT, Agroecology, Aarhus University, Aarhus C, Denmark</w:t>
      </w:r>
    </w:p>
    <w:p w14:paraId="591A3D68" w14:textId="77777777" w:rsidR="00AB5F16" w:rsidRPr="00970743" w:rsidRDefault="00AB5F16" w:rsidP="00AB5F16">
      <w:pPr>
        <w:spacing w:line="480" w:lineRule="auto"/>
        <w:rPr>
          <w:iCs/>
          <w:color w:val="000000" w:themeColor="text1"/>
          <w:sz w:val="22"/>
          <w:szCs w:val="22"/>
        </w:rPr>
      </w:pPr>
    </w:p>
    <w:p w14:paraId="5EB2A8A7" w14:textId="77777777" w:rsidR="00AB5F16" w:rsidRPr="00970743" w:rsidRDefault="00AB5F16" w:rsidP="00AB5F16">
      <w:pPr>
        <w:spacing w:line="480" w:lineRule="auto"/>
        <w:rPr>
          <w:iCs/>
          <w:color w:val="000000" w:themeColor="text1"/>
          <w:sz w:val="22"/>
          <w:szCs w:val="22"/>
        </w:rPr>
      </w:pPr>
      <w:r w:rsidRPr="00970743">
        <w:rPr>
          <w:rFonts w:ascii="Cambria Math" w:hAnsi="Cambria Math" w:cs="Cambria Math"/>
          <w:iCs/>
          <w:color w:val="000000" w:themeColor="text1"/>
          <w:sz w:val="22"/>
          <w:szCs w:val="22"/>
          <w:vertAlign w:val="superscript"/>
        </w:rPr>
        <w:t>∗</w:t>
      </w:r>
      <w:r w:rsidRPr="00970743">
        <w:rPr>
          <w:iCs/>
          <w:color w:val="000000" w:themeColor="text1"/>
          <w:sz w:val="22"/>
          <w:szCs w:val="22"/>
        </w:rPr>
        <w:t xml:space="preserve"> </w:t>
      </w:r>
      <w:r w:rsidRPr="00970743">
        <w:rPr>
          <w:b/>
          <w:bCs/>
          <w:iCs/>
          <w:color w:val="000000" w:themeColor="text1"/>
          <w:sz w:val="22"/>
          <w:szCs w:val="22"/>
        </w:rPr>
        <w:t>Corresponding author</w:t>
      </w:r>
      <w:r w:rsidRPr="00970743">
        <w:rPr>
          <w:iCs/>
          <w:color w:val="000000" w:themeColor="text1"/>
          <w:sz w:val="22"/>
          <w:szCs w:val="22"/>
        </w:rPr>
        <w:t xml:space="preserve">: </w:t>
      </w:r>
    </w:p>
    <w:p w14:paraId="06FD01C3" w14:textId="77777777" w:rsidR="00AB5F16" w:rsidRPr="00970743" w:rsidRDefault="00AB5F16" w:rsidP="00AB5F16">
      <w:pPr>
        <w:spacing w:line="480" w:lineRule="auto"/>
        <w:rPr>
          <w:iCs/>
          <w:color w:val="000000" w:themeColor="text1"/>
          <w:sz w:val="22"/>
          <w:szCs w:val="22"/>
        </w:rPr>
      </w:pPr>
      <w:r w:rsidRPr="00970743">
        <w:rPr>
          <w:color w:val="000000" w:themeColor="text1"/>
          <w:sz w:val="22"/>
          <w:szCs w:val="22"/>
        </w:rPr>
        <w:t>Zhifeng Yan</w:t>
      </w:r>
      <w:r w:rsidRPr="00970743">
        <w:rPr>
          <w:rFonts w:eastAsia="SimSun"/>
          <w:color w:val="000000" w:themeColor="text1"/>
          <w:sz w:val="22"/>
          <w:szCs w:val="22"/>
        </w:rPr>
        <w:t xml:space="preserve">, </w:t>
      </w:r>
      <w:r w:rsidRPr="00970743">
        <w:rPr>
          <w:iCs/>
          <w:color w:val="000000" w:themeColor="text1"/>
          <w:sz w:val="22"/>
          <w:szCs w:val="22"/>
        </w:rPr>
        <w:t>Institute of Surface-Earth System Science, School of Earth System Science, Tianjin University, Tianjin 300072, China</w:t>
      </w:r>
      <w:r w:rsidRPr="00970743">
        <w:rPr>
          <w:rFonts w:eastAsia="SimSun"/>
          <w:color w:val="000000" w:themeColor="text1"/>
          <w:sz w:val="22"/>
          <w:szCs w:val="22"/>
        </w:rPr>
        <w:t xml:space="preserve"> Email: yanzf17@tju.edu.cn</w:t>
      </w:r>
    </w:p>
    <w:p w14:paraId="6C942D63" w14:textId="77777777" w:rsidR="002308B0" w:rsidRPr="00970743" w:rsidRDefault="002308B0" w:rsidP="002308B0">
      <w:pPr>
        <w:spacing w:line="480" w:lineRule="auto"/>
        <w:rPr>
          <w:rFonts w:eastAsia="SimSun"/>
          <w:color w:val="000000" w:themeColor="text1"/>
          <w:sz w:val="22"/>
          <w:szCs w:val="22"/>
        </w:rPr>
      </w:pPr>
    </w:p>
    <w:p w14:paraId="20D9E570" w14:textId="0BAD1D7F" w:rsidR="00BF071E" w:rsidRPr="00970743" w:rsidRDefault="00BF071E" w:rsidP="00C611D2">
      <w:pPr>
        <w:spacing w:line="480" w:lineRule="auto"/>
        <w:rPr>
          <w:iCs/>
          <w:color w:val="000000" w:themeColor="text1"/>
          <w:sz w:val="22"/>
          <w:szCs w:val="22"/>
        </w:rPr>
      </w:pPr>
    </w:p>
    <w:p w14:paraId="0B513ED9" w14:textId="46E4B6AA" w:rsidR="004F33C3" w:rsidRPr="00970743" w:rsidRDefault="004F33C3" w:rsidP="00C611D2">
      <w:pPr>
        <w:spacing w:line="480" w:lineRule="auto"/>
        <w:rPr>
          <w:iCs/>
          <w:color w:val="000000" w:themeColor="text1"/>
          <w:sz w:val="22"/>
          <w:szCs w:val="22"/>
        </w:rPr>
      </w:pPr>
    </w:p>
    <w:p w14:paraId="7D6DE066" w14:textId="3FDE224D" w:rsidR="00AB5F16" w:rsidRPr="00970743" w:rsidRDefault="00AB5F16" w:rsidP="00C611D2">
      <w:pPr>
        <w:spacing w:line="480" w:lineRule="auto"/>
        <w:rPr>
          <w:iCs/>
          <w:color w:val="000000" w:themeColor="text1"/>
          <w:sz w:val="22"/>
          <w:szCs w:val="22"/>
        </w:rPr>
      </w:pPr>
    </w:p>
    <w:p w14:paraId="4423079B" w14:textId="67305D95" w:rsidR="00BF460D" w:rsidRPr="00970743" w:rsidRDefault="00BF460D" w:rsidP="00795555">
      <w:pPr>
        <w:spacing w:line="480" w:lineRule="auto"/>
        <w:ind w:firstLine="720"/>
        <w:rPr>
          <w:color w:val="000000" w:themeColor="text1"/>
        </w:rPr>
      </w:pPr>
      <w:r w:rsidRPr="00970743">
        <w:rPr>
          <w:color w:val="000000" w:themeColor="text1"/>
        </w:rPr>
        <w:t xml:space="preserve">This Supplementary Materials provide expanded methodological details, supporting analyses, and additional tables and figures that substantiate the core findings presented in the main manuscript. </w:t>
      </w:r>
    </w:p>
    <w:p w14:paraId="47D6ABD4" w14:textId="77777777" w:rsidR="00BF460D" w:rsidRPr="00970743" w:rsidRDefault="00BF460D" w:rsidP="00C611D2">
      <w:pPr>
        <w:spacing w:line="480" w:lineRule="auto"/>
        <w:rPr>
          <w:iCs/>
          <w:color w:val="000000" w:themeColor="text1"/>
          <w:sz w:val="22"/>
          <w:szCs w:val="22"/>
        </w:rPr>
      </w:pPr>
    </w:p>
    <w:p w14:paraId="5DF8BF55" w14:textId="56EBED39" w:rsidR="00C611D2" w:rsidRPr="00970743" w:rsidRDefault="00860716" w:rsidP="00C611D2">
      <w:pPr>
        <w:spacing w:line="480" w:lineRule="auto"/>
        <w:rPr>
          <w:b/>
          <w:bCs/>
          <w:color w:val="000000" w:themeColor="text1"/>
          <w:sz w:val="22"/>
          <w:szCs w:val="22"/>
        </w:rPr>
      </w:pPr>
      <w:r w:rsidRPr="00970743">
        <w:rPr>
          <w:b/>
          <w:bCs/>
          <w:color w:val="000000" w:themeColor="text1"/>
          <w:sz w:val="22"/>
          <w:szCs w:val="22"/>
        </w:rPr>
        <w:t>1</w:t>
      </w:r>
      <w:r w:rsidR="00681456" w:rsidRPr="00970743">
        <w:rPr>
          <w:b/>
          <w:bCs/>
          <w:color w:val="000000" w:themeColor="text1"/>
          <w:sz w:val="22"/>
          <w:szCs w:val="22"/>
        </w:rPr>
        <w:t>.</w:t>
      </w:r>
      <w:r w:rsidRPr="00970743">
        <w:rPr>
          <w:b/>
          <w:bCs/>
          <w:color w:val="000000" w:themeColor="text1"/>
          <w:sz w:val="22"/>
          <w:szCs w:val="22"/>
        </w:rPr>
        <w:t xml:space="preserve"> </w:t>
      </w:r>
      <w:r w:rsidR="00BF071E" w:rsidRPr="00970743">
        <w:rPr>
          <w:b/>
          <w:bCs/>
          <w:color w:val="000000" w:themeColor="text1"/>
          <w:sz w:val="22"/>
          <w:szCs w:val="22"/>
        </w:rPr>
        <w:t>C</w:t>
      </w:r>
      <w:r w:rsidRPr="00970743">
        <w:rPr>
          <w:b/>
          <w:bCs/>
          <w:color w:val="000000" w:themeColor="text1"/>
          <w:sz w:val="22"/>
          <w:szCs w:val="22"/>
        </w:rPr>
        <w:t>alculation</w:t>
      </w:r>
      <w:r w:rsidR="00C611D2" w:rsidRPr="00970743">
        <w:rPr>
          <w:b/>
          <w:bCs/>
          <w:color w:val="000000" w:themeColor="text1"/>
          <w:sz w:val="22"/>
          <w:szCs w:val="22"/>
        </w:rPr>
        <w:t xml:space="preserve"> </w:t>
      </w:r>
      <w:r w:rsidR="00BF071E" w:rsidRPr="00970743">
        <w:rPr>
          <w:b/>
          <w:bCs/>
          <w:color w:val="000000" w:themeColor="text1"/>
          <w:sz w:val="22"/>
          <w:szCs w:val="22"/>
        </w:rPr>
        <w:t xml:space="preserve">of </w:t>
      </w:r>
      <w:r w:rsidR="003F4809" w:rsidRPr="00970743">
        <w:rPr>
          <w:b/>
          <w:bCs/>
          <w:color w:val="000000" w:themeColor="text1"/>
          <w:sz w:val="22"/>
          <w:szCs w:val="22"/>
        </w:rPr>
        <w:t>NH</w:t>
      </w:r>
      <w:r w:rsidR="003F4809" w:rsidRPr="00970743">
        <w:rPr>
          <w:b/>
          <w:bCs/>
          <w:color w:val="000000" w:themeColor="text1"/>
          <w:sz w:val="22"/>
          <w:szCs w:val="22"/>
          <w:vertAlign w:val="subscript"/>
        </w:rPr>
        <w:t>4</w:t>
      </w:r>
      <w:r w:rsidR="003F4809" w:rsidRPr="00970743">
        <w:rPr>
          <w:b/>
          <w:bCs/>
          <w:color w:val="000000" w:themeColor="text1"/>
          <w:sz w:val="22"/>
          <w:szCs w:val="22"/>
          <w:vertAlign w:val="superscript"/>
        </w:rPr>
        <w:t xml:space="preserve">+ </w:t>
      </w:r>
      <w:r w:rsidR="003F4809" w:rsidRPr="00970743">
        <w:rPr>
          <w:b/>
          <w:bCs/>
          <w:color w:val="000000" w:themeColor="text1"/>
          <w:sz w:val="22"/>
          <w:szCs w:val="22"/>
        </w:rPr>
        <w:t>and DOC</w:t>
      </w:r>
      <w:r w:rsidR="00C97EEE" w:rsidRPr="00970743">
        <w:rPr>
          <w:b/>
          <w:bCs/>
          <w:color w:val="000000" w:themeColor="text1"/>
          <w:sz w:val="22"/>
          <w:szCs w:val="22"/>
        </w:rPr>
        <w:t xml:space="preserve"> concentrations</w:t>
      </w:r>
    </w:p>
    <w:p w14:paraId="17A932A0" w14:textId="30E58E0B" w:rsidR="004404CE" w:rsidRPr="00970743" w:rsidRDefault="004404CE" w:rsidP="004404CE">
      <w:pPr>
        <w:spacing w:line="480" w:lineRule="auto"/>
        <w:ind w:firstLine="720"/>
        <w:rPr>
          <w:rFonts w:eastAsiaTheme="minorEastAsia"/>
          <w:color w:val="000000" w:themeColor="text1"/>
          <w:sz w:val="22"/>
          <w:szCs w:val="22"/>
        </w:rPr>
      </w:pPr>
      <w:r w:rsidRPr="00970743">
        <w:rPr>
          <w:color w:val="000000" w:themeColor="text1"/>
          <w:sz w:val="22"/>
          <w:szCs w:val="22"/>
        </w:rPr>
        <w:t>The adsorbed and dissolved NH</w:t>
      </w:r>
      <w:r w:rsidRPr="00970743">
        <w:rPr>
          <w:color w:val="000000" w:themeColor="text1"/>
          <w:sz w:val="22"/>
          <w:szCs w:val="22"/>
          <w:vertAlign w:val="subscript"/>
        </w:rPr>
        <w:t>4</w:t>
      </w:r>
      <w:r w:rsidRPr="00970743">
        <w:rPr>
          <w:color w:val="000000" w:themeColor="text1"/>
          <w:sz w:val="22"/>
          <w:szCs w:val="22"/>
          <w:vertAlign w:val="superscript"/>
        </w:rPr>
        <w:t>+</w:t>
      </w:r>
      <w:r w:rsidRPr="00970743">
        <w:rPr>
          <w:color w:val="000000" w:themeColor="text1"/>
          <w:sz w:val="22"/>
          <w:szCs w:val="22"/>
        </w:rPr>
        <w:t xml:space="preserve"> </w:t>
      </w:r>
      <w:r w:rsidR="002905BC" w:rsidRPr="00970743">
        <w:rPr>
          <w:color w:val="000000" w:themeColor="text1"/>
          <w:sz w:val="22"/>
          <w:szCs w:val="22"/>
        </w:rPr>
        <w:t>are</w:t>
      </w:r>
      <w:r w:rsidRPr="00970743">
        <w:rPr>
          <w:color w:val="000000" w:themeColor="text1"/>
          <w:sz w:val="22"/>
          <w:szCs w:val="22"/>
        </w:rPr>
        <w:t xml:space="preserve"> assumed to reach equilibrium and follow the Langmuir model as below </w:t>
      </w:r>
      <w:r w:rsidR="0041080C" w:rsidRPr="00970743">
        <w:rPr>
          <w:noProof/>
          <w:color w:val="000000" w:themeColor="text1"/>
          <w:sz w:val="22"/>
          <w:szCs w:val="22"/>
        </w:rPr>
        <w:t>(</w:t>
      </w:r>
      <w:r w:rsidR="0041080C" w:rsidRPr="00970743">
        <w:rPr>
          <w:rStyle w:val="Hyperlink"/>
          <w:color w:val="000000" w:themeColor="text1"/>
        </w:rPr>
        <w:t>Sieczka &amp; Koda 2016</w:t>
      </w:r>
      <w:r w:rsidR="0041080C" w:rsidRPr="00970743">
        <w:rPr>
          <w:noProof/>
          <w:color w:val="000000" w:themeColor="text1"/>
          <w:sz w:val="22"/>
          <w:szCs w:val="22"/>
        </w:rPr>
        <w:t>)</w:t>
      </w:r>
      <w:r w:rsidRPr="00970743">
        <w:rPr>
          <w:color w:val="000000" w:themeColor="text1"/>
          <w:sz w:val="22"/>
          <w:szCs w:val="22"/>
        </w:rPr>
        <w:t>:</w:t>
      </w:r>
    </w:p>
    <w:tbl>
      <w:tblPr>
        <w:tblW w:w="0" w:type="auto"/>
        <w:tblLook w:val="04A0" w:firstRow="1" w:lastRow="0" w:firstColumn="1" w:lastColumn="0" w:noHBand="0" w:noVBand="1"/>
      </w:tblPr>
      <w:tblGrid>
        <w:gridCol w:w="8425"/>
        <w:gridCol w:w="595"/>
      </w:tblGrid>
      <w:tr w:rsidR="00970743" w:rsidRPr="00970743" w14:paraId="2C84E184" w14:textId="77777777" w:rsidTr="00AC2451">
        <w:tc>
          <w:tcPr>
            <w:tcW w:w="8427" w:type="dxa"/>
            <w:vAlign w:val="center"/>
          </w:tcPr>
          <w:p w14:paraId="5107E370" w14:textId="77777777" w:rsidR="004404CE" w:rsidRPr="00970743" w:rsidRDefault="00970743" w:rsidP="00AC2451">
            <w:pPr>
              <w:spacing w:line="480" w:lineRule="auto"/>
              <w:rPr>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q</m:t>
                    </m:r>
                  </m:e>
                  <m:sub>
                    <m:r>
                      <w:rPr>
                        <w:rFonts w:ascii="Cambria Math" w:hAnsi="Cambria Math"/>
                        <w:color w:val="000000" w:themeColor="text1"/>
                        <w:sz w:val="22"/>
                        <w:szCs w:val="22"/>
                      </w:rPr>
                      <m:t>N</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H</m:t>
                        </m:r>
                      </m:e>
                      <m:sub>
                        <m:r>
                          <w:rPr>
                            <w:rFonts w:ascii="Cambria Math" w:hAnsi="Cambria Math"/>
                            <w:color w:val="000000" w:themeColor="text1"/>
                            <w:sz w:val="22"/>
                            <w:szCs w:val="22"/>
                          </w:rPr>
                          <m:t>4</m:t>
                        </m:r>
                      </m:sub>
                      <m:sup>
                        <m:r>
                          <w:rPr>
                            <w:rFonts w:ascii="Cambria Math" w:hAnsi="Cambria Math"/>
                            <w:color w:val="000000" w:themeColor="text1"/>
                            <w:sz w:val="22"/>
                            <w:szCs w:val="22"/>
                          </w:rPr>
                          <m:t>+</m:t>
                        </m:r>
                      </m:sup>
                    </m:sSubSup>
                  </m:sub>
                </m:sSub>
                <m:r>
                  <w:rPr>
                    <w:rFonts w:ascii="Cambria Math" w:hAnsi="Cambria Math"/>
                    <w:color w:val="000000" w:themeColor="text1"/>
                    <w:sz w:val="22"/>
                    <w:szCs w:val="22"/>
                  </w:rPr>
                  <m:t xml:space="preserve">= </m:t>
                </m:r>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q</m:t>
                        </m:r>
                      </m:e>
                      <m:sub>
                        <m:r>
                          <w:rPr>
                            <w:rFonts w:ascii="Cambria Math" w:hAnsi="Cambria Math"/>
                            <w:color w:val="000000" w:themeColor="text1"/>
                            <w:sz w:val="22"/>
                            <w:szCs w:val="22"/>
                          </w:rPr>
                          <m:t>max</m:t>
                        </m:r>
                      </m:sub>
                    </m:sSub>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K</m:t>
                        </m:r>
                      </m:e>
                      <m:sub>
                        <m:r>
                          <w:rPr>
                            <w:rFonts w:ascii="Cambria Math" w:hAnsi="Cambria Math"/>
                            <w:color w:val="000000" w:themeColor="text1"/>
                            <w:sz w:val="22"/>
                            <w:szCs w:val="22"/>
                          </w:rPr>
                          <m:t>L</m:t>
                        </m:r>
                      </m:sub>
                    </m:sSub>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C</m:t>
                        </m:r>
                      </m:e>
                      <m:sub>
                        <m: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m:t>
                                </m:r>
                              </m:e>
                              <m:sub>
                                <m:r>
                                  <w:rPr>
                                    <w:rFonts w:ascii="Cambria Math" w:hAnsi="Cambria Math"/>
                                    <w:color w:val="000000" w:themeColor="text1"/>
                                    <w:sz w:val="22"/>
                                    <w:szCs w:val="22"/>
                                  </w:rPr>
                                  <m:t>4</m:t>
                                </m:r>
                              </m:sub>
                            </m:sSub>
                          </m:e>
                          <m:sup>
                            <m:r>
                              <w:rPr>
                                <w:rFonts w:ascii="Cambria Math" w:hAnsi="Cambria Math"/>
                                <w:color w:val="000000" w:themeColor="text1"/>
                                <w:sz w:val="22"/>
                                <w:szCs w:val="22"/>
                              </w:rPr>
                              <m:t>+</m:t>
                            </m:r>
                          </m:sup>
                        </m:sSup>
                      </m:sub>
                    </m:sSub>
                  </m:num>
                  <m:den>
                    <m:r>
                      <w:rPr>
                        <w:rFonts w:ascii="Cambria Math" w:hAnsi="Cambria Math"/>
                        <w:color w:val="000000" w:themeColor="text1"/>
                        <w:sz w:val="22"/>
                        <w:szCs w:val="22"/>
                      </w:rPr>
                      <m:t>1+</m:t>
                    </m:r>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K</m:t>
                        </m:r>
                      </m:e>
                      <m:sub>
                        <m:r>
                          <w:rPr>
                            <w:rFonts w:ascii="Cambria Math" w:hAnsi="Cambria Math"/>
                            <w:color w:val="000000" w:themeColor="text1"/>
                            <w:sz w:val="22"/>
                            <w:szCs w:val="22"/>
                          </w:rPr>
                          <m:t>L</m:t>
                        </m:r>
                      </m:sub>
                    </m:sSub>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C</m:t>
                        </m:r>
                      </m:e>
                      <m:sub>
                        <m: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m:t>
                                </m:r>
                              </m:e>
                              <m:sub>
                                <m:r>
                                  <w:rPr>
                                    <w:rFonts w:ascii="Cambria Math" w:hAnsi="Cambria Math"/>
                                    <w:color w:val="000000" w:themeColor="text1"/>
                                    <w:sz w:val="22"/>
                                    <w:szCs w:val="22"/>
                                  </w:rPr>
                                  <m:t>4</m:t>
                                </m:r>
                              </m:sub>
                            </m:sSub>
                          </m:e>
                          <m:sup>
                            <m:r>
                              <w:rPr>
                                <w:rFonts w:ascii="Cambria Math" w:hAnsi="Cambria Math"/>
                                <w:color w:val="000000" w:themeColor="text1"/>
                                <w:sz w:val="22"/>
                                <w:szCs w:val="22"/>
                              </w:rPr>
                              <m:t>+</m:t>
                            </m:r>
                          </m:sup>
                        </m:sSup>
                      </m:sub>
                    </m:sSub>
                  </m:den>
                </m:f>
              </m:oMath>
            </m:oMathPara>
          </w:p>
        </w:tc>
        <w:tc>
          <w:tcPr>
            <w:tcW w:w="583" w:type="dxa"/>
            <w:vAlign w:val="center"/>
          </w:tcPr>
          <w:p w14:paraId="36AD2C2F" w14:textId="57D32735" w:rsidR="004404CE" w:rsidRPr="00970743" w:rsidRDefault="004404CE" w:rsidP="00AC2451">
            <w:pPr>
              <w:spacing w:line="480" w:lineRule="auto"/>
              <w:rPr>
                <w:color w:val="000000" w:themeColor="text1"/>
                <w:sz w:val="22"/>
                <w:szCs w:val="22"/>
              </w:rPr>
            </w:pPr>
            <w:r w:rsidRPr="00970743">
              <w:rPr>
                <w:color w:val="000000" w:themeColor="text1"/>
                <w:sz w:val="22"/>
                <w:szCs w:val="22"/>
              </w:rPr>
              <w:t>(S</w:t>
            </w:r>
            <w:r w:rsidR="003F4809" w:rsidRPr="00970743">
              <w:rPr>
                <w:color w:val="000000" w:themeColor="text1"/>
                <w:sz w:val="22"/>
                <w:szCs w:val="22"/>
              </w:rPr>
              <w:t>1</w:t>
            </w:r>
            <w:r w:rsidRPr="00970743">
              <w:rPr>
                <w:color w:val="000000" w:themeColor="text1"/>
                <w:sz w:val="22"/>
                <w:szCs w:val="22"/>
              </w:rPr>
              <w:t>)</w:t>
            </w:r>
          </w:p>
        </w:tc>
      </w:tr>
    </w:tbl>
    <w:p w14:paraId="00CC41A6" w14:textId="4BB1BD99" w:rsidR="004404CE" w:rsidRPr="00970743" w:rsidRDefault="004404CE" w:rsidP="004404CE">
      <w:pPr>
        <w:spacing w:line="480" w:lineRule="auto"/>
        <w:rPr>
          <w:iCs/>
          <w:color w:val="000000" w:themeColor="text1"/>
          <w:sz w:val="22"/>
          <w:szCs w:val="22"/>
        </w:rPr>
      </w:pPr>
      <w:r w:rsidRPr="00970743">
        <w:rPr>
          <w:color w:val="000000" w:themeColor="text1"/>
          <w:sz w:val="22"/>
          <w:szCs w:val="22"/>
        </w:rPr>
        <w:t xml:space="preserve">where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q</m:t>
            </m:r>
          </m:e>
          <m:sub>
            <m: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m:t>
                    </m:r>
                  </m:e>
                  <m:sub>
                    <m:r>
                      <w:rPr>
                        <w:rFonts w:ascii="Cambria Math" w:hAnsi="Cambria Math"/>
                        <w:color w:val="000000" w:themeColor="text1"/>
                        <w:sz w:val="22"/>
                        <w:szCs w:val="22"/>
                      </w:rPr>
                      <m:t>4</m:t>
                    </m:r>
                  </m:sub>
                </m:sSub>
              </m:e>
              <m:sup>
                <m:r>
                  <w:rPr>
                    <w:rFonts w:ascii="Cambria Math" w:hAnsi="Cambria Math"/>
                    <w:color w:val="000000" w:themeColor="text1"/>
                    <w:sz w:val="22"/>
                    <w:szCs w:val="22"/>
                  </w:rPr>
                  <m:t>+</m:t>
                </m:r>
              </m:sup>
            </m:sSup>
          </m:sub>
        </m:sSub>
      </m:oMath>
      <w:r w:rsidRPr="00970743">
        <w:rPr>
          <w:color w:val="000000" w:themeColor="text1"/>
          <w:sz w:val="22"/>
          <w:szCs w:val="22"/>
        </w:rPr>
        <w:t xml:space="preserve"> is the concentration of adsorbed NH</w:t>
      </w:r>
      <w:r w:rsidRPr="00970743">
        <w:rPr>
          <w:color w:val="000000" w:themeColor="text1"/>
          <w:sz w:val="22"/>
          <w:szCs w:val="22"/>
          <w:vertAlign w:val="subscript"/>
        </w:rPr>
        <w:t>4</w:t>
      </w:r>
      <w:r w:rsidRPr="00970743">
        <w:rPr>
          <w:color w:val="000000" w:themeColor="text1"/>
          <w:sz w:val="22"/>
          <w:szCs w:val="22"/>
          <w:vertAlign w:val="superscript"/>
        </w:rPr>
        <w:t>+</w:t>
      </w:r>
      <w:r w:rsidRPr="00970743">
        <w:rPr>
          <w:color w:val="000000" w:themeColor="text1"/>
          <w:sz w:val="22"/>
          <w:szCs w:val="22"/>
        </w:rPr>
        <w:t xml:space="preserve">,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q</m:t>
            </m:r>
          </m:e>
          <m:sub>
            <m:r>
              <w:rPr>
                <w:rFonts w:ascii="Cambria Math" w:hAnsi="Cambria Math"/>
                <w:color w:val="000000" w:themeColor="text1"/>
                <w:sz w:val="22"/>
                <w:szCs w:val="22"/>
              </w:rPr>
              <m:t>max</m:t>
            </m:r>
          </m:sub>
        </m:sSub>
      </m:oMath>
      <w:r w:rsidRPr="00970743">
        <w:rPr>
          <w:color w:val="000000" w:themeColor="text1"/>
          <w:sz w:val="22"/>
          <w:szCs w:val="22"/>
        </w:rPr>
        <w:t xml:space="preserve"> is the maximum adsorption capacity of NH</w:t>
      </w:r>
      <w:r w:rsidRPr="00970743">
        <w:rPr>
          <w:color w:val="000000" w:themeColor="text1"/>
          <w:sz w:val="22"/>
          <w:szCs w:val="22"/>
          <w:vertAlign w:val="subscript"/>
        </w:rPr>
        <w:t>4</w:t>
      </w:r>
      <w:r w:rsidRPr="00970743">
        <w:rPr>
          <w:color w:val="000000" w:themeColor="text1"/>
          <w:sz w:val="22"/>
          <w:szCs w:val="22"/>
          <w:vertAlign w:val="superscript"/>
        </w:rPr>
        <w:t>+</w:t>
      </w:r>
      <w:r w:rsidRPr="00970743">
        <w:rPr>
          <w:color w:val="000000" w:themeColor="text1"/>
          <w:sz w:val="22"/>
          <w:szCs w:val="22"/>
        </w:rPr>
        <w:t xml:space="preserve">, </w:t>
      </w: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K</m:t>
            </m:r>
          </m:e>
          <m:sub>
            <m:r>
              <w:rPr>
                <w:rFonts w:ascii="Cambria Math" w:hAnsi="Cambria Math"/>
                <w:color w:val="000000" w:themeColor="text1"/>
                <w:sz w:val="22"/>
                <w:szCs w:val="22"/>
              </w:rPr>
              <m:t>L</m:t>
            </m:r>
          </m:sub>
        </m:sSub>
      </m:oMath>
      <w:r w:rsidRPr="00970743">
        <w:rPr>
          <w:iCs/>
          <w:color w:val="000000" w:themeColor="text1"/>
          <w:sz w:val="22"/>
          <w:szCs w:val="22"/>
        </w:rPr>
        <w:t xml:space="preserve"> is the Langmuir constant, and </w:t>
      </w: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C</m:t>
            </m:r>
          </m:e>
          <m:sub>
            <m: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m:t>
                    </m:r>
                  </m:e>
                  <m:sub>
                    <m:r>
                      <w:rPr>
                        <w:rFonts w:ascii="Cambria Math" w:hAnsi="Cambria Math"/>
                        <w:color w:val="000000" w:themeColor="text1"/>
                        <w:sz w:val="22"/>
                        <w:szCs w:val="22"/>
                      </w:rPr>
                      <m:t>4</m:t>
                    </m:r>
                  </m:sub>
                </m:sSub>
              </m:e>
              <m:sup>
                <m:r>
                  <w:rPr>
                    <w:rFonts w:ascii="Cambria Math" w:hAnsi="Cambria Math"/>
                    <w:color w:val="000000" w:themeColor="text1"/>
                    <w:sz w:val="22"/>
                    <w:szCs w:val="22"/>
                  </w:rPr>
                  <m:t>+</m:t>
                </m:r>
              </m:sup>
            </m:sSup>
          </m:sub>
        </m:sSub>
      </m:oMath>
      <w:r w:rsidRPr="00970743">
        <w:rPr>
          <w:iCs/>
          <w:color w:val="000000" w:themeColor="text1"/>
          <w:sz w:val="22"/>
          <w:szCs w:val="22"/>
        </w:rPr>
        <w:t xml:space="preserve"> is the</w:t>
      </w:r>
      <w:r w:rsidRPr="00970743">
        <w:rPr>
          <w:color w:val="000000" w:themeColor="text1"/>
          <w:sz w:val="22"/>
          <w:szCs w:val="22"/>
        </w:rPr>
        <w:t xml:space="preserve"> concentration of</w:t>
      </w:r>
      <w:r w:rsidRPr="00970743">
        <w:rPr>
          <w:iCs/>
          <w:color w:val="000000" w:themeColor="text1"/>
          <w:sz w:val="22"/>
          <w:szCs w:val="22"/>
        </w:rPr>
        <w:t xml:space="preserve"> dissolved NH</w:t>
      </w:r>
      <w:r w:rsidRPr="00970743">
        <w:rPr>
          <w:iCs/>
          <w:color w:val="000000" w:themeColor="text1"/>
          <w:sz w:val="22"/>
          <w:szCs w:val="22"/>
          <w:vertAlign w:val="subscript"/>
        </w:rPr>
        <w:t>4</w:t>
      </w:r>
      <w:r w:rsidRPr="00970743">
        <w:rPr>
          <w:iCs/>
          <w:color w:val="000000" w:themeColor="text1"/>
          <w:sz w:val="22"/>
          <w:szCs w:val="22"/>
          <w:vertAlign w:val="superscript"/>
        </w:rPr>
        <w:t>+</w:t>
      </w:r>
      <w:r w:rsidRPr="00970743">
        <w:rPr>
          <w:iCs/>
          <w:color w:val="000000" w:themeColor="text1"/>
          <w:sz w:val="22"/>
          <w:szCs w:val="22"/>
        </w:rPr>
        <w:t>. Moreover, dissolved NH</w:t>
      </w:r>
      <w:r w:rsidRPr="00970743">
        <w:rPr>
          <w:iCs/>
          <w:color w:val="000000" w:themeColor="text1"/>
          <w:sz w:val="22"/>
          <w:szCs w:val="22"/>
          <w:vertAlign w:val="subscript"/>
        </w:rPr>
        <w:t>4</w:t>
      </w:r>
      <w:r w:rsidRPr="00970743">
        <w:rPr>
          <w:iCs/>
          <w:color w:val="000000" w:themeColor="text1"/>
          <w:sz w:val="22"/>
          <w:szCs w:val="22"/>
          <w:vertAlign w:val="superscript"/>
        </w:rPr>
        <w:t>+</w:t>
      </w:r>
      <w:r w:rsidRPr="00970743">
        <w:rPr>
          <w:iCs/>
          <w:color w:val="000000" w:themeColor="text1"/>
          <w:sz w:val="22"/>
          <w:szCs w:val="22"/>
        </w:rPr>
        <w:t xml:space="preserve"> and dissolved NH</w:t>
      </w:r>
      <w:r w:rsidRPr="00970743">
        <w:rPr>
          <w:iCs/>
          <w:color w:val="000000" w:themeColor="text1"/>
          <w:sz w:val="22"/>
          <w:szCs w:val="22"/>
          <w:vertAlign w:val="subscript"/>
        </w:rPr>
        <w:t>3</w:t>
      </w:r>
      <w:r w:rsidRPr="00970743">
        <w:rPr>
          <w:iCs/>
          <w:color w:val="000000" w:themeColor="text1"/>
          <w:sz w:val="22"/>
          <w:szCs w:val="22"/>
        </w:rPr>
        <w:t xml:space="preserve"> </w:t>
      </w:r>
      <w:r w:rsidR="002905BC" w:rsidRPr="00970743">
        <w:rPr>
          <w:iCs/>
          <w:color w:val="000000" w:themeColor="text1"/>
          <w:sz w:val="22"/>
          <w:szCs w:val="22"/>
        </w:rPr>
        <w:t>are</w:t>
      </w:r>
      <w:r w:rsidRPr="00970743">
        <w:rPr>
          <w:iCs/>
          <w:color w:val="000000" w:themeColor="text1"/>
          <w:sz w:val="22"/>
          <w:szCs w:val="22"/>
        </w:rPr>
        <w:t xml:space="preserve"> assumed to reach equilibrium as below </w:t>
      </w:r>
      <w:r w:rsidR="0041080C" w:rsidRPr="00970743">
        <w:rPr>
          <w:noProof/>
          <w:color w:val="000000" w:themeColor="text1"/>
          <w:sz w:val="22"/>
          <w:szCs w:val="22"/>
        </w:rPr>
        <w:t>(</w:t>
      </w:r>
      <w:r w:rsidR="0041080C" w:rsidRPr="00970743">
        <w:rPr>
          <w:rStyle w:val="Hyperlink"/>
          <w:color w:val="000000" w:themeColor="text1"/>
        </w:rPr>
        <w:t>Maggi et al. 2008</w:t>
      </w:r>
      <w:r w:rsidR="0041080C" w:rsidRPr="00970743">
        <w:rPr>
          <w:noProof/>
          <w:color w:val="000000" w:themeColor="text1"/>
          <w:sz w:val="22"/>
          <w:szCs w:val="22"/>
        </w:rPr>
        <w:t>)</w:t>
      </w:r>
      <w:r w:rsidRPr="00970743">
        <w:rPr>
          <w:color w:val="000000" w:themeColor="text1"/>
          <w:sz w:val="22"/>
          <w:szCs w:val="22"/>
        </w:rPr>
        <w:t>:</w:t>
      </w:r>
    </w:p>
    <w:tbl>
      <w:tblPr>
        <w:tblW w:w="0" w:type="auto"/>
        <w:tblLook w:val="04A0" w:firstRow="1" w:lastRow="0" w:firstColumn="1" w:lastColumn="0" w:noHBand="0" w:noVBand="1"/>
      </w:tblPr>
      <w:tblGrid>
        <w:gridCol w:w="8425"/>
        <w:gridCol w:w="595"/>
      </w:tblGrid>
      <w:tr w:rsidR="00970743" w:rsidRPr="00970743" w14:paraId="2694DA28" w14:textId="77777777" w:rsidTr="00AC2451">
        <w:tc>
          <w:tcPr>
            <w:tcW w:w="8427" w:type="dxa"/>
            <w:vAlign w:val="center"/>
          </w:tcPr>
          <w:p w14:paraId="36FF35BA" w14:textId="77777777" w:rsidR="004404CE" w:rsidRPr="00970743" w:rsidRDefault="00970743" w:rsidP="00AC2451">
            <w:pPr>
              <w:spacing w:line="480" w:lineRule="auto"/>
              <w:rPr>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C</m:t>
                    </m:r>
                  </m:e>
                  <m:sub>
                    <m:r>
                      <w:rPr>
                        <w:rFonts w:ascii="Cambria Math" w:hAnsi="Cambria Math"/>
                        <w:color w:val="000000" w:themeColor="text1"/>
                        <w:sz w:val="22"/>
                        <w:szCs w:val="22"/>
                      </w:rPr>
                      <m:t>N</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m:t>
                        </m:r>
                      </m:e>
                      <m:sub>
                        <m:r>
                          <w:rPr>
                            <w:rFonts w:ascii="Cambria Math" w:hAnsi="Cambria Math"/>
                            <w:color w:val="000000" w:themeColor="text1"/>
                            <w:sz w:val="22"/>
                            <w:szCs w:val="22"/>
                          </w:rPr>
                          <m:t>3</m:t>
                        </m:r>
                      </m:sub>
                    </m:sSub>
                    <m:r>
                      <w:rPr>
                        <w:rFonts w:ascii="Cambria Math" w:hAnsi="Cambria Math"/>
                        <w:color w:val="000000" w:themeColor="text1"/>
                        <w:sz w:val="22"/>
                        <w:szCs w:val="22"/>
                      </w:rPr>
                      <m:t>,aq</m:t>
                    </m:r>
                  </m:sub>
                </m:sSub>
                <m:r>
                  <w:rPr>
                    <w:rFonts w:ascii="Cambria Math" w:hAnsi="Cambria Math"/>
                    <w:color w:val="000000" w:themeColor="text1"/>
                    <w:sz w:val="22"/>
                    <w:szCs w:val="22"/>
                  </w:rPr>
                  <m:t xml:space="preserve">= </m:t>
                </m:r>
                <m:f>
                  <m:fPr>
                    <m:ctrlPr>
                      <w:rPr>
                        <w:rFonts w:ascii="Cambria Math" w:hAnsi="Cambria Math"/>
                        <w:i/>
                        <w:color w:val="000000" w:themeColor="text1"/>
                        <w:sz w:val="22"/>
                        <w:szCs w:val="22"/>
                      </w:rPr>
                    </m:ctrlPr>
                  </m:fPr>
                  <m:num>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C</m:t>
                        </m:r>
                      </m:e>
                      <m:sub>
                        <m: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m:t>
                                </m:r>
                              </m:e>
                              <m:sub>
                                <m:r>
                                  <w:rPr>
                                    <w:rFonts w:ascii="Cambria Math" w:hAnsi="Cambria Math"/>
                                    <w:color w:val="000000" w:themeColor="text1"/>
                                    <w:sz w:val="22"/>
                                    <w:szCs w:val="22"/>
                                  </w:rPr>
                                  <m:t>4</m:t>
                                </m:r>
                              </m:sub>
                            </m:sSub>
                          </m:e>
                          <m:sup>
                            <m:r>
                              <w:rPr>
                                <w:rFonts w:ascii="Cambria Math" w:hAnsi="Cambria Math"/>
                                <w:color w:val="000000" w:themeColor="text1"/>
                                <w:sz w:val="22"/>
                                <w:szCs w:val="22"/>
                              </w:rPr>
                              <m:t>+</m:t>
                            </m:r>
                          </m:sup>
                        </m:sSup>
                      </m:sub>
                    </m:sSub>
                  </m:num>
                  <m:den>
                    <m:sSub>
                      <m:sSubPr>
                        <m:ctrlPr>
                          <w:rPr>
                            <w:rFonts w:ascii="Cambria Math" w:hAnsi="Cambria Math"/>
                            <w:i/>
                            <w:iCs/>
                            <w:color w:val="000000" w:themeColor="text1"/>
                            <w:sz w:val="22"/>
                            <w:szCs w:val="22"/>
                          </w:rPr>
                        </m:ctrlPr>
                      </m:sSubPr>
                      <m:e>
                        <m:sSup>
                          <m:sSupPr>
                            <m:ctrlPr>
                              <w:rPr>
                                <w:rFonts w:ascii="Cambria Math" w:hAnsi="Cambria Math"/>
                                <w:i/>
                                <w:iCs/>
                                <w:color w:val="000000" w:themeColor="text1"/>
                                <w:sz w:val="22"/>
                                <w:szCs w:val="22"/>
                              </w:rPr>
                            </m:ctrlPr>
                          </m:sSupPr>
                          <m:e>
                            <m:r>
                              <w:rPr>
                                <w:rFonts w:ascii="Cambria Math" w:hAnsi="Cambria Math"/>
                                <w:color w:val="000000" w:themeColor="text1"/>
                                <w:sz w:val="22"/>
                                <w:szCs w:val="22"/>
                              </w:rPr>
                              <m:t>10</m:t>
                            </m:r>
                          </m:e>
                          <m:sup>
                            <m:r>
                              <w:rPr>
                                <w:rFonts w:ascii="Cambria Math" w:hAnsi="Cambria Math"/>
                                <w:color w:val="000000" w:themeColor="text1"/>
                                <w:sz w:val="22"/>
                                <w:szCs w:val="22"/>
                              </w:rPr>
                              <m:t>-pH</m:t>
                            </m:r>
                          </m:sup>
                        </m:sSup>
                        <m:r>
                          <w:rPr>
                            <w:rFonts w:ascii="Cambria Math" w:hAnsi="Cambria Math"/>
                            <w:color w:val="000000" w:themeColor="text1"/>
                            <w:sz w:val="22"/>
                            <w:szCs w:val="22"/>
                          </w:rPr>
                          <m:t>K</m:t>
                        </m:r>
                      </m:e>
                      <m:sub>
                        <m:r>
                          <w:rPr>
                            <w:rFonts w:ascii="Cambria Math" w:hAnsi="Cambria Math"/>
                            <w:color w:val="000000" w:themeColor="text1"/>
                            <w:sz w:val="22"/>
                            <w:szCs w:val="22"/>
                          </w:rPr>
                          <m:t>N</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m:t>
                            </m:r>
                          </m:e>
                          <m:sub>
                            <m:r>
                              <w:rPr>
                                <w:rFonts w:ascii="Cambria Math" w:hAnsi="Cambria Math"/>
                                <w:color w:val="000000" w:themeColor="text1"/>
                                <w:sz w:val="22"/>
                                <w:szCs w:val="22"/>
                              </w:rPr>
                              <m:t>3</m:t>
                            </m:r>
                          </m:sub>
                        </m:sSub>
                        <m: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m:t>
                                </m:r>
                              </m:e>
                              <m:sub>
                                <m:r>
                                  <w:rPr>
                                    <w:rFonts w:ascii="Cambria Math" w:hAnsi="Cambria Math"/>
                                    <w:color w:val="000000" w:themeColor="text1"/>
                                    <w:sz w:val="22"/>
                                    <w:szCs w:val="22"/>
                                  </w:rPr>
                                  <m:t>4</m:t>
                                </m:r>
                              </m:sub>
                            </m:sSub>
                          </m:e>
                          <m:sup>
                            <m:r>
                              <w:rPr>
                                <w:rFonts w:ascii="Cambria Math" w:hAnsi="Cambria Math"/>
                                <w:color w:val="000000" w:themeColor="text1"/>
                                <w:sz w:val="22"/>
                                <w:szCs w:val="22"/>
                              </w:rPr>
                              <m:t>+</m:t>
                            </m:r>
                          </m:sup>
                        </m:sSup>
                      </m:sub>
                    </m:sSub>
                  </m:den>
                </m:f>
              </m:oMath>
            </m:oMathPara>
          </w:p>
        </w:tc>
        <w:tc>
          <w:tcPr>
            <w:tcW w:w="583" w:type="dxa"/>
            <w:vAlign w:val="center"/>
          </w:tcPr>
          <w:p w14:paraId="77BCF1CA" w14:textId="21255180" w:rsidR="004404CE" w:rsidRPr="00970743" w:rsidRDefault="004404CE" w:rsidP="00AC2451">
            <w:pPr>
              <w:spacing w:line="480" w:lineRule="auto"/>
              <w:rPr>
                <w:color w:val="000000" w:themeColor="text1"/>
                <w:sz w:val="22"/>
                <w:szCs w:val="22"/>
              </w:rPr>
            </w:pPr>
            <w:r w:rsidRPr="00970743">
              <w:rPr>
                <w:color w:val="000000" w:themeColor="text1"/>
                <w:sz w:val="22"/>
                <w:szCs w:val="22"/>
              </w:rPr>
              <w:t>(S</w:t>
            </w:r>
            <w:r w:rsidR="003F4809" w:rsidRPr="00970743">
              <w:rPr>
                <w:color w:val="000000" w:themeColor="text1"/>
                <w:sz w:val="22"/>
                <w:szCs w:val="22"/>
              </w:rPr>
              <w:t>2</w:t>
            </w:r>
            <w:r w:rsidRPr="00970743">
              <w:rPr>
                <w:color w:val="000000" w:themeColor="text1"/>
                <w:sz w:val="22"/>
                <w:szCs w:val="22"/>
              </w:rPr>
              <w:t>)</w:t>
            </w:r>
          </w:p>
        </w:tc>
      </w:tr>
    </w:tbl>
    <w:p w14:paraId="3781E91A" w14:textId="77777777" w:rsidR="004404CE" w:rsidRPr="00970743" w:rsidRDefault="004404CE" w:rsidP="004404CE">
      <w:pPr>
        <w:spacing w:line="480" w:lineRule="auto"/>
        <w:rPr>
          <w:iCs/>
          <w:color w:val="000000" w:themeColor="text1"/>
          <w:sz w:val="22"/>
          <w:szCs w:val="22"/>
        </w:rPr>
      </w:pPr>
      <w:r w:rsidRPr="00970743">
        <w:rPr>
          <w:iCs/>
          <w:color w:val="000000" w:themeColor="text1"/>
          <w:sz w:val="22"/>
          <w:szCs w:val="22"/>
        </w:rPr>
        <w:t xml:space="preserve">where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C</m:t>
            </m:r>
          </m:e>
          <m:sub>
            <m:r>
              <w:rPr>
                <w:rFonts w:ascii="Cambria Math" w:hAnsi="Cambria Math"/>
                <w:color w:val="000000" w:themeColor="text1"/>
                <w:sz w:val="22"/>
                <w:szCs w:val="22"/>
              </w:rPr>
              <m:t>N</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m:t>
                </m:r>
              </m:e>
              <m:sub>
                <m:r>
                  <w:rPr>
                    <w:rFonts w:ascii="Cambria Math" w:hAnsi="Cambria Math"/>
                    <w:color w:val="000000" w:themeColor="text1"/>
                    <w:sz w:val="22"/>
                    <w:szCs w:val="22"/>
                  </w:rPr>
                  <m:t>3</m:t>
                </m:r>
              </m:sub>
            </m:sSub>
            <m:r>
              <w:rPr>
                <w:rFonts w:ascii="Cambria Math" w:hAnsi="Cambria Math"/>
                <w:color w:val="000000" w:themeColor="text1"/>
                <w:sz w:val="22"/>
                <w:szCs w:val="22"/>
              </w:rPr>
              <m:t>,aq</m:t>
            </m:r>
          </m:sub>
        </m:sSub>
      </m:oMath>
      <w:r w:rsidRPr="00970743">
        <w:rPr>
          <w:color w:val="000000" w:themeColor="text1"/>
          <w:sz w:val="22"/>
          <w:szCs w:val="22"/>
        </w:rPr>
        <w:t xml:space="preserve"> is the concentr</w:t>
      </w:r>
      <w:r w:rsidRPr="00970743">
        <w:rPr>
          <w:rFonts w:eastAsia="SimSun"/>
          <w:color w:val="000000" w:themeColor="text1"/>
          <w:sz w:val="22"/>
          <w:szCs w:val="22"/>
        </w:rPr>
        <w:t>a</w:t>
      </w:r>
      <w:r w:rsidRPr="00970743">
        <w:rPr>
          <w:color w:val="000000" w:themeColor="text1"/>
          <w:sz w:val="22"/>
          <w:szCs w:val="22"/>
        </w:rPr>
        <w:t xml:space="preserve">tion of </w:t>
      </w:r>
      <w:r w:rsidRPr="00970743">
        <w:rPr>
          <w:iCs/>
          <w:color w:val="000000" w:themeColor="text1"/>
          <w:sz w:val="22"/>
          <w:szCs w:val="22"/>
        </w:rPr>
        <w:t>dissolved NH</w:t>
      </w:r>
      <w:r w:rsidRPr="00970743">
        <w:rPr>
          <w:iCs/>
          <w:color w:val="000000" w:themeColor="text1"/>
          <w:sz w:val="22"/>
          <w:szCs w:val="22"/>
          <w:vertAlign w:val="subscript"/>
        </w:rPr>
        <w:t>3,</w:t>
      </w:r>
      <w:r w:rsidRPr="00970743">
        <w:rPr>
          <w:iCs/>
          <w:color w:val="000000" w:themeColor="text1"/>
          <w:sz w:val="22"/>
          <w:szCs w:val="22"/>
        </w:rPr>
        <w:t xml:space="preserve"> and </w:t>
      </w: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K</m:t>
            </m:r>
          </m:e>
          <m:sub>
            <m:r>
              <w:rPr>
                <w:rFonts w:ascii="Cambria Math" w:hAnsi="Cambria Math"/>
                <w:color w:val="000000" w:themeColor="text1"/>
                <w:sz w:val="22"/>
                <w:szCs w:val="22"/>
              </w:rPr>
              <m:t>N</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m:t>
                </m:r>
              </m:e>
              <m:sub>
                <m:r>
                  <w:rPr>
                    <w:rFonts w:ascii="Cambria Math" w:hAnsi="Cambria Math"/>
                    <w:color w:val="000000" w:themeColor="text1"/>
                    <w:sz w:val="22"/>
                    <w:szCs w:val="22"/>
                  </w:rPr>
                  <m:t>3</m:t>
                </m:r>
              </m:sub>
            </m:sSub>
            <m: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m:t>
                    </m:r>
                  </m:e>
                  <m:sub>
                    <m:r>
                      <w:rPr>
                        <w:rFonts w:ascii="Cambria Math" w:hAnsi="Cambria Math"/>
                        <w:color w:val="000000" w:themeColor="text1"/>
                        <w:sz w:val="22"/>
                        <w:szCs w:val="22"/>
                      </w:rPr>
                      <m:t>4</m:t>
                    </m:r>
                  </m:sub>
                </m:sSub>
              </m:e>
              <m:sup>
                <m:r>
                  <w:rPr>
                    <w:rFonts w:ascii="Cambria Math" w:hAnsi="Cambria Math"/>
                    <w:color w:val="000000" w:themeColor="text1"/>
                    <w:sz w:val="22"/>
                    <w:szCs w:val="22"/>
                  </w:rPr>
                  <m:t>+</m:t>
                </m:r>
              </m:sup>
            </m:sSup>
          </m:sub>
        </m:sSub>
      </m:oMath>
      <w:r w:rsidRPr="00970743">
        <w:rPr>
          <w:iCs/>
          <w:color w:val="000000" w:themeColor="text1"/>
          <w:sz w:val="22"/>
          <w:szCs w:val="22"/>
        </w:rPr>
        <w:t xml:space="preserve"> is the equilibrium constant. </w:t>
      </w:r>
    </w:p>
    <w:p w14:paraId="0DD8699C" w14:textId="55E1B326" w:rsidR="004404CE" w:rsidRPr="00970743" w:rsidRDefault="004404CE" w:rsidP="004404CE">
      <w:pPr>
        <w:spacing w:line="480" w:lineRule="auto"/>
        <w:ind w:firstLine="240"/>
        <w:rPr>
          <w:color w:val="000000" w:themeColor="text1"/>
          <w:sz w:val="22"/>
          <w:szCs w:val="22"/>
        </w:rPr>
      </w:pPr>
      <w:r w:rsidRPr="00970743">
        <w:rPr>
          <w:color w:val="000000" w:themeColor="text1"/>
          <w:sz w:val="22"/>
          <w:szCs w:val="22"/>
        </w:rPr>
        <w:t xml:space="preserve">The exchange rate between dissolved organic carbon (DOC) and soil adsorbed organic </w:t>
      </w:r>
      <w:r w:rsidRPr="00970743">
        <w:rPr>
          <w:rFonts w:eastAsia="SimSun"/>
          <w:color w:val="000000" w:themeColor="text1"/>
          <w:sz w:val="22"/>
          <w:szCs w:val="22"/>
        </w:rPr>
        <w:t>carbon</w:t>
      </w:r>
      <w:r w:rsidRPr="00970743">
        <w:rPr>
          <w:color w:val="000000" w:themeColor="text1"/>
          <w:sz w:val="22"/>
          <w:szCs w:val="22"/>
        </w:rPr>
        <w:t xml:space="preserve"> (SOC),</w:t>
      </w:r>
      <m:oMath>
        <m:r>
          <w:rPr>
            <w:rFonts w:ascii="Cambria Math" w:hAnsi="Cambria Math"/>
            <w:color w:val="000000" w:themeColor="text1"/>
            <w:sz w:val="22"/>
            <w:szCs w:val="22"/>
          </w:rPr>
          <m:t xml:space="preserve"> </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SOC-DOC</m:t>
            </m:r>
          </m:sub>
        </m:sSub>
      </m:oMath>
      <w:r w:rsidRPr="00970743">
        <w:rPr>
          <w:color w:val="000000" w:themeColor="text1"/>
          <w:sz w:val="22"/>
          <w:szCs w:val="22"/>
        </w:rPr>
        <w:t xml:space="preserve">, was estimated as below </w:t>
      </w:r>
      <w:r w:rsidR="0041080C" w:rsidRPr="00970743">
        <w:rPr>
          <w:noProof/>
          <w:color w:val="000000" w:themeColor="text1"/>
          <w:sz w:val="22"/>
          <w:szCs w:val="22"/>
        </w:rPr>
        <w:t>(</w:t>
      </w:r>
      <w:r w:rsidR="0041080C" w:rsidRPr="00970743">
        <w:rPr>
          <w:rStyle w:val="Hyperlink"/>
          <w:color w:val="000000" w:themeColor="text1"/>
        </w:rPr>
        <w:t>Yan et al. 2018</w:t>
      </w:r>
      <w:r w:rsidR="0041080C" w:rsidRPr="00970743">
        <w:rPr>
          <w:noProof/>
          <w:color w:val="000000" w:themeColor="text1"/>
          <w:sz w:val="22"/>
          <w:szCs w:val="22"/>
        </w:rPr>
        <w:t>)</w:t>
      </w:r>
      <w:r w:rsidRPr="00970743">
        <w:rPr>
          <w:color w:val="000000" w:themeColor="text1"/>
          <w:sz w:val="22"/>
          <w:szCs w:val="22"/>
        </w:rPr>
        <w:t>:</w:t>
      </w:r>
    </w:p>
    <w:tbl>
      <w:tblPr>
        <w:tblW w:w="0" w:type="auto"/>
        <w:tblLook w:val="04A0" w:firstRow="1" w:lastRow="0" w:firstColumn="1" w:lastColumn="0" w:noHBand="0" w:noVBand="1"/>
      </w:tblPr>
      <w:tblGrid>
        <w:gridCol w:w="8425"/>
        <w:gridCol w:w="595"/>
      </w:tblGrid>
      <w:tr w:rsidR="00970743" w:rsidRPr="00970743" w14:paraId="2815776D" w14:textId="77777777" w:rsidTr="00AC2451">
        <w:tc>
          <w:tcPr>
            <w:tcW w:w="8427" w:type="dxa"/>
            <w:vAlign w:val="center"/>
          </w:tcPr>
          <w:p w14:paraId="42582D02" w14:textId="77777777" w:rsidR="004404CE" w:rsidRPr="00970743" w:rsidRDefault="00970743" w:rsidP="00AC2451">
            <w:pPr>
              <w:spacing w:line="480" w:lineRule="auto"/>
              <w:rPr>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r</m:t>
                    </m:r>
                  </m:e>
                  <m:sub>
                    <m:r>
                      <w:rPr>
                        <w:rFonts w:ascii="Cambria Math" w:hAnsi="Cambria Math"/>
                        <w:color w:val="000000" w:themeColor="text1"/>
                        <w:sz w:val="22"/>
                        <w:szCs w:val="22"/>
                      </w:rPr>
                      <m:t>SOC-DOC</m:t>
                    </m:r>
                  </m:sub>
                </m:sSub>
                <m:r>
                  <w:rPr>
                    <w:rFonts w:ascii="Cambria Math" w:hAnsi="Cambria Math"/>
                    <w:color w:val="000000" w:themeColor="text1"/>
                    <w:sz w:val="22"/>
                    <w:szCs w:val="22"/>
                  </w:rPr>
                  <m:t xml:space="preserve">= </m:t>
                </m:r>
                <m:f>
                  <m:fPr>
                    <m:ctrlPr>
                      <w:rPr>
                        <w:rFonts w:ascii="Cambria Math" w:hAnsi="Cambria Math"/>
                        <w:i/>
                        <w:color w:val="000000" w:themeColor="text1"/>
                        <w:sz w:val="22"/>
                        <w:szCs w:val="22"/>
                      </w:rPr>
                    </m:ctrlPr>
                  </m:fPr>
                  <m:num>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αθ(C</m:t>
                        </m:r>
                      </m:e>
                      <m:sub>
                        <m:r>
                          <w:rPr>
                            <w:rFonts w:ascii="Cambria Math" w:hAnsi="Cambria Math"/>
                            <w:color w:val="000000" w:themeColor="text1"/>
                            <w:sz w:val="22"/>
                            <w:szCs w:val="22"/>
                          </w:rPr>
                          <m:t>SOC</m:t>
                        </m:r>
                      </m:sub>
                    </m:sSub>
                    <m:r>
                      <w:rPr>
                        <w:rFonts w:ascii="Cambria Math" w:hAnsi="Cambria Math"/>
                        <w:color w:val="000000" w:themeColor="text1"/>
                        <w:sz w:val="22"/>
                        <w:szCs w:val="22"/>
                      </w:rPr>
                      <m:t>-</m:t>
                    </m:r>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K</m:t>
                        </m:r>
                      </m:e>
                      <m:sub>
                        <m:r>
                          <w:rPr>
                            <w:rFonts w:ascii="Cambria Math" w:hAnsi="Cambria Math"/>
                            <w:color w:val="000000" w:themeColor="text1"/>
                            <w:sz w:val="22"/>
                            <w:szCs w:val="22"/>
                          </w:rPr>
                          <m:t>SOC</m:t>
                        </m:r>
                      </m:sub>
                    </m:sSub>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C</m:t>
                        </m:r>
                      </m:e>
                      <m:sub>
                        <m:r>
                          <w:rPr>
                            <w:rFonts w:ascii="Cambria Math" w:hAnsi="Cambria Math"/>
                            <w:color w:val="000000" w:themeColor="text1"/>
                            <w:sz w:val="22"/>
                            <w:szCs w:val="22"/>
                          </w:rPr>
                          <m:t>DOC</m:t>
                        </m:r>
                      </m:sub>
                    </m:sSub>
                    <m:r>
                      <w:rPr>
                        <w:rFonts w:ascii="Cambria Math" w:hAnsi="Cambria Math"/>
                        <w:color w:val="000000" w:themeColor="text1"/>
                        <w:sz w:val="22"/>
                        <w:szCs w:val="22"/>
                      </w:rPr>
                      <m:t>)</m:t>
                    </m:r>
                  </m:num>
                  <m:den>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K</m:t>
                        </m:r>
                      </m:e>
                      <m:sub>
                        <m:r>
                          <w:rPr>
                            <w:rFonts w:ascii="Cambria Math" w:hAnsi="Cambria Math"/>
                            <w:color w:val="000000" w:themeColor="text1"/>
                            <w:sz w:val="22"/>
                            <w:szCs w:val="22"/>
                          </w:rPr>
                          <m:t>θ</m:t>
                        </m:r>
                      </m:sub>
                    </m:sSub>
                    <m:r>
                      <w:rPr>
                        <w:rFonts w:ascii="Cambria Math" w:hAnsi="Cambria Math"/>
                        <w:color w:val="000000" w:themeColor="text1"/>
                        <w:sz w:val="22"/>
                        <w:szCs w:val="22"/>
                      </w:rPr>
                      <m:t>+θ</m:t>
                    </m:r>
                  </m:den>
                </m:f>
              </m:oMath>
            </m:oMathPara>
          </w:p>
        </w:tc>
        <w:tc>
          <w:tcPr>
            <w:tcW w:w="583" w:type="dxa"/>
            <w:vAlign w:val="center"/>
          </w:tcPr>
          <w:p w14:paraId="4BC38D6D" w14:textId="3C7358ED" w:rsidR="004404CE" w:rsidRPr="00970743" w:rsidRDefault="004404CE" w:rsidP="00AC2451">
            <w:pPr>
              <w:spacing w:line="480" w:lineRule="auto"/>
              <w:rPr>
                <w:color w:val="000000" w:themeColor="text1"/>
                <w:sz w:val="22"/>
                <w:szCs w:val="22"/>
              </w:rPr>
            </w:pPr>
            <w:r w:rsidRPr="00970743">
              <w:rPr>
                <w:color w:val="000000" w:themeColor="text1"/>
                <w:sz w:val="22"/>
                <w:szCs w:val="22"/>
              </w:rPr>
              <w:t>(S</w:t>
            </w:r>
            <w:r w:rsidR="003F4809" w:rsidRPr="00970743">
              <w:rPr>
                <w:color w:val="000000" w:themeColor="text1"/>
                <w:sz w:val="22"/>
                <w:szCs w:val="22"/>
              </w:rPr>
              <w:t>3</w:t>
            </w:r>
            <w:r w:rsidRPr="00970743">
              <w:rPr>
                <w:color w:val="000000" w:themeColor="text1"/>
                <w:sz w:val="22"/>
                <w:szCs w:val="22"/>
              </w:rPr>
              <w:t>)</w:t>
            </w:r>
          </w:p>
        </w:tc>
      </w:tr>
    </w:tbl>
    <w:p w14:paraId="5A93487E" w14:textId="77777777" w:rsidR="004404CE" w:rsidRPr="00970743" w:rsidRDefault="004404CE" w:rsidP="004404CE">
      <w:pPr>
        <w:spacing w:line="480" w:lineRule="auto"/>
        <w:jc w:val="both"/>
        <w:rPr>
          <w:color w:val="000000" w:themeColor="text1"/>
          <w:sz w:val="22"/>
          <w:szCs w:val="22"/>
        </w:rPr>
      </w:pPr>
      <w:r w:rsidRPr="00970743">
        <w:rPr>
          <w:color w:val="000000" w:themeColor="text1"/>
          <w:sz w:val="22"/>
          <w:szCs w:val="22"/>
        </w:rPr>
        <w:t xml:space="preserve">where </w:t>
      </w:r>
      <m:oMath>
        <m:r>
          <w:rPr>
            <w:rFonts w:ascii="Cambria Math" w:hAnsi="Cambria Math"/>
            <w:color w:val="000000" w:themeColor="text1"/>
            <w:sz w:val="22"/>
            <w:szCs w:val="22"/>
          </w:rPr>
          <m:t>α</m:t>
        </m:r>
      </m:oMath>
      <w:r w:rsidRPr="00970743">
        <w:rPr>
          <w:iCs/>
          <w:color w:val="000000" w:themeColor="text1"/>
          <w:sz w:val="22"/>
          <w:szCs w:val="22"/>
        </w:rPr>
        <w:t xml:space="preserve"> is the mass transfer coefficient, </w:t>
      </w: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K</m:t>
            </m:r>
          </m:e>
          <m:sub>
            <m:r>
              <w:rPr>
                <w:rFonts w:ascii="Cambria Math" w:hAnsi="Cambria Math"/>
                <w:color w:val="000000" w:themeColor="text1"/>
                <w:sz w:val="22"/>
                <w:szCs w:val="22"/>
              </w:rPr>
              <m:t>SOC</m:t>
            </m:r>
          </m:sub>
        </m:sSub>
      </m:oMath>
      <w:r w:rsidRPr="00970743">
        <w:rPr>
          <w:iCs/>
          <w:color w:val="000000" w:themeColor="text1"/>
          <w:sz w:val="22"/>
          <w:szCs w:val="22"/>
        </w:rPr>
        <w:t xml:space="preserve"> is the </w:t>
      </w:r>
      <w:r w:rsidRPr="00970743">
        <w:rPr>
          <w:color w:val="000000" w:themeColor="text1"/>
          <w:sz w:val="22"/>
          <w:szCs w:val="22"/>
        </w:rPr>
        <w:t>adsorption and desorption equilibrium constant of DOC</w:t>
      </w:r>
      <w:r w:rsidRPr="00970743">
        <w:rPr>
          <w:iCs/>
          <w:color w:val="000000" w:themeColor="text1"/>
          <w:sz w:val="22"/>
          <w:szCs w:val="22"/>
        </w:rPr>
        <w:t xml:space="preserve">, </w:t>
      </w: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K</m:t>
            </m:r>
          </m:e>
          <m:sub>
            <m:r>
              <w:rPr>
                <w:rFonts w:ascii="Cambria Math" w:hAnsi="Cambria Math"/>
                <w:color w:val="000000" w:themeColor="text1"/>
                <w:sz w:val="22"/>
                <w:szCs w:val="22"/>
              </w:rPr>
              <m:t>θ</m:t>
            </m:r>
          </m:sub>
        </m:sSub>
      </m:oMath>
      <w:r w:rsidRPr="00970743">
        <w:rPr>
          <w:iCs/>
          <w:color w:val="000000" w:themeColor="text1"/>
          <w:sz w:val="22"/>
          <w:szCs w:val="22"/>
        </w:rPr>
        <w:t xml:space="preserve"> is the </w:t>
      </w:r>
      <w:r w:rsidRPr="00970743">
        <w:rPr>
          <w:bCs/>
          <w:color w:val="000000" w:themeColor="text1"/>
          <w:sz w:val="22"/>
          <w:szCs w:val="22"/>
        </w:rPr>
        <w:t xml:space="preserve">moisture </w:t>
      </w:r>
      <w:r w:rsidRPr="00970743">
        <w:rPr>
          <w:color w:val="000000" w:themeColor="text1"/>
          <w:sz w:val="22"/>
          <w:szCs w:val="22"/>
        </w:rPr>
        <w:t xml:space="preserve">constant, </w:t>
      </w: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C</m:t>
            </m:r>
          </m:e>
          <m:sub>
            <m:r>
              <w:rPr>
                <w:rFonts w:ascii="Cambria Math" w:hAnsi="Cambria Math"/>
                <w:color w:val="000000" w:themeColor="text1"/>
                <w:sz w:val="22"/>
                <w:szCs w:val="22"/>
              </w:rPr>
              <m:t>SOC</m:t>
            </m:r>
          </m:sub>
        </m:sSub>
      </m:oMath>
      <w:r w:rsidRPr="00970743">
        <w:rPr>
          <w:iCs/>
          <w:color w:val="000000" w:themeColor="text1"/>
          <w:sz w:val="22"/>
          <w:szCs w:val="22"/>
        </w:rPr>
        <w:t xml:space="preserve"> is the SOC content, and </w:t>
      </w: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C</m:t>
            </m:r>
          </m:e>
          <m:sub>
            <m:r>
              <w:rPr>
                <w:rFonts w:ascii="Cambria Math" w:hAnsi="Cambria Math"/>
                <w:color w:val="000000" w:themeColor="text1"/>
                <w:sz w:val="22"/>
                <w:szCs w:val="22"/>
              </w:rPr>
              <m:t>DOC</m:t>
            </m:r>
          </m:sub>
        </m:sSub>
      </m:oMath>
      <w:r w:rsidRPr="00970743">
        <w:rPr>
          <w:iCs/>
          <w:color w:val="000000" w:themeColor="text1"/>
          <w:sz w:val="22"/>
          <w:szCs w:val="22"/>
        </w:rPr>
        <w:t xml:space="preserve"> is the DOC concentration</w:t>
      </w:r>
      <w:r w:rsidRPr="00970743">
        <w:rPr>
          <w:color w:val="000000" w:themeColor="text1"/>
          <w:sz w:val="22"/>
          <w:szCs w:val="22"/>
        </w:rPr>
        <w:t xml:space="preserve">. </w:t>
      </w:r>
    </w:p>
    <w:p w14:paraId="3F3CD4A7" w14:textId="77777777" w:rsidR="00681456" w:rsidRPr="00970743" w:rsidRDefault="00681456" w:rsidP="00BF071E">
      <w:pPr>
        <w:spacing w:line="480" w:lineRule="auto"/>
        <w:rPr>
          <w:b/>
          <w:bCs/>
          <w:color w:val="000000" w:themeColor="text1"/>
          <w:sz w:val="22"/>
          <w:szCs w:val="22"/>
        </w:rPr>
      </w:pPr>
    </w:p>
    <w:p w14:paraId="2E8DC6D8" w14:textId="77777777" w:rsidR="002D7C63" w:rsidRPr="00970743" w:rsidRDefault="002D7C63" w:rsidP="00BF071E">
      <w:pPr>
        <w:spacing w:line="480" w:lineRule="auto"/>
        <w:rPr>
          <w:b/>
          <w:bCs/>
          <w:color w:val="000000" w:themeColor="text1"/>
          <w:sz w:val="22"/>
          <w:szCs w:val="22"/>
        </w:rPr>
      </w:pPr>
    </w:p>
    <w:p w14:paraId="58B102CF" w14:textId="478FBD6D" w:rsidR="00BF071E" w:rsidRPr="00970743" w:rsidRDefault="00BE3E94" w:rsidP="00BF071E">
      <w:pPr>
        <w:spacing w:line="480" w:lineRule="auto"/>
        <w:rPr>
          <w:b/>
          <w:bCs/>
          <w:color w:val="000000" w:themeColor="text1"/>
          <w:sz w:val="22"/>
          <w:szCs w:val="22"/>
        </w:rPr>
      </w:pPr>
      <w:r w:rsidRPr="00970743">
        <w:rPr>
          <w:b/>
          <w:bCs/>
          <w:color w:val="000000" w:themeColor="text1"/>
          <w:sz w:val="22"/>
          <w:szCs w:val="22"/>
        </w:rPr>
        <w:t>2</w:t>
      </w:r>
      <w:r w:rsidR="00681456" w:rsidRPr="00970743">
        <w:rPr>
          <w:b/>
          <w:bCs/>
          <w:color w:val="000000" w:themeColor="text1"/>
          <w:sz w:val="22"/>
          <w:szCs w:val="22"/>
        </w:rPr>
        <w:t xml:space="preserve">. </w:t>
      </w:r>
      <w:r w:rsidR="00BF071E" w:rsidRPr="00970743">
        <w:rPr>
          <w:b/>
          <w:bCs/>
          <w:color w:val="000000" w:themeColor="text1"/>
          <w:sz w:val="22"/>
          <w:szCs w:val="22"/>
        </w:rPr>
        <w:t xml:space="preserve">Calculation of </w:t>
      </w:r>
      <w:r w:rsidR="00D91146" w:rsidRPr="00970743">
        <w:rPr>
          <w:b/>
          <w:bCs/>
          <w:color w:val="000000" w:themeColor="text1"/>
          <w:sz w:val="22"/>
          <w:szCs w:val="22"/>
        </w:rPr>
        <w:t>nitrogen</w:t>
      </w:r>
      <w:r w:rsidR="003500DD" w:rsidRPr="00970743">
        <w:rPr>
          <w:b/>
          <w:bCs/>
          <w:color w:val="000000" w:themeColor="text1"/>
          <w:sz w:val="22"/>
          <w:szCs w:val="22"/>
        </w:rPr>
        <w:t xml:space="preserve"> flow</w:t>
      </w:r>
      <w:r w:rsidR="00C97EEE" w:rsidRPr="00970743">
        <w:rPr>
          <w:b/>
          <w:bCs/>
          <w:color w:val="000000" w:themeColor="text1"/>
          <w:sz w:val="22"/>
          <w:szCs w:val="22"/>
        </w:rPr>
        <w:t>s</w:t>
      </w:r>
      <w:r w:rsidR="003500DD" w:rsidRPr="00970743">
        <w:rPr>
          <w:b/>
          <w:bCs/>
          <w:color w:val="000000" w:themeColor="text1"/>
          <w:sz w:val="22"/>
          <w:szCs w:val="22"/>
        </w:rPr>
        <w:t xml:space="preserve"> </w:t>
      </w:r>
      <w:r w:rsidR="00BF071E" w:rsidRPr="00970743">
        <w:rPr>
          <w:b/>
          <w:bCs/>
          <w:color w:val="000000" w:themeColor="text1"/>
          <w:sz w:val="22"/>
          <w:szCs w:val="22"/>
        </w:rPr>
        <w:t xml:space="preserve"> </w:t>
      </w:r>
    </w:p>
    <w:p w14:paraId="3F4B90C9" w14:textId="7102501B" w:rsidR="00BF071E" w:rsidRPr="00970743" w:rsidRDefault="00BF071E" w:rsidP="00BF071E">
      <w:pPr>
        <w:spacing w:line="480" w:lineRule="auto"/>
        <w:rPr>
          <w:color w:val="000000" w:themeColor="text1"/>
          <w:sz w:val="22"/>
          <w:szCs w:val="22"/>
        </w:rPr>
      </w:pPr>
      <w:r w:rsidRPr="00970743">
        <w:rPr>
          <w:color w:val="000000" w:themeColor="text1"/>
          <w:sz w:val="22"/>
          <w:szCs w:val="22"/>
        </w:rPr>
        <w:tab/>
      </w:r>
      <w:r w:rsidR="008A457C" w:rsidRPr="00970743">
        <w:rPr>
          <w:color w:val="000000" w:themeColor="text1"/>
          <w:sz w:val="22"/>
          <w:szCs w:val="22"/>
        </w:rPr>
        <w:t>During the simulations, the N flow</w:t>
      </w:r>
      <w:r w:rsidR="00245316" w:rsidRPr="00970743">
        <w:rPr>
          <w:color w:val="000000" w:themeColor="text1"/>
          <w:sz w:val="22"/>
          <w:szCs w:val="22"/>
        </w:rPr>
        <w:t>s</w:t>
      </w:r>
      <w:r w:rsidR="008A457C" w:rsidRPr="00970743">
        <w:rPr>
          <w:color w:val="000000" w:themeColor="text1"/>
          <w:sz w:val="22"/>
          <w:szCs w:val="22"/>
        </w:rPr>
        <w:t xml:space="preserve"> from initial NH</w:t>
      </w:r>
      <w:r w:rsidR="008A457C" w:rsidRPr="00970743">
        <w:rPr>
          <w:color w:val="000000" w:themeColor="text1"/>
          <w:sz w:val="22"/>
          <w:szCs w:val="22"/>
          <w:vertAlign w:val="subscript"/>
        </w:rPr>
        <w:t>4</w:t>
      </w:r>
      <w:r w:rsidR="00024878" w:rsidRPr="00970743">
        <w:rPr>
          <w:rFonts w:eastAsiaTheme="minorEastAsia"/>
          <w:color w:val="000000" w:themeColor="text1"/>
          <w:sz w:val="22"/>
          <w:szCs w:val="22"/>
          <w:vertAlign w:val="superscript"/>
        </w:rPr>
        <w:t>+</w:t>
      </w:r>
      <w:r w:rsidR="008A457C" w:rsidRPr="00970743">
        <w:rPr>
          <w:color w:val="000000" w:themeColor="text1"/>
          <w:sz w:val="22"/>
          <w:szCs w:val="22"/>
        </w:rPr>
        <w:t xml:space="preserve"> </w:t>
      </w:r>
      <w:r w:rsidR="003500DD" w:rsidRPr="00970743">
        <w:rPr>
          <w:color w:val="000000" w:themeColor="text1"/>
          <w:sz w:val="22"/>
          <w:szCs w:val="22"/>
        </w:rPr>
        <w:t>to NO</w:t>
      </w:r>
      <w:r w:rsidR="003500DD" w:rsidRPr="00970743">
        <w:rPr>
          <w:color w:val="000000" w:themeColor="text1"/>
          <w:sz w:val="22"/>
          <w:szCs w:val="22"/>
          <w:vertAlign w:val="subscript"/>
        </w:rPr>
        <w:t>2</w:t>
      </w:r>
      <w:r w:rsidR="000F1ED8" w:rsidRPr="00970743">
        <w:rPr>
          <w:rFonts w:eastAsia="SimSun"/>
          <w:color w:val="000000" w:themeColor="text1"/>
          <w:sz w:val="22"/>
          <w:szCs w:val="22"/>
          <w:vertAlign w:val="superscript"/>
        </w:rPr>
        <w:t>−</w:t>
      </w:r>
      <w:r w:rsidR="003500DD" w:rsidRPr="00970743">
        <w:rPr>
          <w:color w:val="000000" w:themeColor="text1"/>
          <w:sz w:val="22"/>
          <w:szCs w:val="22"/>
        </w:rPr>
        <w:t xml:space="preserve"> </w:t>
      </w:r>
      <w:r w:rsidR="008A457C" w:rsidRPr="00970743">
        <w:rPr>
          <w:color w:val="000000" w:themeColor="text1"/>
          <w:sz w:val="22"/>
          <w:szCs w:val="22"/>
        </w:rPr>
        <w:t>(</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F</m:t>
            </m:r>
          </m:e>
          <m:sub>
            <m:r>
              <w:rPr>
                <w:rFonts w:ascii="Cambria Math" w:hAnsi="Cambria Math"/>
                <w:color w:val="000000" w:themeColor="text1"/>
                <w:sz w:val="22"/>
                <w:szCs w:val="22"/>
              </w:rPr>
              <m:t>N</m:t>
            </m:r>
          </m:sub>
        </m:sSub>
      </m:oMath>
      <w:r w:rsidR="008A457C" w:rsidRPr="00970743">
        <w:rPr>
          <w:color w:val="000000" w:themeColor="text1"/>
          <w:sz w:val="22"/>
          <w:szCs w:val="22"/>
        </w:rPr>
        <w:t xml:space="preserve">) and </w:t>
      </w:r>
      <w:r w:rsidR="003500DD" w:rsidRPr="00970743">
        <w:rPr>
          <w:color w:val="000000" w:themeColor="text1"/>
          <w:sz w:val="22"/>
          <w:szCs w:val="22"/>
        </w:rPr>
        <w:t xml:space="preserve">from initial </w:t>
      </w:r>
      <w:r w:rsidR="008A457C" w:rsidRPr="00970743">
        <w:rPr>
          <w:color w:val="000000" w:themeColor="text1"/>
          <w:sz w:val="22"/>
          <w:szCs w:val="22"/>
        </w:rPr>
        <w:t>NO</w:t>
      </w:r>
      <w:r w:rsidR="008A457C" w:rsidRPr="00970743">
        <w:rPr>
          <w:color w:val="000000" w:themeColor="text1"/>
          <w:sz w:val="22"/>
          <w:szCs w:val="22"/>
          <w:vertAlign w:val="subscript"/>
        </w:rPr>
        <w:t>3</w:t>
      </w:r>
      <w:r w:rsidR="000F1ED8" w:rsidRPr="00970743">
        <w:rPr>
          <w:rFonts w:eastAsia="SimSun"/>
          <w:color w:val="000000" w:themeColor="text1"/>
          <w:sz w:val="22"/>
          <w:szCs w:val="22"/>
          <w:vertAlign w:val="superscript"/>
        </w:rPr>
        <w:t>−</w:t>
      </w:r>
      <w:r w:rsidR="003500DD" w:rsidRPr="00970743">
        <w:rPr>
          <w:color w:val="000000" w:themeColor="text1"/>
          <w:sz w:val="22"/>
          <w:szCs w:val="22"/>
        </w:rPr>
        <w:t xml:space="preserve">to </w:t>
      </w:r>
      <w:r w:rsidR="00024878" w:rsidRPr="00970743">
        <w:rPr>
          <w:color w:val="000000" w:themeColor="text1"/>
          <w:sz w:val="22"/>
          <w:szCs w:val="22"/>
        </w:rPr>
        <w:t>NO</w:t>
      </w:r>
      <w:r w:rsidR="00024878" w:rsidRPr="00970743">
        <w:rPr>
          <w:color w:val="000000" w:themeColor="text1"/>
          <w:sz w:val="22"/>
          <w:szCs w:val="22"/>
          <w:vertAlign w:val="subscript"/>
        </w:rPr>
        <w:t>2</w:t>
      </w:r>
      <w:r w:rsidR="000F1ED8" w:rsidRPr="00970743">
        <w:rPr>
          <w:rFonts w:eastAsia="SimSun"/>
          <w:color w:val="000000" w:themeColor="text1"/>
          <w:sz w:val="22"/>
          <w:szCs w:val="22"/>
          <w:vertAlign w:val="superscript"/>
        </w:rPr>
        <w:t>−</w:t>
      </w:r>
      <w:r w:rsidR="003500DD" w:rsidRPr="00970743">
        <w:rPr>
          <w:color w:val="000000" w:themeColor="text1"/>
          <w:sz w:val="22"/>
          <w:szCs w:val="22"/>
        </w:rPr>
        <w:t xml:space="preserve"> </w:t>
      </w:r>
      <w:r w:rsidR="008A457C" w:rsidRPr="00970743">
        <w:rPr>
          <w:color w:val="000000" w:themeColor="text1"/>
          <w:sz w:val="22"/>
          <w:szCs w:val="22"/>
        </w:rPr>
        <w:t>(</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F</m:t>
            </m:r>
          </m:e>
          <m:sub>
            <m:r>
              <w:rPr>
                <w:rFonts w:ascii="Cambria Math" w:hAnsi="Cambria Math"/>
                <w:color w:val="000000" w:themeColor="text1"/>
                <w:sz w:val="22"/>
                <w:szCs w:val="22"/>
              </w:rPr>
              <m:t>D</m:t>
            </m:r>
          </m:sub>
        </m:sSub>
      </m:oMath>
      <w:r w:rsidR="008A457C" w:rsidRPr="00970743">
        <w:rPr>
          <w:color w:val="000000" w:themeColor="text1"/>
          <w:sz w:val="22"/>
          <w:szCs w:val="22"/>
        </w:rPr>
        <w:t xml:space="preserve">) </w:t>
      </w:r>
      <w:r w:rsidRPr="00970743">
        <w:rPr>
          <w:color w:val="000000" w:themeColor="text1"/>
          <w:sz w:val="22"/>
          <w:szCs w:val="22"/>
        </w:rPr>
        <w:t xml:space="preserve">can be calculated by </w:t>
      </w:r>
      <w:r w:rsidR="008A457C" w:rsidRPr="00970743">
        <w:rPr>
          <w:color w:val="000000" w:themeColor="text1"/>
          <w:sz w:val="22"/>
          <w:szCs w:val="22"/>
        </w:rPr>
        <w:t>the following equations</w:t>
      </w:r>
      <w:r w:rsidRPr="00970743">
        <w:rPr>
          <w:color w:val="000000" w:themeColor="text1"/>
          <w:sz w:val="22"/>
          <w:szCs w:val="22"/>
        </w:rPr>
        <w:t>,</w:t>
      </w:r>
    </w:p>
    <w:tbl>
      <w:tblPr>
        <w:tblW w:w="0" w:type="auto"/>
        <w:tblLook w:val="04A0" w:firstRow="1" w:lastRow="0" w:firstColumn="1" w:lastColumn="0" w:noHBand="0" w:noVBand="1"/>
      </w:tblPr>
      <w:tblGrid>
        <w:gridCol w:w="8402"/>
        <w:gridCol w:w="618"/>
      </w:tblGrid>
      <w:tr w:rsidR="00970743" w:rsidRPr="00970743" w14:paraId="78815058" w14:textId="77777777" w:rsidTr="004F33C3">
        <w:tc>
          <w:tcPr>
            <w:tcW w:w="8402" w:type="dxa"/>
            <w:vAlign w:val="center"/>
          </w:tcPr>
          <w:p w14:paraId="10D0BACC" w14:textId="77777777" w:rsidR="004F33C3" w:rsidRPr="00970743" w:rsidRDefault="00970743" w:rsidP="00AC2451">
            <w:pPr>
              <w:spacing w:line="480" w:lineRule="auto"/>
              <w:rPr>
                <w:color w:val="000000" w:themeColor="text1"/>
                <w:sz w:val="16"/>
                <w:szCs w:val="16"/>
              </w:rPr>
            </w:pPr>
            <m:oMathPara>
              <m:oMath>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F</m:t>
                    </m:r>
                  </m:e>
                  <m:sub>
                    <m:r>
                      <w:rPr>
                        <w:rFonts w:ascii="Cambria Math" w:hAnsi="Cambria Math"/>
                        <w:color w:val="000000" w:themeColor="text1"/>
                        <w:sz w:val="16"/>
                        <w:szCs w:val="16"/>
                      </w:rPr>
                      <m:t>N</m:t>
                    </m:r>
                  </m:sub>
                </m:sSub>
                <m:r>
                  <w:rPr>
                    <w:rFonts w:ascii="Cambria Math" w:hAnsi="Cambria Math"/>
                    <w:color w:val="000000" w:themeColor="text1"/>
                    <w:sz w:val="16"/>
                    <w:szCs w:val="16"/>
                  </w:rPr>
                  <m:t xml:space="preserve">= </m:t>
                </m:r>
                <m:nary>
                  <m:naryPr>
                    <m:chr m:val="∑"/>
                    <m:limLoc m:val="undOvr"/>
                    <m:ctrlPr>
                      <w:rPr>
                        <w:rFonts w:ascii="Cambria Math" w:hAnsi="Cambria Math"/>
                        <w:i/>
                        <w:color w:val="000000" w:themeColor="text1"/>
                        <w:sz w:val="16"/>
                        <w:szCs w:val="16"/>
                      </w:rPr>
                    </m:ctrlPr>
                  </m:naryPr>
                  <m:sub>
                    <m:r>
                      <w:rPr>
                        <w:rFonts w:ascii="Cambria Math" w:hAnsi="Cambria Math"/>
                        <w:color w:val="000000" w:themeColor="text1"/>
                        <w:sz w:val="16"/>
                        <w:szCs w:val="16"/>
                      </w:rPr>
                      <m:t>j=1</m:t>
                    </m:r>
                  </m:sub>
                  <m:sup>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N</m:t>
                        </m:r>
                      </m:e>
                      <m:sub>
                        <m:r>
                          <w:rPr>
                            <w:rFonts w:ascii="Cambria Math" w:hAnsi="Cambria Math"/>
                            <w:color w:val="000000" w:themeColor="text1"/>
                            <w:sz w:val="16"/>
                            <w:szCs w:val="16"/>
                          </w:rPr>
                          <m:t>t</m:t>
                        </m:r>
                      </m:sub>
                    </m:sSub>
                  </m:sup>
                  <m:e>
                    <m:nary>
                      <m:naryPr>
                        <m:chr m:val="∑"/>
                        <m:limLoc m:val="undOvr"/>
                        <m:ctrlPr>
                          <w:rPr>
                            <w:rFonts w:ascii="Cambria Math" w:hAnsi="Cambria Math"/>
                            <w:i/>
                            <w:color w:val="000000" w:themeColor="text1"/>
                            <w:sz w:val="16"/>
                            <w:szCs w:val="16"/>
                          </w:rPr>
                        </m:ctrlPr>
                      </m:naryPr>
                      <m:sub>
                        <m:r>
                          <w:rPr>
                            <w:rFonts w:ascii="Cambria Math" w:hAnsi="Cambria Math"/>
                            <w:color w:val="000000" w:themeColor="text1"/>
                            <w:sz w:val="16"/>
                            <w:szCs w:val="16"/>
                          </w:rPr>
                          <m:t>i=1</m:t>
                        </m:r>
                      </m:sub>
                      <m:sup>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N</m:t>
                            </m:r>
                          </m:e>
                          <m:sub>
                            <m:r>
                              <w:rPr>
                                <w:rFonts w:ascii="Cambria Math" w:hAnsi="Cambria Math"/>
                                <w:color w:val="000000" w:themeColor="text1"/>
                                <w:sz w:val="16"/>
                                <w:szCs w:val="16"/>
                              </w:rPr>
                              <m:t>z</m:t>
                            </m:r>
                          </m:sub>
                        </m:sSub>
                      </m:sup>
                      <m:e>
                        <m:sSub>
                          <m:sSubPr>
                            <m:ctrlPr>
                              <w:rPr>
                                <w:rFonts w:ascii="Cambria Math" w:hAnsi="Cambria Math"/>
                                <w:i/>
                                <w:iCs/>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rPr>
                              <m:t>N</m:t>
                            </m:r>
                            <m:sSup>
                              <m:sSupPr>
                                <m:ctrlPr>
                                  <w:rPr>
                                    <w:rFonts w:ascii="Cambria Math" w:hAnsi="Cambria Math"/>
                                    <w:i/>
                                    <w:color w:val="000000" w:themeColor="text1"/>
                                    <w:sz w:val="16"/>
                                    <w:szCs w:val="16"/>
                                  </w:rPr>
                                </m:ctrlPr>
                              </m:sSupPr>
                              <m:e>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H</m:t>
                                    </m:r>
                                  </m:e>
                                  <m:sub>
                                    <m:r>
                                      <w:rPr>
                                        <w:rFonts w:ascii="Cambria Math" w:hAnsi="Cambria Math"/>
                                        <w:color w:val="000000" w:themeColor="text1"/>
                                        <w:sz w:val="16"/>
                                        <w:szCs w:val="16"/>
                                      </w:rPr>
                                      <m:t>4</m:t>
                                    </m:r>
                                  </m:sub>
                                </m:sSub>
                              </m:e>
                              <m:sup>
                                <m:r>
                                  <w:rPr>
                                    <w:rFonts w:ascii="Cambria Math" w:hAnsi="Cambria Math"/>
                                    <w:color w:val="000000" w:themeColor="text1"/>
                                    <w:sz w:val="16"/>
                                    <w:szCs w:val="16"/>
                                  </w:rPr>
                                  <m:t>+</m:t>
                                </m:r>
                              </m:sup>
                            </m:sSup>
                            <m:r>
                              <w:rPr>
                                <w:rFonts w:ascii="Cambria Math" w:hAnsi="Cambria Math"/>
                                <w:color w:val="000000" w:themeColor="text1"/>
                                <w:sz w:val="16"/>
                                <w:szCs w:val="16"/>
                              </w:rPr>
                              <m:t>-</m:t>
                            </m:r>
                            <m:sSup>
                              <m:sSupPr>
                                <m:ctrlPr>
                                  <w:rPr>
                                    <w:rFonts w:ascii="Cambria Math" w:hAnsi="Cambria Math"/>
                                    <w:i/>
                                    <w:color w:val="000000" w:themeColor="text1"/>
                                    <w:sz w:val="16"/>
                                    <w:szCs w:val="16"/>
                                  </w:rPr>
                                </m:ctrlPr>
                              </m:sSupPr>
                              <m:e>
                                <m:r>
                                  <w:rPr>
                                    <w:rFonts w:ascii="Cambria Math" w:hAnsi="Cambria Math"/>
                                    <w:color w:val="000000" w:themeColor="text1"/>
                                    <w:sz w:val="16"/>
                                    <w:szCs w:val="16"/>
                                  </w:rPr>
                                  <m:t>N</m:t>
                                </m:r>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O</m:t>
                                    </m:r>
                                  </m:e>
                                  <m:sub>
                                    <m:r>
                                      <w:rPr>
                                        <w:rFonts w:ascii="Cambria Math" w:hAnsi="Cambria Math"/>
                                        <w:color w:val="000000" w:themeColor="text1"/>
                                        <w:sz w:val="16"/>
                                        <w:szCs w:val="16"/>
                                      </w:rPr>
                                      <m:t>2</m:t>
                                    </m:r>
                                  </m:sub>
                                </m:sSub>
                              </m:e>
                              <m:sup>
                                <m:r>
                                  <w:rPr>
                                    <w:rFonts w:ascii="Cambria Math" w:hAnsi="Cambria Math"/>
                                    <w:color w:val="000000" w:themeColor="text1"/>
                                    <w:sz w:val="16"/>
                                    <w:szCs w:val="16"/>
                                  </w:rPr>
                                  <m:t>-</m:t>
                                </m:r>
                              </m:sup>
                            </m:sSup>
                            <m:r>
                              <w:rPr>
                                <w:rFonts w:ascii="Cambria Math" w:hAnsi="Cambria Math"/>
                                <w:color w:val="000000" w:themeColor="text1"/>
                                <w:sz w:val="16"/>
                                <w:szCs w:val="16"/>
                              </w:rPr>
                              <m:t>,i,j</m:t>
                            </m:r>
                          </m:sub>
                        </m:sSub>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V</m:t>
                            </m:r>
                          </m:e>
                          <m:sub>
                            <m:r>
                              <w:rPr>
                                <w:rFonts w:ascii="Cambria Math" w:hAnsi="Cambria Math"/>
                                <w:color w:val="000000" w:themeColor="text1"/>
                                <w:sz w:val="16"/>
                                <w:szCs w:val="16"/>
                              </w:rPr>
                              <m:t>i</m:t>
                            </m:r>
                          </m:sub>
                        </m:sSub>
                      </m:e>
                    </m:nary>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θ</m:t>
                        </m:r>
                      </m:e>
                      <m:sub>
                        <m:r>
                          <w:rPr>
                            <w:rFonts w:ascii="Cambria Math" w:hAnsi="Cambria Math"/>
                            <w:color w:val="000000" w:themeColor="text1"/>
                            <w:sz w:val="16"/>
                            <w:szCs w:val="16"/>
                          </w:rPr>
                          <m:t>i</m:t>
                        </m:r>
                      </m:sub>
                    </m:sSub>
                    <m:r>
                      <w:rPr>
                        <w:rFonts w:ascii="Cambria Math" w:hAnsi="Cambria Math"/>
                        <w:color w:val="000000" w:themeColor="text1"/>
                        <w:sz w:val="16"/>
                        <w:szCs w:val="16"/>
                      </w:rPr>
                      <m:t>∆t</m:t>
                    </m:r>
                  </m:e>
                </m:nary>
              </m:oMath>
            </m:oMathPara>
          </w:p>
        </w:tc>
        <w:tc>
          <w:tcPr>
            <w:tcW w:w="618" w:type="dxa"/>
            <w:vAlign w:val="center"/>
          </w:tcPr>
          <w:p w14:paraId="329AD244" w14:textId="54DD23A1" w:rsidR="004F33C3" w:rsidRPr="00970743" w:rsidRDefault="004F33C3" w:rsidP="00AC2451">
            <w:pPr>
              <w:spacing w:line="480" w:lineRule="auto"/>
              <w:rPr>
                <w:color w:val="000000" w:themeColor="text1"/>
                <w:sz w:val="16"/>
                <w:szCs w:val="16"/>
              </w:rPr>
            </w:pPr>
            <w:r w:rsidRPr="00970743">
              <w:rPr>
                <w:color w:val="000000" w:themeColor="text1"/>
                <w:sz w:val="16"/>
                <w:szCs w:val="16"/>
              </w:rPr>
              <w:t>(S</w:t>
            </w:r>
            <w:r w:rsidR="00C97EEE" w:rsidRPr="00970743">
              <w:rPr>
                <w:color w:val="000000" w:themeColor="text1"/>
                <w:sz w:val="16"/>
                <w:szCs w:val="16"/>
              </w:rPr>
              <w:t>4</w:t>
            </w:r>
            <w:r w:rsidRPr="00970743">
              <w:rPr>
                <w:color w:val="000000" w:themeColor="text1"/>
                <w:sz w:val="16"/>
                <w:szCs w:val="16"/>
              </w:rPr>
              <w:t>)</w:t>
            </w:r>
          </w:p>
        </w:tc>
      </w:tr>
      <w:tr w:rsidR="00970743" w:rsidRPr="00970743" w14:paraId="340904E7" w14:textId="77777777" w:rsidTr="004F33C3">
        <w:tc>
          <w:tcPr>
            <w:tcW w:w="8402" w:type="dxa"/>
            <w:vAlign w:val="center"/>
          </w:tcPr>
          <w:p w14:paraId="50FE427D" w14:textId="5ED4D507" w:rsidR="00BF071E" w:rsidRPr="00970743" w:rsidRDefault="00970743" w:rsidP="008E11CA">
            <w:pPr>
              <w:spacing w:line="480" w:lineRule="auto"/>
              <w:rPr>
                <w:color w:val="000000" w:themeColor="text1"/>
                <w:sz w:val="16"/>
                <w:szCs w:val="16"/>
              </w:rPr>
            </w:pPr>
            <m:oMathPara>
              <m:oMath>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F</m:t>
                    </m:r>
                  </m:e>
                  <m:sub>
                    <m:r>
                      <w:rPr>
                        <w:rFonts w:ascii="Cambria Math" w:hAnsi="Cambria Math"/>
                        <w:color w:val="000000" w:themeColor="text1"/>
                        <w:sz w:val="16"/>
                        <w:szCs w:val="16"/>
                      </w:rPr>
                      <m:t>D</m:t>
                    </m:r>
                  </m:sub>
                </m:sSub>
                <m:r>
                  <w:rPr>
                    <w:rFonts w:ascii="Cambria Math" w:hAnsi="Cambria Math"/>
                    <w:color w:val="000000" w:themeColor="text1"/>
                    <w:sz w:val="16"/>
                    <w:szCs w:val="16"/>
                  </w:rPr>
                  <m:t xml:space="preserve">= </m:t>
                </m:r>
                <m:nary>
                  <m:naryPr>
                    <m:chr m:val="∑"/>
                    <m:limLoc m:val="undOvr"/>
                    <m:ctrlPr>
                      <w:rPr>
                        <w:rFonts w:ascii="Cambria Math" w:hAnsi="Cambria Math"/>
                        <w:i/>
                        <w:color w:val="000000" w:themeColor="text1"/>
                        <w:sz w:val="16"/>
                        <w:szCs w:val="16"/>
                      </w:rPr>
                    </m:ctrlPr>
                  </m:naryPr>
                  <m:sub>
                    <m:r>
                      <w:rPr>
                        <w:rFonts w:ascii="Cambria Math" w:hAnsi="Cambria Math"/>
                        <w:color w:val="000000" w:themeColor="text1"/>
                        <w:sz w:val="16"/>
                        <w:szCs w:val="16"/>
                      </w:rPr>
                      <m:t>j=1</m:t>
                    </m:r>
                  </m:sub>
                  <m:sup>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N</m:t>
                        </m:r>
                      </m:e>
                      <m:sub>
                        <m:r>
                          <w:rPr>
                            <w:rFonts w:ascii="Cambria Math" w:hAnsi="Cambria Math"/>
                            <w:color w:val="000000" w:themeColor="text1"/>
                            <w:sz w:val="16"/>
                            <w:szCs w:val="16"/>
                          </w:rPr>
                          <m:t>t</m:t>
                        </m:r>
                      </m:sub>
                    </m:sSub>
                  </m:sup>
                  <m:e>
                    <m:nary>
                      <m:naryPr>
                        <m:chr m:val="∑"/>
                        <m:limLoc m:val="undOvr"/>
                        <m:ctrlPr>
                          <w:rPr>
                            <w:rFonts w:ascii="Cambria Math" w:hAnsi="Cambria Math"/>
                            <w:i/>
                            <w:color w:val="000000" w:themeColor="text1"/>
                            <w:sz w:val="16"/>
                            <w:szCs w:val="16"/>
                          </w:rPr>
                        </m:ctrlPr>
                      </m:naryPr>
                      <m:sub>
                        <m:r>
                          <w:rPr>
                            <w:rFonts w:ascii="Cambria Math" w:hAnsi="Cambria Math"/>
                            <w:color w:val="000000" w:themeColor="text1"/>
                            <w:sz w:val="16"/>
                            <w:szCs w:val="16"/>
                          </w:rPr>
                          <m:t>i=1</m:t>
                        </m:r>
                      </m:sub>
                      <m:sup>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N</m:t>
                            </m:r>
                          </m:e>
                          <m:sub>
                            <m:r>
                              <w:rPr>
                                <w:rFonts w:ascii="Cambria Math" w:hAnsi="Cambria Math"/>
                                <w:color w:val="000000" w:themeColor="text1"/>
                                <w:sz w:val="16"/>
                                <w:szCs w:val="16"/>
                              </w:rPr>
                              <m:t>z</m:t>
                            </m:r>
                          </m:sub>
                        </m:sSub>
                      </m:sup>
                      <m:e>
                        <m:sSub>
                          <m:sSubPr>
                            <m:ctrlPr>
                              <w:rPr>
                                <w:rFonts w:ascii="Cambria Math" w:hAnsi="Cambria Math"/>
                                <w:i/>
                                <w:iCs/>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rPr>
                              <m:t>N</m:t>
                            </m:r>
                            <m:sSup>
                              <m:sSupPr>
                                <m:ctrlPr>
                                  <w:rPr>
                                    <w:rFonts w:ascii="Cambria Math" w:hAnsi="Cambria Math"/>
                                    <w:i/>
                                    <w:color w:val="000000" w:themeColor="text1"/>
                                    <w:sz w:val="16"/>
                                    <w:szCs w:val="16"/>
                                  </w:rPr>
                                </m:ctrlPr>
                              </m:sSupPr>
                              <m:e>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O</m:t>
                                    </m:r>
                                  </m:e>
                                  <m:sub>
                                    <m:r>
                                      <w:rPr>
                                        <w:rFonts w:ascii="Cambria Math" w:hAnsi="Cambria Math"/>
                                        <w:color w:val="000000" w:themeColor="text1"/>
                                        <w:sz w:val="16"/>
                                        <w:szCs w:val="16"/>
                                      </w:rPr>
                                      <m:t>3</m:t>
                                    </m:r>
                                  </m:sub>
                                </m:sSub>
                              </m:e>
                              <m:sup>
                                <m:r>
                                  <w:rPr>
                                    <w:rFonts w:ascii="Cambria Math" w:hAnsi="Cambria Math"/>
                                    <w:color w:val="000000" w:themeColor="text1"/>
                                    <w:sz w:val="16"/>
                                    <w:szCs w:val="16"/>
                                  </w:rPr>
                                  <m:t>-</m:t>
                                </m:r>
                              </m:sup>
                            </m:sSup>
                            <m:r>
                              <w:rPr>
                                <w:rFonts w:ascii="Cambria Math" w:hAnsi="Cambria Math"/>
                                <w:color w:val="000000" w:themeColor="text1"/>
                                <w:sz w:val="16"/>
                                <w:szCs w:val="16"/>
                              </w:rPr>
                              <m:t>-N</m:t>
                            </m:r>
                            <m:sSup>
                              <m:sSupPr>
                                <m:ctrlPr>
                                  <w:rPr>
                                    <w:rFonts w:ascii="Cambria Math" w:hAnsi="Cambria Math"/>
                                    <w:i/>
                                    <w:color w:val="000000" w:themeColor="text1"/>
                                    <w:sz w:val="16"/>
                                    <w:szCs w:val="16"/>
                                  </w:rPr>
                                </m:ctrlPr>
                              </m:sSupPr>
                              <m:e>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O</m:t>
                                    </m:r>
                                  </m:e>
                                  <m:sub>
                                    <m:r>
                                      <w:rPr>
                                        <w:rFonts w:ascii="Cambria Math" w:hAnsi="Cambria Math"/>
                                        <w:color w:val="000000" w:themeColor="text1"/>
                                        <w:sz w:val="16"/>
                                        <w:szCs w:val="16"/>
                                      </w:rPr>
                                      <m:t>2</m:t>
                                    </m:r>
                                  </m:sub>
                                </m:sSub>
                              </m:e>
                              <m:sup>
                                <m:r>
                                  <w:rPr>
                                    <w:rFonts w:ascii="Cambria Math" w:hAnsi="Cambria Math"/>
                                    <w:color w:val="000000" w:themeColor="text1"/>
                                    <w:sz w:val="16"/>
                                    <w:szCs w:val="16"/>
                                  </w:rPr>
                                  <m:t>-</m:t>
                                </m:r>
                              </m:sup>
                            </m:sSup>
                            <m:r>
                              <w:rPr>
                                <w:rFonts w:ascii="Cambria Math" w:hAnsi="Cambria Math"/>
                                <w:color w:val="000000" w:themeColor="text1"/>
                                <w:sz w:val="16"/>
                                <w:szCs w:val="16"/>
                              </w:rPr>
                              <m:t>,D,i,j</m:t>
                            </m:r>
                          </m:sub>
                        </m:sSub>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V</m:t>
                            </m:r>
                          </m:e>
                          <m:sub>
                            <m:r>
                              <w:rPr>
                                <w:rFonts w:ascii="Cambria Math" w:hAnsi="Cambria Math"/>
                                <w:color w:val="000000" w:themeColor="text1"/>
                                <w:sz w:val="16"/>
                                <w:szCs w:val="16"/>
                              </w:rPr>
                              <m:t>i</m:t>
                            </m:r>
                          </m:sub>
                        </m:sSub>
                      </m:e>
                    </m:nary>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θ</m:t>
                        </m:r>
                      </m:e>
                      <m:sub>
                        <m:r>
                          <w:rPr>
                            <w:rFonts w:ascii="Cambria Math" w:hAnsi="Cambria Math"/>
                            <w:color w:val="000000" w:themeColor="text1"/>
                            <w:sz w:val="16"/>
                            <w:szCs w:val="16"/>
                          </w:rPr>
                          <m:t>i</m:t>
                        </m:r>
                      </m:sub>
                    </m:sSub>
                    <m:r>
                      <w:rPr>
                        <w:rFonts w:ascii="Cambria Math" w:hAnsi="Cambria Math"/>
                        <w:color w:val="000000" w:themeColor="text1"/>
                        <w:sz w:val="16"/>
                        <w:szCs w:val="16"/>
                      </w:rPr>
                      <m:t>∆t</m:t>
                    </m:r>
                  </m:e>
                </m:nary>
                <m:f>
                  <m:fPr>
                    <m:ctrlPr>
                      <w:rPr>
                        <w:rFonts w:ascii="Cambria Math" w:hAnsi="Cambria Math"/>
                        <w:i/>
                        <w:color w:val="000000" w:themeColor="text1"/>
                        <w:sz w:val="16"/>
                        <w:szCs w:val="16"/>
                      </w:rPr>
                    </m:ctrlPr>
                  </m:fPr>
                  <m:num>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C</m:t>
                        </m:r>
                      </m:e>
                      <m:sub>
                        <m:r>
                          <w:rPr>
                            <w:rFonts w:ascii="Cambria Math" w:hAnsi="Cambria Math"/>
                            <w:color w:val="000000" w:themeColor="text1"/>
                            <w:sz w:val="16"/>
                            <w:szCs w:val="16"/>
                          </w:rPr>
                          <m:t>NO3,0</m:t>
                        </m:r>
                      </m:sub>
                    </m:sSub>
                    <m:sSub>
                      <m:sSubPr>
                        <m:ctrlPr>
                          <w:rPr>
                            <w:rFonts w:ascii="Cambria Math" w:hAnsi="Cambria Math"/>
                            <w:i/>
                            <w:color w:val="000000" w:themeColor="text1"/>
                            <w:sz w:val="16"/>
                            <w:szCs w:val="16"/>
                          </w:rPr>
                        </m:ctrlPr>
                      </m:sSubPr>
                      <m:e>
                        <m:acc>
                          <m:accPr>
                            <m:chr m:val="̅"/>
                            <m:ctrlPr>
                              <w:rPr>
                                <w:rFonts w:ascii="Cambria Math" w:hAnsi="Cambria Math"/>
                                <w:i/>
                                <w:color w:val="000000" w:themeColor="text1"/>
                                <w:sz w:val="16"/>
                                <w:szCs w:val="16"/>
                              </w:rPr>
                            </m:ctrlPr>
                          </m:accPr>
                          <m:e>
                            <m:r>
                              <w:rPr>
                                <w:rFonts w:ascii="Cambria Math" w:hAnsi="Cambria Math"/>
                                <w:color w:val="000000" w:themeColor="text1"/>
                                <w:sz w:val="16"/>
                                <w:szCs w:val="16"/>
                              </w:rPr>
                              <m:t>θ</m:t>
                            </m:r>
                          </m:e>
                        </m:acc>
                        <m:r>
                          <w:rPr>
                            <w:rFonts w:ascii="Cambria Math" w:hAnsi="Cambria Math"/>
                            <w:color w:val="000000" w:themeColor="text1"/>
                            <w:sz w:val="16"/>
                            <w:szCs w:val="16"/>
                          </w:rPr>
                          <m:t>V</m:t>
                        </m:r>
                      </m:e>
                      <m:sub>
                        <m:r>
                          <w:rPr>
                            <w:rFonts w:ascii="Cambria Math" w:hAnsi="Cambria Math"/>
                            <w:color w:val="000000" w:themeColor="text1"/>
                            <w:sz w:val="16"/>
                            <w:szCs w:val="16"/>
                          </w:rPr>
                          <m:t>0</m:t>
                        </m:r>
                      </m:sub>
                    </m:sSub>
                  </m:num>
                  <m:den>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C</m:t>
                        </m:r>
                      </m:e>
                      <m:sub>
                        <m:r>
                          <w:rPr>
                            <w:rFonts w:ascii="Cambria Math" w:hAnsi="Cambria Math"/>
                            <w:color w:val="000000" w:themeColor="text1"/>
                            <w:sz w:val="16"/>
                            <w:szCs w:val="16"/>
                          </w:rPr>
                          <m:t>NO3,0</m:t>
                        </m:r>
                      </m:sub>
                    </m:sSub>
                    <m:sSub>
                      <m:sSubPr>
                        <m:ctrlPr>
                          <w:rPr>
                            <w:rFonts w:ascii="Cambria Math" w:hAnsi="Cambria Math"/>
                            <w:i/>
                            <w:color w:val="000000" w:themeColor="text1"/>
                            <w:sz w:val="16"/>
                            <w:szCs w:val="16"/>
                          </w:rPr>
                        </m:ctrlPr>
                      </m:sSubPr>
                      <m:e>
                        <m:acc>
                          <m:accPr>
                            <m:chr m:val="̅"/>
                            <m:ctrlPr>
                              <w:rPr>
                                <w:rFonts w:ascii="Cambria Math" w:hAnsi="Cambria Math"/>
                                <w:i/>
                                <w:color w:val="000000" w:themeColor="text1"/>
                                <w:sz w:val="16"/>
                                <w:szCs w:val="16"/>
                              </w:rPr>
                            </m:ctrlPr>
                          </m:accPr>
                          <m:e>
                            <m:r>
                              <w:rPr>
                                <w:rFonts w:ascii="Cambria Math" w:hAnsi="Cambria Math"/>
                                <w:color w:val="000000" w:themeColor="text1"/>
                                <w:sz w:val="16"/>
                                <w:szCs w:val="16"/>
                              </w:rPr>
                              <m:t>θ</m:t>
                            </m:r>
                          </m:e>
                        </m:acc>
                        <m:r>
                          <w:rPr>
                            <w:rFonts w:ascii="Cambria Math" w:hAnsi="Cambria Math"/>
                            <w:color w:val="000000" w:themeColor="text1"/>
                            <w:sz w:val="16"/>
                            <w:szCs w:val="16"/>
                          </w:rPr>
                          <m:t>V</m:t>
                        </m:r>
                      </m:e>
                      <m:sub>
                        <m:r>
                          <w:rPr>
                            <w:rFonts w:ascii="Cambria Math" w:hAnsi="Cambria Math"/>
                            <w:color w:val="000000" w:themeColor="text1"/>
                            <w:sz w:val="16"/>
                            <w:szCs w:val="16"/>
                          </w:rPr>
                          <m:t>0</m:t>
                        </m:r>
                      </m:sub>
                    </m:sSub>
                    <m:r>
                      <w:rPr>
                        <w:rFonts w:ascii="Cambria Math" w:hAnsi="Cambria Math"/>
                        <w:color w:val="000000" w:themeColor="text1"/>
                        <w:sz w:val="16"/>
                        <w:szCs w:val="16"/>
                      </w:rPr>
                      <m:t>+</m:t>
                    </m:r>
                    <m:nary>
                      <m:naryPr>
                        <m:chr m:val="∑"/>
                        <m:limLoc m:val="undOvr"/>
                        <m:ctrlPr>
                          <w:rPr>
                            <w:rFonts w:ascii="Cambria Math" w:hAnsi="Cambria Math"/>
                            <w:i/>
                            <w:color w:val="000000" w:themeColor="text1"/>
                            <w:sz w:val="16"/>
                            <w:szCs w:val="16"/>
                          </w:rPr>
                        </m:ctrlPr>
                      </m:naryPr>
                      <m:sub>
                        <m:r>
                          <w:rPr>
                            <w:rFonts w:ascii="Cambria Math" w:hAnsi="Cambria Math"/>
                            <w:color w:val="000000" w:themeColor="text1"/>
                            <w:sz w:val="16"/>
                            <w:szCs w:val="16"/>
                          </w:rPr>
                          <m:t>j=1</m:t>
                        </m:r>
                      </m:sub>
                      <m:sup>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N</m:t>
                            </m:r>
                          </m:e>
                          <m:sub>
                            <m:r>
                              <w:rPr>
                                <w:rFonts w:ascii="Cambria Math" w:hAnsi="Cambria Math"/>
                                <w:color w:val="000000" w:themeColor="text1"/>
                                <w:sz w:val="16"/>
                                <w:szCs w:val="16"/>
                              </w:rPr>
                              <m:t>t</m:t>
                            </m:r>
                          </m:sub>
                        </m:sSub>
                      </m:sup>
                      <m:e>
                        <m:nary>
                          <m:naryPr>
                            <m:chr m:val="∑"/>
                            <m:limLoc m:val="undOvr"/>
                            <m:ctrlPr>
                              <w:rPr>
                                <w:rFonts w:ascii="Cambria Math" w:hAnsi="Cambria Math"/>
                                <w:i/>
                                <w:color w:val="000000" w:themeColor="text1"/>
                                <w:sz w:val="16"/>
                                <w:szCs w:val="16"/>
                              </w:rPr>
                            </m:ctrlPr>
                          </m:naryPr>
                          <m:sub>
                            <m:r>
                              <w:rPr>
                                <w:rFonts w:ascii="Cambria Math" w:hAnsi="Cambria Math"/>
                                <w:color w:val="000000" w:themeColor="text1"/>
                                <w:sz w:val="16"/>
                                <w:szCs w:val="16"/>
                              </w:rPr>
                              <m:t>i=1</m:t>
                            </m:r>
                          </m:sub>
                          <m:sup>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N</m:t>
                                </m:r>
                              </m:e>
                              <m:sub>
                                <m:r>
                                  <w:rPr>
                                    <w:rFonts w:ascii="Cambria Math" w:hAnsi="Cambria Math"/>
                                    <w:color w:val="000000" w:themeColor="text1"/>
                                    <w:sz w:val="16"/>
                                    <w:szCs w:val="16"/>
                                  </w:rPr>
                                  <m:t>z</m:t>
                                </m:r>
                              </m:sub>
                            </m:sSub>
                          </m:sup>
                          <m:e>
                            <m:sSub>
                              <m:sSubPr>
                                <m:ctrlPr>
                                  <w:rPr>
                                    <w:rFonts w:ascii="Cambria Math" w:hAnsi="Cambria Math"/>
                                    <w:i/>
                                    <w:iCs/>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rPr>
                                  <m:t>N</m:t>
                                </m:r>
                                <m:sSup>
                                  <m:sSupPr>
                                    <m:ctrlPr>
                                      <w:rPr>
                                        <w:rFonts w:ascii="Cambria Math" w:hAnsi="Cambria Math"/>
                                        <w:i/>
                                        <w:color w:val="000000" w:themeColor="text1"/>
                                        <w:sz w:val="16"/>
                                        <w:szCs w:val="16"/>
                                      </w:rPr>
                                    </m:ctrlPr>
                                  </m:sSupPr>
                                  <m:e>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O</m:t>
                                        </m:r>
                                      </m:e>
                                      <m:sub>
                                        <m:r>
                                          <w:rPr>
                                            <w:rFonts w:ascii="Cambria Math" w:hAnsi="Cambria Math"/>
                                            <w:color w:val="000000" w:themeColor="text1"/>
                                            <w:sz w:val="16"/>
                                            <w:szCs w:val="16"/>
                                          </w:rPr>
                                          <m:t>2</m:t>
                                        </m:r>
                                      </m:sub>
                                    </m:sSub>
                                  </m:e>
                                  <m:sup>
                                    <m:r>
                                      <w:rPr>
                                        <w:rFonts w:ascii="Cambria Math" w:hAnsi="Cambria Math"/>
                                        <w:color w:val="000000" w:themeColor="text1"/>
                                        <w:sz w:val="16"/>
                                        <w:szCs w:val="16"/>
                                      </w:rPr>
                                      <m:t>-</m:t>
                                    </m:r>
                                  </m:sup>
                                </m:sSup>
                                <m:r>
                                  <w:rPr>
                                    <w:rFonts w:ascii="Cambria Math" w:hAnsi="Cambria Math"/>
                                    <w:color w:val="000000" w:themeColor="text1"/>
                                    <w:sz w:val="16"/>
                                    <w:szCs w:val="16"/>
                                  </w:rPr>
                                  <m:t>-N</m:t>
                                </m:r>
                                <m:sSup>
                                  <m:sSupPr>
                                    <m:ctrlPr>
                                      <w:rPr>
                                        <w:rFonts w:ascii="Cambria Math" w:hAnsi="Cambria Math"/>
                                        <w:i/>
                                        <w:color w:val="000000" w:themeColor="text1"/>
                                        <w:sz w:val="16"/>
                                        <w:szCs w:val="16"/>
                                      </w:rPr>
                                    </m:ctrlPr>
                                  </m:sSupPr>
                                  <m:e>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O</m:t>
                                        </m:r>
                                      </m:e>
                                      <m:sub>
                                        <m:r>
                                          <w:rPr>
                                            <w:rFonts w:ascii="Cambria Math" w:hAnsi="Cambria Math"/>
                                            <w:color w:val="000000" w:themeColor="text1"/>
                                            <w:sz w:val="16"/>
                                            <w:szCs w:val="16"/>
                                          </w:rPr>
                                          <m:t>3</m:t>
                                        </m:r>
                                      </m:sub>
                                    </m:sSub>
                                  </m:e>
                                  <m:sup>
                                    <m:r>
                                      <w:rPr>
                                        <w:rFonts w:ascii="Cambria Math" w:hAnsi="Cambria Math"/>
                                        <w:color w:val="000000" w:themeColor="text1"/>
                                        <w:sz w:val="16"/>
                                        <w:szCs w:val="16"/>
                                      </w:rPr>
                                      <m:t>-</m:t>
                                    </m:r>
                                  </m:sup>
                                </m:sSup>
                                <m:r>
                                  <w:rPr>
                                    <w:rFonts w:ascii="Cambria Math" w:hAnsi="Cambria Math"/>
                                    <w:color w:val="000000" w:themeColor="text1"/>
                                    <w:sz w:val="16"/>
                                    <w:szCs w:val="16"/>
                                  </w:rPr>
                                  <m:t>,i,j</m:t>
                                </m:r>
                              </m:sub>
                            </m:sSub>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V</m:t>
                                </m:r>
                              </m:e>
                              <m:sub>
                                <m:r>
                                  <w:rPr>
                                    <w:rFonts w:ascii="Cambria Math" w:hAnsi="Cambria Math"/>
                                    <w:color w:val="000000" w:themeColor="text1"/>
                                    <w:sz w:val="16"/>
                                    <w:szCs w:val="16"/>
                                  </w:rPr>
                                  <m:t>i</m:t>
                                </m:r>
                              </m:sub>
                            </m:sSub>
                          </m:e>
                        </m:nary>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θ</m:t>
                            </m:r>
                          </m:e>
                          <m:sub>
                            <m:r>
                              <w:rPr>
                                <w:rFonts w:ascii="Cambria Math" w:hAnsi="Cambria Math"/>
                                <w:color w:val="000000" w:themeColor="text1"/>
                                <w:sz w:val="16"/>
                                <w:szCs w:val="16"/>
                              </w:rPr>
                              <m:t>i</m:t>
                            </m:r>
                          </m:sub>
                        </m:sSub>
                        <m:r>
                          <w:rPr>
                            <w:rFonts w:ascii="Cambria Math" w:hAnsi="Cambria Math"/>
                            <w:color w:val="000000" w:themeColor="text1"/>
                            <w:sz w:val="16"/>
                            <w:szCs w:val="16"/>
                          </w:rPr>
                          <m:t>∆t</m:t>
                        </m:r>
                      </m:e>
                    </m:nary>
                    <m:r>
                      <w:rPr>
                        <w:rFonts w:ascii="Cambria Math" w:hAnsi="Cambria Math"/>
                        <w:color w:val="000000" w:themeColor="text1"/>
                        <w:sz w:val="16"/>
                        <w:szCs w:val="16"/>
                      </w:rPr>
                      <m:t>∙</m:t>
                    </m:r>
                    <m:f>
                      <m:fPr>
                        <m:ctrlPr>
                          <w:rPr>
                            <w:rFonts w:ascii="Cambria Math" w:hAnsi="Cambria Math"/>
                            <w:i/>
                            <w:color w:val="000000" w:themeColor="text1"/>
                            <w:sz w:val="16"/>
                            <w:szCs w:val="16"/>
                          </w:rPr>
                        </m:ctrlPr>
                      </m:fPr>
                      <m:num>
                        <m:nary>
                          <m:naryPr>
                            <m:chr m:val="∑"/>
                            <m:limLoc m:val="undOvr"/>
                            <m:ctrlPr>
                              <w:rPr>
                                <w:rFonts w:ascii="Cambria Math" w:hAnsi="Cambria Math"/>
                                <w:i/>
                                <w:color w:val="000000" w:themeColor="text1"/>
                                <w:sz w:val="16"/>
                                <w:szCs w:val="16"/>
                              </w:rPr>
                            </m:ctrlPr>
                          </m:naryPr>
                          <m:sub>
                            <m:r>
                              <w:rPr>
                                <w:rFonts w:ascii="Cambria Math" w:hAnsi="Cambria Math"/>
                                <w:color w:val="000000" w:themeColor="text1"/>
                                <w:sz w:val="16"/>
                                <w:szCs w:val="16"/>
                              </w:rPr>
                              <m:t>j=1</m:t>
                            </m:r>
                          </m:sub>
                          <m:sup>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N</m:t>
                                </m:r>
                              </m:e>
                              <m:sub>
                                <m:r>
                                  <w:rPr>
                                    <w:rFonts w:ascii="Cambria Math" w:hAnsi="Cambria Math"/>
                                    <w:color w:val="000000" w:themeColor="text1"/>
                                    <w:sz w:val="16"/>
                                    <w:szCs w:val="16"/>
                                  </w:rPr>
                                  <m:t>t</m:t>
                                </m:r>
                              </m:sub>
                            </m:sSub>
                          </m:sup>
                          <m:e>
                            <m:nary>
                              <m:naryPr>
                                <m:chr m:val="∑"/>
                                <m:limLoc m:val="undOvr"/>
                                <m:ctrlPr>
                                  <w:rPr>
                                    <w:rFonts w:ascii="Cambria Math" w:hAnsi="Cambria Math"/>
                                    <w:i/>
                                    <w:color w:val="000000" w:themeColor="text1"/>
                                    <w:sz w:val="16"/>
                                    <w:szCs w:val="16"/>
                                  </w:rPr>
                                </m:ctrlPr>
                              </m:naryPr>
                              <m:sub>
                                <m:r>
                                  <w:rPr>
                                    <w:rFonts w:ascii="Cambria Math" w:hAnsi="Cambria Math"/>
                                    <w:color w:val="000000" w:themeColor="text1"/>
                                    <w:sz w:val="16"/>
                                    <w:szCs w:val="16"/>
                                  </w:rPr>
                                  <m:t>i=1</m:t>
                                </m:r>
                              </m:sub>
                              <m:sup>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N</m:t>
                                    </m:r>
                                  </m:e>
                                  <m:sub>
                                    <m:r>
                                      <w:rPr>
                                        <w:rFonts w:ascii="Cambria Math" w:hAnsi="Cambria Math"/>
                                        <w:color w:val="000000" w:themeColor="text1"/>
                                        <w:sz w:val="16"/>
                                        <w:szCs w:val="16"/>
                                      </w:rPr>
                                      <m:t>z</m:t>
                                    </m:r>
                                  </m:sub>
                                </m:sSub>
                              </m:sup>
                              <m:e>
                                <m:sSub>
                                  <m:sSubPr>
                                    <m:ctrlPr>
                                      <w:rPr>
                                        <w:rFonts w:ascii="Cambria Math" w:hAnsi="Cambria Math"/>
                                        <w:i/>
                                        <w:iCs/>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rPr>
                                      <m:t>N</m:t>
                                    </m:r>
                                    <m:sSup>
                                      <m:sSupPr>
                                        <m:ctrlPr>
                                          <w:rPr>
                                            <w:rFonts w:ascii="Cambria Math" w:hAnsi="Cambria Math"/>
                                            <w:i/>
                                            <w:color w:val="000000" w:themeColor="text1"/>
                                            <w:sz w:val="16"/>
                                            <w:szCs w:val="16"/>
                                          </w:rPr>
                                        </m:ctrlPr>
                                      </m:sSupPr>
                                      <m:e>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H</m:t>
                                            </m:r>
                                          </m:e>
                                          <m:sub>
                                            <m:r>
                                              <w:rPr>
                                                <w:rFonts w:ascii="Cambria Math" w:hAnsi="Cambria Math"/>
                                                <w:color w:val="000000" w:themeColor="text1"/>
                                                <w:sz w:val="16"/>
                                                <w:szCs w:val="16"/>
                                              </w:rPr>
                                              <m:t>4</m:t>
                                            </m:r>
                                          </m:sub>
                                        </m:sSub>
                                      </m:e>
                                      <m:sup>
                                        <m:r>
                                          <w:rPr>
                                            <w:rFonts w:ascii="Cambria Math" w:hAnsi="Cambria Math"/>
                                            <w:color w:val="000000" w:themeColor="text1"/>
                                            <w:sz w:val="16"/>
                                            <w:szCs w:val="16"/>
                                          </w:rPr>
                                          <m:t>+</m:t>
                                        </m:r>
                                      </m:sup>
                                    </m:sSup>
                                    <m:r>
                                      <w:rPr>
                                        <w:rFonts w:ascii="Cambria Math" w:hAnsi="Cambria Math"/>
                                        <w:color w:val="000000" w:themeColor="text1"/>
                                        <w:sz w:val="16"/>
                                        <w:szCs w:val="16"/>
                                      </w:rPr>
                                      <m:t>-</m:t>
                                    </m:r>
                                    <m:sSup>
                                      <m:sSupPr>
                                        <m:ctrlPr>
                                          <w:rPr>
                                            <w:rFonts w:ascii="Cambria Math" w:hAnsi="Cambria Math"/>
                                            <w:i/>
                                            <w:color w:val="000000" w:themeColor="text1"/>
                                            <w:sz w:val="16"/>
                                            <w:szCs w:val="16"/>
                                          </w:rPr>
                                        </m:ctrlPr>
                                      </m:sSupPr>
                                      <m:e>
                                        <m:r>
                                          <w:rPr>
                                            <w:rFonts w:ascii="Cambria Math" w:hAnsi="Cambria Math"/>
                                            <w:color w:val="000000" w:themeColor="text1"/>
                                            <w:sz w:val="16"/>
                                            <w:szCs w:val="16"/>
                                          </w:rPr>
                                          <m:t>N</m:t>
                                        </m:r>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O</m:t>
                                            </m:r>
                                          </m:e>
                                          <m:sub>
                                            <m:r>
                                              <w:rPr>
                                                <w:rFonts w:ascii="Cambria Math" w:hAnsi="Cambria Math"/>
                                                <w:color w:val="000000" w:themeColor="text1"/>
                                                <w:sz w:val="16"/>
                                                <w:szCs w:val="16"/>
                                              </w:rPr>
                                              <m:t>2</m:t>
                                            </m:r>
                                          </m:sub>
                                        </m:sSub>
                                      </m:e>
                                      <m:sup>
                                        <m:r>
                                          <w:rPr>
                                            <w:rFonts w:ascii="Cambria Math" w:hAnsi="Cambria Math"/>
                                            <w:color w:val="000000" w:themeColor="text1"/>
                                            <w:sz w:val="16"/>
                                            <w:szCs w:val="16"/>
                                          </w:rPr>
                                          <m:t>-</m:t>
                                        </m:r>
                                      </m:sup>
                                    </m:sSup>
                                    <m:r>
                                      <w:rPr>
                                        <w:rFonts w:ascii="Cambria Math" w:hAnsi="Cambria Math"/>
                                        <w:color w:val="000000" w:themeColor="text1"/>
                                        <w:sz w:val="16"/>
                                        <w:szCs w:val="16"/>
                                      </w:rPr>
                                      <m:t>,i,j</m:t>
                                    </m:r>
                                  </m:sub>
                                </m:sSub>
                              </m:e>
                            </m:nary>
                          </m:e>
                        </m:nary>
                      </m:num>
                      <m:den>
                        <m:nary>
                          <m:naryPr>
                            <m:chr m:val="∑"/>
                            <m:limLoc m:val="undOvr"/>
                            <m:ctrlPr>
                              <w:rPr>
                                <w:rFonts w:ascii="Cambria Math" w:hAnsi="Cambria Math"/>
                                <w:i/>
                                <w:color w:val="000000" w:themeColor="text1"/>
                                <w:sz w:val="16"/>
                                <w:szCs w:val="16"/>
                              </w:rPr>
                            </m:ctrlPr>
                          </m:naryPr>
                          <m:sub>
                            <m:r>
                              <w:rPr>
                                <w:rFonts w:ascii="Cambria Math" w:hAnsi="Cambria Math"/>
                                <w:color w:val="000000" w:themeColor="text1"/>
                                <w:sz w:val="16"/>
                                <w:szCs w:val="16"/>
                              </w:rPr>
                              <m:t>j=1</m:t>
                            </m:r>
                          </m:sub>
                          <m:sup>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N</m:t>
                                </m:r>
                              </m:e>
                              <m:sub>
                                <m:r>
                                  <w:rPr>
                                    <w:rFonts w:ascii="Cambria Math" w:hAnsi="Cambria Math"/>
                                    <w:color w:val="000000" w:themeColor="text1"/>
                                    <w:sz w:val="16"/>
                                    <w:szCs w:val="16"/>
                                  </w:rPr>
                                  <m:t>t</m:t>
                                </m:r>
                              </m:sub>
                            </m:sSub>
                          </m:sup>
                          <m:e>
                            <m:nary>
                              <m:naryPr>
                                <m:chr m:val="∑"/>
                                <m:limLoc m:val="undOvr"/>
                                <m:ctrlPr>
                                  <w:rPr>
                                    <w:rFonts w:ascii="Cambria Math" w:hAnsi="Cambria Math"/>
                                    <w:i/>
                                    <w:color w:val="000000" w:themeColor="text1"/>
                                    <w:sz w:val="16"/>
                                    <w:szCs w:val="16"/>
                                  </w:rPr>
                                </m:ctrlPr>
                              </m:naryPr>
                              <m:sub>
                                <m:r>
                                  <w:rPr>
                                    <w:rFonts w:ascii="Cambria Math" w:hAnsi="Cambria Math"/>
                                    <w:color w:val="000000" w:themeColor="text1"/>
                                    <w:sz w:val="16"/>
                                    <w:szCs w:val="16"/>
                                  </w:rPr>
                                  <m:t>i=1</m:t>
                                </m:r>
                              </m:sub>
                              <m:sup>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N</m:t>
                                    </m:r>
                                  </m:e>
                                  <m:sub>
                                    <m:r>
                                      <w:rPr>
                                        <w:rFonts w:ascii="Cambria Math" w:hAnsi="Cambria Math"/>
                                        <w:color w:val="000000" w:themeColor="text1"/>
                                        <w:sz w:val="16"/>
                                        <w:szCs w:val="16"/>
                                      </w:rPr>
                                      <m:t>z</m:t>
                                    </m:r>
                                  </m:sub>
                                </m:sSub>
                              </m:sup>
                              <m:e>
                                <m:r>
                                  <w:rPr>
                                    <w:rFonts w:ascii="Cambria Math" w:hAnsi="Cambria Math"/>
                                    <w:color w:val="000000" w:themeColor="text1"/>
                                    <w:sz w:val="16"/>
                                    <w:szCs w:val="16"/>
                                  </w:rPr>
                                  <m:t>(</m:t>
                                </m:r>
                                <m:sSub>
                                  <m:sSubPr>
                                    <m:ctrlPr>
                                      <w:rPr>
                                        <w:rFonts w:ascii="Cambria Math" w:hAnsi="Cambria Math"/>
                                        <w:i/>
                                        <w:iCs/>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rPr>
                                      <m:t>N</m:t>
                                    </m:r>
                                    <m:sSup>
                                      <m:sSupPr>
                                        <m:ctrlPr>
                                          <w:rPr>
                                            <w:rFonts w:ascii="Cambria Math" w:hAnsi="Cambria Math"/>
                                            <w:i/>
                                            <w:color w:val="000000" w:themeColor="text1"/>
                                            <w:sz w:val="16"/>
                                            <w:szCs w:val="16"/>
                                          </w:rPr>
                                        </m:ctrlPr>
                                      </m:sSupPr>
                                      <m:e>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H</m:t>
                                            </m:r>
                                          </m:e>
                                          <m:sub>
                                            <m:r>
                                              <w:rPr>
                                                <w:rFonts w:ascii="Cambria Math" w:hAnsi="Cambria Math"/>
                                                <w:color w:val="000000" w:themeColor="text1"/>
                                                <w:sz w:val="16"/>
                                                <w:szCs w:val="16"/>
                                              </w:rPr>
                                              <m:t>4</m:t>
                                            </m:r>
                                          </m:sub>
                                        </m:sSub>
                                      </m:e>
                                      <m:sup>
                                        <m:r>
                                          <w:rPr>
                                            <w:rFonts w:ascii="Cambria Math" w:hAnsi="Cambria Math"/>
                                            <w:color w:val="000000" w:themeColor="text1"/>
                                            <w:sz w:val="16"/>
                                            <w:szCs w:val="16"/>
                                          </w:rPr>
                                          <m:t>+</m:t>
                                        </m:r>
                                      </m:sup>
                                    </m:sSup>
                                    <m:r>
                                      <w:rPr>
                                        <w:rFonts w:ascii="Cambria Math" w:hAnsi="Cambria Math"/>
                                        <w:color w:val="000000" w:themeColor="text1"/>
                                        <w:sz w:val="16"/>
                                        <w:szCs w:val="16"/>
                                      </w:rPr>
                                      <m:t>-</m:t>
                                    </m:r>
                                    <m:sSup>
                                      <m:sSupPr>
                                        <m:ctrlPr>
                                          <w:rPr>
                                            <w:rFonts w:ascii="Cambria Math" w:hAnsi="Cambria Math"/>
                                            <w:i/>
                                            <w:color w:val="000000" w:themeColor="text1"/>
                                            <w:sz w:val="16"/>
                                            <w:szCs w:val="16"/>
                                          </w:rPr>
                                        </m:ctrlPr>
                                      </m:sSupPr>
                                      <m:e>
                                        <m:r>
                                          <w:rPr>
                                            <w:rFonts w:ascii="Cambria Math" w:hAnsi="Cambria Math"/>
                                            <w:color w:val="000000" w:themeColor="text1"/>
                                            <w:sz w:val="16"/>
                                            <w:szCs w:val="16"/>
                                          </w:rPr>
                                          <m:t>N</m:t>
                                        </m:r>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O</m:t>
                                            </m:r>
                                          </m:e>
                                          <m:sub>
                                            <m:r>
                                              <w:rPr>
                                                <w:rFonts w:ascii="Cambria Math" w:hAnsi="Cambria Math"/>
                                                <w:color w:val="000000" w:themeColor="text1"/>
                                                <w:sz w:val="16"/>
                                                <w:szCs w:val="16"/>
                                              </w:rPr>
                                              <m:t>2</m:t>
                                            </m:r>
                                          </m:sub>
                                        </m:sSub>
                                      </m:e>
                                      <m:sup>
                                        <m:r>
                                          <w:rPr>
                                            <w:rFonts w:ascii="Cambria Math" w:hAnsi="Cambria Math"/>
                                            <w:color w:val="000000" w:themeColor="text1"/>
                                            <w:sz w:val="16"/>
                                            <w:szCs w:val="16"/>
                                          </w:rPr>
                                          <m:t>-</m:t>
                                        </m:r>
                                      </m:sup>
                                    </m:sSup>
                                    <m:r>
                                      <w:rPr>
                                        <w:rFonts w:ascii="Cambria Math" w:hAnsi="Cambria Math"/>
                                        <w:color w:val="000000" w:themeColor="text1"/>
                                        <w:sz w:val="16"/>
                                        <w:szCs w:val="16"/>
                                      </w:rPr>
                                      <m:t>,i,j</m:t>
                                    </m:r>
                                  </m:sub>
                                </m:sSub>
                                <m:r>
                                  <w:rPr>
                                    <w:rFonts w:ascii="Cambria Math" w:hAnsi="Cambria Math"/>
                                    <w:color w:val="000000" w:themeColor="text1"/>
                                    <w:sz w:val="16"/>
                                    <w:szCs w:val="16"/>
                                  </w:rPr>
                                  <m:t>+</m:t>
                                </m:r>
                                <m:sSub>
                                  <m:sSubPr>
                                    <m:ctrlPr>
                                      <w:rPr>
                                        <w:rFonts w:ascii="Cambria Math" w:hAnsi="Cambria Math"/>
                                        <w:i/>
                                        <w:iCs/>
                                        <w:color w:val="000000" w:themeColor="text1"/>
                                        <w:sz w:val="16"/>
                                        <w:szCs w:val="16"/>
                                      </w:rPr>
                                    </m:ctrlPr>
                                  </m:sSubPr>
                                  <m:e>
                                    <m:r>
                                      <w:rPr>
                                        <w:rFonts w:ascii="Cambria Math" w:hAnsi="Cambria Math"/>
                                        <w:color w:val="000000" w:themeColor="text1"/>
                                        <w:sz w:val="16"/>
                                        <w:szCs w:val="16"/>
                                      </w:rPr>
                                      <m:t>r</m:t>
                                    </m:r>
                                  </m:e>
                                  <m:sub>
                                    <m:r>
                                      <w:rPr>
                                        <w:rFonts w:ascii="Cambria Math" w:hAnsi="Cambria Math"/>
                                        <w:color w:val="000000" w:themeColor="text1"/>
                                        <w:sz w:val="16"/>
                                        <w:szCs w:val="16"/>
                                      </w:rPr>
                                      <m:t>N</m:t>
                                    </m:r>
                                    <m:sSup>
                                      <m:sSupPr>
                                        <m:ctrlPr>
                                          <w:rPr>
                                            <w:rFonts w:ascii="Cambria Math" w:hAnsi="Cambria Math"/>
                                            <w:i/>
                                            <w:color w:val="000000" w:themeColor="text1"/>
                                            <w:sz w:val="16"/>
                                            <w:szCs w:val="16"/>
                                          </w:rPr>
                                        </m:ctrlPr>
                                      </m:sSupPr>
                                      <m:e>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O</m:t>
                                            </m:r>
                                          </m:e>
                                          <m:sub>
                                            <m:r>
                                              <w:rPr>
                                                <w:rFonts w:ascii="Cambria Math" w:hAnsi="Cambria Math"/>
                                                <w:color w:val="000000" w:themeColor="text1"/>
                                                <w:sz w:val="16"/>
                                                <w:szCs w:val="16"/>
                                              </w:rPr>
                                              <m:t>3</m:t>
                                            </m:r>
                                          </m:sub>
                                        </m:sSub>
                                      </m:e>
                                      <m:sup>
                                        <m:r>
                                          <w:rPr>
                                            <w:rFonts w:ascii="Cambria Math" w:hAnsi="Cambria Math"/>
                                            <w:color w:val="000000" w:themeColor="text1"/>
                                            <w:sz w:val="16"/>
                                            <w:szCs w:val="16"/>
                                          </w:rPr>
                                          <m:t>-</m:t>
                                        </m:r>
                                      </m:sup>
                                    </m:sSup>
                                    <m:r>
                                      <w:rPr>
                                        <w:rFonts w:ascii="Cambria Math" w:hAnsi="Cambria Math"/>
                                        <w:color w:val="000000" w:themeColor="text1"/>
                                        <w:sz w:val="16"/>
                                        <w:szCs w:val="16"/>
                                      </w:rPr>
                                      <m:t>-N</m:t>
                                    </m:r>
                                    <m:sSup>
                                      <m:sSupPr>
                                        <m:ctrlPr>
                                          <w:rPr>
                                            <w:rFonts w:ascii="Cambria Math" w:hAnsi="Cambria Math"/>
                                            <w:i/>
                                            <w:color w:val="000000" w:themeColor="text1"/>
                                            <w:sz w:val="16"/>
                                            <w:szCs w:val="16"/>
                                          </w:rPr>
                                        </m:ctrlPr>
                                      </m:sSupPr>
                                      <m:e>
                                        <m:sSub>
                                          <m:sSubPr>
                                            <m:ctrlPr>
                                              <w:rPr>
                                                <w:rFonts w:ascii="Cambria Math" w:hAnsi="Cambria Math"/>
                                                <w:i/>
                                                <w:color w:val="000000" w:themeColor="text1"/>
                                                <w:sz w:val="16"/>
                                                <w:szCs w:val="16"/>
                                              </w:rPr>
                                            </m:ctrlPr>
                                          </m:sSubPr>
                                          <m:e>
                                            <m:r>
                                              <w:rPr>
                                                <w:rFonts w:ascii="Cambria Math" w:hAnsi="Cambria Math"/>
                                                <w:color w:val="000000" w:themeColor="text1"/>
                                                <w:sz w:val="16"/>
                                                <w:szCs w:val="16"/>
                                              </w:rPr>
                                              <m:t>O</m:t>
                                            </m:r>
                                          </m:e>
                                          <m:sub>
                                            <m:r>
                                              <w:rPr>
                                                <w:rFonts w:ascii="Cambria Math" w:hAnsi="Cambria Math"/>
                                                <w:color w:val="000000" w:themeColor="text1"/>
                                                <w:sz w:val="16"/>
                                                <w:szCs w:val="16"/>
                                              </w:rPr>
                                              <m:t>2</m:t>
                                            </m:r>
                                          </m:sub>
                                        </m:sSub>
                                      </m:e>
                                      <m:sup>
                                        <m:r>
                                          <w:rPr>
                                            <w:rFonts w:ascii="Cambria Math" w:hAnsi="Cambria Math"/>
                                            <w:color w:val="000000" w:themeColor="text1"/>
                                            <w:sz w:val="16"/>
                                            <w:szCs w:val="16"/>
                                          </w:rPr>
                                          <m:t>-</m:t>
                                        </m:r>
                                      </m:sup>
                                    </m:sSup>
                                    <m:r>
                                      <w:rPr>
                                        <w:rFonts w:ascii="Cambria Math" w:hAnsi="Cambria Math"/>
                                        <w:color w:val="000000" w:themeColor="text1"/>
                                        <w:sz w:val="16"/>
                                        <w:szCs w:val="16"/>
                                      </w:rPr>
                                      <m:t>,D,i,j</m:t>
                                    </m:r>
                                  </m:sub>
                                </m:sSub>
                                <m:r>
                                  <w:rPr>
                                    <w:rFonts w:ascii="Cambria Math" w:hAnsi="Cambria Math"/>
                                    <w:color w:val="000000" w:themeColor="text1"/>
                                    <w:sz w:val="16"/>
                                    <w:szCs w:val="16"/>
                                  </w:rPr>
                                  <m:t>)</m:t>
                                </m:r>
                              </m:e>
                            </m:nary>
                          </m:e>
                        </m:nary>
                      </m:den>
                    </m:f>
                  </m:den>
                </m:f>
              </m:oMath>
            </m:oMathPara>
          </w:p>
        </w:tc>
        <w:tc>
          <w:tcPr>
            <w:tcW w:w="608" w:type="dxa"/>
            <w:vAlign w:val="center"/>
          </w:tcPr>
          <w:p w14:paraId="45499C96" w14:textId="7E576690" w:rsidR="00BF071E" w:rsidRPr="00970743" w:rsidRDefault="004C1576" w:rsidP="008E11CA">
            <w:pPr>
              <w:spacing w:line="480" w:lineRule="auto"/>
              <w:rPr>
                <w:color w:val="000000" w:themeColor="text1"/>
                <w:sz w:val="16"/>
                <w:szCs w:val="16"/>
              </w:rPr>
            </w:pPr>
            <w:r w:rsidRPr="00970743">
              <w:rPr>
                <w:color w:val="000000" w:themeColor="text1"/>
                <w:sz w:val="16"/>
                <w:szCs w:val="16"/>
              </w:rPr>
              <w:t>(S</w:t>
            </w:r>
            <w:r w:rsidR="00C97EEE" w:rsidRPr="00970743">
              <w:rPr>
                <w:color w:val="000000" w:themeColor="text1"/>
                <w:sz w:val="16"/>
                <w:szCs w:val="16"/>
              </w:rPr>
              <w:t>5</w:t>
            </w:r>
            <w:r w:rsidR="00BF071E" w:rsidRPr="00970743">
              <w:rPr>
                <w:color w:val="000000" w:themeColor="text1"/>
                <w:sz w:val="16"/>
                <w:szCs w:val="16"/>
              </w:rPr>
              <w:t>)</w:t>
            </w:r>
          </w:p>
        </w:tc>
      </w:tr>
    </w:tbl>
    <w:p w14:paraId="2B07EC31" w14:textId="1667E8D9" w:rsidR="00506CC7" w:rsidRPr="00970743" w:rsidRDefault="004F33C3" w:rsidP="00FC3EA5">
      <w:pPr>
        <w:spacing w:line="480" w:lineRule="auto"/>
        <w:rPr>
          <w:color w:val="000000" w:themeColor="text1"/>
          <w:sz w:val="22"/>
          <w:szCs w:val="22"/>
        </w:rPr>
      </w:pPr>
      <w:r w:rsidRPr="00970743">
        <w:rPr>
          <w:color w:val="000000" w:themeColor="text1"/>
          <w:sz w:val="22"/>
          <w:szCs w:val="22"/>
        </w:rPr>
        <w:t xml:space="preserve">where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i</m:t>
            </m:r>
          </m:sub>
        </m:sSub>
      </m:oMath>
      <w:r w:rsidRPr="00970743">
        <w:rPr>
          <w:color w:val="000000" w:themeColor="text1"/>
          <w:sz w:val="22"/>
          <w:szCs w:val="22"/>
        </w:rPr>
        <w:t xml:space="preserve"> is the volume of </w:t>
      </w:r>
      <w:r w:rsidRPr="00970743">
        <w:rPr>
          <w:i/>
          <w:iCs/>
          <w:color w:val="000000" w:themeColor="text1"/>
          <w:sz w:val="22"/>
          <w:szCs w:val="22"/>
        </w:rPr>
        <w:t>i</w:t>
      </w:r>
      <w:r w:rsidRPr="00970743">
        <w:rPr>
          <w:color w:val="000000" w:themeColor="text1"/>
          <w:sz w:val="22"/>
          <w:szCs w:val="22"/>
          <w:vertAlign w:val="superscript"/>
        </w:rPr>
        <w:t>th</w:t>
      </w:r>
      <w:r w:rsidRPr="00970743">
        <w:rPr>
          <w:color w:val="000000" w:themeColor="text1"/>
          <w:sz w:val="22"/>
          <w:szCs w:val="22"/>
        </w:rPr>
        <w:t xml:space="preserve"> voxel,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V</m:t>
            </m:r>
          </m:e>
          <m:sub>
            <m:r>
              <w:rPr>
                <w:rFonts w:ascii="Cambria Math" w:hAnsi="Cambria Math"/>
                <w:color w:val="000000" w:themeColor="text1"/>
                <w:sz w:val="22"/>
                <w:szCs w:val="22"/>
              </w:rPr>
              <m:t>0</m:t>
            </m:r>
          </m:sub>
        </m:sSub>
      </m:oMath>
      <w:r w:rsidRPr="00970743">
        <w:rPr>
          <w:color w:val="000000" w:themeColor="text1"/>
          <w:sz w:val="22"/>
          <w:szCs w:val="22"/>
        </w:rPr>
        <w:t xml:space="preserve"> is the total volume of soil,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θ</m:t>
            </m:r>
          </m:e>
          <m:sub>
            <m:r>
              <w:rPr>
                <w:rFonts w:ascii="Cambria Math" w:hAnsi="Cambria Math"/>
                <w:color w:val="000000" w:themeColor="text1"/>
                <w:sz w:val="22"/>
                <w:szCs w:val="22"/>
              </w:rPr>
              <m:t>i</m:t>
            </m:r>
          </m:sub>
        </m:sSub>
      </m:oMath>
      <w:r w:rsidRPr="00970743">
        <w:rPr>
          <w:color w:val="000000" w:themeColor="text1"/>
          <w:sz w:val="22"/>
          <w:szCs w:val="22"/>
        </w:rPr>
        <w:t xml:space="preserve"> is the moisture content of </w:t>
      </w:r>
      <w:r w:rsidRPr="00970743">
        <w:rPr>
          <w:i/>
          <w:iCs/>
          <w:color w:val="000000" w:themeColor="text1"/>
          <w:sz w:val="22"/>
          <w:szCs w:val="22"/>
        </w:rPr>
        <w:t>i</w:t>
      </w:r>
      <w:r w:rsidRPr="00970743">
        <w:rPr>
          <w:color w:val="000000" w:themeColor="text1"/>
          <w:sz w:val="22"/>
          <w:szCs w:val="22"/>
          <w:vertAlign w:val="superscript"/>
        </w:rPr>
        <w:t>th</w:t>
      </w:r>
      <w:r w:rsidRPr="00970743">
        <w:rPr>
          <w:color w:val="000000" w:themeColor="text1"/>
          <w:sz w:val="22"/>
          <w:szCs w:val="22"/>
        </w:rPr>
        <w:t xml:space="preserve"> voxel, </w:t>
      </w:r>
      <m:oMath>
        <m:acc>
          <m:accPr>
            <m:chr m:val="̅"/>
            <m:ctrlPr>
              <w:rPr>
                <w:rFonts w:ascii="Cambria Math" w:hAnsi="Cambria Math"/>
                <w:i/>
                <w:color w:val="000000" w:themeColor="text1"/>
                <w:sz w:val="22"/>
                <w:szCs w:val="22"/>
              </w:rPr>
            </m:ctrlPr>
          </m:accPr>
          <m:e>
            <m:r>
              <w:rPr>
                <w:rFonts w:ascii="Cambria Math" w:hAnsi="Cambria Math"/>
                <w:color w:val="000000" w:themeColor="text1"/>
                <w:sz w:val="22"/>
                <w:szCs w:val="22"/>
              </w:rPr>
              <m:t>θ</m:t>
            </m:r>
          </m:e>
        </m:acc>
      </m:oMath>
      <w:r w:rsidRPr="00970743">
        <w:rPr>
          <w:color w:val="000000" w:themeColor="text1"/>
          <w:sz w:val="22"/>
          <w:szCs w:val="22"/>
        </w:rPr>
        <w:t xml:space="preserve"> is the averaged moisture,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N</m:t>
            </m:r>
          </m:e>
          <m:sub>
            <m:r>
              <w:rPr>
                <w:rFonts w:ascii="Cambria Math" w:hAnsi="Cambria Math"/>
                <w:color w:val="000000" w:themeColor="text1"/>
                <w:sz w:val="22"/>
                <w:szCs w:val="22"/>
              </w:rPr>
              <m:t>t</m:t>
            </m:r>
          </m:sub>
        </m:sSub>
      </m:oMath>
      <w:r w:rsidRPr="00970743">
        <w:rPr>
          <w:color w:val="000000" w:themeColor="text1"/>
          <w:sz w:val="22"/>
          <w:szCs w:val="22"/>
        </w:rPr>
        <w:t xml:space="preserve"> is the number of time step,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N</m:t>
            </m:r>
          </m:e>
          <m:sub>
            <m:r>
              <w:rPr>
                <w:rFonts w:ascii="Cambria Math" w:hAnsi="Cambria Math"/>
                <w:color w:val="000000" w:themeColor="text1"/>
                <w:sz w:val="22"/>
                <w:szCs w:val="22"/>
              </w:rPr>
              <m:t>z</m:t>
            </m:r>
          </m:sub>
        </m:sSub>
      </m:oMath>
      <w:r w:rsidRPr="00970743">
        <w:rPr>
          <w:color w:val="000000" w:themeColor="text1"/>
          <w:sz w:val="22"/>
          <w:szCs w:val="22"/>
        </w:rPr>
        <w:t xml:space="preserve"> is the number of numerical voxels, </w:t>
      </w:r>
      <w:r w:rsidR="00D91146" w:rsidRPr="00970743">
        <w:rPr>
          <w:color w:val="000000" w:themeColor="text1"/>
          <w:sz w:val="22"/>
          <w:szCs w:val="22"/>
        </w:rPr>
        <w:t xml:space="preserve">and </w:t>
      </w:r>
      <m:oMath>
        <m:r>
          <w:rPr>
            <w:rFonts w:ascii="Cambria Math" w:hAnsi="Cambria Math"/>
            <w:color w:val="000000" w:themeColor="text1"/>
            <w:sz w:val="22"/>
            <w:szCs w:val="22"/>
          </w:rPr>
          <m:t>∆t</m:t>
        </m:r>
      </m:oMath>
      <w:r w:rsidRPr="00970743">
        <w:rPr>
          <w:color w:val="000000" w:themeColor="text1"/>
          <w:sz w:val="22"/>
          <w:szCs w:val="22"/>
        </w:rPr>
        <w:t xml:space="preserve"> is the time step.</w:t>
      </w:r>
    </w:p>
    <w:p w14:paraId="5613DFE8" w14:textId="77777777" w:rsidR="004F33C3" w:rsidRPr="00970743" w:rsidRDefault="004F33C3" w:rsidP="00FC3EA5">
      <w:pPr>
        <w:spacing w:line="480" w:lineRule="auto"/>
        <w:rPr>
          <w:color w:val="000000" w:themeColor="text1"/>
          <w:sz w:val="22"/>
          <w:szCs w:val="22"/>
        </w:rPr>
      </w:pPr>
    </w:p>
    <w:p w14:paraId="69FCD510" w14:textId="22EE397C" w:rsidR="00506CC7" w:rsidRPr="00970743" w:rsidRDefault="005F04A8" w:rsidP="00FC3EA5">
      <w:pPr>
        <w:spacing w:line="480" w:lineRule="auto"/>
        <w:rPr>
          <w:b/>
          <w:bCs/>
          <w:iCs/>
          <w:color w:val="000000" w:themeColor="text1"/>
          <w:sz w:val="22"/>
          <w:szCs w:val="22"/>
        </w:rPr>
      </w:pPr>
      <w:r w:rsidRPr="00970743">
        <w:rPr>
          <w:b/>
          <w:bCs/>
          <w:iCs/>
          <w:color w:val="000000" w:themeColor="text1"/>
          <w:sz w:val="22"/>
          <w:szCs w:val="22"/>
        </w:rPr>
        <w:t>3</w:t>
      </w:r>
      <w:r w:rsidR="008147DC" w:rsidRPr="00970743">
        <w:rPr>
          <w:b/>
          <w:bCs/>
          <w:iCs/>
          <w:color w:val="000000" w:themeColor="text1"/>
          <w:sz w:val="22"/>
          <w:szCs w:val="22"/>
        </w:rPr>
        <w:t xml:space="preserve">. Procedures </w:t>
      </w:r>
      <w:r w:rsidR="00D17F7E" w:rsidRPr="00970743">
        <w:rPr>
          <w:b/>
          <w:bCs/>
          <w:iCs/>
          <w:color w:val="000000" w:themeColor="text1"/>
          <w:sz w:val="22"/>
          <w:szCs w:val="22"/>
        </w:rPr>
        <w:t>of</w:t>
      </w:r>
      <w:r w:rsidR="00D91146" w:rsidRPr="00970743">
        <w:rPr>
          <w:b/>
          <w:bCs/>
          <w:iCs/>
          <w:color w:val="000000" w:themeColor="text1"/>
          <w:sz w:val="22"/>
          <w:szCs w:val="22"/>
        </w:rPr>
        <w:t xml:space="preserve"> model</w:t>
      </w:r>
      <w:r w:rsidR="00D17F7E" w:rsidRPr="00970743">
        <w:rPr>
          <w:b/>
          <w:bCs/>
          <w:iCs/>
          <w:color w:val="000000" w:themeColor="text1"/>
          <w:sz w:val="22"/>
          <w:szCs w:val="22"/>
        </w:rPr>
        <w:t xml:space="preserve"> parameterization</w:t>
      </w:r>
      <w:r w:rsidR="008147DC" w:rsidRPr="00970743">
        <w:rPr>
          <w:b/>
          <w:bCs/>
          <w:iCs/>
          <w:color w:val="000000" w:themeColor="text1"/>
          <w:sz w:val="22"/>
          <w:szCs w:val="22"/>
        </w:rPr>
        <w:t xml:space="preserve"> </w:t>
      </w:r>
    </w:p>
    <w:p w14:paraId="016E2045" w14:textId="499AA108" w:rsidR="000F3E47" w:rsidRPr="00970743" w:rsidRDefault="008147DC" w:rsidP="00DB624F">
      <w:pPr>
        <w:spacing w:line="480" w:lineRule="auto"/>
        <w:ind w:firstLine="720"/>
        <w:rPr>
          <w:rFonts w:eastAsia="DengXian"/>
          <w:iCs/>
          <w:color w:val="000000" w:themeColor="text1"/>
          <w:sz w:val="22"/>
          <w:szCs w:val="22"/>
        </w:rPr>
      </w:pPr>
      <w:r w:rsidRPr="00970743">
        <w:rPr>
          <w:rFonts w:eastAsiaTheme="minorEastAsia"/>
          <w:color w:val="000000" w:themeColor="text1"/>
          <w:sz w:val="22"/>
          <w:szCs w:val="22"/>
        </w:rPr>
        <w:t xml:space="preserve">The </w:t>
      </w:r>
      <w:r w:rsidR="00E14A39" w:rsidRPr="00970743">
        <w:rPr>
          <w:rFonts w:eastAsia="DengXian"/>
          <w:iCs/>
          <w:color w:val="000000" w:themeColor="text1"/>
          <w:sz w:val="22"/>
          <w:szCs w:val="22"/>
        </w:rPr>
        <w:t xml:space="preserve">values of  </w:t>
      </w: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m:t>
                    </m:r>
                  </m:e>
                  <m:sub>
                    <m:r>
                      <w:rPr>
                        <w:rFonts w:ascii="Cambria Math" w:hAnsi="Cambria Math"/>
                        <w:color w:val="000000" w:themeColor="text1"/>
                        <w:sz w:val="22"/>
                        <w:szCs w:val="22"/>
                      </w:rPr>
                      <m:t>4</m:t>
                    </m:r>
                  </m:sub>
                </m:sSub>
              </m:e>
              <m:sup>
                <m:r>
                  <w:rPr>
                    <w:rFonts w:ascii="Cambria Math" w:hAnsi="Cambria Math"/>
                    <w:color w:val="000000" w:themeColor="text1"/>
                    <w:sz w:val="22"/>
                    <w:szCs w:val="22"/>
                  </w:rPr>
                  <m:t>+</m:t>
                </m:r>
              </m:sup>
            </m:sSup>
            <m:r>
              <w:rPr>
                <w:rFonts w:ascii="Cambria Math" w:hAnsi="Cambria Math"/>
                <w:color w:val="000000" w:themeColor="text1"/>
                <w:sz w:val="22"/>
                <w:szCs w:val="22"/>
              </w:rPr>
              <m:t>-</m:t>
            </m:r>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N</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O</m:t>
                    </m:r>
                  </m:e>
                  <m:sub>
                    <m:r>
                      <w:rPr>
                        <w:rFonts w:ascii="Cambria Math" w:hAnsi="Cambria Math"/>
                        <w:color w:val="000000" w:themeColor="text1"/>
                        <w:sz w:val="22"/>
                        <w:szCs w:val="22"/>
                      </w:rPr>
                      <m:t>2</m:t>
                    </m:r>
                  </m:sub>
                </m:sSub>
              </m:e>
              <m:sup>
                <m:r>
                  <w:rPr>
                    <w:rFonts w:ascii="Cambria Math" w:hAnsi="Cambria Math"/>
                    <w:color w:val="000000" w:themeColor="text1"/>
                    <w:sz w:val="22"/>
                    <w:szCs w:val="22"/>
                  </w:rPr>
                  <m:t>-</m:t>
                </m:r>
              </m:sup>
            </m:sSup>
          </m:sub>
        </m:sSub>
      </m:oMath>
      <w:r w:rsidR="00E14A39" w:rsidRPr="00970743">
        <w:rPr>
          <w:rFonts w:eastAsiaTheme="minorEastAsia"/>
          <w:iCs/>
          <w:color w:val="000000" w:themeColor="text1"/>
          <w:sz w:val="22"/>
          <w:szCs w:val="22"/>
        </w:rPr>
        <w:t xml:space="preserve">, </w:t>
      </w: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μ</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N</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O</m:t>
                    </m:r>
                  </m:e>
                  <m:sub>
                    <m:r>
                      <w:rPr>
                        <w:rFonts w:ascii="Cambria Math" w:hAnsi="Cambria Math"/>
                        <w:color w:val="000000" w:themeColor="text1"/>
                        <w:sz w:val="22"/>
                        <w:szCs w:val="22"/>
                      </w:rPr>
                      <m:t>2</m:t>
                    </m:r>
                  </m:sub>
                </m:sSub>
              </m:e>
              <m:sup>
                <m:r>
                  <w:rPr>
                    <w:rFonts w:ascii="Cambria Math" w:hAnsi="Cambria Math"/>
                    <w:color w:val="000000" w:themeColor="text1"/>
                    <w:sz w:val="22"/>
                    <w:szCs w:val="22"/>
                  </w:rPr>
                  <m:t>-</m:t>
                </m:r>
              </m:sup>
            </m:sSup>
            <m:r>
              <w:rPr>
                <w:rFonts w:ascii="Cambria Math" w:hAnsi="Cambria Math"/>
                <w:color w:val="000000" w:themeColor="text1"/>
                <w:sz w:val="22"/>
                <w:szCs w:val="22"/>
              </w:rPr>
              <m:t>-NO,N</m:t>
            </m:r>
          </m:sub>
        </m:sSub>
      </m:oMath>
      <w:r w:rsidR="00E14A39" w:rsidRPr="00970743">
        <w:rPr>
          <w:rFonts w:eastAsiaTheme="minorEastAsia"/>
          <w:iCs/>
          <w:color w:val="000000" w:themeColor="text1"/>
          <w:sz w:val="22"/>
          <w:szCs w:val="22"/>
        </w:rPr>
        <w:t xml:space="preserve">, </w:t>
      </w: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NO-</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N</m:t>
                </m:r>
              </m:e>
              <m:sub>
                <m:r>
                  <w:rPr>
                    <w:rFonts w:ascii="Cambria Math" w:hAnsi="Cambria Math"/>
                    <w:color w:val="000000" w:themeColor="text1"/>
                    <w:sz w:val="22"/>
                    <w:szCs w:val="22"/>
                  </w:rPr>
                  <m:t>2</m:t>
                </m:r>
              </m:sub>
            </m:sSub>
            <m:r>
              <w:rPr>
                <w:rFonts w:ascii="Cambria Math" w:hAnsi="Cambria Math"/>
                <w:color w:val="000000" w:themeColor="text1"/>
                <w:sz w:val="22"/>
                <w:szCs w:val="22"/>
              </w:rPr>
              <m:t>O,N</m:t>
            </m:r>
          </m:sub>
        </m:sSub>
      </m:oMath>
      <w:r w:rsidR="00E14A39" w:rsidRPr="00970743">
        <w:rPr>
          <w:rFonts w:eastAsiaTheme="minorEastAsia"/>
          <w:iCs/>
          <w:color w:val="000000" w:themeColor="text1"/>
          <w:sz w:val="22"/>
          <w:szCs w:val="22"/>
        </w:rPr>
        <w:t xml:space="preserve">, </w:t>
      </w: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O</m:t>
                    </m:r>
                  </m:e>
                  <m:sub>
                    <m:r>
                      <w:rPr>
                        <w:rFonts w:ascii="Cambria Math" w:hAnsi="Cambria Math"/>
                        <w:color w:val="000000" w:themeColor="text1"/>
                        <w:sz w:val="22"/>
                        <w:szCs w:val="22"/>
                      </w:rPr>
                      <m:t>2</m:t>
                    </m:r>
                  </m:sub>
                </m:sSub>
              </m:e>
              <m:sup>
                <m:r>
                  <w:rPr>
                    <w:rFonts w:ascii="Cambria Math" w:hAnsi="Cambria Math"/>
                    <w:color w:val="000000" w:themeColor="text1"/>
                    <w:sz w:val="22"/>
                    <w:szCs w:val="22"/>
                  </w:rPr>
                  <m:t>-</m:t>
                </m:r>
              </m:sup>
            </m:sSup>
            <m: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O</m:t>
                    </m:r>
                  </m:e>
                  <m:sub>
                    <m:r>
                      <w:rPr>
                        <w:rFonts w:ascii="Cambria Math" w:hAnsi="Cambria Math"/>
                        <w:color w:val="000000" w:themeColor="text1"/>
                        <w:sz w:val="22"/>
                        <w:szCs w:val="22"/>
                      </w:rPr>
                      <m:t>3</m:t>
                    </m:r>
                  </m:sub>
                </m:sSub>
              </m:e>
              <m:sup>
                <m:r>
                  <w:rPr>
                    <w:rFonts w:ascii="Cambria Math" w:hAnsi="Cambria Math"/>
                    <w:color w:val="000000" w:themeColor="text1"/>
                    <w:sz w:val="22"/>
                    <w:szCs w:val="22"/>
                  </w:rPr>
                  <m:t>-</m:t>
                </m:r>
              </m:sup>
            </m:sSup>
          </m:sub>
        </m:sSub>
      </m:oMath>
      <w:r w:rsidR="00E14A39" w:rsidRPr="00970743">
        <w:rPr>
          <w:rFonts w:eastAsiaTheme="minorEastAsia"/>
          <w:iCs/>
          <w:color w:val="000000" w:themeColor="text1"/>
          <w:sz w:val="22"/>
          <w:szCs w:val="22"/>
        </w:rPr>
        <w:t xml:space="preserve">, </w:t>
      </w:r>
      <m:oMath>
        <m:sSub>
          <m:sSubPr>
            <m:ctrlPr>
              <w:rPr>
                <w:rFonts w:ascii="Cambria Math" w:eastAsia="DengXian" w:hAnsi="Cambria Math"/>
                <w:i/>
                <w:iCs/>
                <w:color w:val="000000" w:themeColor="text1"/>
                <w:sz w:val="22"/>
                <w:szCs w:val="22"/>
              </w:rPr>
            </m:ctrlPr>
          </m:sSubPr>
          <m:e>
            <m:r>
              <w:rPr>
                <w:rFonts w:ascii="Cambria Math" w:eastAsia="DengXian" w:hAnsi="Cambria Math"/>
                <w:color w:val="000000" w:themeColor="text1"/>
                <w:sz w:val="22"/>
                <w:szCs w:val="22"/>
              </w:rPr>
              <m:t>μ</m:t>
            </m:r>
          </m:e>
          <m:sub>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w:rPr>
                        <w:rFonts w:ascii="Cambria Math" w:eastAsia="DengXian" w:hAnsi="Cambria Math"/>
                        <w:color w:val="000000" w:themeColor="text1"/>
                        <w:sz w:val="22"/>
                        <w:szCs w:val="22"/>
                      </w:rPr>
                      <m:t>NO</m:t>
                    </m:r>
                  </m:e>
                  <m:sub>
                    <m:r>
                      <w:rPr>
                        <w:rFonts w:ascii="Cambria Math" w:eastAsia="DengXian" w:hAnsi="Cambria Math"/>
                        <w:color w:val="000000" w:themeColor="text1"/>
                        <w:sz w:val="22"/>
                        <w:szCs w:val="22"/>
                      </w:rPr>
                      <m:t>3</m:t>
                    </m:r>
                  </m:sub>
                </m:sSub>
              </m:e>
              <m:sup>
                <m:r>
                  <w:rPr>
                    <w:rFonts w:ascii="Cambria Math" w:eastAsia="Microsoft YaHei" w:hAnsi="Cambria Math"/>
                    <w:color w:val="000000" w:themeColor="text1"/>
                    <w:sz w:val="22"/>
                    <w:szCs w:val="22"/>
                  </w:rPr>
                  <m:t>-</m:t>
                </m:r>
              </m:sup>
            </m:sSup>
            <m:r>
              <w:rPr>
                <w:rFonts w:ascii="Cambria Math" w:eastAsia="DengXian" w:hAnsi="Cambria Math"/>
                <w:color w:val="000000" w:themeColor="text1"/>
                <w:sz w:val="22"/>
                <w:szCs w:val="22"/>
              </w:rPr>
              <m:t>-</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w:rPr>
                        <w:rFonts w:ascii="Cambria Math" w:eastAsia="DengXian" w:hAnsi="Cambria Math"/>
                        <w:color w:val="000000" w:themeColor="text1"/>
                        <w:sz w:val="22"/>
                        <w:szCs w:val="22"/>
                      </w:rPr>
                      <m:t>NO</m:t>
                    </m:r>
                  </m:e>
                  <m:sub>
                    <m:r>
                      <w:rPr>
                        <w:rFonts w:ascii="Cambria Math" w:eastAsia="DengXian" w:hAnsi="Cambria Math"/>
                        <w:color w:val="000000" w:themeColor="text1"/>
                        <w:sz w:val="22"/>
                        <w:szCs w:val="22"/>
                      </w:rPr>
                      <m:t>2</m:t>
                    </m:r>
                  </m:sub>
                </m:sSub>
              </m:e>
              <m:sup>
                <m:r>
                  <w:rPr>
                    <w:rFonts w:ascii="Cambria Math" w:eastAsia="Microsoft YaHei" w:hAnsi="Cambria Math"/>
                    <w:color w:val="000000" w:themeColor="text1"/>
                    <w:sz w:val="22"/>
                    <w:szCs w:val="22"/>
                  </w:rPr>
                  <m:t>-</m:t>
                </m:r>
              </m:sup>
            </m:sSup>
          </m:sub>
        </m:sSub>
      </m:oMath>
      <w:r w:rsidR="000F3E47" w:rsidRPr="00970743">
        <w:rPr>
          <w:rFonts w:eastAsiaTheme="minorEastAsia"/>
          <w:iCs/>
          <w:color w:val="000000" w:themeColor="text1"/>
          <w:sz w:val="22"/>
          <w:szCs w:val="22"/>
        </w:rPr>
        <w:t xml:space="preserve">, </w:t>
      </w:r>
      <m:oMath>
        <m:sSub>
          <m:sSubPr>
            <m:ctrlPr>
              <w:rPr>
                <w:rFonts w:ascii="Cambria Math" w:eastAsia="DengXian" w:hAnsi="Cambria Math"/>
                <w:i/>
                <w:iCs/>
                <w:color w:val="000000" w:themeColor="text1"/>
                <w:sz w:val="22"/>
                <w:szCs w:val="22"/>
              </w:rPr>
            </m:ctrlPr>
          </m:sSubPr>
          <m:e>
            <m:r>
              <w:rPr>
                <w:rFonts w:ascii="Cambria Math" w:eastAsia="DengXian" w:hAnsi="Cambria Math"/>
                <w:color w:val="000000" w:themeColor="text1"/>
                <w:sz w:val="22"/>
                <w:szCs w:val="22"/>
              </w:rPr>
              <m:t>μ</m:t>
            </m:r>
          </m:e>
          <m:sub>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w:rPr>
                        <w:rFonts w:ascii="Cambria Math" w:eastAsia="DengXian" w:hAnsi="Cambria Math"/>
                        <w:color w:val="000000" w:themeColor="text1"/>
                        <w:sz w:val="22"/>
                        <w:szCs w:val="22"/>
                      </w:rPr>
                      <m:t>NO</m:t>
                    </m:r>
                  </m:e>
                  <m:sub>
                    <m:r>
                      <w:rPr>
                        <w:rFonts w:ascii="Cambria Math" w:eastAsia="DengXian" w:hAnsi="Cambria Math"/>
                        <w:color w:val="000000" w:themeColor="text1"/>
                        <w:sz w:val="22"/>
                        <w:szCs w:val="22"/>
                      </w:rPr>
                      <m:t>2</m:t>
                    </m:r>
                  </m:sub>
                </m:sSub>
              </m:e>
              <m:sup>
                <m:r>
                  <w:rPr>
                    <w:rFonts w:ascii="Cambria Math" w:eastAsia="Microsoft YaHei" w:hAnsi="Cambria Math"/>
                    <w:color w:val="000000" w:themeColor="text1"/>
                    <w:sz w:val="22"/>
                    <w:szCs w:val="22"/>
                  </w:rPr>
                  <m:t>-</m:t>
                </m:r>
              </m:sup>
            </m:sSup>
            <m:r>
              <w:rPr>
                <w:rFonts w:ascii="Cambria Math" w:eastAsia="DengXian" w:hAnsi="Cambria Math"/>
                <w:color w:val="000000" w:themeColor="text1"/>
                <w:sz w:val="22"/>
                <w:szCs w:val="22"/>
              </w:rPr>
              <m:t>-NO,D</m:t>
            </m:r>
          </m:sub>
        </m:sSub>
      </m:oMath>
      <w:r w:rsidR="000F3E47" w:rsidRPr="00970743">
        <w:rPr>
          <w:rFonts w:eastAsiaTheme="minorEastAsia"/>
          <w:iCs/>
          <w:color w:val="000000" w:themeColor="text1"/>
          <w:sz w:val="22"/>
          <w:szCs w:val="22"/>
        </w:rPr>
        <w:t xml:space="preserve">, </w:t>
      </w:r>
      <m:oMath>
        <m:sSub>
          <m:sSubPr>
            <m:ctrlPr>
              <w:rPr>
                <w:rFonts w:ascii="Cambria Math" w:eastAsia="DengXian" w:hAnsi="Cambria Math"/>
                <w:i/>
                <w:iCs/>
                <w:color w:val="000000" w:themeColor="text1"/>
                <w:sz w:val="22"/>
                <w:szCs w:val="22"/>
              </w:rPr>
            </m:ctrlPr>
          </m:sSubPr>
          <m:e>
            <m:r>
              <w:rPr>
                <w:rFonts w:ascii="Cambria Math" w:eastAsia="DengXian" w:hAnsi="Cambria Math"/>
                <w:color w:val="000000" w:themeColor="text1"/>
                <w:sz w:val="22"/>
                <w:szCs w:val="22"/>
              </w:rPr>
              <m:t>μ</m:t>
            </m:r>
          </m:e>
          <m:sub>
            <m:r>
              <w:rPr>
                <w:rFonts w:ascii="Cambria Math" w:eastAsia="DengXian" w:hAnsi="Cambria Math"/>
                <w:color w:val="000000" w:themeColor="text1"/>
                <w:sz w:val="22"/>
                <w:szCs w:val="22"/>
              </w:rPr>
              <m:t>NO-</m:t>
            </m:r>
            <m:sSub>
              <m:sSubPr>
                <m:ctrlPr>
                  <w:rPr>
                    <w:rFonts w:ascii="Cambria Math" w:eastAsia="DengXian" w:hAnsi="Cambria Math"/>
                    <w:i/>
                    <w:color w:val="000000" w:themeColor="text1"/>
                    <w:sz w:val="22"/>
                    <w:szCs w:val="22"/>
                  </w:rPr>
                </m:ctrlPr>
              </m:sSubPr>
              <m:e>
                <m:r>
                  <w:rPr>
                    <w:rFonts w:ascii="Cambria Math" w:eastAsia="DengXian" w:hAnsi="Cambria Math"/>
                    <w:color w:val="000000" w:themeColor="text1"/>
                    <w:sz w:val="22"/>
                    <w:szCs w:val="22"/>
                  </w:rPr>
                  <m:t>N</m:t>
                </m:r>
              </m:e>
              <m:sub>
                <m:r>
                  <w:rPr>
                    <w:rFonts w:ascii="Cambria Math" w:eastAsia="DengXian" w:hAnsi="Cambria Math"/>
                    <w:color w:val="000000" w:themeColor="text1"/>
                    <w:sz w:val="22"/>
                    <w:szCs w:val="22"/>
                  </w:rPr>
                  <m:t>2</m:t>
                </m:r>
              </m:sub>
            </m:sSub>
            <m:r>
              <w:rPr>
                <w:rFonts w:ascii="Cambria Math" w:eastAsia="DengXian" w:hAnsi="Cambria Math"/>
                <w:color w:val="000000" w:themeColor="text1"/>
                <w:sz w:val="22"/>
                <w:szCs w:val="22"/>
              </w:rPr>
              <m:t>O,D</m:t>
            </m:r>
          </m:sub>
        </m:sSub>
      </m:oMath>
      <w:r w:rsidR="000F3E47" w:rsidRPr="00970743">
        <w:rPr>
          <w:rFonts w:eastAsiaTheme="minorEastAsia"/>
          <w:iCs/>
          <w:color w:val="000000" w:themeColor="text1"/>
          <w:sz w:val="22"/>
          <w:szCs w:val="22"/>
        </w:rPr>
        <w:t>, and</w:t>
      </w:r>
      <w:r w:rsidR="000F3E47" w:rsidRPr="00970743">
        <w:rPr>
          <w:rFonts w:eastAsia="DengXian"/>
          <w:i/>
          <w:iCs/>
          <w:color w:val="000000" w:themeColor="text1"/>
          <w:sz w:val="22"/>
          <w:szCs w:val="22"/>
        </w:rPr>
        <w:t xml:space="preserve"> </w:t>
      </w:r>
      <m:oMath>
        <m:sSub>
          <m:sSubPr>
            <m:ctrlPr>
              <w:rPr>
                <w:rFonts w:ascii="Cambria Math" w:eastAsia="DengXian" w:hAnsi="Cambria Math"/>
                <w:i/>
                <w:iCs/>
                <w:color w:val="000000" w:themeColor="text1"/>
                <w:sz w:val="22"/>
                <w:szCs w:val="22"/>
              </w:rPr>
            </m:ctrlPr>
          </m:sSubPr>
          <m:e>
            <m:r>
              <w:rPr>
                <w:rFonts w:ascii="Cambria Math" w:eastAsia="DengXian" w:hAnsi="Cambria Math"/>
                <w:color w:val="000000" w:themeColor="text1"/>
                <w:sz w:val="22"/>
                <w:szCs w:val="22"/>
              </w:rPr>
              <m:t>μ</m:t>
            </m:r>
          </m:e>
          <m:sub>
            <m:sSub>
              <m:sSubPr>
                <m:ctrlPr>
                  <w:rPr>
                    <w:rFonts w:ascii="Cambria Math" w:eastAsia="DengXian" w:hAnsi="Cambria Math"/>
                    <w:i/>
                    <w:color w:val="000000" w:themeColor="text1"/>
                    <w:sz w:val="22"/>
                    <w:szCs w:val="22"/>
                  </w:rPr>
                </m:ctrlPr>
              </m:sSubPr>
              <m:e>
                <m:r>
                  <w:rPr>
                    <w:rFonts w:ascii="Cambria Math" w:eastAsia="DengXian" w:hAnsi="Cambria Math"/>
                    <w:color w:val="000000" w:themeColor="text1"/>
                    <w:sz w:val="22"/>
                    <w:szCs w:val="22"/>
                  </w:rPr>
                  <m:t>N</m:t>
                </m:r>
              </m:e>
              <m:sub>
                <m:r>
                  <w:rPr>
                    <w:rFonts w:ascii="Cambria Math" w:eastAsia="DengXian" w:hAnsi="Cambria Math"/>
                    <w:color w:val="000000" w:themeColor="text1"/>
                    <w:sz w:val="22"/>
                    <w:szCs w:val="22"/>
                  </w:rPr>
                  <m:t>2</m:t>
                </m:r>
              </m:sub>
            </m:sSub>
            <m:r>
              <w:rPr>
                <w:rFonts w:ascii="Cambria Math" w:eastAsia="DengXian" w:hAnsi="Cambria Math"/>
                <w:color w:val="000000" w:themeColor="text1"/>
                <w:sz w:val="22"/>
                <w:szCs w:val="22"/>
              </w:rPr>
              <m:t>O-</m:t>
            </m:r>
            <m:sSub>
              <m:sSubPr>
                <m:ctrlPr>
                  <w:rPr>
                    <w:rFonts w:ascii="Cambria Math" w:eastAsia="DengXian" w:hAnsi="Cambria Math"/>
                    <w:i/>
                    <w:color w:val="000000" w:themeColor="text1"/>
                    <w:sz w:val="22"/>
                    <w:szCs w:val="22"/>
                  </w:rPr>
                </m:ctrlPr>
              </m:sSubPr>
              <m:e>
                <m:r>
                  <w:rPr>
                    <w:rFonts w:ascii="Cambria Math" w:eastAsia="DengXian" w:hAnsi="Cambria Math"/>
                    <w:color w:val="000000" w:themeColor="text1"/>
                    <w:sz w:val="22"/>
                    <w:szCs w:val="22"/>
                  </w:rPr>
                  <m:t>N</m:t>
                </m:r>
              </m:e>
              <m:sub>
                <m:r>
                  <w:rPr>
                    <w:rFonts w:ascii="Cambria Math" w:eastAsia="DengXian" w:hAnsi="Cambria Math"/>
                    <w:color w:val="000000" w:themeColor="text1"/>
                    <w:sz w:val="22"/>
                    <w:szCs w:val="22"/>
                  </w:rPr>
                  <m:t>2</m:t>
                </m:r>
              </m:sub>
            </m:sSub>
          </m:sub>
        </m:sSub>
      </m:oMath>
      <w:r w:rsidR="00E14A39" w:rsidRPr="00970743">
        <w:rPr>
          <w:rFonts w:eastAsiaTheme="minorEastAsia"/>
          <w:iCs/>
          <w:color w:val="000000" w:themeColor="text1"/>
          <w:sz w:val="22"/>
          <w:szCs w:val="22"/>
        </w:rPr>
        <w:t xml:space="preserve">were </w:t>
      </w:r>
      <w:r w:rsidR="00E14A39" w:rsidRPr="00970743">
        <w:rPr>
          <w:rFonts w:eastAsia="DengXian"/>
          <w:iCs/>
          <w:color w:val="000000" w:themeColor="text1"/>
          <w:sz w:val="22"/>
          <w:szCs w:val="22"/>
        </w:rPr>
        <w:t xml:space="preserve">initially determined by comparing simulated </w:t>
      </w:r>
      <w:r w:rsidR="003500DD" w:rsidRPr="00970743">
        <w:rPr>
          <w:rFonts w:eastAsia="DengXian"/>
          <w:iCs/>
          <w:color w:val="000000" w:themeColor="text1"/>
          <w:sz w:val="22"/>
          <w:szCs w:val="22"/>
        </w:rPr>
        <w:t xml:space="preserve">concentrations of </w:t>
      </w:r>
      <w:r w:rsidR="00E14A39" w:rsidRPr="00970743">
        <w:rPr>
          <w:rFonts w:eastAsia="DengXian"/>
          <w:iCs/>
          <w:color w:val="000000" w:themeColor="text1"/>
          <w:sz w:val="22"/>
          <w:szCs w:val="22"/>
        </w:rPr>
        <w:t>NH</w:t>
      </w:r>
      <w:r w:rsidR="00E14A39" w:rsidRPr="00970743">
        <w:rPr>
          <w:rFonts w:eastAsia="DengXian"/>
          <w:iCs/>
          <w:color w:val="000000" w:themeColor="text1"/>
          <w:sz w:val="22"/>
          <w:szCs w:val="22"/>
          <w:vertAlign w:val="subscript"/>
        </w:rPr>
        <w:t>4</w:t>
      </w:r>
      <w:r w:rsidR="001841EB" w:rsidRPr="00970743">
        <w:rPr>
          <w:rFonts w:eastAsia="DengXian"/>
          <w:iCs/>
          <w:color w:val="000000" w:themeColor="text1"/>
          <w:sz w:val="22"/>
          <w:szCs w:val="22"/>
          <w:vertAlign w:val="superscript"/>
        </w:rPr>
        <w:t>+</w:t>
      </w:r>
      <w:r w:rsidR="00D91146" w:rsidRPr="00970743">
        <w:rPr>
          <w:rFonts w:eastAsia="DengXian"/>
          <w:iCs/>
          <w:color w:val="000000" w:themeColor="text1"/>
          <w:sz w:val="22"/>
          <w:szCs w:val="22"/>
        </w:rPr>
        <w:t xml:space="preserve"> and </w:t>
      </w:r>
      <w:r w:rsidR="00E14A39" w:rsidRPr="00970743">
        <w:rPr>
          <w:rFonts w:eastAsia="DengXian"/>
          <w:iCs/>
          <w:color w:val="000000" w:themeColor="text1"/>
          <w:sz w:val="22"/>
          <w:szCs w:val="22"/>
        </w:rPr>
        <w:t>NO</w:t>
      </w:r>
      <w:r w:rsidR="00E14A39" w:rsidRPr="00970743">
        <w:rPr>
          <w:rFonts w:eastAsia="DengXian"/>
          <w:iCs/>
          <w:color w:val="000000" w:themeColor="text1"/>
          <w:sz w:val="22"/>
          <w:szCs w:val="22"/>
          <w:vertAlign w:val="subscript"/>
        </w:rPr>
        <w:t>3</w:t>
      </w:r>
      <w:r w:rsidR="00DB58C4" w:rsidRPr="00970743">
        <w:rPr>
          <w:rFonts w:eastAsia="SimSun"/>
          <w:color w:val="000000" w:themeColor="text1"/>
          <w:sz w:val="22"/>
          <w:szCs w:val="22"/>
          <w:vertAlign w:val="superscript"/>
        </w:rPr>
        <w:t>−</w:t>
      </w:r>
      <w:r w:rsidR="00D91146" w:rsidRPr="00970743">
        <w:rPr>
          <w:rFonts w:eastAsia="DengXian"/>
          <w:iCs/>
          <w:color w:val="000000" w:themeColor="text1"/>
          <w:sz w:val="22"/>
          <w:szCs w:val="22"/>
        </w:rPr>
        <w:t xml:space="preserve">, </w:t>
      </w:r>
      <w:r w:rsidR="000F3E47" w:rsidRPr="00970743">
        <w:rPr>
          <w:rFonts w:eastAsia="DengXian"/>
          <w:iCs/>
          <w:color w:val="000000" w:themeColor="text1"/>
          <w:sz w:val="22"/>
          <w:szCs w:val="22"/>
        </w:rPr>
        <w:t>and</w:t>
      </w:r>
      <w:r w:rsidR="00E14A39" w:rsidRPr="00970743">
        <w:rPr>
          <w:rFonts w:eastAsia="DengXian"/>
          <w:iCs/>
          <w:color w:val="000000" w:themeColor="text1"/>
          <w:sz w:val="22"/>
          <w:szCs w:val="22"/>
        </w:rPr>
        <w:t xml:space="preserve"> N</w:t>
      </w:r>
      <w:r w:rsidR="00E14A39" w:rsidRPr="00970743">
        <w:rPr>
          <w:rFonts w:eastAsia="DengXian"/>
          <w:iCs/>
          <w:color w:val="000000" w:themeColor="text1"/>
          <w:sz w:val="22"/>
          <w:szCs w:val="22"/>
          <w:vertAlign w:val="subscript"/>
        </w:rPr>
        <w:t>2</w:t>
      </w:r>
      <w:r w:rsidR="00E14A39" w:rsidRPr="00970743">
        <w:rPr>
          <w:rFonts w:eastAsia="DengXian"/>
          <w:iCs/>
          <w:color w:val="000000" w:themeColor="text1"/>
          <w:sz w:val="22"/>
          <w:szCs w:val="22"/>
        </w:rPr>
        <w:t>O</w:t>
      </w:r>
      <w:r w:rsidR="000F3E47" w:rsidRPr="00970743">
        <w:rPr>
          <w:rFonts w:eastAsia="DengXian"/>
          <w:iCs/>
          <w:color w:val="000000" w:themeColor="text1"/>
          <w:sz w:val="22"/>
          <w:szCs w:val="22"/>
        </w:rPr>
        <w:t xml:space="preserve"> production </w:t>
      </w:r>
      <w:r w:rsidR="00D91146" w:rsidRPr="00970743">
        <w:rPr>
          <w:rFonts w:eastAsia="DengXian"/>
          <w:iCs/>
          <w:color w:val="000000" w:themeColor="text1"/>
          <w:sz w:val="22"/>
          <w:szCs w:val="22"/>
        </w:rPr>
        <w:t>as well as</w:t>
      </w:r>
      <w:r w:rsidR="000F3E47" w:rsidRPr="00970743">
        <w:rPr>
          <w:rFonts w:eastAsia="DengXian"/>
          <w:iCs/>
          <w:color w:val="000000" w:themeColor="text1"/>
          <w:sz w:val="22"/>
          <w:szCs w:val="22"/>
        </w:rPr>
        <w:t xml:space="preserve"> </w:t>
      </w:r>
      <w:r w:rsidR="00C3503D" w:rsidRPr="00970743">
        <w:rPr>
          <w:rFonts w:eastAsia="DengXian"/>
          <w:iCs/>
          <w:color w:val="000000" w:themeColor="text1"/>
          <w:sz w:val="22"/>
          <w:szCs w:val="22"/>
        </w:rPr>
        <w:t>its attributing ratio from denitrification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C</m:t>
            </m:r>
          </m:e>
          <m:sub>
            <m:r>
              <w:rPr>
                <w:rFonts w:ascii="Cambria Math" w:hAnsi="Cambria Math"/>
                <w:color w:val="000000" w:themeColor="text1"/>
                <w:sz w:val="22"/>
                <w:szCs w:val="22"/>
              </w:rPr>
              <m:t>D</m:t>
            </m:r>
          </m:sub>
        </m:sSub>
      </m:oMath>
      <w:r w:rsidR="00C3503D" w:rsidRPr="00970743">
        <w:rPr>
          <w:rFonts w:eastAsia="DengXian"/>
          <w:iCs/>
          <w:color w:val="000000" w:themeColor="text1"/>
          <w:sz w:val="22"/>
          <w:szCs w:val="22"/>
        </w:rPr>
        <w:t xml:space="preserve">) </w:t>
      </w:r>
      <w:r w:rsidR="007847A8" w:rsidRPr="00970743">
        <w:rPr>
          <w:rFonts w:eastAsia="DengXian"/>
          <w:iCs/>
          <w:color w:val="000000" w:themeColor="text1"/>
          <w:sz w:val="22"/>
          <w:szCs w:val="22"/>
        </w:rPr>
        <w:t>with measured ones</w:t>
      </w:r>
      <w:r w:rsidR="00E14A39" w:rsidRPr="00970743">
        <w:rPr>
          <w:rFonts w:eastAsia="DengXian"/>
          <w:iCs/>
          <w:color w:val="000000" w:themeColor="text1"/>
          <w:sz w:val="22"/>
          <w:szCs w:val="22"/>
        </w:rPr>
        <w:t xml:space="preserve">. The value of </w:t>
      </w: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H</m:t>
                    </m:r>
                  </m:e>
                  <m:sub>
                    <m:r>
                      <w:rPr>
                        <w:rFonts w:ascii="Cambria Math" w:hAnsi="Cambria Math"/>
                        <w:color w:val="000000" w:themeColor="text1"/>
                        <w:sz w:val="22"/>
                        <w:szCs w:val="22"/>
                      </w:rPr>
                      <m:t>4</m:t>
                    </m:r>
                  </m:sub>
                </m:sSub>
              </m:e>
              <m:sup>
                <m:r>
                  <w:rPr>
                    <w:rFonts w:ascii="Cambria Math" w:hAnsi="Cambria Math"/>
                    <w:color w:val="000000" w:themeColor="text1"/>
                    <w:sz w:val="22"/>
                    <w:szCs w:val="22"/>
                  </w:rPr>
                  <m:t>+</m:t>
                </m:r>
              </m:sup>
            </m:sSup>
            <m:r>
              <w:rPr>
                <w:rFonts w:ascii="Cambria Math" w:hAnsi="Cambria Math"/>
                <w:color w:val="000000" w:themeColor="text1"/>
                <w:sz w:val="22"/>
                <w:szCs w:val="22"/>
              </w:rPr>
              <m:t>-</m:t>
            </m:r>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N</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O</m:t>
                    </m:r>
                  </m:e>
                  <m:sub>
                    <m:r>
                      <w:rPr>
                        <w:rFonts w:ascii="Cambria Math" w:hAnsi="Cambria Math"/>
                        <w:color w:val="000000" w:themeColor="text1"/>
                        <w:sz w:val="22"/>
                        <w:szCs w:val="22"/>
                      </w:rPr>
                      <m:t>2</m:t>
                    </m:r>
                  </m:sub>
                </m:sSub>
              </m:e>
              <m:sup>
                <m:r>
                  <w:rPr>
                    <w:rFonts w:ascii="Cambria Math" w:hAnsi="Cambria Math"/>
                    <w:color w:val="000000" w:themeColor="text1"/>
                    <w:sz w:val="22"/>
                    <w:szCs w:val="22"/>
                  </w:rPr>
                  <m:t>-</m:t>
                </m:r>
              </m:sup>
            </m:sSup>
          </m:sub>
        </m:sSub>
      </m:oMath>
      <w:r w:rsidR="00BC50AB" w:rsidRPr="00970743">
        <w:rPr>
          <w:rFonts w:eastAsia="DengXian"/>
          <w:iCs/>
          <w:color w:val="000000" w:themeColor="text1"/>
          <w:sz w:val="22"/>
          <w:szCs w:val="22"/>
        </w:rPr>
        <w:t xml:space="preserve"> was determined by NH</w:t>
      </w:r>
      <w:r w:rsidR="00BC50AB" w:rsidRPr="00970743">
        <w:rPr>
          <w:rFonts w:eastAsia="DengXian"/>
          <w:iCs/>
          <w:color w:val="000000" w:themeColor="text1"/>
          <w:sz w:val="22"/>
          <w:szCs w:val="22"/>
          <w:vertAlign w:val="subscript"/>
        </w:rPr>
        <w:t>4</w:t>
      </w:r>
      <w:r w:rsidR="00024878" w:rsidRPr="00970743">
        <w:rPr>
          <w:rFonts w:eastAsia="DengXian"/>
          <w:iCs/>
          <w:color w:val="000000" w:themeColor="text1"/>
          <w:sz w:val="22"/>
          <w:szCs w:val="22"/>
          <w:vertAlign w:val="superscript"/>
        </w:rPr>
        <w:t>+</w:t>
      </w:r>
      <w:r w:rsidR="00BC50AB" w:rsidRPr="00970743">
        <w:rPr>
          <w:rFonts w:eastAsia="DengXian"/>
          <w:iCs/>
          <w:color w:val="000000" w:themeColor="text1"/>
          <w:sz w:val="22"/>
          <w:szCs w:val="22"/>
        </w:rPr>
        <w:t xml:space="preserve"> concentration</w:t>
      </w:r>
      <w:r w:rsidR="00D91146" w:rsidRPr="00970743">
        <w:rPr>
          <w:rFonts w:eastAsia="DengXian"/>
          <w:iCs/>
          <w:color w:val="000000" w:themeColor="text1"/>
          <w:sz w:val="22"/>
          <w:szCs w:val="22"/>
        </w:rPr>
        <w:t>s</w:t>
      </w:r>
      <w:r w:rsidR="00BC50AB" w:rsidRPr="00970743">
        <w:rPr>
          <w:rFonts w:eastAsia="DengXian"/>
          <w:iCs/>
          <w:color w:val="000000" w:themeColor="text1"/>
          <w:sz w:val="22"/>
          <w:szCs w:val="22"/>
        </w:rPr>
        <w:t xml:space="preserve"> under different moisture conditions. The value</w:t>
      </w:r>
      <w:r w:rsidR="00D91146" w:rsidRPr="00970743">
        <w:rPr>
          <w:rFonts w:eastAsia="DengXian"/>
          <w:iCs/>
          <w:color w:val="000000" w:themeColor="text1"/>
          <w:sz w:val="22"/>
          <w:szCs w:val="22"/>
        </w:rPr>
        <w:t>s</w:t>
      </w:r>
      <w:r w:rsidR="00BC50AB" w:rsidRPr="00970743">
        <w:rPr>
          <w:rFonts w:eastAsia="DengXian"/>
          <w:iCs/>
          <w:color w:val="000000" w:themeColor="text1"/>
          <w:sz w:val="22"/>
          <w:szCs w:val="22"/>
        </w:rPr>
        <w:t xml:space="preserve"> of  </w:t>
      </w: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O</m:t>
                    </m:r>
                  </m:e>
                  <m:sub>
                    <m:r>
                      <w:rPr>
                        <w:rFonts w:ascii="Cambria Math" w:hAnsi="Cambria Math"/>
                        <w:color w:val="000000" w:themeColor="text1"/>
                        <w:sz w:val="22"/>
                        <w:szCs w:val="22"/>
                      </w:rPr>
                      <m:t>2</m:t>
                    </m:r>
                  </m:sub>
                </m:sSub>
              </m:e>
              <m:sup>
                <m:r>
                  <w:rPr>
                    <w:rFonts w:ascii="Cambria Math" w:hAnsi="Cambria Math"/>
                    <w:color w:val="000000" w:themeColor="text1"/>
                    <w:sz w:val="22"/>
                    <w:szCs w:val="22"/>
                  </w:rPr>
                  <m:t>-</m:t>
                </m:r>
              </m:sup>
            </m:sSup>
            <m: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O</m:t>
                    </m:r>
                  </m:e>
                  <m:sub>
                    <m:r>
                      <w:rPr>
                        <w:rFonts w:ascii="Cambria Math" w:hAnsi="Cambria Math"/>
                        <w:color w:val="000000" w:themeColor="text1"/>
                        <w:sz w:val="22"/>
                        <w:szCs w:val="22"/>
                      </w:rPr>
                      <m:t>3</m:t>
                    </m:r>
                  </m:sub>
                </m:sSub>
              </m:e>
              <m:sup>
                <m:r>
                  <w:rPr>
                    <w:rFonts w:ascii="Cambria Math" w:hAnsi="Cambria Math"/>
                    <w:color w:val="000000" w:themeColor="text1"/>
                    <w:sz w:val="22"/>
                    <w:szCs w:val="22"/>
                  </w:rPr>
                  <m:t>-</m:t>
                </m:r>
              </m:sup>
            </m:sSup>
          </m:sub>
        </m:sSub>
      </m:oMath>
      <w:r w:rsidR="00BC50AB" w:rsidRPr="00970743">
        <w:rPr>
          <w:rFonts w:eastAsia="DengXian"/>
          <w:iCs/>
          <w:color w:val="000000" w:themeColor="text1"/>
          <w:sz w:val="22"/>
          <w:szCs w:val="22"/>
        </w:rPr>
        <w:t xml:space="preserve"> and </w:t>
      </w:r>
      <m:oMath>
        <m:sSub>
          <m:sSubPr>
            <m:ctrlPr>
              <w:rPr>
                <w:rFonts w:ascii="Cambria Math" w:eastAsia="DengXian" w:hAnsi="Cambria Math"/>
                <w:i/>
                <w:iCs/>
                <w:color w:val="000000" w:themeColor="text1"/>
                <w:sz w:val="22"/>
                <w:szCs w:val="22"/>
              </w:rPr>
            </m:ctrlPr>
          </m:sSubPr>
          <m:e>
            <m:r>
              <w:rPr>
                <w:rFonts w:ascii="Cambria Math" w:eastAsia="DengXian" w:hAnsi="Cambria Math"/>
                <w:color w:val="000000" w:themeColor="text1"/>
                <w:sz w:val="22"/>
                <w:szCs w:val="22"/>
              </w:rPr>
              <m:t>μ</m:t>
            </m:r>
          </m:e>
          <m:sub>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w:rPr>
                        <w:rFonts w:ascii="Cambria Math" w:eastAsia="DengXian" w:hAnsi="Cambria Math"/>
                        <w:color w:val="000000" w:themeColor="text1"/>
                        <w:sz w:val="22"/>
                        <w:szCs w:val="22"/>
                      </w:rPr>
                      <m:t>NO</m:t>
                    </m:r>
                  </m:e>
                  <m:sub>
                    <m:r>
                      <w:rPr>
                        <w:rFonts w:ascii="Cambria Math" w:eastAsia="DengXian" w:hAnsi="Cambria Math"/>
                        <w:color w:val="000000" w:themeColor="text1"/>
                        <w:sz w:val="22"/>
                        <w:szCs w:val="22"/>
                      </w:rPr>
                      <m:t>3</m:t>
                    </m:r>
                  </m:sub>
                </m:sSub>
              </m:e>
              <m:sup>
                <m:r>
                  <w:rPr>
                    <w:rFonts w:ascii="Cambria Math" w:eastAsia="Microsoft YaHei" w:hAnsi="Cambria Math"/>
                    <w:color w:val="000000" w:themeColor="text1"/>
                    <w:sz w:val="22"/>
                    <w:szCs w:val="22"/>
                  </w:rPr>
                  <m:t>-</m:t>
                </m:r>
              </m:sup>
            </m:sSup>
            <m:r>
              <w:rPr>
                <w:rFonts w:ascii="Cambria Math" w:eastAsia="DengXian" w:hAnsi="Cambria Math"/>
                <w:color w:val="000000" w:themeColor="text1"/>
                <w:sz w:val="22"/>
                <w:szCs w:val="22"/>
              </w:rPr>
              <m:t>-</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w:rPr>
                        <w:rFonts w:ascii="Cambria Math" w:eastAsia="DengXian" w:hAnsi="Cambria Math"/>
                        <w:color w:val="000000" w:themeColor="text1"/>
                        <w:sz w:val="22"/>
                        <w:szCs w:val="22"/>
                      </w:rPr>
                      <m:t>NO</m:t>
                    </m:r>
                  </m:e>
                  <m:sub>
                    <m:r>
                      <w:rPr>
                        <w:rFonts w:ascii="Cambria Math" w:eastAsia="DengXian" w:hAnsi="Cambria Math"/>
                        <w:color w:val="000000" w:themeColor="text1"/>
                        <w:sz w:val="22"/>
                        <w:szCs w:val="22"/>
                      </w:rPr>
                      <m:t>2</m:t>
                    </m:r>
                  </m:sub>
                </m:sSub>
              </m:e>
              <m:sup>
                <m:r>
                  <w:rPr>
                    <w:rFonts w:ascii="Cambria Math" w:eastAsia="Microsoft YaHei" w:hAnsi="Cambria Math"/>
                    <w:color w:val="000000" w:themeColor="text1"/>
                    <w:sz w:val="22"/>
                    <w:szCs w:val="22"/>
                  </w:rPr>
                  <m:t>-</m:t>
                </m:r>
              </m:sup>
            </m:sSup>
          </m:sub>
        </m:sSub>
      </m:oMath>
      <w:r w:rsidR="00BC50AB" w:rsidRPr="00970743">
        <w:rPr>
          <w:rFonts w:eastAsiaTheme="minorEastAsia"/>
          <w:iCs/>
          <w:color w:val="000000" w:themeColor="text1"/>
          <w:sz w:val="22"/>
          <w:szCs w:val="22"/>
        </w:rPr>
        <w:t xml:space="preserve"> were </w:t>
      </w:r>
      <w:r w:rsidR="00BC50AB" w:rsidRPr="00970743">
        <w:rPr>
          <w:rFonts w:eastAsia="DengXian"/>
          <w:iCs/>
          <w:color w:val="000000" w:themeColor="text1"/>
          <w:sz w:val="22"/>
          <w:szCs w:val="22"/>
        </w:rPr>
        <w:t xml:space="preserve">determined by </w:t>
      </w:r>
      <w:r w:rsidR="00024878" w:rsidRPr="00970743">
        <w:rPr>
          <w:color w:val="000000" w:themeColor="text1"/>
          <w:sz w:val="22"/>
          <w:szCs w:val="22"/>
        </w:rPr>
        <w:t>NO</w:t>
      </w:r>
      <w:r w:rsidR="00024878" w:rsidRPr="00970743">
        <w:rPr>
          <w:rFonts w:eastAsiaTheme="minorEastAsia"/>
          <w:color w:val="000000" w:themeColor="text1"/>
          <w:sz w:val="22"/>
          <w:szCs w:val="22"/>
          <w:vertAlign w:val="subscript"/>
        </w:rPr>
        <w:t>3</w:t>
      </w:r>
      <w:r w:rsidR="000F1ED8" w:rsidRPr="00970743">
        <w:rPr>
          <w:rFonts w:eastAsia="SimSun"/>
          <w:color w:val="000000" w:themeColor="text1"/>
          <w:sz w:val="22"/>
          <w:szCs w:val="22"/>
          <w:vertAlign w:val="superscript"/>
        </w:rPr>
        <w:t>−</w:t>
      </w:r>
      <w:r w:rsidR="00BC50AB" w:rsidRPr="00970743">
        <w:rPr>
          <w:rFonts w:eastAsia="DengXian"/>
          <w:iCs/>
          <w:color w:val="000000" w:themeColor="text1"/>
          <w:sz w:val="22"/>
          <w:szCs w:val="22"/>
        </w:rPr>
        <w:t xml:space="preserve"> concentration</w:t>
      </w:r>
      <w:r w:rsidR="00D91146" w:rsidRPr="00970743">
        <w:rPr>
          <w:rFonts w:eastAsia="DengXian"/>
          <w:iCs/>
          <w:color w:val="000000" w:themeColor="text1"/>
          <w:sz w:val="22"/>
          <w:szCs w:val="22"/>
        </w:rPr>
        <w:t>s</w:t>
      </w:r>
      <w:r w:rsidR="00BC50AB" w:rsidRPr="00970743">
        <w:rPr>
          <w:rFonts w:eastAsia="DengXian"/>
          <w:iCs/>
          <w:color w:val="000000" w:themeColor="text1"/>
          <w:sz w:val="22"/>
          <w:szCs w:val="22"/>
        </w:rPr>
        <w:t xml:space="preserve"> under different moisture conditions. </w:t>
      </w:r>
      <w:r w:rsidR="002810C8" w:rsidRPr="00970743">
        <w:rPr>
          <w:rFonts w:eastAsia="DengXian"/>
          <w:iCs/>
          <w:color w:val="000000" w:themeColor="text1"/>
          <w:sz w:val="22"/>
          <w:szCs w:val="22"/>
        </w:rPr>
        <w:t>The values</w:t>
      </w:r>
      <w:r w:rsidR="00D91146" w:rsidRPr="00970743">
        <w:rPr>
          <w:rFonts w:eastAsia="DengXian"/>
          <w:iCs/>
          <w:color w:val="000000" w:themeColor="text1"/>
          <w:sz w:val="22"/>
          <w:szCs w:val="22"/>
        </w:rPr>
        <w:t xml:space="preserve"> of</w:t>
      </w:r>
      <w:r w:rsidR="002810C8" w:rsidRPr="00970743">
        <w:rPr>
          <w:rFonts w:eastAsia="DengXian"/>
          <w:iCs/>
          <w:color w:val="000000" w:themeColor="text1"/>
          <w:sz w:val="22"/>
          <w:szCs w:val="22"/>
        </w:rPr>
        <w:t xml:space="preserve"> </w:t>
      </w: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μ</m:t>
            </m:r>
          </m:e>
          <m:sub>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N</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O</m:t>
                    </m:r>
                  </m:e>
                  <m:sub>
                    <m:r>
                      <w:rPr>
                        <w:rFonts w:ascii="Cambria Math" w:hAnsi="Cambria Math"/>
                        <w:color w:val="000000" w:themeColor="text1"/>
                        <w:sz w:val="22"/>
                        <w:szCs w:val="22"/>
                      </w:rPr>
                      <m:t>2</m:t>
                    </m:r>
                  </m:sub>
                </m:sSub>
              </m:e>
              <m:sup>
                <m:r>
                  <w:rPr>
                    <w:rFonts w:ascii="Cambria Math" w:hAnsi="Cambria Math"/>
                    <w:color w:val="000000" w:themeColor="text1"/>
                    <w:sz w:val="22"/>
                    <w:szCs w:val="22"/>
                  </w:rPr>
                  <m:t>-</m:t>
                </m:r>
              </m:sup>
            </m:sSup>
            <m:r>
              <w:rPr>
                <w:rFonts w:ascii="Cambria Math" w:hAnsi="Cambria Math"/>
                <w:color w:val="000000" w:themeColor="text1"/>
                <w:sz w:val="22"/>
                <w:szCs w:val="22"/>
              </w:rPr>
              <m:t>-NO,N</m:t>
            </m:r>
          </m:sub>
        </m:sSub>
      </m:oMath>
      <w:r w:rsidR="002810C8" w:rsidRPr="00970743">
        <w:rPr>
          <w:rFonts w:eastAsiaTheme="minorEastAsia"/>
          <w:iCs/>
          <w:color w:val="000000" w:themeColor="text1"/>
          <w:sz w:val="22"/>
          <w:szCs w:val="22"/>
        </w:rPr>
        <w:t xml:space="preserve"> and </w:t>
      </w: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NO-</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N</m:t>
                </m:r>
              </m:e>
              <m:sub>
                <m:r>
                  <w:rPr>
                    <w:rFonts w:ascii="Cambria Math" w:hAnsi="Cambria Math"/>
                    <w:color w:val="000000" w:themeColor="text1"/>
                    <w:sz w:val="22"/>
                    <w:szCs w:val="22"/>
                  </w:rPr>
                  <m:t>2</m:t>
                </m:r>
              </m:sub>
            </m:sSub>
            <m:r>
              <w:rPr>
                <w:rFonts w:ascii="Cambria Math" w:hAnsi="Cambria Math"/>
                <w:color w:val="000000" w:themeColor="text1"/>
                <w:sz w:val="22"/>
                <w:szCs w:val="22"/>
              </w:rPr>
              <m:t>O,N</m:t>
            </m:r>
          </m:sub>
        </m:sSub>
      </m:oMath>
      <w:r w:rsidR="00BC50AB" w:rsidRPr="00970743">
        <w:rPr>
          <w:rFonts w:eastAsia="DengXian"/>
          <w:iCs/>
          <w:color w:val="000000" w:themeColor="text1"/>
          <w:sz w:val="22"/>
          <w:szCs w:val="22"/>
        </w:rPr>
        <w:t xml:space="preserve"> </w:t>
      </w:r>
      <w:r w:rsidR="002810C8" w:rsidRPr="00970743">
        <w:rPr>
          <w:rFonts w:eastAsia="DengXian"/>
          <w:iCs/>
          <w:color w:val="000000" w:themeColor="text1"/>
          <w:sz w:val="22"/>
          <w:szCs w:val="22"/>
        </w:rPr>
        <w:t>were mainly determined by N</w:t>
      </w:r>
      <w:r w:rsidR="002810C8" w:rsidRPr="00970743">
        <w:rPr>
          <w:rFonts w:eastAsia="DengXian"/>
          <w:iCs/>
          <w:color w:val="000000" w:themeColor="text1"/>
          <w:sz w:val="22"/>
          <w:szCs w:val="22"/>
          <w:vertAlign w:val="subscript"/>
        </w:rPr>
        <w:t>2</w:t>
      </w:r>
      <w:r w:rsidR="002810C8" w:rsidRPr="00970743">
        <w:rPr>
          <w:rFonts w:eastAsia="DengXian"/>
          <w:iCs/>
          <w:color w:val="000000" w:themeColor="text1"/>
          <w:sz w:val="22"/>
          <w:szCs w:val="22"/>
        </w:rPr>
        <w:t xml:space="preserve">O </w:t>
      </w:r>
      <w:r w:rsidR="00D91146" w:rsidRPr="00970743">
        <w:rPr>
          <w:rFonts w:eastAsia="DengXian"/>
          <w:iCs/>
          <w:color w:val="000000" w:themeColor="text1"/>
          <w:sz w:val="22"/>
          <w:szCs w:val="22"/>
        </w:rPr>
        <w:t>fluxes</w:t>
      </w:r>
      <w:r w:rsidR="002810C8" w:rsidRPr="00970743">
        <w:rPr>
          <w:rFonts w:eastAsia="DengXian"/>
          <w:iCs/>
          <w:color w:val="000000" w:themeColor="text1"/>
          <w:sz w:val="22"/>
          <w:szCs w:val="22"/>
        </w:rPr>
        <w:t xml:space="preserve"> under 40</w:t>
      </w:r>
      <w:r w:rsidR="00C3503D" w:rsidRPr="00970743">
        <w:rPr>
          <w:rFonts w:eastAsia="DengXian"/>
          <w:iCs/>
          <w:color w:val="000000" w:themeColor="text1"/>
          <w:sz w:val="22"/>
          <w:szCs w:val="22"/>
        </w:rPr>
        <w:t xml:space="preserve">% and </w:t>
      </w:r>
      <w:r w:rsidR="002810C8" w:rsidRPr="00970743">
        <w:rPr>
          <w:rFonts w:eastAsia="DengXian"/>
          <w:iCs/>
          <w:color w:val="000000" w:themeColor="text1"/>
          <w:sz w:val="22"/>
          <w:szCs w:val="22"/>
        </w:rPr>
        <w:t>60%</w:t>
      </w:r>
      <w:r w:rsidR="00C3503D" w:rsidRPr="00970743">
        <w:rPr>
          <w:rFonts w:eastAsia="DengXian"/>
          <w:iCs/>
          <w:color w:val="000000" w:themeColor="text1"/>
          <w:sz w:val="22"/>
          <w:szCs w:val="22"/>
        </w:rPr>
        <w:t xml:space="preserve"> </w:t>
      </w:r>
      <w:r w:rsidR="002810C8" w:rsidRPr="00970743">
        <w:rPr>
          <w:rFonts w:eastAsia="DengXian"/>
          <w:iCs/>
          <w:color w:val="000000" w:themeColor="text1"/>
          <w:sz w:val="22"/>
          <w:szCs w:val="22"/>
        </w:rPr>
        <w:t xml:space="preserve">WFPS. </w:t>
      </w:r>
      <w:r w:rsidR="00BC50AB" w:rsidRPr="00970743">
        <w:rPr>
          <w:rFonts w:eastAsia="DengXian"/>
          <w:iCs/>
          <w:color w:val="000000" w:themeColor="text1"/>
          <w:sz w:val="22"/>
          <w:szCs w:val="22"/>
        </w:rPr>
        <w:t xml:space="preserve"> </w:t>
      </w:r>
      <w:r w:rsidR="002810C8" w:rsidRPr="00970743">
        <w:rPr>
          <w:rFonts w:eastAsia="DengXian"/>
          <w:iCs/>
          <w:color w:val="000000" w:themeColor="text1"/>
          <w:sz w:val="22"/>
          <w:szCs w:val="22"/>
        </w:rPr>
        <w:t>The values</w:t>
      </w:r>
      <w:r w:rsidR="00D91146" w:rsidRPr="00970743">
        <w:rPr>
          <w:rFonts w:eastAsia="DengXian"/>
          <w:iCs/>
          <w:color w:val="000000" w:themeColor="text1"/>
          <w:sz w:val="22"/>
          <w:szCs w:val="22"/>
        </w:rPr>
        <w:t xml:space="preserve"> of</w:t>
      </w:r>
      <w:r w:rsidR="002810C8" w:rsidRPr="00970743">
        <w:rPr>
          <w:rFonts w:eastAsia="DengXian"/>
          <w:iCs/>
          <w:color w:val="000000" w:themeColor="text1"/>
          <w:sz w:val="22"/>
          <w:szCs w:val="22"/>
        </w:rPr>
        <w:t xml:space="preserve"> </w:t>
      </w:r>
      <m:oMath>
        <m:sSub>
          <m:sSubPr>
            <m:ctrlPr>
              <w:rPr>
                <w:rFonts w:ascii="Cambria Math" w:eastAsia="DengXian" w:hAnsi="Cambria Math"/>
                <w:i/>
                <w:iCs/>
                <w:color w:val="000000" w:themeColor="text1"/>
                <w:sz w:val="22"/>
                <w:szCs w:val="22"/>
              </w:rPr>
            </m:ctrlPr>
          </m:sSubPr>
          <m:e>
            <m:r>
              <w:rPr>
                <w:rFonts w:ascii="Cambria Math" w:eastAsia="DengXian" w:hAnsi="Cambria Math"/>
                <w:color w:val="000000" w:themeColor="text1"/>
                <w:sz w:val="22"/>
                <w:szCs w:val="22"/>
              </w:rPr>
              <m:t>μ</m:t>
            </m:r>
          </m:e>
          <m:sub>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w:rPr>
                        <w:rFonts w:ascii="Cambria Math" w:eastAsia="DengXian" w:hAnsi="Cambria Math"/>
                        <w:color w:val="000000" w:themeColor="text1"/>
                        <w:sz w:val="22"/>
                        <w:szCs w:val="22"/>
                      </w:rPr>
                      <m:t>NO</m:t>
                    </m:r>
                  </m:e>
                  <m:sub>
                    <m:r>
                      <w:rPr>
                        <w:rFonts w:ascii="Cambria Math" w:eastAsia="DengXian" w:hAnsi="Cambria Math"/>
                        <w:color w:val="000000" w:themeColor="text1"/>
                        <w:sz w:val="22"/>
                        <w:szCs w:val="22"/>
                      </w:rPr>
                      <m:t>2</m:t>
                    </m:r>
                  </m:sub>
                </m:sSub>
              </m:e>
              <m:sup>
                <m:r>
                  <w:rPr>
                    <w:rFonts w:ascii="Cambria Math" w:eastAsia="Microsoft YaHei" w:hAnsi="Cambria Math"/>
                    <w:color w:val="000000" w:themeColor="text1"/>
                    <w:sz w:val="22"/>
                    <w:szCs w:val="22"/>
                  </w:rPr>
                  <m:t>-</m:t>
                </m:r>
              </m:sup>
            </m:sSup>
            <m:r>
              <w:rPr>
                <w:rFonts w:ascii="Cambria Math" w:eastAsia="DengXian" w:hAnsi="Cambria Math"/>
                <w:color w:val="000000" w:themeColor="text1"/>
                <w:sz w:val="22"/>
                <w:szCs w:val="22"/>
              </w:rPr>
              <m:t>-NO,D</m:t>
            </m:r>
          </m:sub>
        </m:sSub>
      </m:oMath>
      <w:r w:rsidR="002810C8" w:rsidRPr="00970743">
        <w:rPr>
          <w:rFonts w:eastAsiaTheme="minorEastAsia"/>
          <w:iCs/>
          <w:color w:val="000000" w:themeColor="text1"/>
          <w:sz w:val="22"/>
          <w:szCs w:val="22"/>
        </w:rPr>
        <w:t xml:space="preserve"> and </w:t>
      </w:r>
      <m:oMath>
        <m:sSub>
          <m:sSubPr>
            <m:ctrlPr>
              <w:rPr>
                <w:rFonts w:ascii="Cambria Math" w:eastAsia="DengXian" w:hAnsi="Cambria Math"/>
                <w:i/>
                <w:iCs/>
                <w:color w:val="000000" w:themeColor="text1"/>
                <w:sz w:val="22"/>
                <w:szCs w:val="22"/>
              </w:rPr>
            </m:ctrlPr>
          </m:sSubPr>
          <m:e>
            <m:r>
              <w:rPr>
                <w:rFonts w:ascii="Cambria Math" w:eastAsia="DengXian" w:hAnsi="Cambria Math"/>
                <w:color w:val="000000" w:themeColor="text1"/>
                <w:sz w:val="22"/>
                <w:szCs w:val="22"/>
              </w:rPr>
              <m:t>μ</m:t>
            </m:r>
          </m:e>
          <m:sub>
            <m:r>
              <w:rPr>
                <w:rFonts w:ascii="Cambria Math" w:eastAsia="DengXian" w:hAnsi="Cambria Math"/>
                <w:color w:val="000000" w:themeColor="text1"/>
                <w:sz w:val="22"/>
                <w:szCs w:val="22"/>
              </w:rPr>
              <m:t>NO-</m:t>
            </m:r>
            <m:sSub>
              <m:sSubPr>
                <m:ctrlPr>
                  <w:rPr>
                    <w:rFonts w:ascii="Cambria Math" w:eastAsia="DengXian" w:hAnsi="Cambria Math"/>
                    <w:i/>
                    <w:color w:val="000000" w:themeColor="text1"/>
                    <w:sz w:val="22"/>
                    <w:szCs w:val="22"/>
                  </w:rPr>
                </m:ctrlPr>
              </m:sSubPr>
              <m:e>
                <m:r>
                  <w:rPr>
                    <w:rFonts w:ascii="Cambria Math" w:eastAsia="DengXian" w:hAnsi="Cambria Math"/>
                    <w:color w:val="000000" w:themeColor="text1"/>
                    <w:sz w:val="22"/>
                    <w:szCs w:val="22"/>
                  </w:rPr>
                  <m:t>N</m:t>
                </m:r>
              </m:e>
              <m:sub>
                <m:r>
                  <w:rPr>
                    <w:rFonts w:ascii="Cambria Math" w:eastAsia="DengXian" w:hAnsi="Cambria Math"/>
                    <w:color w:val="000000" w:themeColor="text1"/>
                    <w:sz w:val="22"/>
                    <w:szCs w:val="22"/>
                  </w:rPr>
                  <m:t>2</m:t>
                </m:r>
              </m:sub>
            </m:sSub>
            <m:r>
              <w:rPr>
                <w:rFonts w:ascii="Cambria Math" w:eastAsia="DengXian" w:hAnsi="Cambria Math"/>
                <w:color w:val="000000" w:themeColor="text1"/>
                <w:sz w:val="22"/>
                <w:szCs w:val="22"/>
              </w:rPr>
              <m:t>O,D</m:t>
            </m:r>
          </m:sub>
        </m:sSub>
      </m:oMath>
      <w:r w:rsidR="002810C8" w:rsidRPr="00970743">
        <w:rPr>
          <w:rFonts w:eastAsia="DengXian"/>
          <w:iCs/>
          <w:color w:val="000000" w:themeColor="text1"/>
          <w:sz w:val="22"/>
          <w:szCs w:val="22"/>
        </w:rPr>
        <w:t xml:space="preserve"> were mainly determined by N</w:t>
      </w:r>
      <w:r w:rsidR="002810C8" w:rsidRPr="00970743">
        <w:rPr>
          <w:rFonts w:eastAsia="DengXian"/>
          <w:iCs/>
          <w:color w:val="000000" w:themeColor="text1"/>
          <w:sz w:val="22"/>
          <w:szCs w:val="22"/>
          <w:vertAlign w:val="subscript"/>
        </w:rPr>
        <w:t>2</w:t>
      </w:r>
      <w:r w:rsidR="002810C8" w:rsidRPr="00970743">
        <w:rPr>
          <w:rFonts w:eastAsia="DengXian"/>
          <w:iCs/>
          <w:color w:val="000000" w:themeColor="text1"/>
          <w:sz w:val="22"/>
          <w:szCs w:val="22"/>
        </w:rPr>
        <w:t xml:space="preserve">O </w:t>
      </w:r>
      <w:r w:rsidR="00D91146" w:rsidRPr="00970743">
        <w:rPr>
          <w:rFonts w:eastAsia="DengXian"/>
          <w:iCs/>
          <w:color w:val="000000" w:themeColor="text1"/>
          <w:sz w:val="22"/>
          <w:szCs w:val="22"/>
        </w:rPr>
        <w:t>fluxes</w:t>
      </w:r>
      <w:r w:rsidR="002810C8" w:rsidRPr="00970743">
        <w:rPr>
          <w:rFonts w:eastAsia="DengXian"/>
          <w:iCs/>
          <w:color w:val="000000" w:themeColor="text1"/>
          <w:sz w:val="22"/>
          <w:szCs w:val="22"/>
        </w:rPr>
        <w:t xml:space="preserve"> under 70-90%</w:t>
      </w:r>
      <w:r w:rsidR="00C3503D" w:rsidRPr="00970743">
        <w:rPr>
          <w:rFonts w:eastAsia="DengXian"/>
          <w:iCs/>
          <w:color w:val="000000" w:themeColor="text1"/>
          <w:sz w:val="22"/>
          <w:szCs w:val="22"/>
        </w:rPr>
        <w:t xml:space="preserve"> </w:t>
      </w:r>
      <w:r w:rsidR="002810C8" w:rsidRPr="00970743">
        <w:rPr>
          <w:rFonts w:eastAsia="DengXian"/>
          <w:iCs/>
          <w:color w:val="000000" w:themeColor="text1"/>
          <w:sz w:val="22"/>
          <w:szCs w:val="22"/>
        </w:rPr>
        <w:t xml:space="preserve">WFPS. The value of </w:t>
      </w:r>
      <m:oMath>
        <m:sSub>
          <m:sSubPr>
            <m:ctrlPr>
              <w:rPr>
                <w:rFonts w:ascii="Cambria Math" w:eastAsia="DengXian" w:hAnsi="Cambria Math"/>
                <w:i/>
                <w:iCs/>
                <w:color w:val="000000" w:themeColor="text1"/>
                <w:sz w:val="22"/>
                <w:szCs w:val="22"/>
              </w:rPr>
            </m:ctrlPr>
          </m:sSubPr>
          <m:e>
            <m:r>
              <w:rPr>
                <w:rFonts w:ascii="Cambria Math" w:eastAsia="DengXian" w:hAnsi="Cambria Math"/>
                <w:color w:val="000000" w:themeColor="text1"/>
                <w:sz w:val="22"/>
                <w:szCs w:val="22"/>
              </w:rPr>
              <m:t>μ</m:t>
            </m:r>
          </m:e>
          <m:sub>
            <m:sSub>
              <m:sSubPr>
                <m:ctrlPr>
                  <w:rPr>
                    <w:rFonts w:ascii="Cambria Math" w:eastAsia="DengXian" w:hAnsi="Cambria Math"/>
                    <w:i/>
                    <w:color w:val="000000" w:themeColor="text1"/>
                    <w:sz w:val="22"/>
                    <w:szCs w:val="22"/>
                  </w:rPr>
                </m:ctrlPr>
              </m:sSubPr>
              <m:e>
                <m:r>
                  <w:rPr>
                    <w:rFonts w:ascii="Cambria Math" w:eastAsia="DengXian" w:hAnsi="Cambria Math"/>
                    <w:color w:val="000000" w:themeColor="text1"/>
                    <w:sz w:val="22"/>
                    <w:szCs w:val="22"/>
                  </w:rPr>
                  <m:t>N</m:t>
                </m:r>
              </m:e>
              <m:sub>
                <m:r>
                  <w:rPr>
                    <w:rFonts w:ascii="Cambria Math" w:eastAsia="DengXian" w:hAnsi="Cambria Math"/>
                    <w:color w:val="000000" w:themeColor="text1"/>
                    <w:sz w:val="22"/>
                    <w:szCs w:val="22"/>
                  </w:rPr>
                  <m:t>2</m:t>
                </m:r>
              </m:sub>
            </m:sSub>
            <m:r>
              <w:rPr>
                <w:rFonts w:ascii="Cambria Math" w:eastAsia="DengXian" w:hAnsi="Cambria Math"/>
                <w:color w:val="000000" w:themeColor="text1"/>
                <w:sz w:val="22"/>
                <w:szCs w:val="22"/>
              </w:rPr>
              <m:t>O-</m:t>
            </m:r>
            <m:sSub>
              <m:sSubPr>
                <m:ctrlPr>
                  <w:rPr>
                    <w:rFonts w:ascii="Cambria Math" w:eastAsia="DengXian" w:hAnsi="Cambria Math"/>
                    <w:i/>
                    <w:color w:val="000000" w:themeColor="text1"/>
                    <w:sz w:val="22"/>
                    <w:szCs w:val="22"/>
                  </w:rPr>
                </m:ctrlPr>
              </m:sSubPr>
              <m:e>
                <m:r>
                  <w:rPr>
                    <w:rFonts w:ascii="Cambria Math" w:eastAsia="DengXian" w:hAnsi="Cambria Math"/>
                    <w:color w:val="000000" w:themeColor="text1"/>
                    <w:sz w:val="22"/>
                    <w:szCs w:val="22"/>
                  </w:rPr>
                  <m:t>N</m:t>
                </m:r>
              </m:e>
              <m:sub>
                <m:r>
                  <w:rPr>
                    <w:rFonts w:ascii="Cambria Math" w:eastAsia="DengXian" w:hAnsi="Cambria Math"/>
                    <w:color w:val="000000" w:themeColor="text1"/>
                    <w:sz w:val="22"/>
                    <w:szCs w:val="22"/>
                  </w:rPr>
                  <m:t>2</m:t>
                </m:r>
              </m:sub>
            </m:sSub>
          </m:sub>
        </m:sSub>
      </m:oMath>
      <w:r w:rsidR="002810C8" w:rsidRPr="00970743">
        <w:rPr>
          <w:rFonts w:eastAsia="DengXian"/>
          <w:iCs/>
          <w:color w:val="000000" w:themeColor="text1"/>
          <w:sz w:val="22"/>
          <w:szCs w:val="22"/>
        </w:rPr>
        <w:t xml:space="preserve"> was mainly determined by N</w:t>
      </w:r>
      <w:r w:rsidR="002810C8" w:rsidRPr="00970743">
        <w:rPr>
          <w:rFonts w:eastAsia="DengXian"/>
          <w:iCs/>
          <w:color w:val="000000" w:themeColor="text1"/>
          <w:sz w:val="22"/>
          <w:szCs w:val="22"/>
          <w:vertAlign w:val="subscript"/>
        </w:rPr>
        <w:t>2</w:t>
      </w:r>
      <w:r w:rsidR="002810C8" w:rsidRPr="00970743">
        <w:rPr>
          <w:rFonts w:eastAsia="DengXian"/>
          <w:iCs/>
          <w:color w:val="000000" w:themeColor="text1"/>
          <w:sz w:val="22"/>
          <w:szCs w:val="22"/>
        </w:rPr>
        <w:t xml:space="preserve">O </w:t>
      </w:r>
      <w:r w:rsidR="00D91146" w:rsidRPr="00970743">
        <w:rPr>
          <w:rFonts w:eastAsia="DengXian"/>
          <w:iCs/>
          <w:color w:val="000000" w:themeColor="text1"/>
          <w:sz w:val="22"/>
          <w:szCs w:val="22"/>
        </w:rPr>
        <w:t>flux</w:t>
      </w:r>
      <w:r w:rsidR="002810C8" w:rsidRPr="00970743">
        <w:rPr>
          <w:rFonts w:eastAsia="DengXian"/>
          <w:iCs/>
          <w:color w:val="000000" w:themeColor="text1"/>
          <w:sz w:val="22"/>
          <w:szCs w:val="22"/>
        </w:rPr>
        <w:t xml:space="preserve"> under 100</w:t>
      </w:r>
      <w:r w:rsidR="00C3503D" w:rsidRPr="00970743">
        <w:rPr>
          <w:rFonts w:eastAsia="DengXian"/>
          <w:iCs/>
          <w:color w:val="000000" w:themeColor="text1"/>
          <w:sz w:val="22"/>
          <w:szCs w:val="22"/>
        </w:rPr>
        <w:t>% WFPS</w:t>
      </w:r>
      <w:r w:rsidR="002810C8" w:rsidRPr="00970743">
        <w:rPr>
          <w:rFonts w:eastAsia="DengXian"/>
          <w:iCs/>
          <w:color w:val="000000" w:themeColor="text1"/>
          <w:sz w:val="22"/>
          <w:szCs w:val="22"/>
        </w:rPr>
        <w:t>. Afterward</w:t>
      </w:r>
      <w:r w:rsidR="00245316" w:rsidRPr="00970743">
        <w:rPr>
          <w:rFonts w:eastAsia="DengXian"/>
          <w:iCs/>
          <w:color w:val="000000" w:themeColor="text1"/>
          <w:sz w:val="22"/>
          <w:szCs w:val="22"/>
        </w:rPr>
        <w:t>s</w:t>
      </w:r>
      <w:r w:rsidR="002810C8" w:rsidRPr="00970743">
        <w:rPr>
          <w:rFonts w:eastAsia="DengXian"/>
          <w:iCs/>
          <w:color w:val="000000" w:themeColor="text1"/>
          <w:sz w:val="22"/>
          <w:szCs w:val="22"/>
        </w:rPr>
        <w:t xml:space="preserve">, the values of </w:t>
      </w:r>
      <m:oMath>
        <m:sSub>
          <m:sSubPr>
            <m:ctrlPr>
              <w:rPr>
                <w:rFonts w:ascii="Cambria Math" w:hAnsi="Cambria Math"/>
                <w:i/>
                <w:iCs/>
                <w:color w:val="000000" w:themeColor="text1"/>
                <w:sz w:val="22"/>
                <w:szCs w:val="22"/>
              </w:rPr>
            </m:ctrlPr>
          </m:sSubPr>
          <m:e>
            <m:r>
              <w:rPr>
                <w:rFonts w:ascii="Cambria Math" w:hAnsi="Cambria Math"/>
                <w:color w:val="000000" w:themeColor="text1"/>
                <w:sz w:val="22"/>
                <w:szCs w:val="22"/>
              </w:rPr>
              <m:t>μ</m:t>
            </m:r>
          </m:e>
          <m:sub>
            <m: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O</m:t>
                    </m:r>
                  </m:e>
                  <m:sub>
                    <m:r>
                      <w:rPr>
                        <w:rFonts w:ascii="Cambria Math" w:hAnsi="Cambria Math"/>
                        <w:color w:val="000000" w:themeColor="text1"/>
                        <w:sz w:val="22"/>
                        <w:szCs w:val="22"/>
                      </w:rPr>
                      <m:t>2</m:t>
                    </m:r>
                  </m:sub>
                </m:sSub>
              </m:e>
              <m:sup>
                <m:r>
                  <w:rPr>
                    <w:rFonts w:ascii="Cambria Math" w:hAnsi="Cambria Math"/>
                    <w:color w:val="000000" w:themeColor="text1"/>
                    <w:sz w:val="22"/>
                    <w:szCs w:val="22"/>
                  </w:rPr>
                  <m:t>-</m:t>
                </m:r>
              </m:sup>
            </m:sSup>
            <m: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O</m:t>
                    </m:r>
                  </m:e>
                  <m:sub>
                    <m:r>
                      <w:rPr>
                        <w:rFonts w:ascii="Cambria Math" w:hAnsi="Cambria Math"/>
                        <w:color w:val="000000" w:themeColor="text1"/>
                        <w:sz w:val="22"/>
                        <w:szCs w:val="22"/>
                      </w:rPr>
                      <m:t>3</m:t>
                    </m:r>
                  </m:sub>
                </m:sSub>
              </m:e>
              <m:sup>
                <m:r>
                  <w:rPr>
                    <w:rFonts w:ascii="Cambria Math" w:hAnsi="Cambria Math"/>
                    <w:color w:val="000000" w:themeColor="text1"/>
                    <w:sz w:val="22"/>
                    <w:szCs w:val="22"/>
                  </w:rPr>
                  <m:t>-</m:t>
                </m:r>
              </m:sup>
            </m:sSup>
          </m:sub>
        </m:sSub>
      </m:oMath>
      <w:r w:rsidR="002810C8" w:rsidRPr="00970743">
        <w:rPr>
          <w:rFonts w:eastAsiaTheme="minorEastAsia"/>
          <w:iCs/>
          <w:color w:val="000000" w:themeColor="text1"/>
          <w:sz w:val="22"/>
          <w:szCs w:val="22"/>
        </w:rPr>
        <w:t xml:space="preserve"> and </w:t>
      </w:r>
      <m:oMath>
        <m:sSub>
          <m:sSubPr>
            <m:ctrlPr>
              <w:rPr>
                <w:rFonts w:ascii="Cambria Math" w:eastAsia="DengXian" w:hAnsi="Cambria Math"/>
                <w:i/>
                <w:iCs/>
                <w:color w:val="000000" w:themeColor="text1"/>
                <w:sz w:val="22"/>
                <w:szCs w:val="22"/>
              </w:rPr>
            </m:ctrlPr>
          </m:sSubPr>
          <m:e>
            <m:r>
              <w:rPr>
                <w:rFonts w:ascii="Cambria Math" w:eastAsia="DengXian" w:hAnsi="Cambria Math"/>
                <w:color w:val="000000" w:themeColor="text1"/>
                <w:sz w:val="22"/>
                <w:szCs w:val="22"/>
              </w:rPr>
              <m:t>μ</m:t>
            </m:r>
          </m:e>
          <m:sub>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w:rPr>
                        <w:rFonts w:ascii="Cambria Math" w:eastAsia="DengXian" w:hAnsi="Cambria Math"/>
                        <w:color w:val="000000" w:themeColor="text1"/>
                        <w:sz w:val="22"/>
                        <w:szCs w:val="22"/>
                      </w:rPr>
                      <m:t>NO</m:t>
                    </m:r>
                  </m:e>
                  <m:sub>
                    <m:r>
                      <w:rPr>
                        <w:rFonts w:ascii="Cambria Math" w:eastAsia="DengXian" w:hAnsi="Cambria Math"/>
                        <w:color w:val="000000" w:themeColor="text1"/>
                        <w:sz w:val="22"/>
                        <w:szCs w:val="22"/>
                      </w:rPr>
                      <m:t>3</m:t>
                    </m:r>
                  </m:sub>
                </m:sSub>
              </m:e>
              <m:sup>
                <m:r>
                  <w:rPr>
                    <w:rFonts w:ascii="Cambria Math" w:eastAsia="Microsoft YaHei" w:hAnsi="Cambria Math"/>
                    <w:color w:val="000000" w:themeColor="text1"/>
                    <w:sz w:val="22"/>
                    <w:szCs w:val="22"/>
                  </w:rPr>
                  <m:t>-</m:t>
                </m:r>
              </m:sup>
            </m:sSup>
            <m:r>
              <w:rPr>
                <w:rFonts w:ascii="Cambria Math" w:eastAsia="DengXian" w:hAnsi="Cambria Math"/>
                <w:color w:val="000000" w:themeColor="text1"/>
                <w:sz w:val="22"/>
                <w:szCs w:val="22"/>
              </w:rPr>
              <m:t>-</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w:rPr>
                        <w:rFonts w:ascii="Cambria Math" w:eastAsia="DengXian" w:hAnsi="Cambria Math"/>
                        <w:color w:val="000000" w:themeColor="text1"/>
                        <w:sz w:val="22"/>
                        <w:szCs w:val="22"/>
                      </w:rPr>
                      <m:t>NO</m:t>
                    </m:r>
                  </m:e>
                  <m:sub>
                    <m:r>
                      <w:rPr>
                        <w:rFonts w:ascii="Cambria Math" w:eastAsia="DengXian" w:hAnsi="Cambria Math"/>
                        <w:color w:val="000000" w:themeColor="text1"/>
                        <w:sz w:val="22"/>
                        <w:szCs w:val="22"/>
                      </w:rPr>
                      <m:t>2</m:t>
                    </m:r>
                  </m:sub>
                </m:sSub>
              </m:e>
              <m:sup>
                <m:r>
                  <w:rPr>
                    <w:rFonts w:ascii="Cambria Math" w:eastAsia="Microsoft YaHei" w:hAnsi="Cambria Math"/>
                    <w:color w:val="000000" w:themeColor="text1"/>
                    <w:sz w:val="22"/>
                    <w:szCs w:val="22"/>
                  </w:rPr>
                  <m:t>-</m:t>
                </m:r>
              </m:sup>
            </m:sSup>
          </m:sub>
        </m:sSub>
      </m:oMath>
      <w:r w:rsidR="002810C8" w:rsidRPr="00970743">
        <w:rPr>
          <w:rFonts w:eastAsiaTheme="minorEastAsia"/>
          <w:iCs/>
          <w:color w:val="000000" w:themeColor="text1"/>
          <w:sz w:val="22"/>
          <w:szCs w:val="22"/>
        </w:rPr>
        <w:t xml:space="preserve"> were further adjusted based on </w:t>
      </w:r>
      <w:r w:rsidR="00C3503D" w:rsidRPr="00970743">
        <w:rPr>
          <w:rFonts w:eastAsiaTheme="minorEastAsia"/>
          <w:iCs/>
          <w:color w:val="000000" w:themeColor="text1"/>
          <w:sz w:val="22"/>
          <w:szCs w:val="22"/>
        </w:rPr>
        <w:t>the value</w:t>
      </w:r>
      <w:r w:rsidR="00D91146" w:rsidRPr="00970743">
        <w:rPr>
          <w:rFonts w:eastAsiaTheme="minorEastAsia"/>
          <w:iCs/>
          <w:color w:val="000000" w:themeColor="text1"/>
          <w:sz w:val="22"/>
          <w:szCs w:val="22"/>
        </w:rPr>
        <w:t>s</w:t>
      </w:r>
      <w:r w:rsidR="00C3503D" w:rsidRPr="00970743">
        <w:rPr>
          <w:rFonts w:eastAsiaTheme="minorEastAsia"/>
          <w:iCs/>
          <w:color w:val="000000" w:themeColor="text1"/>
          <w:sz w:val="22"/>
          <w:szCs w:val="22"/>
        </w:rPr>
        <w:t xml:space="preserve"> of </w:t>
      </w: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C</m:t>
            </m:r>
          </m:e>
          <m:sub>
            <m:r>
              <w:rPr>
                <w:rFonts w:ascii="Cambria Math" w:hAnsi="Cambria Math"/>
                <w:color w:val="000000" w:themeColor="text1"/>
                <w:sz w:val="22"/>
                <w:szCs w:val="22"/>
              </w:rPr>
              <m:t>D</m:t>
            </m:r>
          </m:sub>
        </m:sSub>
      </m:oMath>
      <w:r w:rsidR="00C3503D" w:rsidRPr="00970743">
        <w:rPr>
          <w:rFonts w:eastAsiaTheme="minorEastAsia"/>
          <w:iCs/>
          <w:color w:val="000000" w:themeColor="text1"/>
          <w:sz w:val="22"/>
          <w:szCs w:val="22"/>
        </w:rPr>
        <w:t xml:space="preserve"> </w:t>
      </w:r>
      <w:r w:rsidR="002810C8" w:rsidRPr="00970743">
        <w:rPr>
          <w:rFonts w:eastAsiaTheme="minorEastAsia"/>
          <w:iCs/>
          <w:color w:val="000000" w:themeColor="text1"/>
          <w:sz w:val="22"/>
          <w:szCs w:val="22"/>
        </w:rPr>
        <w:t xml:space="preserve">under different soil moisture conditions. Finally, all the </w:t>
      </w:r>
      <w:r w:rsidR="005D0B61" w:rsidRPr="00970743">
        <w:rPr>
          <w:rFonts w:eastAsiaTheme="minorEastAsia"/>
          <w:iCs/>
          <w:color w:val="000000" w:themeColor="text1"/>
          <w:sz w:val="22"/>
          <w:szCs w:val="22"/>
        </w:rPr>
        <w:t>parameters</w:t>
      </w:r>
      <w:r w:rsidR="002810C8" w:rsidRPr="00970743">
        <w:rPr>
          <w:rFonts w:eastAsiaTheme="minorEastAsia"/>
          <w:iCs/>
          <w:color w:val="000000" w:themeColor="text1"/>
          <w:sz w:val="22"/>
          <w:szCs w:val="22"/>
        </w:rPr>
        <w:t xml:space="preserve"> were optimized using </w:t>
      </w:r>
      <w:r w:rsidR="005D0B61" w:rsidRPr="00970743">
        <w:rPr>
          <w:rFonts w:eastAsiaTheme="minorEastAsia"/>
          <w:iCs/>
          <w:color w:val="000000" w:themeColor="text1"/>
          <w:sz w:val="22"/>
          <w:szCs w:val="22"/>
        </w:rPr>
        <w:t xml:space="preserve">Markov chain (MC) approach by allowing the parameter values </w:t>
      </w:r>
      <w:r w:rsidR="00D91146" w:rsidRPr="00970743">
        <w:rPr>
          <w:rFonts w:eastAsiaTheme="minorEastAsia"/>
          <w:iCs/>
          <w:color w:val="000000" w:themeColor="text1"/>
          <w:sz w:val="22"/>
          <w:szCs w:val="22"/>
        </w:rPr>
        <w:t xml:space="preserve">to </w:t>
      </w:r>
      <w:r w:rsidR="005D0B61" w:rsidRPr="00970743">
        <w:rPr>
          <w:rFonts w:eastAsiaTheme="minorEastAsia"/>
          <w:iCs/>
          <w:color w:val="000000" w:themeColor="text1"/>
          <w:sz w:val="22"/>
          <w:szCs w:val="22"/>
        </w:rPr>
        <w:t>change</w:t>
      </w:r>
      <w:r w:rsidR="00C3503D" w:rsidRPr="00970743">
        <w:rPr>
          <w:rFonts w:eastAsiaTheme="minorEastAsia"/>
          <w:iCs/>
          <w:color w:val="000000" w:themeColor="text1"/>
          <w:sz w:val="22"/>
          <w:szCs w:val="22"/>
        </w:rPr>
        <w:t xml:space="preserve"> randomly</w:t>
      </w:r>
      <w:r w:rsidR="005D0B61" w:rsidRPr="00970743">
        <w:rPr>
          <w:rFonts w:eastAsiaTheme="minorEastAsia"/>
          <w:iCs/>
          <w:color w:val="000000" w:themeColor="text1"/>
          <w:sz w:val="22"/>
          <w:szCs w:val="22"/>
        </w:rPr>
        <w:t xml:space="preserve"> </w:t>
      </w:r>
      <w:r w:rsidR="00D00D6C" w:rsidRPr="00970743">
        <w:rPr>
          <w:rFonts w:eastAsiaTheme="minorEastAsia"/>
          <w:iCs/>
          <w:color w:val="000000" w:themeColor="text1"/>
          <w:sz w:val="22"/>
          <w:szCs w:val="22"/>
        </w:rPr>
        <w:t xml:space="preserve">1000 times </w:t>
      </w:r>
      <w:r w:rsidR="005D0B61" w:rsidRPr="00970743">
        <w:rPr>
          <w:rFonts w:eastAsiaTheme="minorEastAsia"/>
          <w:iCs/>
          <w:color w:val="000000" w:themeColor="text1"/>
          <w:sz w:val="22"/>
          <w:szCs w:val="22"/>
        </w:rPr>
        <w:t xml:space="preserve">from half to double of the </w:t>
      </w:r>
      <w:r w:rsidR="005D0B61" w:rsidRPr="00970743">
        <w:rPr>
          <w:rFonts w:eastAsia="DengXian"/>
          <w:iCs/>
          <w:color w:val="000000" w:themeColor="text1"/>
          <w:sz w:val="22"/>
          <w:szCs w:val="22"/>
        </w:rPr>
        <w:t xml:space="preserve">initially </w:t>
      </w:r>
      <w:r w:rsidR="00D91146" w:rsidRPr="00970743">
        <w:rPr>
          <w:rFonts w:eastAsia="DengXian"/>
          <w:iCs/>
          <w:color w:val="000000" w:themeColor="text1"/>
          <w:sz w:val="22"/>
          <w:szCs w:val="22"/>
        </w:rPr>
        <w:t>estimated</w:t>
      </w:r>
      <w:r w:rsidR="00DB624F" w:rsidRPr="00970743">
        <w:rPr>
          <w:rFonts w:eastAsia="DengXian"/>
          <w:iCs/>
          <w:color w:val="000000" w:themeColor="text1"/>
          <w:sz w:val="22"/>
          <w:szCs w:val="22"/>
        </w:rPr>
        <w:t xml:space="preserve"> ones. </w:t>
      </w:r>
    </w:p>
    <w:p w14:paraId="54C8E32A" w14:textId="51B56386" w:rsidR="005F04A8" w:rsidRPr="00970743" w:rsidRDefault="005F04A8" w:rsidP="005F04A8">
      <w:pPr>
        <w:spacing w:line="480" w:lineRule="auto"/>
        <w:rPr>
          <w:b/>
          <w:bCs/>
          <w:color w:val="000000" w:themeColor="text1"/>
          <w:sz w:val="22"/>
          <w:szCs w:val="22"/>
        </w:rPr>
      </w:pPr>
    </w:p>
    <w:p w14:paraId="36B7FAB9" w14:textId="4B1A6C64" w:rsidR="00D91146" w:rsidRPr="00970743" w:rsidRDefault="00D91146" w:rsidP="005F04A8">
      <w:pPr>
        <w:spacing w:line="480" w:lineRule="auto"/>
        <w:rPr>
          <w:b/>
          <w:bCs/>
          <w:color w:val="000000" w:themeColor="text1"/>
          <w:sz w:val="22"/>
          <w:szCs w:val="22"/>
        </w:rPr>
      </w:pPr>
    </w:p>
    <w:p w14:paraId="4FBD025B" w14:textId="77777777" w:rsidR="00D91146" w:rsidRPr="00970743" w:rsidRDefault="00D91146" w:rsidP="005F04A8">
      <w:pPr>
        <w:spacing w:line="480" w:lineRule="auto"/>
        <w:rPr>
          <w:b/>
          <w:bCs/>
          <w:color w:val="000000" w:themeColor="text1"/>
          <w:sz w:val="22"/>
          <w:szCs w:val="22"/>
        </w:rPr>
      </w:pPr>
    </w:p>
    <w:p w14:paraId="557D70D4" w14:textId="416F40E4" w:rsidR="005F04A8" w:rsidRPr="00970743" w:rsidRDefault="005F04A8" w:rsidP="005F04A8">
      <w:pPr>
        <w:spacing w:line="480" w:lineRule="auto"/>
        <w:rPr>
          <w:b/>
          <w:bCs/>
          <w:color w:val="000000" w:themeColor="text1"/>
          <w:sz w:val="22"/>
          <w:szCs w:val="22"/>
        </w:rPr>
      </w:pPr>
    </w:p>
    <w:p w14:paraId="7F6BAC27" w14:textId="5D41FDB8" w:rsidR="00506CC7" w:rsidRPr="00970743" w:rsidRDefault="008147DC" w:rsidP="00FC3EA5">
      <w:pPr>
        <w:rPr>
          <w:b/>
          <w:color w:val="000000" w:themeColor="text1"/>
          <w:sz w:val="22"/>
          <w:szCs w:val="22"/>
        </w:rPr>
      </w:pPr>
      <w:r w:rsidRPr="00970743">
        <w:rPr>
          <w:b/>
          <w:color w:val="000000" w:themeColor="text1"/>
          <w:sz w:val="22"/>
          <w:szCs w:val="22"/>
        </w:rPr>
        <w:t xml:space="preserve">Table </w:t>
      </w:r>
      <w:r w:rsidRPr="00970743">
        <w:rPr>
          <w:rFonts w:eastAsia="SimSun"/>
          <w:b/>
          <w:color w:val="000000" w:themeColor="text1"/>
          <w:sz w:val="22"/>
          <w:szCs w:val="22"/>
        </w:rPr>
        <w:t>S</w:t>
      </w:r>
      <w:r w:rsidR="005F04A8" w:rsidRPr="00970743">
        <w:rPr>
          <w:b/>
          <w:color w:val="000000" w:themeColor="text1"/>
          <w:sz w:val="22"/>
          <w:szCs w:val="22"/>
        </w:rPr>
        <w:t>1</w:t>
      </w:r>
      <w:r w:rsidRPr="00970743">
        <w:rPr>
          <w:b/>
          <w:color w:val="000000" w:themeColor="text1"/>
          <w:sz w:val="22"/>
          <w:szCs w:val="22"/>
        </w:rPr>
        <w:t xml:space="preserve">. </w:t>
      </w:r>
      <w:r w:rsidR="00EA2563" w:rsidRPr="00970743">
        <w:rPr>
          <w:b/>
          <w:color w:val="000000" w:themeColor="text1"/>
          <w:sz w:val="22"/>
          <w:szCs w:val="22"/>
        </w:rPr>
        <w:t xml:space="preserve">Parameter values given by literature or </w:t>
      </w:r>
      <w:r w:rsidR="00381A4C" w:rsidRPr="00970743">
        <w:rPr>
          <w:b/>
          <w:color w:val="000000" w:themeColor="text1"/>
          <w:sz w:val="22"/>
          <w:szCs w:val="22"/>
        </w:rPr>
        <w:t>assumed</w:t>
      </w:r>
    </w:p>
    <w:p w14:paraId="60B84947" w14:textId="77777777" w:rsidR="00506CC7" w:rsidRPr="00970743" w:rsidRDefault="00506CC7" w:rsidP="00FC3EA5">
      <w:pPr>
        <w:rPr>
          <w:rFonts w:eastAsiaTheme="minorEastAsia"/>
          <w:color w:val="000000" w:themeColor="text1"/>
          <w:sz w:val="22"/>
          <w:szCs w:val="22"/>
        </w:rPr>
      </w:pPr>
    </w:p>
    <w:tbl>
      <w:tblPr>
        <w:tblStyle w:val="LightShading"/>
        <w:tblW w:w="92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3026"/>
        <w:gridCol w:w="1226"/>
        <w:gridCol w:w="851"/>
        <w:gridCol w:w="1984"/>
      </w:tblGrid>
      <w:tr w:rsidR="00970743" w:rsidRPr="00970743" w14:paraId="0C22A193" w14:textId="77777777" w:rsidTr="001A0DD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E7E6E6" w:themeFill="background2"/>
            <w:vAlign w:val="center"/>
          </w:tcPr>
          <w:p w14:paraId="18E02567" w14:textId="77777777" w:rsidR="00506CC7" w:rsidRPr="00970743" w:rsidRDefault="008147DC" w:rsidP="00FC3EA5">
            <w:pPr>
              <w:jc w:val="center"/>
              <w:rPr>
                <w:bCs w:val="0"/>
                <w:color w:val="000000" w:themeColor="text1"/>
                <w:sz w:val="22"/>
                <w:szCs w:val="22"/>
              </w:rPr>
            </w:pPr>
            <w:r w:rsidRPr="00970743">
              <w:rPr>
                <w:b w:val="0"/>
                <w:color w:val="000000" w:themeColor="text1"/>
                <w:sz w:val="22"/>
                <w:szCs w:val="22"/>
              </w:rPr>
              <w:t>Symbols</w:t>
            </w:r>
          </w:p>
        </w:tc>
        <w:tc>
          <w:tcPr>
            <w:tcW w:w="3026" w:type="dxa"/>
            <w:shd w:val="clear" w:color="auto" w:fill="E7E6E6" w:themeFill="background2"/>
            <w:vAlign w:val="center"/>
          </w:tcPr>
          <w:p w14:paraId="6A079684" w14:textId="77777777" w:rsidR="00506CC7" w:rsidRPr="00970743" w:rsidRDefault="008147DC" w:rsidP="00FC3EA5">
            <w:pPr>
              <w:jc w:val="center"/>
              <w:cnfStyle w:val="100000000000" w:firstRow="1" w:lastRow="0" w:firstColumn="0" w:lastColumn="0" w:oddVBand="0" w:evenVBand="0" w:oddHBand="0" w:evenHBand="0" w:firstRowFirstColumn="0" w:firstRowLastColumn="0" w:lastRowFirstColumn="0" w:lastRowLastColumn="0"/>
              <w:rPr>
                <w:bCs w:val="0"/>
                <w:color w:val="000000" w:themeColor="text1"/>
                <w:sz w:val="22"/>
                <w:szCs w:val="22"/>
              </w:rPr>
            </w:pPr>
            <w:r w:rsidRPr="00970743">
              <w:rPr>
                <w:b w:val="0"/>
                <w:color w:val="000000" w:themeColor="text1"/>
                <w:sz w:val="22"/>
                <w:szCs w:val="22"/>
              </w:rPr>
              <w:t>Descriptions</w:t>
            </w:r>
          </w:p>
        </w:tc>
        <w:tc>
          <w:tcPr>
            <w:tcW w:w="1226" w:type="dxa"/>
            <w:shd w:val="clear" w:color="auto" w:fill="E7E6E6" w:themeFill="background2"/>
            <w:vAlign w:val="center"/>
          </w:tcPr>
          <w:p w14:paraId="40262556" w14:textId="77777777" w:rsidR="00506CC7" w:rsidRPr="00970743" w:rsidRDefault="008147DC" w:rsidP="00FC3EA5">
            <w:pPr>
              <w:tabs>
                <w:tab w:val="right" w:pos="2167"/>
              </w:tabs>
              <w:jc w:val="center"/>
              <w:cnfStyle w:val="100000000000" w:firstRow="1" w:lastRow="0" w:firstColumn="0" w:lastColumn="0" w:oddVBand="0" w:evenVBand="0" w:oddHBand="0" w:evenHBand="0" w:firstRowFirstColumn="0" w:firstRowLastColumn="0" w:lastRowFirstColumn="0" w:lastRowLastColumn="0"/>
              <w:rPr>
                <w:bCs w:val="0"/>
                <w:color w:val="000000" w:themeColor="text1"/>
                <w:sz w:val="22"/>
                <w:szCs w:val="22"/>
              </w:rPr>
            </w:pPr>
            <w:r w:rsidRPr="00970743">
              <w:rPr>
                <w:b w:val="0"/>
                <w:color w:val="000000" w:themeColor="text1"/>
                <w:sz w:val="22"/>
                <w:szCs w:val="22"/>
              </w:rPr>
              <w:t>Values</w:t>
            </w:r>
          </w:p>
        </w:tc>
        <w:tc>
          <w:tcPr>
            <w:tcW w:w="851" w:type="dxa"/>
            <w:shd w:val="clear" w:color="auto" w:fill="E7E6E6" w:themeFill="background2"/>
            <w:vAlign w:val="center"/>
          </w:tcPr>
          <w:p w14:paraId="127336DA" w14:textId="77777777" w:rsidR="00506CC7" w:rsidRPr="00970743" w:rsidRDefault="008147DC" w:rsidP="00FC3EA5">
            <w:pPr>
              <w:jc w:val="center"/>
              <w:cnfStyle w:val="100000000000" w:firstRow="1" w:lastRow="0" w:firstColumn="0" w:lastColumn="0" w:oddVBand="0" w:evenVBand="0" w:oddHBand="0" w:evenHBand="0" w:firstRowFirstColumn="0" w:firstRowLastColumn="0" w:lastRowFirstColumn="0" w:lastRowLastColumn="0"/>
              <w:rPr>
                <w:bCs w:val="0"/>
                <w:color w:val="000000" w:themeColor="text1"/>
                <w:sz w:val="22"/>
                <w:szCs w:val="22"/>
              </w:rPr>
            </w:pPr>
            <w:r w:rsidRPr="00970743">
              <w:rPr>
                <w:b w:val="0"/>
                <w:color w:val="000000" w:themeColor="text1"/>
                <w:sz w:val="22"/>
                <w:szCs w:val="22"/>
              </w:rPr>
              <w:t>Units</w:t>
            </w:r>
          </w:p>
        </w:tc>
        <w:tc>
          <w:tcPr>
            <w:tcW w:w="1984" w:type="dxa"/>
            <w:shd w:val="clear" w:color="auto" w:fill="E7E6E6" w:themeFill="background2"/>
            <w:vAlign w:val="center"/>
          </w:tcPr>
          <w:p w14:paraId="690BFE2B" w14:textId="77777777" w:rsidR="00506CC7" w:rsidRPr="00970743" w:rsidRDefault="008147DC" w:rsidP="00FC3EA5">
            <w:pPr>
              <w:jc w:val="center"/>
              <w:cnfStyle w:val="100000000000" w:firstRow="1" w:lastRow="0" w:firstColumn="0" w:lastColumn="0" w:oddVBand="0" w:evenVBand="0" w:oddHBand="0" w:evenHBand="0" w:firstRowFirstColumn="0" w:firstRowLastColumn="0" w:lastRowFirstColumn="0" w:lastRowLastColumn="0"/>
              <w:rPr>
                <w:bCs w:val="0"/>
                <w:color w:val="000000" w:themeColor="text1"/>
                <w:sz w:val="22"/>
                <w:szCs w:val="22"/>
              </w:rPr>
            </w:pPr>
            <w:r w:rsidRPr="00970743">
              <w:rPr>
                <w:b w:val="0"/>
                <w:color w:val="000000" w:themeColor="text1"/>
                <w:sz w:val="22"/>
                <w:szCs w:val="22"/>
              </w:rPr>
              <w:t>Sources and notes</w:t>
            </w:r>
          </w:p>
        </w:tc>
      </w:tr>
      <w:tr w:rsidR="00970743" w:rsidRPr="00970743" w14:paraId="18F9C7A8"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0C5A48BC" w14:textId="77777777" w:rsidR="00971D32" w:rsidRPr="00970743" w:rsidRDefault="00970743" w:rsidP="00FC3EA5">
            <w:pPr>
              <w:jc w:val="center"/>
              <w:rPr>
                <w:rFonts w:eastAsia="DengXian"/>
                <w:b w:val="0"/>
                <w:bCs w:val="0"/>
                <w:iCs/>
                <w:color w:val="000000" w:themeColor="text1"/>
                <w:sz w:val="22"/>
                <w:szCs w:val="22"/>
              </w:rPr>
            </w:pPr>
            <m:oMathPara>
              <m:oMath>
                <m:sSub>
                  <m:sSubPr>
                    <m:ctrlPr>
                      <w:rPr>
                        <w:rFonts w:ascii="Cambria Math" w:eastAsia="DengXian" w:hAnsi="Cambria Math"/>
                        <w:i/>
                        <w:iCs/>
                        <w:color w:val="000000" w:themeColor="text1"/>
                        <w:sz w:val="22"/>
                        <w:szCs w:val="22"/>
                      </w:rPr>
                    </m:ctrlPr>
                  </m:sSubPr>
                  <m:e>
                    <m:r>
                      <m:rPr>
                        <m:sty m:val="bi"/>
                      </m:rPr>
                      <w:rPr>
                        <w:rFonts w:ascii="Cambria Math" w:eastAsia="DengXian" w:hAnsi="Cambria Math"/>
                        <w:color w:val="000000" w:themeColor="text1"/>
                        <w:sz w:val="22"/>
                        <w:szCs w:val="22"/>
                      </w:rPr>
                      <m:t>K</m:t>
                    </m:r>
                  </m:e>
                  <m:sub>
                    <m:r>
                      <m:rPr>
                        <m:sty m:val="bi"/>
                      </m:rPr>
                      <w:rPr>
                        <w:rFonts w:ascii="Cambria Math" w:eastAsia="DengXian" w:hAnsi="Cambria Math"/>
                        <w:color w:val="000000" w:themeColor="text1"/>
                        <w:sz w:val="22"/>
                        <w:szCs w:val="22"/>
                      </w:rPr>
                      <m:t>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H</m:t>
                            </m:r>
                          </m:e>
                          <m:sub>
                            <m:r>
                              <m:rPr>
                                <m:sty m:val="bi"/>
                              </m:rPr>
                              <w:rPr>
                                <w:rFonts w:ascii="Cambria Math" w:eastAsia="DengXian" w:hAnsi="Cambria Math"/>
                                <w:color w:val="000000" w:themeColor="text1"/>
                                <w:sz w:val="22"/>
                                <w:szCs w:val="22"/>
                              </w:rPr>
                              <m:t>4</m:t>
                            </m:r>
                          </m:sub>
                        </m:sSub>
                      </m:e>
                      <m:sup>
                        <m:r>
                          <m:rPr>
                            <m:sty m:val="bi"/>
                          </m:rPr>
                          <w:rPr>
                            <w:rFonts w:ascii="Cambria Math" w:eastAsia="DengXian" w:hAnsi="Cambria Math"/>
                            <w:color w:val="000000" w:themeColor="text1"/>
                            <w:sz w:val="22"/>
                            <w:szCs w:val="22"/>
                          </w:rPr>
                          <m:t>+</m:t>
                        </m:r>
                      </m:sup>
                    </m:sSup>
                  </m:sub>
                </m:sSub>
              </m:oMath>
            </m:oMathPara>
          </w:p>
        </w:tc>
        <w:tc>
          <w:tcPr>
            <w:tcW w:w="3026" w:type="dxa"/>
            <w:shd w:val="clear" w:color="auto" w:fill="auto"/>
            <w:vAlign w:val="center"/>
          </w:tcPr>
          <w:p w14:paraId="7EA50778" w14:textId="1139B85D" w:rsidR="00971D32" w:rsidRPr="00970743" w:rsidRDefault="00971D32" w:rsidP="00FC3EA5">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Half-saturated concentration of NH</w:t>
            </w:r>
            <w:r w:rsidRPr="00970743">
              <w:rPr>
                <w:color w:val="000000" w:themeColor="text1"/>
                <w:sz w:val="22"/>
                <w:szCs w:val="22"/>
                <w:vertAlign w:val="subscript"/>
              </w:rPr>
              <w:t>4</w:t>
            </w:r>
            <w:r w:rsidRPr="00970743">
              <w:rPr>
                <w:color w:val="000000" w:themeColor="text1"/>
                <w:sz w:val="22"/>
                <w:szCs w:val="22"/>
                <w:vertAlign w:val="superscript"/>
              </w:rPr>
              <w:t>+</w:t>
            </w:r>
            <w:r w:rsidRPr="00970743">
              <w:rPr>
                <w:color w:val="000000" w:themeColor="text1"/>
                <w:sz w:val="22"/>
                <w:szCs w:val="22"/>
              </w:rPr>
              <w:t xml:space="preserve"> </w:t>
            </w:r>
          </w:p>
        </w:tc>
        <w:tc>
          <w:tcPr>
            <w:tcW w:w="1226" w:type="dxa"/>
            <w:shd w:val="clear" w:color="auto" w:fill="auto"/>
            <w:vAlign w:val="center"/>
          </w:tcPr>
          <w:p w14:paraId="1C1C891F" w14:textId="77777777" w:rsidR="00971D32" w:rsidRPr="00970743" w:rsidRDefault="00971D32" w:rsidP="00FC3EA5">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1.71×10</w:t>
            </w:r>
            <w:r w:rsidRPr="00970743">
              <w:rPr>
                <w:color w:val="000000" w:themeColor="text1"/>
                <w:sz w:val="22"/>
                <w:szCs w:val="22"/>
                <w:vertAlign w:val="superscript"/>
              </w:rPr>
              <w:t>-4</w:t>
            </w:r>
          </w:p>
        </w:tc>
        <w:tc>
          <w:tcPr>
            <w:tcW w:w="851" w:type="dxa"/>
            <w:shd w:val="clear" w:color="auto" w:fill="auto"/>
            <w:vAlign w:val="center"/>
          </w:tcPr>
          <w:p w14:paraId="0DC52DED" w14:textId="18E95A16" w:rsidR="00971D32" w:rsidRPr="00970743" w:rsidRDefault="00971D32" w:rsidP="00FC3EA5">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Mol/l</w:t>
            </w:r>
          </w:p>
        </w:tc>
        <w:tc>
          <w:tcPr>
            <w:tcW w:w="1984" w:type="dxa"/>
            <w:shd w:val="clear" w:color="auto" w:fill="auto"/>
            <w:vAlign w:val="center"/>
          </w:tcPr>
          <w:p w14:paraId="607F9165" w14:textId="39AF3857" w:rsidR="00971D32" w:rsidRPr="00970743" w:rsidRDefault="0041080C" w:rsidP="00FC3EA5">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Chang et al. 2022</w:t>
            </w:r>
            <w:r w:rsidRPr="00970743">
              <w:rPr>
                <w:noProof/>
                <w:color w:val="000000" w:themeColor="text1"/>
                <w:sz w:val="22"/>
                <w:szCs w:val="22"/>
              </w:rPr>
              <w:t>)</w:t>
            </w:r>
          </w:p>
        </w:tc>
      </w:tr>
      <w:tr w:rsidR="00970743" w:rsidRPr="00970743" w14:paraId="671A44A0"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1F547379" w14:textId="0C580121" w:rsidR="001A0DDB" w:rsidRPr="00970743" w:rsidRDefault="00970743" w:rsidP="001A0DDB">
            <w:pPr>
              <w:jc w:val="center"/>
              <w:rPr>
                <w:iCs/>
                <w:color w:val="000000" w:themeColor="text1"/>
                <w:sz w:val="22"/>
                <w:szCs w:val="22"/>
              </w:rPr>
            </w:pPr>
            <m:oMathPara>
              <m:oMath>
                <m:sSub>
                  <m:sSubPr>
                    <m:ctrlPr>
                      <w:rPr>
                        <w:rFonts w:ascii="Cambria Math" w:hAnsi="Cambria Math"/>
                        <w:i/>
                        <w:iCs/>
                        <w:color w:val="000000" w:themeColor="text1"/>
                        <w:sz w:val="22"/>
                        <w:szCs w:val="22"/>
                      </w:rPr>
                    </m:ctrlPr>
                  </m:sSubPr>
                  <m:e>
                    <m:r>
                      <m:rPr>
                        <m:sty m:val="bi"/>
                      </m:rPr>
                      <w:rPr>
                        <w:rFonts w:ascii="Cambria Math" w:hAnsi="Cambria Math"/>
                        <w:color w:val="000000" w:themeColor="text1"/>
                        <w:sz w:val="22"/>
                        <w:szCs w:val="22"/>
                      </w:rPr>
                      <m:t>K</m:t>
                    </m:r>
                  </m:e>
                  <m:sub>
                    <m:sSup>
                      <m:sSupPr>
                        <m:ctrlPr>
                          <w:rPr>
                            <w:rFonts w:ascii="Cambria Math" w:hAnsi="Cambria Math"/>
                            <w:i/>
                            <w:color w:val="000000" w:themeColor="text1"/>
                            <w:sz w:val="22"/>
                            <w:szCs w:val="22"/>
                          </w:rPr>
                        </m:ctrlPr>
                      </m:sSupPr>
                      <m:e>
                        <m:r>
                          <m:rPr>
                            <m:sty m:val="bi"/>
                          </m:rPr>
                          <w:rPr>
                            <w:rFonts w:ascii="Cambria Math" w:hAnsi="Cambria Math"/>
                            <w:color w:val="000000" w:themeColor="text1"/>
                            <w:sz w:val="22"/>
                            <w:szCs w:val="22"/>
                          </w:rPr>
                          <m:t>N</m:t>
                        </m:r>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O</m:t>
                            </m:r>
                          </m:e>
                          <m:sub>
                            <m:r>
                              <m:rPr>
                                <m:sty m:val="bi"/>
                              </m:rPr>
                              <w:rPr>
                                <w:rFonts w:ascii="Cambria Math" w:hAnsi="Cambria Math"/>
                                <w:color w:val="000000" w:themeColor="text1"/>
                                <w:sz w:val="22"/>
                                <w:szCs w:val="22"/>
                              </w:rPr>
                              <m:t>2</m:t>
                            </m:r>
                          </m:sub>
                        </m:sSub>
                      </m:e>
                      <m:sup>
                        <m:r>
                          <m:rPr>
                            <m:sty m:val="bi"/>
                          </m:rPr>
                          <w:rPr>
                            <w:rFonts w:ascii="Cambria Math" w:hAnsi="Cambria Math"/>
                            <w:color w:val="000000" w:themeColor="text1"/>
                            <w:sz w:val="22"/>
                            <w:szCs w:val="22"/>
                          </w:rPr>
                          <m:t>-</m:t>
                        </m:r>
                      </m:sup>
                    </m:sSup>
                    <m:r>
                      <m:rPr>
                        <m:sty m:val="bi"/>
                      </m:rPr>
                      <w:rPr>
                        <w:rFonts w:ascii="Cambria Math" w:hAnsi="Cambria Math"/>
                        <w:color w:val="000000" w:themeColor="text1"/>
                        <w:sz w:val="22"/>
                        <w:szCs w:val="22"/>
                      </w:rPr>
                      <m:t>,</m:t>
                    </m:r>
                    <m:sSup>
                      <m:sSupPr>
                        <m:ctrlPr>
                          <w:rPr>
                            <w:rFonts w:ascii="Cambria Math" w:hAnsi="Cambria Math"/>
                            <w:i/>
                            <w:color w:val="000000" w:themeColor="text1"/>
                            <w:sz w:val="22"/>
                            <w:szCs w:val="22"/>
                          </w:rPr>
                        </m:ctrlPr>
                      </m:sSupPr>
                      <m:e>
                        <m:r>
                          <m:rPr>
                            <m:sty m:val="bi"/>
                          </m:rPr>
                          <w:rPr>
                            <w:rFonts w:ascii="Cambria Math" w:hAnsi="Cambria Math"/>
                            <w:color w:val="000000" w:themeColor="text1"/>
                            <w:sz w:val="22"/>
                            <w:szCs w:val="22"/>
                          </w:rPr>
                          <m:t>N</m:t>
                        </m:r>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O</m:t>
                            </m:r>
                          </m:e>
                          <m:sub>
                            <m:r>
                              <m:rPr>
                                <m:sty m:val="bi"/>
                              </m:rPr>
                              <w:rPr>
                                <w:rFonts w:ascii="Cambria Math" w:hAnsi="Cambria Math"/>
                                <w:color w:val="000000" w:themeColor="text1"/>
                                <w:sz w:val="22"/>
                                <w:szCs w:val="22"/>
                              </w:rPr>
                              <m:t>2</m:t>
                            </m:r>
                          </m:sub>
                        </m:sSub>
                      </m:e>
                      <m:sup>
                        <m:r>
                          <m:rPr>
                            <m:sty m:val="bi"/>
                          </m:rPr>
                          <w:rPr>
                            <w:rFonts w:ascii="Cambria Math" w:hAnsi="Cambria Math"/>
                            <w:color w:val="000000" w:themeColor="text1"/>
                            <w:sz w:val="22"/>
                            <w:szCs w:val="22"/>
                          </w:rPr>
                          <m:t>-</m:t>
                        </m:r>
                      </m:sup>
                    </m:sSup>
                    <m:r>
                      <m:rPr>
                        <m:sty m:val="bi"/>
                      </m:rPr>
                      <w:rPr>
                        <w:rFonts w:ascii="Cambria Math" w:hAnsi="Cambria Math"/>
                        <w:color w:val="000000" w:themeColor="text1"/>
                        <w:sz w:val="22"/>
                        <w:szCs w:val="22"/>
                      </w:rPr>
                      <m:t>-NO,N</m:t>
                    </m:r>
                  </m:sub>
                </m:sSub>
              </m:oMath>
            </m:oMathPara>
          </w:p>
        </w:tc>
        <w:tc>
          <w:tcPr>
            <w:tcW w:w="3026" w:type="dxa"/>
            <w:shd w:val="clear" w:color="auto" w:fill="auto"/>
            <w:vAlign w:val="center"/>
          </w:tcPr>
          <w:p w14:paraId="05DE9BB0" w14:textId="32EC1C24" w:rsidR="001A0DDB" w:rsidRPr="00970743" w:rsidRDefault="001A0DDB" w:rsidP="001A0DD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Half-saturated Concentration of NO</w:t>
            </w:r>
            <w:r w:rsidRPr="00970743">
              <w:rPr>
                <w:color w:val="000000" w:themeColor="text1"/>
                <w:sz w:val="22"/>
                <w:szCs w:val="22"/>
                <w:vertAlign w:val="subscript"/>
              </w:rPr>
              <w:t>2</w:t>
            </w:r>
            <w:r w:rsidR="000F1ED8" w:rsidRPr="00970743">
              <w:rPr>
                <w:rFonts w:eastAsia="SimSun"/>
                <w:color w:val="000000" w:themeColor="text1"/>
                <w:sz w:val="22"/>
                <w:szCs w:val="22"/>
                <w:vertAlign w:val="superscript"/>
              </w:rPr>
              <w:t>−</w:t>
            </w:r>
            <w:r w:rsidRPr="00970743">
              <w:rPr>
                <w:color w:val="000000" w:themeColor="text1"/>
                <w:sz w:val="22"/>
                <w:szCs w:val="22"/>
              </w:rPr>
              <w:t xml:space="preserve"> from NO</w:t>
            </w:r>
            <w:r w:rsidRPr="00970743">
              <w:rPr>
                <w:color w:val="000000" w:themeColor="text1"/>
                <w:sz w:val="22"/>
                <w:szCs w:val="22"/>
                <w:vertAlign w:val="subscript"/>
              </w:rPr>
              <w:t>2</w:t>
            </w:r>
            <w:r w:rsidR="000F1ED8" w:rsidRPr="00970743">
              <w:rPr>
                <w:rFonts w:eastAsia="SimSun"/>
                <w:color w:val="000000" w:themeColor="text1"/>
                <w:sz w:val="22"/>
                <w:szCs w:val="22"/>
                <w:vertAlign w:val="superscript"/>
              </w:rPr>
              <w:t>−</w:t>
            </w:r>
            <w:r w:rsidR="000F1ED8" w:rsidRPr="00970743">
              <w:rPr>
                <w:color w:val="000000" w:themeColor="text1"/>
                <w:sz w:val="22"/>
                <w:szCs w:val="22"/>
              </w:rPr>
              <w:t xml:space="preserve"> </w:t>
            </w:r>
            <w:r w:rsidRPr="00970743">
              <w:rPr>
                <w:color w:val="000000" w:themeColor="text1"/>
                <w:sz w:val="22"/>
                <w:szCs w:val="22"/>
              </w:rPr>
              <w:t>to N</w:t>
            </w:r>
            <w:r w:rsidRPr="00970743">
              <w:rPr>
                <w:color w:val="000000" w:themeColor="text1"/>
                <w:sz w:val="22"/>
                <w:szCs w:val="22"/>
                <w:vertAlign w:val="subscript"/>
              </w:rPr>
              <w:t>2</w:t>
            </w:r>
            <w:r w:rsidRPr="00970743">
              <w:rPr>
                <w:color w:val="000000" w:themeColor="text1"/>
                <w:sz w:val="22"/>
                <w:szCs w:val="22"/>
              </w:rPr>
              <w:t>O</w:t>
            </w:r>
            <w:r w:rsidRPr="00970743">
              <w:rPr>
                <w:color w:val="000000" w:themeColor="text1"/>
                <w:sz w:val="22"/>
                <w:szCs w:val="22"/>
                <w:vertAlign w:val="superscript"/>
              </w:rPr>
              <w:t xml:space="preserve"> </w:t>
            </w:r>
            <w:r w:rsidRPr="00970743">
              <w:rPr>
                <w:color w:val="000000" w:themeColor="text1"/>
                <w:sz w:val="22"/>
                <w:szCs w:val="22"/>
              </w:rPr>
              <w:t>in the nitrification process</w:t>
            </w:r>
          </w:p>
        </w:tc>
        <w:tc>
          <w:tcPr>
            <w:tcW w:w="1226" w:type="dxa"/>
            <w:shd w:val="clear" w:color="auto" w:fill="auto"/>
            <w:vAlign w:val="center"/>
          </w:tcPr>
          <w:p w14:paraId="4807614A" w14:textId="5F1D68E4" w:rsidR="001A0DDB" w:rsidRPr="00970743" w:rsidRDefault="001A0DDB" w:rsidP="001A0DD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1</w:t>
            </w:r>
            <w:r w:rsidR="004359C5" w:rsidRPr="00970743">
              <w:rPr>
                <w:color w:val="000000" w:themeColor="text1"/>
                <w:sz w:val="22"/>
                <w:szCs w:val="22"/>
              </w:rPr>
              <w:t>.00</w:t>
            </w:r>
            <w:r w:rsidRPr="00970743">
              <w:rPr>
                <w:color w:val="000000" w:themeColor="text1"/>
                <w:sz w:val="22"/>
                <w:szCs w:val="22"/>
              </w:rPr>
              <w:t>×10</w:t>
            </w:r>
            <w:r w:rsidRPr="00970743">
              <w:rPr>
                <w:color w:val="000000" w:themeColor="text1"/>
                <w:sz w:val="22"/>
                <w:szCs w:val="22"/>
                <w:vertAlign w:val="superscript"/>
              </w:rPr>
              <w:t>-5</w:t>
            </w:r>
          </w:p>
        </w:tc>
        <w:tc>
          <w:tcPr>
            <w:tcW w:w="851" w:type="dxa"/>
            <w:shd w:val="clear" w:color="auto" w:fill="auto"/>
            <w:vAlign w:val="center"/>
          </w:tcPr>
          <w:p w14:paraId="5E2C301E" w14:textId="4DE1A200" w:rsidR="001A0DDB" w:rsidRPr="00970743" w:rsidRDefault="001A0DDB" w:rsidP="001A0DD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Mol/l</w:t>
            </w:r>
          </w:p>
        </w:tc>
        <w:tc>
          <w:tcPr>
            <w:tcW w:w="1984" w:type="dxa"/>
            <w:shd w:val="clear" w:color="auto" w:fill="auto"/>
            <w:vAlign w:val="center"/>
          </w:tcPr>
          <w:p w14:paraId="603EDFBD" w14:textId="0C8FC960" w:rsidR="001A0DDB" w:rsidRPr="00970743" w:rsidRDefault="0041080C" w:rsidP="001A0DD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Chang et al. 2022</w:t>
            </w:r>
            <w:r w:rsidRPr="00970743">
              <w:rPr>
                <w:noProof/>
                <w:color w:val="000000" w:themeColor="text1"/>
                <w:sz w:val="22"/>
                <w:szCs w:val="22"/>
              </w:rPr>
              <w:t>)</w:t>
            </w:r>
          </w:p>
        </w:tc>
      </w:tr>
      <w:tr w:rsidR="00970743" w:rsidRPr="00970743" w14:paraId="554EEDA8"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0A3DBCFE" w14:textId="1F967AF4" w:rsidR="00971D32" w:rsidRPr="00970743" w:rsidRDefault="00970743" w:rsidP="00FC3EA5">
            <w:pPr>
              <w:jc w:val="center"/>
              <w:rPr>
                <w:rFonts w:eastAsia="DengXian"/>
                <w:b w:val="0"/>
                <w:bCs w:val="0"/>
                <w:iCs/>
                <w:color w:val="000000" w:themeColor="text1"/>
                <w:sz w:val="22"/>
                <w:szCs w:val="22"/>
              </w:rPr>
            </w:pPr>
            <m:oMathPara>
              <m:oMath>
                <m:sSub>
                  <m:sSubPr>
                    <m:ctrlPr>
                      <w:rPr>
                        <w:rFonts w:ascii="Cambria Math" w:eastAsia="DengXian" w:hAnsi="Cambria Math"/>
                        <w:i/>
                        <w:iCs/>
                        <w:color w:val="000000" w:themeColor="text1"/>
                        <w:sz w:val="22"/>
                        <w:szCs w:val="22"/>
                      </w:rPr>
                    </m:ctrlPr>
                  </m:sSubPr>
                  <m:e>
                    <m:r>
                      <m:rPr>
                        <m:sty m:val="bi"/>
                      </m:rPr>
                      <w:rPr>
                        <w:rFonts w:ascii="Cambria Math" w:eastAsia="DengXian" w:hAnsi="Cambria Math"/>
                        <w:color w:val="000000" w:themeColor="text1"/>
                        <w:sz w:val="22"/>
                        <w:szCs w:val="22"/>
                      </w:rPr>
                      <m:t>K</m:t>
                    </m:r>
                  </m:e>
                  <m:sub>
                    <m:r>
                      <m:rPr>
                        <m:sty m:val="bi"/>
                      </m:rPr>
                      <w:rPr>
                        <w:rFonts w:ascii="Cambria Math" w:eastAsia="DengXian" w:hAnsi="Cambria Math"/>
                        <w:color w:val="000000" w:themeColor="text1"/>
                        <w:sz w:val="22"/>
                        <w:szCs w:val="22"/>
                      </w:rPr>
                      <m:t>NO,NO-</m:t>
                    </m:r>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N</m:t>
                        </m:r>
                      </m:e>
                      <m:sub>
                        <m:r>
                          <m:rPr>
                            <m:sty m:val="bi"/>
                          </m:rPr>
                          <w:rPr>
                            <w:rFonts w:ascii="Cambria Math" w:eastAsia="DengXian" w:hAnsi="Cambria Math"/>
                            <w:color w:val="000000" w:themeColor="text1"/>
                            <w:sz w:val="22"/>
                            <w:szCs w:val="22"/>
                          </w:rPr>
                          <m:t>2</m:t>
                        </m:r>
                      </m:sub>
                    </m:sSub>
                    <m:r>
                      <m:rPr>
                        <m:sty m:val="bi"/>
                      </m:rPr>
                      <w:rPr>
                        <w:rFonts w:ascii="Cambria Math" w:eastAsia="DengXian" w:hAnsi="Cambria Math"/>
                        <w:color w:val="000000" w:themeColor="text1"/>
                        <w:sz w:val="22"/>
                        <w:szCs w:val="22"/>
                      </w:rPr>
                      <m:t>O,N</m:t>
                    </m:r>
                  </m:sub>
                </m:sSub>
              </m:oMath>
            </m:oMathPara>
          </w:p>
        </w:tc>
        <w:tc>
          <w:tcPr>
            <w:tcW w:w="3026" w:type="dxa"/>
            <w:shd w:val="clear" w:color="auto" w:fill="auto"/>
            <w:vAlign w:val="center"/>
          </w:tcPr>
          <w:p w14:paraId="7D881ECE" w14:textId="261F646E" w:rsidR="00971D32" w:rsidRPr="00970743" w:rsidRDefault="00971D32" w:rsidP="00FC3EA5">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Half-saturated concentration of NO from NO to N</w:t>
            </w:r>
            <w:r w:rsidRPr="00970743">
              <w:rPr>
                <w:color w:val="000000" w:themeColor="text1"/>
                <w:sz w:val="22"/>
                <w:szCs w:val="22"/>
                <w:vertAlign w:val="subscript"/>
              </w:rPr>
              <w:t>2</w:t>
            </w:r>
            <w:r w:rsidRPr="00970743">
              <w:rPr>
                <w:color w:val="000000" w:themeColor="text1"/>
                <w:sz w:val="22"/>
                <w:szCs w:val="22"/>
              </w:rPr>
              <w:t xml:space="preserve">O in the </w:t>
            </w:r>
            <w:r w:rsidR="001A0DDB" w:rsidRPr="00970743">
              <w:rPr>
                <w:color w:val="000000" w:themeColor="text1"/>
                <w:sz w:val="22"/>
                <w:szCs w:val="22"/>
              </w:rPr>
              <w:t xml:space="preserve">nitrification </w:t>
            </w:r>
            <w:r w:rsidRPr="00970743">
              <w:rPr>
                <w:color w:val="000000" w:themeColor="text1"/>
                <w:sz w:val="22"/>
                <w:szCs w:val="22"/>
              </w:rPr>
              <w:t>process</w:t>
            </w:r>
          </w:p>
        </w:tc>
        <w:tc>
          <w:tcPr>
            <w:tcW w:w="1226" w:type="dxa"/>
            <w:shd w:val="clear" w:color="auto" w:fill="auto"/>
            <w:vAlign w:val="center"/>
          </w:tcPr>
          <w:p w14:paraId="6A12D06D" w14:textId="77777777" w:rsidR="00971D32" w:rsidRPr="00970743" w:rsidRDefault="00971D32" w:rsidP="00FC3EA5">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8.33×10</w:t>
            </w:r>
            <w:r w:rsidRPr="00970743">
              <w:rPr>
                <w:color w:val="000000" w:themeColor="text1"/>
                <w:sz w:val="22"/>
                <w:szCs w:val="22"/>
                <w:vertAlign w:val="superscript"/>
              </w:rPr>
              <w:t>-4</w:t>
            </w:r>
          </w:p>
        </w:tc>
        <w:tc>
          <w:tcPr>
            <w:tcW w:w="851" w:type="dxa"/>
            <w:shd w:val="clear" w:color="auto" w:fill="auto"/>
            <w:vAlign w:val="center"/>
          </w:tcPr>
          <w:p w14:paraId="6ED2CEB8" w14:textId="59274803" w:rsidR="00971D32" w:rsidRPr="00970743" w:rsidRDefault="00971D32" w:rsidP="00FC3EA5">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Mol/l</w:t>
            </w:r>
          </w:p>
        </w:tc>
        <w:tc>
          <w:tcPr>
            <w:tcW w:w="1984" w:type="dxa"/>
            <w:shd w:val="clear" w:color="auto" w:fill="auto"/>
            <w:vAlign w:val="center"/>
          </w:tcPr>
          <w:p w14:paraId="285162FB" w14:textId="2E3503E8" w:rsidR="00971D32" w:rsidRPr="00970743" w:rsidRDefault="0041080C" w:rsidP="00FC3EA5">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Chang et al. 2022</w:t>
            </w:r>
            <w:r w:rsidRPr="00970743">
              <w:rPr>
                <w:noProof/>
                <w:color w:val="000000" w:themeColor="text1"/>
                <w:sz w:val="22"/>
                <w:szCs w:val="22"/>
              </w:rPr>
              <w:t>)</w:t>
            </w:r>
          </w:p>
        </w:tc>
      </w:tr>
      <w:tr w:rsidR="00970743" w:rsidRPr="00970743" w14:paraId="2E5A45E9"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721F19E9" w14:textId="13B823B8" w:rsidR="001A0DDB" w:rsidRPr="00970743" w:rsidRDefault="00970743" w:rsidP="001A0DDB">
            <w:pPr>
              <w:jc w:val="center"/>
              <w:rPr>
                <w:iCs/>
                <w:color w:val="000000" w:themeColor="text1"/>
                <w:sz w:val="22"/>
                <w:szCs w:val="22"/>
              </w:rPr>
            </w:pPr>
            <m:oMathPara>
              <m:oMath>
                <m:sSub>
                  <m:sSubPr>
                    <m:ctrlPr>
                      <w:rPr>
                        <w:rFonts w:ascii="Cambria Math" w:eastAsia="DengXian" w:hAnsi="Cambria Math"/>
                        <w:i/>
                        <w:iCs/>
                        <w:color w:val="000000" w:themeColor="text1"/>
                        <w:sz w:val="22"/>
                        <w:szCs w:val="22"/>
                      </w:rPr>
                    </m:ctrlPr>
                  </m:sSubPr>
                  <m:e>
                    <m:r>
                      <m:rPr>
                        <m:sty m:val="bi"/>
                      </m:rPr>
                      <w:rPr>
                        <w:rFonts w:ascii="Cambria Math" w:eastAsia="DengXian" w:hAnsi="Cambria Math"/>
                        <w:color w:val="000000" w:themeColor="text1"/>
                        <w:sz w:val="22"/>
                        <w:szCs w:val="22"/>
                      </w:rPr>
                      <m:t>K</m:t>
                    </m:r>
                  </m:e>
                  <m:sub>
                    <m:r>
                      <m:rPr>
                        <m:sty m:val="bi"/>
                      </m:rPr>
                      <w:rPr>
                        <w:rFonts w:ascii="Cambria Math" w:eastAsia="DengXian" w:hAnsi="Cambria Math"/>
                        <w:color w:val="000000" w:themeColor="text1"/>
                        <w:sz w:val="22"/>
                        <w:szCs w:val="22"/>
                      </w:rPr>
                      <m:t>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e>
                      <m:sup>
                        <m:r>
                          <m:rPr>
                            <m:sty m:val="bi"/>
                          </m:rPr>
                          <w:rPr>
                            <w:rFonts w:ascii="Cambria Math" w:eastAsia="DengXian" w:hAnsi="Cambria Math"/>
                            <w:color w:val="000000" w:themeColor="text1"/>
                            <w:sz w:val="22"/>
                            <w:szCs w:val="22"/>
                          </w:rPr>
                          <m:t>-</m:t>
                        </m:r>
                      </m:sup>
                    </m:sSup>
                    <m:r>
                      <m:rPr>
                        <m:sty m:val="bi"/>
                      </m:rPr>
                      <w:rPr>
                        <w:rFonts w:ascii="Cambria Math" w:eastAsia="DengXian" w:hAnsi="Cambria Math"/>
                        <w:color w:val="000000" w:themeColor="text1"/>
                        <w:sz w:val="22"/>
                        <w:szCs w:val="22"/>
                      </w:rPr>
                      <m:t>,N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e>
                      <m:sup>
                        <m:r>
                          <m:rPr>
                            <m:sty m:val="bi"/>
                          </m:rPr>
                          <w:rPr>
                            <w:rFonts w:ascii="Cambria Math" w:eastAsia="DengXian" w:hAnsi="Cambria Math"/>
                            <w:color w:val="000000" w:themeColor="text1"/>
                            <w:sz w:val="22"/>
                            <w:szCs w:val="22"/>
                          </w:rPr>
                          <m:t>-</m:t>
                        </m:r>
                      </m:sup>
                    </m:sSup>
                    <m:r>
                      <m:rPr>
                        <m:sty m:val="bi"/>
                      </m:rPr>
                      <w:rPr>
                        <w:rFonts w:ascii="Cambria Math" w:eastAsia="DengXian" w:hAnsi="Cambria Math"/>
                        <w:color w:val="000000" w:themeColor="text1"/>
                        <w:sz w:val="22"/>
                        <w:szCs w:val="22"/>
                      </w:rPr>
                      <m:t>-N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3</m:t>
                            </m:r>
                          </m:sub>
                        </m:sSub>
                      </m:e>
                      <m:sup>
                        <m:r>
                          <m:rPr>
                            <m:sty m:val="bi"/>
                          </m:rPr>
                          <w:rPr>
                            <w:rFonts w:ascii="Cambria Math" w:eastAsia="DengXian" w:hAnsi="Cambria Math"/>
                            <w:color w:val="000000" w:themeColor="text1"/>
                            <w:sz w:val="22"/>
                            <w:szCs w:val="22"/>
                          </w:rPr>
                          <m:t>-</m:t>
                        </m:r>
                      </m:sup>
                    </m:sSup>
                  </m:sub>
                </m:sSub>
              </m:oMath>
            </m:oMathPara>
          </w:p>
        </w:tc>
        <w:tc>
          <w:tcPr>
            <w:tcW w:w="3026" w:type="dxa"/>
            <w:shd w:val="clear" w:color="auto" w:fill="auto"/>
            <w:vAlign w:val="center"/>
          </w:tcPr>
          <w:p w14:paraId="2E31ECE4" w14:textId="56163524" w:rsidR="001A0DDB" w:rsidRPr="00970743" w:rsidRDefault="001A0DDB" w:rsidP="001A0DDB">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Half-saturated Concentration of NO</w:t>
            </w:r>
            <w:r w:rsidRPr="00970743">
              <w:rPr>
                <w:color w:val="000000" w:themeColor="text1"/>
                <w:sz w:val="22"/>
                <w:szCs w:val="22"/>
                <w:vertAlign w:val="subscript"/>
              </w:rPr>
              <w:t>2</w:t>
            </w:r>
            <w:r w:rsidR="000F1ED8" w:rsidRPr="00970743">
              <w:rPr>
                <w:rFonts w:eastAsia="SimSun"/>
                <w:color w:val="000000" w:themeColor="text1"/>
                <w:sz w:val="22"/>
                <w:szCs w:val="22"/>
                <w:vertAlign w:val="superscript"/>
              </w:rPr>
              <w:t>−</w:t>
            </w:r>
            <w:r w:rsidRPr="00970743">
              <w:rPr>
                <w:color w:val="000000" w:themeColor="text1"/>
                <w:sz w:val="22"/>
                <w:szCs w:val="22"/>
              </w:rPr>
              <w:t xml:space="preserve"> from NO</w:t>
            </w:r>
            <w:r w:rsidRPr="00970743">
              <w:rPr>
                <w:color w:val="000000" w:themeColor="text1"/>
                <w:sz w:val="22"/>
                <w:szCs w:val="22"/>
                <w:vertAlign w:val="subscript"/>
              </w:rPr>
              <w:t>2</w:t>
            </w:r>
            <w:r w:rsidR="000F1ED8" w:rsidRPr="00970743">
              <w:rPr>
                <w:rFonts w:eastAsia="SimSun"/>
                <w:color w:val="000000" w:themeColor="text1"/>
                <w:sz w:val="22"/>
                <w:szCs w:val="22"/>
                <w:vertAlign w:val="superscript"/>
              </w:rPr>
              <w:t>−</w:t>
            </w:r>
            <w:r w:rsidRPr="00970743">
              <w:rPr>
                <w:color w:val="000000" w:themeColor="text1"/>
                <w:sz w:val="22"/>
                <w:szCs w:val="22"/>
              </w:rPr>
              <w:t xml:space="preserve"> to NO</w:t>
            </w:r>
            <w:r w:rsidRPr="00970743">
              <w:rPr>
                <w:color w:val="000000" w:themeColor="text1"/>
                <w:sz w:val="22"/>
                <w:szCs w:val="22"/>
                <w:vertAlign w:val="subscript"/>
              </w:rPr>
              <w:t>3</w:t>
            </w:r>
            <w:r w:rsidR="000F1ED8" w:rsidRPr="00970743">
              <w:rPr>
                <w:rFonts w:eastAsia="SimSun"/>
                <w:color w:val="000000" w:themeColor="text1"/>
                <w:sz w:val="22"/>
                <w:szCs w:val="22"/>
                <w:vertAlign w:val="superscript"/>
              </w:rPr>
              <w:t>−</w:t>
            </w:r>
          </w:p>
        </w:tc>
        <w:tc>
          <w:tcPr>
            <w:tcW w:w="1226" w:type="dxa"/>
            <w:shd w:val="clear" w:color="auto" w:fill="auto"/>
            <w:vAlign w:val="center"/>
          </w:tcPr>
          <w:p w14:paraId="4C59BA5F" w14:textId="7E1B9DDD" w:rsidR="001A0DDB" w:rsidRPr="00970743" w:rsidRDefault="001A0DDB" w:rsidP="001A0DD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3.93×10</w:t>
            </w:r>
            <w:r w:rsidRPr="00970743">
              <w:rPr>
                <w:color w:val="000000" w:themeColor="text1"/>
                <w:sz w:val="22"/>
                <w:szCs w:val="22"/>
                <w:vertAlign w:val="superscript"/>
              </w:rPr>
              <w:t>-4</w:t>
            </w:r>
          </w:p>
        </w:tc>
        <w:tc>
          <w:tcPr>
            <w:tcW w:w="851" w:type="dxa"/>
            <w:shd w:val="clear" w:color="auto" w:fill="auto"/>
            <w:vAlign w:val="center"/>
          </w:tcPr>
          <w:p w14:paraId="294FBCA8" w14:textId="048414AF" w:rsidR="001A0DDB" w:rsidRPr="00970743" w:rsidRDefault="001A0DDB" w:rsidP="001A0DD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Mol/l</w:t>
            </w:r>
          </w:p>
        </w:tc>
        <w:tc>
          <w:tcPr>
            <w:tcW w:w="1984" w:type="dxa"/>
            <w:shd w:val="clear" w:color="auto" w:fill="auto"/>
            <w:vAlign w:val="center"/>
          </w:tcPr>
          <w:p w14:paraId="73055351" w14:textId="0072FB84" w:rsidR="001A0DDB" w:rsidRPr="00970743" w:rsidRDefault="0041080C" w:rsidP="001A0DDB">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Chang et al. 2022</w:t>
            </w:r>
            <w:r w:rsidRPr="00970743">
              <w:rPr>
                <w:noProof/>
                <w:color w:val="000000" w:themeColor="text1"/>
                <w:sz w:val="22"/>
                <w:szCs w:val="22"/>
              </w:rPr>
              <w:t>)</w:t>
            </w:r>
          </w:p>
        </w:tc>
      </w:tr>
      <w:tr w:rsidR="00970743" w:rsidRPr="00970743" w14:paraId="6A0EAC79" w14:textId="77777777" w:rsidTr="00DE35CF">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2C1871F6" w14:textId="77777777" w:rsidR="001A0DDB" w:rsidRPr="00970743" w:rsidRDefault="00970743" w:rsidP="00DE35CF">
            <w:pPr>
              <w:jc w:val="center"/>
              <w:rPr>
                <w:rFonts w:eastAsia="DengXian"/>
                <w:b w:val="0"/>
                <w:bCs w:val="0"/>
                <w:iCs/>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K</m:t>
                    </m:r>
                  </m:e>
                  <m:sub>
                    <m:r>
                      <m:rPr>
                        <m:sty m:val="bi"/>
                      </m:rPr>
                      <w:rPr>
                        <w:rFonts w:ascii="Cambria Math" w:eastAsia="DengXian" w:hAnsi="Cambria Math"/>
                        <w:color w:val="000000" w:themeColor="text1"/>
                        <w:sz w:val="22"/>
                        <w:szCs w:val="22"/>
                      </w:rPr>
                      <m:t>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3</m:t>
                            </m:r>
                          </m:sub>
                        </m:sSub>
                      </m:e>
                      <m:sup>
                        <m:r>
                          <m:rPr>
                            <m:sty m:val="bi"/>
                          </m:rPr>
                          <w:rPr>
                            <w:rFonts w:ascii="Cambria Math" w:eastAsia="DengXian" w:hAnsi="Cambria Math"/>
                            <w:color w:val="000000" w:themeColor="text1"/>
                            <w:sz w:val="22"/>
                            <w:szCs w:val="22"/>
                          </w:rPr>
                          <m:t>-</m:t>
                        </m:r>
                      </m:sup>
                    </m:sSup>
                    <m:r>
                      <m:rPr>
                        <m:sty m:val="bi"/>
                      </m:rPr>
                      <w:rPr>
                        <w:rFonts w:ascii="Cambria Math" w:eastAsia="DengXian" w:hAnsi="Cambria Math"/>
                        <w:color w:val="000000" w:themeColor="text1"/>
                        <w:sz w:val="22"/>
                        <w:szCs w:val="22"/>
                      </w:rPr>
                      <m:t>,N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3</m:t>
                            </m:r>
                          </m:sub>
                        </m:sSub>
                      </m:e>
                      <m:sup>
                        <m:r>
                          <m:rPr>
                            <m:sty m:val="bi"/>
                          </m:rPr>
                          <w:rPr>
                            <w:rFonts w:ascii="Cambria Math" w:eastAsia="DengXian" w:hAnsi="Cambria Math"/>
                            <w:color w:val="000000" w:themeColor="text1"/>
                            <w:sz w:val="22"/>
                            <w:szCs w:val="22"/>
                          </w:rPr>
                          <m:t>-</m:t>
                        </m:r>
                      </m:sup>
                    </m:sSup>
                    <m:r>
                      <m:rPr>
                        <m:sty m:val="bi"/>
                      </m:rPr>
                      <w:rPr>
                        <w:rFonts w:ascii="Cambria Math" w:eastAsia="DengXian" w:hAnsi="Cambria Math"/>
                        <w:color w:val="000000" w:themeColor="text1"/>
                        <w:sz w:val="22"/>
                        <w:szCs w:val="22"/>
                      </w:rPr>
                      <m:t>-N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e>
                      <m:sup>
                        <m:r>
                          <m:rPr>
                            <m:sty m:val="bi"/>
                          </m:rPr>
                          <w:rPr>
                            <w:rFonts w:ascii="Cambria Math" w:eastAsia="DengXian" w:hAnsi="Cambria Math"/>
                            <w:color w:val="000000" w:themeColor="text1"/>
                            <w:sz w:val="22"/>
                            <w:szCs w:val="22"/>
                          </w:rPr>
                          <m:t>-</m:t>
                        </m:r>
                      </m:sup>
                    </m:sSup>
                  </m:sub>
                </m:sSub>
              </m:oMath>
            </m:oMathPara>
          </w:p>
        </w:tc>
        <w:tc>
          <w:tcPr>
            <w:tcW w:w="3026" w:type="dxa"/>
            <w:shd w:val="clear" w:color="auto" w:fill="auto"/>
            <w:vAlign w:val="center"/>
          </w:tcPr>
          <w:p w14:paraId="40D8C2DC" w14:textId="3CEEC82B" w:rsidR="001A0DDB" w:rsidRPr="00970743" w:rsidRDefault="001A0DDB" w:rsidP="00DE35C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Half-saturated Concentration of NO</w:t>
            </w:r>
            <w:r w:rsidRPr="00970743">
              <w:rPr>
                <w:color w:val="000000" w:themeColor="text1"/>
                <w:sz w:val="22"/>
                <w:szCs w:val="22"/>
                <w:vertAlign w:val="subscript"/>
              </w:rPr>
              <w:t>3</w:t>
            </w:r>
            <w:r w:rsidR="000F1ED8" w:rsidRPr="00970743">
              <w:rPr>
                <w:rFonts w:eastAsia="SimSun"/>
                <w:color w:val="000000" w:themeColor="text1"/>
                <w:sz w:val="22"/>
                <w:szCs w:val="22"/>
                <w:vertAlign w:val="superscript"/>
              </w:rPr>
              <w:t>−</w:t>
            </w:r>
            <w:r w:rsidRPr="00970743">
              <w:rPr>
                <w:color w:val="000000" w:themeColor="text1"/>
                <w:sz w:val="22"/>
                <w:szCs w:val="22"/>
              </w:rPr>
              <w:t xml:space="preserve"> from NO</w:t>
            </w:r>
            <w:r w:rsidRPr="00970743">
              <w:rPr>
                <w:color w:val="000000" w:themeColor="text1"/>
                <w:sz w:val="22"/>
                <w:szCs w:val="22"/>
                <w:vertAlign w:val="subscript"/>
              </w:rPr>
              <w:t>3</w:t>
            </w:r>
            <w:r w:rsidR="000F1ED8" w:rsidRPr="00970743">
              <w:rPr>
                <w:rFonts w:eastAsia="SimSun"/>
                <w:color w:val="000000" w:themeColor="text1"/>
                <w:sz w:val="22"/>
                <w:szCs w:val="22"/>
                <w:vertAlign w:val="superscript"/>
              </w:rPr>
              <w:t>−</w:t>
            </w:r>
            <w:r w:rsidRPr="00970743">
              <w:rPr>
                <w:color w:val="000000" w:themeColor="text1"/>
                <w:sz w:val="22"/>
                <w:szCs w:val="22"/>
              </w:rPr>
              <w:t xml:space="preserve"> to NO</w:t>
            </w:r>
            <w:r w:rsidRPr="00970743">
              <w:rPr>
                <w:color w:val="000000" w:themeColor="text1"/>
                <w:sz w:val="22"/>
                <w:szCs w:val="22"/>
                <w:vertAlign w:val="subscript"/>
              </w:rPr>
              <w:t>2</w:t>
            </w:r>
            <w:r w:rsidR="000F1ED8" w:rsidRPr="00970743">
              <w:rPr>
                <w:rFonts w:eastAsia="SimSun"/>
                <w:color w:val="000000" w:themeColor="text1"/>
                <w:sz w:val="22"/>
                <w:szCs w:val="22"/>
                <w:vertAlign w:val="superscript"/>
              </w:rPr>
              <w:t>−</w:t>
            </w:r>
          </w:p>
        </w:tc>
        <w:tc>
          <w:tcPr>
            <w:tcW w:w="1226" w:type="dxa"/>
            <w:shd w:val="clear" w:color="auto" w:fill="auto"/>
            <w:vAlign w:val="center"/>
          </w:tcPr>
          <w:p w14:paraId="56B83941" w14:textId="77777777" w:rsidR="001A0DDB" w:rsidRPr="00970743" w:rsidRDefault="001A0DDB"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8.33×10</w:t>
            </w:r>
            <w:r w:rsidRPr="00970743">
              <w:rPr>
                <w:color w:val="000000" w:themeColor="text1"/>
                <w:sz w:val="22"/>
                <w:szCs w:val="22"/>
                <w:vertAlign w:val="superscript"/>
              </w:rPr>
              <w:t>-4</w:t>
            </w:r>
          </w:p>
        </w:tc>
        <w:tc>
          <w:tcPr>
            <w:tcW w:w="851" w:type="dxa"/>
            <w:shd w:val="clear" w:color="auto" w:fill="auto"/>
            <w:vAlign w:val="center"/>
          </w:tcPr>
          <w:p w14:paraId="74794974" w14:textId="77777777" w:rsidR="001A0DDB" w:rsidRPr="00970743" w:rsidRDefault="001A0DDB"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Mol/l</w:t>
            </w:r>
          </w:p>
        </w:tc>
        <w:tc>
          <w:tcPr>
            <w:tcW w:w="1984" w:type="dxa"/>
            <w:shd w:val="clear" w:color="auto" w:fill="auto"/>
            <w:vAlign w:val="center"/>
          </w:tcPr>
          <w:p w14:paraId="6C03D4FC" w14:textId="58BE5D63" w:rsidR="001A0DDB" w:rsidRPr="00970743" w:rsidRDefault="0041080C"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Chang et al. 2022</w:t>
            </w:r>
            <w:r w:rsidRPr="00970743">
              <w:rPr>
                <w:noProof/>
                <w:color w:val="000000" w:themeColor="text1"/>
                <w:sz w:val="22"/>
                <w:szCs w:val="22"/>
              </w:rPr>
              <w:t>)</w:t>
            </w:r>
          </w:p>
        </w:tc>
      </w:tr>
      <w:tr w:rsidR="00970743" w:rsidRPr="00970743" w14:paraId="56D0D83D"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5838BC4E" w14:textId="49B33B76" w:rsidR="007518ED" w:rsidRPr="00970743" w:rsidRDefault="00970743" w:rsidP="007518ED">
            <w:pPr>
              <w:jc w:val="center"/>
              <w:rPr>
                <w:iCs/>
                <w:color w:val="000000" w:themeColor="text1"/>
                <w:sz w:val="22"/>
                <w:szCs w:val="22"/>
              </w:rPr>
            </w:pPr>
            <m:oMathPara>
              <m:oMath>
                <m:sSub>
                  <m:sSubPr>
                    <m:ctrlPr>
                      <w:rPr>
                        <w:rFonts w:ascii="Cambria Math" w:hAnsi="Cambria Math"/>
                        <w:i/>
                        <w:iCs/>
                        <w:color w:val="000000" w:themeColor="text1"/>
                        <w:sz w:val="22"/>
                        <w:szCs w:val="22"/>
                      </w:rPr>
                    </m:ctrlPr>
                  </m:sSubPr>
                  <m:e>
                    <m:r>
                      <m:rPr>
                        <m:sty m:val="bi"/>
                      </m:rPr>
                      <w:rPr>
                        <w:rFonts w:ascii="Cambria Math" w:hAnsi="Cambria Math"/>
                        <w:color w:val="000000" w:themeColor="text1"/>
                        <w:sz w:val="22"/>
                        <w:szCs w:val="22"/>
                      </w:rPr>
                      <m:t>K</m:t>
                    </m:r>
                  </m:e>
                  <m:sub>
                    <m:r>
                      <m:rPr>
                        <m:sty m:val="bi"/>
                      </m:rP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O</m:t>
                            </m:r>
                          </m:e>
                          <m:sub>
                            <m:r>
                              <m:rPr>
                                <m:sty m:val="bi"/>
                              </m:rPr>
                              <w:rPr>
                                <w:rFonts w:ascii="Cambria Math" w:hAnsi="Cambria Math"/>
                                <w:color w:val="000000" w:themeColor="text1"/>
                                <w:sz w:val="22"/>
                                <w:szCs w:val="22"/>
                              </w:rPr>
                              <m:t>2</m:t>
                            </m:r>
                          </m:sub>
                        </m:sSub>
                      </m:e>
                      <m:sup>
                        <m:r>
                          <m:rPr>
                            <m:sty m:val="bi"/>
                          </m:rPr>
                          <w:rPr>
                            <w:rFonts w:ascii="Cambria Math" w:hAnsi="Cambria Math"/>
                            <w:color w:val="000000" w:themeColor="text1"/>
                            <w:sz w:val="22"/>
                            <w:szCs w:val="22"/>
                          </w:rPr>
                          <m:t>-</m:t>
                        </m:r>
                      </m:sup>
                    </m:sSup>
                    <m:r>
                      <m:rPr>
                        <m:sty m:val="bi"/>
                      </m:rP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O</m:t>
                            </m:r>
                          </m:e>
                          <m:sub>
                            <m:r>
                              <m:rPr>
                                <m:sty m:val="bi"/>
                              </m:rPr>
                              <w:rPr>
                                <w:rFonts w:ascii="Cambria Math" w:hAnsi="Cambria Math"/>
                                <w:color w:val="000000" w:themeColor="text1"/>
                                <w:sz w:val="22"/>
                                <w:szCs w:val="22"/>
                              </w:rPr>
                              <m:t>2</m:t>
                            </m:r>
                          </m:sub>
                        </m:sSub>
                      </m:e>
                      <m:sup>
                        <m:r>
                          <m:rPr>
                            <m:sty m:val="bi"/>
                          </m:rPr>
                          <w:rPr>
                            <w:rFonts w:ascii="Cambria Math" w:hAnsi="Cambria Math"/>
                            <w:color w:val="000000" w:themeColor="text1"/>
                            <w:sz w:val="22"/>
                            <w:szCs w:val="22"/>
                          </w:rPr>
                          <m:t>-</m:t>
                        </m:r>
                      </m:sup>
                    </m:sSup>
                    <m:r>
                      <m:rPr>
                        <m:sty m:val="bi"/>
                      </m:rPr>
                      <w:rPr>
                        <w:rFonts w:ascii="Cambria Math" w:hAnsi="Cambria Math"/>
                        <w:color w:val="000000" w:themeColor="text1"/>
                        <w:sz w:val="22"/>
                        <w:szCs w:val="22"/>
                      </w:rPr>
                      <m:t>-NO,D</m:t>
                    </m:r>
                  </m:sub>
                </m:sSub>
              </m:oMath>
            </m:oMathPara>
          </w:p>
        </w:tc>
        <w:tc>
          <w:tcPr>
            <w:tcW w:w="3026" w:type="dxa"/>
            <w:shd w:val="clear" w:color="auto" w:fill="auto"/>
            <w:vAlign w:val="center"/>
          </w:tcPr>
          <w:p w14:paraId="139CF32D" w14:textId="295CD0E9" w:rsidR="007518ED" w:rsidRPr="00970743" w:rsidRDefault="007518ED" w:rsidP="007518E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Half-saturated concentration of NO</w:t>
            </w:r>
            <w:r w:rsidRPr="00970743">
              <w:rPr>
                <w:color w:val="000000" w:themeColor="text1"/>
                <w:sz w:val="22"/>
                <w:szCs w:val="22"/>
                <w:vertAlign w:val="subscript"/>
              </w:rPr>
              <w:t>2</w:t>
            </w:r>
            <w:r w:rsidR="000F1ED8" w:rsidRPr="00970743">
              <w:rPr>
                <w:rFonts w:eastAsia="SimSun"/>
                <w:color w:val="000000" w:themeColor="text1"/>
                <w:sz w:val="22"/>
                <w:szCs w:val="22"/>
                <w:vertAlign w:val="superscript"/>
              </w:rPr>
              <w:t>−</w:t>
            </w:r>
            <w:r w:rsidRPr="00970743">
              <w:rPr>
                <w:color w:val="000000" w:themeColor="text1"/>
                <w:sz w:val="22"/>
                <w:szCs w:val="22"/>
              </w:rPr>
              <w:t xml:space="preserve"> from NO</w:t>
            </w:r>
            <w:r w:rsidRPr="00970743">
              <w:rPr>
                <w:color w:val="000000" w:themeColor="text1"/>
                <w:sz w:val="22"/>
                <w:szCs w:val="22"/>
                <w:vertAlign w:val="subscript"/>
              </w:rPr>
              <w:t>2</w:t>
            </w:r>
            <w:r w:rsidR="000F1ED8" w:rsidRPr="00970743">
              <w:rPr>
                <w:rFonts w:eastAsia="SimSun"/>
                <w:color w:val="000000" w:themeColor="text1"/>
                <w:sz w:val="22"/>
                <w:szCs w:val="22"/>
                <w:vertAlign w:val="superscript"/>
              </w:rPr>
              <w:t>−</w:t>
            </w:r>
            <w:r w:rsidRPr="00970743">
              <w:rPr>
                <w:color w:val="000000" w:themeColor="text1"/>
                <w:sz w:val="22"/>
                <w:szCs w:val="22"/>
              </w:rPr>
              <w:t xml:space="preserve"> to NO in the denitrification process</w:t>
            </w:r>
          </w:p>
        </w:tc>
        <w:tc>
          <w:tcPr>
            <w:tcW w:w="1226" w:type="dxa"/>
            <w:shd w:val="clear" w:color="auto" w:fill="auto"/>
            <w:vAlign w:val="center"/>
          </w:tcPr>
          <w:p w14:paraId="0729BBF9" w14:textId="36AB041F" w:rsidR="007518ED" w:rsidRPr="00970743" w:rsidRDefault="007518ED" w:rsidP="007518E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8.33×10</w:t>
            </w:r>
            <w:r w:rsidRPr="00970743">
              <w:rPr>
                <w:color w:val="000000" w:themeColor="text1"/>
                <w:sz w:val="22"/>
                <w:szCs w:val="22"/>
                <w:vertAlign w:val="superscript"/>
              </w:rPr>
              <w:t>-4</w:t>
            </w:r>
          </w:p>
        </w:tc>
        <w:tc>
          <w:tcPr>
            <w:tcW w:w="851" w:type="dxa"/>
            <w:shd w:val="clear" w:color="auto" w:fill="auto"/>
            <w:vAlign w:val="center"/>
          </w:tcPr>
          <w:p w14:paraId="671D02E4" w14:textId="59C9EA08" w:rsidR="007518ED" w:rsidRPr="00970743" w:rsidRDefault="007518ED" w:rsidP="007518E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Mol/l</w:t>
            </w:r>
          </w:p>
        </w:tc>
        <w:tc>
          <w:tcPr>
            <w:tcW w:w="1984" w:type="dxa"/>
            <w:shd w:val="clear" w:color="auto" w:fill="auto"/>
            <w:vAlign w:val="center"/>
          </w:tcPr>
          <w:p w14:paraId="5F04D0F3" w14:textId="24B9D818" w:rsidR="007518ED" w:rsidRPr="00970743" w:rsidRDefault="0041080C" w:rsidP="007518E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Chang et al. 2022</w:t>
            </w:r>
            <w:r w:rsidRPr="00970743">
              <w:rPr>
                <w:noProof/>
                <w:color w:val="000000" w:themeColor="text1"/>
                <w:sz w:val="22"/>
                <w:szCs w:val="22"/>
              </w:rPr>
              <w:t>)</w:t>
            </w:r>
          </w:p>
        </w:tc>
      </w:tr>
      <w:tr w:rsidR="00970743" w:rsidRPr="00970743" w14:paraId="5F9B67AB"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25046D76" w14:textId="6440CA8A" w:rsidR="007518ED" w:rsidRPr="00970743" w:rsidRDefault="00970743" w:rsidP="007518ED">
            <w:pPr>
              <w:jc w:val="center"/>
              <w:rPr>
                <w:iCs/>
                <w:color w:val="000000" w:themeColor="text1"/>
                <w:sz w:val="22"/>
                <w:szCs w:val="22"/>
              </w:rPr>
            </w:pPr>
            <m:oMathPara>
              <m:oMath>
                <m:sSub>
                  <m:sSubPr>
                    <m:ctrlPr>
                      <w:rPr>
                        <w:rFonts w:ascii="Cambria Math" w:hAnsi="Cambria Math"/>
                        <w:i/>
                        <w:iCs/>
                        <w:color w:val="000000" w:themeColor="text1"/>
                        <w:sz w:val="22"/>
                        <w:szCs w:val="22"/>
                      </w:rPr>
                    </m:ctrlPr>
                  </m:sSubPr>
                  <m:e>
                    <m:r>
                      <m:rPr>
                        <m:sty m:val="bi"/>
                      </m:rPr>
                      <w:rPr>
                        <w:rFonts w:ascii="Cambria Math" w:hAnsi="Cambria Math"/>
                        <w:color w:val="000000" w:themeColor="text1"/>
                        <w:sz w:val="22"/>
                        <w:szCs w:val="22"/>
                      </w:rPr>
                      <m:t>K</m:t>
                    </m:r>
                  </m:e>
                  <m:sub>
                    <m:r>
                      <m:rPr>
                        <m:sty m:val="bi"/>
                      </m:rPr>
                      <w:rPr>
                        <w:rFonts w:ascii="Cambria Math" w:hAnsi="Cambria Math"/>
                        <w:color w:val="000000" w:themeColor="text1"/>
                        <w:sz w:val="22"/>
                        <w:szCs w:val="22"/>
                      </w:rPr>
                      <m:t>NO,NO-</m:t>
                    </m:r>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N</m:t>
                        </m:r>
                      </m:e>
                      <m:sub>
                        <m:r>
                          <m:rPr>
                            <m:sty m:val="bi"/>
                          </m:rPr>
                          <w:rPr>
                            <w:rFonts w:ascii="Cambria Math" w:hAnsi="Cambria Math"/>
                            <w:color w:val="000000" w:themeColor="text1"/>
                            <w:sz w:val="22"/>
                            <w:szCs w:val="22"/>
                          </w:rPr>
                          <m:t>2</m:t>
                        </m:r>
                      </m:sub>
                    </m:sSub>
                    <m:r>
                      <m:rPr>
                        <m:sty m:val="bi"/>
                      </m:rPr>
                      <w:rPr>
                        <w:rFonts w:ascii="Cambria Math" w:hAnsi="Cambria Math"/>
                        <w:color w:val="000000" w:themeColor="text1"/>
                        <w:sz w:val="22"/>
                        <w:szCs w:val="22"/>
                      </w:rPr>
                      <m:t>O,D</m:t>
                    </m:r>
                  </m:sub>
                </m:sSub>
              </m:oMath>
            </m:oMathPara>
          </w:p>
        </w:tc>
        <w:tc>
          <w:tcPr>
            <w:tcW w:w="3026" w:type="dxa"/>
            <w:shd w:val="clear" w:color="auto" w:fill="auto"/>
            <w:vAlign w:val="center"/>
          </w:tcPr>
          <w:p w14:paraId="35E7FE6A" w14:textId="4A3BD453" w:rsidR="007518ED" w:rsidRPr="00970743" w:rsidRDefault="007518ED" w:rsidP="007518E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Half-saturated concentration of NO from NO to N</w:t>
            </w:r>
            <w:r w:rsidRPr="00970743">
              <w:rPr>
                <w:color w:val="000000" w:themeColor="text1"/>
                <w:sz w:val="22"/>
                <w:szCs w:val="22"/>
                <w:vertAlign w:val="subscript"/>
              </w:rPr>
              <w:t>2</w:t>
            </w:r>
            <w:r w:rsidRPr="00970743">
              <w:rPr>
                <w:color w:val="000000" w:themeColor="text1"/>
                <w:sz w:val="22"/>
                <w:szCs w:val="22"/>
              </w:rPr>
              <w:t>O in the denitrification process</w:t>
            </w:r>
          </w:p>
        </w:tc>
        <w:tc>
          <w:tcPr>
            <w:tcW w:w="1226" w:type="dxa"/>
            <w:shd w:val="clear" w:color="auto" w:fill="auto"/>
            <w:vAlign w:val="center"/>
          </w:tcPr>
          <w:p w14:paraId="20180B57" w14:textId="692F7C65" w:rsidR="007518ED" w:rsidRPr="00970743" w:rsidRDefault="007518ED" w:rsidP="007518E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8.33×10</w:t>
            </w:r>
            <w:r w:rsidRPr="00970743">
              <w:rPr>
                <w:color w:val="000000" w:themeColor="text1"/>
                <w:sz w:val="22"/>
                <w:szCs w:val="22"/>
                <w:vertAlign w:val="superscript"/>
              </w:rPr>
              <w:t>-4</w:t>
            </w:r>
          </w:p>
        </w:tc>
        <w:tc>
          <w:tcPr>
            <w:tcW w:w="851" w:type="dxa"/>
            <w:shd w:val="clear" w:color="auto" w:fill="auto"/>
            <w:vAlign w:val="center"/>
          </w:tcPr>
          <w:p w14:paraId="5577D27C" w14:textId="5DC4132B" w:rsidR="007518ED" w:rsidRPr="00970743" w:rsidRDefault="007518ED" w:rsidP="007518E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Mol/l</w:t>
            </w:r>
          </w:p>
        </w:tc>
        <w:tc>
          <w:tcPr>
            <w:tcW w:w="1984" w:type="dxa"/>
            <w:shd w:val="clear" w:color="auto" w:fill="auto"/>
            <w:vAlign w:val="center"/>
          </w:tcPr>
          <w:p w14:paraId="70D2BCA1" w14:textId="0BE19187" w:rsidR="007518ED" w:rsidRPr="00970743" w:rsidRDefault="0041080C" w:rsidP="007518E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Chang et al. 2022</w:t>
            </w:r>
            <w:r w:rsidRPr="00970743">
              <w:rPr>
                <w:noProof/>
                <w:color w:val="000000" w:themeColor="text1"/>
                <w:sz w:val="22"/>
                <w:szCs w:val="22"/>
              </w:rPr>
              <w:t>)</w:t>
            </w:r>
          </w:p>
        </w:tc>
      </w:tr>
      <w:tr w:rsidR="00970743" w:rsidRPr="00970743" w14:paraId="537B5193" w14:textId="77777777" w:rsidTr="00DE35CF">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79859C73" w14:textId="20A2A73E" w:rsidR="007518ED" w:rsidRPr="00970743" w:rsidRDefault="00970743" w:rsidP="007518ED">
            <w:pPr>
              <w:jc w:val="center"/>
              <w:rPr>
                <w:iCs/>
                <w:color w:val="000000" w:themeColor="text1"/>
                <w:sz w:val="22"/>
                <w:szCs w:val="22"/>
              </w:rPr>
            </w:pPr>
            <m:oMathPara>
              <m:oMath>
                <m:sSub>
                  <m:sSubPr>
                    <m:ctrlPr>
                      <w:rPr>
                        <w:rFonts w:ascii="Cambria Math" w:hAnsi="Cambria Math"/>
                        <w:i/>
                        <w:iCs/>
                        <w:color w:val="000000" w:themeColor="text1"/>
                        <w:sz w:val="22"/>
                        <w:szCs w:val="22"/>
                      </w:rPr>
                    </m:ctrlPr>
                  </m:sSubPr>
                  <m:e>
                    <m:r>
                      <m:rPr>
                        <m:sty m:val="bi"/>
                      </m:rPr>
                      <w:rPr>
                        <w:rFonts w:ascii="Cambria Math" w:hAnsi="Cambria Math"/>
                        <w:color w:val="000000" w:themeColor="text1"/>
                        <w:sz w:val="22"/>
                        <w:szCs w:val="22"/>
                      </w:rPr>
                      <m:t>K</m:t>
                    </m:r>
                  </m:e>
                  <m:sub>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N</m:t>
                        </m:r>
                      </m:e>
                      <m:sub>
                        <m:r>
                          <m:rPr>
                            <m:sty m:val="bi"/>
                          </m:rPr>
                          <w:rPr>
                            <w:rFonts w:ascii="Cambria Math" w:hAnsi="Cambria Math"/>
                            <w:color w:val="000000" w:themeColor="text1"/>
                            <w:sz w:val="22"/>
                            <w:szCs w:val="22"/>
                          </w:rPr>
                          <m:t>2</m:t>
                        </m:r>
                      </m:sub>
                    </m:sSub>
                    <m:r>
                      <m:rPr>
                        <m:sty m:val="bi"/>
                      </m:rPr>
                      <w:rPr>
                        <w:rFonts w:ascii="Cambria Math" w:hAnsi="Cambria Math"/>
                        <w:color w:val="000000" w:themeColor="text1"/>
                        <w:sz w:val="22"/>
                        <w:szCs w:val="22"/>
                      </w:rPr>
                      <m:t>O,</m:t>
                    </m:r>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N</m:t>
                        </m:r>
                      </m:e>
                      <m:sub>
                        <m:r>
                          <m:rPr>
                            <m:sty m:val="bi"/>
                          </m:rPr>
                          <w:rPr>
                            <w:rFonts w:ascii="Cambria Math" w:hAnsi="Cambria Math"/>
                            <w:color w:val="000000" w:themeColor="text1"/>
                            <w:sz w:val="22"/>
                            <w:szCs w:val="22"/>
                          </w:rPr>
                          <m:t>2</m:t>
                        </m:r>
                      </m:sub>
                    </m:sSub>
                    <m:r>
                      <m:rPr>
                        <m:sty m:val="bi"/>
                      </m:rPr>
                      <w:rPr>
                        <w:rFonts w:ascii="Cambria Math" w:hAnsi="Cambria Math"/>
                        <w:color w:val="000000" w:themeColor="text1"/>
                        <w:sz w:val="22"/>
                        <w:szCs w:val="22"/>
                      </w:rPr>
                      <m:t>O-</m:t>
                    </m:r>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N</m:t>
                        </m:r>
                      </m:e>
                      <m:sub>
                        <m:r>
                          <m:rPr>
                            <m:sty m:val="bi"/>
                          </m:rPr>
                          <w:rPr>
                            <w:rFonts w:ascii="Cambria Math" w:hAnsi="Cambria Math"/>
                            <w:color w:val="000000" w:themeColor="text1"/>
                            <w:sz w:val="22"/>
                            <w:szCs w:val="22"/>
                          </w:rPr>
                          <m:t>2</m:t>
                        </m:r>
                      </m:sub>
                    </m:sSub>
                  </m:sub>
                </m:sSub>
              </m:oMath>
            </m:oMathPara>
          </w:p>
        </w:tc>
        <w:tc>
          <w:tcPr>
            <w:tcW w:w="3026" w:type="dxa"/>
            <w:shd w:val="clear" w:color="auto" w:fill="auto"/>
            <w:vAlign w:val="center"/>
          </w:tcPr>
          <w:p w14:paraId="15CFF146" w14:textId="052CF5AA" w:rsidR="007518ED" w:rsidRPr="00970743" w:rsidRDefault="007518ED" w:rsidP="007518E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Half-saturated concentration of N</w:t>
            </w:r>
            <w:r w:rsidRPr="00970743">
              <w:rPr>
                <w:color w:val="000000" w:themeColor="text1"/>
                <w:sz w:val="22"/>
                <w:szCs w:val="22"/>
                <w:vertAlign w:val="subscript"/>
              </w:rPr>
              <w:t>2</w:t>
            </w:r>
            <w:r w:rsidRPr="00970743">
              <w:rPr>
                <w:color w:val="000000" w:themeColor="text1"/>
                <w:sz w:val="22"/>
                <w:szCs w:val="22"/>
              </w:rPr>
              <w:t>O</w:t>
            </w:r>
          </w:p>
        </w:tc>
        <w:tc>
          <w:tcPr>
            <w:tcW w:w="1226" w:type="dxa"/>
            <w:shd w:val="clear" w:color="auto" w:fill="auto"/>
            <w:vAlign w:val="center"/>
          </w:tcPr>
          <w:p w14:paraId="6567C9E4" w14:textId="1F44D7A1" w:rsidR="007518ED" w:rsidRPr="00970743" w:rsidRDefault="007518ED" w:rsidP="007518E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8.33×10</w:t>
            </w:r>
            <w:r w:rsidRPr="00970743">
              <w:rPr>
                <w:color w:val="000000" w:themeColor="text1"/>
                <w:sz w:val="22"/>
                <w:szCs w:val="22"/>
                <w:vertAlign w:val="superscript"/>
              </w:rPr>
              <w:t>-4</w:t>
            </w:r>
          </w:p>
        </w:tc>
        <w:tc>
          <w:tcPr>
            <w:tcW w:w="851" w:type="dxa"/>
            <w:shd w:val="clear" w:color="auto" w:fill="auto"/>
            <w:vAlign w:val="center"/>
          </w:tcPr>
          <w:p w14:paraId="59B92A42" w14:textId="2F10F376" w:rsidR="007518ED" w:rsidRPr="00970743" w:rsidRDefault="007518ED" w:rsidP="007518E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Mol/l</w:t>
            </w:r>
          </w:p>
        </w:tc>
        <w:tc>
          <w:tcPr>
            <w:tcW w:w="1984" w:type="dxa"/>
            <w:shd w:val="clear" w:color="auto" w:fill="auto"/>
            <w:vAlign w:val="center"/>
          </w:tcPr>
          <w:p w14:paraId="2F971E8A" w14:textId="7654AED5" w:rsidR="007518ED" w:rsidRPr="00970743" w:rsidRDefault="0041080C" w:rsidP="007518E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Chang et al. 2022</w:t>
            </w:r>
            <w:r w:rsidRPr="00970743">
              <w:rPr>
                <w:noProof/>
                <w:color w:val="000000" w:themeColor="text1"/>
                <w:sz w:val="22"/>
                <w:szCs w:val="22"/>
              </w:rPr>
              <w:t>)</w:t>
            </w:r>
          </w:p>
        </w:tc>
      </w:tr>
      <w:tr w:rsidR="00970743" w:rsidRPr="00970743" w14:paraId="62EFBFDD" w14:textId="77777777" w:rsidTr="00DE35CF">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419E5FA8" w14:textId="77777777" w:rsidR="00C42E1A" w:rsidRPr="00970743" w:rsidRDefault="00970743" w:rsidP="00DE35CF">
            <w:pPr>
              <w:jc w:val="center"/>
              <w:rPr>
                <w:rFonts w:eastAsia="DengXian"/>
                <w:bCs w:val="0"/>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K</m:t>
                    </m:r>
                  </m:e>
                  <m:sub>
                    <m:r>
                      <m:rPr>
                        <m:sty m:val="bi"/>
                      </m:rPr>
                      <w:rPr>
                        <w:rFonts w:ascii="Cambria Math" w:eastAsia="DengXian" w:hAnsi="Cambria Math"/>
                        <w:color w:val="000000" w:themeColor="text1"/>
                        <w:sz w:val="22"/>
                        <w:szCs w:val="22"/>
                      </w:rPr>
                      <m:t>DOC,N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3</m:t>
                            </m:r>
                          </m:sub>
                        </m:sSub>
                      </m:e>
                      <m:sup>
                        <m:r>
                          <m:rPr>
                            <m:sty m:val="bi"/>
                          </m:rPr>
                          <w:rPr>
                            <w:rFonts w:ascii="Cambria Math" w:eastAsia="DengXian" w:hAnsi="Cambria Math"/>
                            <w:color w:val="000000" w:themeColor="text1"/>
                            <w:sz w:val="22"/>
                            <w:szCs w:val="22"/>
                          </w:rPr>
                          <m:t>-</m:t>
                        </m:r>
                      </m:sup>
                    </m:sSup>
                    <m:r>
                      <m:rPr>
                        <m:sty m:val="bi"/>
                      </m:rPr>
                      <w:rPr>
                        <w:rFonts w:ascii="Cambria Math" w:eastAsia="DengXian" w:hAnsi="Cambria Math"/>
                        <w:color w:val="000000" w:themeColor="text1"/>
                        <w:sz w:val="22"/>
                        <w:szCs w:val="22"/>
                      </w:rPr>
                      <m:t>-N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e>
                      <m:sup>
                        <m:r>
                          <m:rPr>
                            <m:sty m:val="bi"/>
                          </m:rPr>
                          <w:rPr>
                            <w:rFonts w:ascii="Cambria Math" w:eastAsia="DengXian" w:hAnsi="Cambria Math"/>
                            <w:color w:val="000000" w:themeColor="text1"/>
                            <w:sz w:val="22"/>
                            <w:szCs w:val="22"/>
                          </w:rPr>
                          <m:t>-</m:t>
                        </m:r>
                      </m:sup>
                    </m:sSup>
                  </m:sub>
                </m:sSub>
              </m:oMath>
            </m:oMathPara>
          </w:p>
        </w:tc>
        <w:tc>
          <w:tcPr>
            <w:tcW w:w="3026" w:type="dxa"/>
            <w:shd w:val="clear" w:color="auto" w:fill="auto"/>
            <w:vAlign w:val="center"/>
          </w:tcPr>
          <w:p w14:paraId="73C88718" w14:textId="3D580064" w:rsidR="00C42E1A" w:rsidRPr="00970743" w:rsidRDefault="00C42E1A" w:rsidP="00DE35C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Half-saturated Concentration of DOC from NO</w:t>
            </w:r>
            <w:r w:rsidRPr="00970743">
              <w:rPr>
                <w:color w:val="000000" w:themeColor="text1"/>
                <w:sz w:val="22"/>
                <w:szCs w:val="22"/>
                <w:vertAlign w:val="subscript"/>
              </w:rPr>
              <w:t>3</w:t>
            </w:r>
            <w:r w:rsidR="000F1ED8" w:rsidRPr="00970743">
              <w:rPr>
                <w:rFonts w:eastAsia="SimSun"/>
                <w:color w:val="000000" w:themeColor="text1"/>
                <w:sz w:val="22"/>
                <w:szCs w:val="22"/>
                <w:vertAlign w:val="superscript"/>
              </w:rPr>
              <w:t>−</w:t>
            </w:r>
            <w:r w:rsidRPr="00970743">
              <w:rPr>
                <w:color w:val="000000" w:themeColor="text1"/>
                <w:sz w:val="22"/>
                <w:szCs w:val="22"/>
              </w:rPr>
              <w:t xml:space="preserve"> to NO</w:t>
            </w:r>
            <w:r w:rsidRPr="00970743">
              <w:rPr>
                <w:color w:val="000000" w:themeColor="text1"/>
                <w:sz w:val="22"/>
                <w:szCs w:val="22"/>
                <w:vertAlign w:val="subscript"/>
              </w:rPr>
              <w:t>2</w:t>
            </w:r>
            <w:r w:rsidR="000F1ED8" w:rsidRPr="00970743">
              <w:rPr>
                <w:rFonts w:eastAsia="SimSun"/>
                <w:color w:val="000000" w:themeColor="text1"/>
                <w:sz w:val="22"/>
                <w:szCs w:val="22"/>
                <w:vertAlign w:val="superscript"/>
              </w:rPr>
              <w:t>−</w:t>
            </w:r>
          </w:p>
        </w:tc>
        <w:tc>
          <w:tcPr>
            <w:tcW w:w="1226" w:type="dxa"/>
            <w:shd w:val="clear" w:color="auto" w:fill="auto"/>
            <w:vAlign w:val="center"/>
          </w:tcPr>
          <w:p w14:paraId="6EF3A677" w14:textId="77777777" w:rsidR="00C42E1A" w:rsidRPr="00970743" w:rsidRDefault="00C42E1A"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4.17×10</w:t>
            </w:r>
            <w:r w:rsidRPr="00970743">
              <w:rPr>
                <w:color w:val="000000" w:themeColor="text1"/>
                <w:sz w:val="22"/>
                <w:szCs w:val="22"/>
                <w:vertAlign w:val="superscript"/>
              </w:rPr>
              <w:t>-4</w:t>
            </w:r>
          </w:p>
        </w:tc>
        <w:tc>
          <w:tcPr>
            <w:tcW w:w="851" w:type="dxa"/>
            <w:shd w:val="clear" w:color="auto" w:fill="auto"/>
            <w:vAlign w:val="center"/>
          </w:tcPr>
          <w:p w14:paraId="14462216" w14:textId="77777777" w:rsidR="00C42E1A" w:rsidRPr="00970743" w:rsidRDefault="00C42E1A"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Mol/l</w:t>
            </w:r>
          </w:p>
        </w:tc>
        <w:tc>
          <w:tcPr>
            <w:tcW w:w="1984" w:type="dxa"/>
            <w:shd w:val="clear" w:color="auto" w:fill="auto"/>
            <w:vAlign w:val="center"/>
          </w:tcPr>
          <w:p w14:paraId="61966D66" w14:textId="6A49BEC7" w:rsidR="00C42E1A" w:rsidRPr="00970743" w:rsidRDefault="0041080C"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Chang et al. 2022</w:t>
            </w:r>
            <w:r w:rsidRPr="00970743">
              <w:rPr>
                <w:noProof/>
                <w:color w:val="000000" w:themeColor="text1"/>
                <w:sz w:val="22"/>
                <w:szCs w:val="22"/>
              </w:rPr>
              <w:t>)</w:t>
            </w:r>
          </w:p>
        </w:tc>
      </w:tr>
      <w:tr w:rsidR="00970743" w:rsidRPr="00970743" w14:paraId="2171A3B0" w14:textId="77777777" w:rsidTr="00DE35CF">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22A06B03" w14:textId="77777777" w:rsidR="00C42E1A" w:rsidRPr="00970743" w:rsidRDefault="00970743" w:rsidP="00DE35CF">
            <w:pPr>
              <w:jc w:val="center"/>
              <w:rPr>
                <w:rFonts w:eastAsia="DengXian"/>
                <w:bCs w:val="0"/>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K</m:t>
                    </m:r>
                  </m:e>
                  <m:sub>
                    <m:r>
                      <m:rPr>
                        <m:sty m:val="bi"/>
                      </m:rPr>
                      <w:rPr>
                        <w:rFonts w:ascii="Cambria Math" w:eastAsia="DengXian" w:hAnsi="Cambria Math"/>
                        <w:color w:val="000000" w:themeColor="text1"/>
                        <w:sz w:val="22"/>
                        <w:szCs w:val="22"/>
                      </w:rPr>
                      <m:t>DOC,N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e>
                      <m:sup>
                        <m:r>
                          <m:rPr>
                            <m:sty m:val="bi"/>
                          </m:rPr>
                          <w:rPr>
                            <w:rFonts w:ascii="Cambria Math" w:eastAsia="DengXian" w:hAnsi="Cambria Math"/>
                            <w:color w:val="000000" w:themeColor="text1"/>
                            <w:sz w:val="22"/>
                            <w:szCs w:val="22"/>
                          </w:rPr>
                          <m:t>-</m:t>
                        </m:r>
                      </m:sup>
                    </m:sSup>
                    <m:r>
                      <m:rPr>
                        <m:sty m:val="bi"/>
                      </m:rPr>
                      <w:rPr>
                        <w:rFonts w:ascii="Cambria Math" w:eastAsia="DengXian" w:hAnsi="Cambria Math"/>
                        <w:color w:val="000000" w:themeColor="text1"/>
                        <w:sz w:val="22"/>
                        <w:szCs w:val="22"/>
                      </w:rPr>
                      <m:t>-NO,D</m:t>
                    </m:r>
                  </m:sub>
                </m:sSub>
              </m:oMath>
            </m:oMathPara>
          </w:p>
        </w:tc>
        <w:tc>
          <w:tcPr>
            <w:tcW w:w="3026" w:type="dxa"/>
            <w:shd w:val="clear" w:color="auto" w:fill="auto"/>
            <w:vAlign w:val="center"/>
          </w:tcPr>
          <w:p w14:paraId="7F3610E0" w14:textId="7413C59B" w:rsidR="00C42E1A" w:rsidRPr="00970743" w:rsidRDefault="00C42E1A" w:rsidP="00DE35C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Half-saturated Concentration of DOC from NO</w:t>
            </w:r>
            <w:r w:rsidRPr="00970743">
              <w:rPr>
                <w:color w:val="000000" w:themeColor="text1"/>
                <w:sz w:val="22"/>
                <w:szCs w:val="22"/>
                <w:vertAlign w:val="subscript"/>
              </w:rPr>
              <w:t>2</w:t>
            </w:r>
            <w:r w:rsidR="000F1ED8" w:rsidRPr="00970743">
              <w:rPr>
                <w:rFonts w:eastAsia="SimSun"/>
                <w:color w:val="000000" w:themeColor="text1"/>
                <w:sz w:val="22"/>
                <w:szCs w:val="22"/>
                <w:vertAlign w:val="superscript"/>
              </w:rPr>
              <w:t>−</w:t>
            </w:r>
            <w:r w:rsidRPr="00970743">
              <w:rPr>
                <w:color w:val="000000" w:themeColor="text1"/>
                <w:sz w:val="22"/>
                <w:szCs w:val="22"/>
              </w:rPr>
              <w:t xml:space="preserve"> to NO in the HD process</w:t>
            </w:r>
          </w:p>
        </w:tc>
        <w:tc>
          <w:tcPr>
            <w:tcW w:w="1226" w:type="dxa"/>
            <w:shd w:val="clear" w:color="auto" w:fill="auto"/>
            <w:vAlign w:val="center"/>
          </w:tcPr>
          <w:p w14:paraId="583269D1" w14:textId="77777777" w:rsidR="00C42E1A" w:rsidRPr="00970743" w:rsidRDefault="00C42E1A"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4.17×10</w:t>
            </w:r>
            <w:r w:rsidRPr="00970743">
              <w:rPr>
                <w:color w:val="000000" w:themeColor="text1"/>
                <w:sz w:val="22"/>
                <w:szCs w:val="22"/>
                <w:vertAlign w:val="superscript"/>
              </w:rPr>
              <w:t>-4</w:t>
            </w:r>
          </w:p>
        </w:tc>
        <w:tc>
          <w:tcPr>
            <w:tcW w:w="851" w:type="dxa"/>
            <w:shd w:val="clear" w:color="auto" w:fill="auto"/>
            <w:vAlign w:val="center"/>
          </w:tcPr>
          <w:p w14:paraId="21126E4A" w14:textId="77777777" w:rsidR="00C42E1A" w:rsidRPr="00970743" w:rsidRDefault="00C42E1A"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Mol/l</w:t>
            </w:r>
          </w:p>
        </w:tc>
        <w:tc>
          <w:tcPr>
            <w:tcW w:w="1984" w:type="dxa"/>
            <w:shd w:val="clear" w:color="auto" w:fill="auto"/>
            <w:vAlign w:val="center"/>
          </w:tcPr>
          <w:p w14:paraId="5B1DCDEB" w14:textId="5D97C968" w:rsidR="00C42E1A" w:rsidRPr="00970743" w:rsidRDefault="0041080C"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Chang et al. 2022</w:t>
            </w:r>
            <w:r w:rsidRPr="00970743">
              <w:rPr>
                <w:noProof/>
                <w:color w:val="000000" w:themeColor="text1"/>
                <w:sz w:val="22"/>
                <w:szCs w:val="22"/>
              </w:rPr>
              <w:t>)</w:t>
            </w:r>
          </w:p>
        </w:tc>
      </w:tr>
      <w:tr w:rsidR="00970743" w:rsidRPr="00970743" w14:paraId="7DD29C08" w14:textId="77777777" w:rsidTr="00DE35CF">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1FA15F52" w14:textId="77777777" w:rsidR="00C42E1A" w:rsidRPr="00970743" w:rsidRDefault="00970743" w:rsidP="00DE35CF">
            <w:pPr>
              <w:jc w:val="center"/>
              <w:rPr>
                <w:rFonts w:eastAsia="DengXian"/>
                <w:bCs w:val="0"/>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K</m:t>
                    </m:r>
                  </m:e>
                  <m:sub>
                    <m:r>
                      <m:rPr>
                        <m:sty m:val="bi"/>
                      </m:rPr>
                      <w:rPr>
                        <w:rFonts w:ascii="Cambria Math" w:eastAsia="DengXian" w:hAnsi="Cambria Math"/>
                        <w:color w:val="000000" w:themeColor="text1"/>
                        <w:sz w:val="22"/>
                        <w:szCs w:val="22"/>
                      </w:rPr>
                      <m:t>DOC,NO-</m:t>
                    </m:r>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N</m:t>
                        </m:r>
                      </m:e>
                      <m:sub>
                        <m:r>
                          <m:rPr>
                            <m:sty m:val="bi"/>
                          </m:rPr>
                          <w:rPr>
                            <w:rFonts w:ascii="Cambria Math" w:eastAsia="DengXian" w:hAnsi="Cambria Math"/>
                            <w:color w:val="000000" w:themeColor="text1"/>
                            <w:sz w:val="22"/>
                            <w:szCs w:val="22"/>
                          </w:rPr>
                          <m:t>2</m:t>
                        </m:r>
                      </m:sub>
                    </m:sSub>
                    <m:r>
                      <m:rPr>
                        <m:sty m:val="bi"/>
                      </m:rPr>
                      <w:rPr>
                        <w:rFonts w:ascii="Cambria Math" w:eastAsia="DengXian" w:hAnsi="Cambria Math"/>
                        <w:color w:val="000000" w:themeColor="text1"/>
                        <w:sz w:val="22"/>
                        <w:szCs w:val="22"/>
                      </w:rPr>
                      <m:t>O,D</m:t>
                    </m:r>
                  </m:sub>
                </m:sSub>
              </m:oMath>
            </m:oMathPara>
          </w:p>
        </w:tc>
        <w:tc>
          <w:tcPr>
            <w:tcW w:w="3026" w:type="dxa"/>
            <w:shd w:val="clear" w:color="auto" w:fill="auto"/>
            <w:vAlign w:val="center"/>
          </w:tcPr>
          <w:p w14:paraId="0CD2921A" w14:textId="77777777" w:rsidR="00C42E1A" w:rsidRPr="00970743" w:rsidRDefault="00C42E1A" w:rsidP="00DE35C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Half-saturated Concentration of DOC from NO to N</w:t>
            </w:r>
            <w:r w:rsidRPr="00970743">
              <w:rPr>
                <w:color w:val="000000" w:themeColor="text1"/>
                <w:sz w:val="22"/>
                <w:szCs w:val="22"/>
                <w:vertAlign w:val="subscript"/>
              </w:rPr>
              <w:t>2</w:t>
            </w:r>
            <w:r w:rsidRPr="00970743">
              <w:rPr>
                <w:color w:val="000000" w:themeColor="text1"/>
                <w:sz w:val="22"/>
                <w:szCs w:val="22"/>
              </w:rPr>
              <w:t>O in the HD process</w:t>
            </w:r>
          </w:p>
        </w:tc>
        <w:tc>
          <w:tcPr>
            <w:tcW w:w="1226" w:type="dxa"/>
            <w:shd w:val="clear" w:color="auto" w:fill="auto"/>
            <w:vAlign w:val="center"/>
          </w:tcPr>
          <w:p w14:paraId="053BA399" w14:textId="77777777" w:rsidR="00C42E1A" w:rsidRPr="00970743" w:rsidRDefault="00C42E1A"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4.17×10</w:t>
            </w:r>
            <w:r w:rsidRPr="00970743">
              <w:rPr>
                <w:color w:val="000000" w:themeColor="text1"/>
                <w:sz w:val="22"/>
                <w:szCs w:val="22"/>
                <w:vertAlign w:val="superscript"/>
              </w:rPr>
              <w:t>-4</w:t>
            </w:r>
          </w:p>
        </w:tc>
        <w:tc>
          <w:tcPr>
            <w:tcW w:w="851" w:type="dxa"/>
            <w:shd w:val="clear" w:color="auto" w:fill="auto"/>
            <w:vAlign w:val="center"/>
          </w:tcPr>
          <w:p w14:paraId="5BFFE83E" w14:textId="77777777" w:rsidR="00C42E1A" w:rsidRPr="00970743" w:rsidRDefault="00C42E1A"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Mol/l</w:t>
            </w:r>
          </w:p>
        </w:tc>
        <w:tc>
          <w:tcPr>
            <w:tcW w:w="1984" w:type="dxa"/>
            <w:shd w:val="clear" w:color="auto" w:fill="auto"/>
            <w:vAlign w:val="center"/>
          </w:tcPr>
          <w:p w14:paraId="037D6D31" w14:textId="176C98AF" w:rsidR="00C42E1A" w:rsidRPr="00970743" w:rsidRDefault="0041080C"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Chang et al. 2022</w:t>
            </w:r>
            <w:r w:rsidRPr="00970743">
              <w:rPr>
                <w:noProof/>
                <w:color w:val="000000" w:themeColor="text1"/>
                <w:sz w:val="22"/>
                <w:szCs w:val="22"/>
              </w:rPr>
              <w:t>)</w:t>
            </w:r>
          </w:p>
        </w:tc>
      </w:tr>
      <w:tr w:rsidR="00970743" w:rsidRPr="00970743" w14:paraId="24D73231" w14:textId="77777777" w:rsidTr="00DE35CF">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13B8D7B2" w14:textId="77777777" w:rsidR="00C42E1A" w:rsidRPr="00970743" w:rsidRDefault="00970743" w:rsidP="00DE35CF">
            <w:pPr>
              <w:jc w:val="center"/>
              <w:rPr>
                <w:rFonts w:eastAsia="DengXian"/>
                <w:bCs w:val="0"/>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K</m:t>
                    </m:r>
                  </m:e>
                  <m:sub>
                    <m:r>
                      <m:rPr>
                        <m:sty m:val="bi"/>
                      </m:rPr>
                      <w:rPr>
                        <w:rFonts w:ascii="Cambria Math" w:eastAsia="DengXian" w:hAnsi="Cambria Math"/>
                        <w:color w:val="000000" w:themeColor="text1"/>
                        <w:sz w:val="22"/>
                        <w:szCs w:val="22"/>
                      </w:rPr>
                      <m:t>DOC,</m:t>
                    </m:r>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N</m:t>
                        </m:r>
                      </m:e>
                      <m:sub>
                        <m:r>
                          <m:rPr>
                            <m:sty m:val="bi"/>
                          </m:rPr>
                          <w:rPr>
                            <w:rFonts w:ascii="Cambria Math" w:eastAsia="DengXian" w:hAnsi="Cambria Math"/>
                            <w:color w:val="000000" w:themeColor="text1"/>
                            <w:sz w:val="22"/>
                            <w:szCs w:val="22"/>
                          </w:rPr>
                          <m:t>2</m:t>
                        </m:r>
                      </m:sub>
                    </m:sSub>
                    <m:r>
                      <m:rPr>
                        <m:sty m:val="bi"/>
                      </m:rPr>
                      <w:rPr>
                        <w:rFonts w:ascii="Cambria Math" w:eastAsia="DengXian" w:hAnsi="Cambria Math"/>
                        <w:color w:val="000000" w:themeColor="text1"/>
                        <w:sz w:val="22"/>
                        <w:szCs w:val="22"/>
                      </w:rPr>
                      <m:t>O-</m:t>
                    </m:r>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N</m:t>
                        </m:r>
                      </m:e>
                      <m:sub>
                        <m:r>
                          <m:rPr>
                            <m:sty m:val="bi"/>
                          </m:rPr>
                          <w:rPr>
                            <w:rFonts w:ascii="Cambria Math" w:eastAsia="DengXian" w:hAnsi="Cambria Math"/>
                            <w:color w:val="000000" w:themeColor="text1"/>
                            <w:sz w:val="22"/>
                            <w:szCs w:val="22"/>
                          </w:rPr>
                          <m:t>2</m:t>
                        </m:r>
                      </m:sub>
                    </m:sSub>
                  </m:sub>
                </m:sSub>
              </m:oMath>
            </m:oMathPara>
          </w:p>
        </w:tc>
        <w:tc>
          <w:tcPr>
            <w:tcW w:w="3026" w:type="dxa"/>
            <w:shd w:val="clear" w:color="auto" w:fill="auto"/>
            <w:vAlign w:val="center"/>
          </w:tcPr>
          <w:p w14:paraId="353773A6" w14:textId="77777777" w:rsidR="00C42E1A" w:rsidRPr="00970743" w:rsidRDefault="00C42E1A" w:rsidP="00DE35C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Half-saturated Concentration of DOC from N</w:t>
            </w:r>
            <w:r w:rsidRPr="00970743">
              <w:rPr>
                <w:color w:val="000000" w:themeColor="text1"/>
                <w:sz w:val="22"/>
                <w:szCs w:val="22"/>
                <w:vertAlign w:val="subscript"/>
              </w:rPr>
              <w:t>2</w:t>
            </w:r>
            <w:r w:rsidRPr="00970743">
              <w:rPr>
                <w:color w:val="000000" w:themeColor="text1"/>
                <w:sz w:val="22"/>
                <w:szCs w:val="22"/>
              </w:rPr>
              <w:t>O to N</w:t>
            </w:r>
            <w:r w:rsidRPr="00970743">
              <w:rPr>
                <w:color w:val="000000" w:themeColor="text1"/>
                <w:sz w:val="22"/>
                <w:szCs w:val="22"/>
                <w:vertAlign w:val="subscript"/>
              </w:rPr>
              <w:t>2</w:t>
            </w:r>
          </w:p>
        </w:tc>
        <w:tc>
          <w:tcPr>
            <w:tcW w:w="1226" w:type="dxa"/>
            <w:shd w:val="clear" w:color="auto" w:fill="auto"/>
            <w:vAlign w:val="center"/>
          </w:tcPr>
          <w:p w14:paraId="2B5C72AF" w14:textId="77777777" w:rsidR="00C42E1A" w:rsidRPr="00970743" w:rsidRDefault="00C42E1A"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8.34×10-</w:t>
            </w:r>
            <w:r w:rsidRPr="00970743">
              <w:rPr>
                <w:color w:val="000000" w:themeColor="text1"/>
                <w:sz w:val="22"/>
                <w:szCs w:val="22"/>
                <w:vertAlign w:val="superscript"/>
              </w:rPr>
              <w:t>4</w:t>
            </w:r>
          </w:p>
        </w:tc>
        <w:tc>
          <w:tcPr>
            <w:tcW w:w="851" w:type="dxa"/>
            <w:shd w:val="clear" w:color="auto" w:fill="auto"/>
            <w:vAlign w:val="center"/>
          </w:tcPr>
          <w:p w14:paraId="14A87313" w14:textId="77777777" w:rsidR="00C42E1A" w:rsidRPr="00970743" w:rsidRDefault="00C42E1A"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Mol/l</w:t>
            </w:r>
          </w:p>
        </w:tc>
        <w:tc>
          <w:tcPr>
            <w:tcW w:w="1984" w:type="dxa"/>
            <w:shd w:val="clear" w:color="auto" w:fill="auto"/>
            <w:vAlign w:val="center"/>
          </w:tcPr>
          <w:p w14:paraId="1D536F07" w14:textId="0854AAB0" w:rsidR="00C42E1A" w:rsidRPr="00970743" w:rsidRDefault="0041080C"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Chang et al. 2022</w:t>
            </w:r>
            <w:r w:rsidRPr="00970743">
              <w:rPr>
                <w:noProof/>
                <w:color w:val="000000" w:themeColor="text1"/>
                <w:sz w:val="22"/>
                <w:szCs w:val="22"/>
              </w:rPr>
              <w:t>)</w:t>
            </w:r>
          </w:p>
        </w:tc>
      </w:tr>
      <w:tr w:rsidR="00970743" w:rsidRPr="00970743" w14:paraId="72DF9B05" w14:textId="77777777" w:rsidTr="00DE35CF">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3CF54C25" w14:textId="0ACDA23E" w:rsidR="007250A4" w:rsidRPr="00970743" w:rsidRDefault="00970743" w:rsidP="007250A4">
            <w:pPr>
              <w:jc w:val="center"/>
              <w:rPr>
                <w:iCs/>
                <w:color w:val="000000" w:themeColor="text1"/>
                <w:sz w:val="22"/>
                <w:szCs w:val="22"/>
              </w:rPr>
            </w:pPr>
            <m:oMathPara>
              <m:oMath>
                <m:sSub>
                  <m:sSubPr>
                    <m:ctrlPr>
                      <w:rPr>
                        <w:rFonts w:ascii="Cambria Math" w:hAnsi="Cambria Math"/>
                        <w:i/>
                        <w:iCs/>
                        <w:color w:val="000000" w:themeColor="text1"/>
                        <w:sz w:val="22"/>
                        <w:szCs w:val="22"/>
                      </w:rPr>
                    </m:ctrlPr>
                  </m:sSubPr>
                  <m:e>
                    <m:r>
                      <m:rPr>
                        <m:sty m:val="bi"/>
                      </m:rPr>
                      <w:rPr>
                        <w:rFonts w:ascii="Cambria Math" w:hAnsi="Cambria Math"/>
                        <w:color w:val="000000" w:themeColor="text1"/>
                        <w:sz w:val="22"/>
                        <w:szCs w:val="22"/>
                      </w:rPr>
                      <m:t>K</m:t>
                    </m:r>
                  </m:e>
                  <m:sub>
                    <m:r>
                      <m:rPr>
                        <m:sty m:val="bi"/>
                      </m:rPr>
                      <w:rPr>
                        <w:rFonts w:ascii="Cambria Math" w:hAnsi="Cambria Math"/>
                        <w:color w:val="000000" w:themeColor="text1"/>
                        <w:sz w:val="22"/>
                        <w:szCs w:val="22"/>
                      </w:rPr>
                      <m:t>DOC,N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O</m:t>
                            </m:r>
                          </m:e>
                          <m:sub>
                            <m:r>
                              <m:rPr>
                                <m:sty m:val="bi"/>
                              </m:rPr>
                              <w:rPr>
                                <w:rFonts w:ascii="Cambria Math" w:hAnsi="Cambria Math"/>
                                <w:color w:val="000000" w:themeColor="text1"/>
                                <w:sz w:val="22"/>
                                <w:szCs w:val="22"/>
                              </w:rPr>
                              <m:t>2</m:t>
                            </m:r>
                          </m:sub>
                        </m:sSub>
                      </m:e>
                      <m:sup>
                        <m:r>
                          <m:rPr>
                            <m:sty m:val="bi"/>
                          </m:rPr>
                          <w:rPr>
                            <w:rFonts w:ascii="Cambria Math" w:hAnsi="Cambria Math"/>
                            <w:color w:val="000000" w:themeColor="text1"/>
                            <w:sz w:val="22"/>
                            <w:szCs w:val="22"/>
                          </w:rPr>
                          <m:t>-</m:t>
                        </m:r>
                      </m:sup>
                    </m:sSup>
                    <m:r>
                      <m:rPr>
                        <m:sty m:val="bi"/>
                      </m:rP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H</m:t>
                            </m:r>
                          </m:e>
                          <m:sub>
                            <m:r>
                              <m:rPr>
                                <m:sty m:val="bi"/>
                              </m:rPr>
                              <w:rPr>
                                <w:rFonts w:ascii="Cambria Math" w:hAnsi="Cambria Math"/>
                                <w:color w:val="000000" w:themeColor="text1"/>
                                <w:sz w:val="22"/>
                                <w:szCs w:val="22"/>
                              </w:rPr>
                              <m:t>4</m:t>
                            </m:r>
                          </m:sub>
                        </m:sSub>
                      </m:e>
                      <m:sup>
                        <m:r>
                          <m:rPr>
                            <m:sty m:val="bi"/>
                          </m:rPr>
                          <w:rPr>
                            <w:rFonts w:ascii="Cambria Math" w:hAnsi="Cambria Math"/>
                            <w:color w:val="000000" w:themeColor="text1"/>
                            <w:sz w:val="22"/>
                            <w:szCs w:val="22"/>
                          </w:rPr>
                          <m:t>+</m:t>
                        </m:r>
                      </m:sup>
                    </m:sSup>
                  </m:sub>
                </m:sSub>
              </m:oMath>
            </m:oMathPara>
          </w:p>
        </w:tc>
        <w:tc>
          <w:tcPr>
            <w:tcW w:w="3026" w:type="dxa"/>
            <w:shd w:val="clear" w:color="auto" w:fill="auto"/>
            <w:vAlign w:val="center"/>
          </w:tcPr>
          <w:p w14:paraId="2976F5D1" w14:textId="3590BDE0" w:rsidR="007250A4" w:rsidRPr="00970743" w:rsidRDefault="007250A4" w:rsidP="007250A4">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Half-saturated Concentration of DOC from NO</w:t>
            </w:r>
            <w:r w:rsidRPr="00970743">
              <w:rPr>
                <w:color w:val="000000" w:themeColor="text1"/>
                <w:sz w:val="22"/>
                <w:szCs w:val="22"/>
                <w:vertAlign w:val="subscript"/>
              </w:rPr>
              <w:t>2</w:t>
            </w:r>
            <w:r w:rsidR="000F1ED8" w:rsidRPr="00970743">
              <w:rPr>
                <w:rFonts w:eastAsia="SimSun"/>
                <w:color w:val="000000" w:themeColor="text1"/>
                <w:sz w:val="22"/>
                <w:szCs w:val="22"/>
                <w:vertAlign w:val="superscript"/>
              </w:rPr>
              <w:t>−</w:t>
            </w:r>
            <w:r w:rsidRPr="00970743">
              <w:rPr>
                <w:color w:val="000000" w:themeColor="text1"/>
                <w:sz w:val="22"/>
                <w:szCs w:val="22"/>
              </w:rPr>
              <w:t xml:space="preserve"> to NH</w:t>
            </w:r>
            <w:r w:rsidRPr="00970743">
              <w:rPr>
                <w:color w:val="000000" w:themeColor="text1"/>
                <w:sz w:val="22"/>
                <w:szCs w:val="22"/>
                <w:vertAlign w:val="subscript"/>
              </w:rPr>
              <w:t>4</w:t>
            </w:r>
            <w:r w:rsidR="001841EB" w:rsidRPr="00970743">
              <w:rPr>
                <w:color w:val="000000" w:themeColor="text1"/>
                <w:sz w:val="22"/>
                <w:szCs w:val="22"/>
                <w:vertAlign w:val="superscript"/>
              </w:rPr>
              <w:t>+</w:t>
            </w:r>
          </w:p>
        </w:tc>
        <w:tc>
          <w:tcPr>
            <w:tcW w:w="1226" w:type="dxa"/>
            <w:shd w:val="clear" w:color="auto" w:fill="auto"/>
            <w:vAlign w:val="center"/>
          </w:tcPr>
          <w:p w14:paraId="53C12C9D" w14:textId="67BB7F1A" w:rsidR="007250A4" w:rsidRPr="00970743" w:rsidRDefault="007250A4" w:rsidP="007250A4">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4.17×10</w:t>
            </w:r>
            <w:r w:rsidRPr="00970743">
              <w:rPr>
                <w:color w:val="000000" w:themeColor="text1"/>
                <w:sz w:val="22"/>
                <w:szCs w:val="22"/>
                <w:vertAlign w:val="superscript"/>
              </w:rPr>
              <w:t>-4</w:t>
            </w:r>
          </w:p>
        </w:tc>
        <w:tc>
          <w:tcPr>
            <w:tcW w:w="851" w:type="dxa"/>
            <w:shd w:val="clear" w:color="auto" w:fill="auto"/>
            <w:vAlign w:val="center"/>
          </w:tcPr>
          <w:p w14:paraId="34D96D22" w14:textId="1F08032E" w:rsidR="007250A4" w:rsidRPr="00970743" w:rsidRDefault="007250A4" w:rsidP="007250A4">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Mol/l</w:t>
            </w:r>
          </w:p>
        </w:tc>
        <w:tc>
          <w:tcPr>
            <w:tcW w:w="1984" w:type="dxa"/>
            <w:shd w:val="clear" w:color="auto" w:fill="auto"/>
            <w:vAlign w:val="center"/>
          </w:tcPr>
          <w:p w14:paraId="143C92FC" w14:textId="3F5B17A1" w:rsidR="007250A4" w:rsidRPr="00970743" w:rsidRDefault="0041080C" w:rsidP="007250A4">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Chang et al. 2022</w:t>
            </w:r>
            <w:r w:rsidRPr="00970743">
              <w:rPr>
                <w:noProof/>
                <w:color w:val="000000" w:themeColor="text1"/>
                <w:sz w:val="22"/>
                <w:szCs w:val="22"/>
              </w:rPr>
              <w:t>)</w:t>
            </w:r>
          </w:p>
        </w:tc>
      </w:tr>
      <w:tr w:rsidR="00970743" w:rsidRPr="00970743" w14:paraId="344002CE" w14:textId="77777777" w:rsidTr="008E11CA">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215C4669" w14:textId="77777777" w:rsidR="005720AE" w:rsidRPr="00970743" w:rsidRDefault="00970743" w:rsidP="008E11CA">
            <w:pPr>
              <w:jc w:val="center"/>
              <w:rPr>
                <w:rFonts w:eastAsia="DengXian"/>
                <w:bCs w:val="0"/>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K</m:t>
                    </m:r>
                  </m:e>
                  <m:sub>
                    <m:r>
                      <m:rPr>
                        <m:sty m:val="bi"/>
                      </m:rPr>
                      <w:rPr>
                        <w:rFonts w:ascii="Cambria Math" w:eastAsia="DengXian" w:hAnsi="Cambria Math"/>
                        <w:color w:val="000000" w:themeColor="text1"/>
                        <w:sz w:val="22"/>
                        <w:szCs w:val="22"/>
                      </w:rPr>
                      <m:t>DOC,DOC-C</m:t>
                    </m:r>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sub>
                </m:sSub>
              </m:oMath>
            </m:oMathPara>
          </w:p>
        </w:tc>
        <w:tc>
          <w:tcPr>
            <w:tcW w:w="3026" w:type="dxa"/>
            <w:shd w:val="clear" w:color="auto" w:fill="auto"/>
            <w:vAlign w:val="center"/>
          </w:tcPr>
          <w:p w14:paraId="6C05E9E8" w14:textId="77777777" w:rsidR="005720AE" w:rsidRPr="00970743" w:rsidRDefault="005720AE" w:rsidP="008E11C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Half-saturated Concentration of DOC from DOC to CO</w:t>
            </w:r>
            <w:r w:rsidRPr="00970743">
              <w:rPr>
                <w:color w:val="000000" w:themeColor="text1"/>
                <w:sz w:val="22"/>
                <w:szCs w:val="22"/>
                <w:vertAlign w:val="subscript"/>
              </w:rPr>
              <w:t>2</w:t>
            </w:r>
          </w:p>
        </w:tc>
        <w:tc>
          <w:tcPr>
            <w:tcW w:w="1226" w:type="dxa"/>
            <w:shd w:val="clear" w:color="auto" w:fill="auto"/>
            <w:vAlign w:val="center"/>
          </w:tcPr>
          <w:p w14:paraId="39EB593A" w14:textId="77777777" w:rsidR="005720AE" w:rsidRPr="00970743" w:rsidRDefault="005720AE"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8.33×10</w:t>
            </w:r>
            <w:r w:rsidRPr="00970743">
              <w:rPr>
                <w:color w:val="000000" w:themeColor="text1"/>
                <w:sz w:val="22"/>
                <w:szCs w:val="22"/>
                <w:vertAlign w:val="superscript"/>
              </w:rPr>
              <w:t>-4</w:t>
            </w:r>
          </w:p>
        </w:tc>
        <w:tc>
          <w:tcPr>
            <w:tcW w:w="851" w:type="dxa"/>
            <w:shd w:val="clear" w:color="auto" w:fill="auto"/>
            <w:vAlign w:val="center"/>
          </w:tcPr>
          <w:p w14:paraId="14CAC7EF" w14:textId="77777777" w:rsidR="005720AE" w:rsidRPr="00970743" w:rsidRDefault="005720AE"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Mol/l</w:t>
            </w:r>
          </w:p>
        </w:tc>
        <w:tc>
          <w:tcPr>
            <w:tcW w:w="1984" w:type="dxa"/>
            <w:shd w:val="clear" w:color="auto" w:fill="auto"/>
            <w:vAlign w:val="center"/>
          </w:tcPr>
          <w:p w14:paraId="4264E8B3" w14:textId="7BC0A6EA" w:rsidR="005720AE" w:rsidRPr="00970743" w:rsidRDefault="0041080C"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Chang et al. 2022</w:t>
            </w:r>
            <w:r w:rsidRPr="00970743">
              <w:rPr>
                <w:noProof/>
                <w:color w:val="000000" w:themeColor="text1"/>
                <w:sz w:val="22"/>
                <w:szCs w:val="22"/>
              </w:rPr>
              <w:t>)</w:t>
            </w:r>
          </w:p>
        </w:tc>
      </w:tr>
      <w:tr w:rsidR="00970743" w:rsidRPr="00970743" w14:paraId="285ACEF3" w14:textId="77777777" w:rsidTr="00DE35CF">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074B07FB" w14:textId="0712145F" w:rsidR="007250A4" w:rsidRPr="00970743" w:rsidRDefault="00970743" w:rsidP="007250A4">
            <w:pPr>
              <w:jc w:val="center"/>
              <w:rPr>
                <w:iCs/>
                <w:color w:val="000000" w:themeColor="text1"/>
                <w:sz w:val="22"/>
                <w:szCs w:val="22"/>
              </w:rPr>
            </w:pPr>
            <m:oMathPara>
              <m:oMath>
                <m:sSub>
                  <m:sSubPr>
                    <m:ctrlPr>
                      <w:rPr>
                        <w:rFonts w:ascii="Cambria Math" w:hAnsi="Cambria Math"/>
                        <w:i/>
                        <w:iCs/>
                        <w:color w:val="000000" w:themeColor="text1"/>
                        <w:sz w:val="22"/>
                        <w:szCs w:val="22"/>
                      </w:rPr>
                    </m:ctrlPr>
                  </m:sSubPr>
                  <m:e>
                    <m:r>
                      <m:rPr>
                        <m:sty m:val="bi"/>
                      </m:rPr>
                      <w:rPr>
                        <w:rFonts w:ascii="Cambria Math" w:hAnsi="Cambria Math"/>
                        <w:color w:val="000000" w:themeColor="text1"/>
                        <w:sz w:val="22"/>
                        <w:szCs w:val="22"/>
                      </w:rPr>
                      <m:t>K</m:t>
                    </m:r>
                  </m:e>
                  <m:sub>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O</m:t>
                        </m:r>
                      </m:e>
                      <m:sub>
                        <m:r>
                          <m:rPr>
                            <m:sty m:val="bi"/>
                          </m:rPr>
                          <w:rPr>
                            <w:rFonts w:ascii="Cambria Math" w:hAnsi="Cambria Math"/>
                            <w:color w:val="000000" w:themeColor="text1"/>
                            <w:sz w:val="22"/>
                            <w:szCs w:val="22"/>
                          </w:rPr>
                          <m:t>2</m:t>
                        </m:r>
                      </m:sub>
                    </m:sSub>
                    <m:r>
                      <m:rPr>
                        <m:sty m:val="bi"/>
                      </m:rP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H</m:t>
                            </m:r>
                          </m:e>
                          <m:sub>
                            <m:r>
                              <m:rPr>
                                <m:sty m:val="bi"/>
                              </m:rPr>
                              <w:rPr>
                                <w:rFonts w:ascii="Cambria Math" w:hAnsi="Cambria Math"/>
                                <w:color w:val="000000" w:themeColor="text1"/>
                                <w:sz w:val="22"/>
                                <w:szCs w:val="22"/>
                              </w:rPr>
                              <m:t>4</m:t>
                            </m:r>
                          </m:sub>
                        </m:sSub>
                      </m:e>
                      <m:sup>
                        <m:r>
                          <m:rPr>
                            <m:sty m:val="bi"/>
                          </m:rPr>
                          <w:rPr>
                            <w:rFonts w:ascii="Cambria Math" w:hAnsi="Cambria Math"/>
                            <w:color w:val="000000" w:themeColor="text1"/>
                            <w:sz w:val="22"/>
                            <w:szCs w:val="22"/>
                          </w:rPr>
                          <m:t>+</m:t>
                        </m:r>
                      </m:sup>
                    </m:sSup>
                    <m:r>
                      <m:rPr>
                        <m:sty m:val="bi"/>
                      </m:rPr>
                      <w:rPr>
                        <w:rFonts w:ascii="Cambria Math" w:hAnsi="Cambria Math"/>
                        <w:color w:val="000000" w:themeColor="text1"/>
                        <w:sz w:val="22"/>
                        <w:szCs w:val="22"/>
                      </w:rPr>
                      <m:t>-</m:t>
                    </m:r>
                    <m:sSup>
                      <m:sSupPr>
                        <m:ctrlPr>
                          <w:rPr>
                            <w:rFonts w:ascii="Cambria Math" w:hAnsi="Cambria Math"/>
                            <w:i/>
                            <w:color w:val="000000" w:themeColor="text1"/>
                            <w:sz w:val="22"/>
                            <w:szCs w:val="22"/>
                          </w:rPr>
                        </m:ctrlPr>
                      </m:sSupPr>
                      <m:e>
                        <m:r>
                          <m:rPr>
                            <m:sty m:val="bi"/>
                          </m:rPr>
                          <w:rPr>
                            <w:rFonts w:ascii="Cambria Math" w:hAnsi="Cambria Math"/>
                            <w:color w:val="000000" w:themeColor="text1"/>
                            <w:sz w:val="22"/>
                            <w:szCs w:val="22"/>
                          </w:rPr>
                          <m:t>N</m:t>
                        </m:r>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O</m:t>
                            </m:r>
                          </m:e>
                          <m:sub>
                            <m:r>
                              <m:rPr>
                                <m:sty m:val="bi"/>
                              </m:rPr>
                              <w:rPr>
                                <w:rFonts w:ascii="Cambria Math" w:hAnsi="Cambria Math"/>
                                <w:color w:val="000000" w:themeColor="text1"/>
                                <w:sz w:val="22"/>
                                <w:szCs w:val="22"/>
                              </w:rPr>
                              <m:t>2</m:t>
                            </m:r>
                          </m:sub>
                        </m:sSub>
                      </m:e>
                      <m:sup>
                        <m:r>
                          <m:rPr>
                            <m:sty m:val="bi"/>
                          </m:rPr>
                          <w:rPr>
                            <w:rFonts w:ascii="Cambria Math" w:hAnsi="Cambria Math"/>
                            <w:color w:val="000000" w:themeColor="text1"/>
                            <w:sz w:val="22"/>
                            <w:szCs w:val="22"/>
                          </w:rPr>
                          <m:t>-</m:t>
                        </m:r>
                      </m:sup>
                    </m:sSup>
                  </m:sub>
                </m:sSub>
              </m:oMath>
            </m:oMathPara>
          </w:p>
        </w:tc>
        <w:tc>
          <w:tcPr>
            <w:tcW w:w="3026" w:type="dxa"/>
            <w:shd w:val="clear" w:color="auto" w:fill="auto"/>
            <w:vAlign w:val="center"/>
          </w:tcPr>
          <w:p w14:paraId="647DD0B8" w14:textId="0CD109E1" w:rsidR="007250A4" w:rsidRPr="00970743" w:rsidRDefault="007250A4" w:rsidP="007250A4">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Half-saturated Concentration of O</w:t>
            </w:r>
            <w:r w:rsidRPr="00970743">
              <w:rPr>
                <w:color w:val="000000" w:themeColor="text1"/>
                <w:sz w:val="22"/>
                <w:szCs w:val="22"/>
                <w:vertAlign w:val="subscript"/>
              </w:rPr>
              <w:t>2</w:t>
            </w:r>
            <w:r w:rsidRPr="00970743">
              <w:rPr>
                <w:color w:val="000000" w:themeColor="text1"/>
                <w:sz w:val="22"/>
                <w:szCs w:val="22"/>
              </w:rPr>
              <w:t xml:space="preserve"> from NH</w:t>
            </w:r>
            <w:r w:rsidRPr="00970743">
              <w:rPr>
                <w:rFonts w:eastAsia="SimSun"/>
                <w:color w:val="000000" w:themeColor="text1"/>
                <w:sz w:val="22"/>
                <w:szCs w:val="22"/>
                <w:vertAlign w:val="subscript"/>
              </w:rPr>
              <w:t>4</w:t>
            </w:r>
            <w:r w:rsidRPr="00970743">
              <w:rPr>
                <w:rFonts w:eastAsia="SimSun"/>
                <w:color w:val="000000" w:themeColor="text1"/>
                <w:sz w:val="22"/>
                <w:szCs w:val="22"/>
                <w:vertAlign w:val="superscript"/>
              </w:rPr>
              <w:t>+</w:t>
            </w:r>
            <w:r w:rsidRPr="00970743">
              <w:rPr>
                <w:color w:val="000000" w:themeColor="text1"/>
                <w:sz w:val="22"/>
                <w:szCs w:val="22"/>
              </w:rPr>
              <w:t>to NO</w:t>
            </w:r>
            <w:r w:rsidRPr="00970743">
              <w:rPr>
                <w:color w:val="000000" w:themeColor="text1"/>
                <w:sz w:val="22"/>
                <w:szCs w:val="22"/>
                <w:vertAlign w:val="subscript"/>
              </w:rPr>
              <w:t>2</w:t>
            </w:r>
            <w:r w:rsidR="000F1ED8" w:rsidRPr="00970743">
              <w:rPr>
                <w:rFonts w:eastAsia="SimSun"/>
                <w:color w:val="000000" w:themeColor="text1"/>
                <w:sz w:val="22"/>
                <w:szCs w:val="22"/>
                <w:vertAlign w:val="superscript"/>
              </w:rPr>
              <w:t>−</w:t>
            </w:r>
          </w:p>
        </w:tc>
        <w:tc>
          <w:tcPr>
            <w:tcW w:w="1226" w:type="dxa"/>
            <w:shd w:val="clear" w:color="auto" w:fill="auto"/>
            <w:vAlign w:val="center"/>
          </w:tcPr>
          <w:p w14:paraId="49BD06F3" w14:textId="2B071C30" w:rsidR="007250A4" w:rsidRPr="00970743" w:rsidRDefault="007250A4" w:rsidP="007250A4">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1.25×10</w:t>
            </w:r>
            <w:r w:rsidRPr="00970743">
              <w:rPr>
                <w:color w:val="000000" w:themeColor="text1"/>
                <w:sz w:val="22"/>
                <w:szCs w:val="22"/>
                <w:vertAlign w:val="superscript"/>
              </w:rPr>
              <w:t>-5</w:t>
            </w:r>
          </w:p>
        </w:tc>
        <w:tc>
          <w:tcPr>
            <w:tcW w:w="851" w:type="dxa"/>
            <w:shd w:val="clear" w:color="auto" w:fill="auto"/>
            <w:vAlign w:val="center"/>
          </w:tcPr>
          <w:p w14:paraId="73C06587" w14:textId="4AD11675" w:rsidR="007250A4" w:rsidRPr="00970743" w:rsidRDefault="007250A4" w:rsidP="007250A4">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Mol/l</w:t>
            </w:r>
          </w:p>
        </w:tc>
        <w:tc>
          <w:tcPr>
            <w:tcW w:w="1984" w:type="dxa"/>
            <w:shd w:val="clear" w:color="auto" w:fill="auto"/>
            <w:vAlign w:val="center"/>
          </w:tcPr>
          <w:p w14:paraId="3703D04C" w14:textId="3BBAFDA7" w:rsidR="007250A4" w:rsidRPr="00970743" w:rsidRDefault="0041080C" w:rsidP="007250A4">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Chang et al. 2022</w:t>
            </w:r>
            <w:r w:rsidRPr="00970743">
              <w:rPr>
                <w:noProof/>
                <w:color w:val="000000" w:themeColor="text1"/>
                <w:sz w:val="22"/>
                <w:szCs w:val="22"/>
              </w:rPr>
              <w:t>)</w:t>
            </w:r>
          </w:p>
        </w:tc>
      </w:tr>
      <w:tr w:rsidR="00970743" w:rsidRPr="00970743" w14:paraId="77463085" w14:textId="77777777" w:rsidTr="00DE35CF">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17B5CD5C" w14:textId="77777777" w:rsidR="007250A4" w:rsidRPr="00970743" w:rsidRDefault="00970743" w:rsidP="00DE35CF">
            <w:pPr>
              <w:jc w:val="center"/>
              <w:rPr>
                <w:rFonts w:eastAsia="DengXian"/>
                <w:b w:val="0"/>
                <w:bCs w:val="0"/>
                <w:iCs/>
                <w:color w:val="000000" w:themeColor="text1"/>
                <w:sz w:val="22"/>
                <w:szCs w:val="22"/>
              </w:rPr>
            </w:pPr>
            <m:oMathPara>
              <m:oMath>
                <m:sSub>
                  <m:sSubPr>
                    <m:ctrlPr>
                      <w:rPr>
                        <w:rFonts w:ascii="Cambria Math" w:eastAsia="DengXian" w:hAnsi="Cambria Math"/>
                        <w:i/>
                        <w:iCs/>
                        <w:color w:val="000000" w:themeColor="text1"/>
                        <w:sz w:val="22"/>
                        <w:szCs w:val="22"/>
                      </w:rPr>
                    </m:ctrlPr>
                  </m:sSubPr>
                  <m:e>
                    <m:r>
                      <m:rPr>
                        <m:sty m:val="bi"/>
                      </m:rPr>
                      <w:rPr>
                        <w:rFonts w:ascii="Cambria Math" w:eastAsia="DengXian" w:hAnsi="Cambria Math"/>
                        <w:color w:val="000000" w:themeColor="text1"/>
                        <w:sz w:val="22"/>
                        <w:szCs w:val="22"/>
                      </w:rPr>
                      <m:t>K</m:t>
                    </m:r>
                  </m:e>
                  <m:sub>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r>
                      <m:rPr>
                        <m:sty m:val="bi"/>
                      </m:rPr>
                      <w:rPr>
                        <w:rFonts w:ascii="Cambria Math" w:eastAsia="DengXian" w:hAnsi="Cambria Math"/>
                        <w:color w:val="000000" w:themeColor="text1"/>
                        <w:sz w:val="22"/>
                        <w:szCs w:val="22"/>
                      </w:rPr>
                      <m:t>,N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e>
                      <m:sup>
                        <m:r>
                          <m:rPr>
                            <m:sty m:val="bi"/>
                          </m:rPr>
                          <w:rPr>
                            <w:rFonts w:ascii="Cambria Math" w:eastAsia="DengXian" w:hAnsi="Cambria Math"/>
                            <w:color w:val="000000" w:themeColor="text1"/>
                            <w:sz w:val="22"/>
                            <w:szCs w:val="22"/>
                          </w:rPr>
                          <m:t>-</m:t>
                        </m:r>
                      </m:sup>
                    </m:sSup>
                    <m:r>
                      <m:rPr>
                        <m:sty m:val="bi"/>
                      </m:rPr>
                      <w:rPr>
                        <w:rFonts w:ascii="Cambria Math" w:eastAsia="DengXian" w:hAnsi="Cambria Math"/>
                        <w:color w:val="000000" w:themeColor="text1"/>
                        <w:sz w:val="22"/>
                        <w:szCs w:val="22"/>
                      </w:rPr>
                      <m:t>-N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3</m:t>
                            </m:r>
                          </m:sub>
                        </m:sSub>
                      </m:e>
                      <m:sup>
                        <m:r>
                          <m:rPr>
                            <m:sty m:val="bi"/>
                          </m:rPr>
                          <w:rPr>
                            <w:rFonts w:ascii="Cambria Math" w:eastAsia="DengXian" w:hAnsi="Cambria Math"/>
                            <w:color w:val="000000" w:themeColor="text1"/>
                            <w:sz w:val="22"/>
                            <w:szCs w:val="22"/>
                          </w:rPr>
                          <m:t>-</m:t>
                        </m:r>
                      </m:sup>
                    </m:sSup>
                  </m:sub>
                </m:sSub>
              </m:oMath>
            </m:oMathPara>
          </w:p>
        </w:tc>
        <w:tc>
          <w:tcPr>
            <w:tcW w:w="3026" w:type="dxa"/>
            <w:shd w:val="clear" w:color="auto" w:fill="auto"/>
            <w:vAlign w:val="center"/>
          </w:tcPr>
          <w:p w14:paraId="34940350" w14:textId="77FDF225" w:rsidR="007250A4" w:rsidRPr="00970743" w:rsidRDefault="007250A4" w:rsidP="00DE35C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Half-saturated Concentration of O</w:t>
            </w:r>
            <w:r w:rsidRPr="00970743">
              <w:rPr>
                <w:color w:val="000000" w:themeColor="text1"/>
                <w:sz w:val="22"/>
                <w:szCs w:val="22"/>
                <w:vertAlign w:val="subscript"/>
              </w:rPr>
              <w:t>2</w:t>
            </w:r>
            <w:r w:rsidRPr="00970743">
              <w:rPr>
                <w:color w:val="000000" w:themeColor="text1"/>
                <w:sz w:val="22"/>
                <w:szCs w:val="22"/>
              </w:rPr>
              <w:t xml:space="preserve"> from NO</w:t>
            </w:r>
            <w:r w:rsidRPr="00970743">
              <w:rPr>
                <w:color w:val="000000" w:themeColor="text1"/>
                <w:sz w:val="22"/>
                <w:szCs w:val="22"/>
                <w:vertAlign w:val="subscript"/>
              </w:rPr>
              <w:t>2</w:t>
            </w:r>
            <w:r w:rsidR="000F1ED8" w:rsidRPr="00970743">
              <w:rPr>
                <w:rFonts w:eastAsia="SimSun"/>
                <w:color w:val="000000" w:themeColor="text1"/>
                <w:sz w:val="22"/>
                <w:szCs w:val="22"/>
                <w:vertAlign w:val="superscript"/>
              </w:rPr>
              <w:t>−</w:t>
            </w:r>
            <w:r w:rsidRPr="00970743">
              <w:rPr>
                <w:color w:val="000000" w:themeColor="text1"/>
                <w:sz w:val="22"/>
                <w:szCs w:val="22"/>
                <w:vertAlign w:val="superscript"/>
              </w:rPr>
              <w:t xml:space="preserve"> </w:t>
            </w:r>
            <w:r w:rsidRPr="00970743">
              <w:rPr>
                <w:color w:val="000000" w:themeColor="text1"/>
                <w:sz w:val="22"/>
                <w:szCs w:val="22"/>
              </w:rPr>
              <w:t>to NO</w:t>
            </w:r>
            <w:r w:rsidRPr="00970743">
              <w:rPr>
                <w:color w:val="000000" w:themeColor="text1"/>
                <w:sz w:val="22"/>
                <w:szCs w:val="22"/>
                <w:vertAlign w:val="subscript"/>
              </w:rPr>
              <w:t>3</w:t>
            </w:r>
            <w:r w:rsidR="000F1ED8" w:rsidRPr="00970743">
              <w:rPr>
                <w:rFonts w:eastAsia="SimSun"/>
                <w:color w:val="000000" w:themeColor="text1"/>
                <w:sz w:val="22"/>
                <w:szCs w:val="22"/>
                <w:vertAlign w:val="superscript"/>
              </w:rPr>
              <w:t>−</w:t>
            </w:r>
          </w:p>
        </w:tc>
        <w:tc>
          <w:tcPr>
            <w:tcW w:w="1226" w:type="dxa"/>
            <w:shd w:val="clear" w:color="auto" w:fill="auto"/>
            <w:vAlign w:val="center"/>
          </w:tcPr>
          <w:p w14:paraId="2D4FD314" w14:textId="77777777" w:rsidR="007250A4" w:rsidRPr="00970743" w:rsidRDefault="007250A4"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6.88×10</w:t>
            </w:r>
            <w:r w:rsidRPr="00970743">
              <w:rPr>
                <w:color w:val="000000" w:themeColor="text1"/>
                <w:sz w:val="22"/>
                <w:szCs w:val="22"/>
                <w:vertAlign w:val="superscript"/>
              </w:rPr>
              <w:t>-5</w:t>
            </w:r>
          </w:p>
        </w:tc>
        <w:tc>
          <w:tcPr>
            <w:tcW w:w="851" w:type="dxa"/>
            <w:shd w:val="clear" w:color="auto" w:fill="auto"/>
            <w:vAlign w:val="center"/>
          </w:tcPr>
          <w:p w14:paraId="6A6176E3" w14:textId="77777777" w:rsidR="007250A4" w:rsidRPr="00970743" w:rsidRDefault="007250A4"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Mol/l</w:t>
            </w:r>
          </w:p>
        </w:tc>
        <w:tc>
          <w:tcPr>
            <w:tcW w:w="1984" w:type="dxa"/>
            <w:shd w:val="clear" w:color="auto" w:fill="auto"/>
            <w:vAlign w:val="center"/>
          </w:tcPr>
          <w:p w14:paraId="381ACD63" w14:textId="3893A5E1" w:rsidR="007250A4" w:rsidRPr="00970743" w:rsidRDefault="0041080C"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Chang et al. 2022</w:t>
            </w:r>
            <w:r w:rsidRPr="00970743">
              <w:rPr>
                <w:noProof/>
                <w:color w:val="000000" w:themeColor="text1"/>
                <w:sz w:val="22"/>
                <w:szCs w:val="22"/>
              </w:rPr>
              <w:t>)</w:t>
            </w:r>
          </w:p>
        </w:tc>
      </w:tr>
      <w:tr w:rsidR="00970743" w:rsidRPr="00970743" w14:paraId="6D30F35F" w14:textId="77777777" w:rsidTr="00DE35CF">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29FDEE5E" w14:textId="77777777" w:rsidR="007250A4" w:rsidRPr="00970743" w:rsidRDefault="00970743" w:rsidP="00DE35CF">
            <w:pPr>
              <w:jc w:val="center"/>
              <w:rPr>
                <w:rFonts w:eastAsia="DengXian"/>
                <w:bCs w:val="0"/>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K</m:t>
                    </m:r>
                  </m:e>
                  <m:sub>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r>
                      <m:rPr>
                        <m:sty m:val="bi"/>
                      </m:rPr>
                      <w:rPr>
                        <w:rFonts w:ascii="Cambria Math" w:eastAsia="DengXian" w:hAnsi="Cambria Math"/>
                        <w:color w:val="000000" w:themeColor="text1"/>
                        <w:sz w:val="22"/>
                        <w:szCs w:val="22"/>
                      </w:rPr>
                      <m:t>,DOC-C</m:t>
                    </m:r>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sub>
                </m:sSub>
              </m:oMath>
            </m:oMathPara>
          </w:p>
        </w:tc>
        <w:tc>
          <w:tcPr>
            <w:tcW w:w="3026" w:type="dxa"/>
            <w:shd w:val="clear" w:color="auto" w:fill="auto"/>
            <w:vAlign w:val="center"/>
          </w:tcPr>
          <w:p w14:paraId="0DAE532F" w14:textId="77777777" w:rsidR="007250A4" w:rsidRPr="00970743" w:rsidRDefault="007250A4" w:rsidP="00DE35C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Half-saturated Concentration of O</w:t>
            </w:r>
            <w:r w:rsidRPr="00970743">
              <w:rPr>
                <w:color w:val="000000" w:themeColor="text1"/>
                <w:sz w:val="22"/>
                <w:szCs w:val="22"/>
                <w:vertAlign w:val="subscript"/>
              </w:rPr>
              <w:t>2</w:t>
            </w:r>
            <w:r w:rsidRPr="00970743">
              <w:rPr>
                <w:color w:val="000000" w:themeColor="text1"/>
                <w:sz w:val="22"/>
                <w:szCs w:val="22"/>
              </w:rPr>
              <w:t xml:space="preserve"> from DOC to CO</w:t>
            </w:r>
            <w:r w:rsidRPr="00970743">
              <w:rPr>
                <w:color w:val="000000" w:themeColor="text1"/>
                <w:sz w:val="22"/>
                <w:szCs w:val="22"/>
                <w:vertAlign w:val="subscript"/>
              </w:rPr>
              <w:t>2</w:t>
            </w:r>
          </w:p>
        </w:tc>
        <w:tc>
          <w:tcPr>
            <w:tcW w:w="1226" w:type="dxa"/>
            <w:shd w:val="clear" w:color="auto" w:fill="auto"/>
            <w:vAlign w:val="center"/>
          </w:tcPr>
          <w:p w14:paraId="73B9ED0A" w14:textId="77777777" w:rsidR="007250A4" w:rsidRPr="00970743" w:rsidRDefault="007250A4"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1.13×10</w:t>
            </w:r>
            <w:r w:rsidRPr="00970743">
              <w:rPr>
                <w:color w:val="000000" w:themeColor="text1"/>
                <w:sz w:val="22"/>
                <w:szCs w:val="22"/>
                <w:vertAlign w:val="superscript"/>
              </w:rPr>
              <w:t>-3</w:t>
            </w:r>
          </w:p>
        </w:tc>
        <w:tc>
          <w:tcPr>
            <w:tcW w:w="851" w:type="dxa"/>
            <w:shd w:val="clear" w:color="auto" w:fill="auto"/>
            <w:vAlign w:val="center"/>
          </w:tcPr>
          <w:p w14:paraId="3EC796F6" w14:textId="77777777" w:rsidR="007250A4" w:rsidRPr="00970743" w:rsidRDefault="007250A4"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Mol/l</w:t>
            </w:r>
          </w:p>
        </w:tc>
        <w:tc>
          <w:tcPr>
            <w:tcW w:w="1984" w:type="dxa"/>
            <w:shd w:val="clear" w:color="auto" w:fill="auto"/>
            <w:vAlign w:val="center"/>
          </w:tcPr>
          <w:p w14:paraId="09F73ECD" w14:textId="5F519D22" w:rsidR="007250A4" w:rsidRPr="00970743" w:rsidRDefault="0041080C" w:rsidP="00DE35CF">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Chang et al. 2022</w:t>
            </w:r>
            <w:r w:rsidRPr="00970743">
              <w:rPr>
                <w:noProof/>
                <w:color w:val="000000" w:themeColor="text1"/>
                <w:sz w:val="22"/>
                <w:szCs w:val="22"/>
              </w:rPr>
              <w:t>)</w:t>
            </w:r>
          </w:p>
        </w:tc>
      </w:tr>
      <w:tr w:rsidR="00970743" w:rsidRPr="00970743" w14:paraId="50FF67AE" w14:textId="77777777" w:rsidTr="00DE35CF">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59DB1ECA" w14:textId="656FDD14" w:rsidR="00F72E7D" w:rsidRPr="00970743" w:rsidRDefault="00970743" w:rsidP="00F72E7D">
            <w:pPr>
              <w:jc w:val="center"/>
              <w:rPr>
                <w:iCs/>
                <w:color w:val="000000" w:themeColor="text1"/>
                <w:sz w:val="22"/>
                <w:szCs w:val="22"/>
              </w:rPr>
            </w:pPr>
            <m:oMathPara>
              <m:oMath>
                <m:sSub>
                  <m:sSubPr>
                    <m:ctrlPr>
                      <w:rPr>
                        <w:rFonts w:ascii="Cambria Math" w:hAnsi="Cambria Math"/>
                        <w:i/>
                        <w:iCs/>
                        <w:color w:val="000000" w:themeColor="text1"/>
                        <w:sz w:val="22"/>
                        <w:szCs w:val="22"/>
                      </w:rPr>
                    </m:ctrlPr>
                  </m:sSubPr>
                  <m:e>
                    <m:r>
                      <m:rPr>
                        <m:sty m:val="bi"/>
                      </m:rPr>
                      <w:rPr>
                        <w:rFonts w:ascii="Cambria Math" w:hAnsi="Cambria Math"/>
                        <w:color w:val="000000" w:themeColor="text1"/>
                        <w:sz w:val="22"/>
                        <w:szCs w:val="22"/>
                      </w:rPr>
                      <m:t>I</m:t>
                    </m:r>
                  </m:e>
                  <m:sub>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O</m:t>
                        </m:r>
                      </m:e>
                      <m:sub>
                        <m:r>
                          <m:rPr>
                            <m:sty m:val="bi"/>
                          </m:rPr>
                          <w:rPr>
                            <w:rFonts w:ascii="Cambria Math" w:hAnsi="Cambria Math"/>
                            <w:color w:val="000000" w:themeColor="text1"/>
                            <w:sz w:val="22"/>
                            <w:szCs w:val="22"/>
                          </w:rPr>
                          <m:t>2</m:t>
                        </m:r>
                      </m:sub>
                    </m:sSub>
                    <m:r>
                      <m:rPr>
                        <m:sty m:val="bi"/>
                      </m:rP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O</m:t>
                            </m:r>
                          </m:e>
                          <m:sub>
                            <m:r>
                              <m:rPr>
                                <m:sty m:val="bi"/>
                              </m:rPr>
                              <w:rPr>
                                <w:rFonts w:ascii="Cambria Math" w:hAnsi="Cambria Math"/>
                                <w:color w:val="000000" w:themeColor="text1"/>
                                <w:sz w:val="22"/>
                                <w:szCs w:val="22"/>
                              </w:rPr>
                              <m:t>3</m:t>
                            </m:r>
                          </m:sub>
                        </m:sSub>
                      </m:e>
                      <m:sup>
                        <m:r>
                          <m:rPr>
                            <m:sty m:val="bi"/>
                          </m:rPr>
                          <w:rPr>
                            <w:rFonts w:ascii="Cambria Math" w:hAnsi="Cambria Math"/>
                            <w:color w:val="000000" w:themeColor="text1"/>
                            <w:sz w:val="22"/>
                            <w:szCs w:val="22"/>
                          </w:rPr>
                          <m:t>-</m:t>
                        </m:r>
                      </m:sup>
                    </m:sSup>
                    <m:r>
                      <m:rPr>
                        <m:sty m:val="bi"/>
                      </m:rP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O</m:t>
                            </m:r>
                          </m:e>
                          <m:sub>
                            <m:r>
                              <m:rPr>
                                <m:sty m:val="bi"/>
                              </m:rPr>
                              <w:rPr>
                                <w:rFonts w:ascii="Cambria Math" w:hAnsi="Cambria Math"/>
                                <w:color w:val="000000" w:themeColor="text1"/>
                                <w:sz w:val="22"/>
                                <w:szCs w:val="22"/>
                              </w:rPr>
                              <m:t>2</m:t>
                            </m:r>
                          </m:sub>
                        </m:sSub>
                      </m:e>
                      <m:sup>
                        <m:r>
                          <m:rPr>
                            <m:sty m:val="bi"/>
                          </m:rPr>
                          <w:rPr>
                            <w:rFonts w:ascii="Cambria Math" w:hAnsi="Cambria Math"/>
                            <w:color w:val="000000" w:themeColor="text1"/>
                            <w:sz w:val="22"/>
                            <w:szCs w:val="22"/>
                          </w:rPr>
                          <m:t>-</m:t>
                        </m:r>
                      </m:sup>
                    </m:sSup>
                    <m:r>
                      <m:rPr>
                        <m:sty m:val="bi"/>
                      </m:rPr>
                      <w:rPr>
                        <w:rFonts w:ascii="Cambria Math" w:hAnsi="Cambria Math"/>
                        <w:color w:val="000000" w:themeColor="text1"/>
                        <w:sz w:val="22"/>
                        <w:szCs w:val="22"/>
                      </w:rPr>
                      <m:t>,D</m:t>
                    </m:r>
                  </m:sub>
                </m:sSub>
              </m:oMath>
            </m:oMathPara>
          </w:p>
        </w:tc>
        <w:tc>
          <w:tcPr>
            <w:tcW w:w="3026" w:type="dxa"/>
            <w:shd w:val="clear" w:color="auto" w:fill="auto"/>
            <w:vAlign w:val="center"/>
          </w:tcPr>
          <w:p w14:paraId="46391ED9" w14:textId="6DD3D7D3"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Inhibition constant of O</w:t>
            </w:r>
            <w:r w:rsidRPr="00970743">
              <w:rPr>
                <w:color w:val="000000" w:themeColor="text1"/>
                <w:sz w:val="22"/>
                <w:szCs w:val="22"/>
                <w:vertAlign w:val="subscript"/>
              </w:rPr>
              <w:t>2</w:t>
            </w:r>
            <w:r w:rsidRPr="00970743">
              <w:rPr>
                <w:color w:val="000000" w:themeColor="text1"/>
                <w:sz w:val="22"/>
                <w:szCs w:val="22"/>
              </w:rPr>
              <w:t xml:space="preserve"> from NO</w:t>
            </w:r>
            <w:r w:rsidRPr="00970743">
              <w:rPr>
                <w:color w:val="000000" w:themeColor="text1"/>
                <w:sz w:val="22"/>
                <w:szCs w:val="22"/>
                <w:vertAlign w:val="subscript"/>
              </w:rPr>
              <w:t>3</w:t>
            </w:r>
            <w:r w:rsidR="000F1ED8" w:rsidRPr="00970743">
              <w:rPr>
                <w:rFonts w:eastAsia="SimSun"/>
                <w:color w:val="000000" w:themeColor="text1"/>
                <w:sz w:val="22"/>
                <w:szCs w:val="22"/>
                <w:vertAlign w:val="superscript"/>
              </w:rPr>
              <w:t>−</w:t>
            </w:r>
            <w:r w:rsidRPr="00970743">
              <w:rPr>
                <w:color w:val="000000" w:themeColor="text1"/>
                <w:sz w:val="22"/>
                <w:szCs w:val="22"/>
              </w:rPr>
              <w:t xml:space="preserve"> to NO</w:t>
            </w:r>
            <w:r w:rsidRPr="00970743">
              <w:rPr>
                <w:color w:val="000000" w:themeColor="text1"/>
                <w:sz w:val="22"/>
                <w:szCs w:val="22"/>
                <w:vertAlign w:val="subscript"/>
              </w:rPr>
              <w:t>2</w:t>
            </w:r>
            <w:r w:rsidR="000F1ED8" w:rsidRPr="00970743">
              <w:rPr>
                <w:rFonts w:eastAsia="SimSun"/>
                <w:color w:val="000000" w:themeColor="text1"/>
                <w:sz w:val="22"/>
                <w:szCs w:val="22"/>
                <w:vertAlign w:val="superscript"/>
              </w:rPr>
              <w:t>−</w:t>
            </w:r>
            <w:r w:rsidRPr="00970743">
              <w:rPr>
                <w:color w:val="000000" w:themeColor="text1"/>
                <w:sz w:val="22"/>
                <w:szCs w:val="22"/>
              </w:rPr>
              <w:t xml:space="preserve"> in the denitrification process</w:t>
            </w:r>
          </w:p>
        </w:tc>
        <w:tc>
          <w:tcPr>
            <w:tcW w:w="1226" w:type="dxa"/>
            <w:shd w:val="clear" w:color="auto" w:fill="auto"/>
            <w:vAlign w:val="center"/>
          </w:tcPr>
          <w:p w14:paraId="18615828" w14:textId="4A6461D7" w:rsidR="00F72E7D" w:rsidRPr="00970743" w:rsidRDefault="00686ACA"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1.49</w:t>
            </w:r>
            <w:r w:rsidR="00F72E7D" w:rsidRPr="00970743">
              <w:rPr>
                <w:color w:val="000000" w:themeColor="text1"/>
                <w:sz w:val="22"/>
                <w:szCs w:val="22"/>
              </w:rPr>
              <w:t>×10</w:t>
            </w:r>
            <w:r w:rsidR="00F72E7D" w:rsidRPr="00970743">
              <w:rPr>
                <w:color w:val="000000" w:themeColor="text1"/>
                <w:sz w:val="22"/>
                <w:szCs w:val="22"/>
                <w:vertAlign w:val="superscript"/>
              </w:rPr>
              <w:t>-</w:t>
            </w:r>
            <w:r w:rsidRPr="00970743">
              <w:rPr>
                <w:color w:val="000000" w:themeColor="text1"/>
                <w:sz w:val="22"/>
                <w:szCs w:val="22"/>
                <w:vertAlign w:val="superscript"/>
              </w:rPr>
              <w:t>4</w:t>
            </w:r>
          </w:p>
        </w:tc>
        <w:tc>
          <w:tcPr>
            <w:tcW w:w="851" w:type="dxa"/>
            <w:shd w:val="clear" w:color="auto" w:fill="auto"/>
            <w:vAlign w:val="center"/>
          </w:tcPr>
          <w:p w14:paraId="697FAA87" w14:textId="288BF00A" w:rsidR="00F72E7D" w:rsidRPr="00970743" w:rsidRDefault="00731F28"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Mol/l</w:t>
            </w:r>
          </w:p>
        </w:tc>
        <w:tc>
          <w:tcPr>
            <w:tcW w:w="1984" w:type="dxa"/>
            <w:shd w:val="clear" w:color="auto" w:fill="auto"/>
            <w:vAlign w:val="center"/>
          </w:tcPr>
          <w:p w14:paraId="61BDFF7E" w14:textId="7B389E59" w:rsidR="00F72E7D" w:rsidRPr="00970743" w:rsidRDefault="00725469"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Assumed</w:t>
            </w:r>
          </w:p>
        </w:tc>
      </w:tr>
      <w:tr w:rsidR="00970743" w:rsidRPr="00970743" w14:paraId="089B48C0" w14:textId="77777777" w:rsidTr="00DE35CF">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71394F0E" w14:textId="3D8D7194" w:rsidR="00F72E7D" w:rsidRPr="00970743" w:rsidRDefault="00970743" w:rsidP="00F72E7D">
            <w:pPr>
              <w:jc w:val="center"/>
              <w:rPr>
                <w:iCs/>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I</m:t>
                    </m:r>
                  </m:e>
                  <m:sub>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r>
                      <m:rPr>
                        <m:sty m:val="bi"/>
                      </m:rPr>
                      <w:rPr>
                        <w:rFonts w:ascii="Cambria Math" w:eastAsia="DengXian" w:hAnsi="Cambria Math"/>
                        <w:color w:val="000000" w:themeColor="text1"/>
                        <w:sz w:val="22"/>
                        <w:szCs w:val="22"/>
                      </w:rPr>
                      <m:t>,N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e>
                      <m:sup>
                        <m:r>
                          <m:rPr>
                            <m:sty m:val="bi"/>
                          </m:rPr>
                          <w:rPr>
                            <w:rFonts w:ascii="Cambria Math" w:eastAsia="DengXian" w:hAnsi="Cambria Math"/>
                            <w:color w:val="000000" w:themeColor="text1"/>
                            <w:sz w:val="22"/>
                            <w:szCs w:val="22"/>
                          </w:rPr>
                          <m:t>-</m:t>
                        </m:r>
                      </m:sup>
                    </m:sSup>
                    <m:r>
                      <m:rPr>
                        <m:sty m:val="bi"/>
                      </m:rPr>
                      <w:rPr>
                        <w:rFonts w:ascii="Cambria Math" w:eastAsia="DengXian" w:hAnsi="Cambria Math"/>
                        <w:color w:val="000000" w:themeColor="text1"/>
                        <w:sz w:val="22"/>
                        <w:szCs w:val="22"/>
                      </w:rPr>
                      <m:t>-NO</m:t>
                    </m:r>
                  </m:sub>
                </m:sSub>
              </m:oMath>
            </m:oMathPara>
          </w:p>
        </w:tc>
        <w:tc>
          <w:tcPr>
            <w:tcW w:w="3026" w:type="dxa"/>
            <w:shd w:val="clear" w:color="auto" w:fill="auto"/>
            <w:vAlign w:val="center"/>
          </w:tcPr>
          <w:p w14:paraId="3E9ACBEA" w14:textId="730BBE93"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Inhibition constant of O</w:t>
            </w:r>
            <w:r w:rsidRPr="00970743">
              <w:rPr>
                <w:color w:val="000000" w:themeColor="text1"/>
                <w:sz w:val="22"/>
                <w:szCs w:val="22"/>
                <w:vertAlign w:val="subscript"/>
              </w:rPr>
              <w:t>2</w:t>
            </w:r>
            <w:r w:rsidRPr="00970743">
              <w:rPr>
                <w:color w:val="000000" w:themeColor="text1"/>
                <w:sz w:val="22"/>
                <w:szCs w:val="22"/>
              </w:rPr>
              <w:t xml:space="preserve"> from NO</w:t>
            </w:r>
            <w:r w:rsidRPr="00970743">
              <w:rPr>
                <w:color w:val="000000" w:themeColor="text1"/>
                <w:sz w:val="22"/>
                <w:szCs w:val="22"/>
                <w:vertAlign w:val="subscript"/>
              </w:rPr>
              <w:t>2</w:t>
            </w:r>
            <w:r w:rsidR="000F1ED8" w:rsidRPr="00970743">
              <w:rPr>
                <w:rFonts w:eastAsia="SimSun"/>
                <w:color w:val="000000" w:themeColor="text1"/>
                <w:sz w:val="22"/>
                <w:szCs w:val="22"/>
                <w:vertAlign w:val="superscript"/>
              </w:rPr>
              <w:t>−</w:t>
            </w:r>
            <w:r w:rsidRPr="00970743">
              <w:rPr>
                <w:color w:val="000000" w:themeColor="text1"/>
                <w:sz w:val="22"/>
                <w:szCs w:val="22"/>
              </w:rPr>
              <w:t xml:space="preserve"> to NO </w:t>
            </w:r>
          </w:p>
        </w:tc>
        <w:tc>
          <w:tcPr>
            <w:tcW w:w="1226" w:type="dxa"/>
            <w:shd w:val="clear" w:color="auto" w:fill="auto"/>
            <w:vAlign w:val="center"/>
          </w:tcPr>
          <w:p w14:paraId="538DA55A" w14:textId="2F9C71BA" w:rsidR="00F72E7D" w:rsidRPr="00970743" w:rsidRDefault="00686ACA"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1.49×10</w:t>
            </w:r>
            <w:r w:rsidRPr="00970743">
              <w:rPr>
                <w:color w:val="000000" w:themeColor="text1"/>
                <w:sz w:val="22"/>
                <w:szCs w:val="22"/>
                <w:vertAlign w:val="superscript"/>
              </w:rPr>
              <w:t>-4</w:t>
            </w:r>
          </w:p>
        </w:tc>
        <w:tc>
          <w:tcPr>
            <w:tcW w:w="851" w:type="dxa"/>
            <w:shd w:val="clear" w:color="auto" w:fill="auto"/>
            <w:vAlign w:val="center"/>
          </w:tcPr>
          <w:p w14:paraId="7C0D4343" w14:textId="1B84838E" w:rsidR="00F72E7D" w:rsidRPr="00970743" w:rsidRDefault="00731F28"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Mol/l</w:t>
            </w:r>
          </w:p>
        </w:tc>
        <w:tc>
          <w:tcPr>
            <w:tcW w:w="1984" w:type="dxa"/>
            <w:shd w:val="clear" w:color="auto" w:fill="auto"/>
            <w:vAlign w:val="center"/>
          </w:tcPr>
          <w:p w14:paraId="23DA4BD1" w14:textId="4179BE81" w:rsidR="00F72E7D" w:rsidRPr="00970743" w:rsidRDefault="00725469"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Assumed</w:t>
            </w:r>
          </w:p>
        </w:tc>
      </w:tr>
      <w:tr w:rsidR="00970743" w:rsidRPr="00970743" w14:paraId="2AC6EF44" w14:textId="77777777" w:rsidTr="00DE35CF">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4842AD97" w14:textId="56382D1B" w:rsidR="00F72E7D" w:rsidRPr="00970743" w:rsidRDefault="00970743" w:rsidP="00F72E7D">
            <w:pPr>
              <w:jc w:val="center"/>
              <w:rPr>
                <w:iCs/>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I</m:t>
                    </m:r>
                  </m:e>
                  <m:sub>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r>
                      <m:rPr>
                        <m:sty m:val="bi"/>
                      </m:rPr>
                      <w:rPr>
                        <w:rFonts w:ascii="Cambria Math" w:eastAsia="DengXian" w:hAnsi="Cambria Math"/>
                        <w:color w:val="000000" w:themeColor="text1"/>
                        <w:sz w:val="22"/>
                        <w:szCs w:val="22"/>
                      </w:rPr>
                      <m:t>,NO-</m:t>
                    </m:r>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N</m:t>
                        </m:r>
                      </m:e>
                      <m:sub>
                        <m:r>
                          <m:rPr>
                            <m:sty m:val="bi"/>
                          </m:rPr>
                          <w:rPr>
                            <w:rFonts w:ascii="Cambria Math" w:eastAsia="DengXian" w:hAnsi="Cambria Math"/>
                            <w:color w:val="000000" w:themeColor="text1"/>
                            <w:sz w:val="22"/>
                            <w:szCs w:val="22"/>
                          </w:rPr>
                          <m:t>2</m:t>
                        </m:r>
                      </m:sub>
                    </m:sSub>
                    <m:r>
                      <m:rPr>
                        <m:sty m:val="bi"/>
                      </m:rPr>
                      <w:rPr>
                        <w:rFonts w:ascii="Cambria Math" w:eastAsia="DengXian" w:hAnsi="Cambria Math"/>
                        <w:color w:val="000000" w:themeColor="text1"/>
                        <w:sz w:val="22"/>
                        <w:szCs w:val="22"/>
                      </w:rPr>
                      <m:t>O</m:t>
                    </m:r>
                  </m:sub>
                </m:sSub>
              </m:oMath>
            </m:oMathPara>
          </w:p>
        </w:tc>
        <w:tc>
          <w:tcPr>
            <w:tcW w:w="3026" w:type="dxa"/>
            <w:shd w:val="clear" w:color="auto" w:fill="auto"/>
            <w:vAlign w:val="center"/>
          </w:tcPr>
          <w:p w14:paraId="410A4A67" w14:textId="44274577"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Inhibition constant of O</w:t>
            </w:r>
            <w:r w:rsidRPr="00970743">
              <w:rPr>
                <w:color w:val="000000" w:themeColor="text1"/>
                <w:sz w:val="22"/>
                <w:szCs w:val="22"/>
                <w:vertAlign w:val="subscript"/>
              </w:rPr>
              <w:t>2</w:t>
            </w:r>
            <w:r w:rsidRPr="00970743">
              <w:rPr>
                <w:color w:val="000000" w:themeColor="text1"/>
                <w:sz w:val="22"/>
                <w:szCs w:val="22"/>
              </w:rPr>
              <w:t xml:space="preserve"> from NO to N</w:t>
            </w:r>
            <w:r w:rsidRPr="00970743">
              <w:rPr>
                <w:color w:val="000000" w:themeColor="text1"/>
                <w:sz w:val="22"/>
                <w:szCs w:val="22"/>
                <w:vertAlign w:val="subscript"/>
              </w:rPr>
              <w:t>2</w:t>
            </w:r>
            <w:r w:rsidRPr="00970743">
              <w:rPr>
                <w:color w:val="000000" w:themeColor="text1"/>
                <w:sz w:val="22"/>
                <w:szCs w:val="22"/>
              </w:rPr>
              <w:t xml:space="preserve">O </w:t>
            </w:r>
          </w:p>
        </w:tc>
        <w:tc>
          <w:tcPr>
            <w:tcW w:w="1226" w:type="dxa"/>
            <w:shd w:val="clear" w:color="auto" w:fill="auto"/>
            <w:vAlign w:val="center"/>
          </w:tcPr>
          <w:p w14:paraId="42D5355F" w14:textId="20F9F77A" w:rsidR="00F72E7D" w:rsidRPr="00970743" w:rsidRDefault="00686ACA"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1.49×10</w:t>
            </w:r>
            <w:r w:rsidRPr="00970743">
              <w:rPr>
                <w:color w:val="000000" w:themeColor="text1"/>
                <w:sz w:val="22"/>
                <w:szCs w:val="22"/>
                <w:vertAlign w:val="superscript"/>
              </w:rPr>
              <w:t>-4</w:t>
            </w:r>
          </w:p>
        </w:tc>
        <w:tc>
          <w:tcPr>
            <w:tcW w:w="851" w:type="dxa"/>
            <w:shd w:val="clear" w:color="auto" w:fill="auto"/>
            <w:vAlign w:val="center"/>
          </w:tcPr>
          <w:p w14:paraId="086D6331" w14:textId="31BE48A8" w:rsidR="00F72E7D" w:rsidRPr="00970743" w:rsidRDefault="003A4F51"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w:t>
            </w:r>
            <w:r w:rsidR="00F72E7D" w:rsidRPr="00970743">
              <w:rPr>
                <w:color w:val="000000" w:themeColor="text1"/>
                <w:sz w:val="22"/>
                <w:szCs w:val="22"/>
              </w:rPr>
              <w:t>/l</w:t>
            </w:r>
          </w:p>
        </w:tc>
        <w:tc>
          <w:tcPr>
            <w:tcW w:w="1984" w:type="dxa"/>
            <w:shd w:val="clear" w:color="auto" w:fill="auto"/>
            <w:vAlign w:val="center"/>
          </w:tcPr>
          <w:p w14:paraId="678314EE" w14:textId="30A5E71D" w:rsidR="00F72E7D" w:rsidRPr="00970743" w:rsidRDefault="00725469"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Assumed</w:t>
            </w:r>
          </w:p>
        </w:tc>
      </w:tr>
      <w:tr w:rsidR="00970743" w:rsidRPr="00970743" w14:paraId="4A227815" w14:textId="77777777" w:rsidTr="00DE35CF">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2CD5C066" w14:textId="6AD5A74B" w:rsidR="00F72E7D" w:rsidRPr="00970743" w:rsidRDefault="00970743" w:rsidP="00F72E7D">
            <w:pPr>
              <w:jc w:val="center"/>
              <w:rPr>
                <w:iCs/>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I</m:t>
                    </m:r>
                  </m:e>
                  <m:sub>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r>
                      <m:rPr>
                        <m:sty m:val="bi"/>
                      </m:rPr>
                      <w:rPr>
                        <w:rFonts w:ascii="Cambria Math" w:eastAsia="DengXian" w:hAnsi="Cambria Math"/>
                        <w:color w:val="000000" w:themeColor="text1"/>
                        <w:sz w:val="22"/>
                        <w:szCs w:val="22"/>
                      </w:rPr>
                      <m:t>,</m:t>
                    </m:r>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N</m:t>
                        </m:r>
                      </m:e>
                      <m:sub>
                        <m:r>
                          <m:rPr>
                            <m:sty m:val="bi"/>
                          </m:rPr>
                          <w:rPr>
                            <w:rFonts w:ascii="Cambria Math" w:eastAsia="DengXian" w:hAnsi="Cambria Math"/>
                            <w:color w:val="000000" w:themeColor="text1"/>
                            <w:sz w:val="22"/>
                            <w:szCs w:val="22"/>
                          </w:rPr>
                          <m:t>2</m:t>
                        </m:r>
                      </m:sub>
                    </m:sSub>
                    <m:r>
                      <m:rPr>
                        <m:sty m:val="bi"/>
                      </m:rPr>
                      <w:rPr>
                        <w:rFonts w:ascii="Cambria Math" w:eastAsia="DengXian" w:hAnsi="Cambria Math"/>
                        <w:color w:val="000000" w:themeColor="text1"/>
                        <w:sz w:val="22"/>
                        <w:szCs w:val="22"/>
                      </w:rPr>
                      <m:t>O-</m:t>
                    </m:r>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N</m:t>
                        </m:r>
                      </m:e>
                      <m:sub>
                        <m:r>
                          <m:rPr>
                            <m:sty m:val="bi"/>
                          </m:rPr>
                          <w:rPr>
                            <w:rFonts w:ascii="Cambria Math" w:eastAsia="DengXian" w:hAnsi="Cambria Math"/>
                            <w:color w:val="000000" w:themeColor="text1"/>
                            <w:sz w:val="22"/>
                            <w:szCs w:val="22"/>
                          </w:rPr>
                          <m:t>2</m:t>
                        </m:r>
                      </m:sub>
                    </m:sSub>
                  </m:sub>
                </m:sSub>
              </m:oMath>
            </m:oMathPara>
          </w:p>
        </w:tc>
        <w:tc>
          <w:tcPr>
            <w:tcW w:w="3026" w:type="dxa"/>
            <w:shd w:val="clear" w:color="auto" w:fill="auto"/>
            <w:vAlign w:val="center"/>
          </w:tcPr>
          <w:p w14:paraId="1F42C17A" w14:textId="217FCCCE"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Inhibition constant of O</w:t>
            </w:r>
            <w:r w:rsidRPr="00970743">
              <w:rPr>
                <w:color w:val="000000" w:themeColor="text1"/>
                <w:sz w:val="22"/>
                <w:szCs w:val="22"/>
                <w:vertAlign w:val="subscript"/>
              </w:rPr>
              <w:t>2</w:t>
            </w:r>
            <w:r w:rsidRPr="00970743">
              <w:rPr>
                <w:color w:val="000000" w:themeColor="text1"/>
                <w:sz w:val="22"/>
                <w:szCs w:val="22"/>
              </w:rPr>
              <w:t xml:space="preserve"> from N</w:t>
            </w:r>
            <w:r w:rsidRPr="00970743">
              <w:rPr>
                <w:color w:val="000000" w:themeColor="text1"/>
                <w:sz w:val="22"/>
                <w:szCs w:val="22"/>
                <w:vertAlign w:val="subscript"/>
              </w:rPr>
              <w:t>2</w:t>
            </w:r>
            <w:r w:rsidRPr="00970743">
              <w:rPr>
                <w:color w:val="000000" w:themeColor="text1"/>
                <w:sz w:val="22"/>
                <w:szCs w:val="22"/>
              </w:rPr>
              <w:t>O to N</w:t>
            </w:r>
            <w:r w:rsidRPr="00970743">
              <w:rPr>
                <w:color w:val="000000" w:themeColor="text1"/>
                <w:sz w:val="22"/>
                <w:szCs w:val="22"/>
                <w:vertAlign w:val="subscript"/>
              </w:rPr>
              <w:t>2</w:t>
            </w:r>
          </w:p>
        </w:tc>
        <w:tc>
          <w:tcPr>
            <w:tcW w:w="1226" w:type="dxa"/>
            <w:shd w:val="clear" w:color="auto" w:fill="auto"/>
            <w:vAlign w:val="center"/>
          </w:tcPr>
          <w:p w14:paraId="5F05368A" w14:textId="3097D9DD" w:rsidR="00F72E7D" w:rsidRPr="00970743" w:rsidRDefault="00731F28"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5.95×10</w:t>
            </w:r>
            <w:r w:rsidRPr="00970743">
              <w:rPr>
                <w:color w:val="000000" w:themeColor="text1"/>
                <w:sz w:val="22"/>
                <w:szCs w:val="22"/>
                <w:vertAlign w:val="superscript"/>
              </w:rPr>
              <w:t>-</w:t>
            </w:r>
            <w:r w:rsidR="00686ACA" w:rsidRPr="00970743">
              <w:rPr>
                <w:color w:val="000000" w:themeColor="text1"/>
                <w:sz w:val="22"/>
                <w:szCs w:val="22"/>
                <w:vertAlign w:val="superscript"/>
              </w:rPr>
              <w:t>7</w:t>
            </w:r>
          </w:p>
        </w:tc>
        <w:tc>
          <w:tcPr>
            <w:tcW w:w="851" w:type="dxa"/>
            <w:shd w:val="clear" w:color="auto" w:fill="auto"/>
            <w:vAlign w:val="center"/>
          </w:tcPr>
          <w:p w14:paraId="660A4870" w14:textId="6BF6346A" w:rsidR="00F72E7D" w:rsidRPr="00970743" w:rsidRDefault="003A4F51"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w:t>
            </w:r>
            <w:r w:rsidR="00F72E7D" w:rsidRPr="00970743">
              <w:rPr>
                <w:color w:val="000000" w:themeColor="text1"/>
                <w:sz w:val="22"/>
                <w:szCs w:val="22"/>
              </w:rPr>
              <w:t>/l</w:t>
            </w:r>
          </w:p>
        </w:tc>
        <w:tc>
          <w:tcPr>
            <w:tcW w:w="1984" w:type="dxa"/>
            <w:shd w:val="clear" w:color="auto" w:fill="auto"/>
            <w:vAlign w:val="center"/>
          </w:tcPr>
          <w:p w14:paraId="3389D7A4" w14:textId="4C8DC542" w:rsidR="00F72E7D" w:rsidRPr="00970743" w:rsidRDefault="00686ACA"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lang w:eastAsia="zh-CN"/>
              </w:rPr>
            </w:pPr>
            <w:r w:rsidRPr="00970743">
              <w:rPr>
                <w:color w:val="000000" w:themeColor="text1"/>
                <w:sz w:val="22"/>
                <w:szCs w:val="22"/>
              </w:rPr>
              <w:t>Assumed</w:t>
            </w:r>
          </w:p>
        </w:tc>
      </w:tr>
      <w:tr w:rsidR="00970743" w:rsidRPr="00970743" w14:paraId="1E01C444" w14:textId="77777777" w:rsidTr="008E11CA">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25FE7BCF" w14:textId="77777777" w:rsidR="000F3E47" w:rsidRPr="00970743" w:rsidRDefault="00970743" w:rsidP="008E11CA">
            <w:pPr>
              <w:jc w:val="center"/>
              <w:rPr>
                <w:iCs/>
                <w:color w:val="000000" w:themeColor="text1"/>
                <w:sz w:val="22"/>
                <w:szCs w:val="22"/>
              </w:rPr>
            </w:pPr>
            <m:oMathPara>
              <m:oMath>
                <m:sSub>
                  <m:sSubPr>
                    <m:ctrlPr>
                      <w:rPr>
                        <w:rFonts w:ascii="Cambria Math" w:hAnsi="Cambria Math"/>
                        <w:i/>
                        <w:iCs/>
                        <w:color w:val="000000" w:themeColor="text1"/>
                        <w:sz w:val="22"/>
                        <w:szCs w:val="22"/>
                      </w:rPr>
                    </m:ctrlPr>
                  </m:sSubPr>
                  <m:e>
                    <m:r>
                      <m:rPr>
                        <m:sty m:val="bi"/>
                      </m:rPr>
                      <w:rPr>
                        <w:rFonts w:ascii="Cambria Math" w:hAnsi="Cambria Math"/>
                        <w:color w:val="000000" w:themeColor="text1"/>
                        <w:sz w:val="22"/>
                        <w:szCs w:val="22"/>
                      </w:rPr>
                      <m:t>μ</m:t>
                    </m:r>
                  </m:e>
                  <m:sub>
                    <m:r>
                      <m:rPr>
                        <m:sty m:val="bi"/>
                      </m:rPr>
                      <w:rPr>
                        <w:rFonts w:ascii="Cambria Math" w:hAnsi="Cambria Math"/>
                        <w:color w:val="000000" w:themeColor="text1"/>
                        <w:sz w:val="22"/>
                        <w:szCs w:val="22"/>
                      </w:rPr>
                      <m:t>DOC-CO</m:t>
                    </m:r>
                    <m:r>
                      <m:rPr>
                        <m:sty m:val="bi"/>
                      </m:rPr>
                      <w:rPr>
                        <w:rFonts w:ascii="Cambria Math" w:hAnsi="Cambria Math"/>
                        <w:color w:val="000000" w:themeColor="text1"/>
                        <w:sz w:val="22"/>
                        <w:szCs w:val="22"/>
                      </w:rPr>
                      <m:t>2</m:t>
                    </m:r>
                  </m:sub>
                </m:sSub>
              </m:oMath>
            </m:oMathPara>
          </w:p>
        </w:tc>
        <w:tc>
          <w:tcPr>
            <w:tcW w:w="3026" w:type="dxa"/>
            <w:shd w:val="clear" w:color="auto" w:fill="auto"/>
            <w:vAlign w:val="center"/>
          </w:tcPr>
          <w:p w14:paraId="2EE08460" w14:textId="77777777" w:rsidR="000F3E47" w:rsidRPr="00970743" w:rsidRDefault="000F3E47" w:rsidP="008E11C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Maximum reaction rate of CO</w:t>
            </w:r>
            <w:r w:rsidRPr="00970743">
              <w:rPr>
                <w:color w:val="000000" w:themeColor="text1"/>
                <w:sz w:val="22"/>
                <w:szCs w:val="22"/>
                <w:vertAlign w:val="subscript"/>
              </w:rPr>
              <w:t>2</w:t>
            </w:r>
            <w:r w:rsidRPr="00970743">
              <w:rPr>
                <w:color w:val="000000" w:themeColor="text1"/>
                <w:sz w:val="22"/>
                <w:szCs w:val="22"/>
              </w:rPr>
              <w:t xml:space="preserve"> from DOC</w:t>
            </w:r>
          </w:p>
        </w:tc>
        <w:tc>
          <w:tcPr>
            <w:tcW w:w="1226" w:type="dxa"/>
            <w:shd w:val="clear" w:color="auto" w:fill="auto"/>
            <w:vAlign w:val="center"/>
          </w:tcPr>
          <w:p w14:paraId="764317FC" w14:textId="544657EF" w:rsidR="000F3E47" w:rsidRPr="00970743" w:rsidRDefault="00116E33"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2.80</w:t>
            </w:r>
            <w:r w:rsidR="000F3E47" w:rsidRPr="00970743">
              <w:rPr>
                <w:color w:val="000000" w:themeColor="text1"/>
                <w:sz w:val="22"/>
                <w:szCs w:val="22"/>
              </w:rPr>
              <w:t>×10</w:t>
            </w:r>
            <w:r w:rsidR="000F3E47" w:rsidRPr="00970743">
              <w:rPr>
                <w:color w:val="000000" w:themeColor="text1"/>
                <w:sz w:val="22"/>
                <w:szCs w:val="22"/>
                <w:vertAlign w:val="superscript"/>
              </w:rPr>
              <w:t>-</w:t>
            </w:r>
            <w:r w:rsidRPr="00970743">
              <w:rPr>
                <w:color w:val="000000" w:themeColor="text1"/>
                <w:sz w:val="22"/>
                <w:szCs w:val="22"/>
                <w:vertAlign w:val="superscript"/>
              </w:rPr>
              <w:t>4</w:t>
            </w:r>
          </w:p>
        </w:tc>
        <w:tc>
          <w:tcPr>
            <w:tcW w:w="851" w:type="dxa"/>
            <w:shd w:val="clear" w:color="auto" w:fill="auto"/>
            <w:vAlign w:val="center"/>
          </w:tcPr>
          <w:p w14:paraId="06FC18D5" w14:textId="77777777" w:rsidR="000F3E47" w:rsidRPr="00970743" w:rsidRDefault="000F3E47"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mol/g/s</w:t>
            </w:r>
          </w:p>
        </w:tc>
        <w:tc>
          <w:tcPr>
            <w:tcW w:w="1984" w:type="dxa"/>
            <w:shd w:val="clear" w:color="auto" w:fill="auto"/>
            <w:vAlign w:val="center"/>
          </w:tcPr>
          <w:p w14:paraId="105167A4" w14:textId="2810C543" w:rsidR="000F3E47" w:rsidRPr="00970743" w:rsidRDefault="00B970DF"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Assumed</w:t>
            </w:r>
          </w:p>
        </w:tc>
      </w:tr>
      <w:tr w:rsidR="00970743" w:rsidRPr="00970743" w14:paraId="181C2F4E"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4750F48E" w14:textId="77777777" w:rsidR="00F72E7D" w:rsidRPr="00970743" w:rsidRDefault="00970743" w:rsidP="00F72E7D">
            <w:pPr>
              <w:jc w:val="center"/>
              <w:rPr>
                <w:rFonts w:eastAsia="DengXian"/>
                <w:bCs w:val="0"/>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K</m:t>
                    </m:r>
                  </m:e>
                  <m:sub>
                    <m:r>
                      <m:rPr>
                        <m:sty m:val="bi"/>
                      </m:rPr>
                      <w:rPr>
                        <w:rFonts w:ascii="Cambria Math" w:eastAsia="DengXian" w:hAnsi="Cambria Math"/>
                        <w:color w:val="000000" w:themeColor="text1"/>
                        <w:sz w:val="22"/>
                        <w:szCs w:val="22"/>
                      </w:rPr>
                      <m:t>N</m:t>
                    </m:r>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H</m:t>
                        </m:r>
                      </m:e>
                      <m:sub>
                        <m:r>
                          <m:rPr>
                            <m:sty m:val="bi"/>
                          </m:rPr>
                          <w:rPr>
                            <w:rFonts w:ascii="Cambria Math" w:eastAsia="DengXian" w:hAnsi="Cambria Math"/>
                            <w:color w:val="000000" w:themeColor="text1"/>
                            <w:sz w:val="22"/>
                            <w:szCs w:val="22"/>
                          </w:rPr>
                          <m:t>3</m:t>
                        </m:r>
                      </m:sub>
                    </m:sSub>
                    <m:r>
                      <m:rPr>
                        <m:sty m:val="bi"/>
                      </m:rPr>
                      <w:rPr>
                        <w:rFonts w:ascii="Cambria Math" w:eastAsia="DengXian" w:hAnsi="Cambria Math"/>
                        <w:color w:val="000000" w:themeColor="text1"/>
                        <w:sz w:val="22"/>
                        <w:szCs w:val="22"/>
                      </w:rPr>
                      <m:t>,eqi</m:t>
                    </m:r>
                  </m:sub>
                </m:sSub>
              </m:oMath>
            </m:oMathPara>
          </w:p>
        </w:tc>
        <w:tc>
          <w:tcPr>
            <w:tcW w:w="3026" w:type="dxa"/>
            <w:shd w:val="clear" w:color="auto" w:fill="auto"/>
            <w:vAlign w:val="center"/>
          </w:tcPr>
          <w:p w14:paraId="07C2CA39" w14:textId="77777777"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Henry’s law constant of NH</w:t>
            </w:r>
            <w:r w:rsidRPr="00970743">
              <w:rPr>
                <w:color w:val="000000" w:themeColor="text1"/>
                <w:sz w:val="22"/>
                <w:szCs w:val="22"/>
                <w:vertAlign w:val="subscript"/>
              </w:rPr>
              <w:t>3</w:t>
            </w:r>
          </w:p>
        </w:tc>
        <w:tc>
          <w:tcPr>
            <w:tcW w:w="1226" w:type="dxa"/>
            <w:shd w:val="clear" w:color="auto" w:fill="auto"/>
            <w:vAlign w:val="center"/>
          </w:tcPr>
          <w:p w14:paraId="56D4AFFE"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1.46×10</w:t>
            </w:r>
            <w:r w:rsidRPr="00970743">
              <w:rPr>
                <w:color w:val="000000" w:themeColor="text1"/>
                <w:sz w:val="22"/>
                <w:szCs w:val="22"/>
                <w:vertAlign w:val="superscript"/>
              </w:rPr>
              <w:t>3</w:t>
            </w:r>
          </w:p>
        </w:tc>
        <w:tc>
          <w:tcPr>
            <w:tcW w:w="851" w:type="dxa"/>
            <w:shd w:val="clear" w:color="auto" w:fill="auto"/>
            <w:vAlign w:val="center"/>
          </w:tcPr>
          <w:p w14:paraId="38708176"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w:t>
            </w:r>
          </w:p>
        </w:tc>
        <w:tc>
          <w:tcPr>
            <w:tcW w:w="1984" w:type="dxa"/>
            <w:shd w:val="clear" w:color="auto" w:fill="auto"/>
            <w:vAlign w:val="center"/>
          </w:tcPr>
          <w:p w14:paraId="4F234BB5" w14:textId="1969A6A5" w:rsidR="00F72E7D" w:rsidRPr="00970743" w:rsidRDefault="0041080C"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Sander 2015</w:t>
            </w:r>
            <w:r w:rsidRPr="00970743">
              <w:rPr>
                <w:noProof/>
                <w:color w:val="000000" w:themeColor="text1"/>
                <w:sz w:val="22"/>
                <w:szCs w:val="22"/>
              </w:rPr>
              <w:t>)</w:t>
            </w:r>
          </w:p>
        </w:tc>
      </w:tr>
      <w:tr w:rsidR="00970743" w:rsidRPr="00970743" w14:paraId="0C1BFAA5" w14:textId="77777777" w:rsidTr="008E11CA">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49957E7C" w14:textId="478A24EA" w:rsidR="00D47773" w:rsidRPr="00970743" w:rsidRDefault="00970743" w:rsidP="008E11CA">
            <w:pPr>
              <w:jc w:val="center"/>
              <w:rPr>
                <w:rFonts w:eastAsia="DengXian"/>
                <w:bCs w:val="0"/>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K</m:t>
                    </m:r>
                  </m:e>
                  <m:sub>
                    <m:r>
                      <m:rPr>
                        <m:sty m:val="bi"/>
                      </m:rPr>
                      <w:rPr>
                        <w:rFonts w:ascii="Cambria Math" w:eastAsia="DengXian" w:hAnsi="Cambria Math"/>
                        <w:color w:val="000000" w:themeColor="text1"/>
                        <w:sz w:val="22"/>
                        <w:szCs w:val="22"/>
                      </w:rPr>
                      <m:t>NO,eqi</m:t>
                    </m:r>
                  </m:sub>
                </m:sSub>
              </m:oMath>
            </m:oMathPara>
          </w:p>
        </w:tc>
        <w:tc>
          <w:tcPr>
            <w:tcW w:w="3026" w:type="dxa"/>
            <w:shd w:val="clear" w:color="auto" w:fill="auto"/>
            <w:vAlign w:val="center"/>
          </w:tcPr>
          <w:p w14:paraId="072247B2" w14:textId="62EF1CB9" w:rsidR="00D47773" w:rsidRPr="00970743" w:rsidRDefault="00D47773" w:rsidP="008E11C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Henry’s law constant of NO</w:t>
            </w:r>
          </w:p>
        </w:tc>
        <w:tc>
          <w:tcPr>
            <w:tcW w:w="1226" w:type="dxa"/>
            <w:shd w:val="clear" w:color="auto" w:fill="auto"/>
            <w:vAlign w:val="center"/>
          </w:tcPr>
          <w:p w14:paraId="492539AD" w14:textId="331E9BCB" w:rsidR="00D47773" w:rsidRPr="00970743" w:rsidRDefault="00D47773"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0.047</w:t>
            </w:r>
          </w:p>
        </w:tc>
        <w:tc>
          <w:tcPr>
            <w:tcW w:w="851" w:type="dxa"/>
            <w:shd w:val="clear" w:color="auto" w:fill="auto"/>
            <w:vAlign w:val="center"/>
          </w:tcPr>
          <w:p w14:paraId="34227CA9" w14:textId="77777777" w:rsidR="00D47773" w:rsidRPr="00970743" w:rsidRDefault="00D47773"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w:t>
            </w:r>
          </w:p>
        </w:tc>
        <w:tc>
          <w:tcPr>
            <w:tcW w:w="1984" w:type="dxa"/>
            <w:shd w:val="clear" w:color="auto" w:fill="auto"/>
            <w:vAlign w:val="center"/>
          </w:tcPr>
          <w:p w14:paraId="2A153EEE" w14:textId="1FEAD257" w:rsidR="00D47773" w:rsidRPr="00970743" w:rsidRDefault="0041080C"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Sander 2015</w:t>
            </w:r>
            <w:r w:rsidRPr="00970743">
              <w:rPr>
                <w:noProof/>
                <w:color w:val="000000" w:themeColor="text1"/>
                <w:sz w:val="22"/>
                <w:szCs w:val="22"/>
              </w:rPr>
              <w:t>)</w:t>
            </w:r>
          </w:p>
        </w:tc>
      </w:tr>
      <w:tr w:rsidR="00970743" w:rsidRPr="00970743" w14:paraId="4C646FD4" w14:textId="77777777" w:rsidTr="008E11CA">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3A9F0219" w14:textId="77777777" w:rsidR="00D47773" w:rsidRPr="00970743" w:rsidRDefault="00970743" w:rsidP="008E11CA">
            <w:pPr>
              <w:jc w:val="center"/>
              <w:rPr>
                <w:rFonts w:eastAsia="DengXian"/>
                <w:bCs w:val="0"/>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K</m:t>
                    </m:r>
                  </m:e>
                  <m:sub>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N</m:t>
                        </m:r>
                      </m:e>
                      <m:sub>
                        <m:r>
                          <m:rPr>
                            <m:sty m:val="bi"/>
                          </m:rPr>
                          <w:rPr>
                            <w:rFonts w:ascii="Cambria Math" w:eastAsia="DengXian" w:hAnsi="Cambria Math"/>
                            <w:color w:val="000000" w:themeColor="text1"/>
                            <w:sz w:val="22"/>
                            <w:szCs w:val="22"/>
                          </w:rPr>
                          <m:t>2</m:t>
                        </m:r>
                      </m:sub>
                    </m:sSub>
                    <m:r>
                      <m:rPr>
                        <m:sty m:val="bi"/>
                      </m:rPr>
                      <w:rPr>
                        <w:rFonts w:ascii="Cambria Math" w:eastAsia="DengXian" w:hAnsi="Cambria Math"/>
                        <w:color w:val="000000" w:themeColor="text1"/>
                        <w:sz w:val="22"/>
                        <w:szCs w:val="22"/>
                      </w:rPr>
                      <m:t>O,eqi</m:t>
                    </m:r>
                  </m:sub>
                </m:sSub>
              </m:oMath>
            </m:oMathPara>
          </w:p>
        </w:tc>
        <w:tc>
          <w:tcPr>
            <w:tcW w:w="3026" w:type="dxa"/>
            <w:shd w:val="clear" w:color="auto" w:fill="auto"/>
            <w:vAlign w:val="center"/>
          </w:tcPr>
          <w:p w14:paraId="012049A2" w14:textId="77777777" w:rsidR="00D47773" w:rsidRPr="00970743" w:rsidRDefault="00D47773" w:rsidP="008E11C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Henry’s law constant of N</w:t>
            </w:r>
            <w:r w:rsidRPr="00970743">
              <w:rPr>
                <w:color w:val="000000" w:themeColor="text1"/>
                <w:sz w:val="22"/>
                <w:szCs w:val="22"/>
                <w:vertAlign w:val="subscript"/>
              </w:rPr>
              <w:t>2</w:t>
            </w:r>
            <w:r w:rsidRPr="00970743">
              <w:rPr>
                <w:color w:val="000000" w:themeColor="text1"/>
                <w:sz w:val="22"/>
                <w:szCs w:val="22"/>
              </w:rPr>
              <w:t>O</w:t>
            </w:r>
          </w:p>
        </w:tc>
        <w:tc>
          <w:tcPr>
            <w:tcW w:w="1226" w:type="dxa"/>
            <w:shd w:val="clear" w:color="auto" w:fill="auto"/>
            <w:vAlign w:val="center"/>
          </w:tcPr>
          <w:p w14:paraId="4EB58971" w14:textId="4C991F33" w:rsidR="00D47773" w:rsidRPr="00970743" w:rsidRDefault="00D47773"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0.6</w:t>
            </w:r>
          </w:p>
        </w:tc>
        <w:tc>
          <w:tcPr>
            <w:tcW w:w="851" w:type="dxa"/>
            <w:shd w:val="clear" w:color="auto" w:fill="auto"/>
            <w:vAlign w:val="center"/>
          </w:tcPr>
          <w:p w14:paraId="256699BB" w14:textId="77777777" w:rsidR="00D47773" w:rsidRPr="00970743" w:rsidRDefault="00D47773"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w:t>
            </w:r>
          </w:p>
        </w:tc>
        <w:tc>
          <w:tcPr>
            <w:tcW w:w="1984" w:type="dxa"/>
            <w:shd w:val="clear" w:color="auto" w:fill="auto"/>
            <w:vAlign w:val="center"/>
          </w:tcPr>
          <w:p w14:paraId="6C246C87" w14:textId="75A62966" w:rsidR="00D47773" w:rsidRPr="00970743" w:rsidRDefault="0041080C"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Sander 2015</w:t>
            </w:r>
            <w:r w:rsidRPr="00970743">
              <w:rPr>
                <w:noProof/>
                <w:color w:val="000000" w:themeColor="text1"/>
                <w:sz w:val="22"/>
                <w:szCs w:val="22"/>
              </w:rPr>
              <w:t>)</w:t>
            </w:r>
          </w:p>
        </w:tc>
      </w:tr>
      <w:tr w:rsidR="00970743" w:rsidRPr="00970743" w14:paraId="2AD3113F"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521FF769" w14:textId="0A85BD2B" w:rsidR="00F72E7D" w:rsidRPr="00970743" w:rsidRDefault="00970743" w:rsidP="00F72E7D">
            <w:pPr>
              <w:jc w:val="center"/>
              <w:rPr>
                <w:rFonts w:eastAsia="DengXian"/>
                <w:bCs w:val="0"/>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K</m:t>
                    </m:r>
                  </m:e>
                  <m:sub>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N</m:t>
                        </m:r>
                      </m:e>
                      <m:sub>
                        <m:r>
                          <m:rPr>
                            <m:sty m:val="bi"/>
                          </m:rPr>
                          <w:rPr>
                            <w:rFonts w:ascii="Cambria Math" w:eastAsia="DengXian" w:hAnsi="Cambria Math"/>
                            <w:color w:val="000000" w:themeColor="text1"/>
                            <w:sz w:val="22"/>
                            <w:szCs w:val="22"/>
                          </w:rPr>
                          <m:t>2</m:t>
                        </m:r>
                      </m:sub>
                    </m:sSub>
                    <m:r>
                      <m:rPr>
                        <m:sty m:val="bi"/>
                      </m:rPr>
                      <w:rPr>
                        <w:rFonts w:ascii="Cambria Math" w:eastAsia="DengXian" w:hAnsi="Cambria Math"/>
                        <w:color w:val="000000" w:themeColor="text1"/>
                        <w:sz w:val="22"/>
                        <w:szCs w:val="22"/>
                      </w:rPr>
                      <m:t>,eqi</m:t>
                    </m:r>
                  </m:sub>
                </m:sSub>
              </m:oMath>
            </m:oMathPara>
          </w:p>
        </w:tc>
        <w:tc>
          <w:tcPr>
            <w:tcW w:w="3026" w:type="dxa"/>
            <w:shd w:val="clear" w:color="auto" w:fill="auto"/>
            <w:vAlign w:val="center"/>
          </w:tcPr>
          <w:p w14:paraId="2F634D17" w14:textId="47B6C3C2"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Henry’s law constant of N</w:t>
            </w:r>
            <w:r w:rsidRPr="00970743">
              <w:rPr>
                <w:color w:val="000000" w:themeColor="text1"/>
                <w:sz w:val="22"/>
                <w:szCs w:val="22"/>
                <w:vertAlign w:val="subscript"/>
              </w:rPr>
              <w:t>2</w:t>
            </w:r>
          </w:p>
        </w:tc>
        <w:tc>
          <w:tcPr>
            <w:tcW w:w="1226" w:type="dxa"/>
            <w:shd w:val="clear" w:color="auto" w:fill="auto"/>
            <w:vAlign w:val="center"/>
          </w:tcPr>
          <w:p w14:paraId="0F912BF2" w14:textId="4E6A8730"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0.0</w:t>
            </w:r>
            <w:r w:rsidR="00D47773" w:rsidRPr="00970743">
              <w:rPr>
                <w:color w:val="000000" w:themeColor="text1"/>
                <w:sz w:val="22"/>
                <w:szCs w:val="22"/>
              </w:rPr>
              <w:t>16</w:t>
            </w:r>
          </w:p>
        </w:tc>
        <w:tc>
          <w:tcPr>
            <w:tcW w:w="851" w:type="dxa"/>
            <w:shd w:val="clear" w:color="auto" w:fill="auto"/>
            <w:vAlign w:val="center"/>
          </w:tcPr>
          <w:p w14:paraId="4F4FAC6B"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w:t>
            </w:r>
          </w:p>
        </w:tc>
        <w:tc>
          <w:tcPr>
            <w:tcW w:w="1984" w:type="dxa"/>
            <w:shd w:val="clear" w:color="auto" w:fill="auto"/>
            <w:vAlign w:val="center"/>
          </w:tcPr>
          <w:p w14:paraId="3E9665FB" w14:textId="27632970" w:rsidR="00F72E7D" w:rsidRPr="00970743" w:rsidRDefault="0041080C"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Sander 2015</w:t>
            </w:r>
            <w:r w:rsidRPr="00970743">
              <w:rPr>
                <w:noProof/>
                <w:color w:val="000000" w:themeColor="text1"/>
                <w:sz w:val="22"/>
                <w:szCs w:val="22"/>
              </w:rPr>
              <w:t>)</w:t>
            </w:r>
          </w:p>
        </w:tc>
      </w:tr>
      <w:tr w:rsidR="00970743" w:rsidRPr="00970743" w14:paraId="6749EBB8" w14:textId="77777777" w:rsidTr="008E11CA">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6436E028" w14:textId="77777777" w:rsidR="00242A4D" w:rsidRPr="00970743" w:rsidRDefault="00970743" w:rsidP="008E11CA">
            <w:pPr>
              <w:jc w:val="center"/>
              <w:rPr>
                <w:rFonts w:eastAsia="DengXian"/>
                <w:bCs w:val="0"/>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K</m:t>
                    </m:r>
                  </m:e>
                  <m:sub>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r>
                      <m:rPr>
                        <m:sty m:val="bi"/>
                      </m:rPr>
                      <w:rPr>
                        <w:rFonts w:ascii="Cambria Math" w:eastAsia="DengXian" w:hAnsi="Cambria Math"/>
                        <w:color w:val="000000" w:themeColor="text1"/>
                        <w:sz w:val="22"/>
                        <w:szCs w:val="22"/>
                      </w:rPr>
                      <m:t>,eqi</m:t>
                    </m:r>
                  </m:sub>
                </m:sSub>
              </m:oMath>
            </m:oMathPara>
          </w:p>
        </w:tc>
        <w:tc>
          <w:tcPr>
            <w:tcW w:w="3026" w:type="dxa"/>
            <w:shd w:val="clear" w:color="auto" w:fill="auto"/>
            <w:vAlign w:val="center"/>
          </w:tcPr>
          <w:p w14:paraId="28424B8E" w14:textId="77777777" w:rsidR="00242A4D" w:rsidRPr="00970743" w:rsidRDefault="00242A4D" w:rsidP="008E11C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Henry’s law constant of O</w:t>
            </w:r>
            <w:r w:rsidRPr="00970743">
              <w:rPr>
                <w:color w:val="000000" w:themeColor="text1"/>
                <w:sz w:val="22"/>
                <w:szCs w:val="22"/>
                <w:vertAlign w:val="subscript"/>
              </w:rPr>
              <w:t>2</w:t>
            </w:r>
          </w:p>
        </w:tc>
        <w:tc>
          <w:tcPr>
            <w:tcW w:w="1226" w:type="dxa"/>
            <w:shd w:val="clear" w:color="auto" w:fill="auto"/>
            <w:vAlign w:val="center"/>
          </w:tcPr>
          <w:p w14:paraId="12594514" w14:textId="77777777" w:rsidR="00242A4D" w:rsidRPr="00970743" w:rsidRDefault="00242A4D"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0.032</w:t>
            </w:r>
          </w:p>
        </w:tc>
        <w:tc>
          <w:tcPr>
            <w:tcW w:w="851" w:type="dxa"/>
            <w:shd w:val="clear" w:color="auto" w:fill="auto"/>
            <w:vAlign w:val="center"/>
          </w:tcPr>
          <w:p w14:paraId="05BBD67A" w14:textId="77777777" w:rsidR="00242A4D" w:rsidRPr="00970743" w:rsidRDefault="00242A4D"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w:t>
            </w:r>
          </w:p>
        </w:tc>
        <w:tc>
          <w:tcPr>
            <w:tcW w:w="1984" w:type="dxa"/>
            <w:shd w:val="clear" w:color="auto" w:fill="auto"/>
            <w:vAlign w:val="center"/>
          </w:tcPr>
          <w:p w14:paraId="121FC15E" w14:textId="3852D99E" w:rsidR="00242A4D" w:rsidRPr="00970743" w:rsidRDefault="0041080C"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Sander 2015</w:t>
            </w:r>
            <w:r w:rsidRPr="00970743">
              <w:rPr>
                <w:noProof/>
                <w:color w:val="000000" w:themeColor="text1"/>
                <w:sz w:val="22"/>
                <w:szCs w:val="22"/>
              </w:rPr>
              <w:t>)</w:t>
            </w:r>
          </w:p>
        </w:tc>
      </w:tr>
      <w:tr w:rsidR="00970743" w:rsidRPr="00970743" w14:paraId="58BCF214"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7E49672A" w14:textId="77777777" w:rsidR="00F72E7D" w:rsidRPr="00970743" w:rsidRDefault="00970743" w:rsidP="00F72E7D">
            <w:pPr>
              <w:jc w:val="center"/>
              <w:rPr>
                <w:rFonts w:eastAsia="DengXian"/>
                <w:bCs w:val="0"/>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K</m:t>
                    </m:r>
                  </m:e>
                  <m:sub>
                    <m:r>
                      <m:rPr>
                        <m:sty m:val="bi"/>
                      </m:rPr>
                      <w:rPr>
                        <w:rFonts w:ascii="Cambria Math" w:eastAsia="DengXian" w:hAnsi="Cambria Math"/>
                        <w:color w:val="000000" w:themeColor="text1"/>
                        <w:sz w:val="22"/>
                        <w:szCs w:val="22"/>
                      </w:rPr>
                      <m:t>C</m:t>
                    </m:r>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r>
                      <m:rPr>
                        <m:sty m:val="bi"/>
                      </m:rPr>
                      <w:rPr>
                        <w:rFonts w:ascii="Cambria Math" w:eastAsia="DengXian" w:hAnsi="Cambria Math"/>
                        <w:color w:val="000000" w:themeColor="text1"/>
                        <w:sz w:val="22"/>
                        <w:szCs w:val="22"/>
                      </w:rPr>
                      <m:t>,eqi</m:t>
                    </m:r>
                  </m:sub>
                </m:sSub>
              </m:oMath>
            </m:oMathPara>
          </w:p>
        </w:tc>
        <w:tc>
          <w:tcPr>
            <w:tcW w:w="3026" w:type="dxa"/>
            <w:shd w:val="clear" w:color="auto" w:fill="auto"/>
            <w:vAlign w:val="center"/>
          </w:tcPr>
          <w:p w14:paraId="6107A8D2" w14:textId="77777777"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Henry’s law constant of CO</w:t>
            </w:r>
            <w:r w:rsidRPr="00970743">
              <w:rPr>
                <w:color w:val="000000" w:themeColor="text1"/>
                <w:sz w:val="22"/>
                <w:szCs w:val="22"/>
                <w:vertAlign w:val="subscript"/>
              </w:rPr>
              <w:t>2</w:t>
            </w:r>
          </w:p>
        </w:tc>
        <w:tc>
          <w:tcPr>
            <w:tcW w:w="1226" w:type="dxa"/>
            <w:shd w:val="clear" w:color="auto" w:fill="auto"/>
            <w:vAlign w:val="center"/>
          </w:tcPr>
          <w:p w14:paraId="7DE47626" w14:textId="51849A0C"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0.</w:t>
            </w:r>
            <w:r w:rsidR="00D47773" w:rsidRPr="00970743">
              <w:rPr>
                <w:color w:val="000000" w:themeColor="text1"/>
                <w:sz w:val="22"/>
                <w:szCs w:val="22"/>
              </w:rPr>
              <w:t>82</w:t>
            </w:r>
          </w:p>
        </w:tc>
        <w:tc>
          <w:tcPr>
            <w:tcW w:w="851" w:type="dxa"/>
            <w:shd w:val="clear" w:color="auto" w:fill="auto"/>
            <w:vAlign w:val="center"/>
          </w:tcPr>
          <w:p w14:paraId="4095854B"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w:t>
            </w:r>
          </w:p>
        </w:tc>
        <w:tc>
          <w:tcPr>
            <w:tcW w:w="1984" w:type="dxa"/>
            <w:shd w:val="clear" w:color="auto" w:fill="auto"/>
            <w:vAlign w:val="center"/>
          </w:tcPr>
          <w:p w14:paraId="432760E4" w14:textId="61416006" w:rsidR="00F72E7D" w:rsidRPr="00970743" w:rsidRDefault="0041080C"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Sander 2015</w:t>
            </w:r>
            <w:r w:rsidRPr="00970743">
              <w:rPr>
                <w:noProof/>
                <w:color w:val="000000" w:themeColor="text1"/>
                <w:sz w:val="22"/>
                <w:szCs w:val="22"/>
              </w:rPr>
              <w:t>)</w:t>
            </w:r>
          </w:p>
        </w:tc>
      </w:tr>
      <w:tr w:rsidR="00970743" w:rsidRPr="00970743" w14:paraId="706F6855"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639FCEA4" w14:textId="77777777" w:rsidR="00F72E7D" w:rsidRPr="00970743" w:rsidRDefault="00970743" w:rsidP="00F72E7D">
            <w:pPr>
              <w:jc w:val="center"/>
              <w:rPr>
                <w:rFonts w:eastAsia="DengXian"/>
                <w:bCs w:val="0"/>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K</m:t>
                    </m:r>
                  </m:e>
                  <m:sub>
                    <m:r>
                      <m:rPr>
                        <m:sty m:val="bi"/>
                      </m:rPr>
                      <w:rPr>
                        <w:rFonts w:ascii="Cambria Math" w:eastAsia="DengXian" w:hAnsi="Cambria Math"/>
                        <w:color w:val="000000" w:themeColor="text1"/>
                        <w:sz w:val="22"/>
                        <w:szCs w:val="22"/>
                      </w:rPr>
                      <m:t>N</m:t>
                    </m:r>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H</m:t>
                        </m:r>
                      </m:e>
                      <m:sub>
                        <m:r>
                          <m:rPr>
                            <m:sty m:val="bi"/>
                          </m:rPr>
                          <w:rPr>
                            <w:rFonts w:ascii="Cambria Math" w:eastAsia="DengXian" w:hAnsi="Cambria Math"/>
                            <w:color w:val="000000" w:themeColor="text1"/>
                            <w:sz w:val="22"/>
                            <w:szCs w:val="22"/>
                          </w:rPr>
                          <m:t>3</m:t>
                        </m:r>
                      </m:sub>
                    </m:sSub>
                    <m:r>
                      <m:rPr>
                        <m:sty m:val="bi"/>
                      </m:rPr>
                      <w:rPr>
                        <w:rFonts w:ascii="Cambria Math" w:eastAsia="DengXian" w:hAnsi="Cambria Math"/>
                        <w:color w:val="000000" w:themeColor="text1"/>
                        <w:sz w:val="22"/>
                        <w:szCs w:val="22"/>
                      </w:rPr>
                      <m:t>-N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H</m:t>
                            </m:r>
                          </m:e>
                          <m:sub>
                            <m:r>
                              <m:rPr>
                                <m:sty m:val="bi"/>
                              </m:rPr>
                              <w:rPr>
                                <w:rFonts w:ascii="Cambria Math" w:eastAsia="DengXian" w:hAnsi="Cambria Math"/>
                                <w:color w:val="000000" w:themeColor="text1"/>
                                <w:sz w:val="22"/>
                                <w:szCs w:val="22"/>
                              </w:rPr>
                              <m:t>4</m:t>
                            </m:r>
                          </m:sub>
                        </m:sSub>
                      </m:e>
                      <m:sup>
                        <m:r>
                          <m:rPr>
                            <m:sty m:val="bi"/>
                          </m:rPr>
                          <w:rPr>
                            <w:rFonts w:ascii="Cambria Math" w:eastAsia="DengXian" w:hAnsi="Cambria Math"/>
                            <w:color w:val="000000" w:themeColor="text1"/>
                            <w:sz w:val="22"/>
                            <w:szCs w:val="22"/>
                          </w:rPr>
                          <m:t>+</m:t>
                        </m:r>
                      </m:sup>
                    </m:sSup>
                  </m:sub>
                </m:sSub>
              </m:oMath>
            </m:oMathPara>
          </w:p>
        </w:tc>
        <w:tc>
          <w:tcPr>
            <w:tcW w:w="3026" w:type="dxa"/>
            <w:shd w:val="clear" w:color="auto" w:fill="auto"/>
            <w:vAlign w:val="center"/>
          </w:tcPr>
          <w:p w14:paraId="04C76091" w14:textId="77777777"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Equilibrium constant between NH</w:t>
            </w:r>
            <w:r w:rsidRPr="00970743">
              <w:rPr>
                <w:color w:val="000000" w:themeColor="text1"/>
                <w:sz w:val="22"/>
                <w:szCs w:val="22"/>
                <w:vertAlign w:val="subscript"/>
              </w:rPr>
              <w:t>4</w:t>
            </w:r>
            <w:r w:rsidRPr="00970743">
              <w:rPr>
                <w:color w:val="000000" w:themeColor="text1"/>
                <w:sz w:val="22"/>
                <w:szCs w:val="22"/>
              </w:rPr>
              <w:t xml:space="preserve"> and NH</w:t>
            </w:r>
            <w:r w:rsidRPr="00970743">
              <w:rPr>
                <w:color w:val="000000" w:themeColor="text1"/>
                <w:sz w:val="22"/>
                <w:szCs w:val="22"/>
                <w:vertAlign w:val="subscript"/>
              </w:rPr>
              <w:t>3</w:t>
            </w:r>
          </w:p>
        </w:tc>
        <w:tc>
          <w:tcPr>
            <w:tcW w:w="1226" w:type="dxa"/>
            <w:shd w:val="clear" w:color="auto" w:fill="auto"/>
            <w:vAlign w:val="center"/>
          </w:tcPr>
          <w:p w14:paraId="6FD05F3C" w14:textId="62671DF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1</w:t>
            </w:r>
            <w:r w:rsidR="004359C5" w:rsidRPr="00970743">
              <w:rPr>
                <w:color w:val="000000" w:themeColor="text1"/>
                <w:sz w:val="22"/>
                <w:szCs w:val="22"/>
              </w:rPr>
              <w:t>.00</w:t>
            </w:r>
            <w:r w:rsidRPr="00970743">
              <w:rPr>
                <w:color w:val="000000" w:themeColor="text1"/>
                <w:sz w:val="22"/>
                <w:szCs w:val="22"/>
              </w:rPr>
              <w:t>×10</w:t>
            </w:r>
            <w:r w:rsidRPr="00970743">
              <w:rPr>
                <w:color w:val="000000" w:themeColor="text1"/>
                <w:sz w:val="22"/>
                <w:szCs w:val="22"/>
                <w:vertAlign w:val="superscript"/>
              </w:rPr>
              <w:t>9.24</w:t>
            </w:r>
          </w:p>
        </w:tc>
        <w:tc>
          <w:tcPr>
            <w:tcW w:w="851" w:type="dxa"/>
            <w:shd w:val="clear" w:color="auto" w:fill="auto"/>
            <w:vAlign w:val="center"/>
          </w:tcPr>
          <w:p w14:paraId="27E2625B"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w:t>
            </w:r>
          </w:p>
        </w:tc>
        <w:tc>
          <w:tcPr>
            <w:tcW w:w="1984" w:type="dxa"/>
            <w:shd w:val="clear" w:color="auto" w:fill="auto"/>
            <w:vAlign w:val="center"/>
          </w:tcPr>
          <w:p w14:paraId="32E403B8" w14:textId="2190FCE1" w:rsidR="00F72E7D" w:rsidRPr="00970743" w:rsidRDefault="0041080C"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Maggi et al. 2008</w:t>
            </w:r>
            <w:r w:rsidRPr="00970743">
              <w:rPr>
                <w:noProof/>
                <w:color w:val="000000" w:themeColor="text1"/>
                <w:sz w:val="22"/>
                <w:szCs w:val="22"/>
              </w:rPr>
              <w:t>)</w:t>
            </w:r>
          </w:p>
        </w:tc>
      </w:tr>
      <w:tr w:rsidR="00970743" w:rsidRPr="00970743" w14:paraId="59C830C7"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18C74B4A" w14:textId="77777777" w:rsidR="00F72E7D" w:rsidRPr="00970743" w:rsidRDefault="00970743" w:rsidP="00F72E7D">
            <w:pPr>
              <w:jc w:val="center"/>
              <w:rPr>
                <w:rFonts w:eastAsia="DengXian"/>
                <w:b w:val="0"/>
                <w:bCs w:val="0"/>
                <w:color w:val="000000" w:themeColor="text1"/>
                <w:sz w:val="22"/>
                <w:szCs w:val="22"/>
              </w:rPr>
            </w:pPr>
            <m:oMathPara>
              <m:oMath>
                <m:sSub>
                  <m:sSubPr>
                    <m:ctrlPr>
                      <w:rPr>
                        <w:rFonts w:ascii="Cambria Math" w:hAnsi="Cambria Math"/>
                        <w:b w:val="0"/>
                        <w:bCs w:val="0"/>
                        <w:i/>
                        <w:color w:val="000000" w:themeColor="text1"/>
                        <w:sz w:val="22"/>
                        <w:szCs w:val="22"/>
                      </w:rPr>
                    </m:ctrlPr>
                  </m:sSubPr>
                  <m:e>
                    <m:r>
                      <m:rPr>
                        <m:sty m:val="bi"/>
                      </m:rPr>
                      <w:rPr>
                        <w:rFonts w:ascii="Cambria Math" w:hAnsi="Cambria Math"/>
                        <w:color w:val="000000" w:themeColor="text1"/>
                        <w:sz w:val="22"/>
                        <w:szCs w:val="22"/>
                      </w:rPr>
                      <m:t>D</m:t>
                    </m:r>
                  </m:e>
                  <m:sub>
                    <m:r>
                      <m:rPr>
                        <m:sty m:val="bi"/>
                      </m:rPr>
                      <w:rPr>
                        <w:rFonts w:ascii="Cambria Math" w:hAnsi="Cambria Math"/>
                        <w:color w:val="000000" w:themeColor="text1"/>
                        <w:sz w:val="22"/>
                        <w:szCs w:val="22"/>
                      </w:rPr>
                      <m:t>N</m:t>
                    </m:r>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H</m:t>
                        </m:r>
                      </m:e>
                      <m:sub>
                        <m:r>
                          <m:rPr>
                            <m:sty m:val="bi"/>
                          </m:rPr>
                          <w:rPr>
                            <w:rFonts w:ascii="Cambria Math" w:hAnsi="Cambria Math"/>
                            <w:color w:val="000000" w:themeColor="text1"/>
                            <w:sz w:val="22"/>
                            <w:szCs w:val="22"/>
                          </w:rPr>
                          <m:t>3</m:t>
                        </m:r>
                      </m:sub>
                    </m:sSub>
                    <m:r>
                      <m:rPr>
                        <m:sty m:val="bi"/>
                      </m:rPr>
                      <w:rPr>
                        <w:rFonts w:ascii="Cambria Math" w:hAnsi="Cambria Math"/>
                        <w:color w:val="000000" w:themeColor="text1"/>
                        <w:sz w:val="22"/>
                        <w:szCs w:val="22"/>
                      </w:rPr>
                      <m:t>,0</m:t>
                    </m:r>
                  </m:sub>
                </m:sSub>
              </m:oMath>
            </m:oMathPara>
          </w:p>
        </w:tc>
        <w:tc>
          <w:tcPr>
            <w:tcW w:w="3026" w:type="dxa"/>
            <w:shd w:val="clear" w:color="auto" w:fill="auto"/>
            <w:vAlign w:val="center"/>
          </w:tcPr>
          <w:p w14:paraId="30A01B31" w14:textId="12ACA2A2"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Diffusion coefficient of gaseous NH</w:t>
            </w:r>
            <w:r w:rsidRPr="00970743">
              <w:rPr>
                <w:color w:val="000000" w:themeColor="text1"/>
                <w:sz w:val="22"/>
                <w:szCs w:val="22"/>
                <w:vertAlign w:val="subscript"/>
              </w:rPr>
              <w:t xml:space="preserve">3 </w:t>
            </w:r>
            <w:r w:rsidRPr="00970743">
              <w:rPr>
                <w:color w:val="000000" w:themeColor="text1"/>
                <w:sz w:val="22"/>
                <w:szCs w:val="22"/>
              </w:rPr>
              <w:t>in air</w:t>
            </w:r>
          </w:p>
        </w:tc>
        <w:tc>
          <w:tcPr>
            <w:tcW w:w="1226" w:type="dxa"/>
            <w:shd w:val="clear" w:color="auto" w:fill="auto"/>
            <w:vAlign w:val="center"/>
          </w:tcPr>
          <w:p w14:paraId="09400151"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2.28×10</w:t>
            </w:r>
            <w:r w:rsidRPr="00970743">
              <w:rPr>
                <w:color w:val="000000" w:themeColor="text1"/>
                <w:sz w:val="22"/>
                <w:szCs w:val="22"/>
                <w:vertAlign w:val="superscript"/>
              </w:rPr>
              <w:t>-5</w:t>
            </w:r>
          </w:p>
        </w:tc>
        <w:tc>
          <w:tcPr>
            <w:tcW w:w="851" w:type="dxa"/>
            <w:shd w:val="clear" w:color="auto" w:fill="auto"/>
            <w:vAlign w:val="center"/>
          </w:tcPr>
          <w:p w14:paraId="777F4415"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w:t>
            </w:r>
            <w:r w:rsidRPr="00970743">
              <w:rPr>
                <w:color w:val="000000" w:themeColor="text1"/>
                <w:sz w:val="22"/>
                <w:szCs w:val="22"/>
                <w:vertAlign w:val="superscript"/>
              </w:rPr>
              <w:t>2</w:t>
            </w:r>
            <w:r w:rsidRPr="00970743">
              <w:rPr>
                <w:color w:val="000000" w:themeColor="text1"/>
                <w:sz w:val="22"/>
                <w:szCs w:val="22"/>
              </w:rPr>
              <w:t>/s</w:t>
            </w:r>
          </w:p>
        </w:tc>
        <w:tc>
          <w:tcPr>
            <w:tcW w:w="1984" w:type="dxa"/>
            <w:shd w:val="clear" w:color="auto" w:fill="auto"/>
            <w:vAlign w:val="center"/>
          </w:tcPr>
          <w:p w14:paraId="6863DAA7" w14:textId="394DD4B3" w:rsidR="00F72E7D" w:rsidRPr="00970743" w:rsidRDefault="0041080C"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Spiller 1989</w:t>
            </w:r>
            <w:r w:rsidRPr="00970743">
              <w:rPr>
                <w:noProof/>
                <w:color w:val="000000" w:themeColor="text1"/>
                <w:sz w:val="22"/>
                <w:szCs w:val="22"/>
              </w:rPr>
              <w:t>)</w:t>
            </w:r>
          </w:p>
        </w:tc>
      </w:tr>
      <w:tr w:rsidR="00970743" w:rsidRPr="00970743" w14:paraId="5E78C7CB"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1AE27194" w14:textId="77777777" w:rsidR="00F72E7D" w:rsidRPr="00970743" w:rsidRDefault="00970743" w:rsidP="00F72E7D">
            <w:pPr>
              <w:jc w:val="center"/>
              <w:rPr>
                <w:rFonts w:eastAsia="DengXian"/>
                <w:b w:val="0"/>
                <w:bCs w:val="0"/>
                <w:color w:val="000000" w:themeColor="text1"/>
                <w:sz w:val="22"/>
                <w:szCs w:val="22"/>
              </w:rPr>
            </w:pPr>
            <m:oMathPara>
              <m:oMath>
                <m:sSub>
                  <m:sSubPr>
                    <m:ctrlPr>
                      <w:rPr>
                        <w:rFonts w:ascii="Cambria Math" w:hAnsi="Cambria Math"/>
                        <w:b w:val="0"/>
                        <w:bCs w:val="0"/>
                        <w:i/>
                        <w:color w:val="000000" w:themeColor="text1"/>
                        <w:sz w:val="22"/>
                        <w:szCs w:val="22"/>
                      </w:rPr>
                    </m:ctrlPr>
                  </m:sSubPr>
                  <m:e>
                    <m:r>
                      <m:rPr>
                        <m:sty m:val="bi"/>
                      </m:rPr>
                      <w:rPr>
                        <w:rFonts w:ascii="Cambria Math" w:hAnsi="Cambria Math"/>
                        <w:color w:val="000000" w:themeColor="text1"/>
                        <w:sz w:val="22"/>
                        <w:szCs w:val="22"/>
                      </w:rPr>
                      <m:t>D</m:t>
                    </m:r>
                  </m:e>
                  <m:sub>
                    <m:r>
                      <m:rPr>
                        <m:sty m:val="bi"/>
                      </m:rPr>
                      <w:rPr>
                        <w:rFonts w:ascii="Cambria Math" w:hAnsi="Cambria Math"/>
                        <w:color w:val="000000" w:themeColor="text1"/>
                        <w:sz w:val="22"/>
                        <w:szCs w:val="22"/>
                      </w:rPr>
                      <m:t>NO,0</m:t>
                    </m:r>
                  </m:sub>
                </m:sSub>
              </m:oMath>
            </m:oMathPara>
          </w:p>
        </w:tc>
        <w:tc>
          <w:tcPr>
            <w:tcW w:w="3026" w:type="dxa"/>
            <w:shd w:val="clear" w:color="auto" w:fill="auto"/>
            <w:vAlign w:val="center"/>
          </w:tcPr>
          <w:p w14:paraId="7C2BF073" w14:textId="436CC63D"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Diffusion coefficient of gaseous NO in air</w:t>
            </w:r>
          </w:p>
        </w:tc>
        <w:tc>
          <w:tcPr>
            <w:tcW w:w="1226" w:type="dxa"/>
            <w:shd w:val="clear" w:color="auto" w:fill="auto"/>
            <w:vAlign w:val="center"/>
          </w:tcPr>
          <w:p w14:paraId="3CB45E61"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2.11×10</w:t>
            </w:r>
            <w:r w:rsidRPr="00970743">
              <w:rPr>
                <w:color w:val="000000" w:themeColor="text1"/>
                <w:sz w:val="22"/>
                <w:szCs w:val="22"/>
                <w:vertAlign w:val="superscript"/>
              </w:rPr>
              <w:t>-5</w:t>
            </w:r>
          </w:p>
        </w:tc>
        <w:tc>
          <w:tcPr>
            <w:tcW w:w="851" w:type="dxa"/>
            <w:shd w:val="clear" w:color="auto" w:fill="auto"/>
            <w:vAlign w:val="center"/>
          </w:tcPr>
          <w:p w14:paraId="6E95955D"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w:t>
            </w:r>
            <w:r w:rsidRPr="00970743">
              <w:rPr>
                <w:color w:val="000000" w:themeColor="text1"/>
                <w:sz w:val="22"/>
                <w:szCs w:val="22"/>
                <w:vertAlign w:val="superscript"/>
              </w:rPr>
              <w:t>2</w:t>
            </w:r>
            <w:r w:rsidRPr="00970743">
              <w:rPr>
                <w:color w:val="000000" w:themeColor="text1"/>
                <w:sz w:val="22"/>
                <w:szCs w:val="22"/>
              </w:rPr>
              <w:t>/s</w:t>
            </w:r>
          </w:p>
        </w:tc>
        <w:tc>
          <w:tcPr>
            <w:tcW w:w="1984" w:type="dxa"/>
            <w:shd w:val="clear" w:color="auto" w:fill="auto"/>
            <w:vAlign w:val="center"/>
          </w:tcPr>
          <w:p w14:paraId="7B9000BA" w14:textId="5E4AAAC8" w:rsidR="00F72E7D" w:rsidRPr="00970743" w:rsidRDefault="0041080C"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Massman 1998</w:t>
            </w:r>
            <w:r w:rsidRPr="00970743">
              <w:rPr>
                <w:noProof/>
                <w:color w:val="000000" w:themeColor="text1"/>
                <w:sz w:val="22"/>
                <w:szCs w:val="22"/>
              </w:rPr>
              <w:t>)</w:t>
            </w:r>
          </w:p>
        </w:tc>
      </w:tr>
      <w:tr w:rsidR="00970743" w:rsidRPr="00970743" w14:paraId="13C5D411"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5A95AA0F" w14:textId="77777777" w:rsidR="00F72E7D" w:rsidRPr="00970743" w:rsidRDefault="00970743" w:rsidP="00F72E7D">
            <w:pPr>
              <w:jc w:val="center"/>
              <w:rPr>
                <w:rFonts w:eastAsia="DengXian"/>
                <w:b w:val="0"/>
                <w:bCs w:val="0"/>
                <w:color w:val="000000" w:themeColor="text1"/>
                <w:sz w:val="22"/>
                <w:szCs w:val="22"/>
              </w:rPr>
            </w:pPr>
            <m:oMathPara>
              <m:oMath>
                <m:sSub>
                  <m:sSubPr>
                    <m:ctrlPr>
                      <w:rPr>
                        <w:rFonts w:ascii="Cambria Math" w:hAnsi="Cambria Math"/>
                        <w:b w:val="0"/>
                        <w:bCs w:val="0"/>
                        <w:i/>
                        <w:color w:val="000000" w:themeColor="text1"/>
                        <w:sz w:val="22"/>
                        <w:szCs w:val="22"/>
                      </w:rPr>
                    </m:ctrlPr>
                  </m:sSubPr>
                  <m:e>
                    <m:r>
                      <m:rPr>
                        <m:sty m:val="bi"/>
                      </m:rPr>
                      <w:rPr>
                        <w:rFonts w:ascii="Cambria Math" w:hAnsi="Cambria Math"/>
                        <w:color w:val="000000" w:themeColor="text1"/>
                        <w:sz w:val="22"/>
                        <w:szCs w:val="22"/>
                      </w:rPr>
                      <m:t>D</m:t>
                    </m:r>
                  </m:e>
                  <m:sub>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N</m:t>
                        </m:r>
                      </m:e>
                      <m:sub>
                        <m:r>
                          <m:rPr>
                            <m:sty m:val="bi"/>
                          </m:rPr>
                          <w:rPr>
                            <w:rFonts w:ascii="Cambria Math" w:hAnsi="Cambria Math"/>
                            <w:color w:val="000000" w:themeColor="text1"/>
                            <w:sz w:val="22"/>
                            <w:szCs w:val="22"/>
                          </w:rPr>
                          <m:t>2</m:t>
                        </m:r>
                      </m:sub>
                    </m:sSub>
                    <m:r>
                      <m:rPr>
                        <m:sty m:val="bi"/>
                      </m:rPr>
                      <w:rPr>
                        <w:rFonts w:ascii="Cambria Math" w:hAnsi="Cambria Math"/>
                        <w:color w:val="000000" w:themeColor="text1"/>
                        <w:sz w:val="22"/>
                        <w:szCs w:val="22"/>
                      </w:rPr>
                      <m:t>O,0</m:t>
                    </m:r>
                  </m:sub>
                </m:sSub>
              </m:oMath>
            </m:oMathPara>
          </w:p>
        </w:tc>
        <w:tc>
          <w:tcPr>
            <w:tcW w:w="3026" w:type="dxa"/>
            <w:shd w:val="clear" w:color="auto" w:fill="auto"/>
            <w:vAlign w:val="center"/>
          </w:tcPr>
          <w:p w14:paraId="3AA9F032" w14:textId="2E988A92"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Diffusion coefficient of gaseous N</w:t>
            </w:r>
            <w:r w:rsidRPr="00970743">
              <w:rPr>
                <w:color w:val="000000" w:themeColor="text1"/>
                <w:sz w:val="22"/>
                <w:szCs w:val="22"/>
                <w:vertAlign w:val="subscript"/>
              </w:rPr>
              <w:t>2</w:t>
            </w:r>
            <w:r w:rsidRPr="00970743">
              <w:rPr>
                <w:color w:val="000000" w:themeColor="text1"/>
                <w:sz w:val="22"/>
                <w:szCs w:val="22"/>
              </w:rPr>
              <w:t>O in air</w:t>
            </w:r>
          </w:p>
        </w:tc>
        <w:tc>
          <w:tcPr>
            <w:tcW w:w="1226" w:type="dxa"/>
            <w:shd w:val="clear" w:color="auto" w:fill="auto"/>
            <w:vAlign w:val="center"/>
          </w:tcPr>
          <w:p w14:paraId="2470737A"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1.68×10</w:t>
            </w:r>
            <w:r w:rsidRPr="00970743">
              <w:rPr>
                <w:color w:val="000000" w:themeColor="text1"/>
                <w:sz w:val="22"/>
                <w:szCs w:val="22"/>
                <w:vertAlign w:val="superscript"/>
              </w:rPr>
              <w:t>-5</w:t>
            </w:r>
          </w:p>
        </w:tc>
        <w:tc>
          <w:tcPr>
            <w:tcW w:w="851" w:type="dxa"/>
            <w:shd w:val="clear" w:color="auto" w:fill="auto"/>
            <w:vAlign w:val="center"/>
          </w:tcPr>
          <w:p w14:paraId="090AC379"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w:t>
            </w:r>
            <w:r w:rsidRPr="00970743">
              <w:rPr>
                <w:color w:val="000000" w:themeColor="text1"/>
                <w:sz w:val="22"/>
                <w:szCs w:val="22"/>
                <w:vertAlign w:val="superscript"/>
              </w:rPr>
              <w:t>2</w:t>
            </w:r>
            <w:r w:rsidRPr="00970743">
              <w:rPr>
                <w:color w:val="000000" w:themeColor="text1"/>
                <w:sz w:val="22"/>
                <w:szCs w:val="22"/>
              </w:rPr>
              <w:t>/s</w:t>
            </w:r>
          </w:p>
        </w:tc>
        <w:tc>
          <w:tcPr>
            <w:tcW w:w="1984" w:type="dxa"/>
            <w:shd w:val="clear" w:color="auto" w:fill="auto"/>
            <w:vAlign w:val="center"/>
          </w:tcPr>
          <w:p w14:paraId="7CF9BC9D" w14:textId="024D7CA0" w:rsidR="00F72E7D" w:rsidRPr="00970743" w:rsidRDefault="0041080C"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Massman 1998</w:t>
            </w:r>
            <w:r w:rsidRPr="00970743">
              <w:rPr>
                <w:noProof/>
                <w:color w:val="000000" w:themeColor="text1"/>
                <w:sz w:val="22"/>
                <w:szCs w:val="22"/>
              </w:rPr>
              <w:t>)</w:t>
            </w:r>
          </w:p>
        </w:tc>
      </w:tr>
      <w:tr w:rsidR="00970743" w:rsidRPr="00970743" w14:paraId="67B2DE37" w14:textId="77777777" w:rsidTr="008E11CA">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5789070A" w14:textId="6E9359B7" w:rsidR="00D47773" w:rsidRPr="00970743" w:rsidRDefault="00970743" w:rsidP="008E11CA">
            <w:pPr>
              <w:jc w:val="center"/>
              <w:rPr>
                <w:rFonts w:eastAsia="DengXian"/>
                <w:b w:val="0"/>
                <w:bCs w:val="0"/>
                <w:color w:val="000000" w:themeColor="text1"/>
                <w:sz w:val="22"/>
                <w:szCs w:val="22"/>
              </w:rPr>
            </w:pPr>
            <m:oMathPara>
              <m:oMath>
                <m:sSub>
                  <m:sSubPr>
                    <m:ctrlPr>
                      <w:rPr>
                        <w:rFonts w:ascii="Cambria Math" w:hAnsi="Cambria Math"/>
                        <w:b w:val="0"/>
                        <w:bCs w:val="0"/>
                        <w:i/>
                        <w:color w:val="000000" w:themeColor="text1"/>
                        <w:sz w:val="22"/>
                        <w:szCs w:val="22"/>
                      </w:rPr>
                    </m:ctrlPr>
                  </m:sSubPr>
                  <m:e>
                    <m:r>
                      <m:rPr>
                        <m:sty m:val="bi"/>
                      </m:rPr>
                      <w:rPr>
                        <w:rFonts w:ascii="Cambria Math" w:hAnsi="Cambria Math"/>
                        <w:color w:val="000000" w:themeColor="text1"/>
                        <w:sz w:val="22"/>
                        <w:szCs w:val="22"/>
                      </w:rPr>
                      <m:t>D</m:t>
                    </m:r>
                  </m:e>
                  <m:sub>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N</m:t>
                        </m:r>
                      </m:e>
                      <m:sub>
                        <m:r>
                          <m:rPr>
                            <m:sty m:val="bi"/>
                          </m:rPr>
                          <w:rPr>
                            <w:rFonts w:ascii="Cambria Math" w:hAnsi="Cambria Math"/>
                            <w:color w:val="000000" w:themeColor="text1"/>
                            <w:sz w:val="22"/>
                            <w:szCs w:val="22"/>
                          </w:rPr>
                          <m:t>2</m:t>
                        </m:r>
                      </m:sub>
                    </m:sSub>
                    <m:r>
                      <m:rPr>
                        <m:sty m:val="bi"/>
                      </m:rPr>
                      <w:rPr>
                        <w:rFonts w:ascii="Cambria Math" w:hAnsi="Cambria Math"/>
                        <w:color w:val="000000" w:themeColor="text1"/>
                        <w:sz w:val="22"/>
                        <w:szCs w:val="22"/>
                      </w:rPr>
                      <m:t>,0</m:t>
                    </m:r>
                  </m:sub>
                </m:sSub>
              </m:oMath>
            </m:oMathPara>
          </w:p>
        </w:tc>
        <w:tc>
          <w:tcPr>
            <w:tcW w:w="3026" w:type="dxa"/>
            <w:shd w:val="clear" w:color="auto" w:fill="auto"/>
            <w:vAlign w:val="center"/>
          </w:tcPr>
          <w:p w14:paraId="3EDFEAEB" w14:textId="77777777" w:rsidR="00D47773" w:rsidRPr="00970743" w:rsidRDefault="00D47773" w:rsidP="008E11C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Diffusion coefficient of gaseous N</w:t>
            </w:r>
            <w:r w:rsidRPr="00970743">
              <w:rPr>
                <w:color w:val="000000" w:themeColor="text1"/>
                <w:sz w:val="22"/>
                <w:szCs w:val="22"/>
                <w:vertAlign w:val="subscript"/>
              </w:rPr>
              <w:t>2</w:t>
            </w:r>
            <w:r w:rsidRPr="00970743">
              <w:rPr>
                <w:color w:val="000000" w:themeColor="text1"/>
                <w:sz w:val="22"/>
                <w:szCs w:val="22"/>
              </w:rPr>
              <w:t xml:space="preserve"> in air</w:t>
            </w:r>
          </w:p>
        </w:tc>
        <w:tc>
          <w:tcPr>
            <w:tcW w:w="1226" w:type="dxa"/>
            <w:shd w:val="clear" w:color="auto" w:fill="auto"/>
            <w:vAlign w:val="center"/>
          </w:tcPr>
          <w:p w14:paraId="2F43FC82" w14:textId="77777777" w:rsidR="00D47773" w:rsidRPr="00970743" w:rsidRDefault="00D47773"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2.12×10</w:t>
            </w:r>
            <w:r w:rsidRPr="00970743">
              <w:rPr>
                <w:color w:val="000000" w:themeColor="text1"/>
                <w:sz w:val="22"/>
                <w:szCs w:val="22"/>
                <w:vertAlign w:val="superscript"/>
              </w:rPr>
              <w:t>-5</w:t>
            </w:r>
          </w:p>
        </w:tc>
        <w:tc>
          <w:tcPr>
            <w:tcW w:w="851" w:type="dxa"/>
            <w:shd w:val="clear" w:color="auto" w:fill="auto"/>
            <w:vAlign w:val="center"/>
          </w:tcPr>
          <w:p w14:paraId="5E3AD779" w14:textId="77777777" w:rsidR="00D47773" w:rsidRPr="00970743" w:rsidRDefault="00D47773"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w:t>
            </w:r>
            <w:r w:rsidRPr="00970743">
              <w:rPr>
                <w:color w:val="000000" w:themeColor="text1"/>
                <w:sz w:val="22"/>
                <w:szCs w:val="22"/>
                <w:vertAlign w:val="superscript"/>
              </w:rPr>
              <w:t>2</w:t>
            </w:r>
            <w:r w:rsidRPr="00970743">
              <w:rPr>
                <w:color w:val="000000" w:themeColor="text1"/>
                <w:sz w:val="22"/>
                <w:szCs w:val="22"/>
              </w:rPr>
              <w:t>/s</w:t>
            </w:r>
          </w:p>
        </w:tc>
        <w:tc>
          <w:tcPr>
            <w:tcW w:w="1984" w:type="dxa"/>
            <w:shd w:val="clear" w:color="auto" w:fill="auto"/>
            <w:vAlign w:val="center"/>
          </w:tcPr>
          <w:p w14:paraId="12692B68" w14:textId="573C6774" w:rsidR="00D47773" w:rsidRPr="00970743" w:rsidRDefault="0041080C"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Cadogan et al. 2014</w:t>
            </w:r>
            <w:r w:rsidRPr="00970743">
              <w:rPr>
                <w:noProof/>
                <w:color w:val="000000" w:themeColor="text1"/>
                <w:sz w:val="22"/>
                <w:szCs w:val="22"/>
              </w:rPr>
              <w:t>)</w:t>
            </w:r>
          </w:p>
        </w:tc>
      </w:tr>
      <w:tr w:rsidR="00970743" w:rsidRPr="00970743" w14:paraId="3877F072" w14:textId="77777777" w:rsidTr="008E11CA">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7CE519B7" w14:textId="77777777" w:rsidR="00D47773" w:rsidRPr="00970743" w:rsidRDefault="00970743" w:rsidP="008E11CA">
            <w:pPr>
              <w:jc w:val="center"/>
              <w:rPr>
                <w:bCs w:val="0"/>
                <w:color w:val="000000" w:themeColor="text1"/>
                <w:sz w:val="22"/>
                <w:szCs w:val="22"/>
              </w:rPr>
            </w:pPr>
            <m:oMathPara>
              <m:oMath>
                <m:sSub>
                  <m:sSubPr>
                    <m:ctrlPr>
                      <w:rPr>
                        <w:rFonts w:ascii="Cambria Math" w:hAnsi="Cambria Math"/>
                        <w:b w:val="0"/>
                        <w:bCs w:val="0"/>
                        <w:i/>
                        <w:color w:val="000000" w:themeColor="text1"/>
                        <w:sz w:val="22"/>
                        <w:szCs w:val="22"/>
                      </w:rPr>
                    </m:ctrlPr>
                  </m:sSubPr>
                  <m:e>
                    <m:r>
                      <m:rPr>
                        <m:sty m:val="bi"/>
                      </m:rPr>
                      <w:rPr>
                        <w:rFonts w:ascii="Cambria Math" w:hAnsi="Cambria Math"/>
                        <w:color w:val="000000" w:themeColor="text1"/>
                        <w:sz w:val="22"/>
                        <w:szCs w:val="22"/>
                      </w:rPr>
                      <m:t>D</m:t>
                    </m:r>
                  </m:e>
                  <m:sub>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O</m:t>
                        </m:r>
                      </m:e>
                      <m:sub>
                        <m:r>
                          <m:rPr>
                            <m:sty m:val="bi"/>
                          </m:rPr>
                          <w:rPr>
                            <w:rFonts w:ascii="Cambria Math" w:hAnsi="Cambria Math"/>
                            <w:color w:val="000000" w:themeColor="text1"/>
                            <w:sz w:val="22"/>
                            <w:szCs w:val="22"/>
                          </w:rPr>
                          <m:t>2</m:t>
                        </m:r>
                      </m:sub>
                    </m:sSub>
                    <m:r>
                      <m:rPr>
                        <m:sty m:val="bi"/>
                      </m:rPr>
                      <w:rPr>
                        <w:rFonts w:ascii="Cambria Math" w:hAnsi="Cambria Math"/>
                        <w:color w:val="000000" w:themeColor="text1"/>
                        <w:sz w:val="22"/>
                        <w:szCs w:val="22"/>
                      </w:rPr>
                      <m:t>,0</m:t>
                    </m:r>
                  </m:sub>
                </m:sSub>
              </m:oMath>
            </m:oMathPara>
          </w:p>
        </w:tc>
        <w:tc>
          <w:tcPr>
            <w:tcW w:w="3026" w:type="dxa"/>
            <w:shd w:val="clear" w:color="auto" w:fill="auto"/>
            <w:vAlign w:val="center"/>
          </w:tcPr>
          <w:p w14:paraId="7C188786" w14:textId="77777777" w:rsidR="00D47773" w:rsidRPr="00970743" w:rsidRDefault="00D47773" w:rsidP="008E11C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Diffusion coefficient of gaseous O</w:t>
            </w:r>
            <w:r w:rsidRPr="00970743">
              <w:rPr>
                <w:color w:val="000000" w:themeColor="text1"/>
                <w:sz w:val="22"/>
                <w:szCs w:val="22"/>
                <w:vertAlign w:val="subscript"/>
              </w:rPr>
              <w:t xml:space="preserve">2 </w:t>
            </w:r>
            <w:r w:rsidRPr="00970743">
              <w:rPr>
                <w:color w:val="000000" w:themeColor="text1"/>
                <w:sz w:val="22"/>
                <w:szCs w:val="22"/>
              </w:rPr>
              <w:t>in air</w:t>
            </w:r>
          </w:p>
        </w:tc>
        <w:tc>
          <w:tcPr>
            <w:tcW w:w="1226" w:type="dxa"/>
            <w:shd w:val="clear" w:color="auto" w:fill="auto"/>
            <w:vAlign w:val="center"/>
          </w:tcPr>
          <w:p w14:paraId="54141E3C" w14:textId="77777777" w:rsidR="00D47773" w:rsidRPr="00970743" w:rsidRDefault="00D47773"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2.10×10</w:t>
            </w:r>
            <w:r w:rsidRPr="00970743">
              <w:rPr>
                <w:color w:val="000000" w:themeColor="text1"/>
                <w:sz w:val="22"/>
                <w:szCs w:val="22"/>
                <w:vertAlign w:val="superscript"/>
              </w:rPr>
              <w:t>-5</w:t>
            </w:r>
          </w:p>
        </w:tc>
        <w:tc>
          <w:tcPr>
            <w:tcW w:w="851" w:type="dxa"/>
            <w:shd w:val="clear" w:color="auto" w:fill="auto"/>
            <w:vAlign w:val="center"/>
          </w:tcPr>
          <w:p w14:paraId="22D8B5B2" w14:textId="77777777" w:rsidR="00D47773" w:rsidRPr="00970743" w:rsidRDefault="00D47773"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w:t>
            </w:r>
            <w:r w:rsidRPr="00970743">
              <w:rPr>
                <w:color w:val="000000" w:themeColor="text1"/>
                <w:sz w:val="22"/>
                <w:szCs w:val="22"/>
                <w:vertAlign w:val="superscript"/>
              </w:rPr>
              <w:t>2</w:t>
            </w:r>
            <w:r w:rsidRPr="00970743">
              <w:rPr>
                <w:color w:val="000000" w:themeColor="text1"/>
                <w:sz w:val="22"/>
                <w:szCs w:val="22"/>
              </w:rPr>
              <w:t>/s</w:t>
            </w:r>
          </w:p>
        </w:tc>
        <w:tc>
          <w:tcPr>
            <w:tcW w:w="1984" w:type="dxa"/>
            <w:shd w:val="clear" w:color="auto" w:fill="auto"/>
            <w:vAlign w:val="center"/>
          </w:tcPr>
          <w:p w14:paraId="6EBF3598" w14:textId="01422CEE" w:rsidR="00D47773" w:rsidRPr="00970743" w:rsidRDefault="0041080C"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Weast 1997</w:t>
            </w:r>
            <w:r w:rsidRPr="00970743">
              <w:rPr>
                <w:noProof/>
                <w:color w:val="000000" w:themeColor="text1"/>
                <w:sz w:val="22"/>
                <w:szCs w:val="22"/>
              </w:rPr>
              <w:t>)</w:t>
            </w:r>
          </w:p>
        </w:tc>
      </w:tr>
      <w:tr w:rsidR="00970743" w:rsidRPr="00970743" w14:paraId="1B8E4CAE" w14:textId="77777777" w:rsidTr="008E11CA">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6C50125D" w14:textId="77777777" w:rsidR="00D47773" w:rsidRPr="00970743" w:rsidRDefault="00970743" w:rsidP="008E11CA">
            <w:pPr>
              <w:jc w:val="center"/>
              <w:rPr>
                <w:bCs w:val="0"/>
                <w:color w:val="000000" w:themeColor="text1"/>
                <w:sz w:val="22"/>
                <w:szCs w:val="22"/>
              </w:rPr>
            </w:pPr>
            <m:oMathPara>
              <m:oMath>
                <m:sSub>
                  <m:sSubPr>
                    <m:ctrlPr>
                      <w:rPr>
                        <w:rFonts w:ascii="Cambria Math" w:hAnsi="Cambria Math"/>
                        <w:b w:val="0"/>
                        <w:bCs w:val="0"/>
                        <w:i/>
                        <w:color w:val="000000" w:themeColor="text1"/>
                        <w:sz w:val="22"/>
                        <w:szCs w:val="22"/>
                      </w:rPr>
                    </m:ctrlPr>
                  </m:sSubPr>
                  <m:e>
                    <m:r>
                      <m:rPr>
                        <m:sty m:val="bi"/>
                      </m:rPr>
                      <w:rPr>
                        <w:rFonts w:ascii="Cambria Math" w:hAnsi="Cambria Math"/>
                        <w:color w:val="000000" w:themeColor="text1"/>
                        <w:sz w:val="22"/>
                        <w:szCs w:val="22"/>
                      </w:rPr>
                      <m:t>D</m:t>
                    </m:r>
                  </m:e>
                  <m:sub>
                    <m:r>
                      <m:rPr>
                        <m:sty m:val="bi"/>
                      </m:rPr>
                      <w:rPr>
                        <w:rFonts w:ascii="Cambria Math" w:eastAsia="DengXian" w:hAnsi="Cambria Math"/>
                        <w:color w:val="000000" w:themeColor="text1"/>
                        <w:sz w:val="22"/>
                        <w:szCs w:val="22"/>
                      </w:rPr>
                      <m:t>C</m:t>
                    </m:r>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r>
                      <m:rPr>
                        <m:sty m:val="bi"/>
                      </m:rPr>
                      <w:rPr>
                        <w:rFonts w:ascii="Cambria Math" w:hAnsi="Cambria Math"/>
                        <w:color w:val="000000" w:themeColor="text1"/>
                        <w:sz w:val="22"/>
                        <w:szCs w:val="22"/>
                      </w:rPr>
                      <m:t>,0</m:t>
                    </m:r>
                  </m:sub>
                </m:sSub>
              </m:oMath>
            </m:oMathPara>
          </w:p>
        </w:tc>
        <w:tc>
          <w:tcPr>
            <w:tcW w:w="3026" w:type="dxa"/>
            <w:shd w:val="clear" w:color="auto" w:fill="auto"/>
            <w:vAlign w:val="center"/>
          </w:tcPr>
          <w:p w14:paraId="56DD6887" w14:textId="77777777" w:rsidR="00D47773" w:rsidRPr="00970743" w:rsidRDefault="00D47773" w:rsidP="008E11C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Diffusion coefficient of gaseous CO</w:t>
            </w:r>
            <w:r w:rsidRPr="00970743">
              <w:rPr>
                <w:color w:val="000000" w:themeColor="text1"/>
                <w:sz w:val="22"/>
                <w:szCs w:val="22"/>
                <w:vertAlign w:val="subscript"/>
              </w:rPr>
              <w:t xml:space="preserve">2 </w:t>
            </w:r>
            <w:r w:rsidRPr="00970743">
              <w:rPr>
                <w:color w:val="000000" w:themeColor="text1"/>
                <w:sz w:val="22"/>
                <w:szCs w:val="22"/>
              </w:rPr>
              <w:t>in air</w:t>
            </w:r>
          </w:p>
        </w:tc>
        <w:tc>
          <w:tcPr>
            <w:tcW w:w="1226" w:type="dxa"/>
            <w:shd w:val="clear" w:color="auto" w:fill="auto"/>
            <w:vAlign w:val="center"/>
          </w:tcPr>
          <w:p w14:paraId="06FFEEDE" w14:textId="77777777" w:rsidR="00D47773" w:rsidRPr="00970743" w:rsidRDefault="00D47773"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1.92×10</w:t>
            </w:r>
            <w:r w:rsidRPr="00970743">
              <w:rPr>
                <w:color w:val="000000" w:themeColor="text1"/>
                <w:sz w:val="22"/>
                <w:szCs w:val="22"/>
                <w:vertAlign w:val="superscript"/>
              </w:rPr>
              <w:t>-5</w:t>
            </w:r>
          </w:p>
        </w:tc>
        <w:tc>
          <w:tcPr>
            <w:tcW w:w="851" w:type="dxa"/>
            <w:shd w:val="clear" w:color="auto" w:fill="auto"/>
            <w:vAlign w:val="center"/>
          </w:tcPr>
          <w:p w14:paraId="237B7CBD" w14:textId="77777777" w:rsidR="00D47773" w:rsidRPr="00970743" w:rsidRDefault="00D47773"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w:t>
            </w:r>
            <w:r w:rsidRPr="00970743">
              <w:rPr>
                <w:color w:val="000000" w:themeColor="text1"/>
                <w:sz w:val="22"/>
                <w:szCs w:val="22"/>
                <w:vertAlign w:val="superscript"/>
              </w:rPr>
              <w:t>2</w:t>
            </w:r>
            <w:r w:rsidRPr="00970743">
              <w:rPr>
                <w:color w:val="000000" w:themeColor="text1"/>
                <w:sz w:val="22"/>
                <w:szCs w:val="22"/>
              </w:rPr>
              <w:t>/s</w:t>
            </w:r>
          </w:p>
        </w:tc>
        <w:tc>
          <w:tcPr>
            <w:tcW w:w="1984" w:type="dxa"/>
            <w:shd w:val="clear" w:color="auto" w:fill="auto"/>
            <w:vAlign w:val="center"/>
          </w:tcPr>
          <w:p w14:paraId="536D1A14" w14:textId="55B68253" w:rsidR="00D47773" w:rsidRPr="00970743" w:rsidRDefault="0041080C"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Weast 1997</w:t>
            </w:r>
            <w:r w:rsidRPr="00970743">
              <w:rPr>
                <w:noProof/>
                <w:color w:val="000000" w:themeColor="text1"/>
                <w:sz w:val="22"/>
                <w:szCs w:val="22"/>
              </w:rPr>
              <w:t>)</w:t>
            </w:r>
          </w:p>
        </w:tc>
      </w:tr>
      <w:tr w:rsidR="00970743" w:rsidRPr="00970743" w14:paraId="77D558BC"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6545B0C9" w14:textId="77777777" w:rsidR="00F72E7D" w:rsidRPr="00970743" w:rsidRDefault="00970743" w:rsidP="00F72E7D">
            <w:pPr>
              <w:jc w:val="center"/>
              <w:rPr>
                <w:b w:val="0"/>
                <w:bCs w:val="0"/>
                <w:color w:val="000000" w:themeColor="text1"/>
                <w:sz w:val="22"/>
                <w:szCs w:val="22"/>
              </w:rPr>
            </w:pPr>
            <m:oMathPara>
              <m:oMath>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q</m:t>
                    </m:r>
                  </m:e>
                  <m:sub>
                    <m:r>
                      <m:rPr>
                        <m:sty m:val="bi"/>
                      </m:rPr>
                      <w:rPr>
                        <w:rFonts w:ascii="Cambria Math" w:hAnsi="Cambria Math"/>
                        <w:color w:val="000000" w:themeColor="text1"/>
                        <w:sz w:val="22"/>
                        <w:szCs w:val="22"/>
                      </w:rPr>
                      <m:t>max</m:t>
                    </m:r>
                  </m:sub>
                </m:sSub>
              </m:oMath>
            </m:oMathPara>
          </w:p>
        </w:tc>
        <w:tc>
          <w:tcPr>
            <w:tcW w:w="3026" w:type="dxa"/>
            <w:shd w:val="clear" w:color="auto" w:fill="auto"/>
            <w:vAlign w:val="center"/>
          </w:tcPr>
          <w:p w14:paraId="3D9BF7C5" w14:textId="07650148"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Maximum adsorption capacity of NH</w:t>
            </w:r>
            <w:r w:rsidRPr="00970743">
              <w:rPr>
                <w:color w:val="000000" w:themeColor="text1"/>
                <w:sz w:val="22"/>
                <w:szCs w:val="22"/>
                <w:vertAlign w:val="subscript"/>
              </w:rPr>
              <w:t>4</w:t>
            </w:r>
            <w:r w:rsidRPr="00970743">
              <w:rPr>
                <w:color w:val="000000" w:themeColor="text1"/>
                <w:sz w:val="22"/>
                <w:szCs w:val="22"/>
                <w:vertAlign w:val="superscript"/>
              </w:rPr>
              <w:t>+</w:t>
            </w:r>
          </w:p>
        </w:tc>
        <w:tc>
          <w:tcPr>
            <w:tcW w:w="1226" w:type="dxa"/>
            <w:shd w:val="clear" w:color="auto" w:fill="auto"/>
            <w:vAlign w:val="center"/>
          </w:tcPr>
          <w:p w14:paraId="237D17DC" w14:textId="41066350"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5</w:t>
            </w:r>
            <w:r w:rsidR="004359C5" w:rsidRPr="00970743">
              <w:rPr>
                <w:color w:val="000000" w:themeColor="text1"/>
                <w:sz w:val="22"/>
                <w:szCs w:val="22"/>
              </w:rPr>
              <w:t>.00</w:t>
            </w:r>
            <w:r w:rsidRPr="00970743">
              <w:rPr>
                <w:color w:val="000000" w:themeColor="text1"/>
                <w:sz w:val="22"/>
                <w:szCs w:val="22"/>
              </w:rPr>
              <w:t>×10</w:t>
            </w:r>
            <w:r w:rsidRPr="00970743">
              <w:rPr>
                <w:color w:val="000000" w:themeColor="text1"/>
                <w:sz w:val="22"/>
                <w:szCs w:val="22"/>
                <w:vertAlign w:val="superscript"/>
              </w:rPr>
              <w:t>-6</w:t>
            </w:r>
          </w:p>
        </w:tc>
        <w:tc>
          <w:tcPr>
            <w:tcW w:w="851" w:type="dxa"/>
            <w:shd w:val="clear" w:color="auto" w:fill="auto"/>
            <w:vAlign w:val="center"/>
          </w:tcPr>
          <w:p w14:paraId="11091DDA" w14:textId="1A95E11F"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Mole/l</w:t>
            </w:r>
          </w:p>
        </w:tc>
        <w:tc>
          <w:tcPr>
            <w:tcW w:w="1984" w:type="dxa"/>
            <w:shd w:val="clear" w:color="auto" w:fill="auto"/>
            <w:vAlign w:val="center"/>
          </w:tcPr>
          <w:p w14:paraId="25CB0040" w14:textId="66C72F65" w:rsidR="00F72E7D" w:rsidRPr="00970743" w:rsidRDefault="0041080C"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Sieczka &amp; Koda 2016</w:t>
            </w:r>
            <w:r w:rsidRPr="00970743">
              <w:rPr>
                <w:noProof/>
                <w:color w:val="000000" w:themeColor="text1"/>
                <w:sz w:val="22"/>
                <w:szCs w:val="22"/>
              </w:rPr>
              <w:t>)</w:t>
            </w:r>
          </w:p>
        </w:tc>
      </w:tr>
      <w:tr w:rsidR="00970743" w:rsidRPr="00970743" w14:paraId="25C9A8AA"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4EBA1B0F" w14:textId="77777777" w:rsidR="00F72E7D" w:rsidRPr="00970743" w:rsidRDefault="00970743" w:rsidP="00F72E7D">
            <w:pPr>
              <w:jc w:val="center"/>
              <w:rPr>
                <w:b w:val="0"/>
                <w:bCs w:val="0"/>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K</m:t>
                    </m:r>
                  </m:e>
                  <m:sub>
                    <m:r>
                      <m:rPr>
                        <m:sty m:val="bi"/>
                      </m:rPr>
                      <w:rPr>
                        <w:rFonts w:ascii="Cambria Math" w:eastAsia="DengXian" w:hAnsi="Cambria Math"/>
                        <w:color w:val="000000" w:themeColor="text1"/>
                        <w:sz w:val="22"/>
                        <w:szCs w:val="22"/>
                      </w:rPr>
                      <m:t>L</m:t>
                    </m:r>
                  </m:sub>
                </m:sSub>
              </m:oMath>
            </m:oMathPara>
          </w:p>
        </w:tc>
        <w:tc>
          <w:tcPr>
            <w:tcW w:w="3026" w:type="dxa"/>
            <w:shd w:val="clear" w:color="auto" w:fill="auto"/>
            <w:vAlign w:val="center"/>
          </w:tcPr>
          <w:p w14:paraId="54ACE48A" w14:textId="77777777"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Langmuir constant of NH</w:t>
            </w:r>
            <w:r w:rsidRPr="00970743">
              <w:rPr>
                <w:color w:val="000000" w:themeColor="text1"/>
                <w:sz w:val="22"/>
                <w:szCs w:val="22"/>
                <w:vertAlign w:val="subscript"/>
              </w:rPr>
              <w:t>4</w:t>
            </w:r>
            <w:r w:rsidRPr="00970743">
              <w:rPr>
                <w:color w:val="000000" w:themeColor="text1"/>
                <w:sz w:val="22"/>
                <w:szCs w:val="22"/>
                <w:vertAlign w:val="superscript"/>
              </w:rPr>
              <w:t>+</w:t>
            </w:r>
          </w:p>
        </w:tc>
        <w:tc>
          <w:tcPr>
            <w:tcW w:w="1226" w:type="dxa"/>
            <w:shd w:val="clear" w:color="auto" w:fill="auto"/>
            <w:vAlign w:val="center"/>
          </w:tcPr>
          <w:p w14:paraId="07C87706" w14:textId="2D1CBBB2"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7.2</w:t>
            </w:r>
            <w:r w:rsidR="004359C5" w:rsidRPr="00970743">
              <w:rPr>
                <w:color w:val="000000" w:themeColor="text1"/>
                <w:sz w:val="22"/>
                <w:szCs w:val="22"/>
              </w:rPr>
              <w:t>0</w:t>
            </w:r>
            <w:r w:rsidRPr="00970743">
              <w:rPr>
                <w:color w:val="000000" w:themeColor="text1"/>
                <w:sz w:val="22"/>
                <w:szCs w:val="22"/>
              </w:rPr>
              <w:t>×10</w:t>
            </w:r>
            <w:r w:rsidRPr="00970743">
              <w:rPr>
                <w:color w:val="000000" w:themeColor="text1"/>
                <w:sz w:val="22"/>
                <w:szCs w:val="22"/>
                <w:vertAlign w:val="superscript"/>
              </w:rPr>
              <w:t>3</w:t>
            </w:r>
          </w:p>
        </w:tc>
        <w:tc>
          <w:tcPr>
            <w:tcW w:w="851" w:type="dxa"/>
            <w:shd w:val="clear" w:color="auto" w:fill="auto"/>
            <w:vAlign w:val="center"/>
          </w:tcPr>
          <w:p w14:paraId="308AE272" w14:textId="02EA1824"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l/Mole</w:t>
            </w:r>
          </w:p>
        </w:tc>
        <w:tc>
          <w:tcPr>
            <w:tcW w:w="1984" w:type="dxa"/>
            <w:shd w:val="clear" w:color="auto" w:fill="auto"/>
            <w:vAlign w:val="center"/>
          </w:tcPr>
          <w:p w14:paraId="5B1DEAE8" w14:textId="465E1D8C" w:rsidR="00F72E7D" w:rsidRPr="00970743" w:rsidRDefault="0041080C"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Sieczka &amp; Koda 2016</w:t>
            </w:r>
            <w:r w:rsidRPr="00970743">
              <w:rPr>
                <w:noProof/>
                <w:color w:val="000000" w:themeColor="text1"/>
                <w:sz w:val="22"/>
                <w:szCs w:val="22"/>
              </w:rPr>
              <w:t>)</w:t>
            </w:r>
          </w:p>
        </w:tc>
      </w:tr>
      <w:tr w:rsidR="00970743" w:rsidRPr="00970743" w14:paraId="61F84CC0"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44584831" w14:textId="77777777" w:rsidR="00F72E7D" w:rsidRPr="00970743" w:rsidRDefault="00F72E7D" w:rsidP="00F72E7D">
            <w:pPr>
              <w:jc w:val="center"/>
              <w:rPr>
                <w:b w:val="0"/>
                <w:bCs w:val="0"/>
                <w:color w:val="000000" w:themeColor="text1"/>
                <w:sz w:val="22"/>
                <w:szCs w:val="22"/>
              </w:rPr>
            </w:pPr>
            <m:oMathPara>
              <m:oMath>
                <m:r>
                  <m:rPr>
                    <m:sty m:val="bi"/>
                  </m:rPr>
                  <w:rPr>
                    <w:rFonts w:ascii="Cambria Math" w:hAnsi="Cambria Math"/>
                    <w:color w:val="000000" w:themeColor="text1"/>
                    <w:sz w:val="22"/>
                    <w:szCs w:val="22"/>
                  </w:rPr>
                  <m:t>α</m:t>
                </m:r>
              </m:oMath>
            </m:oMathPara>
          </w:p>
        </w:tc>
        <w:tc>
          <w:tcPr>
            <w:tcW w:w="3026" w:type="dxa"/>
            <w:shd w:val="clear" w:color="auto" w:fill="auto"/>
            <w:vAlign w:val="center"/>
          </w:tcPr>
          <w:p w14:paraId="09D64FC1" w14:textId="77777777"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Mass transfer coefficient of SOC desorption</w:t>
            </w:r>
          </w:p>
        </w:tc>
        <w:tc>
          <w:tcPr>
            <w:tcW w:w="1226" w:type="dxa"/>
            <w:shd w:val="clear" w:color="auto" w:fill="auto"/>
            <w:vAlign w:val="center"/>
          </w:tcPr>
          <w:p w14:paraId="7DBE4B51" w14:textId="208E97D8"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2</w:t>
            </w:r>
            <w:r w:rsidR="004359C5" w:rsidRPr="00970743">
              <w:rPr>
                <w:color w:val="000000" w:themeColor="text1"/>
                <w:sz w:val="22"/>
                <w:szCs w:val="22"/>
              </w:rPr>
              <w:t>.00</w:t>
            </w:r>
            <w:r w:rsidRPr="00970743">
              <w:rPr>
                <w:color w:val="000000" w:themeColor="text1"/>
                <w:sz w:val="22"/>
                <w:szCs w:val="22"/>
              </w:rPr>
              <w:t>×10</w:t>
            </w:r>
            <w:r w:rsidRPr="00970743">
              <w:rPr>
                <w:color w:val="000000" w:themeColor="text1"/>
                <w:sz w:val="22"/>
                <w:szCs w:val="22"/>
                <w:vertAlign w:val="superscript"/>
              </w:rPr>
              <w:t>-6</w:t>
            </w:r>
          </w:p>
        </w:tc>
        <w:tc>
          <w:tcPr>
            <w:tcW w:w="851" w:type="dxa"/>
            <w:shd w:val="clear" w:color="auto" w:fill="auto"/>
            <w:vAlign w:val="center"/>
          </w:tcPr>
          <w:p w14:paraId="085C6913"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1/s</w:t>
            </w:r>
          </w:p>
        </w:tc>
        <w:tc>
          <w:tcPr>
            <w:tcW w:w="1984" w:type="dxa"/>
            <w:shd w:val="clear" w:color="auto" w:fill="auto"/>
            <w:vAlign w:val="center"/>
          </w:tcPr>
          <w:p w14:paraId="5C37C11D" w14:textId="60358547" w:rsidR="00F72E7D" w:rsidRPr="00970743" w:rsidRDefault="0041080C"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Yan et al. 2018</w:t>
            </w:r>
            <w:r w:rsidRPr="00970743">
              <w:rPr>
                <w:noProof/>
                <w:color w:val="000000" w:themeColor="text1"/>
                <w:sz w:val="22"/>
                <w:szCs w:val="22"/>
              </w:rPr>
              <w:t>)</w:t>
            </w:r>
          </w:p>
        </w:tc>
      </w:tr>
      <w:tr w:rsidR="00970743" w:rsidRPr="00970743" w14:paraId="669A8336"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0DA54C14" w14:textId="77777777" w:rsidR="00F72E7D" w:rsidRPr="00970743" w:rsidRDefault="00970743" w:rsidP="00F72E7D">
            <w:pPr>
              <w:jc w:val="center"/>
              <w:rPr>
                <w:b w:val="0"/>
                <w:bCs w:val="0"/>
                <w:color w:val="000000" w:themeColor="text1"/>
                <w:sz w:val="22"/>
                <w:szCs w:val="22"/>
              </w:rPr>
            </w:pPr>
            <m:oMathPara>
              <m:oMath>
                <m:sSub>
                  <m:sSubPr>
                    <m:ctrlPr>
                      <w:rPr>
                        <w:rFonts w:ascii="Cambria Math" w:hAnsi="Cambria Math"/>
                        <w:b w:val="0"/>
                        <w:bCs w:val="0"/>
                        <w:i/>
                        <w:color w:val="000000" w:themeColor="text1"/>
                        <w:sz w:val="22"/>
                        <w:szCs w:val="22"/>
                      </w:rPr>
                    </m:ctrlPr>
                  </m:sSubPr>
                  <m:e>
                    <m:r>
                      <m:rPr>
                        <m:sty m:val="bi"/>
                      </m:rPr>
                      <w:rPr>
                        <w:rFonts w:ascii="Cambria Math" w:hAnsi="Cambria Math"/>
                        <w:color w:val="000000" w:themeColor="text1"/>
                        <w:sz w:val="22"/>
                        <w:szCs w:val="22"/>
                      </w:rPr>
                      <m:t>K</m:t>
                    </m:r>
                  </m:e>
                  <m:sub>
                    <m:r>
                      <m:rPr>
                        <m:sty m:val="bi"/>
                      </m:rPr>
                      <w:rPr>
                        <w:rFonts w:ascii="Cambria Math" w:hAnsi="Cambria Math"/>
                        <w:color w:val="000000" w:themeColor="text1"/>
                        <w:sz w:val="22"/>
                        <w:szCs w:val="22"/>
                      </w:rPr>
                      <m:t>SOC</m:t>
                    </m:r>
                  </m:sub>
                </m:sSub>
              </m:oMath>
            </m:oMathPara>
          </w:p>
        </w:tc>
        <w:tc>
          <w:tcPr>
            <w:tcW w:w="3026" w:type="dxa"/>
            <w:shd w:val="clear" w:color="auto" w:fill="auto"/>
            <w:vAlign w:val="center"/>
          </w:tcPr>
          <w:p w14:paraId="19644514" w14:textId="77777777"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Adsorption/desorption equilibrium constant between SOC and DOC</w:t>
            </w:r>
          </w:p>
        </w:tc>
        <w:tc>
          <w:tcPr>
            <w:tcW w:w="1226" w:type="dxa"/>
            <w:shd w:val="clear" w:color="auto" w:fill="auto"/>
            <w:vAlign w:val="center"/>
          </w:tcPr>
          <w:p w14:paraId="36BAD161"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0.039</w:t>
            </w:r>
          </w:p>
        </w:tc>
        <w:tc>
          <w:tcPr>
            <w:tcW w:w="851" w:type="dxa"/>
            <w:shd w:val="clear" w:color="auto" w:fill="auto"/>
            <w:vAlign w:val="center"/>
          </w:tcPr>
          <w:p w14:paraId="37FF4A29"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l/g</w:t>
            </w:r>
          </w:p>
        </w:tc>
        <w:tc>
          <w:tcPr>
            <w:tcW w:w="1984" w:type="dxa"/>
            <w:shd w:val="clear" w:color="auto" w:fill="auto"/>
            <w:vAlign w:val="center"/>
          </w:tcPr>
          <w:p w14:paraId="57CCCB27" w14:textId="2D8BD6D6" w:rsidR="00F72E7D" w:rsidRPr="00970743" w:rsidRDefault="0041080C"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Yan et al. 2018</w:t>
            </w:r>
            <w:r w:rsidRPr="00970743">
              <w:rPr>
                <w:noProof/>
                <w:color w:val="000000" w:themeColor="text1"/>
                <w:sz w:val="22"/>
                <w:szCs w:val="22"/>
              </w:rPr>
              <w:t>)</w:t>
            </w:r>
          </w:p>
        </w:tc>
      </w:tr>
      <w:tr w:rsidR="00970743" w:rsidRPr="00970743" w14:paraId="3DBC80DD"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50A8ABF9" w14:textId="77777777" w:rsidR="00F72E7D" w:rsidRPr="00970743" w:rsidRDefault="00970743" w:rsidP="00F72E7D">
            <w:pPr>
              <w:jc w:val="center"/>
              <w:rPr>
                <w:b w:val="0"/>
                <w:bCs w:val="0"/>
                <w:color w:val="000000" w:themeColor="text1"/>
                <w:sz w:val="22"/>
                <w:szCs w:val="22"/>
              </w:rPr>
            </w:pPr>
            <m:oMathPara>
              <m:oMath>
                <m:sSub>
                  <m:sSubPr>
                    <m:ctrlPr>
                      <w:rPr>
                        <w:rFonts w:ascii="Cambria Math" w:eastAsiaTheme="minorEastAsia" w:hAnsi="Cambria Math"/>
                        <w:b w:val="0"/>
                        <w:i/>
                        <w:color w:val="000000" w:themeColor="text1"/>
                        <w:sz w:val="22"/>
                        <w:szCs w:val="22"/>
                      </w:rPr>
                    </m:ctrlPr>
                  </m:sSubPr>
                  <m:e>
                    <m:r>
                      <m:rPr>
                        <m:sty m:val="bi"/>
                      </m:rPr>
                      <w:rPr>
                        <w:rFonts w:ascii="Cambria Math" w:eastAsiaTheme="minorEastAsia" w:hAnsi="Cambria Math"/>
                        <w:color w:val="000000" w:themeColor="text1"/>
                        <w:sz w:val="22"/>
                        <w:szCs w:val="22"/>
                      </w:rPr>
                      <m:t>K</m:t>
                    </m:r>
                  </m:e>
                  <m:sub>
                    <m:r>
                      <m:rPr>
                        <m:sty m:val="bi"/>
                      </m:rPr>
                      <w:rPr>
                        <w:rFonts w:ascii="Cambria Math" w:eastAsiaTheme="minorEastAsia" w:hAnsi="Cambria Math"/>
                        <w:color w:val="000000" w:themeColor="text1"/>
                        <w:sz w:val="22"/>
                        <w:szCs w:val="22"/>
                      </w:rPr>
                      <m:t>θ</m:t>
                    </m:r>
                  </m:sub>
                </m:sSub>
              </m:oMath>
            </m:oMathPara>
          </w:p>
        </w:tc>
        <w:tc>
          <w:tcPr>
            <w:tcW w:w="3026" w:type="dxa"/>
            <w:shd w:val="clear" w:color="auto" w:fill="auto"/>
            <w:vAlign w:val="center"/>
          </w:tcPr>
          <w:p w14:paraId="71DA44DF" w14:textId="77777777"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bCs/>
                <w:color w:val="000000" w:themeColor="text1"/>
                <w:sz w:val="22"/>
                <w:szCs w:val="22"/>
              </w:rPr>
              <w:t xml:space="preserve">Moisture </w:t>
            </w:r>
            <w:r w:rsidRPr="00970743">
              <w:rPr>
                <w:color w:val="000000" w:themeColor="text1"/>
                <w:sz w:val="22"/>
                <w:szCs w:val="22"/>
              </w:rPr>
              <w:t>constant</w:t>
            </w:r>
          </w:p>
        </w:tc>
        <w:tc>
          <w:tcPr>
            <w:tcW w:w="1226" w:type="dxa"/>
            <w:shd w:val="clear" w:color="auto" w:fill="auto"/>
            <w:vAlign w:val="center"/>
          </w:tcPr>
          <w:p w14:paraId="5D9121E9" w14:textId="1963EAB3"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0.1</w:t>
            </w:r>
            <w:r w:rsidR="004359C5" w:rsidRPr="00970743">
              <w:rPr>
                <w:color w:val="000000" w:themeColor="text1"/>
                <w:sz w:val="22"/>
                <w:szCs w:val="22"/>
              </w:rPr>
              <w:t>0</w:t>
            </w:r>
          </w:p>
        </w:tc>
        <w:tc>
          <w:tcPr>
            <w:tcW w:w="851" w:type="dxa"/>
            <w:shd w:val="clear" w:color="auto" w:fill="auto"/>
            <w:vAlign w:val="center"/>
          </w:tcPr>
          <w:p w14:paraId="23CECE13"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w:t>
            </w:r>
            <w:r w:rsidRPr="00970743">
              <w:rPr>
                <w:color w:val="000000" w:themeColor="text1"/>
                <w:sz w:val="22"/>
                <w:szCs w:val="22"/>
                <w:vertAlign w:val="superscript"/>
              </w:rPr>
              <w:t>3</w:t>
            </w:r>
            <w:r w:rsidRPr="00970743">
              <w:rPr>
                <w:color w:val="000000" w:themeColor="text1"/>
                <w:sz w:val="22"/>
                <w:szCs w:val="22"/>
              </w:rPr>
              <w:t>/m</w:t>
            </w:r>
          </w:p>
        </w:tc>
        <w:tc>
          <w:tcPr>
            <w:tcW w:w="1984" w:type="dxa"/>
            <w:shd w:val="clear" w:color="auto" w:fill="auto"/>
            <w:vAlign w:val="center"/>
          </w:tcPr>
          <w:p w14:paraId="4FC46DFE" w14:textId="1B875A62" w:rsidR="00F72E7D" w:rsidRPr="00970743" w:rsidRDefault="0041080C"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Yan et al. 2018</w:t>
            </w:r>
            <w:r w:rsidRPr="00970743">
              <w:rPr>
                <w:noProof/>
                <w:color w:val="000000" w:themeColor="text1"/>
                <w:sz w:val="22"/>
                <w:szCs w:val="22"/>
              </w:rPr>
              <w:t>)</w:t>
            </w:r>
          </w:p>
        </w:tc>
      </w:tr>
      <w:tr w:rsidR="00970743" w:rsidRPr="00970743" w14:paraId="5034B7E1" w14:textId="77777777" w:rsidTr="008E11CA">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79A207B6" w14:textId="727EB242" w:rsidR="00242A4D" w:rsidRPr="00970743" w:rsidRDefault="00970743" w:rsidP="008E11CA">
            <w:pPr>
              <w:jc w:val="center"/>
              <w:rPr>
                <w:color w:val="000000" w:themeColor="text1"/>
                <w:sz w:val="22"/>
                <w:szCs w:val="22"/>
              </w:rPr>
            </w:pPr>
            <m:oMathPara>
              <m:oMath>
                <m:sSub>
                  <m:sSubPr>
                    <m:ctrlPr>
                      <w:rPr>
                        <w:rFonts w:ascii="Cambria Math" w:hAnsi="Cambria Math"/>
                        <w:b w:val="0"/>
                        <w:bCs w:val="0"/>
                        <w:i/>
                        <w:color w:val="000000" w:themeColor="text1"/>
                        <w:sz w:val="22"/>
                        <w:szCs w:val="22"/>
                      </w:rPr>
                    </m:ctrlPr>
                  </m:sSubPr>
                  <m:e>
                    <m:r>
                      <m:rPr>
                        <m:sty m:val="bi"/>
                      </m:rPr>
                      <w:rPr>
                        <w:rFonts w:ascii="Cambria Math" w:hAnsi="Cambria Math"/>
                        <w:color w:val="000000" w:themeColor="text1"/>
                        <w:sz w:val="22"/>
                        <w:szCs w:val="22"/>
                      </w:rPr>
                      <m:t>X</m:t>
                    </m:r>
                  </m:e>
                  <m:sub>
                    <m:r>
                      <m:rPr>
                        <m:sty m:val="bi"/>
                      </m:rPr>
                      <w:rPr>
                        <w:rFonts w:ascii="Cambria Math" w:hAnsi="Cambria Math"/>
                        <w:color w:val="000000" w:themeColor="text1"/>
                        <w:sz w:val="22"/>
                        <w:szCs w:val="22"/>
                      </w:rPr>
                      <m:t>HET,0</m:t>
                    </m:r>
                  </m:sub>
                </m:sSub>
              </m:oMath>
            </m:oMathPara>
          </w:p>
        </w:tc>
        <w:tc>
          <w:tcPr>
            <w:tcW w:w="3026" w:type="dxa"/>
            <w:shd w:val="clear" w:color="auto" w:fill="auto"/>
            <w:vAlign w:val="center"/>
          </w:tcPr>
          <w:p w14:paraId="580EC242" w14:textId="0CA67305" w:rsidR="00242A4D" w:rsidRPr="00970743" w:rsidRDefault="00242A4D" w:rsidP="008E11C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Initial biomass concentration of heterotroph</w:t>
            </w:r>
          </w:p>
        </w:tc>
        <w:tc>
          <w:tcPr>
            <w:tcW w:w="1226" w:type="dxa"/>
            <w:shd w:val="clear" w:color="auto" w:fill="auto"/>
            <w:vAlign w:val="center"/>
          </w:tcPr>
          <w:p w14:paraId="493F429B" w14:textId="57C238D2" w:rsidR="00242A4D" w:rsidRPr="00970743" w:rsidRDefault="00B970DF"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5.3×10</w:t>
            </w:r>
            <w:r w:rsidRPr="00970743">
              <w:rPr>
                <w:color w:val="000000" w:themeColor="text1"/>
                <w:sz w:val="22"/>
                <w:szCs w:val="22"/>
                <w:vertAlign w:val="superscript"/>
              </w:rPr>
              <w:t>-3</w:t>
            </w:r>
          </w:p>
        </w:tc>
        <w:tc>
          <w:tcPr>
            <w:tcW w:w="851" w:type="dxa"/>
            <w:shd w:val="clear" w:color="auto" w:fill="auto"/>
            <w:vAlign w:val="center"/>
          </w:tcPr>
          <w:p w14:paraId="1AEB0BFA" w14:textId="77777777" w:rsidR="00242A4D" w:rsidRPr="00970743" w:rsidRDefault="00242A4D"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g/l</w:t>
            </w:r>
          </w:p>
        </w:tc>
        <w:tc>
          <w:tcPr>
            <w:tcW w:w="1984" w:type="dxa"/>
            <w:shd w:val="clear" w:color="auto" w:fill="auto"/>
            <w:vAlign w:val="center"/>
          </w:tcPr>
          <w:p w14:paraId="46373D3A" w14:textId="292801A3" w:rsidR="00242A4D" w:rsidRPr="00970743" w:rsidRDefault="0041080C"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Maggi et al. 2008</w:t>
            </w:r>
            <w:r w:rsidRPr="00970743">
              <w:rPr>
                <w:noProof/>
                <w:color w:val="000000" w:themeColor="text1"/>
                <w:sz w:val="22"/>
                <w:szCs w:val="22"/>
              </w:rPr>
              <w:t>)</w:t>
            </w:r>
          </w:p>
        </w:tc>
      </w:tr>
      <w:tr w:rsidR="00970743" w:rsidRPr="00970743" w14:paraId="07F2B53B"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03A88517" w14:textId="77777777" w:rsidR="00F72E7D" w:rsidRPr="00970743" w:rsidRDefault="00970743" w:rsidP="00F72E7D">
            <w:pPr>
              <w:jc w:val="center"/>
              <w:rPr>
                <w:color w:val="000000" w:themeColor="text1"/>
                <w:sz w:val="22"/>
                <w:szCs w:val="22"/>
              </w:rPr>
            </w:pPr>
            <m:oMathPara>
              <m:oMath>
                <m:sSub>
                  <m:sSubPr>
                    <m:ctrlPr>
                      <w:rPr>
                        <w:rFonts w:ascii="Cambria Math" w:hAnsi="Cambria Math"/>
                        <w:b w:val="0"/>
                        <w:bCs w:val="0"/>
                        <w:i/>
                        <w:color w:val="000000" w:themeColor="text1"/>
                        <w:sz w:val="22"/>
                        <w:szCs w:val="22"/>
                      </w:rPr>
                    </m:ctrlPr>
                  </m:sSubPr>
                  <m:e>
                    <m:r>
                      <m:rPr>
                        <m:sty m:val="bi"/>
                      </m:rPr>
                      <w:rPr>
                        <w:rFonts w:ascii="Cambria Math" w:hAnsi="Cambria Math"/>
                        <w:color w:val="000000" w:themeColor="text1"/>
                        <w:sz w:val="22"/>
                        <w:szCs w:val="22"/>
                      </w:rPr>
                      <m:t>X</m:t>
                    </m:r>
                  </m:e>
                  <m:sub>
                    <m:r>
                      <m:rPr>
                        <m:sty m:val="bi"/>
                      </m:rPr>
                      <w:rPr>
                        <w:rFonts w:ascii="Cambria Math" w:hAnsi="Cambria Math"/>
                        <w:color w:val="000000" w:themeColor="text1"/>
                        <w:sz w:val="22"/>
                        <w:szCs w:val="22"/>
                      </w:rPr>
                      <m:t>AOB,0</m:t>
                    </m:r>
                  </m:sub>
                </m:sSub>
              </m:oMath>
            </m:oMathPara>
          </w:p>
        </w:tc>
        <w:tc>
          <w:tcPr>
            <w:tcW w:w="3026" w:type="dxa"/>
            <w:shd w:val="clear" w:color="auto" w:fill="auto"/>
            <w:vAlign w:val="center"/>
          </w:tcPr>
          <w:p w14:paraId="73067EEC" w14:textId="55DC7D1A"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Initial biomass concentration of ammonia-oxidizing bacteria</w:t>
            </w:r>
          </w:p>
        </w:tc>
        <w:tc>
          <w:tcPr>
            <w:tcW w:w="1226" w:type="dxa"/>
            <w:shd w:val="clear" w:color="auto" w:fill="auto"/>
            <w:vAlign w:val="center"/>
          </w:tcPr>
          <w:p w14:paraId="5B400D15" w14:textId="5E0DBCC4"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2</w:t>
            </w:r>
            <w:r w:rsidR="00242A4D" w:rsidRPr="00970743">
              <w:rPr>
                <w:color w:val="000000" w:themeColor="text1"/>
                <w:sz w:val="22"/>
                <w:szCs w:val="22"/>
              </w:rPr>
              <w:t>.</w:t>
            </w:r>
            <w:r w:rsidRPr="00970743">
              <w:rPr>
                <w:color w:val="000000" w:themeColor="text1"/>
                <w:sz w:val="22"/>
                <w:szCs w:val="22"/>
              </w:rPr>
              <w:t>57×10</w:t>
            </w:r>
            <w:r w:rsidRPr="00970743">
              <w:rPr>
                <w:color w:val="000000" w:themeColor="text1"/>
                <w:sz w:val="22"/>
                <w:szCs w:val="22"/>
                <w:vertAlign w:val="superscript"/>
              </w:rPr>
              <w:t>-</w:t>
            </w:r>
            <w:r w:rsidR="00242A4D" w:rsidRPr="00970743">
              <w:rPr>
                <w:color w:val="000000" w:themeColor="text1"/>
                <w:sz w:val="22"/>
                <w:szCs w:val="22"/>
                <w:vertAlign w:val="superscript"/>
              </w:rPr>
              <w:t>2</w:t>
            </w:r>
          </w:p>
        </w:tc>
        <w:tc>
          <w:tcPr>
            <w:tcW w:w="851" w:type="dxa"/>
            <w:shd w:val="clear" w:color="auto" w:fill="auto"/>
            <w:vAlign w:val="center"/>
          </w:tcPr>
          <w:p w14:paraId="4342C774"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g/l</w:t>
            </w:r>
          </w:p>
        </w:tc>
        <w:tc>
          <w:tcPr>
            <w:tcW w:w="1984" w:type="dxa"/>
            <w:shd w:val="clear" w:color="auto" w:fill="auto"/>
            <w:vAlign w:val="center"/>
          </w:tcPr>
          <w:p w14:paraId="73EA8B66" w14:textId="2E7BA884" w:rsidR="00F72E7D" w:rsidRPr="00970743" w:rsidRDefault="0041080C"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Maggi et al. 2008</w:t>
            </w:r>
            <w:r w:rsidRPr="00970743">
              <w:rPr>
                <w:noProof/>
                <w:color w:val="000000" w:themeColor="text1"/>
                <w:sz w:val="22"/>
                <w:szCs w:val="22"/>
              </w:rPr>
              <w:t>)</w:t>
            </w:r>
          </w:p>
        </w:tc>
      </w:tr>
      <w:tr w:rsidR="00970743" w:rsidRPr="00970743" w14:paraId="015D921C"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051F3E93" w14:textId="77777777" w:rsidR="00F72E7D" w:rsidRPr="00970743" w:rsidRDefault="00970743" w:rsidP="00F72E7D">
            <w:pPr>
              <w:jc w:val="center"/>
              <w:rPr>
                <w:color w:val="000000" w:themeColor="text1"/>
                <w:sz w:val="22"/>
                <w:szCs w:val="22"/>
              </w:rPr>
            </w:pPr>
            <m:oMathPara>
              <m:oMath>
                <m:sSub>
                  <m:sSubPr>
                    <m:ctrlPr>
                      <w:rPr>
                        <w:rFonts w:ascii="Cambria Math" w:hAnsi="Cambria Math"/>
                        <w:b w:val="0"/>
                        <w:bCs w:val="0"/>
                        <w:i/>
                        <w:color w:val="000000" w:themeColor="text1"/>
                        <w:sz w:val="22"/>
                        <w:szCs w:val="22"/>
                      </w:rPr>
                    </m:ctrlPr>
                  </m:sSubPr>
                  <m:e>
                    <m:r>
                      <m:rPr>
                        <m:sty m:val="bi"/>
                      </m:rPr>
                      <w:rPr>
                        <w:rFonts w:ascii="Cambria Math" w:hAnsi="Cambria Math"/>
                        <w:color w:val="000000" w:themeColor="text1"/>
                        <w:sz w:val="22"/>
                        <w:szCs w:val="22"/>
                      </w:rPr>
                      <m:t>X</m:t>
                    </m:r>
                  </m:e>
                  <m:sub>
                    <m:r>
                      <m:rPr>
                        <m:sty m:val="bi"/>
                      </m:rPr>
                      <w:rPr>
                        <w:rFonts w:ascii="Cambria Math" w:hAnsi="Cambria Math"/>
                        <w:color w:val="000000" w:themeColor="text1"/>
                        <w:sz w:val="22"/>
                        <w:szCs w:val="22"/>
                      </w:rPr>
                      <m:t>NOB,0</m:t>
                    </m:r>
                  </m:sub>
                </m:sSub>
              </m:oMath>
            </m:oMathPara>
          </w:p>
        </w:tc>
        <w:tc>
          <w:tcPr>
            <w:tcW w:w="3026" w:type="dxa"/>
            <w:shd w:val="clear" w:color="auto" w:fill="auto"/>
            <w:vAlign w:val="center"/>
          </w:tcPr>
          <w:p w14:paraId="1AB05257" w14:textId="0BCFD755"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Initial biomass concentration of nitrite-oxidizing bacteria</w:t>
            </w:r>
          </w:p>
        </w:tc>
        <w:tc>
          <w:tcPr>
            <w:tcW w:w="1226" w:type="dxa"/>
            <w:shd w:val="clear" w:color="auto" w:fill="auto"/>
            <w:vAlign w:val="center"/>
          </w:tcPr>
          <w:p w14:paraId="79538B46" w14:textId="2185D82A"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5</w:t>
            </w:r>
            <w:r w:rsidR="004359C5" w:rsidRPr="00970743">
              <w:rPr>
                <w:color w:val="000000" w:themeColor="text1"/>
                <w:sz w:val="22"/>
                <w:szCs w:val="22"/>
              </w:rPr>
              <w:t>.0</w:t>
            </w:r>
            <w:r w:rsidRPr="00970743">
              <w:rPr>
                <w:color w:val="000000" w:themeColor="text1"/>
                <w:sz w:val="22"/>
                <w:szCs w:val="22"/>
              </w:rPr>
              <w:t>×10</w:t>
            </w:r>
            <w:r w:rsidRPr="00970743">
              <w:rPr>
                <w:color w:val="000000" w:themeColor="text1"/>
                <w:sz w:val="22"/>
                <w:szCs w:val="22"/>
                <w:vertAlign w:val="superscript"/>
              </w:rPr>
              <w:t>-4</w:t>
            </w:r>
          </w:p>
        </w:tc>
        <w:tc>
          <w:tcPr>
            <w:tcW w:w="851" w:type="dxa"/>
            <w:shd w:val="clear" w:color="auto" w:fill="auto"/>
            <w:vAlign w:val="center"/>
          </w:tcPr>
          <w:p w14:paraId="1512FB10"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g/l</w:t>
            </w:r>
          </w:p>
        </w:tc>
        <w:tc>
          <w:tcPr>
            <w:tcW w:w="1984" w:type="dxa"/>
            <w:shd w:val="clear" w:color="auto" w:fill="auto"/>
            <w:vAlign w:val="center"/>
          </w:tcPr>
          <w:p w14:paraId="14364764" w14:textId="73CAED8C" w:rsidR="00F72E7D" w:rsidRPr="00970743" w:rsidRDefault="0041080C"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Maggi et al. 2008</w:t>
            </w:r>
            <w:r w:rsidRPr="00970743">
              <w:rPr>
                <w:noProof/>
                <w:color w:val="000000" w:themeColor="text1"/>
                <w:sz w:val="22"/>
                <w:szCs w:val="22"/>
              </w:rPr>
              <w:t>)</w:t>
            </w:r>
          </w:p>
        </w:tc>
      </w:tr>
      <w:tr w:rsidR="00970743" w:rsidRPr="00970743" w14:paraId="38DF15B3"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7DBAFA49" w14:textId="77777777" w:rsidR="00F72E7D" w:rsidRPr="00970743" w:rsidRDefault="00970743" w:rsidP="00F72E7D">
            <w:pPr>
              <w:jc w:val="center"/>
              <w:rPr>
                <w:color w:val="000000" w:themeColor="text1"/>
                <w:sz w:val="22"/>
                <w:szCs w:val="22"/>
              </w:rPr>
            </w:pPr>
            <m:oMathPara>
              <m:oMath>
                <m:sSub>
                  <m:sSubPr>
                    <m:ctrlPr>
                      <w:rPr>
                        <w:rFonts w:ascii="Cambria Math" w:hAnsi="Cambria Math"/>
                        <w:b w:val="0"/>
                        <w:bCs w:val="0"/>
                        <w:i/>
                        <w:color w:val="000000" w:themeColor="text1"/>
                        <w:sz w:val="22"/>
                        <w:szCs w:val="22"/>
                      </w:rPr>
                    </m:ctrlPr>
                  </m:sSubPr>
                  <m:e>
                    <m:r>
                      <m:rPr>
                        <m:sty m:val="bi"/>
                      </m:rPr>
                      <w:rPr>
                        <w:rFonts w:ascii="Cambria Math" w:hAnsi="Cambria Math"/>
                        <w:color w:val="000000" w:themeColor="text1"/>
                        <w:sz w:val="22"/>
                        <w:szCs w:val="22"/>
                      </w:rPr>
                      <m:t>X</m:t>
                    </m:r>
                  </m:e>
                  <m:sub>
                    <m:r>
                      <m:rPr>
                        <m:sty m:val="bi"/>
                      </m:rPr>
                      <w:rPr>
                        <w:rFonts w:ascii="Cambria Math" w:hAnsi="Cambria Math"/>
                        <w:color w:val="000000" w:themeColor="text1"/>
                        <w:sz w:val="22"/>
                        <w:szCs w:val="22"/>
                      </w:rPr>
                      <m:t>DEN,0</m:t>
                    </m:r>
                  </m:sub>
                </m:sSub>
              </m:oMath>
            </m:oMathPara>
          </w:p>
        </w:tc>
        <w:tc>
          <w:tcPr>
            <w:tcW w:w="3026" w:type="dxa"/>
            <w:shd w:val="clear" w:color="auto" w:fill="auto"/>
            <w:vAlign w:val="center"/>
          </w:tcPr>
          <w:p w14:paraId="0920B29E" w14:textId="1AC5B902"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Initial biomass concentration of  denitrifiers</w:t>
            </w:r>
          </w:p>
        </w:tc>
        <w:tc>
          <w:tcPr>
            <w:tcW w:w="1226" w:type="dxa"/>
            <w:shd w:val="clear" w:color="auto" w:fill="auto"/>
            <w:vAlign w:val="center"/>
          </w:tcPr>
          <w:p w14:paraId="46710C39" w14:textId="0FA4E134"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6</w:t>
            </w:r>
            <w:r w:rsidR="004359C5" w:rsidRPr="00970743">
              <w:rPr>
                <w:color w:val="000000" w:themeColor="text1"/>
                <w:sz w:val="22"/>
                <w:szCs w:val="22"/>
              </w:rPr>
              <w:t>.0</w:t>
            </w:r>
            <w:r w:rsidRPr="00970743">
              <w:rPr>
                <w:color w:val="000000" w:themeColor="text1"/>
                <w:sz w:val="22"/>
                <w:szCs w:val="22"/>
              </w:rPr>
              <w:t>×10</w:t>
            </w:r>
            <w:r w:rsidRPr="00970743">
              <w:rPr>
                <w:color w:val="000000" w:themeColor="text1"/>
                <w:sz w:val="22"/>
                <w:szCs w:val="22"/>
                <w:vertAlign w:val="superscript"/>
              </w:rPr>
              <w:t>-3</w:t>
            </w:r>
          </w:p>
        </w:tc>
        <w:tc>
          <w:tcPr>
            <w:tcW w:w="851" w:type="dxa"/>
            <w:shd w:val="clear" w:color="auto" w:fill="auto"/>
            <w:vAlign w:val="center"/>
          </w:tcPr>
          <w:p w14:paraId="79EEC2B7"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g/l</w:t>
            </w:r>
          </w:p>
        </w:tc>
        <w:tc>
          <w:tcPr>
            <w:tcW w:w="1984" w:type="dxa"/>
            <w:shd w:val="clear" w:color="auto" w:fill="auto"/>
            <w:vAlign w:val="center"/>
          </w:tcPr>
          <w:p w14:paraId="57B0E8C8" w14:textId="27BFFE81" w:rsidR="00F72E7D" w:rsidRPr="00970743" w:rsidRDefault="0041080C"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Maggi et al. 2008</w:t>
            </w:r>
            <w:r w:rsidRPr="00970743">
              <w:rPr>
                <w:noProof/>
                <w:color w:val="000000" w:themeColor="text1"/>
                <w:sz w:val="22"/>
                <w:szCs w:val="22"/>
              </w:rPr>
              <w:t>)</w:t>
            </w:r>
          </w:p>
        </w:tc>
      </w:tr>
      <w:tr w:rsidR="00970743" w:rsidRPr="00970743" w14:paraId="41A4BBA3" w14:textId="77777777" w:rsidTr="008E11CA">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72EABF10" w14:textId="77777777" w:rsidR="007B6F58" w:rsidRPr="00970743" w:rsidRDefault="00970743" w:rsidP="008E11CA">
            <w:pPr>
              <w:jc w:val="center"/>
              <w:rPr>
                <w:iCs/>
                <w:color w:val="000000" w:themeColor="text1"/>
                <w:sz w:val="22"/>
                <w:szCs w:val="22"/>
              </w:rPr>
            </w:pPr>
            <m:oMathPara>
              <m:oMath>
                <m:sSub>
                  <m:sSubPr>
                    <m:ctrlPr>
                      <w:rPr>
                        <w:rFonts w:ascii="Cambria Math" w:hAnsi="Cambria Math"/>
                        <w:b w:val="0"/>
                        <w:bCs w:val="0"/>
                        <w:i/>
                        <w:color w:val="000000" w:themeColor="text1"/>
                        <w:sz w:val="22"/>
                        <w:szCs w:val="22"/>
                      </w:rPr>
                    </m:ctrlPr>
                  </m:sSubPr>
                  <m:e>
                    <m:r>
                      <m:rPr>
                        <m:sty m:val="bi"/>
                      </m:rPr>
                      <w:rPr>
                        <w:rFonts w:ascii="Cambria Math" w:hAnsi="Cambria Math"/>
                        <w:color w:val="000000" w:themeColor="text1"/>
                        <w:sz w:val="22"/>
                        <w:szCs w:val="22"/>
                      </w:rPr>
                      <m:t>ρ</m:t>
                    </m:r>
                  </m:e>
                  <m:sub>
                    <m:r>
                      <m:rPr>
                        <m:sty m:val="bi"/>
                      </m:rPr>
                      <w:rPr>
                        <w:rFonts w:ascii="Cambria Math" w:hAnsi="Cambria Math"/>
                        <w:color w:val="000000" w:themeColor="text1"/>
                        <w:sz w:val="22"/>
                        <w:szCs w:val="22"/>
                      </w:rPr>
                      <m:t>b</m:t>
                    </m:r>
                  </m:sub>
                </m:sSub>
              </m:oMath>
            </m:oMathPara>
          </w:p>
        </w:tc>
        <w:tc>
          <w:tcPr>
            <w:tcW w:w="3026" w:type="dxa"/>
            <w:shd w:val="clear" w:color="auto" w:fill="auto"/>
            <w:vAlign w:val="center"/>
          </w:tcPr>
          <w:p w14:paraId="32B0B396" w14:textId="65CDF306" w:rsidR="007B6F58" w:rsidRPr="00970743" w:rsidRDefault="007B6F58" w:rsidP="008E11C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 xml:space="preserve">Bulk density of incubated </w:t>
            </w:r>
            <w:r w:rsidR="00414799" w:rsidRPr="00970743">
              <w:rPr>
                <w:color w:val="000000" w:themeColor="text1"/>
                <w:sz w:val="22"/>
                <w:szCs w:val="22"/>
              </w:rPr>
              <w:t>soil</w:t>
            </w:r>
          </w:p>
        </w:tc>
        <w:tc>
          <w:tcPr>
            <w:tcW w:w="1226" w:type="dxa"/>
            <w:shd w:val="clear" w:color="auto" w:fill="auto"/>
            <w:vAlign w:val="center"/>
          </w:tcPr>
          <w:p w14:paraId="3FE65530" w14:textId="77777777" w:rsidR="007B6F58" w:rsidRPr="00970743" w:rsidRDefault="007B6F58"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1.0×10</w:t>
            </w:r>
            <w:r w:rsidRPr="00970743">
              <w:rPr>
                <w:color w:val="000000" w:themeColor="text1"/>
                <w:sz w:val="22"/>
                <w:szCs w:val="22"/>
                <w:vertAlign w:val="superscript"/>
              </w:rPr>
              <w:t>3</w:t>
            </w:r>
          </w:p>
        </w:tc>
        <w:tc>
          <w:tcPr>
            <w:tcW w:w="851" w:type="dxa"/>
            <w:shd w:val="clear" w:color="auto" w:fill="auto"/>
            <w:vAlign w:val="center"/>
          </w:tcPr>
          <w:p w14:paraId="025EE829" w14:textId="77777777" w:rsidR="007B6F58" w:rsidRPr="00970743" w:rsidRDefault="007B6F58"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kg/m</w:t>
            </w:r>
            <w:r w:rsidRPr="00970743">
              <w:rPr>
                <w:color w:val="000000" w:themeColor="text1"/>
                <w:sz w:val="22"/>
                <w:szCs w:val="22"/>
                <w:vertAlign w:val="superscript"/>
              </w:rPr>
              <w:t>3</w:t>
            </w:r>
          </w:p>
        </w:tc>
        <w:tc>
          <w:tcPr>
            <w:tcW w:w="1984" w:type="dxa"/>
            <w:shd w:val="clear" w:color="auto" w:fill="auto"/>
            <w:vAlign w:val="center"/>
          </w:tcPr>
          <w:p w14:paraId="0DFD1895" w14:textId="504B3DE2" w:rsidR="007B6F58" w:rsidRPr="00970743" w:rsidRDefault="0041080C"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Wang et al. 2023</w:t>
            </w:r>
            <w:r w:rsidRPr="00970743">
              <w:rPr>
                <w:noProof/>
                <w:color w:val="000000" w:themeColor="text1"/>
                <w:sz w:val="22"/>
                <w:szCs w:val="22"/>
              </w:rPr>
              <w:t>)</w:t>
            </w:r>
          </w:p>
        </w:tc>
      </w:tr>
      <w:tr w:rsidR="00970743" w:rsidRPr="00970743" w14:paraId="01881C56" w14:textId="77777777" w:rsidTr="008E11CA">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57F2BE30" w14:textId="77777777" w:rsidR="00414799" w:rsidRPr="00970743" w:rsidRDefault="00970743" w:rsidP="008E11CA">
            <w:pPr>
              <w:jc w:val="center"/>
              <w:rPr>
                <w:iCs/>
                <w:color w:val="000000" w:themeColor="text1"/>
                <w:sz w:val="22"/>
                <w:szCs w:val="22"/>
              </w:rPr>
            </w:pPr>
            <m:oMath>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h</m:t>
                  </m:r>
                </m:e>
                <m:sub>
                  <m:r>
                    <m:rPr>
                      <m:sty m:val="bi"/>
                    </m:rPr>
                    <w:rPr>
                      <w:rFonts w:ascii="Cambria Math" w:hAnsi="Cambria Math"/>
                      <w:color w:val="000000" w:themeColor="text1"/>
                      <w:sz w:val="22"/>
                      <w:szCs w:val="22"/>
                    </w:rPr>
                    <m:t>soil</m:t>
                  </m:r>
                </m:sub>
              </m:sSub>
            </m:oMath>
            <w:r w:rsidR="00414799" w:rsidRPr="00970743">
              <w:rPr>
                <w:color w:val="000000" w:themeColor="text1"/>
                <w:sz w:val="22"/>
                <w:szCs w:val="22"/>
              </w:rPr>
              <w:t xml:space="preserve"> </w:t>
            </w:r>
          </w:p>
        </w:tc>
        <w:tc>
          <w:tcPr>
            <w:tcW w:w="3026" w:type="dxa"/>
            <w:shd w:val="clear" w:color="auto" w:fill="auto"/>
            <w:vAlign w:val="center"/>
          </w:tcPr>
          <w:p w14:paraId="16772044" w14:textId="4378C78A" w:rsidR="00414799" w:rsidRPr="00970743" w:rsidRDefault="00414799" w:rsidP="008E11C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Depth of incubated soil</w:t>
            </w:r>
          </w:p>
        </w:tc>
        <w:tc>
          <w:tcPr>
            <w:tcW w:w="1226" w:type="dxa"/>
            <w:shd w:val="clear" w:color="auto" w:fill="auto"/>
            <w:vAlign w:val="center"/>
          </w:tcPr>
          <w:p w14:paraId="731D8899" w14:textId="77777777" w:rsidR="00414799" w:rsidRPr="00970743" w:rsidRDefault="00414799"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8×10</w:t>
            </w:r>
            <w:r w:rsidRPr="00970743">
              <w:rPr>
                <w:color w:val="000000" w:themeColor="text1"/>
                <w:sz w:val="22"/>
                <w:szCs w:val="22"/>
                <w:vertAlign w:val="superscript"/>
              </w:rPr>
              <w:t>-3</w:t>
            </w:r>
          </w:p>
        </w:tc>
        <w:tc>
          <w:tcPr>
            <w:tcW w:w="851" w:type="dxa"/>
            <w:shd w:val="clear" w:color="auto" w:fill="auto"/>
            <w:vAlign w:val="center"/>
          </w:tcPr>
          <w:p w14:paraId="4F0E42C1" w14:textId="77777777" w:rsidR="00414799" w:rsidRPr="00970743" w:rsidRDefault="00414799"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w:t>
            </w:r>
          </w:p>
        </w:tc>
        <w:tc>
          <w:tcPr>
            <w:tcW w:w="1984" w:type="dxa"/>
            <w:shd w:val="clear" w:color="auto" w:fill="auto"/>
            <w:vAlign w:val="center"/>
          </w:tcPr>
          <w:p w14:paraId="7123B29D" w14:textId="503C134D" w:rsidR="00414799" w:rsidRPr="00970743" w:rsidRDefault="0041080C"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Wang et al. 2023</w:t>
            </w:r>
            <w:r w:rsidRPr="00970743">
              <w:rPr>
                <w:noProof/>
                <w:color w:val="000000" w:themeColor="text1"/>
                <w:sz w:val="22"/>
                <w:szCs w:val="22"/>
              </w:rPr>
              <w:t>)</w:t>
            </w:r>
          </w:p>
        </w:tc>
      </w:tr>
      <w:tr w:rsidR="00970743" w:rsidRPr="00970743" w14:paraId="4508D3A7" w14:textId="77777777" w:rsidTr="00F76178">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7C3E4F38" w14:textId="3FBFD439" w:rsidR="004B27FD" w:rsidRPr="00970743" w:rsidRDefault="00970743" w:rsidP="00F76178">
            <w:pPr>
              <w:jc w:val="center"/>
              <w:rPr>
                <w:iCs/>
                <w:color w:val="000000" w:themeColor="text1"/>
                <w:sz w:val="22"/>
                <w:szCs w:val="22"/>
              </w:rPr>
            </w:pPr>
            <m:oMath>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V</m:t>
                  </m:r>
                </m:e>
                <m:sub>
                  <m:r>
                    <m:rPr>
                      <m:sty m:val="bi"/>
                    </m:rPr>
                    <w:rPr>
                      <w:rFonts w:ascii="Cambria Math" w:hAnsi="Cambria Math"/>
                      <w:color w:val="000000" w:themeColor="text1"/>
                      <w:sz w:val="22"/>
                      <w:szCs w:val="22"/>
                    </w:rPr>
                    <m:t>0</m:t>
                  </m:r>
                </m:sub>
              </m:sSub>
            </m:oMath>
            <w:r w:rsidR="007B6F58" w:rsidRPr="00970743">
              <w:rPr>
                <w:color w:val="000000" w:themeColor="text1"/>
                <w:sz w:val="22"/>
                <w:szCs w:val="22"/>
              </w:rPr>
              <w:t xml:space="preserve"> </w:t>
            </w:r>
          </w:p>
        </w:tc>
        <w:tc>
          <w:tcPr>
            <w:tcW w:w="3026" w:type="dxa"/>
            <w:shd w:val="clear" w:color="auto" w:fill="auto"/>
            <w:vAlign w:val="center"/>
          </w:tcPr>
          <w:p w14:paraId="7D72233B" w14:textId="7D9F3DE2" w:rsidR="004B27FD" w:rsidRPr="00970743" w:rsidRDefault="00414799" w:rsidP="00F76178">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Total volume of incubated soil</w:t>
            </w:r>
          </w:p>
        </w:tc>
        <w:tc>
          <w:tcPr>
            <w:tcW w:w="1226" w:type="dxa"/>
            <w:shd w:val="clear" w:color="auto" w:fill="auto"/>
            <w:vAlign w:val="center"/>
          </w:tcPr>
          <w:p w14:paraId="1EBE936F" w14:textId="71A316FF" w:rsidR="004B27FD" w:rsidRPr="00970743" w:rsidRDefault="00414799" w:rsidP="00F76178">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2</w:t>
            </w:r>
            <w:r w:rsidR="007B6F58" w:rsidRPr="00970743">
              <w:rPr>
                <w:color w:val="000000" w:themeColor="text1"/>
                <w:sz w:val="22"/>
                <w:szCs w:val="22"/>
              </w:rPr>
              <w:t>×10</w:t>
            </w:r>
            <w:r w:rsidR="007B6F58" w:rsidRPr="00970743">
              <w:rPr>
                <w:color w:val="000000" w:themeColor="text1"/>
                <w:sz w:val="22"/>
                <w:szCs w:val="22"/>
                <w:vertAlign w:val="superscript"/>
              </w:rPr>
              <w:t>-</w:t>
            </w:r>
            <w:r w:rsidRPr="00970743">
              <w:rPr>
                <w:color w:val="000000" w:themeColor="text1"/>
                <w:sz w:val="22"/>
                <w:szCs w:val="22"/>
                <w:vertAlign w:val="superscript"/>
              </w:rPr>
              <w:t>5</w:t>
            </w:r>
          </w:p>
        </w:tc>
        <w:tc>
          <w:tcPr>
            <w:tcW w:w="851" w:type="dxa"/>
            <w:shd w:val="clear" w:color="auto" w:fill="auto"/>
            <w:vAlign w:val="center"/>
          </w:tcPr>
          <w:p w14:paraId="102ACCB0" w14:textId="5971D5C7" w:rsidR="004B27FD" w:rsidRPr="00970743" w:rsidRDefault="00414799" w:rsidP="00F76178">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w:t>
            </w:r>
            <w:r w:rsidRPr="00970743">
              <w:rPr>
                <w:color w:val="000000" w:themeColor="text1"/>
                <w:sz w:val="22"/>
                <w:szCs w:val="22"/>
                <w:vertAlign w:val="superscript"/>
              </w:rPr>
              <w:t>3</w:t>
            </w:r>
          </w:p>
        </w:tc>
        <w:tc>
          <w:tcPr>
            <w:tcW w:w="1984" w:type="dxa"/>
            <w:shd w:val="clear" w:color="auto" w:fill="auto"/>
            <w:vAlign w:val="center"/>
          </w:tcPr>
          <w:p w14:paraId="54FB3ABA" w14:textId="32537AE9" w:rsidR="004B27FD" w:rsidRPr="00970743" w:rsidRDefault="0041080C" w:rsidP="00F76178">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Wang et al. 2023</w:t>
            </w:r>
            <w:r w:rsidRPr="00970743">
              <w:rPr>
                <w:noProof/>
                <w:color w:val="000000" w:themeColor="text1"/>
                <w:sz w:val="22"/>
                <w:szCs w:val="22"/>
              </w:rPr>
              <w:t>)</w:t>
            </w:r>
          </w:p>
        </w:tc>
      </w:tr>
      <w:tr w:rsidR="00970743" w:rsidRPr="00970743" w14:paraId="2DBF1DAA" w14:textId="77777777" w:rsidTr="008E11CA">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3D27AF27" w14:textId="47AF5AC7" w:rsidR="00E263B1" w:rsidRPr="00970743" w:rsidRDefault="00970743" w:rsidP="008E11CA">
            <w:pPr>
              <w:jc w:val="center"/>
              <w:rPr>
                <w:rFonts w:eastAsia="DengXian"/>
                <w:color w:val="000000" w:themeColor="text1"/>
                <w:sz w:val="22"/>
                <w:szCs w:val="22"/>
              </w:rPr>
            </w:pPr>
            <m:oMathPara>
              <m:oMath>
                <m:sSub>
                  <m:sSubPr>
                    <m:ctrlPr>
                      <w:rPr>
                        <w:rFonts w:ascii="Cambria Math" w:hAnsi="Cambria Math"/>
                        <w:i/>
                        <w:color w:val="000000" w:themeColor="text1"/>
                        <w:sz w:val="22"/>
                        <w:szCs w:val="22"/>
                        <w:lang w:eastAsia="zh-CN"/>
                      </w:rPr>
                    </m:ctrlPr>
                  </m:sSubPr>
                  <m:e>
                    <m:r>
                      <m:rPr>
                        <m:sty m:val="bi"/>
                      </m:rPr>
                      <w:rPr>
                        <w:rFonts w:ascii="Cambria Math" w:hAnsi="Cambria Math"/>
                        <w:color w:val="000000" w:themeColor="text1"/>
                        <w:sz w:val="22"/>
                        <w:szCs w:val="22"/>
                      </w:rPr>
                      <m:t>m</m:t>
                    </m:r>
                  </m:e>
                  <m:sub>
                    <m:r>
                      <m:rPr>
                        <m:sty m:val="bi"/>
                      </m:rPr>
                      <w:rPr>
                        <w:rFonts w:ascii="Cambria Math" w:hAnsi="Cambria Math"/>
                        <w:color w:val="000000" w:themeColor="text1"/>
                        <w:sz w:val="22"/>
                        <w:szCs w:val="22"/>
                      </w:rPr>
                      <m:t>a</m:t>
                    </m:r>
                  </m:sub>
                </m:sSub>
              </m:oMath>
            </m:oMathPara>
          </w:p>
        </w:tc>
        <w:tc>
          <w:tcPr>
            <w:tcW w:w="3026" w:type="dxa"/>
            <w:shd w:val="clear" w:color="auto" w:fill="auto"/>
            <w:vAlign w:val="center"/>
          </w:tcPr>
          <w:p w14:paraId="36773D24" w14:textId="66F604FA" w:rsidR="00E263B1" w:rsidRPr="00970743" w:rsidRDefault="00E263B1" w:rsidP="008E11C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cementation exponent for dissolved species</w:t>
            </w:r>
          </w:p>
        </w:tc>
        <w:tc>
          <w:tcPr>
            <w:tcW w:w="1226" w:type="dxa"/>
            <w:shd w:val="clear" w:color="auto" w:fill="auto"/>
            <w:vAlign w:val="center"/>
          </w:tcPr>
          <w:p w14:paraId="17715CFB" w14:textId="77777777" w:rsidR="00E263B1" w:rsidRPr="00970743" w:rsidRDefault="00E263B1"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1.5</w:t>
            </w:r>
          </w:p>
        </w:tc>
        <w:tc>
          <w:tcPr>
            <w:tcW w:w="851" w:type="dxa"/>
            <w:shd w:val="clear" w:color="auto" w:fill="auto"/>
            <w:vAlign w:val="center"/>
          </w:tcPr>
          <w:p w14:paraId="7308C6EC" w14:textId="77777777" w:rsidR="00E263B1" w:rsidRPr="00970743" w:rsidRDefault="00E263B1"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w:t>
            </w:r>
          </w:p>
        </w:tc>
        <w:tc>
          <w:tcPr>
            <w:tcW w:w="1984" w:type="dxa"/>
            <w:shd w:val="clear" w:color="auto" w:fill="auto"/>
            <w:vAlign w:val="center"/>
          </w:tcPr>
          <w:p w14:paraId="32C43F5A" w14:textId="1AD056F9" w:rsidR="00E263B1" w:rsidRPr="00970743" w:rsidRDefault="0041080C"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Hamamoto et al. 2010</w:t>
            </w:r>
            <w:r w:rsidRPr="00970743">
              <w:rPr>
                <w:noProof/>
                <w:color w:val="000000" w:themeColor="text1"/>
                <w:sz w:val="22"/>
                <w:szCs w:val="22"/>
              </w:rPr>
              <w:t>)</w:t>
            </w:r>
          </w:p>
        </w:tc>
      </w:tr>
      <w:tr w:rsidR="00970743" w:rsidRPr="00970743" w14:paraId="31EEC4C4"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61505415" w14:textId="75907DBA" w:rsidR="00F72E7D" w:rsidRPr="00970743" w:rsidRDefault="00970743" w:rsidP="00F72E7D">
            <w:pPr>
              <w:jc w:val="center"/>
              <w:rPr>
                <w:rFonts w:eastAsia="DengXian"/>
                <w:color w:val="000000" w:themeColor="text1"/>
                <w:sz w:val="22"/>
                <w:szCs w:val="22"/>
              </w:rPr>
            </w:pPr>
            <m:oMathPara>
              <m:oMath>
                <m:sSub>
                  <m:sSubPr>
                    <m:ctrlPr>
                      <w:rPr>
                        <w:rFonts w:ascii="Cambria Math" w:hAnsi="Cambria Math"/>
                        <w:i/>
                        <w:color w:val="000000" w:themeColor="text1"/>
                        <w:sz w:val="22"/>
                        <w:szCs w:val="22"/>
                        <w:lang w:eastAsia="zh-CN"/>
                      </w:rPr>
                    </m:ctrlPr>
                  </m:sSubPr>
                  <m:e>
                    <m:r>
                      <m:rPr>
                        <m:sty m:val="bi"/>
                      </m:rPr>
                      <w:rPr>
                        <w:rFonts w:ascii="Cambria Math" w:hAnsi="Cambria Math"/>
                        <w:color w:val="000000" w:themeColor="text1"/>
                        <w:sz w:val="22"/>
                        <w:szCs w:val="22"/>
                      </w:rPr>
                      <m:t>m</m:t>
                    </m:r>
                  </m:e>
                  <m:sub>
                    <m:r>
                      <m:rPr>
                        <m:sty m:val="bi"/>
                      </m:rPr>
                      <w:rPr>
                        <w:rFonts w:ascii="Cambria Math" w:hAnsi="Cambria Math"/>
                        <w:color w:val="000000" w:themeColor="text1"/>
                        <w:sz w:val="22"/>
                        <w:szCs w:val="22"/>
                      </w:rPr>
                      <m:t>g</m:t>
                    </m:r>
                  </m:sub>
                </m:sSub>
              </m:oMath>
            </m:oMathPara>
          </w:p>
        </w:tc>
        <w:tc>
          <w:tcPr>
            <w:tcW w:w="3026" w:type="dxa"/>
            <w:shd w:val="clear" w:color="auto" w:fill="auto"/>
            <w:vAlign w:val="center"/>
          </w:tcPr>
          <w:p w14:paraId="61B6A496" w14:textId="29EC3F68"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cementation exponent</w:t>
            </w:r>
            <w:r w:rsidR="00E263B1" w:rsidRPr="00970743">
              <w:rPr>
                <w:color w:val="000000" w:themeColor="text1"/>
                <w:sz w:val="22"/>
                <w:szCs w:val="22"/>
              </w:rPr>
              <w:t xml:space="preserve"> for gaseous species</w:t>
            </w:r>
          </w:p>
        </w:tc>
        <w:tc>
          <w:tcPr>
            <w:tcW w:w="1226" w:type="dxa"/>
            <w:shd w:val="clear" w:color="auto" w:fill="auto"/>
            <w:vAlign w:val="center"/>
          </w:tcPr>
          <w:p w14:paraId="36D4EB1B"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1.5</w:t>
            </w:r>
          </w:p>
        </w:tc>
        <w:tc>
          <w:tcPr>
            <w:tcW w:w="851" w:type="dxa"/>
            <w:shd w:val="clear" w:color="auto" w:fill="auto"/>
            <w:vAlign w:val="center"/>
          </w:tcPr>
          <w:p w14:paraId="214C31C5"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w:t>
            </w:r>
          </w:p>
        </w:tc>
        <w:tc>
          <w:tcPr>
            <w:tcW w:w="1984" w:type="dxa"/>
            <w:shd w:val="clear" w:color="auto" w:fill="auto"/>
            <w:vAlign w:val="center"/>
          </w:tcPr>
          <w:p w14:paraId="031E0692" w14:textId="61020923" w:rsidR="00F72E7D" w:rsidRPr="00970743" w:rsidRDefault="0041080C"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Hamamoto et al. 2010</w:t>
            </w:r>
            <w:r w:rsidRPr="00970743">
              <w:rPr>
                <w:noProof/>
                <w:color w:val="000000" w:themeColor="text1"/>
                <w:sz w:val="22"/>
                <w:szCs w:val="22"/>
              </w:rPr>
              <w:t>)</w:t>
            </w:r>
          </w:p>
        </w:tc>
      </w:tr>
      <w:tr w:rsidR="00970743" w:rsidRPr="00970743" w14:paraId="3868392E" w14:textId="77777777" w:rsidTr="008E11CA">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710CC133" w14:textId="2D3A6374" w:rsidR="00E263B1" w:rsidRPr="00970743" w:rsidRDefault="00970743" w:rsidP="008E11CA">
            <w:pPr>
              <w:jc w:val="center"/>
              <w:rPr>
                <w:rFonts w:eastAsia="DengXian"/>
                <w:color w:val="000000" w:themeColor="text1"/>
                <w:sz w:val="22"/>
                <w:szCs w:val="22"/>
              </w:rPr>
            </w:pPr>
            <m:oMathPara>
              <m:oMath>
                <m:sSub>
                  <m:sSubPr>
                    <m:ctrlPr>
                      <w:rPr>
                        <w:rFonts w:ascii="Cambria Math" w:hAnsi="Cambria Math"/>
                        <w:i/>
                        <w:color w:val="000000" w:themeColor="text1"/>
                        <w:sz w:val="22"/>
                        <w:szCs w:val="22"/>
                        <w:lang w:eastAsia="zh-CN"/>
                      </w:rPr>
                    </m:ctrlPr>
                  </m:sSubPr>
                  <m:e>
                    <m:r>
                      <m:rPr>
                        <m:sty m:val="bi"/>
                      </m:rPr>
                      <w:rPr>
                        <w:rFonts w:ascii="Cambria Math" w:hAnsi="Cambria Math"/>
                        <w:color w:val="000000" w:themeColor="text1"/>
                        <w:sz w:val="22"/>
                        <w:szCs w:val="22"/>
                      </w:rPr>
                      <m:t>n</m:t>
                    </m:r>
                  </m:e>
                  <m:sub>
                    <m:r>
                      <m:rPr>
                        <m:sty m:val="bi"/>
                      </m:rPr>
                      <w:rPr>
                        <w:rFonts w:ascii="Cambria Math" w:hAnsi="Cambria Math"/>
                        <w:color w:val="000000" w:themeColor="text1"/>
                        <w:sz w:val="22"/>
                        <w:szCs w:val="22"/>
                      </w:rPr>
                      <m:t>a</m:t>
                    </m:r>
                  </m:sub>
                </m:sSub>
              </m:oMath>
            </m:oMathPara>
          </w:p>
        </w:tc>
        <w:tc>
          <w:tcPr>
            <w:tcW w:w="3026" w:type="dxa"/>
            <w:shd w:val="clear" w:color="auto" w:fill="auto"/>
            <w:vAlign w:val="center"/>
          </w:tcPr>
          <w:p w14:paraId="115CAA81" w14:textId="77777777" w:rsidR="00E263B1" w:rsidRPr="00970743" w:rsidRDefault="00E263B1" w:rsidP="008E11C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saturation exponent for dissolved species</w:t>
            </w:r>
          </w:p>
        </w:tc>
        <w:tc>
          <w:tcPr>
            <w:tcW w:w="1226" w:type="dxa"/>
            <w:shd w:val="clear" w:color="auto" w:fill="auto"/>
            <w:vAlign w:val="center"/>
          </w:tcPr>
          <w:p w14:paraId="2B05DCC6" w14:textId="77777777" w:rsidR="00E263B1" w:rsidRPr="00970743" w:rsidRDefault="00E263B1"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2.5</w:t>
            </w:r>
          </w:p>
        </w:tc>
        <w:tc>
          <w:tcPr>
            <w:tcW w:w="851" w:type="dxa"/>
            <w:shd w:val="clear" w:color="auto" w:fill="auto"/>
            <w:vAlign w:val="center"/>
          </w:tcPr>
          <w:p w14:paraId="1AF35D77" w14:textId="77777777" w:rsidR="00E263B1" w:rsidRPr="00970743" w:rsidRDefault="00E263B1"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w:t>
            </w:r>
          </w:p>
        </w:tc>
        <w:tc>
          <w:tcPr>
            <w:tcW w:w="1984" w:type="dxa"/>
            <w:shd w:val="clear" w:color="auto" w:fill="auto"/>
            <w:vAlign w:val="center"/>
          </w:tcPr>
          <w:p w14:paraId="0555674A" w14:textId="0DC61D20" w:rsidR="00E263B1" w:rsidRPr="00970743" w:rsidRDefault="0041080C" w:rsidP="008E11C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Hamamoto et al. 2010</w:t>
            </w:r>
            <w:r w:rsidRPr="00970743">
              <w:rPr>
                <w:noProof/>
                <w:color w:val="000000" w:themeColor="text1"/>
                <w:sz w:val="22"/>
                <w:szCs w:val="22"/>
              </w:rPr>
              <w:t>)</w:t>
            </w:r>
          </w:p>
        </w:tc>
      </w:tr>
      <w:tr w:rsidR="00970743" w:rsidRPr="00970743" w14:paraId="165A7BF2" w14:textId="77777777" w:rsidTr="001A0DDB">
        <w:trPr>
          <w:trHeight w:val="432"/>
        </w:trPr>
        <w:tc>
          <w:tcPr>
            <w:cnfStyle w:val="001000000000" w:firstRow="0" w:lastRow="0" w:firstColumn="1" w:lastColumn="0" w:oddVBand="0" w:evenVBand="0" w:oddHBand="0" w:evenHBand="0" w:firstRowFirstColumn="0" w:firstRowLastColumn="0" w:lastRowFirstColumn="0" w:lastRowLastColumn="0"/>
            <w:tcW w:w="2122" w:type="dxa"/>
            <w:shd w:val="clear" w:color="auto" w:fill="auto"/>
            <w:vAlign w:val="center"/>
          </w:tcPr>
          <w:p w14:paraId="2FFF4FC0" w14:textId="1B17966B" w:rsidR="00F72E7D" w:rsidRPr="00970743" w:rsidRDefault="00970743" w:rsidP="00F72E7D">
            <w:pPr>
              <w:jc w:val="center"/>
              <w:rPr>
                <w:rFonts w:eastAsia="DengXian"/>
                <w:color w:val="000000" w:themeColor="text1"/>
                <w:sz w:val="22"/>
                <w:szCs w:val="22"/>
              </w:rPr>
            </w:pPr>
            <m:oMathPara>
              <m:oMath>
                <m:sSub>
                  <m:sSubPr>
                    <m:ctrlPr>
                      <w:rPr>
                        <w:rFonts w:ascii="Cambria Math" w:hAnsi="Cambria Math"/>
                        <w:i/>
                        <w:color w:val="000000" w:themeColor="text1"/>
                        <w:sz w:val="22"/>
                        <w:szCs w:val="22"/>
                        <w:lang w:eastAsia="zh-CN"/>
                      </w:rPr>
                    </m:ctrlPr>
                  </m:sSubPr>
                  <m:e>
                    <m:r>
                      <m:rPr>
                        <m:sty m:val="bi"/>
                      </m:rPr>
                      <w:rPr>
                        <w:rFonts w:ascii="Cambria Math" w:hAnsi="Cambria Math"/>
                        <w:color w:val="000000" w:themeColor="text1"/>
                        <w:sz w:val="22"/>
                        <w:szCs w:val="22"/>
                      </w:rPr>
                      <m:t>n</m:t>
                    </m:r>
                  </m:e>
                  <m:sub>
                    <m:r>
                      <m:rPr>
                        <m:sty m:val="bi"/>
                      </m:rPr>
                      <w:rPr>
                        <w:rFonts w:ascii="Cambria Math" w:hAnsi="Cambria Math"/>
                        <w:color w:val="000000" w:themeColor="text1"/>
                        <w:sz w:val="22"/>
                        <w:szCs w:val="22"/>
                      </w:rPr>
                      <m:t>g</m:t>
                    </m:r>
                  </m:sub>
                </m:sSub>
              </m:oMath>
            </m:oMathPara>
          </w:p>
        </w:tc>
        <w:tc>
          <w:tcPr>
            <w:tcW w:w="3026" w:type="dxa"/>
            <w:shd w:val="clear" w:color="auto" w:fill="auto"/>
            <w:vAlign w:val="center"/>
          </w:tcPr>
          <w:p w14:paraId="70A33A3C" w14:textId="2BE2485A" w:rsidR="00F72E7D" w:rsidRPr="00970743" w:rsidRDefault="00F72E7D" w:rsidP="00F72E7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saturation exponent</w:t>
            </w:r>
            <w:r w:rsidR="00E263B1" w:rsidRPr="00970743">
              <w:rPr>
                <w:color w:val="000000" w:themeColor="text1"/>
                <w:sz w:val="22"/>
                <w:szCs w:val="22"/>
              </w:rPr>
              <w:t xml:space="preserve"> for gaseous species</w:t>
            </w:r>
          </w:p>
        </w:tc>
        <w:tc>
          <w:tcPr>
            <w:tcW w:w="1226" w:type="dxa"/>
            <w:shd w:val="clear" w:color="auto" w:fill="auto"/>
            <w:vAlign w:val="center"/>
          </w:tcPr>
          <w:p w14:paraId="40FE068F" w14:textId="1CB9B5E2"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2</w:t>
            </w:r>
            <w:r w:rsidR="004359C5" w:rsidRPr="00970743">
              <w:rPr>
                <w:color w:val="000000" w:themeColor="text1"/>
                <w:sz w:val="22"/>
                <w:szCs w:val="22"/>
              </w:rPr>
              <w:t>.</w:t>
            </w:r>
            <w:r w:rsidR="001B1341" w:rsidRPr="00970743">
              <w:rPr>
                <w:color w:val="000000" w:themeColor="text1"/>
                <w:sz w:val="22"/>
                <w:szCs w:val="22"/>
              </w:rPr>
              <w:t>5</w:t>
            </w:r>
          </w:p>
        </w:tc>
        <w:tc>
          <w:tcPr>
            <w:tcW w:w="851" w:type="dxa"/>
            <w:shd w:val="clear" w:color="auto" w:fill="auto"/>
            <w:vAlign w:val="center"/>
          </w:tcPr>
          <w:p w14:paraId="6C4E720A" w14:textId="77777777" w:rsidR="00F72E7D" w:rsidRPr="00970743" w:rsidRDefault="00F72E7D"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w:t>
            </w:r>
          </w:p>
        </w:tc>
        <w:tc>
          <w:tcPr>
            <w:tcW w:w="1984" w:type="dxa"/>
            <w:shd w:val="clear" w:color="auto" w:fill="auto"/>
            <w:vAlign w:val="center"/>
          </w:tcPr>
          <w:p w14:paraId="1879DE86" w14:textId="567704EA" w:rsidR="00F72E7D" w:rsidRPr="00970743" w:rsidRDefault="0041080C" w:rsidP="00F72E7D">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noProof/>
                <w:color w:val="000000" w:themeColor="text1"/>
                <w:sz w:val="22"/>
                <w:szCs w:val="22"/>
              </w:rPr>
              <w:t>(</w:t>
            </w:r>
            <w:r w:rsidRPr="00970743">
              <w:rPr>
                <w:rStyle w:val="Hyperlink"/>
                <w:color w:val="000000" w:themeColor="text1"/>
                <w:lang w:eastAsia="zh-CN"/>
              </w:rPr>
              <w:t>Hamamoto et al. 2010</w:t>
            </w:r>
            <w:r w:rsidRPr="00970743">
              <w:rPr>
                <w:noProof/>
                <w:color w:val="000000" w:themeColor="text1"/>
                <w:sz w:val="22"/>
                <w:szCs w:val="22"/>
              </w:rPr>
              <w:t>)</w:t>
            </w:r>
          </w:p>
        </w:tc>
      </w:tr>
    </w:tbl>
    <w:p w14:paraId="2851AE69" w14:textId="77777777" w:rsidR="00506CC7" w:rsidRPr="00970743" w:rsidRDefault="00506CC7" w:rsidP="00D534C4">
      <w:pPr>
        <w:spacing w:line="480" w:lineRule="auto"/>
        <w:rPr>
          <w:color w:val="000000" w:themeColor="text1"/>
          <w:sz w:val="22"/>
          <w:szCs w:val="22"/>
        </w:rPr>
      </w:pPr>
    </w:p>
    <w:p w14:paraId="597FE103" w14:textId="77777777" w:rsidR="008800CD" w:rsidRPr="00970743" w:rsidRDefault="008800CD" w:rsidP="00D534C4">
      <w:pPr>
        <w:spacing w:line="480" w:lineRule="auto"/>
        <w:rPr>
          <w:iCs/>
          <w:color w:val="000000" w:themeColor="text1"/>
          <w:sz w:val="22"/>
          <w:szCs w:val="22"/>
        </w:rPr>
      </w:pPr>
    </w:p>
    <w:p w14:paraId="19E812EC" w14:textId="09431FD1" w:rsidR="008800CD" w:rsidRPr="00970743" w:rsidRDefault="008800CD" w:rsidP="008800CD">
      <w:pPr>
        <w:spacing w:line="480" w:lineRule="auto"/>
        <w:rPr>
          <w:b/>
          <w:color w:val="000000" w:themeColor="text1"/>
          <w:sz w:val="22"/>
          <w:szCs w:val="22"/>
        </w:rPr>
      </w:pPr>
      <w:r w:rsidRPr="00970743">
        <w:rPr>
          <w:b/>
          <w:color w:val="000000" w:themeColor="text1"/>
          <w:sz w:val="22"/>
          <w:szCs w:val="22"/>
        </w:rPr>
        <w:t xml:space="preserve">Table </w:t>
      </w:r>
      <w:r w:rsidRPr="00970743">
        <w:rPr>
          <w:rFonts w:eastAsia="SimSun"/>
          <w:b/>
          <w:color w:val="000000" w:themeColor="text1"/>
          <w:sz w:val="22"/>
          <w:szCs w:val="22"/>
        </w:rPr>
        <w:t>S</w:t>
      </w:r>
      <w:r w:rsidR="00640E1C" w:rsidRPr="00970743">
        <w:rPr>
          <w:b/>
          <w:color w:val="000000" w:themeColor="text1"/>
          <w:sz w:val="22"/>
          <w:szCs w:val="22"/>
        </w:rPr>
        <w:t>2</w:t>
      </w:r>
      <w:r w:rsidRPr="00970743">
        <w:rPr>
          <w:b/>
          <w:color w:val="000000" w:themeColor="text1"/>
          <w:sz w:val="22"/>
          <w:szCs w:val="22"/>
        </w:rPr>
        <w:t xml:space="preserve">. Parameter values determined by </w:t>
      </w:r>
      <w:r w:rsidRPr="00970743">
        <w:rPr>
          <w:rFonts w:eastAsiaTheme="minorEastAsia"/>
          <w:b/>
          <w:iCs/>
          <w:color w:val="000000" w:themeColor="text1"/>
          <w:sz w:val="22"/>
          <w:szCs w:val="22"/>
        </w:rPr>
        <w:t>Markov chain (MC) optimization</w:t>
      </w:r>
    </w:p>
    <w:tbl>
      <w:tblPr>
        <w:tblStyle w:val="LightShading"/>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6"/>
        <w:gridCol w:w="3622"/>
        <w:gridCol w:w="1134"/>
        <w:gridCol w:w="1423"/>
        <w:gridCol w:w="1417"/>
      </w:tblGrid>
      <w:tr w:rsidR="00970743" w:rsidRPr="00970743" w14:paraId="4139DA3B" w14:textId="77777777" w:rsidTr="00AC2451">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476" w:type="dxa"/>
            <w:shd w:val="clear" w:color="auto" w:fill="E7E6E6" w:themeFill="background2"/>
            <w:vAlign w:val="center"/>
          </w:tcPr>
          <w:p w14:paraId="772AB19C" w14:textId="77777777" w:rsidR="008800CD" w:rsidRPr="00970743" w:rsidRDefault="008800CD" w:rsidP="00AC2451">
            <w:pPr>
              <w:jc w:val="center"/>
              <w:rPr>
                <w:bCs w:val="0"/>
                <w:color w:val="000000" w:themeColor="text1"/>
                <w:sz w:val="22"/>
                <w:szCs w:val="22"/>
              </w:rPr>
            </w:pPr>
            <w:r w:rsidRPr="00970743">
              <w:rPr>
                <w:b w:val="0"/>
                <w:color w:val="000000" w:themeColor="text1"/>
                <w:sz w:val="22"/>
                <w:szCs w:val="22"/>
              </w:rPr>
              <w:t>Symbols</w:t>
            </w:r>
          </w:p>
        </w:tc>
        <w:tc>
          <w:tcPr>
            <w:tcW w:w="3622" w:type="dxa"/>
            <w:shd w:val="clear" w:color="auto" w:fill="E7E6E6" w:themeFill="background2"/>
            <w:vAlign w:val="center"/>
          </w:tcPr>
          <w:p w14:paraId="3BECB19F" w14:textId="77777777" w:rsidR="008800CD" w:rsidRPr="00970743" w:rsidRDefault="008800CD" w:rsidP="00AC2451">
            <w:pPr>
              <w:jc w:val="center"/>
              <w:cnfStyle w:val="100000000000" w:firstRow="1" w:lastRow="0" w:firstColumn="0" w:lastColumn="0" w:oddVBand="0" w:evenVBand="0" w:oddHBand="0" w:evenHBand="0" w:firstRowFirstColumn="0" w:firstRowLastColumn="0" w:lastRowFirstColumn="0" w:lastRowLastColumn="0"/>
              <w:rPr>
                <w:bCs w:val="0"/>
                <w:color w:val="000000" w:themeColor="text1"/>
                <w:sz w:val="22"/>
                <w:szCs w:val="22"/>
              </w:rPr>
            </w:pPr>
            <w:r w:rsidRPr="00970743">
              <w:rPr>
                <w:b w:val="0"/>
                <w:color w:val="000000" w:themeColor="text1"/>
                <w:sz w:val="22"/>
                <w:szCs w:val="22"/>
              </w:rPr>
              <w:t>Descriptions</w:t>
            </w:r>
          </w:p>
        </w:tc>
        <w:tc>
          <w:tcPr>
            <w:tcW w:w="1134" w:type="dxa"/>
            <w:shd w:val="clear" w:color="auto" w:fill="E7E6E6" w:themeFill="background2"/>
            <w:vAlign w:val="center"/>
          </w:tcPr>
          <w:p w14:paraId="0266F5A9" w14:textId="77777777" w:rsidR="008800CD" w:rsidRPr="00970743" w:rsidRDefault="008800CD" w:rsidP="00AC2451">
            <w:pPr>
              <w:tabs>
                <w:tab w:val="right" w:pos="2167"/>
              </w:tabs>
              <w:ind w:left="-307" w:firstLine="307"/>
              <w:jc w:val="center"/>
              <w:cnfStyle w:val="100000000000" w:firstRow="1" w:lastRow="0" w:firstColumn="0" w:lastColumn="0" w:oddVBand="0" w:evenVBand="0" w:oddHBand="0" w:evenHBand="0" w:firstRowFirstColumn="0" w:firstRowLastColumn="0" w:lastRowFirstColumn="0" w:lastRowLastColumn="0"/>
              <w:rPr>
                <w:bCs w:val="0"/>
                <w:color w:val="000000" w:themeColor="text1"/>
                <w:sz w:val="22"/>
                <w:szCs w:val="22"/>
              </w:rPr>
            </w:pPr>
            <w:r w:rsidRPr="00970743">
              <w:rPr>
                <w:b w:val="0"/>
                <w:color w:val="000000" w:themeColor="text1"/>
                <w:sz w:val="22"/>
                <w:szCs w:val="22"/>
              </w:rPr>
              <w:t>Units</w:t>
            </w:r>
          </w:p>
        </w:tc>
        <w:tc>
          <w:tcPr>
            <w:tcW w:w="1423" w:type="dxa"/>
            <w:shd w:val="clear" w:color="auto" w:fill="E7E6E6" w:themeFill="background2"/>
            <w:vAlign w:val="center"/>
          </w:tcPr>
          <w:p w14:paraId="42EB0027" w14:textId="77777777" w:rsidR="008800CD" w:rsidRPr="00970743" w:rsidRDefault="008800CD" w:rsidP="00AC2451">
            <w:pPr>
              <w:tabs>
                <w:tab w:val="right" w:pos="2167"/>
              </w:tabs>
              <w:ind w:left="-307" w:firstLine="307"/>
              <w:jc w:val="center"/>
              <w:cnfStyle w:val="100000000000" w:firstRow="1"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Well-mixed model</w:t>
            </w:r>
          </w:p>
        </w:tc>
        <w:tc>
          <w:tcPr>
            <w:tcW w:w="1417" w:type="dxa"/>
            <w:shd w:val="clear" w:color="auto" w:fill="E7E6E6" w:themeFill="background2"/>
            <w:vAlign w:val="center"/>
          </w:tcPr>
          <w:p w14:paraId="4C71B502" w14:textId="55387830" w:rsidR="008800CD" w:rsidRPr="00970743" w:rsidRDefault="002905BC" w:rsidP="00AC2451">
            <w:pPr>
              <w:tabs>
                <w:tab w:val="right" w:pos="2167"/>
              </w:tabs>
              <w:ind w:left="-307" w:firstLine="307"/>
              <w:jc w:val="center"/>
              <w:cnfStyle w:val="100000000000" w:firstRow="1"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 xml:space="preserve">PBM-T-NF </w:t>
            </w:r>
            <w:r w:rsidR="008800CD" w:rsidRPr="00970743">
              <w:rPr>
                <w:color w:val="000000" w:themeColor="text1"/>
                <w:sz w:val="22"/>
                <w:szCs w:val="22"/>
              </w:rPr>
              <w:t>model</w:t>
            </w:r>
          </w:p>
        </w:tc>
      </w:tr>
      <w:tr w:rsidR="00970743" w:rsidRPr="00970743" w14:paraId="5C87D9E9" w14:textId="77777777" w:rsidTr="00AC2451">
        <w:trPr>
          <w:trHeight w:val="432"/>
        </w:trPr>
        <w:tc>
          <w:tcPr>
            <w:cnfStyle w:val="001000000000" w:firstRow="0" w:lastRow="0" w:firstColumn="1" w:lastColumn="0" w:oddVBand="0" w:evenVBand="0" w:oddHBand="0" w:evenHBand="0" w:firstRowFirstColumn="0" w:firstRowLastColumn="0" w:lastRowFirstColumn="0" w:lastRowLastColumn="0"/>
            <w:tcW w:w="1476" w:type="dxa"/>
            <w:shd w:val="clear" w:color="auto" w:fill="auto"/>
            <w:vAlign w:val="center"/>
          </w:tcPr>
          <w:p w14:paraId="6375CE5E" w14:textId="77777777" w:rsidR="00A4410D" w:rsidRPr="00970743" w:rsidRDefault="00970743" w:rsidP="00A4410D">
            <w:pPr>
              <w:jc w:val="center"/>
              <w:rPr>
                <w:iCs/>
                <w:color w:val="000000" w:themeColor="text1"/>
                <w:sz w:val="22"/>
                <w:szCs w:val="22"/>
              </w:rPr>
            </w:pPr>
            <m:oMathPara>
              <m:oMath>
                <m:sSub>
                  <m:sSubPr>
                    <m:ctrlPr>
                      <w:rPr>
                        <w:rFonts w:ascii="Cambria Math" w:hAnsi="Cambria Math"/>
                        <w:i/>
                        <w:iCs/>
                        <w:color w:val="000000" w:themeColor="text1"/>
                        <w:sz w:val="22"/>
                        <w:szCs w:val="22"/>
                      </w:rPr>
                    </m:ctrlPr>
                  </m:sSubPr>
                  <m:e>
                    <m:r>
                      <m:rPr>
                        <m:sty m:val="bi"/>
                      </m:rPr>
                      <w:rPr>
                        <w:rFonts w:ascii="Cambria Math" w:hAnsi="Cambria Math"/>
                        <w:color w:val="000000" w:themeColor="text1"/>
                        <w:sz w:val="22"/>
                        <w:szCs w:val="22"/>
                      </w:rPr>
                      <m:t>μ</m:t>
                    </m:r>
                  </m:e>
                  <m:sub>
                    <m:r>
                      <m:rPr>
                        <m:sty m:val="bi"/>
                      </m:rP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H</m:t>
                            </m:r>
                          </m:e>
                          <m:sub>
                            <m:r>
                              <m:rPr>
                                <m:sty m:val="bi"/>
                              </m:rPr>
                              <w:rPr>
                                <w:rFonts w:ascii="Cambria Math" w:hAnsi="Cambria Math"/>
                                <w:color w:val="000000" w:themeColor="text1"/>
                                <w:sz w:val="22"/>
                                <w:szCs w:val="22"/>
                              </w:rPr>
                              <m:t>4</m:t>
                            </m:r>
                          </m:sub>
                        </m:sSub>
                      </m:e>
                      <m:sup>
                        <m:r>
                          <m:rPr>
                            <m:sty m:val="bi"/>
                          </m:rPr>
                          <w:rPr>
                            <w:rFonts w:ascii="Cambria Math" w:hAnsi="Cambria Math"/>
                            <w:color w:val="000000" w:themeColor="text1"/>
                            <w:sz w:val="22"/>
                            <w:szCs w:val="22"/>
                          </w:rPr>
                          <m:t>+</m:t>
                        </m:r>
                      </m:sup>
                    </m:sSup>
                    <m:r>
                      <m:rPr>
                        <m:sty m:val="bi"/>
                      </m:rPr>
                      <w:rPr>
                        <w:rFonts w:ascii="Cambria Math" w:hAnsi="Cambria Math"/>
                        <w:color w:val="000000" w:themeColor="text1"/>
                        <w:sz w:val="22"/>
                        <w:szCs w:val="22"/>
                      </w:rPr>
                      <m:t>-</m:t>
                    </m:r>
                    <m:sSup>
                      <m:sSupPr>
                        <m:ctrlPr>
                          <w:rPr>
                            <w:rFonts w:ascii="Cambria Math" w:hAnsi="Cambria Math"/>
                            <w:i/>
                            <w:color w:val="000000" w:themeColor="text1"/>
                            <w:sz w:val="22"/>
                            <w:szCs w:val="22"/>
                          </w:rPr>
                        </m:ctrlPr>
                      </m:sSupPr>
                      <m:e>
                        <m:r>
                          <m:rPr>
                            <m:sty m:val="bi"/>
                          </m:rPr>
                          <w:rPr>
                            <w:rFonts w:ascii="Cambria Math" w:hAnsi="Cambria Math"/>
                            <w:color w:val="000000" w:themeColor="text1"/>
                            <w:sz w:val="22"/>
                            <w:szCs w:val="22"/>
                          </w:rPr>
                          <m:t>N</m:t>
                        </m:r>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O</m:t>
                            </m:r>
                          </m:e>
                          <m:sub>
                            <m:r>
                              <m:rPr>
                                <m:sty m:val="bi"/>
                              </m:rPr>
                              <w:rPr>
                                <w:rFonts w:ascii="Cambria Math" w:hAnsi="Cambria Math"/>
                                <w:color w:val="000000" w:themeColor="text1"/>
                                <w:sz w:val="22"/>
                                <w:szCs w:val="22"/>
                              </w:rPr>
                              <m:t>2</m:t>
                            </m:r>
                          </m:sub>
                        </m:sSub>
                      </m:e>
                      <m:sup>
                        <m:r>
                          <m:rPr>
                            <m:sty m:val="bi"/>
                          </m:rPr>
                          <w:rPr>
                            <w:rFonts w:ascii="Cambria Math" w:hAnsi="Cambria Math"/>
                            <w:color w:val="000000" w:themeColor="text1"/>
                            <w:sz w:val="22"/>
                            <w:szCs w:val="22"/>
                          </w:rPr>
                          <m:t>-</m:t>
                        </m:r>
                      </m:sup>
                    </m:sSup>
                  </m:sub>
                </m:sSub>
              </m:oMath>
            </m:oMathPara>
          </w:p>
        </w:tc>
        <w:tc>
          <w:tcPr>
            <w:tcW w:w="3622" w:type="dxa"/>
            <w:shd w:val="clear" w:color="auto" w:fill="auto"/>
            <w:vAlign w:val="center"/>
          </w:tcPr>
          <w:p w14:paraId="397ACA2F" w14:textId="77777777" w:rsidR="00A4410D" w:rsidRPr="00970743" w:rsidRDefault="00A4410D" w:rsidP="00A4410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Maximum reaction rate of</w:t>
            </w:r>
            <w:r w:rsidRPr="00970743">
              <w:rPr>
                <w:color w:val="000000" w:themeColor="text1"/>
                <w:sz w:val="22"/>
                <w:szCs w:val="22"/>
                <w:lang w:eastAsia="zh-CN"/>
              </w:rPr>
              <w:t xml:space="preserve"> NO</w:t>
            </w:r>
            <w:r w:rsidRPr="00970743">
              <w:rPr>
                <w:color w:val="000000" w:themeColor="text1"/>
                <w:sz w:val="22"/>
                <w:szCs w:val="22"/>
                <w:vertAlign w:val="subscript"/>
                <w:lang w:eastAsia="zh-CN"/>
              </w:rPr>
              <w:t>2</w:t>
            </w:r>
            <w:r w:rsidRPr="00970743">
              <w:rPr>
                <w:rFonts w:eastAsia="SimSun"/>
                <w:color w:val="000000" w:themeColor="text1"/>
                <w:sz w:val="22"/>
                <w:szCs w:val="22"/>
                <w:vertAlign w:val="superscript"/>
              </w:rPr>
              <w:t>−</w:t>
            </w:r>
            <w:r w:rsidRPr="00970743">
              <w:rPr>
                <w:color w:val="000000" w:themeColor="text1"/>
                <w:sz w:val="22"/>
                <w:szCs w:val="22"/>
              </w:rPr>
              <w:t xml:space="preserve"> from NH</w:t>
            </w:r>
            <w:r w:rsidRPr="00970743">
              <w:rPr>
                <w:color w:val="000000" w:themeColor="text1"/>
                <w:sz w:val="22"/>
                <w:szCs w:val="22"/>
                <w:vertAlign w:val="subscript"/>
              </w:rPr>
              <w:t>4</w:t>
            </w:r>
            <w:r w:rsidRPr="00970743">
              <w:rPr>
                <w:color w:val="000000" w:themeColor="text1"/>
                <w:sz w:val="22"/>
                <w:szCs w:val="22"/>
                <w:vertAlign w:val="superscript"/>
              </w:rPr>
              <w:t>+</w:t>
            </w:r>
            <w:r w:rsidRPr="00970743">
              <w:rPr>
                <w:color w:val="000000" w:themeColor="text1"/>
                <w:sz w:val="22"/>
                <w:szCs w:val="22"/>
              </w:rPr>
              <w:t xml:space="preserve"> </w:t>
            </w:r>
          </w:p>
        </w:tc>
        <w:tc>
          <w:tcPr>
            <w:tcW w:w="1134" w:type="dxa"/>
            <w:shd w:val="clear" w:color="auto" w:fill="auto"/>
            <w:vAlign w:val="center"/>
          </w:tcPr>
          <w:p w14:paraId="36AB4557" w14:textId="77777777" w:rsidR="00A4410D" w:rsidRPr="00970743" w:rsidRDefault="00A4410D"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mol/g/s</w:t>
            </w:r>
          </w:p>
        </w:tc>
        <w:tc>
          <w:tcPr>
            <w:tcW w:w="1423" w:type="dxa"/>
            <w:vAlign w:val="center"/>
          </w:tcPr>
          <w:p w14:paraId="638FF365" w14:textId="3914EA74" w:rsidR="00A4410D" w:rsidRPr="00970743" w:rsidRDefault="002C1BE5"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8.63</w:t>
            </w:r>
            <w:r w:rsidR="00A4410D" w:rsidRPr="00970743">
              <w:rPr>
                <w:color w:val="000000" w:themeColor="text1"/>
                <w:sz w:val="22"/>
                <w:szCs w:val="22"/>
              </w:rPr>
              <w:t>×10</w:t>
            </w:r>
            <w:r w:rsidR="00A4410D" w:rsidRPr="00970743">
              <w:rPr>
                <w:color w:val="000000" w:themeColor="text1"/>
                <w:sz w:val="22"/>
                <w:szCs w:val="22"/>
                <w:vertAlign w:val="superscript"/>
              </w:rPr>
              <w:t>-6</w:t>
            </w:r>
          </w:p>
        </w:tc>
        <w:tc>
          <w:tcPr>
            <w:tcW w:w="1417" w:type="dxa"/>
            <w:vAlign w:val="center"/>
          </w:tcPr>
          <w:p w14:paraId="24794CE6" w14:textId="6A5184DA" w:rsidR="00A4410D" w:rsidRPr="00970743" w:rsidRDefault="00D31319"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8.72</w:t>
            </w:r>
            <w:r w:rsidR="00A4410D" w:rsidRPr="00970743">
              <w:rPr>
                <w:color w:val="000000" w:themeColor="text1"/>
                <w:sz w:val="22"/>
                <w:szCs w:val="22"/>
              </w:rPr>
              <w:t>×10</w:t>
            </w:r>
            <w:r w:rsidR="00A4410D" w:rsidRPr="00970743">
              <w:rPr>
                <w:color w:val="000000" w:themeColor="text1"/>
                <w:sz w:val="22"/>
                <w:szCs w:val="22"/>
                <w:vertAlign w:val="superscript"/>
              </w:rPr>
              <w:t>-</w:t>
            </w:r>
            <w:r w:rsidRPr="00970743">
              <w:rPr>
                <w:color w:val="000000" w:themeColor="text1"/>
                <w:sz w:val="22"/>
                <w:szCs w:val="22"/>
                <w:vertAlign w:val="superscript"/>
              </w:rPr>
              <w:t>6</w:t>
            </w:r>
          </w:p>
        </w:tc>
      </w:tr>
      <w:tr w:rsidR="00970743" w:rsidRPr="00970743" w14:paraId="76611F19" w14:textId="77777777" w:rsidTr="00AC2451">
        <w:trPr>
          <w:trHeight w:val="432"/>
        </w:trPr>
        <w:tc>
          <w:tcPr>
            <w:cnfStyle w:val="001000000000" w:firstRow="0" w:lastRow="0" w:firstColumn="1" w:lastColumn="0" w:oddVBand="0" w:evenVBand="0" w:oddHBand="0" w:evenHBand="0" w:firstRowFirstColumn="0" w:firstRowLastColumn="0" w:lastRowFirstColumn="0" w:lastRowLastColumn="0"/>
            <w:tcW w:w="1476" w:type="dxa"/>
            <w:shd w:val="clear" w:color="auto" w:fill="auto"/>
            <w:vAlign w:val="center"/>
          </w:tcPr>
          <w:p w14:paraId="62BFAEFC" w14:textId="77777777" w:rsidR="00A4410D" w:rsidRPr="00970743" w:rsidRDefault="00970743" w:rsidP="00A4410D">
            <w:pPr>
              <w:jc w:val="center"/>
              <w:rPr>
                <w:iCs/>
                <w:color w:val="000000" w:themeColor="text1"/>
                <w:sz w:val="22"/>
                <w:szCs w:val="22"/>
              </w:rPr>
            </w:pPr>
            <m:oMathPara>
              <m:oMath>
                <m:sSub>
                  <m:sSubPr>
                    <m:ctrlPr>
                      <w:rPr>
                        <w:rFonts w:ascii="Cambria Math" w:hAnsi="Cambria Math"/>
                        <w:i/>
                        <w:iCs/>
                        <w:color w:val="000000" w:themeColor="text1"/>
                        <w:sz w:val="22"/>
                        <w:szCs w:val="22"/>
                      </w:rPr>
                    </m:ctrlPr>
                  </m:sSubPr>
                  <m:e>
                    <m:r>
                      <m:rPr>
                        <m:sty m:val="bi"/>
                      </m:rPr>
                      <w:rPr>
                        <w:rFonts w:ascii="Cambria Math" w:hAnsi="Cambria Math"/>
                        <w:color w:val="000000" w:themeColor="text1"/>
                        <w:sz w:val="22"/>
                        <w:szCs w:val="22"/>
                      </w:rPr>
                      <m:t>μ</m:t>
                    </m:r>
                  </m:e>
                  <m:sub>
                    <m:sSup>
                      <m:sSupPr>
                        <m:ctrlPr>
                          <w:rPr>
                            <w:rFonts w:ascii="Cambria Math" w:hAnsi="Cambria Math"/>
                            <w:i/>
                            <w:color w:val="000000" w:themeColor="text1"/>
                            <w:sz w:val="22"/>
                            <w:szCs w:val="22"/>
                          </w:rPr>
                        </m:ctrlPr>
                      </m:sSupPr>
                      <m:e>
                        <m:r>
                          <m:rPr>
                            <m:sty m:val="bi"/>
                          </m:rPr>
                          <w:rPr>
                            <w:rFonts w:ascii="Cambria Math" w:hAnsi="Cambria Math"/>
                            <w:color w:val="000000" w:themeColor="text1"/>
                            <w:sz w:val="22"/>
                            <w:szCs w:val="22"/>
                          </w:rPr>
                          <m:t>N</m:t>
                        </m:r>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O</m:t>
                            </m:r>
                          </m:e>
                          <m:sub>
                            <m:r>
                              <m:rPr>
                                <m:sty m:val="bi"/>
                              </m:rPr>
                              <w:rPr>
                                <w:rFonts w:ascii="Cambria Math" w:hAnsi="Cambria Math"/>
                                <w:color w:val="000000" w:themeColor="text1"/>
                                <w:sz w:val="22"/>
                                <w:szCs w:val="22"/>
                              </w:rPr>
                              <m:t>2</m:t>
                            </m:r>
                          </m:sub>
                        </m:sSub>
                      </m:e>
                      <m:sup>
                        <m:r>
                          <m:rPr>
                            <m:sty m:val="bi"/>
                          </m:rPr>
                          <w:rPr>
                            <w:rFonts w:ascii="Cambria Math" w:hAnsi="Cambria Math"/>
                            <w:color w:val="000000" w:themeColor="text1"/>
                            <w:sz w:val="22"/>
                            <w:szCs w:val="22"/>
                          </w:rPr>
                          <m:t>-</m:t>
                        </m:r>
                      </m:sup>
                    </m:sSup>
                    <m:r>
                      <m:rPr>
                        <m:sty m:val="bi"/>
                      </m:rPr>
                      <w:rPr>
                        <w:rFonts w:ascii="Cambria Math" w:hAnsi="Cambria Math"/>
                        <w:color w:val="000000" w:themeColor="text1"/>
                        <w:sz w:val="22"/>
                        <w:szCs w:val="22"/>
                      </w:rPr>
                      <m:t>-NO,N</m:t>
                    </m:r>
                  </m:sub>
                </m:sSub>
              </m:oMath>
            </m:oMathPara>
          </w:p>
        </w:tc>
        <w:tc>
          <w:tcPr>
            <w:tcW w:w="3622" w:type="dxa"/>
            <w:shd w:val="clear" w:color="auto" w:fill="auto"/>
            <w:vAlign w:val="center"/>
          </w:tcPr>
          <w:p w14:paraId="6EA8F69A" w14:textId="77777777" w:rsidR="00A4410D" w:rsidRPr="00970743" w:rsidRDefault="00A4410D" w:rsidP="00A4410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Maximum reaction rate of</w:t>
            </w:r>
            <w:r w:rsidRPr="00970743">
              <w:rPr>
                <w:color w:val="000000" w:themeColor="text1"/>
                <w:sz w:val="22"/>
                <w:szCs w:val="22"/>
                <w:lang w:eastAsia="zh-CN"/>
              </w:rPr>
              <w:t xml:space="preserve"> NO </w:t>
            </w:r>
            <w:r w:rsidRPr="00970743">
              <w:rPr>
                <w:color w:val="000000" w:themeColor="text1"/>
                <w:sz w:val="22"/>
                <w:szCs w:val="22"/>
              </w:rPr>
              <w:t xml:space="preserve">from </w:t>
            </w:r>
            <w:r w:rsidRPr="00970743">
              <w:rPr>
                <w:color w:val="000000" w:themeColor="text1"/>
                <w:sz w:val="22"/>
                <w:szCs w:val="22"/>
                <w:lang w:eastAsia="zh-CN"/>
              </w:rPr>
              <w:t>NO</w:t>
            </w:r>
            <w:r w:rsidRPr="00970743">
              <w:rPr>
                <w:color w:val="000000" w:themeColor="text1"/>
                <w:sz w:val="22"/>
                <w:szCs w:val="22"/>
                <w:vertAlign w:val="subscript"/>
                <w:lang w:eastAsia="zh-CN"/>
              </w:rPr>
              <w:t>2</w:t>
            </w:r>
            <w:r w:rsidRPr="00970743">
              <w:rPr>
                <w:rFonts w:eastAsia="SimSun"/>
                <w:color w:val="000000" w:themeColor="text1"/>
                <w:sz w:val="22"/>
                <w:szCs w:val="22"/>
                <w:vertAlign w:val="superscript"/>
              </w:rPr>
              <w:t>−</w:t>
            </w:r>
            <w:r w:rsidRPr="00970743">
              <w:rPr>
                <w:color w:val="000000" w:themeColor="text1"/>
                <w:sz w:val="22"/>
                <w:szCs w:val="22"/>
                <w:lang w:eastAsia="zh-CN"/>
              </w:rPr>
              <w:t xml:space="preserve"> </w:t>
            </w:r>
            <w:r w:rsidRPr="00970743">
              <w:rPr>
                <w:color w:val="000000" w:themeColor="text1"/>
                <w:sz w:val="22"/>
                <w:szCs w:val="22"/>
              </w:rPr>
              <w:t>in the nitrification process</w:t>
            </w:r>
          </w:p>
        </w:tc>
        <w:tc>
          <w:tcPr>
            <w:tcW w:w="1134" w:type="dxa"/>
            <w:shd w:val="clear" w:color="auto" w:fill="auto"/>
            <w:vAlign w:val="center"/>
          </w:tcPr>
          <w:p w14:paraId="630951DA" w14:textId="77777777" w:rsidR="00A4410D" w:rsidRPr="00970743" w:rsidRDefault="00A4410D"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mol/g/s</w:t>
            </w:r>
          </w:p>
        </w:tc>
        <w:tc>
          <w:tcPr>
            <w:tcW w:w="1423" w:type="dxa"/>
            <w:vAlign w:val="center"/>
          </w:tcPr>
          <w:p w14:paraId="77960537" w14:textId="54627F41" w:rsidR="00A4410D" w:rsidRPr="00970743" w:rsidRDefault="002C1BE5"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8.84</w:t>
            </w:r>
            <w:r w:rsidR="00A4410D" w:rsidRPr="00970743">
              <w:rPr>
                <w:color w:val="000000" w:themeColor="text1"/>
                <w:sz w:val="22"/>
                <w:szCs w:val="22"/>
              </w:rPr>
              <w:t>×10</w:t>
            </w:r>
            <w:r w:rsidR="00A4410D" w:rsidRPr="00970743">
              <w:rPr>
                <w:color w:val="000000" w:themeColor="text1"/>
                <w:sz w:val="22"/>
                <w:szCs w:val="22"/>
                <w:vertAlign w:val="superscript"/>
              </w:rPr>
              <w:t>-8</w:t>
            </w:r>
          </w:p>
        </w:tc>
        <w:tc>
          <w:tcPr>
            <w:tcW w:w="1417" w:type="dxa"/>
            <w:vAlign w:val="center"/>
          </w:tcPr>
          <w:p w14:paraId="5152F3D5" w14:textId="61B8B535" w:rsidR="00A4410D" w:rsidRPr="00970743" w:rsidRDefault="00D31319"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6.11</w:t>
            </w:r>
            <w:r w:rsidR="00A4410D" w:rsidRPr="00970743">
              <w:rPr>
                <w:color w:val="000000" w:themeColor="text1"/>
                <w:sz w:val="22"/>
                <w:szCs w:val="22"/>
              </w:rPr>
              <w:t>×10</w:t>
            </w:r>
            <w:r w:rsidR="00A4410D" w:rsidRPr="00970743">
              <w:rPr>
                <w:color w:val="000000" w:themeColor="text1"/>
                <w:sz w:val="22"/>
                <w:szCs w:val="22"/>
                <w:vertAlign w:val="superscript"/>
              </w:rPr>
              <w:t>-8</w:t>
            </w:r>
          </w:p>
        </w:tc>
      </w:tr>
      <w:tr w:rsidR="00970743" w:rsidRPr="00970743" w14:paraId="44018F60" w14:textId="77777777" w:rsidTr="00AC2451">
        <w:trPr>
          <w:trHeight w:val="432"/>
        </w:trPr>
        <w:tc>
          <w:tcPr>
            <w:cnfStyle w:val="001000000000" w:firstRow="0" w:lastRow="0" w:firstColumn="1" w:lastColumn="0" w:oddVBand="0" w:evenVBand="0" w:oddHBand="0" w:evenHBand="0" w:firstRowFirstColumn="0" w:firstRowLastColumn="0" w:lastRowFirstColumn="0" w:lastRowLastColumn="0"/>
            <w:tcW w:w="1476" w:type="dxa"/>
            <w:shd w:val="clear" w:color="auto" w:fill="auto"/>
            <w:vAlign w:val="center"/>
          </w:tcPr>
          <w:p w14:paraId="06F2F16E" w14:textId="77777777" w:rsidR="00A4410D" w:rsidRPr="00970743" w:rsidRDefault="00970743" w:rsidP="00A4410D">
            <w:pPr>
              <w:jc w:val="center"/>
              <w:rPr>
                <w:iCs/>
                <w:color w:val="000000" w:themeColor="text1"/>
                <w:sz w:val="22"/>
                <w:szCs w:val="22"/>
              </w:rPr>
            </w:pPr>
            <m:oMathPara>
              <m:oMath>
                <m:sSub>
                  <m:sSubPr>
                    <m:ctrlPr>
                      <w:rPr>
                        <w:rFonts w:ascii="Cambria Math" w:hAnsi="Cambria Math"/>
                        <w:i/>
                        <w:iCs/>
                        <w:color w:val="000000" w:themeColor="text1"/>
                        <w:sz w:val="22"/>
                        <w:szCs w:val="22"/>
                      </w:rPr>
                    </m:ctrlPr>
                  </m:sSubPr>
                  <m:e>
                    <m:r>
                      <m:rPr>
                        <m:sty m:val="bi"/>
                      </m:rPr>
                      <w:rPr>
                        <w:rFonts w:ascii="Cambria Math" w:hAnsi="Cambria Math"/>
                        <w:color w:val="000000" w:themeColor="text1"/>
                        <w:sz w:val="22"/>
                        <w:szCs w:val="22"/>
                      </w:rPr>
                      <m:t>μ</m:t>
                    </m:r>
                  </m:e>
                  <m:sub>
                    <m:r>
                      <m:rPr>
                        <m:sty m:val="bi"/>
                      </m:rPr>
                      <w:rPr>
                        <w:rFonts w:ascii="Cambria Math" w:hAnsi="Cambria Math"/>
                        <w:color w:val="000000" w:themeColor="text1"/>
                        <w:sz w:val="22"/>
                        <w:szCs w:val="22"/>
                      </w:rPr>
                      <m:t>NO-</m:t>
                    </m:r>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N</m:t>
                        </m:r>
                      </m:e>
                      <m:sub>
                        <m:r>
                          <m:rPr>
                            <m:sty m:val="bi"/>
                          </m:rPr>
                          <w:rPr>
                            <w:rFonts w:ascii="Cambria Math" w:hAnsi="Cambria Math"/>
                            <w:color w:val="000000" w:themeColor="text1"/>
                            <w:sz w:val="22"/>
                            <w:szCs w:val="22"/>
                          </w:rPr>
                          <m:t>2</m:t>
                        </m:r>
                      </m:sub>
                    </m:sSub>
                    <m:r>
                      <m:rPr>
                        <m:sty m:val="bi"/>
                      </m:rPr>
                      <w:rPr>
                        <w:rFonts w:ascii="Cambria Math" w:hAnsi="Cambria Math"/>
                        <w:color w:val="000000" w:themeColor="text1"/>
                        <w:sz w:val="22"/>
                        <w:szCs w:val="22"/>
                      </w:rPr>
                      <m:t>O,N</m:t>
                    </m:r>
                  </m:sub>
                </m:sSub>
              </m:oMath>
            </m:oMathPara>
          </w:p>
        </w:tc>
        <w:tc>
          <w:tcPr>
            <w:tcW w:w="3622" w:type="dxa"/>
            <w:shd w:val="clear" w:color="auto" w:fill="auto"/>
            <w:vAlign w:val="center"/>
          </w:tcPr>
          <w:p w14:paraId="3124B971" w14:textId="77777777" w:rsidR="00A4410D" w:rsidRPr="00970743" w:rsidRDefault="00A4410D" w:rsidP="00A4410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Maximum reaction rate of</w:t>
            </w:r>
            <w:r w:rsidRPr="00970743">
              <w:rPr>
                <w:color w:val="000000" w:themeColor="text1"/>
                <w:sz w:val="22"/>
                <w:szCs w:val="22"/>
                <w:lang w:eastAsia="zh-CN"/>
              </w:rPr>
              <w:t xml:space="preserve"> N</w:t>
            </w:r>
            <w:r w:rsidRPr="00970743">
              <w:rPr>
                <w:color w:val="000000" w:themeColor="text1"/>
                <w:sz w:val="22"/>
                <w:szCs w:val="22"/>
                <w:vertAlign w:val="subscript"/>
                <w:lang w:eastAsia="zh-CN"/>
              </w:rPr>
              <w:t>2</w:t>
            </w:r>
            <w:r w:rsidRPr="00970743">
              <w:rPr>
                <w:color w:val="000000" w:themeColor="text1"/>
                <w:sz w:val="22"/>
                <w:szCs w:val="22"/>
                <w:lang w:eastAsia="zh-CN"/>
              </w:rPr>
              <w:t xml:space="preserve">O </w:t>
            </w:r>
            <w:r w:rsidRPr="00970743">
              <w:rPr>
                <w:color w:val="000000" w:themeColor="text1"/>
                <w:sz w:val="22"/>
                <w:szCs w:val="22"/>
              </w:rPr>
              <w:t xml:space="preserve">from </w:t>
            </w:r>
            <w:r w:rsidRPr="00970743">
              <w:rPr>
                <w:color w:val="000000" w:themeColor="text1"/>
                <w:sz w:val="22"/>
                <w:szCs w:val="22"/>
                <w:lang w:eastAsia="zh-CN"/>
              </w:rPr>
              <w:t xml:space="preserve">NO </w:t>
            </w:r>
            <w:r w:rsidRPr="00970743">
              <w:rPr>
                <w:color w:val="000000" w:themeColor="text1"/>
                <w:sz w:val="22"/>
                <w:szCs w:val="22"/>
              </w:rPr>
              <w:t>in the nitrification process</w:t>
            </w:r>
          </w:p>
        </w:tc>
        <w:tc>
          <w:tcPr>
            <w:tcW w:w="1134" w:type="dxa"/>
            <w:shd w:val="clear" w:color="auto" w:fill="auto"/>
            <w:vAlign w:val="center"/>
          </w:tcPr>
          <w:p w14:paraId="68EAEB88" w14:textId="77777777" w:rsidR="00A4410D" w:rsidRPr="00970743" w:rsidRDefault="00A4410D"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mol/g/s</w:t>
            </w:r>
          </w:p>
        </w:tc>
        <w:tc>
          <w:tcPr>
            <w:tcW w:w="1423" w:type="dxa"/>
            <w:vAlign w:val="center"/>
          </w:tcPr>
          <w:p w14:paraId="175AA530" w14:textId="2AD1A19B" w:rsidR="00A4410D" w:rsidRPr="00970743" w:rsidRDefault="002C1BE5"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2.10</w:t>
            </w:r>
            <w:r w:rsidR="00A4410D" w:rsidRPr="00970743">
              <w:rPr>
                <w:color w:val="000000" w:themeColor="text1"/>
                <w:sz w:val="22"/>
                <w:szCs w:val="22"/>
              </w:rPr>
              <w:t>×10</w:t>
            </w:r>
            <w:r w:rsidR="00A4410D" w:rsidRPr="00970743">
              <w:rPr>
                <w:color w:val="000000" w:themeColor="text1"/>
                <w:sz w:val="22"/>
                <w:szCs w:val="22"/>
                <w:vertAlign w:val="superscript"/>
              </w:rPr>
              <w:t>-4</w:t>
            </w:r>
          </w:p>
        </w:tc>
        <w:tc>
          <w:tcPr>
            <w:tcW w:w="1417" w:type="dxa"/>
            <w:vAlign w:val="center"/>
          </w:tcPr>
          <w:p w14:paraId="0B7FE1AE" w14:textId="53AE4F92" w:rsidR="00A4410D" w:rsidRPr="00970743" w:rsidRDefault="00D31319"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3.21</w:t>
            </w:r>
            <w:r w:rsidR="00A4410D" w:rsidRPr="00970743">
              <w:rPr>
                <w:color w:val="000000" w:themeColor="text1"/>
                <w:sz w:val="22"/>
                <w:szCs w:val="22"/>
              </w:rPr>
              <w:t>×10</w:t>
            </w:r>
            <w:r w:rsidR="00A4410D" w:rsidRPr="00970743">
              <w:rPr>
                <w:color w:val="000000" w:themeColor="text1"/>
                <w:sz w:val="22"/>
                <w:szCs w:val="22"/>
                <w:vertAlign w:val="superscript"/>
              </w:rPr>
              <w:t>-5</w:t>
            </w:r>
          </w:p>
        </w:tc>
      </w:tr>
      <w:tr w:rsidR="00970743" w:rsidRPr="00970743" w14:paraId="360CFC88" w14:textId="77777777" w:rsidTr="00AC2451">
        <w:trPr>
          <w:trHeight w:val="432"/>
        </w:trPr>
        <w:tc>
          <w:tcPr>
            <w:cnfStyle w:val="001000000000" w:firstRow="0" w:lastRow="0" w:firstColumn="1" w:lastColumn="0" w:oddVBand="0" w:evenVBand="0" w:oddHBand="0" w:evenHBand="0" w:firstRowFirstColumn="0" w:firstRowLastColumn="0" w:lastRowFirstColumn="0" w:lastRowLastColumn="0"/>
            <w:tcW w:w="1476" w:type="dxa"/>
            <w:shd w:val="clear" w:color="auto" w:fill="auto"/>
            <w:vAlign w:val="center"/>
          </w:tcPr>
          <w:p w14:paraId="0AE63470" w14:textId="77777777" w:rsidR="00A4410D" w:rsidRPr="00970743" w:rsidRDefault="00970743" w:rsidP="00A4410D">
            <w:pPr>
              <w:jc w:val="center"/>
              <w:rPr>
                <w:iCs/>
                <w:color w:val="000000" w:themeColor="text1"/>
                <w:sz w:val="22"/>
                <w:szCs w:val="22"/>
              </w:rPr>
            </w:pPr>
            <m:oMathPara>
              <m:oMath>
                <m:sSub>
                  <m:sSubPr>
                    <m:ctrlPr>
                      <w:rPr>
                        <w:rFonts w:ascii="Cambria Math" w:hAnsi="Cambria Math"/>
                        <w:i/>
                        <w:iCs/>
                        <w:color w:val="000000" w:themeColor="text1"/>
                        <w:sz w:val="22"/>
                        <w:szCs w:val="22"/>
                      </w:rPr>
                    </m:ctrlPr>
                  </m:sSubPr>
                  <m:e>
                    <m:r>
                      <m:rPr>
                        <m:sty m:val="bi"/>
                      </m:rPr>
                      <w:rPr>
                        <w:rFonts w:ascii="Cambria Math" w:hAnsi="Cambria Math"/>
                        <w:color w:val="000000" w:themeColor="text1"/>
                        <w:sz w:val="22"/>
                        <w:szCs w:val="22"/>
                      </w:rPr>
                      <m:t>μ</m:t>
                    </m:r>
                  </m:e>
                  <m:sub>
                    <m:r>
                      <m:rPr>
                        <m:sty m:val="bi"/>
                      </m:rP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O</m:t>
                            </m:r>
                          </m:e>
                          <m:sub>
                            <m:r>
                              <m:rPr>
                                <m:sty m:val="bi"/>
                              </m:rPr>
                              <w:rPr>
                                <w:rFonts w:ascii="Cambria Math" w:hAnsi="Cambria Math"/>
                                <w:color w:val="000000" w:themeColor="text1"/>
                                <w:sz w:val="22"/>
                                <w:szCs w:val="22"/>
                              </w:rPr>
                              <m:t>2</m:t>
                            </m:r>
                          </m:sub>
                        </m:sSub>
                      </m:e>
                      <m:sup>
                        <m:r>
                          <m:rPr>
                            <m:sty m:val="bi"/>
                          </m:rPr>
                          <w:rPr>
                            <w:rFonts w:ascii="Cambria Math" w:hAnsi="Cambria Math"/>
                            <w:color w:val="000000" w:themeColor="text1"/>
                            <w:sz w:val="22"/>
                            <w:szCs w:val="22"/>
                          </w:rPr>
                          <m:t>-</m:t>
                        </m:r>
                      </m:sup>
                    </m:sSup>
                    <m:r>
                      <m:rPr>
                        <m:sty m:val="bi"/>
                      </m:rP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O</m:t>
                            </m:r>
                          </m:e>
                          <m:sub>
                            <m:r>
                              <m:rPr>
                                <m:sty m:val="bi"/>
                              </m:rPr>
                              <w:rPr>
                                <w:rFonts w:ascii="Cambria Math" w:hAnsi="Cambria Math"/>
                                <w:color w:val="000000" w:themeColor="text1"/>
                                <w:sz w:val="22"/>
                                <w:szCs w:val="22"/>
                              </w:rPr>
                              <m:t>3</m:t>
                            </m:r>
                          </m:sub>
                        </m:sSub>
                      </m:e>
                      <m:sup>
                        <m:r>
                          <m:rPr>
                            <m:sty m:val="bi"/>
                          </m:rPr>
                          <w:rPr>
                            <w:rFonts w:ascii="Cambria Math" w:hAnsi="Cambria Math"/>
                            <w:color w:val="000000" w:themeColor="text1"/>
                            <w:sz w:val="22"/>
                            <w:szCs w:val="22"/>
                          </w:rPr>
                          <m:t>-</m:t>
                        </m:r>
                      </m:sup>
                    </m:sSup>
                  </m:sub>
                </m:sSub>
              </m:oMath>
            </m:oMathPara>
          </w:p>
        </w:tc>
        <w:tc>
          <w:tcPr>
            <w:tcW w:w="3622" w:type="dxa"/>
            <w:shd w:val="clear" w:color="auto" w:fill="auto"/>
            <w:vAlign w:val="center"/>
          </w:tcPr>
          <w:p w14:paraId="3C766901" w14:textId="77777777" w:rsidR="00A4410D" w:rsidRPr="00970743" w:rsidRDefault="00A4410D" w:rsidP="00A4410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 xml:space="preserve">Maximum reaction rate of </w:t>
            </w:r>
            <w:r w:rsidRPr="00970743">
              <w:rPr>
                <w:color w:val="000000" w:themeColor="text1"/>
                <w:sz w:val="22"/>
                <w:szCs w:val="22"/>
                <w:lang w:eastAsia="zh-CN"/>
              </w:rPr>
              <w:t>NO</w:t>
            </w:r>
            <w:r w:rsidRPr="00970743">
              <w:rPr>
                <w:color w:val="000000" w:themeColor="text1"/>
                <w:sz w:val="22"/>
                <w:szCs w:val="22"/>
                <w:vertAlign w:val="subscript"/>
                <w:lang w:eastAsia="zh-CN"/>
              </w:rPr>
              <w:t>3</w:t>
            </w:r>
            <w:r w:rsidRPr="00970743">
              <w:rPr>
                <w:rFonts w:eastAsia="SimSun"/>
                <w:color w:val="000000" w:themeColor="text1"/>
                <w:sz w:val="22"/>
                <w:szCs w:val="22"/>
                <w:vertAlign w:val="superscript"/>
              </w:rPr>
              <w:t>−</w:t>
            </w:r>
            <w:r w:rsidRPr="00970743">
              <w:rPr>
                <w:color w:val="000000" w:themeColor="text1"/>
                <w:sz w:val="22"/>
                <w:szCs w:val="22"/>
                <w:lang w:eastAsia="zh-CN"/>
              </w:rPr>
              <w:t xml:space="preserve"> </w:t>
            </w:r>
            <w:r w:rsidRPr="00970743">
              <w:rPr>
                <w:color w:val="000000" w:themeColor="text1"/>
                <w:sz w:val="22"/>
                <w:szCs w:val="22"/>
              </w:rPr>
              <w:t xml:space="preserve">from </w:t>
            </w:r>
            <w:r w:rsidRPr="00970743">
              <w:rPr>
                <w:color w:val="000000" w:themeColor="text1"/>
                <w:sz w:val="22"/>
                <w:szCs w:val="22"/>
                <w:lang w:eastAsia="zh-CN"/>
              </w:rPr>
              <w:t>NO</w:t>
            </w:r>
            <w:r w:rsidRPr="00970743">
              <w:rPr>
                <w:color w:val="000000" w:themeColor="text1"/>
                <w:sz w:val="22"/>
                <w:szCs w:val="22"/>
                <w:vertAlign w:val="subscript"/>
                <w:lang w:eastAsia="zh-CN"/>
              </w:rPr>
              <w:t>2</w:t>
            </w:r>
            <w:r w:rsidRPr="00970743">
              <w:rPr>
                <w:rFonts w:eastAsia="SimSun"/>
                <w:color w:val="000000" w:themeColor="text1"/>
                <w:sz w:val="22"/>
                <w:szCs w:val="22"/>
                <w:vertAlign w:val="superscript"/>
              </w:rPr>
              <w:t>−</w:t>
            </w:r>
            <w:r w:rsidRPr="00970743">
              <w:rPr>
                <w:color w:val="000000" w:themeColor="text1"/>
                <w:sz w:val="22"/>
                <w:szCs w:val="22"/>
                <w:lang w:eastAsia="zh-CN"/>
              </w:rPr>
              <w:t xml:space="preserve"> </w:t>
            </w:r>
          </w:p>
        </w:tc>
        <w:tc>
          <w:tcPr>
            <w:tcW w:w="1134" w:type="dxa"/>
            <w:shd w:val="clear" w:color="auto" w:fill="auto"/>
            <w:vAlign w:val="center"/>
          </w:tcPr>
          <w:p w14:paraId="25A72DAC" w14:textId="77777777" w:rsidR="00A4410D" w:rsidRPr="00970743" w:rsidRDefault="00A4410D"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mol/g/s</w:t>
            </w:r>
          </w:p>
        </w:tc>
        <w:tc>
          <w:tcPr>
            <w:tcW w:w="1423" w:type="dxa"/>
            <w:vAlign w:val="center"/>
          </w:tcPr>
          <w:p w14:paraId="198FDEF4" w14:textId="74F2F2C2" w:rsidR="00A4410D" w:rsidRPr="00970743" w:rsidRDefault="002C1BE5"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5.10</w:t>
            </w:r>
            <w:r w:rsidR="00A4410D" w:rsidRPr="00970743">
              <w:rPr>
                <w:color w:val="000000" w:themeColor="text1"/>
                <w:sz w:val="22"/>
                <w:szCs w:val="22"/>
              </w:rPr>
              <w:t>×10</w:t>
            </w:r>
            <w:r w:rsidR="00A4410D" w:rsidRPr="00970743">
              <w:rPr>
                <w:color w:val="000000" w:themeColor="text1"/>
                <w:sz w:val="22"/>
                <w:szCs w:val="22"/>
                <w:vertAlign w:val="superscript"/>
              </w:rPr>
              <w:t>-3</w:t>
            </w:r>
          </w:p>
        </w:tc>
        <w:tc>
          <w:tcPr>
            <w:tcW w:w="1417" w:type="dxa"/>
            <w:vAlign w:val="center"/>
          </w:tcPr>
          <w:p w14:paraId="3F68E459" w14:textId="757711AD" w:rsidR="00A4410D" w:rsidRPr="00970743" w:rsidRDefault="00D31319"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5.97</w:t>
            </w:r>
            <w:r w:rsidR="00A4410D" w:rsidRPr="00970743">
              <w:rPr>
                <w:color w:val="000000" w:themeColor="text1"/>
                <w:sz w:val="22"/>
                <w:szCs w:val="22"/>
              </w:rPr>
              <w:t>×10</w:t>
            </w:r>
            <w:r w:rsidR="00A4410D" w:rsidRPr="00970743">
              <w:rPr>
                <w:color w:val="000000" w:themeColor="text1"/>
                <w:sz w:val="22"/>
                <w:szCs w:val="22"/>
                <w:vertAlign w:val="superscript"/>
              </w:rPr>
              <w:t>-2</w:t>
            </w:r>
          </w:p>
        </w:tc>
      </w:tr>
      <w:tr w:rsidR="00970743" w:rsidRPr="00970743" w14:paraId="13A07492" w14:textId="77777777" w:rsidTr="00AC2451">
        <w:trPr>
          <w:trHeight w:val="432"/>
        </w:trPr>
        <w:tc>
          <w:tcPr>
            <w:cnfStyle w:val="001000000000" w:firstRow="0" w:lastRow="0" w:firstColumn="1" w:lastColumn="0" w:oddVBand="0" w:evenVBand="0" w:oddHBand="0" w:evenHBand="0" w:firstRowFirstColumn="0" w:firstRowLastColumn="0" w:lastRowFirstColumn="0" w:lastRowLastColumn="0"/>
            <w:tcW w:w="1476" w:type="dxa"/>
            <w:shd w:val="clear" w:color="auto" w:fill="auto"/>
            <w:vAlign w:val="center"/>
          </w:tcPr>
          <w:p w14:paraId="2B40AAD9" w14:textId="77777777" w:rsidR="00A4410D" w:rsidRPr="00970743" w:rsidRDefault="00970743" w:rsidP="00A4410D">
            <w:pPr>
              <w:jc w:val="center"/>
              <w:rPr>
                <w:rFonts w:eastAsia="DengXian"/>
                <w:bCs w:val="0"/>
                <w:i/>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μ</m:t>
                    </m:r>
                  </m:e>
                  <m:sub>
                    <m:r>
                      <m:rPr>
                        <m:sty m:val="bi"/>
                      </m:rPr>
                      <w:rPr>
                        <w:rFonts w:ascii="Cambria Math" w:eastAsia="DengXian" w:hAnsi="Cambria Math"/>
                        <w:color w:val="000000" w:themeColor="text1"/>
                        <w:sz w:val="22"/>
                        <w:szCs w:val="22"/>
                      </w:rPr>
                      <m:t>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3</m:t>
                            </m:r>
                          </m:sub>
                        </m:sSub>
                      </m:e>
                      <m:sup>
                        <m:r>
                          <m:rPr>
                            <m:sty m:val="bi"/>
                          </m:rPr>
                          <w:rPr>
                            <w:rFonts w:ascii="Cambria Math" w:eastAsia="DengXian" w:hAnsi="Cambria Math"/>
                            <w:color w:val="000000" w:themeColor="text1"/>
                            <w:sz w:val="22"/>
                            <w:szCs w:val="22"/>
                          </w:rPr>
                          <m:t>-</m:t>
                        </m:r>
                      </m:sup>
                    </m:sSup>
                    <m:r>
                      <m:rPr>
                        <m:sty m:val="bi"/>
                      </m:rPr>
                      <w:rPr>
                        <w:rFonts w:ascii="Cambria Math" w:eastAsia="DengXian" w:hAnsi="Cambria Math"/>
                        <w:color w:val="000000" w:themeColor="text1"/>
                        <w:sz w:val="22"/>
                        <w:szCs w:val="22"/>
                      </w:rPr>
                      <m:t>-N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e>
                      <m:sup>
                        <m:r>
                          <m:rPr>
                            <m:sty m:val="bi"/>
                          </m:rPr>
                          <w:rPr>
                            <w:rFonts w:ascii="Cambria Math" w:eastAsia="DengXian" w:hAnsi="Cambria Math"/>
                            <w:color w:val="000000" w:themeColor="text1"/>
                            <w:sz w:val="22"/>
                            <w:szCs w:val="22"/>
                          </w:rPr>
                          <m:t>-</m:t>
                        </m:r>
                      </m:sup>
                    </m:sSup>
                  </m:sub>
                </m:sSub>
              </m:oMath>
            </m:oMathPara>
          </w:p>
        </w:tc>
        <w:tc>
          <w:tcPr>
            <w:tcW w:w="3622" w:type="dxa"/>
            <w:shd w:val="clear" w:color="auto" w:fill="auto"/>
            <w:vAlign w:val="center"/>
          </w:tcPr>
          <w:p w14:paraId="6AE71E92" w14:textId="77777777" w:rsidR="00A4410D" w:rsidRPr="00970743" w:rsidRDefault="00A4410D" w:rsidP="00A4410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Maximum reaction rate of NO</w:t>
            </w:r>
            <w:r w:rsidRPr="00970743">
              <w:rPr>
                <w:color w:val="000000" w:themeColor="text1"/>
                <w:sz w:val="22"/>
                <w:szCs w:val="22"/>
                <w:vertAlign w:val="subscript"/>
              </w:rPr>
              <w:t>2</w:t>
            </w:r>
            <w:r w:rsidRPr="00970743">
              <w:rPr>
                <w:rFonts w:eastAsia="SimSun"/>
                <w:color w:val="000000" w:themeColor="text1"/>
                <w:sz w:val="22"/>
                <w:szCs w:val="22"/>
                <w:vertAlign w:val="superscript"/>
              </w:rPr>
              <w:t>−</w:t>
            </w:r>
            <w:r w:rsidRPr="00970743">
              <w:rPr>
                <w:color w:val="000000" w:themeColor="text1"/>
                <w:sz w:val="22"/>
                <w:szCs w:val="22"/>
              </w:rPr>
              <w:t xml:space="preserve"> from NO</w:t>
            </w:r>
            <w:r w:rsidRPr="00970743">
              <w:rPr>
                <w:color w:val="000000" w:themeColor="text1"/>
                <w:sz w:val="22"/>
                <w:szCs w:val="22"/>
                <w:vertAlign w:val="subscript"/>
              </w:rPr>
              <w:t>3</w:t>
            </w:r>
            <w:r w:rsidRPr="00970743">
              <w:rPr>
                <w:rFonts w:eastAsia="SimSun"/>
                <w:color w:val="000000" w:themeColor="text1"/>
                <w:sz w:val="22"/>
                <w:szCs w:val="22"/>
                <w:vertAlign w:val="superscript"/>
              </w:rPr>
              <w:t>−</w:t>
            </w:r>
          </w:p>
        </w:tc>
        <w:tc>
          <w:tcPr>
            <w:tcW w:w="1134" w:type="dxa"/>
            <w:shd w:val="clear" w:color="auto" w:fill="auto"/>
            <w:vAlign w:val="center"/>
          </w:tcPr>
          <w:p w14:paraId="3F8CBBC7" w14:textId="77777777" w:rsidR="00A4410D" w:rsidRPr="00970743" w:rsidRDefault="00A4410D"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mol/g/s</w:t>
            </w:r>
          </w:p>
        </w:tc>
        <w:tc>
          <w:tcPr>
            <w:tcW w:w="1423" w:type="dxa"/>
            <w:vAlign w:val="center"/>
          </w:tcPr>
          <w:p w14:paraId="150C9B23" w14:textId="73EE15C7" w:rsidR="00A4410D" w:rsidRPr="00970743" w:rsidRDefault="00A15E27"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2.</w:t>
            </w:r>
            <w:r w:rsidR="0059585A" w:rsidRPr="00970743">
              <w:rPr>
                <w:color w:val="000000" w:themeColor="text1"/>
                <w:sz w:val="22"/>
                <w:szCs w:val="22"/>
              </w:rPr>
              <w:t>47</w:t>
            </w:r>
            <w:r w:rsidR="00A4410D" w:rsidRPr="00970743">
              <w:rPr>
                <w:color w:val="000000" w:themeColor="text1"/>
                <w:sz w:val="22"/>
                <w:szCs w:val="22"/>
              </w:rPr>
              <w:t>×10</w:t>
            </w:r>
            <w:r w:rsidR="00A4410D" w:rsidRPr="00970743">
              <w:rPr>
                <w:color w:val="000000" w:themeColor="text1"/>
                <w:sz w:val="22"/>
                <w:szCs w:val="22"/>
                <w:vertAlign w:val="superscript"/>
              </w:rPr>
              <w:t>-5</w:t>
            </w:r>
          </w:p>
        </w:tc>
        <w:tc>
          <w:tcPr>
            <w:tcW w:w="1417" w:type="dxa"/>
            <w:vAlign w:val="center"/>
          </w:tcPr>
          <w:p w14:paraId="1FA83907" w14:textId="0FC65DEB" w:rsidR="00A4410D" w:rsidRPr="00970743" w:rsidRDefault="00D31319"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2.19</w:t>
            </w:r>
            <w:r w:rsidR="00A4410D" w:rsidRPr="00970743">
              <w:rPr>
                <w:color w:val="000000" w:themeColor="text1"/>
                <w:sz w:val="22"/>
                <w:szCs w:val="22"/>
              </w:rPr>
              <w:t>×10</w:t>
            </w:r>
            <w:r w:rsidR="00A4410D" w:rsidRPr="00970743">
              <w:rPr>
                <w:color w:val="000000" w:themeColor="text1"/>
                <w:sz w:val="22"/>
                <w:szCs w:val="22"/>
                <w:vertAlign w:val="superscript"/>
              </w:rPr>
              <w:t>-5</w:t>
            </w:r>
          </w:p>
        </w:tc>
      </w:tr>
      <w:tr w:rsidR="00970743" w:rsidRPr="00970743" w14:paraId="5AAF04CE" w14:textId="77777777" w:rsidTr="00AC2451">
        <w:trPr>
          <w:trHeight w:val="432"/>
        </w:trPr>
        <w:tc>
          <w:tcPr>
            <w:cnfStyle w:val="001000000000" w:firstRow="0" w:lastRow="0" w:firstColumn="1" w:lastColumn="0" w:oddVBand="0" w:evenVBand="0" w:oddHBand="0" w:evenHBand="0" w:firstRowFirstColumn="0" w:firstRowLastColumn="0" w:lastRowFirstColumn="0" w:lastRowLastColumn="0"/>
            <w:tcW w:w="1476" w:type="dxa"/>
            <w:shd w:val="clear" w:color="auto" w:fill="auto"/>
            <w:vAlign w:val="center"/>
          </w:tcPr>
          <w:p w14:paraId="0DA4D345" w14:textId="77777777" w:rsidR="00A4410D" w:rsidRPr="00970743" w:rsidRDefault="00970743" w:rsidP="00A4410D">
            <w:pPr>
              <w:jc w:val="center"/>
              <w:rPr>
                <w:rFonts w:eastAsia="DengXian"/>
                <w:bCs w:val="0"/>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μ</m:t>
                    </m:r>
                  </m:e>
                  <m:sub>
                    <m:r>
                      <m:rPr>
                        <m:sty m:val="bi"/>
                      </m:rPr>
                      <w:rPr>
                        <w:rFonts w:ascii="Cambria Math" w:eastAsia="DengXian" w:hAnsi="Cambria Math"/>
                        <w:color w:val="000000" w:themeColor="text1"/>
                        <w:sz w:val="22"/>
                        <w:szCs w:val="22"/>
                      </w:rPr>
                      <m:t>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e>
                      <m:sup>
                        <m:r>
                          <m:rPr>
                            <m:sty m:val="bi"/>
                          </m:rPr>
                          <w:rPr>
                            <w:rFonts w:ascii="Cambria Math" w:eastAsia="DengXian" w:hAnsi="Cambria Math"/>
                            <w:color w:val="000000" w:themeColor="text1"/>
                            <w:sz w:val="22"/>
                            <w:szCs w:val="22"/>
                          </w:rPr>
                          <m:t>-</m:t>
                        </m:r>
                      </m:sup>
                    </m:sSup>
                    <m:r>
                      <m:rPr>
                        <m:sty m:val="bi"/>
                      </m:rPr>
                      <w:rPr>
                        <w:rFonts w:ascii="Cambria Math" w:eastAsia="DengXian" w:hAnsi="Cambria Math"/>
                        <w:color w:val="000000" w:themeColor="text1"/>
                        <w:sz w:val="22"/>
                        <w:szCs w:val="22"/>
                      </w:rPr>
                      <m:t>-NO,D</m:t>
                    </m:r>
                  </m:sub>
                </m:sSub>
              </m:oMath>
            </m:oMathPara>
          </w:p>
        </w:tc>
        <w:tc>
          <w:tcPr>
            <w:tcW w:w="3622" w:type="dxa"/>
            <w:shd w:val="clear" w:color="auto" w:fill="auto"/>
            <w:vAlign w:val="center"/>
          </w:tcPr>
          <w:p w14:paraId="0749A376" w14:textId="77777777" w:rsidR="00A4410D" w:rsidRPr="00970743" w:rsidRDefault="00A4410D" w:rsidP="00A4410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Maximum reaction rate of NO from NO</w:t>
            </w:r>
            <w:r w:rsidRPr="00970743">
              <w:rPr>
                <w:color w:val="000000" w:themeColor="text1"/>
                <w:sz w:val="22"/>
                <w:szCs w:val="22"/>
                <w:vertAlign w:val="subscript"/>
              </w:rPr>
              <w:t>2</w:t>
            </w:r>
            <w:r w:rsidRPr="00970743">
              <w:rPr>
                <w:rFonts w:eastAsia="SimSun"/>
                <w:color w:val="000000" w:themeColor="text1"/>
                <w:sz w:val="22"/>
                <w:szCs w:val="22"/>
                <w:vertAlign w:val="superscript"/>
              </w:rPr>
              <w:t>−</w:t>
            </w:r>
            <w:r w:rsidRPr="00970743">
              <w:rPr>
                <w:color w:val="000000" w:themeColor="text1"/>
                <w:sz w:val="22"/>
                <w:szCs w:val="22"/>
              </w:rPr>
              <w:t xml:space="preserve"> in the denitrification process</w:t>
            </w:r>
          </w:p>
        </w:tc>
        <w:tc>
          <w:tcPr>
            <w:tcW w:w="1134" w:type="dxa"/>
            <w:shd w:val="clear" w:color="auto" w:fill="auto"/>
            <w:vAlign w:val="center"/>
          </w:tcPr>
          <w:p w14:paraId="2F108B7C" w14:textId="77777777" w:rsidR="00A4410D" w:rsidRPr="00970743" w:rsidRDefault="00A4410D"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mol/g/s</w:t>
            </w:r>
          </w:p>
        </w:tc>
        <w:tc>
          <w:tcPr>
            <w:tcW w:w="1423" w:type="dxa"/>
            <w:vAlign w:val="center"/>
          </w:tcPr>
          <w:p w14:paraId="28C3CE91" w14:textId="5376BDF3" w:rsidR="00A4410D" w:rsidRPr="00970743" w:rsidRDefault="0059585A"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4.43</w:t>
            </w:r>
            <w:r w:rsidR="00A4410D" w:rsidRPr="00970743">
              <w:rPr>
                <w:color w:val="000000" w:themeColor="text1"/>
                <w:sz w:val="22"/>
                <w:szCs w:val="22"/>
              </w:rPr>
              <w:t>×10</w:t>
            </w:r>
            <w:r w:rsidR="00A4410D" w:rsidRPr="00970743">
              <w:rPr>
                <w:color w:val="000000" w:themeColor="text1"/>
                <w:sz w:val="22"/>
                <w:szCs w:val="22"/>
                <w:vertAlign w:val="superscript"/>
              </w:rPr>
              <w:t>-7</w:t>
            </w:r>
          </w:p>
        </w:tc>
        <w:tc>
          <w:tcPr>
            <w:tcW w:w="1417" w:type="dxa"/>
            <w:vAlign w:val="center"/>
          </w:tcPr>
          <w:p w14:paraId="7AD86531" w14:textId="7F8AB84F" w:rsidR="00A4410D" w:rsidRPr="00970743" w:rsidRDefault="00D31319"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1.38</w:t>
            </w:r>
            <w:r w:rsidR="00A4410D" w:rsidRPr="00970743">
              <w:rPr>
                <w:color w:val="000000" w:themeColor="text1"/>
                <w:sz w:val="22"/>
                <w:szCs w:val="22"/>
              </w:rPr>
              <w:t>×10</w:t>
            </w:r>
            <w:r w:rsidR="00A4410D" w:rsidRPr="00970743">
              <w:rPr>
                <w:color w:val="000000" w:themeColor="text1"/>
                <w:sz w:val="22"/>
                <w:szCs w:val="22"/>
                <w:vertAlign w:val="superscript"/>
              </w:rPr>
              <w:t>-</w:t>
            </w:r>
            <w:r w:rsidRPr="00970743">
              <w:rPr>
                <w:color w:val="000000" w:themeColor="text1"/>
                <w:sz w:val="22"/>
                <w:szCs w:val="22"/>
                <w:vertAlign w:val="superscript"/>
              </w:rPr>
              <w:t>7</w:t>
            </w:r>
          </w:p>
        </w:tc>
      </w:tr>
      <w:tr w:rsidR="00970743" w:rsidRPr="00970743" w14:paraId="139CF39A" w14:textId="77777777" w:rsidTr="00AC2451">
        <w:trPr>
          <w:trHeight w:val="432"/>
        </w:trPr>
        <w:tc>
          <w:tcPr>
            <w:cnfStyle w:val="001000000000" w:firstRow="0" w:lastRow="0" w:firstColumn="1" w:lastColumn="0" w:oddVBand="0" w:evenVBand="0" w:oddHBand="0" w:evenHBand="0" w:firstRowFirstColumn="0" w:firstRowLastColumn="0" w:lastRowFirstColumn="0" w:lastRowLastColumn="0"/>
            <w:tcW w:w="1476" w:type="dxa"/>
            <w:shd w:val="clear" w:color="auto" w:fill="auto"/>
            <w:vAlign w:val="center"/>
          </w:tcPr>
          <w:p w14:paraId="0758445B" w14:textId="77777777" w:rsidR="00A4410D" w:rsidRPr="00970743" w:rsidRDefault="00970743" w:rsidP="00A4410D">
            <w:pPr>
              <w:jc w:val="center"/>
              <w:rPr>
                <w:rFonts w:eastAsia="DengXian"/>
                <w:bCs w:val="0"/>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μ</m:t>
                    </m:r>
                  </m:e>
                  <m:sub>
                    <m:r>
                      <m:rPr>
                        <m:sty m:val="bi"/>
                      </m:rPr>
                      <w:rPr>
                        <w:rFonts w:ascii="Cambria Math" w:eastAsia="DengXian" w:hAnsi="Cambria Math"/>
                        <w:color w:val="000000" w:themeColor="text1"/>
                        <w:sz w:val="22"/>
                        <w:szCs w:val="22"/>
                      </w:rPr>
                      <m:t>NO-</m:t>
                    </m:r>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N</m:t>
                        </m:r>
                      </m:e>
                      <m:sub>
                        <m:r>
                          <m:rPr>
                            <m:sty m:val="bi"/>
                          </m:rPr>
                          <w:rPr>
                            <w:rFonts w:ascii="Cambria Math" w:eastAsia="DengXian" w:hAnsi="Cambria Math"/>
                            <w:color w:val="000000" w:themeColor="text1"/>
                            <w:sz w:val="22"/>
                            <w:szCs w:val="22"/>
                          </w:rPr>
                          <m:t>2</m:t>
                        </m:r>
                      </m:sub>
                    </m:sSub>
                    <m:r>
                      <m:rPr>
                        <m:sty m:val="bi"/>
                      </m:rPr>
                      <w:rPr>
                        <w:rFonts w:ascii="Cambria Math" w:eastAsia="DengXian" w:hAnsi="Cambria Math"/>
                        <w:color w:val="000000" w:themeColor="text1"/>
                        <w:sz w:val="22"/>
                        <w:szCs w:val="22"/>
                      </w:rPr>
                      <m:t>O,D</m:t>
                    </m:r>
                  </m:sub>
                </m:sSub>
              </m:oMath>
            </m:oMathPara>
          </w:p>
        </w:tc>
        <w:tc>
          <w:tcPr>
            <w:tcW w:w="3622" w:type="dxa"/>
            <w:shd w:val="clear" w:color="auto" w:fill="auto"/>
            <w:vAlign w:val="center"/>
          </w:tcPr>
          <w:p w14:paraId="604311A7" w14:textId="77777777" w:rsidR="00A4410D" w:rsidRPr="00970743" w:rsidRDefault="00A4410D" w:rsidP="00A4410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Maximum reaction rate of N</w:t>
            </w:r>
            <w:r w:rsidRPr="00970743">
              <w:rPr>
                <w:color w:val="000000" w:themeColor="text1"/>
                <w:sz w:val="22"/>
                <w:szCs w:val="22"/>
                <w:vertAlign w:val="subscript"/>
              </w:rPr>
              <w:t>2</w:t>
            </w:r>
            <w:r w:rsidRPr="00970743">
              <w:rPr>
                <w:color w:val="000000" w:themeColor="text1"/>
                <w:sz w:val="22"/>
                <w:szCs w:val="22"/>
              </w:rPr>
              <w:t>O from NO in the denitrification process</w:t>
            </w:r>
          </w:p>
        </w:tc>
        <w:tc>
          <w:tcPr>
            <w:tcW w:w="1134" w:type="dxa"/>
            <w:shd w:val="clear" w:color="auto" w:fill="auto"/>
            <w:vAlign w:val="center"/>
          </w:tcPr>
          <w:p w14:paraId="08090F29" w14:textId="77777777" w:rsidR="00A4410D" w:rsidRPr="00970743" w:rsidRDefault="00A4410D"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mol/g/s</w:t>
            </w:r>
          </w:p>
        </w:tc>
        <w:tc>
          <w:tcPr>
            <w:tcW w:w="1423" w:type="dxa"/>
            <w:vAlign w:val="center"/>
          </w:tcPr>
          <w:p w14:paraId="5E97430D" w14:textId="02D0EE00" w:rsidR="00A4410D" w:rsidRPr="00970743" w:rsidRDefault="0059585A"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1.80</w:t>
            </w:r>
            <w:r w:rsidR="00A4410D" w:rsidRPr="00970743">
              <w:rPr>
                <w:color w:val="000000" w:themeColor="text1"/>
                <w:sz w:val="22"/>
                <w:szCs w:val="22"/>
              </w:rPr>
              <w:t>×10</w:t>
            </w:r>
            <w:r w:rsidR="00A4410D" w:rsidRPr="00970743">
              <w:rPr>
                <w:color w:val="000000" w:themeColor="text1"/>
                <w:sz w:val="22"/>
                <w:szCs w:val="22"/>
                <w:vertAlign w:val="superscript"/>
              </w:rPr>
              <w:t>-</w:t>
            </w:r>
            <w:r w:rsidRPr="00970743">
              <w:rPr>
                <w:color w:val="000000" w:themeColor="text1"/>
                <w:sz w:val="22"/>
                <w:szCs w:val="22"/>
                <w:vertAlign w:val="superscript"/>
              </w:rPr>
              <w:t>1</w:t>
            </w:r>
          </w:p>
        </w:tc>
        <w:tc>
          <w:tcPr>
            <w:tcW w:w="1417" w:type="dxa"/>
            <w:vAlign w:val="center"/>
          </w:tcPr>
          <w:p w14:paraId="6BF43B89" w14:textId="2447207D" w:rsidR="00A4410D" w:rsidRPr="00970743" w:rsidRDefault="00BD0E82"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5.</w:t>
            </w:r>
            <w:r w:rsidR="00D31319" w:rsidRPr="00970743">
              <w:rPr>
                <w:color w:val="000000" w:themeColor="text1"/>
                <w:sz w:val="22"/>
                <w:szCs w:val="22"/>
              </w:rPr>
              <w:t>7</w:t>
            </w:r>
            <w:r w:rsidR="00A4410D" w:rsidRPr="00970743">
              <w:rPr>
                <w:color w:val="000000" w:themeColor="text1"/>
                <w:sz w:val="22"/>
                <w:szCs w:val="22"/>
              </w:rPr>
              <w:t>0×10</w:t>
            </w:r>
            <w:r w:rsidR="00A4410D" w:rsidRPr="00970743">
              <w:rPr>
                <w:color w:val="000000" w:themeColor="text1"/>
                <w:sz w:val="22"/>
                <w:szCs w:val="22"/>
                <w:vertAlign w:val="superscript"/>
              </w:rPr>
              <w:t>-3</w:t>
            </w:r>
          </w:p>
        </w:tc>
      </w:tr>
      <w:tr w:rsidR="00970743" w:rsidRPr="00970743" w14:paraId="4855356D" w14:textId="77777777" w:rsidTr="00AC2451">
        <w:trPr>
          <w:trHeight w:val="432"/>
        </w:trPr>
        <w:tc>
          <w:tcPr>
            <w:cnfStyle w:val="001000000000" w:firstRow="0" w:lastRow="0" w:firstColumn="1" w:lastColumn="0" w:oddVBand="0" w:evenVBand="0" w:oddHBand="0" w:evenHBand="0" w:firstRowFirstColumn="0" w:firstRowLastColumn="0" w:lastRowFirstColumn="0" w:lastRowLastColumn="0"/>
            <w:tcW w:w="1476" w:type="dxa"/>
            <w:shd w:val="clear" w:color="auto" w:fill="auto"/>
            <w:vAlign w:val="center"/>
          </w:tcPr>
          <w:p w14:paraId="073A261A" w14:textId="77777777" w:rsidR="00A4410D" w:rsidRPr="00970743" w:rsidRDefault="00970743" w:rsidP="00A4410D">
            <w:pPr>
              <w:jc w:val="center"/>
              <w:rPr>
                <w:rFonts w:eastAsia="DengXian"/>
                <w:bCs w:val="0"/>
                <w:color w:val="000000" w:themeColor="text1"/>
                <w:sz w:val="22"/>
                <w:szCs w:val="22"/>
              </w:rPr>
            </w:pPr>
            <m:oMathPara>
              <m:oMath>
                <m:sSub>
                  <m:sSubPr>
                    <m:ctrlPr>
                      <w:rPr>
                        <w:rFonts w:ascii="Cambria Math" w:eastAsia="DengXian" w:hAnsi="Cambria Math"/>
                        <w:b w:val="0"/>
                        <w:i/>
                        <w:iCs/>
                        <w:color w:val="000000" w:themeColor="text1"/>
                        <w:sz w:val="22"/>
                        <w:szCs w:val="22"/>
                      </w:rPr>
                    </m:ctrlPr>
                  </m:sSubPr>
                  <m:e>
                    <m:r>
                      <m:rPr>
                        <m:sty m:val="bi"/>
                      </m:rPr>
                      <w:rPr>
                        <w:rFonts w:ascii="Cambria Math" w:eastAsia="DengXian" w:hAnsi="Cambria Math"/>
                        <w:color w:val="000000" w:themeColor="text1"/>
                        <w:sz w:val="22"/>
                        <w:szCs w:val="22"/>
                      </w:rPr>
                      <m:t>μ</m:t>
                    </m:r>
                  </m:e>
                  <m:sub>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N</m:t>
                        </m:r>
                      </m:e>
                      <m:sub>
                        <m:r>
                          <m:rPr>
                            <m:sty m:val="bi"/>
                          </m:rPr>
                          <w:rPr>
                            <w:rFonts w:ascii="Cambria Math" w:eastAsia="DengXian" w:hAnsi="Cambria Math"/>
                            <w:color w:val="000000" w:themeColor="text1"/>
                            <w:sz w:val="22"/>
                            <w:szCs w:val="22"/>
                          </w:rPr>
                          <m:t>2</m:t>
                        </m:r>
                      </m:sub>
                    </m:sSub>
                    <m:r>
                      <m:rPr>
                        <m:sty m:val="bi"/>
                      </m:rPr>
                      <w:rPr>
                        <w:rFonts w:ascii="Cambria Math" w:eastAsia="DengXian" w:hAnsi="Cambria Math"/>
                        <w:color w:val="000000" w:themeColor="text1"/>
                        <w:sz w:val="22"/>
                        <w:szCs w:val="22"/>
                      </w:rPr>
                      <m:t>O-</m:t>
                    </m:r>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N</m:t>
                        </m:r>
                      </m:e>
                      <m:sub>
                        <m:r>
                          <m:rPr>
                            <m:sty m:val="bi"/>
                          </m:rPr>
                          <w:rPr>
                            <w:rFonts w:ascii="Cambria Math" w:eastAsia="DengXian" w:hAnsi="Cambria Math"/>
                            <w:color w:val="000000" w:themeColor="text1"/>
                            <w:sz w:val="22"/>
                            <w:szCs w:val="22"/>
                          </w:rPr>
                          <m:t>2</m:t>
                        </m:r>
                      </m:sub>
                    </m:sSub>
                  </m:sub>
                </m:sSub>
              </m:oMath>
            </m:oMathPara>
          </w:p>
        </w:tc>
        <w:tc>
          <w:tcPr>
            <w:tcW w:w="3622" w:type="dxa"/>
            <w:shd w:val="clear" w:color="auto" w:fill="auto"/>
            <w:vAlign w:val="center"/>
          </w:tcPr>
          <w:p w14:paraId="5CD46E0A" w14:textId="77777777" w:rsidR="00A4410D" w:rsidRPr="00970743" w:rsidRDefault="00A4410D" w:rsidP="00A4410D">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Maximum reaction rate of N</w:t>
            </w:r>
            <w:r w:rsidRPr="00970743">
              <w:rPr>
                <w:color w:val="000000" w:themeColor="text1"/>
                <w:sz w:val="22"/>
                <w:szCs w:val="22"/>
                <w:vertAlign w:val="subscript"/>
              </w:rPr>
              <w:t>2</w:t>
            </w:r>
            <w:r w:rsidRPr="00970743">
              <w:rPr>
                <w:color w:val="000000" w:themeColor="text1"/>
                <w:sz w:val="22"/>
                <w:szCs w:val="22"/>
              </w:rPr>
              <w:t xml:space="preserve"> from N</w:t>
            </w:r>
            <w:r w:rsidRPr="00970743">
              <w:rPr>
                <w:color w:val="000000" w:themeColor="text1"/>
                <w:sz w:val="22"/>
                <w:szCs w:val="22"/>
                <w:vertAlign w:val="subscript"/>
              </w:rPr>
              <w:t>2</w:t>
            </w:r>
            <w:r w:rsidRPr="00970743">
              <w:rPr>
                <w:color w:val="000000" w:themeColor="text1"/>
                <w:sz w:val="22"/>
                <w:szCs w:val="22"/>
              </w:rPr>
              <w:t>O</w:t>
            </w:r>
          </w:p>
        </w:tc>
        <w:tc>
          <w:tcPr>
            <w:tcW w:w="1134" w:type="dxa"/>
            <w:shd w:val="clear" w:color="auto" w:fill="auto"/>
            <w:vAlign w:val="center"/>
          </w:tcPr>
          <w:p w14:paraId="5C8E511E" w14:textId="77777777" w:rsidR="00A4410D" w:rsidRPr="00970743" w:rsidRDefault="00A4410D"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mol/g/s</w:t>
            </w:r>
          </w:p>
        </w:tc>
        <w:tc>
          <w:tcPr>
            <w:tcW w:w="1423" w:type="dxa"/>
            <w:vAlign w:val="center"/>
          </w:tcPr>
          <w:p w14:paraId="5ACAE3C8" w14:textId="57B60E83" w:rsidR="00A4410D" w:rsidRPr="00970743" w:rsidRDefault="00A15E27"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color w:val="000000" w:themeColor="text1"/>
                <w:sz w:val="22"/>
                <w:szCs w:val="22"/>
              </w:rPr>
              <w:t>1</w:t>
            </w:r>
            <w:r w:rsidR="00BD0E82" w:rsidRPr="00970743">
              <w:rPr>
                <w:rFonts w:eastAsia="SimSun"/>
                <w:color w:val="000000" w:themeColor="text1"/>
                <w:sz w:val="22"/>
                <w:szCs w:val="22"/>
                <w:lang w:eastAsia="zh-CN"/>
              </w:rPr>
              <w:t>.</w:t>
            </w:r>
            <w:r w:rsidR="0059585A" w:rsidRPr="00970743">
              <w:rPr>
                <w:rFonts w:eastAsia="SimSun"/>
                <w:color w:val="000000" w:themeColor="text1"/>
                <w:sz w:val="22"/>
                <w:szCs w:val="22"/>
                <w:lang w:eastAsia="zh-CN"/>
              </w:rPr>
              <w:t>20</w:t>
            </w:r>
            <w:r w:rsidR="00A4410D" w:rsidRPr="00970743">
              <w:rPr>
                <w:color w:val="000000" w:themeColor="text1"/>
                <w:sz w:val="22"/>
                <w:szCs w:val="22"/>
              </w:rPr>
              <w:t>×10</w:t>
            </w:r>
            <w:r w:rsidR="00A4410D" w:rsidRPr="00970743">
              <w:rPr>
                <w:color w:val="000000" w:themeColor="text1"/>
                <w:sz w:val="22"/>
                <w:szCs w:val="22"/>
                <w:vertAlign w:val="superscript"/>
              </w:rPr>
              <w:t>-4</w:t>
            </w:r>
          </w:p>
        </w:tc>
        <w:tc>
          <w:tcPr>
            <w:tcW w:w="1417" w:type="dxa"/>
            <w:vAlign w:val="center"/>
          </w:tcPr>
          <w:p w14:paraId="34916179" w14:textId="7E57A3C8" w:rsidR="00A4410D" w:rsidRPr="00970743" w:rsidRDefault="00D31319" w:rsidP="00A4410D">
            <w:pPr>
              <w:ind w:left="-307" w:firstLine="307"/>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970743">
              <w:rPr>
                <w:rFonts w:eastAsia="SimSun"/>
                <w:color w:val="000000" w:themeColor="text1"/>
                <w:sz w:val="22"/>
                <w:szCs w:val="22"/>
                <w:lang w:eastAsia="zh-CN"/>
              </w:rPr>
              <w:t>1.22</w:t>
            </w:r>
            <w:r w:rsidR="00A4410D" w:rsidRPr="00970743">
              <w:rPr>
                <w:color w:val="000000" w:themeColor="text1"/>
                <w:sz w:val="22"/>
                <w:szCs w:val="22"/>
              </w:rPr>
              <w:t>×10</w:t>
            </w:r>
            <w:r w:rsidR="00A4410D" w:rsidRPr="00970743">
              <w:rPr>
                <w:color w:val="000000" w:themeColor="text1"/>
                <w:sz w:val="22"/>
                <w:szCs w:val="22"/>
                <w:vertAlign w:val="superscript"/>
              </w:rPr>
              <w:t>-5</w:t>
            </w:r>
          </w:p>
        </w:tc>
      </w:tr>
    </w:tbl>
    <w:p w14:paraId="17775EE3" w14:textId="21104895" w:rsidR="008800CD" w:rsidRPr="00970743" w:rsidRDefault="008800CD" w:rsidP="00D534C4">
      <w:pPr>
        <w:spacing w:line="480" w:lineRule="auto"/>
        <w:rPr>
          <w:rFonts w:eastAsia="DengXian"/>
          <w:iCs/>
          <w:color w:val="000000" w:themeColor="text1"/>
          <w:sz w:val="22"/>
          <w:szCs w:val="22"/>
        </w:rPr>
      </w:pPr>
    </w:p>
    <w:p w14:paraId="76FE4E21" w14:textId="77777777" w:rsidR="00640E1C" w:rsidRPr="00970743" w:rsidRDefault="00640E1C" w:rsidP="00D534C4">
      <w:pPr>
        <w:spacing w:line="480" w:lineRule="auto"/>
        <w:rPr>
          <w:rFonts w:eastAsiaTheme="minorEastAsia"/>
          <w:iCs/>
          <w:color w:val="000000" w:themeColor="text1"/>
          <w:sz w:val="22"/>
          <w:szCs w:val="22"/>
        </w:rPr>
      </w:pPr>
    </w:p>
    <w:p w14:paraId="7ACEC5A5" w14:textId="3AD01D1D" w:rsidR="00640E1C" w:rsidRPr="00970743" w:rsidRDefault="00640E1C" w:rsidP="00D534C4">
      <w:pPr>
        <w:spacing w:line="480" w:lineRule="auto"/>
        <w:rPr>
          <w:b/>
          <w:bCs/>
          <w:iCs/>
          <w:color w:val="000000" w:themeColor="text1"/>
          <w:sz w:val="22"/>
          <w:szCs w:val="22"/>
        </w:rPr>
      </w:pPr>
      <w:r w:rsidRPr="00970743">
        <w:rPr>
          <w:rFonts w:eastAsiaTheme="minorEastAsia"/>
          <w:b/>
          <w:bCs/>
          <w:iCs/>
          <w:color w:val="000000" w:themeColor="text1"/>
          <w:sz w:val="22"/>
          <w:szCs w:val="22"/>
        </w:rPr>
        <w:t xml:space="preserve">Table S3 </w:t>
      </w:r>
      <w:r w:rsidRPr="00970743">
        <w:rPr>
          <w:b/>
          <w:bCs/>
          <w:color w:val="000000" w:themeColor="text1"/>
          <w:sz w:val="22"/>
          <w:szCs w:val="22"/>
        </w:rPr>
        <w:t xml:space="preserve">Initial concentrations of </w:t>
      </w:r>
      <w:r w:rsidRPr="00970743">
        <w:rPr>
          <w:b/>
          <w:bCs/>
          <w:iCs/>
          <w:color w:val="000000" w:themeColor="text1"/>
          <w:sz w:val="22"/>
          <w:szCs w:val="22"/>
        </w:rPr>
        <w:t>NH</w:t>
      </w:r>
      <w:r w:rsidRPr="00970743">
        <w:rPr>
          <w:b/>
          <w:bCs/>
          <w:iCs/>
          <w:color w:val="000000" w:themeColor="text1"/>
          <w:sz w:val="22"/>
          <w:szCs w:val="22"/>
          <w:vertAlign w:val="subscript"/>
        </w:rPr>
        <w:t>4</w:t>
      </w:r>
      <w:r w:rsidRPr="00970743">
        <w:rPr>
          <w:b/>
          <w:bCs/>
          <w:iCs/>
          <w:color w:val="000000" w:themeColor="text1"/>
          <w:sz w:val="22"/>
          <w:szCs w:val="22"/>
          <w:vertAlign w:val="superscript"/>
        </w:rPr>
        <w:t>+</w:t>
      </w:r>
      <w:r w:rsidRPr="00970743">
        <w:rPr>
          <w:b/>
          <w:bCs/>
          <w:iCs/>
          <w:color w:val="000000" w:themeColor="text1"/>
          <w:sz w:val="22"/>
          <w:szCs w:val="22"/>
        </w:rPr>
        <w:t xml:space="preserve"> and NO</w:t>
      </w:r>
      <w:r w:rsidRPr="00970743">
        <w:rPr>
          <w:b/>
          <w:bCs/>
          <w:iCs/>
          <w:color w:val="000000" w:themeColor="text1"/>
          <w:sz w:val="22"/>
          <w:szCs w:val="22"/>
          <w:vertAlign w:val="subscript"/>
        </w:rPr>
        <w:t>3</w:t>
      </w:r>
      <w:r w:rsidRPr="00970743">
        <w:rPr>
          <w:b/>
          <w:bCs/>
          <w:iCs/>
          <w:color w:val="000000" w:themeColor="text1"/>
          <w:sz w:val="22"/>
          <w:szCs w:val="22"/>
        </w:rPr>
        <w:t xml:space="preserve"> under different soil moisture contents</w:t>
      </w:r>
    </w:p>
    <w:tbl>
      <w:tblPr>
        <w:tblStyle w:val="TableGrid"/>
        <w:tblW w:w="10204" w:type="dxa"/>
        <w:tblInd w:w="-147" w:type="dxa"/>
        <w:tblLook w:val="04A0" w:firstRow="1" w:lastRow="0" w:firstColumn="1" w:lastColumn="0" w:noHBand="0" w:noVBand="1"/>
      </w:tblPr>
      <w:tblGrid>
        <w:gridCol w:w="987"/>
        <w:gridCol w:w="1549"/>
        <w:gridCol w:w="1259"/>
        <w:gridCol w:w="1243"/>
        <w:gridCol w:w="1243"/>
        <w:gridCol w:w="1243"/>
        <w:gridCol w:w="1243"/>
        <w:gridCol w:w="1437"/>
      </w:tblGrid>
      <w:tr w:rsidR="00970743" w:rsidRPr="00970743" w14:paraId="1225333A" w14:textId="77777777" w:rsidTr="004C0874">
        <w:tc>
          <w:tcPr>
            <w:tcW w:w="995" w:type="dxa"/>
          </w:tcPr>
          <w:p w14:paraId="69815628"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 xml:space="preserve">Soils </w:t>
            </w:r>
          </w:p>
        </w:tc>
        <w:tc>
          <w:tcPr>
            <w:tcW w:w="1463" w:type="dxa"/>
            <w:vAlign w:val="center"/>
          </w:tcPr>
          <w:p w14:paraId="21D32941"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Concentrations</w:t>
            </w:r>
          </w:p>
          <w:p w14:paraId="3CE26B98"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mg-N/kg-soil</w:t>
            </w:r>
          </w:p>
        </w:tc>
        <w:tc>
          <w:tcPr>
            <w:tcW w:w="1271" w:type="dxa"/>
            <w:vAlign w:val="center"/>
          </w:tcPr>
          <w:p w14:paraId="55467CE9"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40% WFPS</w:t>
            </w:r>
          </w:p>
        </w:tc>
        <w:tc>
          <w:tcPr>
            <w:tcW w:w="1255" w:type="dxa"/>
            <w:vAlign w:val="center"/>
          </w:tcPr>
          <w:p w14:paraId="0C32D68E"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60% WFPS</w:t>
            </w:r>
          </w:p>
        </w:tc>
        <w:tc>
          <w:tcPr>
            <w:tcW w:w="1255" w:type="dxa"/>
            <w:vAlign w:val="center"/>
          </w:tcPr>
          <w:p w14:paraId="155DCC3F"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70% WFPS</w:t>
            </w:r>
          </w:p>
        </w:tc>
        <w:tc>
          <w:tcPr>
            <w:tcW w:w="1255" w:type="dxa"/>
            <w:vAlign w:val="center"/>
          </w:tcPr>
          <w:p w14:paraId="4A714B60"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80% WFPS</w:t>
            </w:r>
          </w:p>
        </w:tc>
        <w:tc>
          <w:tcPr>
            <w:tcW w:w="1255" w:type="dxa"/>
            <w:vAlign w:val="center"/>
          </w:tcPr>
          <w:p w14:paraId="77658E71"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90% WFPS</w:t>
            </w:r>
          </w:p>
        </w:tc>
        <w:tc>
          <w:tcPr>
            <w:tcW w:w="1455" w:type="dxa"/>
            <w:vAlign w:val="center"/>
          </w:tcPr>
          <w:p w14:paraId="0E168CD3"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100% WFPS</w:t>
            </w:r>
          </w:p>
        </w:tc>
      </w:tr>
      <w:tr w:rsidR="00970743" w:rsidRPr="00970743" w14:paraId="7F7D2D01" w14:textId="77777777" w:rsidTr="004C0874">
        <w:tc>
          <w:tcPr>
            <w:tcW w:w="995" w:type="dxa"/>
            <w:vMerge w:val="restart"/>
            <w:vAlign w:val="center"/>
          </w:tcPr>
          <w:p w14:paraId="382AF0DE"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LC</w:t>
            </w:r>
          </w:p>
        </w:tc>
        <w:tc>
          <w:tcPr>
            <w:tcW w:w="1463" w:type="dxa"/>
            <w:vAlign w:val="center"/>
          </w:tcPr>
          <w:p w14:paraId="62674259"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NH</w:t>
            </w:r>
            <w:r w:rsidRPr="00970743">
              <w:rPr>
                <w:iCs/>
                <w:color w:val="000000" w:themeColor="text1"/>
                <w:sz w:val="22"/>
                <w:szCs w:val="22"/>
                <w:vertAlign w:val="subscript"/>
              </w:rPr>
              <w:t>4</w:t>
            </w:r>
            <w:r w:rsidRPr="00970743">
              <w:rPr>
                <w:iCs/>
                <w:color w:val="000000" w:themeColor="text1"/>
                <w:sz w:val="22"/>
                <w:szCs w:val="22"/>
                <w:vertAlign w:val="superscript"/>
              </w:rPr>
              <w:t>+</w:t>
            </w:r>
          </w:p>
        </w:tc>
        <w:tc>
          <w:tcPr>
            <w:tcW w:w="1271" w:type="dxa"/>
            <w:vAlign w:val="center"/>
          </w:tcPr>
          <w:p w14:paraId="2E693809"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25.83</w:t>
            </w:r>
          </w:p>
        </w:tc>
        <w:tc>
          <w:tcPr>
            <w:tcW w:w="1255" w:type="dxa"/>
            <w:vAlign w:val="center"/>
          </w:tcPr>
          <w:p w14:paraId="159773BC"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26.23</w:t>
            </w:r>
          </w:p>
        </w:tc>
        <w:tc>
          <w:tcPr>
            <w:tcW w:w="1255" w:type="dxa"/>
            <w:vAlign w:val="center"/>
          </w:tcPr>
          <w:p w14:paraId="6E3FAB31"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26.22</w:t>
            </w:r>
          </w:p>
        </w:tc>
        <w:tc>
          <w:tcPr>
            <w:tcW w:w="1255" w:type="dxa"/>
            <w:vAlign w:val="center"/>
          </w:tcPr>
          <w:p w14:paraId="1B9763F9"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27.08</w:t>
            </w:r>
          </w:p>
        </w:tc>
        <w:tc>
          <w:tcPr>
            <w:tcW w:w="1255" w:type="dxa"/>
            <w:vAlign w:val="center"/>
          </w:tcPr>
          <w:p w14:paraId="19E313F6"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26.53</w:t>
            </w:r>
          </w:p>
        </w:tc>
        <w:tc>
          <w:tcPr>
            <w:tcW w:w="1455" w:type="dxa"/>
            <w:vAlign w:val="center"/>
          </w:tcPr>
          <w:p w14:paraId="3781894D"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28.36</w:t>
            </w:r>
          </w:p>
        </w:tc>
      </w:tr>
      <w:tr w:rsidR="00970743" w:rsidRPr="00970743" w14:paraId="2652C47D" w14:textId="77777777" w:rsidTr="004C0874">
        <w:tc>
          <w:tcPr>
            <w:tcW w:w="995" w:type="dxa"/>
            <w:vMerge/>
            <w:vAlign w:val="center"/>
          </w:tcPr>
          <w:p w14:paraId="00347DFF" w14:textId="77777777" w:rsidR="00640E1C" w:rsidRPr="00970743" w:rsidRDefault="00640E1C" w:rsidP="004C0874">
            <w:pPr>
              <w:jc w:val="center"/>
              <w:rPr>
                <w:iCs/>
                <w:color w:val="000000" w:themeColor="text1"/>
                <w:sz w:val="22"/>
                <w:szCs w:val="22"/>
              </w:rPr>
            </w:pPr>
          </w:p>
        </w:tc>
        <w:tc>
          <w:tcPr>
            <w:tcW w:w="1463" w:type="dxa"/>
            <w:vAlign w:val="center"/>
          </w:tcPr>
          <w:p w14:paraId="78D25236" w14:textId="77777777" w:rsidR="00640E1C" w:rsidRPr="00970743" w:rsidRDefault="00640E1C" w:rsidP="004C0874">
            <w:pPr>
              <w:jc w:val="center"/>
              <w:rPr>
                <w:iCs/>
                <w:color w:val="000000" w:themeColor="text1"/>
                <w:sz w:val="22"/>
                <w:szCs w:val="22"/>
              </w:rPr>
            </w:pPr>
            <w:r w:rsidRPr="00970743">
              <w:rPr>
                <w:color w:val="000000" w:themeColor="text1"/>
                <w:sz w:val="22"/>
                <w:szCs w:val="22"/>
              </w:rPr>
              <w:t>NO</w:t>
            </w:r>
            <w:r w:rsidRPr="00970743">
              <w:rPr>
                <w:rFonts w:eastAsiaTheme="minorEastAsia"/>
                <w:color w:val="000000" w:themeColor="text1"/>
                <w:sz w:val="22"/>
                <w:szCs w:val="22"/>
                <w:vertAlign w:val="subscript"/>
              </w:rPr>
              <w:t>3</w:t>
            </w:r>
            <w:r w:rsidRPr="00970743">
              <w:rPr>
                <w:rFonts w:eastAsia="SimSun"/>
                <w:color w:val="000000" w:themeColor="text1"/>
                <w:sz w:val="22"/>
                <w:szCs w:val="22"/>
                <w:vertAlign w:val="superscript"/>
              </w:rPr>
              <w:t>−</w:t>
            </w:r>
          </w:p>
        </w:tc>
        <w:tc>
          <w:tcPr>
            <w:tcW w:w="1271" w:type="dxa"/>
            <w:vAlign w:val="center"/>
          </w:tcPr>
          <w:p w14:paraId="37A8D2C3"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125.02</w:t>
            </w:r>
          </w:p>
        </w:tc>
        <w:tc>
          <w:tcPr>
            <w:tcW w:w="1255" w:type="dxa"/>
            <w:vAlign w:val="center"/>
          </w:tcPr>
          <w:p w14:paraId="62AA4F57"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132.37</w:t>
            </w:r>
          </w:p>
        </w:tc>
        <w:tc>
          <w:tcPr>
            <w:tcW w:w="1255" w:type="dxa"/>
            <w:vAlign w:val="center"/>
          </w:tcPr>
          <w:p w14:paraId="3AB2A7E7"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127.50</w:t>
            </w:r>
          </w:p>
        </w:tc>
        <w:tc>
          <w:tcPr>
            <w:tcW w:w="1255" w:type="dxa"/>
            <w:vAlign w:val="center"/>
          </w:tcPr>
          <w:p w14:paraId="72E026F3"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117.76</w:t>
            </w:r>
          </w:p>
        </w:tc>
        <w:tc>
          <w:tcPr>
            <w:tcW w:w="1255" w:type="dxa"/>
            <w:vAlign w:val="center"/>
          </w:tcPr>
          <w:p w14:paraId="1C4336E9"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107.83</w:t>
            </w:r>
          </w:p>
        </w:tc>
        <w:tc>
          <w:tcPr>
            <w:tcW w:w="1455" w:type="dxa"/>
            <w:vAlign w:val="center"/>
          </w:tcPr>
          <w:p w14:paraId="599E3B38"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64.91</w:t>
            </w:r>
          </w:p>
        </w:tc>
      </w:tr>
      <w:tr w:rsidR="00970743" w:rsidRPr="00970743" w14:paraId="569B347A" w14:textId="77777777" w:rsidTr="004C0874">
        <w:tc>
          <w:tcPr>
            <w:tcW w:w="995" w:type="dxa"/>
            <w:vMerge w:val="restart"/>
            <w:vAlign w:val="center"/>
          </w:tcPr>
          <w:p w14:paraId="5048AD86"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SZ</w:t>
            </w:r>
          </w:p>
        </w:tc>
        <w:tc>
          <w:tcPr>
            <w:tcW w:w="1463" w:type="dxa"/>
            <w:vAlign w:val="center"/>
          </w:tcPr>
          <w:p w14:paraId="0F35DDC7"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NH</w:t>
            </w:r>
            <w:r w:rsidRPr="00970743">
              <w:rPr>
                <w:iCs/>
                <w:color w:val="000000" w:themeColor="text1"/>
                <w:sz w:val="22"/>
                <w:szCs w:val="22"/>
                <w:vertAlign w:val="subscript"/>
              </w:rPr>
              <w:t>4</w:t>
            </w:r>
            <w:r w:rsidRPr="00970743">
              <w:rPr>
                <w:iCs/>
                <w:color w:val="000000" w:themeColor="text1"/>
                <w:sz w:val="22"/>
                <w:szCs w:val="22"/>
                <w:vertAlign w:val="superscript"/>
              </w:rPr>
              <w:t>+</w:t>
            </w:r>
          </w:p>
        </w:tc>
        <w:tc>
          <w:tcPr>
            <w:tcW w:w="1271" w:type="dxa"/>
            <w:vAlign w:val="center"/>
          </w:tcPr>
          <w:p w14:paraId="2089C495"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24.80</w:t>
            </w:r>
          </w:p>
        </w:tc>
        <w:tc>
          <w:tcPr>
            <w:tcW w:w="1255" w:type="dxa"/>
            <w:vAlign w:val="center"/>
          </w:tcPr>
          <w:p w14:paraId="60473ED3"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24.19</w:t>
            </w:r>
          </w:p>
        </w:tc>
        <w:tc>
          <w:tcPr>
            <w:tcW w:w="1255" w:type="dxa"/>
            <w:vAlign w:val="center"/>
          </w:tcPr>
          <w:p w14:paraId="2842156C"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24.25</w:t>
            </w:r>
          </w:p>
        </w:tc>
        <w:tc>
          <w:tcPr>
            <w:tcW w:w="1255" w:type="dxa"/>
            <w:vAlign w:val="center"/>
          </w:tcPr>
          <w:p w14:paraId="0A3C91E0"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23.99</w:t>
            </w:r>
          </w:p>
        </w:tc>
        <w:tc>
          <w:tcPr>
            <w:tcW w:w="1255" w:type="dxa"/>
            <w:vAlign w:val="center"/>
          </w:tcPr>
          <w:p w14:paraId="50B4F659"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23.33</w:t>
            </w:r>
          </w:p>
        </w:tc>
        <w:tc>
          <w:tcPr>
            <w:tcW w:w="1455" w:type="dxa"/>
            <w:vAlign w:val="center"/>
          </w:tcPr>
          <w:p w14:paraId="495B821B"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24.33</w:t>
            </w:r>
          </w:p>
        </w:tc>
      </w:tr>
      <w:tr w:rsidR="00640E1C" w:rsidRPr="00970743" w14:paraId="22C5EAB6" w14:textId="77777777" w:rsidTr="004C0874">
        <w:tc>
          <w:tcPr>
            <w:tcW w:w="995" w:type="dxa"/>
            <w:vMerge/>
          </w:tcPr>
          <w:p w14:paraId="1B391107" w14:textId="77777777" w:rsidR="00640E1C" w:rsidRPr="00970743" w:rsidRDefault="00640E1C" w:rsidP="004C0874">
            <w:pPr>
              <w:jc w:val="center"/>
              <w:rPr>
                <w:iCs/>
                <w:color w:val="000000" w:themeColor="text1"/>
                <w:sz w:val="22"/>
                <w:szCs w:val="22"/>
              </w:rPr>
            </w:pPr>
          </w:p>
        </w:tc>
        <w:tc>
          <w:tcPr>
            <w:tcW w:w="1463" w:type="dxa"/>
            <w:vAlign w:val="center"/>
          </w:tcPr>
          <w:p w14:paraId="774EF1D0" w14:textId="77777777" w:rsidR="00640E1C" w:rsidRPr="00970743" w:rsidRDefault="00640E1C" w:rsidP="004C0874">
            <w:pPr>
              <w:jc w:val="center"/>
              <w:rPr>
                <w:iCs/>
                <w:color w:val="000000" w:themeColor="text1"/>
                <w:sz w:val="22"/>
                <w:szCs w:val="22"/>
              </w:rPr>
            </w:pPr>
            <w:r w:rsidRPr="00970743">
              <w:rPr>
                <w:color w:val="000000" w:themeColor="text1"/>
                <w:sz w:val="22"/>
                <w:szCs w:val="22"/>
              </w:rPr>
              <w:t>NO</w:t>
            </w:r>
            <w:r w:rsidRPr="00970743">
              <w:rPr>
                <w:rFonts w:eastAsiaTheme="minorEastAsia"/>
                <w:color w:val="000000" w:themeColor="text1"/>
                <w:sz w:val="22"/>
                <w:szCs w:val="22"/>
                <w:vertAlign w:val="subscript"/>
              </w:rPr>
              <w:t>3</w:t>
            </w:r>
            <w:r w:rsidRPr="00970743">
              <w:rPr>
                <w:rFonts w:eastAsia="SimSun"/>
                <w:color w:val="000000" w:themeColor="text1"/>
                <w:sz w:val="22"/>
                <w:szCs w:val="22"/>
                <w:vertAlign w:val="superscript"/>
              </w:rPr>
              <w:t>−</w:t>
            </w:r>
          </w:p>
        </w:tc>
        <w:tc>
          <w:tcPr>
            <w:tcW w:w="1271" w:type="dxa"/>
            <w:vAlign w:val="center"/>
          </w:tcPr>
          <w:p w14:paraId="2A9FA237"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100.67</w:t>
            </w:r>
          </w:p>
        </w:tc>
        <w:tc>
          <w:tcPr>
            <w:tcW w:w="1255" w:type="dxa"/>
            <w:vAlign w:val="center"/>
          </w:tcPr>
          <w:p w14:paraId="491ECFF4"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94.83</w:t>
            </w:r>
          </w:p>
        </w:tc>
        <w:tc>
          <w:tcPr>
            <w:tcW w:w="1255" w:type="dxa"/>
            <w:vAlign w:val="center"/>
          </w:tcPr>
          <w:p w14:paraId="3E1C916B"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94.08</w:t>
            </w:r>
          </w:p>
        </w:tc>
        <w:tc>
          <w:tcPr>
            <w:tcW w:w="1255" w:type="dxa"/>
            <w:vAlign w:val="center"/>
          </w:tcPr>
          <w:p w14:paraId="69037E2D"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93.42</w:t>
            </w:r>
          </w:p>
        </w:tc>
        <w:tc>
          <w:tcPr>
            <w:tcW w:w="1255" w:type="dxa"/>
            <w:vAlign w:val="center"/>
          </w:tcPr>
          <w:p w14:paraId="460C690D"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80.92</w:t>
            </w:r>
          </w:p>
        </w:tc>
        <w:tc>
          <w:tcPr>
            <w:tcW w:w="1455" w:type="dxa"/>
            <w:vAlign w:val="center"/>
          </w:tcPr>
          <w:p w14:paraId="6526F65B" w14:textId="77777777" w:rsidR="00640E1C" w:rsidRPr="00970743" w:rsidRDefault="00640E1C" w:rsidP="004C0874">
            <w:pPr>
              <w:jc w:val="center"/>
              <w:rPr>
                <w:iCs/>
                <w:color w:val="000000" w:themeColor="text1"/>
                <w:sz w:val="22"/>
                <w:szCs w:val="22"/>
              </w:rPr>
            </w:pPr>
            <w:r w:rsidRPr="00970743">
              <w:rPr>
                <w:iCs/>
                <w:color w:val="000000" w:themeColor="text1"/>
                <w:sz w:val="22"/>
                <w:szCs w:val="22"/>
              </w:rPr>
              <w:t>64.92</w:t>
            </w:r>
          </w:p>
        </w:tc>
      </w:tr>
    </w:tbl>
    <w:p w14:paraId="1DC9FFF1" w14:textId="77777777" w:rsidR="00640E1C" w:rsidRPr="00970743" w:rsidRDefault="00640E1C" w:rsidP="00D534C4">
      <w:pPr>
        <w:spacing w:line="480" w:lineRule="auto"/>
        <w:rPr>
          <w:iCs/>
          <w:color w:val="000000" w:themeColor="text1"/>
          <w:sz w:val="22"/>
          <w:szCs w:val="22"/>
        </w:rPr>
      </w:pPr>
    </w:p>
    <w:p w14:paraId="4D0AB559" w14:textId="77777777" w:rsidR="003E42B6" w:rsidRPr="00970743" w:rsidRDefault="003E42B6" w:rsidP="00D534C4">
      <w:pPr>
        <w:spacing w:line="480" w:lineRule="auto"/>
        <w:rPr>
          <w:rFonts w:eastAsiaTheme="minorEastAsia"/>
          <w:iCs/>
          <w:color w:val="000000" w:themeColor="text1"/>
          <w:sz w:val="22"/>
          <w:szCs w:val="22"/>
        </w:rPr>
      </w:pPr>
    </w:p>
    <w:p w14:paraId="091148BD" w14:textId="61AA6EC5" w:rsidR="008F53C2" w:rsidRPr="00970743" w:rsidRDefault="00F13C90" w:rsidP="008F53C2">
      <w:pPr>
        <w:spacing w:line="480" w:lineRule="auto"/>
        <w:jc w:val="center"/>
        <w:rPr>
          <w:b/>
          <w:bCs/>
          <w:iCs/>
          <w:color w:val="000000" w:themeColor="text1"/>
          <w:sz w:val="22"/>
          <w:szCs w:val="22"/>
        </w:rPr>
      </w:pPr>
      <w:r w:rsidRPr="00970743">
        <w:rPr>
          <w:noProof/>
          <w:color w:val="000000" w:themeColor="text1"/>
          <w:sz w:val="22"/>
          <w:szCs w:val="22"/>
        </w:rPr>
        <w:t xml:space="preserve"> </w:t>
      </w:r>
      <w:r w:rsidR="00861595" w:rsidRPr="00970743">
        <w:rPr>
          <w:noProof/>
          <w:color w:val="000000" w:themeColor="text1"/>
          <w:sz w:val="22"/>
          <w:szCs w:val="22"/>
          <w:lang w:val="en-IN" w:eastAsia="en-IN"/>
        </w:rPr>
        <w:drawing>
          <wp:inline distT="0" distB="0" distL="0" distR="0" wp14:anchorId="62687253" wp14:editId="5BF6D688">
            <wp:extent cx="5363845" cy="8864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63845" cy="8864600"/>
                    </a:xfrm>
                    <a:prstGeom prst="rect">
                      <a:avLst/>
                    </a:prstGeom>
                  </pic:spPr>
                </pic:pic>
              </a:graphicData>
            </a:graphic>
          </wp:inline>
        </w:drawing>
      </w:r>
    </w:p>
    <w:p w14:paraId="772032EE" w14:textId="57A26928" w:rsidR="008F53C2" w:rsidRPr="00970743" w:rsidRDefault="008F53C2" w:rsidP="008F53C2">
      <w:pPr>
        <w:spacing w:line="480" w:lineRule="auto"/>
        <w:rPr>
          <w:color w:val="000000" w:themeColor="text1"/>
          <w:sz w:val="22"/>
          <w:szCs w:val="22"/>
        </w:rPr>
      </w:pPr>
      <w:r w:rsidRPr="00970743">
        <w:rPr>
          <w:rFonts w:eastAsiaTheme="minorEastAsia"/>
          <w:iCs/>
          <w:color w:val="000000" w:themeColor="text1"/>
          <w:sz w:val="22"/>
          <w:szCs w:val="22"/>
        </w:rPr>
        <w:t xml:space="preserve">Fig. </w:t>
      </w:r>
      <w:r w:rsidR="00101321" w:rsidRPr="00970743">
        <w:rPr>
          <w:rFonts w:eastAsiaTheme="minorEastAsia"/>
          <w:iCs/>
          <w:color w:val="000000" w:themeColor="text1"/>
          <w:sz w:val="22"/>
          <w:szCs w:val="22"/>
        </w:rPr>
        <w:t>S</w:t>
      </w:r>
      <w:r w:rsidR="002575C0" w:rsidRPr="00970743">
        <w:rPr>
          <w:rFonts w:eastAsiaTheme="minorEastAsia"/>
          <w:iCs/>
          <w:color w:val="000000" w:themeColor="text1"/>
          <w:sz w:val="22"/>
          <w:szCs w:val="22"/>
        </w:rPr>
        <w:t>1</w:t>
      </w:r>
      <w:r w:rsidRPr="00970743">
        <w:rPr>
          <w:rFonts w:eastAsiaTheme="minorEastAsia"/>
          <w:iCs/>
          <w:color w:val="000000" w:themeColor="text1"/>
          <w:sz w:val="22"/>
          <w:szCs w:val="22"/>
        </w:rPr>
        <w:t xml:space="preserve"> Simulated </w:t>
      </w:r>
      <w:r w:rsidRPr="00970743">
        <w:rPr>
          <w:color w:val="000000" w:themeColor="text1"/>
          <w:sz w:val="22"/>
          <w:szCs w:val="22"/>
        </w:rPr>
        <w:t>N</w:t>
      </w:r>
      <w:r w:rsidRPr="00970743">
        <w:rPr>
          <w:color w:val="000000" w:themeColor="text1"/>
          <w:sz w:val="22"/>
          <w:szCs w:val="22"/>
          <w:vertAlign w:val="subscript"/>
        </w:rPr>
        <w:t>2</w:t>
      </w:r>
      <w:r w:rsidRPr="00970743">
        <w:rPr>
          <w:color w:val="000000" w:themeColor="text1"/>
          <w:sz w:val="22"/>
          <w:szCs w:val="22"/>
        </w:rPr>
        <w:t xml:space="preserve">O fluxes </w:t>
      </w:r>
      <w:r w:rsidR="00116324" w:rsidRPr="00970743">
        <w:rPr>
          <w:color w:val="000000" w:themeColor="text1"/>
          <w:sz w:val="22"/>
          <w:szCs w:val="22"/>
        </w:rPr>
        <w:t xml:space="preserve">by the </w:t>
      </w:r>
      <w:r w:rsidR="002905BC" w:rsidRPr="00970743">
        <w:rPr>
          <w:color w:val="000000" w:themeColor="text1"/>
          <w:sz w:val="22"/>
          <w:szCs w:val="22"/>
        </w:rPr>
        <w:t xml:space="preserve">PBM-T-NF </w:t>
      </w:r>
      <w:r w:rsidR="00116324" w:rsidRPr="00970743">
        <w:rPr>
          <w:color w:val="000000" w:themeColor="text1"/>
          <w:sz w:val="22"/>
          <w:szCs w:val="22"/>
        </w:rPr>
        <w:t xml:space="preserve">model </w:t>
      </w:r>
      <w:r w:rsidRPr="00970743">
        <w:rPr>
          <w:color w:val="000000" w:themeColor="text1"/>
          <w:sz w:val="22"/>
          <w:szCs w:val="22"/>
        </w:rPr>
        <w:t xml:space="preserve">as (a) </w:t>
      </w:r>
      <m:oMath>
        <m:sSub>
          <m:sSubPr>
            <m:ctrlPr>
              <w:rPr>
                <w:rFonts w:ascii="Cambria Math" w:hAnsi="Cambria Math"/>
                <w:i/>
                <w:iCs/>
                <w:color w:val="000000" w:themeColor="text1"/>
                <w:sz w:val="22"/>
                <w:szCs w:val="22"/>
              </w:rPr>
            </m:ctrlPr>
          </m:sSubPr>
          <m:e>
            <m:r>
              <m:rPr>
                <m:sty m:val="bi"/>
              </m:rPr>
              <w:rPr>
                <w:rFonts w:ascii="Cambria Math" w:hAnsi="Cambria Math"/>
                <w:color w:val="000000" w:themeColor="text1"/>
                <w:sz w:val="22"/>
                <w:szCs w:val="22"/>
              </w:rPr>
              <m:t>μ</m:t>
            </m:r>
          </m:e>
          <m:sub>
            <m:r>
              <m:rPr>
                <m:sty m:val="bi"/>
              </m:rP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H</m:t>
                    </m:r>
                  </m:e>
                  <m:sub>
                    <m:r>
                      <m:rPr>
                        <m:sty m:val="bi"/>
                      </m:rPr>
                      <w:rPr>
                        <w:rFonts w:ascii="Cambria Math" w:hAnsi="Cambria Math"/>
                        <w:color w:val="000000" w:themeColor="text1"/>
                        <w:sz w:val="22"/>
                        <w:szCs w:val="22"/>
                      </w:rPr>
                      <m:t>4</m:t>
                    </m:r>
                  </m:sub>
                </m:sSub>
              </m:e>
              <m:sup>
                <m:r>
                  <m:rPr>
                    <m:sty m:val="bi"/>
                  </m:rPr>
                  <w:rPr>
                    <w:rFonts w:ascii="Cambria Math" w:hAnsi="Cambria Math"/>
                    <w:color w:val="000000" w:themeColor="text1"/>
                    <w:sz w:val="22"/>
                    <w:szCs w:val="22"/>
                  </w:rPr>
                  <m:t>+</m:t>
                </m:r>
              </m:sup>
            </m:sSup>
            <m:r>
              <m:rPr>
                <m:sty m:val="bi"/>
              </m:rPr>
              <w:rPr>
                <w:rFonts w:ascii="Cambria Math" w:hAnsi="Cambria Math"/>
                <w:color w:val="000000" w:themeColor="text1"/>
                <w:sz w:val="22"/>
                <w:szCs w:val="22"/>
              </w:rPr>
              <m:t>-</m:t>
            </m:r>
            <m:sSup>
              <m:sSupPr>
                <m:ctrlPr>
                  <w:rPr>
                    <w:rFonts w:ascii="Cambria Math" w:hAnsi="Cambria Math"/>
                    <w:i/>
                    <w:color w:val="000000" w:themeColor="text1"/>
                    <w:sz w:val="22"/>
                    <w:szCs w:val="22"/>
                  </w:rPr>
                </m:ctrlPr>
              </m:sSupPr>
              <m:e>
                <m:r>
                  <m:rPr>
                    <m:sty m:val="bi"/>
                  </m:rPr>
                  <w:rPr>
                    <w:rFonts w:ascii="Cambria Math" w:hAnsi="Cambria Math"/>
                    <w:color w:val="000000" w:themeColor="text1"/>
                    <w:sz w:val="22"/>
                    <w:szCs w:val="22"/>
                  </w:rPr>
                  <m:t>N</m:t>
                </m:r>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O</m:t>
                    </m:r>
                  </m:e>
                  <m:sub>
                    <m:r>
                      <m:rPr>
                        <m:sty m:val="bi"/>
                      </m:rPr>
                      <w:rPr>
                        <w:rFonts w:ascii="Cambria Math" w:hAnsi="Cambria Math"/>
                        <w:color w:val="000000" w:themeColor="text1"/>
                        <w:sz w:val="22"/>
                        <w:szCs w:val="22"/>
                      </w:rPr>
                      <m:t>2</m:t>
                    </m:r>
                  </m:sub>
                </m:sSub>
              </m:e>
              <m:sup>
                <m:r>
                  <m:rPr>
                    <m:sty m:val="bi"/>
                  </m:rPr>
                  <w:rPr>
                    <w:rFonts w:ascii="Cambria Math" w:hAnsi="Cambria Math"/>
                    <w:color w:val="000000" w:themeColor="text1"/>
                    <w:sz w:val="22"/>
                    <w:szCs w:val="22"/>
                  </w:rPr>
                  <m:t>-</m:t>
                </m:r>
              </m:sup>
            </m:sSup>
          </m:sub>
        </m:sSub>
      </m:oMath>
      <w:r w:rsidRPr="00970743">
        <w:rPr>
          <w:color w:val="000000" w:themeColor="text1"/>
          <w:sz w:val="22"/>
          <w:szCs w:val="22"/>
        </w:rPr>
        <w:t xml:space="preserve">, (b) </w:t>
      </w:r>
      <m:oMath>
        <m:sSub>
          <m:sSubPr>
            <m:ctrlPr>
              <w:rPr>
                <w:rFonts w:ascii="Cambria Math" w:hAnsi="Cambria Math"/>
                <w:i/>
                <w:iCs/>
                <w:color w:val="000000" w:themeColor="text1"/>
                <w:sz w:val="22"/>
                <w:szCs w:val="22"/>
              </w:rPr>
            </m:ctrlPr>
          </m:sSubPr>
          <m:e>
            <m:r>
              <m:rPr>
                <m:sty m:val="bi"/>
              </m:rPr>
              <w:rPr>
                <w:rFonts w:ascii="Cambria Math" w:hAnsi="Cambria Math"/>
                <w:color w:val="000000" w:themeColor="text1"/>
                <w:sz w:val="22"/>
                <w:szCs w:val="22"/>
              </w:rPr>
              <m:t>μ</m:t>
            </m:r>
          </m:e>
          <m:sub>
            <m:sSup>
              <m:sSupPr>
                <m:ctrlPr>
                  <w:rPr>
                    <w:rFonts w:ascii="Cambria Math" w:hAnsi="Cambria Math"/>
                    <w:i/>
                    <w:color w:val="000000" w:themeColor="text1"/>
                    <w:sz w:val="22"/>
                    <w:szCs w:val="22"/>
                  </w:rPr>
                </m:ctrlPr>
              </m:sSupPr>
              <m:e>
                <m:r>
                  <m:rPr>
                    <m:sty m:val="bi"/>
                  </m:rPr>
                  <w:rPr>
                    <w:rFonts w:ascii="Cambria Math" w:hAnsi="Cambria Math"/>
                    <w:color w:val="000000" w:themeColor="text1"/>
                    <w:sz w:val="22"/>
                    <w:szCs w:val="22"/>
                  </w:rPr>
                  <m:t>N</m:t>
                </m:r>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O</m:t>
                    </m:r>
                  </m:e>
                  <m:sub>
                    <m:r>
                      <m:rPr>
                        <m:sty m:val="bi"/>
                      </m:rPr>
                      <w:rPr>
                        <w:rFonts w:ascii="Cambria Math" w:hAnsi="Cambria Math"/>
                        <w:color w:val="000000" w:themeColor="text1"/>
                        <w:sz w:val="22"/>
                        <w:szCs w:val="22"/>
                      </w:rPr>
                      <m:t>2</m:t>
                    </m:r>
                  </m:sub>
                </m:sSub>
              </m:e>
              <m:sup>
                <m:r>
                  <m:rPr>
                    <m:sty m:val="bi"/>
                  </m:rPr>
                  <w:rPr>
                    <w:rFonts w:ascii="Cambria Math" w:hAnsi="Cambria Math"/>
                    <w:color w:val="000000" w:themeColor="text1"/>
                    <w:sz w:val="22"/>
                    <w:szCs w:val="22"/>
                  </w:rPr>
                  <m:t>-</m:t>
                </m:r>
              </m:sup>
            </m:sSup>
            <m:r>
              <m:rPr>
                <m:sty m:val="bi"/>
              </m:rPr>
              <w:rPr>
                <w:rFonts w:ascii="Cambria Math" w:hAnsi="Cambria Math"/>
                <w:color w:val="000000" w:themeColor="text1"/>
                <w:sz w:val="22"/>
                <w:szCs w:val="22"/>
              </w:rPr>
              <m:t>-NO,N</m:t>
            </m:r>
          </m:sub>
        </m:sSub>
      </m:oMath>
      <w:r w:rsidRPr="00970743">
        <w:rPr>
          <w:color w:val="000000" w:themeColor="text1"/>
          <w:sz w:val="22"/>
          <w:szCs w:val="22"/>
        </w:rPr>
        <w:t xml:space="preserve">, (c) </w:t>
      </w:r>
      <m:oMath>
        <m:sSub>
          <m:sSubPr>
            <m:ctrlPr>
              <w:rPr>
                <w:rFonts w:ascii="Cambria Math" w:hAnsi="Cambria Math"/>
                <w:i/>
                <w:iCs/>
                <w:color w:val="000000" w:themeColor="text1"/>
                <w:sz w:val="22"/>
                <w:szCs w:val="22"/>
              </w:rPr>
            </m:ctrlPr>
          </m:sSubPr>
          <m:e>
            <m:r>
              <m:rPr>
                <m:sty m:val="bi"/>
              </m:rPr>
              <w:rPr>
                <w:rFonts w:ascii="Cambria Math" w:hAnsi="Cambria Math"/>
                <w:color w:val="000000" w:themeColor="text1"/>
                <w:sz w:val="22"/>
                <w:szCs w:val="22"/>
              </w:rPr>
              <m:t>μ</m:t>
            </m:r>
          </m:e>
          <m:sub>
            <m:r>
              <m:rPr>
                <m:sty m:val="bi"/>
              </m:rPr>
              <w:rPr>
                <w:rFonts w:ascii="Cambria Math" w:hAnsi="Cambria Math"/>
                <w:color w:val="000000" w:themeColor="text1"/>
                <w:sz w:val="22"/>
                <w:szCs w:val="22"/>
              </w:rPr>
              <m:t>NO-</m:t>
            </m:r>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N</m:t>
                </m:r>
              </m:e>
              <m:sub>
                <m:r>
                  <m:rPr>
                    <m:sty m:val="bi"/>
                  </m:rPr>
                  <w:rPr>
                    <w:rFonts w:ascii="Cambria Math" w:hAnsi="Cambria Math"/>
                    <w:color w:val="000000" w:themeColor="text1"/>
                    <w:sz w:val="22"/>
                    <w:szCs w:val="22"/>
                  </w:rPr>
                  <m:t>2</m:t>
                </m:r>
              </m:sub>
            </m:sSub>
            <m:r>
              <m:rPr>
                <m:sty m:val="bi"/>
              </m:rPr>
              <w:rPr>
                <w:rFonts w:ascii="Cambria Math" w:hAnsi="Cambria Math"/>
                <w:color w:val="000000" w:themeColor="text1"/>
                <w:sz w:val="22"/>
                <w:szCs w:val="22"/>
              </w:rPr>
              <m:t>O,N</m:t>
            </m:r>
          </m:sub>
        </m:sSub>
      </m:oMath>
      <w:r w:rsidRPr="00970743">
        <w:rPr>
          <w:color w:val="000000" w:themeColor="text1"/>
          <w:sz w:val="22"/>
          <w:szCs w:val="22"/>
        </w:rPr>
        <w:t xml:space="preserve">, (d) </w:t>
      </w:r>
      <m:oMath>
        <m:sSub>
          <m:sSubPr>
            <m:ctrlPr>
              <w:rPr>
                <w:rFonts w:ascii="Cambria Math" w:hAnsi="Cambria Math"/>
                <w:i/>
                <w:iCs/>
                <w:color w:val="000000" w:themeColor="text1"/>
                <w:sz w:val="22"/>
                <w:szCs w:val="22"/>
              </w:rPr>
            </m:ctrlPr>
          </m:sSubPr>
          <m:e>
            <m:r>
              <m:rPr>
                <m:sty m:val="bi"/>
              </m:rPr>
              <w:rPr>
                <w:rFonts w:ascii="Cambria Math" w:hAnsi="Cambria Math"/>
                <w:color w:val="000000" w:themeColor="text1"/>
                <w:sz w:val="22"/>
                <w:szCs w:val="22"/>
              </w:rPr>
              <m:t>μ</m:t>
            </m:r>
          </m:e>
          <m:sub>
            <m:r>
              <m:rPr>
                <m:sty m:val="bi"/>
              </m:rP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O</m:t>
                    </m:r>
                  </m:e>
                  <m:sub>
                    <m:r>
                      <m:rPr>
                        <m:sty m:val="bi"/>
                      </m:rPr>
                      <w:rPr>
                        <w:rFonts w:ascii="Cambria Math" w:hAnsi="Cambria Math"/>
                        <w:color w:val="000000" w:themeColor="text1"/>
                        <w:sz w:val="22"/>
                        <w:szCs w:val="22"/>
                      </w:rPr>
                      <m:t>2</m:t>
                    </m:r>
                  </m:sub>
                </m:sSub>
              </m:e>
              <m:sup>
                <m:r>
                  <m:rPr>
                    <m:sty m:val="bi"/>
                  </m:rPr>
                  <w:rPr>
                    <w:rFonts w:ascii="Cambria Math" w:hAnsi="Cambria Math"/>
                    <w:color w:val="000000" w:themeColor="text1"/>
                    <w:sz w:val="22"/>
                    <w:szCs w:val="22"/>
                  </w:rPr>
                  <m:t>-</m:t>
                </m:r>
              </m:sup>
            </m:sSup>
            <m:r>
              <m:rPr>
                <m:sty m:val="bi"/>
              </m:rPr>
              <w:rPr>
                <w:rFonts w:ascii="Cambria Math" w:hAnsi="Cambria Math"/>
                <w:color w:val="000000" w:themeColor="text1"/>
                <w:sz w:val="22"/>
                <w:szCs w:val="22"/>
              </w:rPr>
              <m:t>-N</m:t>
            </m:r>
            <m:sSup>
              <m:sSupPr>
                <m:ctrlPr>
                  <w:rPr>
                    <w:rFonts w:ascii="Cambria Math" w:hAnsi="Cambria Math"/>
                    <w:i/>
                    <w:color w:val="000000" w:themeColor="text1"/>
                    <w:sz w:val="22"/>
                    <w:szCs w:val="22"/>
                  </w:rPr>
                </m:ctrlPr>
              </m:sSupPr>
              <m:e>
                <m:sSub>
                  <m:sSubPr>
                    <m:ctrlPr>
                      <w:rPr>
                        <w:rFonts w:ascii="Cambria Math" w:hAnsi="Cambria Math"/>
                        <w:i/>
                        <w:color w:val="000000" w:themeColor="text1"/>
                        <w:sz w:val="22"/>
                        <w:szCs w:val="22"/>
                      </w:rPr>
                    </m:ctrlPr>
                  </m:sSubPr>
                  <m:e>
                    <m:r>
                      <m:rPr>
                        <m:sty m:val="bi"/>
                      </m:rPr>
                      <w:rPr>
                        <w:rFonts w:ascii="Cambria Math" w:hAnsi="Cambria Math"/>
                        <w:color w:val="000000" w:themeColor="text1"/>
                        <w:sz w:val="22"/>
                        <w:szCs w:val="22"/>
                      </w:rPr>
                      <m:t>O</m:t>
                    </m:r>
                  </m:e>
                  <m:sub>
                    <m:r>
                      <m:rPr>
                        <m:sty m:val="bi"/>
                      </m:rPr>
                      <w:rPr>
                        <w:rFonts w:ascii="Cambria Math" w:hAnsi="Cambria Math"/>
                        <w:color w:val="000000" w:themeColor="text1"/>
                        <w:sz w:val="22"/>
                        <w:szCs w:val="22"/>
                      </w:rPr>
                      <m:t>3</m:t>
                    </m:r>
                  </m:sub>
                </m:sSub>
              </m:e>
              <m:sup>
                <m:r>
                  <m:rPr>
                    <m:sty m:val="bi"/>
                  </m:rPr>
                  <w:rPr>
                    <w:rFonts w:ascii="Cambria Math" w:hAnsi="Cambria Math"/>
                    <w:color w:val="000000" w:themeColor="text1"/>
                    <w:sz w:val="22"/>
                    <w:szCs w:val="22"/>
                  </w:rPr>
                  <m:t>-</m:t>
                </m:r>
              </m:sup>
            </m:sSup>
          </m:sub>
        </m:sSub>
      </m:oMath>
      <w:r w:rsidRPr="00970743">
        <w:rPr>
          <w:color w:val="000000" w:themeColor="text1"/>
          <w:sz w:val="22"/>
          <w:szCs w:val="22"/>
        </w:rPr>
        <w:t xml:space="preserve">, (e) </w:t>
      </w:r>
      <m:oMath>
        <m:sSub>
          <m:sSubPr>
            <m:ctrlPr>
              <w:rPr>
                <w:rFonts w:ascii="Cambria Math" w:eastAsia="DengXian" w:hAnsi="Cambria Math"/>
                <w:i/>
                <w:iCs/>
                <w:color w:val="000000" w:themeColor="text1"/>
                <w:sz w:val="22"/>
                <w:szCs w:val="22"/>
              </w:rPr>
            </m:ctrlPr>
          </m:sSubPr>
          <m:e>
            <m:r>
              <m:rPr>
                <m:sty m:val="bi"/>
              </m:rPr>
              <w:rPr>
                <w:rFonts w:ascii="Cambria Math" w:eastAsia="DengXian" w:hAnsi="Cambria Math"/>
                <w:color w:val="000000" w:themeColor="text1"/>
                <w:sz w:val="22"/>
                <w:szCs w:val="22"/>
              </w:rPr>
              <m:t>μ</m:t>
            </m:r>
          </m:e>
          <m:sub>
            <m:r>
              <m:rPr>
                <m:sty m:val="bi"/>
              </m:rPr>
              <w:rPr>
                <w:rFonts w:ascii="Cambria Math" w:eastAsia="DengXian" w:hAnsi="Cambria Math"/>
                <w:color w:val="000000" w:themeColor="text1"/>
                <w:sz w:val="22"/>
                <w:szCs w:val="22"/>
              </w:rPr>
              <m:t>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3</m:t>
                    </m:r>
                  </m:sub>
                </m:sSub>
              </m:e>
              <m:sup>
                <m:r>
                  <m:rPr>
                    <m:sty m:val="bi"/>
                  </m:rPr>
                  <w:rPr>
                    <w:rFonts w:ascii="Cambria Math" w:eastAsia="DengXian" w:hAnsi="Cambria Math"/>
                    <w:color w:val="000000" w:themeColor="text1"/>
                    <w:sz w:val="22"/>
                    <w:szCs w:val="22"/>
                  </w:rPr>
                  <m:t>-</m:t>
                </m:r>
              </m:sup>
            </m:sSup>
            <m:r>
              <m:rPr>
                <m:sty m:val="bi"/>
              </m:rPr>
              <w:rPr>
                <w:rFonts w:ascii="Cambria Math" w:eastAsia="DengXian" w:hAnsi="Cambria Math"/>
                <w:color w:val="000000" w:themeColor="text1"/>
                <w:sz w:val="22"/>
                <w:szCs w:val="22"/>
              </w:rPr>
              <m:t>-N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e>
              <m:sup>
                <m:r>
                  <m:rPr>
                    <m:sty m:val="bi"/>
                  </m:rPr>
                  <w:rPr>
                    <w:rFonts w:ascii="Cambria Math" w:eastAsia="DengXian" w:hAnsi="Cambria Math"/>
                    <w:color w:val="000000" w:themeColor="text1"/>
                    <w:sz w:val="22"/>
                    <w:szCs w:val="22"/>
                  </w:rPr>
                  <m:t>-</m:t>
                </m:r>
              </m:sup>
            </m:sSup>
          </m:sub>
        </m:sSub>
      </m:oMath>
      <w:r w:rsidRPr="00970743">
        <w:rPr>
          <w:color w:val="000000" w:themeColor="text1"/>
          <w:sz w:val="22"/>
          <w:szCs w:val="22"/>
        </w:rPr>
        <w:t xml:space="preserve">, (f) </w:t>
      </w:r>
      <m:oMath>
        <m:sSub>
          <m:sSubPr>
            <m:ctrlPr>
              <w:rPr>
                <w:rFonts w:ascii="Cambria Math" w:eastAsia="DengXian" w:hAnsi="Cambria Math"/>
                <w:i/>
                <w:iCs/>
                <w:color w:val="000000" w:themeColor="text1"/>
                <w:sz w:val="22"/>
                <w:szCs w:val="22"/>
              </w:rPr>
            </m:ctrlPr>
          </m:sSubPr>
          <m:e>
            <m:r>
              <m:rPr>
                <m:sty m:val="bi"/>
              </m:rPr>
              <w:rPr>
                <w:rFonts w:ascii="Cambria Math" w:eastAsia="DengXian" w:hAnsi="Cambria Math"/>
                <w:color w:val="000000" w:themeColor="text1"/>
                <w:sz w:val="22"/>
                <w:szCs w:val="22"/>
              </w:rPr>
              <m:t>μ</m:t>
            </m:r>
          </m:e>
          <m:sub>
            <m:r>
              <m:rPr>
                <m:sty m:val="bi"/>
              </m:rPr>
              <w:rPr>
                <w:rFonts w:ascii="Cambria Math" w:eastAsia="DengXian" w:hAnsi="Cambria Math"/>
                <w:color w:val="000000" w:themeColor="text1"/>
                <w:sz w:val="22"/>
                <w:szCs w:val="22"/>
              </w:rPr>
              <m:t>N</m:t>
            </m:r>
            <m:sSup>
              <m:sSupPr>
                <m:ctrlPr>
                  <w:rPr>
                    <w:rFonts w:ascii="Cambria Math" w:eastAsia="DengXian" w:hAnsi="Cambria Math"/>
                    <w:i/>
                    <w:color w:val="000000" w:themeColor="text1"/>
                    <w:sz w:val="22"/>
                    <w:szCs w:val="22"/>
                  </w:rPr>
                </m:ctrlPr>
              </m:sSupPr>
              <m:e>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O</m:t>
                    </m:r>
                  </m:e>
                  <m:sub>
                    <m:r>
                      <m:rPr>
                        <m:sty m:val="bi"/>
                      </m:rPr>
                      <w:rPr>
                        <w:rFonts w:ascii="Cambria Math" w:eastAsia="DengXian" w:hAnsi="Cambria Math"/>
                        <w:color w:val="000000" w:themeColor="text1"/>
                        <w:sz w:val="22"/>
                        <w:szCs w:val="22"/>
                      </w:rPr>
                      <m:t>2</m:t>
                    </m:r>
                  </m:sub>
                </m:sSub>
              </m:e>
              <m:sup>
                <m:r>
                  <m:rPr>
                    <m:sty m:val="bi"/>
                  </m:rPr>
                  <w:rPr>
                    <w:rFonts w:ascii="Cambria Math" w:eastAsia="DengXian" w:hAnsi="Cambria Math"/>
                    <w:color w:val="000000" w:themeColor="text1"/>
                    <w:sz w:val="22"/>
                    <w:szCs w:val="22"/>
                  </w:rPr>
                  <m:t>-</m:t>
                </m:r>
              </m:sup>
            </m:sSup>
            <m:r>
              <m:rPr>
                <m:sty m:val="bi"/>
              </m:rPr>
              <w:rPr>
                <w:rFonts w:ascii="Cambria Math" w:eastAsia="DengXian" w:hAnsi="Cambria Math"/>
                <w:color w:val="000000" w:themeColor="text1"/>
                <w:sz w:val="22"/>
                <w:szCs w:val="22"/>
              </w:rPr>
              <m:t>-NO,D</m:t>
            </m:r>
          </m:sub>
        </m:sSub>
      </m:oMath>
      <w:r w:rsidRPr="00970743">
        <w:rPr>
          <w:color w:val="000000" w:themeColor="text1"/>
          <w:sz w:val="22"/>
          <w:szCs w:val="22"/>
        </w:rPr>
        <w:t xml:space="preserve">, (g) </w:t>
      </w:r>
      <m:oMath>
        <m:sSub>
          <m:sSubPr>
            <m:ctrlPr>
              <w:rPr>
                <w:rFonts w:ascii="Cambria Math" w:eastAsia="DengXian" w:hAnsi="Cambria Math"/>
                <w:i/>
                <w:iCs/>
                <w:color w:val="000000" w:themeColor="text1"/>
                <w:sz w:val="22"/>
                <w:szCs w:val="22"/>
              </w:rPr>
            </m:ctrlPr>
          </m:sSubPr>
          <m:e>
            <m:r>
              <m:rPr>
                <m:sty m:val="bi"/>
              </m:rPr>
              <w:rPr>
                <w:rFonts w:ascii="Cambria Math" w:eastAsia="DengXian" w:hAnsi="Cambria Math"/>
                <w:color w:val="000000" w:themeColor="text1"/>
                <w:sz w:val="22"/>
                <w:szCs w:val="22"/>
              </w:rPr>
              <m:t>μ</m:t>
            </m:r>
          </m:e>
          <m:sub>
            <m:r>
              <m:rPr>
                <m:sty m:val="bi"/>
              </m:rPr>
              <w:rPr>
                <w:rFonts w:ascii="Cambria Math" w:eastAsia="DengXian" w:hAnsi="Cambria Math"/>
                <w:color w:val="000000" w:themeColor="text1"/>
                <w:sz w:val="22"/>
                <w:szCs w:val="22"/>
              </w:rPr>
              <m:t>NO-</m:t>
            </m:r>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N</m:t>
                </m:r>
              </m:e>
              <m:sub>
                <m:r>
                  <m:rPr>
                    <m:sty m:val="bi"/>
                  </m:rPr>
                  <w:rPr>
                    <w:rFonts w:ascii="Cambria Math" w:eastAsia="DengXian" w:hAnsi="Cambria Math"/>
                    <w:color w:val="000000" w:themeColor="text1"/>
                    <w:sz w:val="22"/>
                    <w:szCs w:val="22"/>
                  </w:rPr>
                  <m:t>2</m:t>
                </m:r>
              </m:sub>
            </m:sSub>
            <m:r>
              <m:rPr>
                <m:sty m:val="bi"/>
              </m:rPr>
              <w:rPr>
                <w:rFonts w:ascii="Cambria Math" w:eastAsia="DengXian" w:hAnsi="Cambria Math"/>
                <w:color w:val="000000" w:themeColor="text1"/>
                <w:sz w:val="22"/>
                <w:szCs w:val="22"/>
              </w:rPr>
              <m:t>O,D</m:t>
            </m:r>
          </m:sub>
        </m:sSub>
      </m:oMath>
      <w:r w:rsidRPr="00970743">
        <w:rPr>
          <w:color w:val="000000" w:themeColor="text1"/>
          <w:sz w:val="22"/>
          <w:szCs w:val="22"/>
        </w:rPr>
        <w:t xml:space="preserve">, or (h) </w:t>
      </w:r>
      <m:oMath>
        <m:sSub>
          <m:sSubPr>
            <m:ctrlPr>
              <w:rPr>
                <w:rFonts w:ascii="Cambria Math" w:eastAsia="DengXian" w:hAnsi="Cambria Math"/>
                <w:i/>
                <w:iCs/>
                <w:color w:val="000000" w:themeColor="text1"/>
                <w:sz w:val="22"/>
                <w:szCs w:val="22"/>
              </w:rPr>
            </m:ctrlPr>
          </m:sSubPr>
          <m:e>
            <m:r>
              <m:rPr>
                <m:sty m:val="bi"/>
              </m:rPr>
              <w:rPr>
                <w:rFonts w:ascii="Cambria Math" w:eastAsia="DengXian" w:hAnsi="Cambria Math"/>
                <w:color w:val="000000" w:themeColor="text1"/>
                <w:sz w:val="22"/>
                <w:szCs w:val="22"/>
              </w:rPr>
              <m:t>μ</m:t>
            </m:r>
          </m:e>
          <m:sub>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N</m:t>
                </m:r>
              </m:e>
              <m:sub>
                <m:r>
                  <m:rPr>
                    <m:sty m:val="bi"/>
                  </m:rPr>
                  <w:rPr>
                    <w:rFonts w:ascii="Cambria Math" w:eastAsia="DengXian" w:hAnsi="Cambria Math"/>
                    <w:color w:val="000000" w:themeColor="text1"/>
                    <w:sz w:val="22"/>
                    <w:szCs w:val="22"/>
                  </w:rPr>
                  <m:t>2</m:t>
                </m:r>
              </m:sub>
            </m:sSub>
            <m:r>
              <m:rPr>
                <m:sty m:val="bi"/>
              </m:rPr>
              <w:rPr>
                <w:rFonts w:ascii="Cambria Math" w:eastAsia="DengXian" w:hAnsi="Cambria Math"/>
                <w:color w:val="000000" w:themeColor="text1"/>
                <w:sz w:val="22"/>
                <w:szCs w:val="22"/>
              </w:rPr>
              <m:t>O-</m:t>
            </m:r>
            <m:sSub>
              <m:sSubPr>
                <m:ctrlPr>
                  <w:rPr>
                    <w:rFonts w:ascii="Cambria Math" w:eastAsia="DengXian" w:hAnsi="Cambria Math"/>
                    <w:i/>
                    <w:color w:val="000000" w:themeColor="text1"/>
                    <w:sz w:val="22"/>
                    <w:szCs w:val="22"/>
                  </w:rPr>
                </m:ctrlPr>
              </m:sSubPr>
              <m:e>
                <m:r>
                  <m:rPr>
                    <m:sty m:val="bi"/>
                  </m:rPr>
                  <w:rPr>
                    <w:rFonts w:ascii="Cambria Math" w:eastAsia="DengXian" w:hAnsi="Cambria Math"/>
                    <w:color w:val="000000" w:themeColor="text1"/>
                    <w:sz w:val="22"/>
                    <w:szCs w:val="22"/>
                  </w:rPr>
                  <m:t>N</m:t>
                </m:r>
              </m:e>
              <m:sub>
                <m:r>
                  <m:rPr>
                    <m:sty m:val="bi"/>
                  </m:rPr>
                  <w:rPr>
                    <w:rFonts w:ascii="Cambria Math" w:eastAsia="DengXian" w:hAnsi="Cambria Math"/>
                    <w:color w:val="000000" w:themeColor="text1"/>
                    <w:sz w:val="22"/>
                    <w:szCs w:val="22"/>
                  </w:rPr>
                  <m:t>2</m:t>
                </m:r>
              </m:sub>
            </m:sSub>
          </m:sub>
        </m:sSub>
      </m:oMath>
      <w:r w:rsidRPr="00970743">
        <w:rPr>
          <w:color w:val="000000" w:themeColor="text1"/>
          <w:sz w:val="22"/>
          <w:szCs w:val="22"/>
        </w:rPr>
        <w:t xml:space="preserve">was </w:t>
      </w:r>
      <w:r w:rsidR="007B16CC" w:rsidRPr="00970743">
        <w:rPr>
          <w:color w:val="000000" w:themeColor="text1"/>
          <w:sz w:val="22"/>
          <w:szCs w:val="22"/>
        </w:rPr>
        <w:t xml:space="preserve">increased (5.0 </w:t>
      </w:r>
      <m:oMath>
        <m:r>
          <w:rPr>
            <w:rFonts w:ascii="Cambria Math" w:hAnsi="Cambria Math"/>
            <w:color w:val="000000" w:themeColor="text1"/>
            <w:sz w:val="22"/>
            <w:szCs w:val="22"/>
          </w:rPr>
          <m:t>×</m:t>
        </m:r>
      </m:oMath>
      <w:r w:rsidR="007B16CC" w:rsidRPr="00970743">
        <w:rPr>
          <w:color w:val="000000" w:themeColor="text1"/>
          <w:sz w:val="22"/>
          <w:szCs w:val="22"/>
        </w:rPr>
        <w:t xml:space="preserve">) or decreased (0.2 </w:t>
      </w:r>
      <m:oMath>
        <m:r>
          <w:rPr>
            <w:rFonts w:ascii="Cambria Math" w:hAnsi="Cambria Math"/>
            <w:color w:val="000000" w:themeColor="text1"/>
            <w:sz w:val="22"/>
            <w:szCs w:val="22"/>
          </w:rPr>
          <m:t>×</m:t>
        </m:r>
      </m:oMath>
      <w:r w:rsidR="007B16CC" w:rsidRPr="00970743">
        <w:rPr>
          <w:color w:val="000000" w:themeColor="text1"/>
          <w:sz w:val="22"/>
          <w:szCs w:val="22"/>
        </w:rPr>
        <w:t>) by five times</w:t>
      </w:r>
      <w:r w:rsidRPr="00970743">
        <w:rPr>
          <w:color w:val="000000" w:themeColor="text1"/>
          <w:sz w:val="22"/>
          <w:szCs w:val="22"/>
        </w:rPr>
        <w:t xml:space="preserve">. </w:t>
      </w:r>
      <w:r w:rsidR="00116324" w:rsidRPr="00970743">
        <w:rPr>
          <w:color w:val="000000" w:themeColor="text1"/>
          <w:sz w:val="22"/>
          <w:szCs w:val="22"/>
        </w:rPr>
        <w:t xml:space="preserve">LC soil </w:t>
      </w:r>
      <w:r w:rsidR="00D91146" w:rsidRPr="00970743">
        <w:rPr>
          <w:color w:val="000000" w:themeColor="text1"/>
          <w:sz w:val="22"/>
          <w:szCs w:val="22"/>
        </w:rPr>
        <w:t>was</w:t>
      </w:r>
      <w:r w:rsidR="00116324" w:rsidRPr="00970743">
        <w:rPr>
          <w:color w:val="000000" w:themeColor="text1"/>
          <w:sz w:val="22"/>
          <w:szCs w:val="22"/>
        </w:rPr>
        <w:t xml:space="preserve"> used to evaluate the effects of parameters.</w:t>
      </w:r>
    </w:p>
    <w:p w14:paraId="294EBE1D" w14:textId="7E5FE152" w:rsidR="008F53C2" w:rsidRPr="00970743" w:rsidRDefault="000A63A7" w:rsidP="008F53C2">
      <w:pPr>
        <w:spacing w:line="480" w:lineRule="auto"/>
        <w:rPr>
          <w:rFonts w:eastAsiaTheme="minorEastAsia"/>
          <w:b/>
          <w:bCs/>
          <w:color w:val="000000" w:themeColor="text1"/>
          <w:sz w:val="22"/>
          <w:szCs w:val="22"/>
        </w:rPr>
      </w:pPr>
      <w:r w:rsidRPr="00970743">
        <w:rPr>
          <w:noProof/>
          <w:color w:val="000000" w:themeColor="text1"/>
          <w:sz w:val="22"/>
          <w:szCs w:val="22"/>
        </w:rPr>
        <w:t xml:space="preserve"> </w:t>
      </w:r>
      <w:r w:rsidR="00B82BEF" w:rsidRPr="00970743">
        <w:rPr>
          <w:noProof/>
          <w:color w:val="000000" w:themeColor="text1"/>
          <w:sz w:val="22"/>
          <w:szCs w:val="22"/>
          <w:lang w:val="en-IN" w:eastAsia="en-IN"/>
        </w:rPr>
        <w:drawing>
          <wp:inline distT="0" distB="0" distL="0" distR="0" wp14:anchorId="3F540951" wp14:editId="2590EAE9">
            <wp:extent cx="5727700" cy="48882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27700" cy="4888230"/>
                    </a:xfrm>
                    <a:prstGeom prst="rect">
                      <a:avLst/>
                    </a:prstGeom>
                  </pic:spPr>
                </pic:pic>
              </a:graphicData>
            </a:graphic>
          </wp:inline>
        </w:drawing>
      </w:r>
    </w:p>
    <w:p w14:paraId="4CE01682" w14:textId="3D7C3EAE" w:rsidR="008F53C2" w:rsidRPr="00970743" w:rsidRDefault="008F53C2" w:rsidP="008F53C2">
      <w:pPr>
        <w:spacing w:line="480" w:lineRule="auto"/>
        <w:rPr>
          <w:color w:val="000000" w:themeColor="text1"/>
          <w:sz w:val="22"/>
          <w:szCs w:val="22"/>
        </w:rPr>
      </w:pPr>
      <w:r w:rsidRPr="00970743">
        <w:rPr>
          <w:rFonts w:eastAsiaTheme="minorEastAsia"/>
          <w:iCs/>
          <w:color w:val="000000" w:themeColor="text1"/>
          <w:sz w:val="22"/>
          <w:szCs w:val="22"/>
        </w:rPr>
        <w:t xml:space="preserve">Fig. </w:t>
      </w:r>
      <w:r w:rsidR="00020A87" w:rsidRPr="00970743">
        <w:rPr>
          <w:rFonts w:eastAsiaTheme="minorEastAsia"/>
          <w:iCs/>
          <w:color w:val="000000" w:themeColor="text1"/>
          <w:sz w:val="22"/>
          <w:szCs w:val="22"/>
        </w:rPr>
        <w:t>S</w:t>
      </w:r>
      <w:r w:rsidR="002575C0" w:rsidRPr="00970743">
        <w:rPr>
          <w:rFonts w:eastAsiaTheme="minorEastAsia"/>
          <w:iCs/>
          <w:color w:val="000000" w:themeColor="text1"/>
          <w:sz w:val="22"/>
          <w:szCs w:val="22"/>
        </w:rPr>
        <w:t>2</w:t>
      </w:r>
      <w:r w:rsidRPr="00970743">
        <w:rPr>
          <w:rFonts w:eastAsiaTheme="minorEastAsia"/>
          <w:iCs/>
          <w:color w:val="000000" w:themeColor="text1"/>
          <w:sz w:val="22"/>
          <w:szCs w:val="22"/>
        </w:rPr>
        <w:t xml:space="preserve"> Simulated </w:t>
      </w:r>
      <w:r w:rsidRPr="00970743">
        <w:rPr>
          <w:color w:val="000000" w:themeColor="text1"/>
          <w:sz w:val="22"/>
          <w:szCs w:val="22"/>
        </w:rPr>
        <w:t>N</w:t>
      </w:r>
      <w:r w:rsidRPr="00970743">
        <w:rPr>
          <w:color w:val="000000" w:themeColor="text1"/>
          <w:sz w:val="22"/>
          <w:szCs w:val="22"/>
          <w:vertAlign w:val="subscript"/>
        </w:rPr>
        <w:t>2</w:t>
      </w:r>
      <w:r w:rsidRPr="00970743">
        <w:rPr>
          <w:color w:val="000000" w:themeColor="text1"/>
          <w:sz w:val="22"/>
          <w:szCs w:val="22"/>
        </w:rPr>
        <w:t xml:space="preserve">O fluxes </w:t>
      </w:r>
      <w:r w:rsidR="00116324" w:rsidRPr="00970743">
        <w:rPr>
          <w:color w:val="000000" w:themeColor="text1"/>
          <w:sz w:val="22"/>
          <w:szCs w:val="22"/>
        </w:rPr>
        <w:t xml:space="preserve">by the </w:t>
      </w:r>
      <w:r w:rsidR="002905BC" w:rsidRPr="00970743">
        <w:rPr>
          <w:color w:val="000000" w:themeColor="text1"/>
          <w:sz w:val="22"/>
          <w:szCs w:val="22"/>
        </w:rPr>
        <w:t xml:space="preserve">PBM-T-NF </w:t>
      </w:r>
      <w:r w:rsidR="00116324" w:rsidRPr="00970743">
        <w:rPr>
          <w:color w:val="000000" w:themeColor="text1"/>
          <w:sz w:val="22"/>
          <w:szCs w:val="22"/>
        </w:rPr>
        <w:t>model</w:t>
      </w:r>
      <w:r w:rsidR="00116324" w:rsidRPr="00970743">
        <w:rPr>
          <w:rFonts w:eastAsiaTheme="minorEastAsia"/>
          <w:iCs/>
          <w:color w:val="000000" w:themeColor="text1"/>
          <w:sz w:val="22"/>
          <w:szCs w:val="22"/>
        </w:rPr>
        <w:t xml:space="preserve"> </w:t>
      </w:r>
      <w:r w:rsidRPr="00970743">
        <w:rPr>
          <w:color w:val="000000" w:themeColor="text1"/>
          <w:sz w:val="22"/>
          <w:szCs w:val="22"/>
        </w:rPr>
        <w:t>as (a) NH</w:t>
      </w:r>
      <w:r w:rsidRPr="00970743">
        <w:rPr>
          <w:color w:val="000000" w:themeColor="text1"/>
          <w:sz w:val="22"/>
          <w:szCs w:val="22"/>
          <w:vertAlign w:val="subscript"/>
        </w:rPr>
        <w:t>4</w:t>
      </w:r>
      <w:r w:rsidRPr="00970743">
        <w:rPr>
          <w:color w:val="000000" w:themeColor="text1"/>
          <w:sz w:val="22"/>
          <w:szCs w:val="22"/>
          <w:vertAlign w:val="superscript"/>
        </w:rPr>
        <w:t>+</w:t>
      </w:r>
      <w:r w:rsidRPr="00970743">
        <w:rPr>
          <w:color w:val="000000" w:themeColor="text1"/>
          <w:sz w:val="22"/>
          <w:szCs w:val="22"/>
        </w:rPr>
        <w:t xml:space="preserve"> concentration, (b) NO</w:t>
      </w:r>
      <w:r w:rsidRPr="00970743">
        <w:rPr>
          <w:color w:val="000000" w:themeColor="text1"/>
          <w:sz w:val="22"/>
          <w:szCs w:val="22"/>
          <w:vertAlign w:val="subscript"/>
        </w:rPr>
        <w:t>3</w:t>
      </w:r>
      <w:r w:rsidRPr="00970743">
        <w:rPr>
          <w:rFonts w:eastAsia="SimSun"/>
          <w:color w:val="000000" w:themeColor="text1"/>
          <w:sz w:val="22"/>
          <w:szCs w:val="22"/>
          <w:vertAlign w:val="superscript"/>
        </w:rPr>
        <w:t>−</w:t>
      </w:r>
      <w:r w:rsidRPr="00970743">
        <w:rPr>
          <w:color w:val="000000" w:themeColor="text1"/>
          <w:sz w:val="22"/>
          <w:szCs w:val="22"/>
        </w:rPr>
        <w:t xml:space="preserve"> concentration, (c) </w:t>
      </w:r>
      <w:r w:rsidR="00B66C20" w:rsidRPr="00970743">
        <w:rPr>
          <w:color w:val="000000" w:themeColor="text1"/>
          <w:sz w:val="22"/>
          <w:szCs w:val="22"/>
        </w:rPr>
        <w:t>bulk density</w:t>
      </w:r>
      <w:r w:rsidRPr="00970743">
        <w:rPr>
          <w:color w:val="000000" w:themeColor="text1"/>
          <w:sz w:val="22"/>
          <w:szCs w:val="22"/>
        </w:rPr>
        <w:t>, or (d)</w:t>
      </w:r>
      <w:r w:rsidR="00B66C20" w:rsidRPr="00970743">
        <w:rPr>
          <w:color w:val="000000" w:themeColor="text1"/>
          <w:sz w:val="22"/>
          <w:szCs w:val="22"/>
        </w:rPr>
        <w:t xml:space="preserve"> soil depth</w:t>
      </w:r>
      <w:r w:rsidRPr="00970743">
        <w:rPr>
          <w:color w:val="000000" w:themeColor="text1"/>
          <w:sz w:val="22"/>
          <w:szCs w:val="22"/>
        </w:rPr>
        <w:t xml:space="preserve"> was doubled (</w:t>
      </w:r>
      <w:r w:rsidR="00CC24D5" w:rsidRPr="00970743">
        <w:rPr>
          <w:color w:val="000000" w:themeColor="text1"/>
          <w:sz w:val="22"/>
          <w:szCs w:val="22"/>
        </w:rPr>
        <w:t>5</w:t>
      </w:r>
      <w:r w:rsidRPr="00970743">
        <w:rPr>
          <w:color w:val="000000" w:themeColor="text1"/>
          <w:sz w:val="22"/>
          <w:szCs w:val="22"/>
        </w:rPr>
        <w:t xml:space="preserve">.0 </w:t>
      </w:r>
      <m:oMath>
        <m:r>
          <w:rPr>
            <w:rFonts w:ascii="Cambria Math" w:hAnsi="Cambria Math"/>
            <w:color w:val="000000" w:themeColor="text1"/>
            <w:sz w:val="22"/>
            <w:szCs w:val="22"/>
          </w:rPr>
          <m:t>×</m:t>
        </m:r>
      </m:oMath>
      <w:r w:rsidRPr="00970743">
        <w:rPr>
          <w:color w:val="000000" w:themeColor="text1"/>
          <w:sz w:val="22"/>
          <w:szCs w:val="22"/>
        </w:rPr>
        <w:t>) or halved (0.</w:t>
      </w:r>
      <w:r w:rsidR="00CC24D5" w:rsidRPr="00970743">
        <w:rPr>
          <w:color w:val="000000" w:themeColor="text1"/>
          <w:sz w:val="22"/>
          <w:szCs w:val="22"/>
        </w:rPr>
        <w:t>2</w:t>
      </w:r>
      <w:r w:rsidRPr="00970743">
        <w:rPr>
          <w:color w:val="000000" w:themeColor="text1"/>
          <w:sz w:val="22"/>
          <w:szCs w:val="22"/>
        </w:rPr>
        <w:t xml:space="preserve"> </w:t>
      </w:r>
      <m:oMath>
        <m:r>
          <w:rPr>
            <w:rFonts w:ascii="Cambria Math" w:hAnsi="Cambria Math"/>
            <w:color w:val="000000" w:themeColor="text1"/>
            <w:sz w:val="22"/>
            <w:szCs w:val="22"/>
          </w:rPr>
          <m:t>×</m:t>
        </m:r>
      </m:oMath>
      <w:r w:rsidRPr="00970743">
        <w:rPr>
          <w:color w:val="000000" w:themeColor="text1"/>
          <w:sz w:val="22"/>
          <w:szCs w:val="22"/>
        </w:rPr>
        <w:t xml:space="preserve">).  </w:t>
      </w:r>
      <w:r w:rsidR="00D91146" w:rsidRPr="00970743">
        <w:rPr>
          <w:color w:val="000000" w:themeColor="text1"/>
          <w:sz w:val="22"/>
          <w:szCs w:val="22"/>
        </w:rPr>
        <w:t>Vi</w:t>
      </w:r>
      <w:r w:rsidR="00796DDB" w:rsidRPr="00970743">
        <w:rPr>
          <w:color w:val="000000" w:themeColor="text1"/>
          <w:sz w:val="22"/>
          <w:szCs w:val="22"/>
        </w:rPr>
        <w:t>rt</w:t>
      </w:r>
      <w:r w:rsidR="00D91146" w:rsidRPr="00970743">
        <w:rPr>
          <w:color w:val="000000" w:themeColor="text1"/>
          <w:sz w:val="22"/>
          <w:szCs w:val="22"/>
        </w:rPr>
        <w:t>ual s</w:t>
      </w:r>
      <w:r w:rsidR="00116324" w:rsidRPr="00970743">
        <w:rPr>
          <w:color w:val="000000" w:themeColor="text1"/>
          <w:sz w:val="22"/>
          <w:szCs w:val="22"/>
        </w:rPr>
        <w:t>oil core was used in the simulations.</w:t>
      </w:r>
    </w:p>
    <w:p w14:paraId="447854AA" w14:textId="1E7DE8A9" w:rsidR="00894D16" w:rsidRPr="00970743" w:rsidRDefault="00894D16" w:rsidP="00D534C4">
      <w:pPr>
        <w:spacing w:line="480" w:lineRule="auto"/>
        <w:rPr>
          <w:rFonts w:eastAsiaTheme="minorEastAsia"/>
          <w:iCs/>
          <w:color w:val="000000" w:themeColor="text1"/>
          <w:sz w:val="22"/>
          <w:szCs w:val="22"/>
        </w:rPr>
      </w:pPr>
    </w:p>
    <w:p w14:paraId="5F535E61" w14:textId="3F38B67C" w:rsidR="00564069" w:rsidRPr="00970743" w:rsidRDefault="00564069" w:rsidP="00D534C4">
      <w:pPr>
        <w:spacing w:line="480" w:lineRule="auto"/>
        <w:rPr>
          <w:rFonts w:eastAsiaTheme="minorEastAsia"/>
          <w:iCs/>
          <w:color w:val="000000" w:themeColor="text1"/>
          <w:sz w:val="22"/>
          <w:szCs w:val="22"/>
        </w:rPr>
      </w:pPr>
    </w:p>
    <w:p w14:paraId="7DBD8863" w14:textId="77777777" w:rsidR="00197F55" w:rsidRPr="00970743" w:rsidRDefault="00197F55" w:rsidP="00D534C4">
      <w:pPr>
        <w:spacing w:line="480" w:lineRule="auto"/>
        <w:rPr>
          <w:rFonts w:eastAsiaTheme="minorEastAsia"/>
          <w:iCs/>
          <w:color w:val="000000" w:themeColor="text1"/>
          <w:sz w:val="22"/>
          <w:szCs w:val="22"/>
        </w:rPr>
      </w:pPr>
    </w:p>
    <w:p w14:paraId="24147B90" w14:textId="77777777" w:rsidR="00506CC7" w:rsidRPr="00970743" w:rsidRDefault="00506CC7" w:rsidP="00D534C4">
      <w:pPr>
        <w:spacing w:line="480" w:lineRule="auto"/>
        <w:rPr>
          <w:rFonts w:eastAsiaTheme="minorEastAsia"/>
          <w:iCs/>
          <w:color w:val="000000" w:themeColor="text1"/>
          <w:sz w:val="22"/>
          <w:szCs w:val="22"/>
        </w:rPr>
      </w:pPr>
    </w:p>
    <w:p w14:paraId="48DAE937" w14:textId="3E82465D" w:rsidR="00506CC7" w:rsidRPr="00970743" w:rsidRDefault="008147DC" w:rsidP="00D534C4">
      <w:pPr>
        <w:spacing w:line="480" w:lineRule="auto"/>
        <w:rPr>
          <w:b/>
          <w:bCs/>
          <w:iCs/>
          <w:color w:val="000000" w:themeColor="text1"/>
          <w:sz w:val="22"/>
          <w:szCs w:val="22"/>
        </w:rPr>
      </w:pPr>
      <w:r w:rsidRPr="00970743">
        <w:rPr>
          <w:b/>
          <w:bCs/>
          <w:iCs/>
          <w:color w:val="000000" w:themeColor="text1"/>
          <w:sz w:val="22"/>
          <w:szCs w:val="22"/>
        </w:rPr>
        <w:t>References</w:t>
      </w:r>
    </w:p>
    <w:p w14:paraId="4BC86C31" w14:textId="531502DE" w:rsidR="0041080C" w:rsidRPr="00970743" w:rsidRDefault="0041080C" w:rsidP="0041080C">
      <w:pPr>
        <w:pStyle w:val="EndNoteBibliography"/>
        <w:spacing w:line="480" w:lineRule="auto"/>
        <w:rPr>
          <w:rFonts w:ascii="Times New Roman" w:hAnsi="Times New Roman" w:cs="Times New Roman"/>
          <w:noProof/>
          <w:color w:val="000000" w:themeColor="text1"/>
          <w:sz w:val="22"/>
          <w:szCs w:val="22"/>
        </w:rPr>
      </w:pPr>
      <w:bookmarkStart w:id="2" w:name="_ENREF_1"/>
      <w:r w:rsidRPr="00970743">
        <w:rPr>
          <w:rFonts w:ascii="Times New Roman" w:hAnsi="Times New Roman" w:cs="Times New Roman"/>
          <w:noProof/>
          <w:color w:val="000000" w:themeColor="text1"/>
          <w:sz w:val="22"/>
          <w:szCs w:val="22"/>
        </w:rPr>
        <w:t>Cadogan SP, Maitland GC, Trusler JPM (2014) Diffusion Coefficients of CO2 and N2 in Water at Temperatures between 298.15 K and 423.15 K at Pressures up to 45 MPa. Journal of Chemical &amp; Engineering Data 59(2): 519-525</w:t>
      </w:r>
      <w:bookmarkEnd w:id="2"/>
    </w:p>
    <w:p w14:paraId="39F1E2CE" w14:textId="5D9DC323" w:rsidR="0041080C" w:rsidRPr="00970743" w:rsidRDefault="0041080C" w:rsidP="0041080C">
      <w:pPr>
        <w:pStyle w:val="EndNoteBibliography"/>
        <w:spacing w:line="480" w:lineRule="auto"/>
        <w:rPr>
          <w:rFonts w:ascii="Times New Roman" w:hAnsi="Times New Roman" w:cs="Times New Roman"/>
          <w:noProof/>
          <w:color w:val="000000" w:themeColor="text1"/>
          <w:sz w:val="22"/>
          <w:szCs w:val="22"/>
        </w:rPr>
      </w:pPr>
      <w:bookmarkStart w:id="3" w:name="_ENREF_2"/>
      <w:r w:rsidRPr="00970743">
        <w:rPr>
          <w:rFonts w:ascii="Times New Roman" w:hAnsi="Times New Roman" w:cs="Times New Roman"/>
          <w:noProof/>
          <w:color w:val="000000" w:themeColor="text1"/>
          <w:sz w:val="22"/>
          <w:szCs w:val="22"/>
        </w:rPr>
        <w:t>Chang B, Yan Z, Ju X, Song X, Li Y, Li S, Fu P, Zhu-Barker X (2022) Quantifying biological processes producing nitrous oxide in soil using a mechanistic model. Biogeochemistry 159: 1-14</w:t>
      </w:r>
      <w:bookmarkEnd w:id="3"/>
    </w:p>
    <w:p w14:paraId="14A84955" w14:textId="77777777" w:rsidR="0041080C" w:rsidRPr="00970743" w:rsidRDefault="0041080C" w:rsidP="0041080C">
      <w:pPr>
        <w:pStyle w:val="EndNoteBibliography"/>
        <w:spacing w:line="480" w:lineRule="auto"/>
        <w:rPr>
          <w:rFonts w:ascii="Times New Roman" w:hAnsi="Times New Roman" w:cs="Times New Roman"/>
          <w:noProof/>
          <w:color w:val="000000" w:themeColor="text1"/>
          <w:sz w:val="22"/>
          <w:szCs w:val="22"/>
        </w:rPr>
      </w:pPr>
      <w:bookmarkStart w:id="4" w:name="_ENREF_3"/>
      <w:r w:rsidRPr="00970743">
        <w:rPr>
          <w:rFonts w:ascii="Times New Roman" w:hAnsi="Times New Roman" w:cs="Times New Roman"/>
          <w:noProof/>
          <w:color w:val="000000" w:themeColor="text1"/>
          <w:sz w:val="22"/>
          <w:szCs w:val="22"/>
        </w:rPr>
        <w:t xml:space="preserve">Hamamoto S, Moldrup P, Kawamoto K, Komatsu T (2010) Excluded-volume expansion of Archie's law for gas and solute diffusivities and electrical and thermal conductivities in variably saturated porous media. Water Resources Research 46(6): WR008424 </w:t>
      </w:r>
      <w:bookmarkEnd w:id="4"/>
    </w:p>
    <w:p w14:paraId="4A230B66" w14:textId="77777777" w:rsidR="0041080C" w:rsidRPr="00970743" w:rsidRDefault="0041080C" w:rsidP="0041080C">
      <w:pPr>
        <w:pStyle w:val="EndNoteBibliography"/>
        <w:spacing w:line="480" w:lineRule="auto"/>
        <w:rPr>
          <w:rFonts w:ascii="Times New Roman" w:hAnsi="Times New Roman" w:cs="Times New Roman"/>
          <w:noProof/>
          <w:color w:val="000000" w:themeColor="text1"/>
          <w:sz w:val="22"/>
          <w:szCs w:val="22"/>
        </w:rPr>
      </w:pPr>
      <w:bookmarkStart w:id="5" w:name="_ENREF_4"/>
      <w:r w:rsidRPr="00970743">
        <w:rPr>
          <w:rFonts w:ascii="Times New Roman" w:hAnsi="Times New Roman" w:cs="Times New Roman"/>
          <w:noProof/>
          <w:color w:val="000000" w:themeColor="text1"/>
          <w:sz w:val="22"/>
          <w:szCs w:val="22"/>
        </w:rPr>
        <w:t>Maggi F, Gu C, Riley WJ, Hornberger GM, Venterea RT, Xu T, Spycher N, Steefel C, Miller NL, Oldenburg CM (2008) A mechanistic treatment of the dominant soil nitrogen cycling processes: Model development, testing, and application. Journal of Geophysical Research Biogeosciences 113(G2): G02016</w:t>
      </w:r>
      <w:bookmarkEnd w:id="5"/>
    </w:p>
    <w:p w14:paraId="4EDD3D04" w14:textId="77777777" w:rsidR="0041080C" w:rsidRPr="00970743" w:rsidRDefault="0041080C" w:rsidP="0041080C">
      <w:pPr>
        <w:pStyle w:val="EndNoteBibliography"/>
        <w:spacing w:line="480" w:lineRule="auto"/>
        <w:rPr>
          <w:rFonts w:ascii="Times New Roman" w:hAnsi="Times New Roman" w:cs="Times New Roman"/>
          <w:noProof/>
          <w:color w:val="000000" w:themeColor="text1"/>
          <w:sz w:val="22"/>
          <w:szCs w:val="22"/>
        </w:rPr>
      </w:pPr>
      <w:bookmarkStart w:id="6" w:name="_ENREF_5"/>
      <w:r w:rsidRPr="00970743">
        <w:rPr>
          <w:rFonts w:ascii="Times New Roman" w:hAnsi="Times New Roman" w:cs="Times New Roman"/>
          <w:noProof/>
          <w:color w:val="000000" w:themeColor="text1"/>
          <w:sz w:val="22"/>
          <w:szCs w:val="22"/>
        </w:rPr>
        <w:t>Massman WJ (1998) A review of the molecular diffusivities of H</w:t>
      </w:r>
      <w:r w:rsidRPr="00970743">
        <w:rPr>
          <w:rFonts w:ascii="Times New Roman" w:hAnsi="Times New Roman" w:cs="Times New Roman"/>
          <w:noProof/>
          <w:color w:val="000000" w:themeColor="text1"/>
          <w:sz w:val="22"/>
          <w:szCs w:val="22"/>
          <w:vertAlign w:val="subscript"/>
        </w:rPr>
        <w:t>2</w:t>
      </w:r>
      <w:r w:rsidRPr="00970743">
        <w:rPr>
          <w:rFonts w:ascii="Times New Roman" w:hAnsi="Times New Roman" w:cs="Times New Roman"/>
          <w:noProof/>
          <w:color w:val="000000" w:themeColor="text1"/>
          <w:sz w:val="22"/>
          <w:szCs w:val="22"/>
        </w:rPr>
        <w:t>O, CO</w:t>
      </w:r>
      <w:r w:rsidRPr="00970743">
        <w:rPr>
          <w:rFonts w:ascii="Times New Roman" w:hAnsi="Times New Roman" w:cs="Times New Roman"/>
          <w:noProof/>
          <w:color w:val="000000" w:themeColor="text1"/>
          <w:sz w:val="22"/>
          <w:szCs w:val="22"/>
          <w:vertAlign w:val="subscript"/>
        </w:rPr>
        <w:t>2</w:t>
      </w:r>
      <w:r w:rsidRPr="00970743">
        <w:rPr>
          <w:rFonts w:ascii="Times New Roman" w:hAnsi="Times New Roman" w:cs="Times New Roman"/>
          <w:noProof/>
          <w:color w:val="000000" w:themeColor="text1"/>
          <w:sz w:val="22"/>
          <w:szCs w:val="22"/>
        </w:rPr>
        <w:t>, CH</w:t>
      </w:r>
      <w:r w:rsidRPr="00970743">
        <w:rPr>
          <w:rFonts w:ascii="Times New Roman" w:hAnsi="Times New Roman" w:cs="Times New Roman"/>
          <w:noProof/>
          <w:color w:val="000000" w:themeColor="text1"/>
          <w:sz w:val="22"/>
          <w:szCs w:val="22"/>
          <w:vertAlign w:val="subscript"/>
        </w:rPr>
        <w:t>4</w:t>
      </w:r>
      <w:r w:rsidRPr="00970743">
        <w:rPr>
          <w:rFonts w:ascii="Times New Roman" w:hAnsi="Times New Roman" w:cs="Times New Roman"/>
          <w:noProof/>
          <w:color w:val="000000" w:themeColor="text1"/>
          <w:sz w:val="22"/>
          <w:szCs w:val="22"/>
        </w:rPr>
        <w:t>, CO, O</w:t>
      </w:r>
      <w:r w:rsidRPr="00970743">
        <w:rPr>
          <w:rFonts w:ascii="Times New Roman" w:hAnsi="Times New Roman" w:cs="Times New Roman"/>
          <w:noProof/>
          <w:color w:val="000000" w:themeColor="text1"/>
          <w:sz w:val="22"/>
          <w:szCs w:val="22"/>
          <w:vertAlign w:val="subscript"/>
        </w:rPr>
        <w:t>3</w:t>
      </w:r>
      <w:r w:rsidRPr="00970743">
        <w:rPr>
          <w:rFonts w:ascii="Times New Roman" w:hAnsi="Times New Roman" w:cs="Times New Roman"/>
          <w:noProof/>
          <w:color w:val="000000" w:themeColor="text1"/>
          <w:sz w:val="22"/>
          <w:szCs w:val="22"/>
        </w:rPr>
        <w:t>, SO</w:t>
      </w:r>
      <w:r w:rsidRPr="00970743">
        <w:rPr>
          <w:rFonts w:ascii="Times New Roman" w:hAnsi="Times New Roman" w:cs="Times New Roman"/>
          <w:noProof/>
          <w:color w:val="000000" w:themeColor="text1"/>
          <w:sz w:val="22"/>
          <w:szCs w:val="22"/>
          <w:vertAlign w:val="subscript"/>
        </w:rPr>
        <w:t>2</w:t>
      </w:r>
      <w:r w:rsidRPr="00970743">
        <w:rPr>
          <w:rFonts w:ascii="Times New Roman" w:hAnsi="Times New Roman" w:cs="Times New Roman"/>
          <w:noProof/>
          <w:color w:val="000000" w:themeColor="text1"/>
          <w:sz w:val="22"/>
          <w:szCs w:val="22"/>
        </w:rPr>
        <w:t>, NH</w:t>
      </w:r>
      <w:r w:rsidRPr="00970743">
        <w:rPr>
          <w:rFonts w:ascii="Times New Roman" w:hAnsi="Times New Roman" w:cs="Times New Roman"/>
          <w:noProof/>
          <w:color w:val="000000" w:themeColor="text1"/>
          <w:sz w:val="22"/>
          <w:szCs w:val="22"/>
          <w:vertAlign w:val="subscript"/>
        </w:rPr>
        <w:t>3</w:t>
      </w:r>
      <w:r w:rsidRPr="00970743">
        <w:rPr>
          <w:rFonts w:ascii="Times New Roman" w:hAnsi="Times New Roman" w:cs="Times New Roman"/>
          <w:noProof/>
          <w:color w:val="000000" w:themeColor="text1"/>
          <w:sz w:val="22"/>
          <w:szCs w:val="22"/>
        </w:rPr>
        <w:t>, N</w:t>
      </w:r>
      <w:r w:rsidRPr="00970743">
        <w:rPr>
          <w:rFonts w:ascii="Times New Roman" w:hAnsi="Times New Roman" w:cs="Times New Roman"/>
          <w:noProof/>
          <w:color w:val="000000" w:themeColor="text1"/>
          <w:sz w:val="22"/>
          <w:szCs w:val="22"/>
          <w:vertAlign w:val="subscript"/>
        </w:rPr>
        <w:t>2</w:t>
      </w:r>
      <w:r w:rsidRPr="00970743">
        <w:rPr>
          <w:rFonts w:ascii="Times New Roman" w:hAnsi="Times New Roman" w:cs="Times New Roman"/>
          <w:noProof/>
          <w:color w:val="000000" w:themeColor="text1"/>
          <w:sz w:val="22"/>
          <w:szCs w:val="22"/>
        </w:rPr>
        <w:t>O, NO, and NO</w:t>
      </w:r>
      <w:r w:rsidRPr="00970743">
        <w:rPr>
          <w:rFonts w:ascii="Times New Roman" w:hAnsi="Times New Roman" w:cs="Times New Roman"/>
          <w:noProof/>
          <w:color w:val="000000" w:themeColor="text1"/>
          <w:sz w:val="22"/>
          <w:szCs w:val="22"/>
          <w:vertAlign w:val="subscript"/>
        </w:rPr>
        <w:t>2</w:t>
      </w:r>
      <w:r w:rsidRPr="00970743">
        <w:rPr>
          <w:rFonts w:ascii="Times New Roman" w:hAnsi="Times New Roman" w:cs="Times New Roman"/>
          <w:noProof/>
          <w:color w:val="000000" w:themeColor="text1"/>
          <w:sz w:val="22"/>
          <w:szCs w:val="22"/>
        </w:rPr>
        <w:t xml:space="preserve"> in air, O</w:t>
      </w:r>
      <w:r w:rsidRPr="00970743">
        <w:rPr>
          <w:rFonts w:ascii="Times New Roman" w:hAnsi="Times New Roman" w:cs="Times New Roman"/>
          <w:noProof/>
          <w:color w:val="000000" w:themeColor="text1"/>
          <w:sz w:val="22"/>
          <w:szCs w:val="22"/>
          <w:vertAlign w:val="subscript"/>
        </w:rPr>
        <w:t>2</w:t>
      </w:r>
      <w:r w:rsidRPr="00970743">
        <w:rPr>
          <w:rFonts w:ascii="Times New Roman" w:hAnsi="Times New Roman" w:cs="Times New Roman"/>
          <w:noProof/>
          <w:color w:val="000000" w:themeColor="text1"/>
          <w:sz w:val="22"/>
          <w:szCs w:val="22"/>
        </w:rPr>
        <w:t xml:space="preserve"> and N</w:t>
      </w:r>
      <w:r w:rsidRPr="00970743">
        <w:rPr>
          <w:rFonts w:ascii="Times New Roman" w:hAnsi="Times New Roman" w:cs="Times New Roman"/>
          <w:noProof/>
          <w:color w:val="000000" w:themeColor="text1"/>
          <w:sz w:val="22"/>
          <w:szCs w:val="22"/>
          <w:vertAlign w:val="subscript"/>
        </w:rPr>
        <w:t>2</w:t>
      </w:r>
      <w:r w:rsidRPr="00970743">
        <w:rPr>
          <w:rFonts w:ascii="Times New Roman" w:hAnsi="Times New Roman" w:cs="Times New Roman"/>
          <w:noProof/>
          <w:color w:val="000000" w:themeColor="text1"/>
          <w:sz w:val="22"/>
          <w:szCs w:val="22"/>
        </w:rPr>
        <w:t xml:space="preserve"> near STP. Atmospheric Environment 32(6): 1111-1127</w:t>
      </w:r>
      <w:bookmarkEnd w:id="6"/>
    </w:p>
    <w:p w14:paraId="338B5241" w14:textId="77777777" w:rsidR="0041080C" w:rsidRPr="00970743" w:rsidRDefault="0041080C" w:rsidP="0041080C">
      <w:pPr>
        <w:pStyle w:val="EndNoteBibliography"/>
        <w:spacing w:line="480" w:lineRule="auto"/>
        <w:rPr>
          <w:rFonts w:ascii="Times New Roman" w:hAnsi="Times New Roman" w:cs="Times New Roman"/>
          <w:noProof/>
          <w:color w:val="000000" w:themeColor="text1"/>
          <w:sz w:val="22"/>
          <w:szCs w:val="22"/>
        </w:rPr>
      </w:pPr>
      <w:bookmarkStart w:id="7" w:name="_ENREF_6"/>
      <w:r w:rsidRPr="00970743">
        <w:rPr>
          <w:rFonts w:ascii="Times New Roman" w:hAnsi="Times New Roman" w:cs="Times New Roman"/>
          <w:noProof/>
          <w:color w:val="000000" w:themeColor="text1"/>
          <w:sz w:val="22"/>
          <w:szCs w:val="22"/>
        </w:rPr>
        <w:t>Sander R (2015) Compilation of Henry’s law constants (version 4.0) for water as solvent. Atmospheric Chemistry and Physics 15(8): 4399-4981</w:t>
      </w:r>
      <w:bookmarkEnd w:id="7"/>
    </w:p>
    <w:p w14:paraId="644872A7" w14:textId="77777777" w:rsidR="0041080C" w:rsidRPr="00970743" w:rsidRDefault="0041080C" w:rsidP="0041080C">
      <w:pPr>
        <w:pStyle w:val="EndNoteBibliography"/>
        <w:spacing w:line="480" w:lineRule="auto"/>
        <w:rPr>
          <w:rFonts w:ascii="Times New Roman" w:hAnsi="Times New Roman" w:cs="Times New Roman"/>
          <w:noProof/>
          <w:color w:val="000000" w:themeColor="text1"/>
          <w:sz w:val="22"/>
          <w:szCs w:val="22"/>
        </w:rPr>
      </w:pPr>
      <w:bookmarkStart w:id="8" w:name="_ENREF_7"/>
      <w:r w:rsidRPr="00970743">
        <w:rPr>
          <w:rFonts w:ascii="Times New Roman" w:hAnsi="Times New Roman" w:cs="Times New Roman"/>
          <w:noProof/>
          <w:color w:val="000000" w:themeColor="text1"/>
          <w:sz w:val="22"/>
          <w:szCs w:val="22"/>
        </w:rPr>
        <w:t>Sieczka A, Koda E (2016) Kinetic and equilibrium studies of sorption of ammonium in the soil-water environment in agricultural areas of Central Poland. Applied Sciences 6(10): 269</w:t>
      </w:r>
      <w:bookmarkStart w:id="9" w:name="_GoBack"/>
      <w:bookmarkEnd w:id="8"/>
      <w:bookmarkEnd w:id="9"/>
    </w:p>
    <w:p w14:paraId="3E4562D7" w14:textId="77777777" w:rsidR="0041080C" w:rsidRPr="00970743" w:rsidRDefault="0041080C" w:rsidP="0041080C">
      <w:pPr>
        <w:pStyle w:val="EndNoteBibliography"/>
        <w:spacing w:line="480" w:lineRule="auto"/>
        <w:rPr>
          <w:rFonts w:ascii="Times New Roman" w:hAnsi="Times New Roman" w:cs="Times New Roman"/>
          <w:noProof/>
          <w:color w:val="000000" w:themeColor="text1"/>
          <w:sz w:val="22"/>
          <w:szCs w:val="22"/>
        </w:rPr>
      </w:pPr>
      <w:bookmarkStart w:id="10" w:name="_ENREF_8"/>
      <w:r w:rsidRPr="00970743">
        <w:rPr>
          <w:rFonts w:ascii="Times New Roman" w:hAnsi="Times New Roman" w:cs="Times New Roman"/>
          <w:noProof/>
          <w:color w:val="000000" w:themeColor="text1"/>
          <w:sz w:val="22"/>
          <w:szCs w:val="22"/>
        </w:rPr>
        <w:t>Spiller LL (1989) Determination of Ammonia/Air Diffusion Coefficient Using Nafion Lined Tube.  22(11-12): 2561-2573</w:t>
      </w:r>
      <w:bookmarkEnd w:id="10"/>
    </w:p>
    <w:p w14:paraId="47E31E49" w14:textId="0C7A92E9" w:rsidR="0041080C" w:rsidRPr="00970743" w:rsidRDefault="0041080C" w:rsidP="0041080C">
      <w:pPr>
        <w:pStyle w:val="EndNoteBibliography"/>
        <w:spacing w:line="480" w:lineRule="auto"/>
        <w:rPr>
          <w:rFonts w:ascii="Times New Roman" w:hAnsi="Times New Roman" w:cs="Times New Roman"/>
          <w:noProof/>
          <w:color w:val="000000" w:themeColor="text1"/>
          <w:sz w:val="22"/>
          <w:szCs w:val="22"/>
        </w:rPr>
      </w:pPr>
      <w:bookmarkStart w:id="11" w:name="_ENREF_9"/>
      <w:r w:rsidRPr="00970743">
        <w:rPr>
          <w:rFonts w:ascii="Times New Roman" w:hAnsi="Times New Roman" w:cs="Times New Roman"/>
          <w:noProof/>
          <w:color w:val="000000" w:themeColor="text1"/>
          <w:sz w:val="22"/>
          <w:szCs w:val="22"/>
        </w:rPr>
        <w:t xml:space="preserve">Wang H, Yan Z, Ju X, Song X, Zhang J, Li S, Zhu-Barker X (2023) Quantifying nitrous oxide production rates from nitrification and denitrification under various moisture conditions in agricultural soils: Laboratory study and literature synthesis. Frontiers in Microbiology 13: </w:t>
      </w:r>
      <w:bookmarkEnd w:id="11"/>
      <w:r w:rsidRPr="00970743">
        <w:rPr>
          <w:rFonts w:ascii="Times New Roman" w:hAnsi="Times New Roman" w:cs="Times New Roman"/>
          <w:noProof/>
          <w:color w:val="000000" w:themeColor="text1"/>
          <w:sz w:val="22"/>
          <w:szCs w:val="22"/>
        </w:rPr>
        <w:t>1110151</w:t>
      </w:r>
    </w:p>
    <w:p w14:paraId="7DF98B26" w14:textId="30680D5A" w:rsidR="0041080C" w:rsidRPr="00970743" w:rsidRDefault="0041080C" w:rsidP="0041080C">
      <w:pPr>
        <w:pStyle w:val="EndNoteBibliography"/>
        <w:spacing w:line="480" w:lineRule="auto"/>
        <w:rPr>
          <w:rFonts w:ascii="Times New Roman" w:hAnsi="Times New Roman" w:cs="Times New Roman"/>
          <w:noProof/>
          <w:color w:val="000000" w:themeColor="text1"/>
          <w:sz w:val="22"/>
          <w:szCs w:val="22"/>
        </w:rPr>
      </w:pPr>
      <w:bookmarkStart w:id="12" w:name="_ENREF_10"/>
      <w:r w:rsidRPr="00970743">
        <w:rPr>
          <w:rFonts w:ascii="Times New Roman" w:hAnsi="Times New Roman" w:cs="Times New Roman"/>
          <w:noProof/>
          <w:color w:val="000000" w:themeColor="text1"/>
          <w:sz w:val="22"/>
          <w:szCs w:val="22"/>
        </w:rPr>
        <w:t xml:space="preserve">Weast RC (1997) CRC Handbook of Chemistry and Physics. CRC Press. </w:t>
      </w:r>
      <w:bookmarkEnd w:id="12"/>
    </w:p>
    <w:p w14:paraId="796F63B5" w14:textId="77777777" w:rsidR="0041080C" w:rsidRPr="00970743" w:rsidRDefault="0041080C" w:rsidP="0041080C">
      <w:pPr>
        <w:pStyle w:val="EndNoteBibliography"/>
        <w:spacing w:line="480" w:lineRule="auto"/>
        <w:rPr>
          <w:rFonts w:ascii="Times New Roman" w:hAnsi="Times New Roman" w:cs="Times New Roman"/>
          <w:noProof/>
          <w:color w:val="000000" w:themeColor="text1"/>
          <w:sz w:val="22"/>
          <w:szCs w:val="22"/>
        </w:rPr>
      </w:pPr>
      <w:bookmarkStart w:id="13" w:name="_ENREF_11"/>
      <w:r w:rsidRPr="00970743">
        <w:rPr>
          <w:rFonts w:ascii="Times New Roman" w:hAnsi="Times New Roman" w:cs="Times New Roman"/>
          <w:noProof/>
          <w:color w:val="000000" w:themeColor="text1"/>
          <w:sz w:val="22"/>
          <w:szCs w:val="22"/>
        </w:rPr>
        <w:t>Yan Z, Bond-Lamberty B, Todd-Brown KE, Bailey VL, Li S, Liu C, Liu C (2018) A moisture function of soil heterotrophic respiration that incorporates microscale processes. Nature Communications 9(1): 2562</w:t>
      </w:r>
      <w:bookmarkEnd w:id="13"/>
    </w:p>
    <w:p w14:paraId="55AA993B" w14:textId="49DD8A72" w:rsidR="00506CC7" w:rsidRPr="00970743" w:rsidRDefault="00506CC7" w:rsidP="00D534C4">
      <w:pPr>
        <w:spacing w:line="480" w:lineRule="auto"/>
        <w:rPr>
          <w:color w:val="000000" w:themeColor="text1"/>
          <w:sz w:val="22"/>
          <w:szCs w:val="22"/>
        </w:rPr>
      </w:pPr>
    </w:p>
    <w:sectPr w:rsidR="00506CC7" w:rsidRPr="00970743" w:rsidSect="00970743">
      <w:footerReference w:type="even" r:id="rId11"/>
      <w:footerReference w:type="default" r:id="rId1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2E745B" w14:textId="77777777" w:rsidR="0019518E" w:rsidRDefault="0019518E">
      <w:r>
        <w:separator/>
      </w:r>
    </w:p>
  </w:endnote>
  <w:endnote w:type="continuationSeparator" w:id="0">
    <w:p w14:paraId="68E9BC0D" w14:textId="77777777" w:rsidR="0019518E" w:rsidRDefault="00195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07702832"/>
      <w:docPartObj>
        <w:docPartGallery w:val="AutoText"/>
      </w:docPartObj>
    </w:sdtPr>
    <w:sdtEndPr>
      <w:rPr>
        <w:rStyle w:val="PageNumber"/>
      </w:rPr>
    </w:sdtEndPr>
    <w:sdtContent>
      <w:p w14:paraId="5FE3245B" w14:textId="65B89E56" w:rsidR="00506CC7" w:rsidRDefault="008147DC">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430D5">
          <w:rPr>
            <w:rStyle w:val="PageNumber"/>
            <w:noProof/>
          </w:rPr>
          <w:t>1</w:t>
        </w:r>
        <w:r>
          <w:rPr>
            <w:rStyle w:val="PageNumber"/>
          </w:rPr>
          <w:fldChar w:fldCharType="end"/>
        </w:r>
      </w:p>
    </w:sdtContent>
  </w:sdt>
  <w:p w14:paraId="27F6AEDF" w14:textId="77777777" w:rsidR="00506CC7" w:rsidRDefault="00506CC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318690681"/>
      <w:docPartObj>
        <w:docPartGallery w:val="AutoText"/>
      </w:docPartObj>
    </w:sdtPr>
    <w:sdtEndPr>
      <w:rPr>
        <w:rStyle w:val="PageNumber"/>
      </w:rPr>
    </w:sdtEndPr>
    <w:sdtContent>
      <w:p w14:paraId="270593BA" w14:textId="77777777" w:rsidR="00506CC7" w:rsidRDefault="008147DC">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1C011134" w14:textId="77777777" w:rsidR="00506CC7" w:rsidRDefault="00506CC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09E088" w14:textId="77777777" w:rsidR="0019518E" w:rsidRDefault="0019518E">
      <w:r>
        <w:separator/>
      </w:r>
    </w:p>
  </w:footnote>
  <w:footnote w:type="continuationSeparator" w:id="0">
    <w:p w14:paraId="71806758" w14:textId="77777777" w:rsidR="0019518E" w:rsidRDefault="001951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CA186F"/>
    <w:multiLevelType w:val="hybridMultilevel"/>
    <w:tmpl w:val="C4B84562"/>
    <w:lvl w:ilvl="0" w:tplc="5C72E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doNotDisplayPageBoundaries/>
  <w:bordersDoNotSurroundHeader/>
  <w:bordersDoNotSurroundFooter/>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iogeochemistr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zpz29vaeqsppw3er0aapa2whstatwx5wvvpp&quot;&gt;BGC_SI&lt;record-ids&gt;&lt;item&gt;1&lt;/item&gt;&lt;item&gt;6&lt;/item&gt;&lt;item&gt;7&lt;/item&gt;&lt;item&gt;8&lt;/item&gt;&lt;item&gt;9&lt;/item&gt;&lt;item&gt;11&lt;/item&gt;&lt;/record-ids&gt;&lt;/item&gt;&lt;/Libraries&gt;"/>
  </w:docVars>
  <w:rsids>
    <w:rsidRoot w:val="00F83C45"/>
    <w:rsid w:val="0000028D"/>
    <w:rsid w:val="00000850"/>
    <w:rsid w:val="00006863"/>
    <w:rsid w:val="00007B3C"/>
    <w:rsid w:val="00011884"/>
    <w:rsid w:val="0001372E"/>
    <w:rsid w:val="00020043"/>
    <w:rsid w:val="00020A87"/>
    <w:rsid w:val="00021416"/>
    <w:rsid w:val="00024878"/>
    <w:rsid w:val="00026810"/>
    <w:rsid w:val="000329A9"/>
    <w:rsid w:val="00036CCA"/>
    <w:rsid w:val="00042CEA"/>
    <w:rsid w:val="000430D5"/>
    <w:rsid w:val="000444AD"/>
    <w:rsid w:val="000504C6"/>
    <w:rsid w:val="000531BE"/>
    <w:rsid w:val="00060D6D"/>
    <w:rsid w:val="00061995"/>
    <w:rsid w:val="0007132B"/>
    <w:rsid w:val="00071D3A"/>
    <w:rsid w:val="00071FC5"/>
    <w:rsid w:val="00075D60"/>
    <w:rsid w:val="00087CEF"/>
    <w:rsid w:val="00092B57"/>
    <w:rsid w:val="000932AB"/>
    <w:rsid w:val="00096F95"/>
    <w:rsid w:val="000971D1"/>
    <w:rsid w:val="000A020C"/>
    <w:rsid w:val="000A63A7"/>
    <w:rsid w:val="000A7409"/>
    <w:rsid w:val="000B1679"/>
    <w:rsid w:val="000C0840"/>
    <w:rsid w:val="000C2897"/>
    <w:rsid w:val="000C4ABD"/>
    <w:rsid w:val="000C71EE"/>
    <w:rsid w:val="000D2539"/>
    <w:rsid w:val="000D587B"/>
    <w:rsid w:val="000D72E4"/>
    <w:rsid w:val="000E3809"/>
    <w:rsid w:val="000E681E"/>
    <w:rsid w:val="000E6F9A"/>
    <w:rsid w:val="000E7036"/>
    <w:rsid w:val="000F08C8"/>
    <w:rsid w:val="000F1ED8"/>
    <w:rsid w:val="000F3C26"/>
    <w:rsid w:val="000F3E47"/>
    <w:rsid w:val="00101321"/>
    <w:rsid w:val="00104E1E"/>
    <w:rsid w:val="001056CC"/>
    <w:rsid w:val="0010774C"/>
    <w:rsid w:val="00115745"/>
    <w:rsid w:val="00116324"/>
    <w:rsid w:val="00116E33"/>
    <w:rsid w:val="00120DB6"/>
    <w:rsid w:val="00122400"/>
    <w:rsid w:val="00124299"/>
    <w:rsid w:val="00132AB0"/>
    <w:rsid w:val="001341FF"/>
    <w:rsid w:val="00135926"/>
    <w:rsid w:val="00135DF9"/>
    <w:rsid w:val="001432F4"/>
    <w:rsid w:val="0015242F"/>
    <w:rsid w:val="001526BB"/>
    <w:rsid w:val="00153292"/>
    <w:rsid w:val="001556B2"/>
    <w:rsid w:val="001574B4"/>
    <w:rsid w:val="0016370E"/>
    <w:rsid w:val="00167959"/>
    <w:rsid w:val="00171606"/>
    <w:rsid w:val="00176729"/>
    <w:rsid w:val="00176DA2"/>
    <w:rsid w:val="00177CB4"/>
    <w:rsid w:val="00180725"/>
    <w:rsid w:val="00181CA9"/>
    <w:rsid w:val="0018255A"/>
    <w:rsid w:val="001841EB"/>
    <w:rsid w:val="00187334"/>
    <w:rsid w:val="001931F8"/>
    <w:rsid w:val="0019518E"/>
    <w:rsid w:val="00197F55"/>
    <w:rsid w:val="001A0DDB"/>
    <w:rsid w:val="001A3D64"/>
    <w:rsid w:val="001A6022"/>
    <w:rsid w:val="001B07B9"/>
    <w:rsid w:val="001B0A85"/>
    <w:rsid w:val="001B1341"/>
    <w:rsid w:val="001C2EF7"/>
    <w:rsid w:val="001C3A09"/>
    <w:rsid w:val="001C413C"/>
    <w:rsid w:val="001D6638"/>
    <w:rsid w:val="001E46EB"/>
    <w:rsid w:val="001F28AD"/>
    <w:rsid w:val="00200018"/>
    <w:rsid w:val="002037B6"/>
    <w:rsid w:val="00207A6A"/>
    <w:rsid w:val="002139DC"/>
    <w:rsid w:val="0022631B"/>
    <w:rsid w:val="002308B0"/>
    <w:rsid w:val="00233DFE"/>
    <w:rsid w:val="00235604"/>
    <w:rsid w:val="002357C0"/>
    <w:rsid w:val="00241557"/>
    <w:rsid w:val="00242A4D"/>
    <w:rsid w:val="00243E67"/>
    <w:rsid w:val="00244C01"/>
    <w:rsid w:val="00245316"/>
    <w:rsid w:val="002575C0"/>
    <w:rsid w:val="00262869"/>
    <w:rsid w:val="0026413A"/>
    <w:rsid w:val="00271CFB"/>
    <w:rsid w:val="00274F86"/>
    <w:rsid w:val="00276E43"/>
    <w:rsid w:val="002810C8"/>
    <w:rsid w:val="00281108"/>
    <w:rsid w:val="0028331D"/>
    <w:rsid w:val="002858F9"/>
    <w:rsid w:val="00287043"/>
    <w:rsid w:val="002874A9"/>
    <w:rsid w:val="002877BA"/>
    <w:rsid w:val="002905BC"/>
    <w:rsid w:val="0029110D"/>
    <w:rsid w:val="002950B8"/>
    <w:rsid w:val="00297D3B"/>
    <w:rsid w:val="002B0BC2"/>
    <w:rsid w:val="002B3842"/>
    <w:rsid w:val="002B6CDA"/>
    <w:rsid w:val="002B7F68"/>
    <w:rsid w:val="002C1BE5"/>
    <w:rsid w:val="002C4C03"/>
    <w:rsid w:val="002C5441"/>
    <w:rsid w:val="002C7B7F"/>
    <w:rsid w:val="002D17A3"/>
    <w:rsid w:val="002D2959"/>
    <w:rsid w:val="002D6C30"/>
    <w:rsid w:val="002D70C3"/>
    <w:rsid w:val="002D7472"/>
    <w:rsid w:val="002D7C63"/>
    <w:rsid w:val="002E3DAB"/>
    <w:rsid w:val="002E588D"/>
    <w:rsid w:val="002F1E3F"/>
    <w:rsid w:val="002F21AE"/>
    <w:rsid w:val="002F307F"/>
    <w:rsid w:val="003012A6"/>
    <w:rsid w:val="00310F27"/>
    <w:rsid w:val="00312C0A"/>
    <w:rsid w:val="00314EFF"/>
    <w:rsid w:val="0031744F"/>
    <w:rsid w:val="00333664"/>
    <w:rsid w:val="0033403B"/>
    <w:rsid w:val="00336F34"/>
    <w:rsid w:val="00340678"/>
    <w:rsid w:val="00347ED2"/>
    <w:rsid w:val="00347F32"/>
    <w:rsid w:val="003500DD"/>
    <w:rsid w:val="00362264"/>
    <w:rsid w:val="003638F4"/>
    <w:rsid w:val="003740E4"/>
    <w:rsid w:val="003772B4"/>
    <w:rsid w:val="00377AEF"/>
    <w:rsid w:val="00381A4C"/>
    <w:rsid w:val="00381FE9"/>
    <w:rsid w:val="003829F3"/>
    <w:rsid w:val="00383840"/>
    <w:rsid w:val="00386D3E"/>
    <w:rsid w:val="00386F6E"/>
    <w:rsid w:val="0039203A"/>
    <w:rsid w:val="00393ABE"/>
    <w:rsid w:val="003955FD"/>
    <w:rsid w:val="003965BD"/>
    <w:rsid w:val="003A0BAF"/>
    <w:rsid w:val="003A196F"/>
    <w:rsid w:val="003A4F51"/>
    <w:rsid w:val="003A5B57"/>
    <w:rsid w:val="003A5E17"/>
    <w:rsid w:val="003B12CF"/>
    <w:rsid w:val="003C0CF5"/>
    <w:rsid w:val="003C12A5"/>
    <w:rsid w:val="003C5266"/>
    <w:rsid w:val="003D2B47"/>
    <w:rsid w:val="003D34E4"/>
    <w:rsid w:val="003D3C74"/>
    <w:rsid w:val="003D4A3A"/>
    <w:rsid w:val="003D51E8"/>
    <w:rsid w:val="003D58B7"/>
    <w:rsid w:val="003E3664"/>
    <w:rsid w:val="003E42B6"/>
    <w:rsid w:val="003E5215"/>
    <w:rsid w:val="003F471E"/>
    <w:rsid w:val="003F4809"/>
    <w:rsid w:val="003F6D3D"/>
    <w:rsid w:val="003F7DC5"/>
    <w:rsid w:val="00403132"/>
    <w:rsid w:val="00403AE7"/>
    <w:rsid w:val="004066C8"/>
    <w:rsid w:val="0041080C"/>
    <w:rsid w:val="00414799"/>
    <w:rsid w:val="004259F8"/>
    <w:rsid w:val="0042798B"/>
    <w:rsid w:val="00435940"/>
    <w:rsid w:val="004359C5"/>
    <w:rsid w:val="004404CE"/>
    <w:rsid w:val="004431F8"/>
    <w:rsid w:val="00443F54"/>
    <w:rsid w:val="00444A72"/>
    <w:rsid w:val="004462C8"/>
    <w:rsid w:val="004474DE"/>
    <w:rsid w:val="00447978"/>
    <w:rsid w:val="004571D9"/>
    <w:rsid w:val="0046126D"/>
    <w:rsid w:val="00470C4D"/>
    <w:rsid w:val="0047765B"/>
    <w:rsid w:val="004820C1"/>
    <w:rsid w:val="00486E1D"/>
    <w:rsid w:val="00495088"/>
    <w:rsid w:val="004B27FD"/>
    <w:rsid w:val="004B5C22"/>
    <w:rsid w:val="004B79A4"/>
    <w:rsid w:val="004C030E"/>
    <w:rsid w:val="004C1576"/>
    <w:rsid w:val="004C22B5"/>
    <w:rsid w:val="004C5ACC"/>
    <w:rsid w:val="004C5E79"/>
    <w:rsid w:val="004D0EC2"/>
    <w:rsid w:val="004D3C2B"/>
    <w:rsid w:val="004D6A44"/>
    <w:rsid w:val="004E2017"/>
    <w:rsid w:val="004E3B2F"/>
    <w:rsid w:val="004E4230"/>
    <w:rsid w:val="004E5D66"/>
    <w:rsid w:val="004F33C3"/>
    <w:rsid w:val="004F5BC3"/>
    <w:rsid w:val="0050059B"/>
    <w:rsid w:val="0050487A"/>
    <w:rsid w:val="00504B70"/>
    <w:rsid w:val="00506CC7"/>
    <w:rsid w:val="00507BBB"/>
    <w:rsid w:val="005114EE"/>
    <w:rsid w:val="00512403"/>
    <w:rsid w:val="00515EB4"/>
    <w:rsid w:val="0051641E"/>
    <w:rsid w:val="005169EC"/>
    <w:rsid w:val="005275D3"/>
    <w:rsid w:val="005334D1"/>
    <w:rsid w:val="005339B3"/>
    <w:rsid w:val="00540CC6"/>
    <w:rsid w:val="00542C99"/>
    <w:rsid w:val="00545A61"/>
    <w:rsid w:val="005460CD"/>
    <w:rsid w:val="00551EA5"/>
    <w:rsid w:val="00561872"/>
    <w:rsid w:val="00564069"/>
    <w:rsid w:val="00565048"/>
    <w:rsid w:val="005720AE"/>
    <w:rsid w:val="00577593"/>
    <w:rsid w:val="005830FD"/>
    <w:rsid w:val="005855A0"/>
    <w:rsid w:val="005928ED"/>
    <w:rsid w:val="0059585A"/>
    <w:rsid w:val="005A2E82"/>
    <w:rsid w:val="005B2C8C"/>
    <w:rsid w:val="005B55C4"/>
    <w:rsid w:val="005C0ACD"/>
    <w:rsid w:val="005C1F62"/>
    <w:rsid w:val="005C317E"/>
    <w:rsid w:val="005C546B"/>
    <w:rsid w:val="005D0B61"/>
    <w:rsid w:val="005D5320"/>
    <w:rsid w:val="005D7445"/>
    <w:rsid w:val="005E26CD"/>
    <w:rsid w:val="005E326F"/>
    <w:rsid w:val="005E3842"/>
    <w:rsid w:val="005E6BAF"/>
    <w:rsid w:val="005E72BA"/>
    <w:rsid w:val="005F04A8"/>
    <w:rsid w:val="005F2C0B"/>
    <w:rsid w:val="005F4849"/>
    <w:rsid w:val="005F4F85"/>
    <w:rsid w:val="00600D50"/>
    <w:rsid w:val="00606280"/>
    <w:rsid w:val="00606BB2"/>
    <w:rsid w:val="0062466E"/>
    <w:rsid w:val="0063588E"/>
    <w:rsid w:val="00636EBF"/>
    <w:rsid w:val="00640E1C"/>
    <w:rsid w:val="00642366"/>
    <w:rsid w:val="0064304E"/>
    <w:rsid w:val="0064578D"/>
    <w:rsid w:val="00652484"/>
    <w:rsid w:val="006546B1"/>
    <w:rsid w:val="00660C7D"/>
    <w:rsid w:val="00665E39"/>
    <w:rsid w:val="00665E99"/>
    <w:rsid w:val="00671FB9"/>
    <w:rsid w:val="00672A34"/>
    <w:rsid w:val="006757BC"/>
    <w:rsid w:val="00676E2D"/>
    <w:rsid w:val="00681456"/>
    <w:rsid w:val="00682205"/>
    <w:rsid w:val="0068290E"/>
    <w:rsid w:val="00684F97"/>
    <w:rsid w:val="006851FF"/>
    <w:rsid w:val="00686ACA"/>
    <w:rsid w:val="00686F58"/>
    <w:rsid w:val="00690D1E"/>
    <w:rsid w:val="00694CA9"/>
    <w:rsid w:val="00694CAD"/>
    <w:rsid w:val="006A2BD8"/>
    <w:rsid w:val="006A2D44"/>
    <w:rsid w:val="006A39AA"/>
    <w:rsid w:val="006A420D"/>
    <w:rsid w:val="006A5A51"/>
    <w:rsid w:val="006A751D"/>
    <w:rsid w:val="006A7947"/>
    <w:rsid w:val="006B2C56"/>
    <w:rsid w:val="006B2E75"/>
    <w:rsid w:val="006B5D8B"/>
    <w:rsid w:val="006C1B89"/>
    <w:rsid w:val="006C3D08"/>
    <w:rsid w:val="006C446C"/>
    <w:rsid w:val="006C52E3"/>
    <w:rsid w:val="006C58A0"/>
    <w:rsid w:val="006C5978"/>
    <w:rsid w:val="006C6E6D"/>
    <w:rsid w:val="006D2DB5"/>
    <w:rsid w:val="006D4065"/>
    <w:rsid w:val="006D43E3"/>
    <w:rsid w:val="006D4F50"/>
    <w:rsid w:val="006E369F"/>
    <w:rsid w:val="006E49A7"/>
    <w:rsid w:val="006E5694"/>
    <w:rsid w:val="006F0529"/>
    <w:rsid w:val="006F3312"/>
    <w:rsid w:val="006F65BC"/>
    <w:rsid w:val="006F6E59"/>
    <w:rsid w:val="00700EAD"/>
    <w:rsid w:val="00701609"/>
    <w:rsid w:val="00702089"/>
    <w:rsid w:val="00703473"/>
    <w:rsid w:val="007055AE"/>
    <w:rsid w:val="00707EF6"/>
    <w:rsid w:val="00710ACD"/>
    <w:rsid w:val="0071219D"/>
    <w:rsid w:val="00714A83"/>
    <w:rsid w:val="00716124"/>
    <w:rsid w:val="00716328"/>
    <w:rsid w:val="0071659B"/>
    <w:rsid w:val="00720C02"/>
    <w:rsid w:val="00721F5D"/>
    <w:rsid w:val="007250A4"/>
    <w:rsid w:val="00725469"/>
    <w:rsid w:val="007264A2"/>
    <w:rsid w:val="00730FC9"/>
    <w:rsid w:val="00731F28"/>
    <w:rsid w:val="00746761"/>
    <w:rsid w:val="00750221"/>
    <w:rsid w:val="0075086C"/>
    <w:rsid w:val="00751244"/>
    <w:rsid w:val="007518ED"/>
    <w:rsid w:val="00756D94"/>
    <w:rsid w:val="007610AA"/>
    <w:rsid w:val="0076198C"/>
    <w:rsid w:val="00764CA9"/>
    <w:rsid w:val="007705CC"/>
    <w:rsid w:val="00771B59"/>
    <w:rsid w:val="00773D00"/>
    <w:rsid w:val="00776A92"/>
    <w:rsid w:val="00777752"/>
    <w:rsid w:val="00780EC3"/>
    <w:rsid w:val="007847A8"/>
    <w:rsid w:val="00790ABC"/>
    <w:rsid w:val="00792FE5"/>
    <w:rsid w:val="00795555"/>
    <w:rsid w:val="00796DDB"/>
    <w:rsid w:val="007A015D"/>
    <w:rsid w:val="007A1534"/>
    <w:rsid w:val="007A388F"/>
    <w:rsid w:val="007A5124"/>
    <w:rsid w:val="007B16CC"/>
    <w:rsid w:val="007B50F2"/>
    <w:rsid w:val="007B58C3"/>
    <w:rsid w:val="007B6F58"/>
    <w:rsid w:val="007C13B2"/>
    <w:rsid w:val="007C1E66"/>
    <w:rsid w:val="007D4FFE"/>
    <w:rsid w:val="007D54C7"/>
    <w:rsid w:val="007E1F81"/>
    <w:rsid w:val="007E436D"/>
    <w:rsid w:val="007E6727"/>
    <w:rsid w:val="007F5AF1"/>
    <w:rsid w:val="0080006D"/>
    <w:rsid w:val="00807036"/>
    <w:rsid w:val="0080720D"/>
    <w:rsid w:val="0081003C"/>
    <w:rsid w:val="00811162"/>
    <w:rsid w:val="00811CC6"/>
    <w:rsid w:val="008131A7"/>
    <w:rsid w:val="008147DC"/>
    <w:rsid w:val="00816B05"/>
    <w:rsid w:val="0081707C"/>
    <w:rsid w:val="00817C2B"/>
    <w:rsid w:val="00824B74"/>
    <w:rsid w:val="00833BFC"/>
    <w:rsid w:val="00835915"/>
    <w:rsid w:val="008362A7"/>
    <w:rsid w:val="00860716"/>
    <w:rsid w:val="00861595"/>
    <w:rsid w:val="00862043"/>
    <w:rsid w:val="008624A3"/>
    <w:rsid w:val="008800CD"/>
    <w:rsid w:val="0088034A"/>
    <w:rsid w:val="00882506"/>
    <w:rsid w:val="00887C25"/>
    <w:rsid w:val="008906B9"/>
    <w:rsid w:val="00894D16"/>
    <w:rsid w:val="008A457C"/>
    <w:rsid w:val="008B44DF"/>
    <w:rsid w:val="008B745D"/>
    <w:rsid w:val="008C2289"/>
    <w:rsid w:val="008C2D09"/>
    <w:rsid w:val="008D0DA3"/>
    <w:rsid w:val="008D0F27"/>
    <w:rsid w:val="008D4428"/>
    <w:rsid w:val="008D5179"/>
    <w:rsid w:val="008E2FD2"/>
    <w:rsid w:val="008E30C8"/>
    <w:rsid w:val="008E3F51"/>
    <w:rsid w:val="008F2ABA"/>
    <w:rsid w:val="008F2CD5"/>
    <w:rsid w:val="008F502B"/>
    <w:rsid w:val="008F53C2"/>
    <w:rsid w:val="008F6E4C"/>
    <w:rsid w:val="00907184"/>
    <w:rsid w:val="009162E5"/>
    <w:rsid w:val="0091710F"/>
    <w:rsid w:val="00920CEA"/>
    <w:rsid w:val="009246A3"/>
    <w:rsid w:val="009260D3"/>
    <w:rsid w:val="00927F93"/>
    <w:rsid w:val="009300BB"/>
    <w:rsid w:val="00931BE3"/>
    <w:rsid w:val="00941523"/>
    <w:rsid w:val="009447F5"/>
    <w:rsid w:val="00945D49"/>
    <w:rsid w:val="009465E8"/>
    <w:rsid w:val="00952E2C"/>
    <w:rsid w:val="00953C11"/>
    <w:rsid w:val="00970743"/>
    <w:rsid w:val="00971D32"/>
    <w:rsid w:val="009747D5"/>
    <w:rsid w:val="00974CD9"/>
    <w:rsid w:val="00981E5D"/>
    <w:rsid w:val="0099031D"/>
    <w:rsid w:val="00990F17"/>
    <w:rsid w:val="009949A6"/>
    <w:rsid w:val="00996A05"/>
    <w:rsid w:val="009A3947"/>
    <w:rsid w:val="009B07AE"/>
    <w:rsid w:val="009B0821"/>
    <w:rsid w:val="009B3725"/>
    <w:rsid w:val="009C0123"/>
    <w:rsid w:val="009C226D"/>
    <w:rsid w:val="009C2F1F"/>
    <w:rsid w:val="009C3BA3"/>
    <w:rsid w:val="009D3745"/>
    <w:rsid w:val="009D60FE"/>
    <w:rsid w:val="009E0C87"/>
    <w:rsid w:val="009E5EA7"/>
    <w:rsid w:val="009F2676"/>
    <w:rsid w:val="00A0083E"/>
    <w:rsid w:val="00A11C35"/>
    <w:rsid w:val="00A14803"/>
    <w:rsid w:val="00A15E27"/>
    <w:rsid w:val="00A21C85"/>
    <w:rsid w:val="00A226A7"/>
    <w:rsid w:val="00A22722"/>
    <w:rsid w:val="00A23E04"/>
    <w:rsid w:val="00A257F3"/>
    <w:rsid w:val="00A31D0A"/>
    <w:rsid w:val="00A34991"/>
    <w:rsid w:val="00A4410D"/>
    <w:rsid w:val="00A45ABC"/>
    <w:rsid w:val="00A47280"/>
    <w:rsid w:val="00A527B8"/>
    <w:rsid w:val="00A6100A"/>
    <w:rsid w:val="00A624B7"/>
    <w:rsid w:val="00A626EC"/>
    <w:rsid w:val="00A70399"/>
    <w:rsid w:val="00A76716"/>
    <w:rsid w:val="00A83407"/>
    <w:rsid w:val="00A8571D"/>
    <w:rsid w:val="00A8777E"/>
    <w:rsid w:val="00A90227"/>
    <w:rsid w:val="00A962F0"/>
    <w:rsid w:val="00A9722E"/>
    <w:rsid w:val="00AA075A"/>
    <w:rsid w:val="00AA2936"/>
    <w:rsid w:val="00AB5F16"/>
    <w:rsid w:val="00AB61C5"/>
    <w:rsid w:val="00AB76CA"/>
    <w:rsid w:val="00AC0FA8"/>
    <w:rsid w:val="00AD288A"/>
    <w:rsid w:val="00AD656A"/>
    <w:rsid w:val="00AD7B7C"/>
    <w:rsid w:val="00AE051A"/>
    <w:rsid w:val="00AE2064"/>
    <w:rsid w:val="00AE4E2C"/>
    <w:rsid w:val="00AF74CF"/>
    <w:rsid w:val="00B02BD0"/>
    <w:rsid w:val="00B10330"/>
    <w:rsid w:val="00B140F9"/>
    <w:rsid w:val="00B154EE"/>
    <w:rsid w:val="00B16771"/>
    <w:rsid w:val="00B233E0"/>
    <w:rsid w:val="00B26123"/>
    <w:rsid w:val="00B26136"/>
    <w:rsid w:val="00B3016E"/>
    <w:rsid w:val="00B33776"/>
    <w:rsid w:val="00B35F60"/>
    <w:rsid w:val="00B3708F"/>
    <w:rsid w:val="00B45219"/>
    <w:rsid w:val="00B45611"/>
    <w:rsid w:val="00B464CB"/>
    <w:rsid w:val="00B51B83"/>
    <w:rsid w:val="00B52DD9"/>
    <w:rsid w:val="00B54A93"/>
    <w:rsid w:val="00B61669"/>
    <w:rsid w:val="00B627BE"/>
    <w:rsid w:val="00B66C20"/>
    <w:rsid w:val="00B7516F"/>
    <w:rsid w:val="00B82BEF"/>
    <w:rsid w:val="00B83769"/>
    <w:rsid w:val="00B86665"/>
    <w:rsid w:val="00B86C9A"/>
    <w:rsid w:val="00B9062A"/>
    <w:rsid w:val="00B95F0D"/>
    <w:rsid w:val="00B970DF"/>
    <w:rsid w:val="00B97254"/>
    <w:rsid w:val="00B97327"/>
    <w:rsid w:val="00B979F7"/>
    <w:rsid w:val="00B97E67"/>
    <w:rsid w:val="00BA0D4D"/>
    <w:rsid w:val="00BA14E1"/>
    <w:rsid w:val="00BA5344"/>
    <w:rsid w:val="00BA66BB"/>
    <w:rsid w:val="00BB2663"/>
    <w:rsid w:val="00BC0DE1"/>
    <w:rsid w:val="00BC2B51"/>
    <w:rsid w:val="00BC4428"/>
    <w:rsid w:val="00BC50AB"/>
    <w:rsid w:val="00BC6DBF"/>
    <w:rsid w:val="00BD0736"/>
    <w:rsid w:val="00BD0E82"/>
    <w:rsid w:val="00BD252B"/>
    <w:rsid w:val="00BD25D8"/>
    <w:rsid w:val="00BE2FD2"/>
    <w:rsid w:val="00BE3E94"/>
    <w:rsid w:val="00BF071E"/>
    <w:rsid w:val="00BF2A70"/>
    <w:rsid w:val="00BF460D"/>
    <w:rsid w:val="00C06275"/>
    <w:rsid w:val="00C133C9"/>
    <w:rsid w:val="00C20996"/>
    <w:rsid w:val="00C24A88"/>
    <w:rsid w:val="00C24B70"/>
    <w:rsid w:val="00C307FF"/>
    <w:rsid w:val="00C31CD1"/>
    <w:rsid w:val="00C3503D"/>
    <w:rsid w:val="00C407E3"/>
    <w:rsid w:val="00C42E1A"/>
    <w:rsid w:val="00C448C7"/>
    <w:rsid w:val="00C46A99"/>
    <w:rsid w:val="00C57AEE"/>
    <w:rsid w:val="00C60560"/>
    <w:rsid w:val="00C611D2"/>
    <w:rsid w:val="00C6173F"/>
    <w:rsid w:val="00C626BF"/>
    <w:rsid w:val="00C62EC5"/>
    <w:rsid w:val="00C67DF0"/>
    <w:rsid w:val="00C75CC8"/>
    <w:rsid w:val="00C75E7A"/>
    <w:rsid w:val="00C76238"/>
    <w:rsid w:val="00C77BC1"/>
    <w:rsid w:val="00C80EF7"/>
    <w:rsid w:val="00C826B6"/>
    <w:rsid w:val="00C85142"/>
    <w:rsid w:val="00C87E34"/>
    <w:rsid w:val="00C91EF5"/>
    <w:rsid w:val="00C92D06"/>
    <w:rsid w:val="00C93723"/>
    <w:rsid w:val="00C97EEE"/>
    <w:rsid w:val="00CB25BC"/>
    <w:rsid w:val="00CB28AC"/>
    <w:rsid w:val="00CB38D2"/>
    <w:rsid w:val="00CB5B6B"/>
    <w:rsid w:val="00CC0D5D"/>
    <w:rsid w:val="00CC24D5"/>
    <w:rsid w:val="00CC3F78"/>
    <w:rsid w:val="00CC51CA"/>
    <w:rsid w:val="00CC77F0"/>
    <w:rsid w:val="00CD03AD"/>
    <w:rsid w:val="00CD216E"/>
    <w:rsid w:val="00CE05C0"/>
    <w:rsid w:val="00CE6727"/>
    <w:rsid w:val="00D00D6C"/>
    <w:rsid w:val="00D11CE4"/>
    <w:rsid w:val="00D11FAB"/>
    <w:rsid w:val="00D123B3"/>
    <w:rsid w:val="00D14F50"/>
    <w:rsid w:val="00D17F7E"/>
    <w:rsid w:val="00D21761"/>
    <w:rsid w:val="00D230A4"/>
    <w:rsid w:val="00D31319"/>
    <w:rsid w:val="00D31D06"/>
    <w:rsid w:val="00D37C08"/>
    <w:rsid w:val="00D43C98"/>
    <w:rsid w:val="00D45849"/>
    <w:rsid w:val="00D466B0"/>
    <w:rsid w:val="00D47773"/>
    <w:rsid w:val="00D514B4"/>
    <w:rsid w:val="00D534C4"/>
    <w:rsid w:val="00D5532D"/>
    <w:rsid w:val="00D573B2"/>
    <w:rsid w:val="00D61E06"/>
    <w:rsid w:val="00D62483"/>
    <w:rsid w:val="00D62C57"/>
    <w:rsid w:val="00D65562"/>
    <w:rsid w:val="00D66187"/>
    <w:rsid w:val="00D66ADB"/>
    <w:rsid w:val="00D66B93"/>
    <w:rsid w:val="00D709D0"/>
    <w:rsid w:val="00D70F3D"/>
    <w:rsid w:val="00D715EB"/>
    <w:rsid w:val="00D743AF"/>
    <w:rsid w:val="00D8266E"/>
    <w:rsid w:val="00D82BE0"/>
    <w:rsid w:val="00D877C1"/>
    <w:rsid w:val="00D87BFC"/>
    <w:rsid w:val="00D9012D"/>
    <w:rsid w:val="00D9079B"/>
    <w:rsid w:val="00D91146"/>
    <w:rsid w:val="00D92029"/>
    <w:rsid w:val="00DA1472"/>
    <w:rsid w:val="00DA3441"/>
    <w:rsid w:val="00DA7551"/>
    <w:rsid w:val="00DB0644"/>
    <w:rsid w:val="00DB4497"/>
    <w:rsid w:val="00DB58C4"/>
    <w:rsid w:val="00DB624F"/>
    <w:rsid w:val="00DC09E1"/>
    <w:rsid w:val="00DC542E"/>
    <w:rsid w:val="00DD2DF6"/>
    <w:rsid w:val="00DE11C4"/>
    <w:rsid w:val="00DE72BB"/>
    <w:rsid w:val="00DF05AE"/>
    <w:rsid w:val="00DF1871"/>
    <w:rsid w:val="00DF2E51"/>
    <w:rsid w:val="00E008E8"/>
    <w:rsid w:val="00E052EE"/>
    <w:rsid w:val="00E05598"/>
    <w:rsid w:val="00E1330F"/>
    <w:rsid w:val="00E13D1D"/>
    <w:rsid w:val="00E14A39"/>
    <w:rsid w:val="00E16AA0"/>
    <w:rsid w:val="00E17D26"/>
    <w:rsid w:val="00E22B10"/>
    <w:rsid w:val="00E263B1"/>
    <w:rsid w:val="00E27BAE"/>
    <w:rsid w:val="00E3023B"/>
    <w:rsid w:val="00E31ABB"/>
    <w:rsid w:val="00E31D8B"/>
    <w:rsid w:val="00E3271B"/>
    <w:rsid w:val="00E32F7B"/>
    <w:rsid w:val="00E360E8"/>
    <w:rsid w:val="00E40AD5"/>
    <w:rsid w:val="00E42BBA"/>
    <w:rsid w:val="00E446F7"/>
    <w:rsid w:val="00E45DCF"/>
    <w:rsid w:val="00E47988"/>
    <w:rsid w:val="00E53DC3"/>
    <w:rsid w:val="00E55107"/>
    <w:rsid w:val="00E66241"/>
    <w:rsid w:val="00E71D00"/>
    <w:rsid w:val="00E7302F"/>
    <w:rsid w:val="00E81386"/>
    <w:rsid w:val="00E825E5"/>
    <w:rsid w:val="00E83217"/>
    <w:rsid w:val="00E83B78"/>
    <w:rsid w:val="00E8666A"/>
    <w:rsid w:val="00EA16E4"/>
    <w:rsid w:val="00EA2563"/>
    <w:rsid w:val="00EA2BAF"/>
    <w:rsid w:val="00EA7FCA"/>
    <w:rsid w:val="00EB098A"/>
    <w:rsid w:val="00EB1967"/>
    <w:rsid w:val="00EB775F"/>
    <w:rsid w:val="00EC33A4"/>
    <w:rsid w:val="00ED677F"/>
    <w:rsid w:val="00ED70E5"/>
    <w:rsid w:val="00EE3388"/>
    <w:rsid w:val="00EE6E17"/>
    <w:rsid w:val="00EF0305"/>
    <w:rsid w:val="00EF76E9"/>
    <w:rsid w:val="00EF77F1"/>
    <w:rsid w:val="00EF7E1C"/>
    <w:rsid w:val="00F02521"/>
    <w:rsid w:val="00F027B0"/>
    <w:rsid w:val="00F06FB8"/>
    <w:rsid w:val="00F07C52"/>
    <w:rsid w:val="00F12AB9"/>
    <w:rsid w:val="00F13C90"/>
    <w:rsid w:val="00F1555A"/>
    <w:rsid w:val="00F21F01"/>
    <w:rsid w:val="00F243F2"/>
    <w:rsid w:val="00F26924"/>
    <w:rsid w:val="00F27448"/>
    <w:rsid w:val="00F33025"/>
    <w:rsid w:val="00F3782C"/>
    <w:rsid w:val="00F403D4"/>
    <w:rsid w:val="00F471AD"/>
    <w:rsid w:val="00F47D67"/>
    <w:rsid w:val="00F54195"/>
    <w:rsid w:val="00F543E2"/>
    <w:rsid w:val="00F632E7"/>
    <w:rsid w:val="00F65350"/>
    <w:rsid w:val="00F70E5E"/>
    <w:rsid w:val="00F71C49"/>
    <w:rsid w:val="00F72E7D"/>
    <w:rsid w:val="00F80D8C"/>
    <w:rsid w:val="00F81102"/>
    <w:rsid w:val="00F83C45"/>
    <w:rsid w:val="00F84225"/>
    <w:rsid w:val="00F92E03"/>
    <w:rsid w:val="00F93FE9"/>
    <w:rsid w:val="00F94322"/>
    <w:rsid w:val="00FA26E4"/>
    <w:rsid w:val="00FA7AA3"/>
    <w:rsid w:val="00FB09CB"/>
    <w:rsid w:val="00FB4708"/>
    <w:rsid w:val="00FB660C"/>
    <w:rsid w:val="00FC0130"/>
    <w:rsid w:val="00FC3EA5"/>
    <w:rsid w:val="00FC4886"/>
    <w:rsid w:val="00FD4745"/>
    <w:rsid w:val="00FD4881"/>
    <w:rsid w:val="00FE472B"/>
    <w:rsid w:val="00FF5050"/>
    <w:rsid w:val="00FF59A0"/>
    <w:rsid w:val="00FF73E3"/>
    <w:rsid w:val="00FF79D5"/>
    <w:rsid w:val="08193DB6"/>
    <w:rsid w:val="0A121629"/>
    <w:rsid w:val="25B6095D"/>
    <w:rsid w:val="2D2123F7"/>
    <w:rsid w:val="534B6527"/>
    <w:rsid w:val="54043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64FB55"/>
  <w15:docId w15:val="{58826EBD-73DA-46A8-8174-74BC8058C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uiPriority w:val="9"/>
    <w:qFormat/>
    <w:rsid w:val="00C611D2"/>
    <w:pPr>
      <w:spacing w:beforeAutospacing="1" w:afterAutospacing="1"/>
      <w:outlineLvl w:val="0"/>
    </w:pPr>
    <w:rPr>
      <w:rFonts w:ascii="SimSun" w:eastAsia="SimSun" w:hAnsi="SimSun" w:hint="eastAsia"/>
      <w:b/>
      <w:kern w:val="44"/>
      <w:sz w:val="48"/>
      <w:szCs w:val="48"/>
    </w:rPr>
  </w:style>
  <w:style w:type="paragraph" w:styleId="Heading3">
    <w:name w:val="heading 3"/>
    <w:basedOn w:val="Normal"/>
    <w:next w:val="Normal"/>
    <w:link w:val="Heading3Char"/>
    <w:uiPriority w:val="9"/>
    <w:semiHidden/>
    <w:unhideWhenUsed/>
    <w:qFormat/>
    <w:rsid w:val="005D0B6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widowControl w:val="0"/>
      <w:tabs>
        <w:tab w:val="center" w:pos="4153"/>
        <w:tab w:val="right" w:pos="8306"/>
      </w:tabs>
      <w:snapToGrid w:val="0"/>
    </w:pPr>
    <w:rPr>
      <w:kern w:val="2"/>
      <w:sz w:val="18"/>
      <w:szCs w:val="18"/>
    </w:rPr>
  </w:style>
  <w:style w:type="paragraph" w:styleId="Header">
    <w:name w:val="header"/>
    <w:basedOn w:val="Normal"/>
    <w:link w:val="HeaderChar"/>
    <w:uiPriority w:val="99"/>
    <w:unhideWhenUsed/>
    <w:qFormat/>
    <w:pPr>
      <w:widowControl w:val="0"/>
      <w:pBdr>
        <w:bottom w:val="single" w:sz="6" w:space="1" w:color="auto"/>
      </w:pBdr>
      <w:tabs>
        <w:tab w:val="center" w:pos="4153"/>
        <w:tab w:val="right" w:pos="8306"/>
      </w:tabs>
      <w:snapToGrid w:val="0"/>
      <w:jc w:val="center"/>
    </w:pPr>
    <w:rPr>
      <w:kern w:val="2"/>
      <w:sz w:val="18"/>
      <w:szCs w:val="18"/>
    </w:rPr>
  </w:style>
  <w:style w:type="paragraph" w:styleId="NormalWeb">
    <w:name w:val="Normal (Web)"/>
    <w:basedOn w:val="Normal"/>
    <w:uiPriority w:val="99"/>
    <w:semiHidden/>
    <w:unhideWhenUsed/>
    <w:qFormat/>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59"/>
    <w:qFormat/>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qFormat/>
    <w:rPr>
      <w:color w:val="000000" w:themeColor="text1" w:themeShade="BF"/>
      <w:sz w:val="22"/>
      <w:szCs w:val="22"/>
      <w:lang w:eastAsia="en-US"/>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ageNumber">
    <w:name w:val="page number"/>
    <w:basedOn w:val="DefaultParagraphFont"/>
    <w:uiPriority w:val="99"/>
    <w:semiHidden/>
    <w:unhideWhenUsed/>
    <w:qFormat/>
  </w:style>
  <w:style w:type="character" w:styleId="FollowedHyperlink">
    <w:name w:val="FollowedHyperlink"/>
    <w:basedOn w:val="DefaultParagraphFont"/>
    <w:uiPriority w:val="99"/>
    <w:semiHidden/>
    <w:unhideWhenUsed/>
    <w:qFormat/>
    <w:rPr>
      <w:color w:val="954F72" w:themeColor="followedHyperlink"/>
      <w:u w:val="single"/>
    </w:rPr>
  </w:style>
  <w:style w:type="character" w:styleId="Hyperlink">
    <w:name w:val="Hyperlink"/>
    <w:basedOn w:val="DefaultParagraphFont"/>
    <w:uiPriority w:val="99"/>
    <w:unhideWhenUsed/>
    <w:qFormat/>
    <w:rPr>
      <w:color w:val="0563C1" w:themeColor="hyperlink"/>
      <w:u w:val="single"/>
    </w:rPr>
  </w:style>
  <w:style w:type="character" w:styleId="CommentReference">
    <w:name w:val="annotation reference"/>
    <w:basedOn w:val="DefaultParagraphFont"/>
    <w:uiPriority w:val="99"/>
    <w:semiHidden/>
    <w:unhideWhenUsed/>
    <w:qFormat/>
    <w:rPr>
      <w:sz w:val="16"/>
      <w:szCs w:val="16"/>
    </w:rPr>
  </w:style>
  <w:style w:type="paragraph" w:customStyle="1" w:styleId="EndNoteBibliographyTitle">
    <w:name w:val="EndNote Bibliography Title"/>
    <w:basedOn w:val="Normal"/>
    <w:link w:val="EndNoteBibliographyTitleChar"/>
    <w:qFormat/>
    <w:pPr>
      <w:jc w:val="center"/>
    </w:pPr>
    <w:rPr>
      <w:rFonts w:ascii="Calibri" w:hAnsi="Calibri" w:cs="Calibri"/>
    </w:rPr>
  </w:style>
  <w:style w:type="character" w:customStyle="1" w:styleId="EndNoteBibliographyTitleChar">
    <w:name w:val="EndNote Bibliography Title Char"/>
    <w:basedOn w:val="DefaultParagraphFont"/>
    <w:link w:val="EndNoteBibliographyTitle"/>
    <w:qFormat/>
    <w:rPr>
      <w:rFonts w:ascii="Calibri" w:eastAsia="Times New Roman" w:hAnsi="Calibri" w:cs="Calibri"/>
      <w:sz w:val="24"/>
      <w:szCs w:val="24"/>
    </w:rPr>
  </w:style>
  <w:style w:type="paragraph" w:customStyle="1" w:styleId="EndNoteBibliography">
    <w:name w:val="EndNote Bibliography"/>
    <w:basedOn w:val="Normal"/>
    <w:link w:val="EndNoteBibliographyChar"/>
    <w:qFormat/>
    <w:rPr>
      <w:rFonts w:ascii="Calibri" w:hAnsi="Calibri" w:cs="Calibri"/>
    </w:rPr>
  </w:style>
  <w:style w:type="character" w:customStyle="1" w:styleId="EndNoteBibliographyChar">
    <w:name w:val="EndNote Bibliography Char"/>
    <w:basedOn w:val="DefaultParagraphFont"/>
    <w:link w:val="EndNoteBibliography"/>
    <w:qFormat/>
    <w:rPr>
      <w:rFonts w:ascii="Calibri" w:eastAsia="Times New Roman" w:hAnsi="Calibri" w:cs="Calibri"/>
      <w:sz w:val="24"/>
      <w:szCs w:val="24"/>
    </w:rPr>
  </w:style>
  <w:style w:type="character" w:customStyle="1" w:styleId="1">
    <w:name w:val="未处理的提及1"/>
    <w:basedOn w:val="DefaultParagraphFont"/>
    <w:uiPriority w:val="99"/>
    <w:semiHidden/>
    <w:unhideWhenUsed/>
    <w:qFormat/>
    <w:rPr>
      <w:color w:val="605E5C"/>
      <w:shd w:val="clear" w:color="auto" w:fill="E1DFDD"/>
    </w:rPr>
  </w:style>
  <w:style w:type="character" w:customStyle="1" w:styleId="BalloonTextChar">
    <w:name w:val="Balloon Text Char"/>
    <w:basedOn w:val="DefaultParagraphFont"/>
    <w:link w:val="BalloonText"/>
    <w:uiPriority w:val="99"/>
    <w:semiHidden/>
    <w:qFormat/>
    <w:rPr>
      <w:rFonts w:ascii="Times New Roman" w:hAnsi="Times New Roman" w:cs="Times New Roman"/>
      <w:sz w:val="18"/>
      <w:szCs w:val="18"/>
    </w:rPr>
  </w:style>
  <w:style w:type="character" w:customStyle="1" w:styleId="HeaderChar">
    <w:name w:val="Header Char"/>
    <w:basedOn w:val="DefaultParagraphFont"/>
    <w:link w:val="Header"/>
    <w:uiPriority w:val="99"/>
    <w:qFormat/>
    <w:rPr>
      <w:kern w:val="2"/>
      <w:sz w:val="18"/>
      <w:szCs w:val="18"/>
    </w:rPr>
  </w:style>
  <w:style w:type="character" w:customStyle="1" w:styleId="FooterChar">
    <w:name w:val="Footer Char"/>
    <w:basedOn w:val="DefaultParagraphFont"/>
    <w:link w:val="Footer"/>
    <w:uiPriority w:val="99"/>
    <w:qFormat/>
    <w:rPr>
      <w:kern w:val="2"/>
      <w:sz w:val="18"/>
      <w:szCs w:val="18"/>
    </w:rPr>
  </w:style>
  <w:style w:type="character" w:customStyle="1" w:styleId="10">
    <w:name w:val="@他1"/>
    <w:basedOn w:val="DefaultParagraphFont"/>
    <w:uiPriority w:val="99"/>
    <w:semiHidden/>
    <w:unhideWhenUsed/>
    <w:qFormat/>
    <w:rPr>
      <w:color w:val="2B579A"/>
      <w:shd w:val="clear" w:color="auto" w:fill="E6E6E6"/>
    </w:rPr>
  </w:style>
  <w:style w:type="character" w:styleId="PlaceholderText">
    <w:name w:val="Placeholder Text"/>
    <w:basedOn w:val="DefaultParagraphFont"/>
    <w:uiPriority w:val="99"/>
    <w:semiHidden/>
    <w:qFormat/>
    <w:rPr>
      <w:color w:val="808080"/>
    </w:rPr>
  </w:style>
  <w:style w:type="paragraph" w:styleId="ListParagraph">
    <w:name w:val="List Paragraph"/>
    <w:basedOn w:val="Normal"/>
    <w:uiPriority w:val="34"/>
    <w:qFormat/>
    <w:pPr>
      <w:ind w:left="720"/>
      <w:contextualSpacing/>
    </w:pPr>
  </w:style>
  <w:style w:type="paragraph" w:customStyle="1" w:styleId="MTDisplayEquation">
    <w:name w:val="MTDisplayEquation"/>
    <w:basedOn w:val="Normal"/>
    <w:next w:val="Normal"/>
    <w:link w:val="MTDisplayEquationChar"/>
    <w:qFormat/>
    <w:pPr>
      <w:tabs>
        <w:tab w:val="center" w:pos="4680"/>
        <w:tab w:val="right" w:pos="9360"/>
      </w:tabs>
      <w:spacing w:after="200" w:line="276" w:lineRule="auto"/>
    </w:pPr>
    <w:rPr>
      <w:rFonts w:eastAsiaTheme="minorEastAsia"/>
    </w:rPr>
  </w:style>
  <w:style w:type="character" w:customStyle="1" w:styleId="MTDisplayEquationChar">
    <w:name w:val="MTDisplayEquation Char"/>
    <w:basedOn w:val="DefaultParagraphFont"/>
    <w:link w:val="MTDisplayEquation"/>
    <w:qFormat/>
    <w:rPr>
      <w:rFonts w:ascii="Times New Roman" w:hAnsi="Times New Roman" w:cs="Times New Roman"/>
    </w:rPr>
  </w:style>
  <w:style w:type="character" w:customStyle="1" w:styleId="CommentTextChar">
    <w:name w:val="Comment Text Char"/>
    <w:basedOn w:val="DefaultParagraphFont"/>
    <w:link w:val="CommentText"/>
    <w:uiPriority w:val="99"/>
    <w:qFormat/>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rPr>
  </w:style>
  <w:style w:type="paragraph" w:customStyle="1" w:styleId="Revision1">
    <w:name w:val="Revision1"/>
    <w:hidden/>
    <w:uiPriority w:val="99"/>
    <w:semiHidden/>
    <w:qFormat/>
    <w:rPr>
      <w:rFonts w:eastAsia="Times New Roman"/>
      <w:sz w:val="24"/>
      <w:szCs w:val="24"/>
    </w:rPr>
  </w:style>
  <w:style w:type="character" w:customStyle="1" w:styleId="2">
    <w:name w:val="未处理的提及2"/>
    <w:basedOn w:val="DefaultParagraphFont"/>
    <w:uiPriority w:val="99"/>
    <w:semiHidden/>
    <w:unhideWhenUsed/>
    <w:rPr>
      <w:color w:val="605E5C"/>
      <w:shd w:val="clear" w:color="auto" w:fill="E1DFDD"/>
    </w:rPr>
  </w:style>
  <w:style w:type="character" w:customStyle="1" w:styleId="3">
    <w:name w:val="未处理的提及3"/>
    <w:basedOn w:val="DefaultParagraphFont"/>
    <w:uiPriority w:val="99"/>
    <w:semiHidden/>
    <w:unhideWhenUsed/>
    <w:rPr>
      <w:color w:val="605E5C"/>
      <w:shd w:val="clear" w:color="auto" w:fill="E1DFDD"/>
    </w:rPr>
  </w:style>
  <w:style w:type="paragraph" w:styleId="Revision">
    <w:name w:val="Revision"/>
    <w:hidden/>
    <w:uiPriority w:val="99"/>
    <w:semiHidden/>
    <w:rsid w:val="0051641E"/>
    <w:rPr>
      <w:rFonts w:eastAsia="Times New Roman"/>
      <w:sz w:val="24"/>
      <w:szCs w:val="24"/>
    </w:rPr>
  </w:style>
  <w:style w:type="character" w:customStyle="1" w:styleId="UnresolvedMention">
    <w:name w:val="Unresolved Mention"/>
    <w:basedOn w:val="DefaultParagraphFont"/>
    <w:uiPriority w:val="99"/>
    <w:semiHidden/>
    <w:unhideWhenUsed/>
    <w:rsid w:val="00D82BE0"/>
    <w:rPr>
      <w:color w:val="605E5C"/>
      <w:shd w:val="clear" w:color="auto" w:fill="E1DFDD"/>
    </w:rPr>
  </w:style>
  <w:style w:type="character" w:customStyle="1" w:styleId="Heading1Char">
    <w:name w:val="Heading 1 Char"/>
    <w:basedOn w:val="DefaultParagraphFont"/>
    <w:link w:val="Heading1"/>
    <w:uiPriority w:val="9"/>
    <w:rsid w:val="00C611D2"/>
    <w:rPr>
      <w:rFonts w:ascii="SimSun" w:hAnsi="SimSun"/>
      <w:b/>
      <w:kern w:val="44"/>
      <w:sz w:val="48"/>
      <w:szCs w:val="48"/>
    </w:rPr>
  </w:style>
  <w:style w:type="character" w:styleId="LineNumber">
    <w:name w:val="line number"/>
    <w:basedOn w:val="DefaultParagraphFont"/>
    <w:uiPriority w:val="99"/>
    <w:semiHidden/>
    <w:unhideWhenUsed/>
    <w:rsid w:val="00C611D2"/>
  </w:style>
  <w:style w:type="paragraph" w:customStyle="1" w:styleId="11">
    <w:name w:val="修订1"/>
    <w:hidden/>
    <w:uiPriority w:val="99"/>
    <w:semiHidden/>
    <w:qFormat/>
    <w:rsid w:val="00C611D2"/>
    <w:rPr>
      <w:rFonts w:eastAsia="Times New Roman"/>
      <w:sz w:val="24"/>
      <w:szCs w:val="24"/>
    </w:rPr>
  </w:style>
  <w:style w:type="character" w:customStyle="1" w:styleId="UnresolvedMention1">
    <w:name w:val="Unresolved Mention1"/>
    <w:basedOn w:val="DefaultParagraphFont"/>
    <w:uiPriority w:val="99"/>
    <w:semiHidden/>
    <w:unhideWhenUsed/>
    <w:qFormat/>
    <w:rsid w:val="00C611D2"/>
    <w:rPr>
      <w:color w:val="605E5C"/>
      <w:shd w:val="clear" w:color="auto" w:fill="E1DFDD"/>
    </w:rPr>
  </w:style>
  <w:style w:type="character" w:customStyle="1" w:styleId="UnresolvedMention2">
    <w:name w:val="Unresolved Mention2"/>
    <w:basedOn w:val="DefaultParagraphFont"/>
    <w:uiPriority w:val="99"/>
    <w:semiHidden/>
    <w:unhideWhenUsed/>
    <w:rsid w:val="00C611D2"/>
    <w:rPr>
      <w:color w:val="605E5C"/>
      <w:shd w:val="clear" w:color="auto" w:fill="E1DFDD"/>
    </w:rPr>
  </w:style>
  <w:style w:type="character" w:customStyle="1" w:styleId="21">
    <w:name w:val="未处理的提及21"/>
    <w:basedOn w:val="DefaultParagraphFont"/>
    <w:uiPriority w:val="99"/>
    <w:semiHidden/>
    <w:unhideWhenUsed/>
    <w:rsid w:val="00C611D2"/>
    <w:rPr>
      <w:color w:val="605E5C"/>
      <w:shd w:val="clear" w:color="auto" w:fill="E1DFDD"/>
    </w:rPr>
  </w:style>
  <w:style w:type="paragraph" w:customStyle="1" w:styleId="20">
    <w:name w:val="修订2"/>
    <w:hidden/>
    <w:uiPriority w:val="99"/>
    <w:semiHidden/>
    <w:rsid w:val="00C611D2"/>
    <w:rPr>
      <w:rFonts w:eastAsia="Times New Roman"/>
      <w:sz w:val="24"/>
      <w:szCs w:val="24"/>
    </w:rPr>
  </w:style>
  <w:style w:type="character" w:customStyle="1" w:styleId="Heading3Char">
    <w:name w:val="Heading 3 Char"/>
    <w:basedOn w:val="DefaultParagraphFont"/>
    <w:link w:val="Heading3"/>
    <w:uiPriority w:val="9"/>
    <w:semiHidden/>
    <w:rsid w:val="005D0B6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701787">
      <w:bodyDiv w:val="1"/>
      <w:marLeft w:val="0"/>
      <w:marRight w:val="0"/>
      <w:marTop w:val="0"/>
      <w:marBottom w:val="0"/>
      <w:divBdr>
        <w:top w:val="none" w:sz="0" w:space="0" w:color="auto"/>
        <w:left w:val="none" w:sz="0" w:space="0" w:color="auto"/>
        <w:bottom w:val="none" w:sz="0" w:space="0" w:color="auto"/>
        <w:right w:val="none" w:sz="0" w:space="0" w:color="auto"/>
      </w:divBdr>
      <w:divsChild>
        <w:div w:id="87309727">
          <w:marLeft w:val="0"/>
          <w:marRight w:val="240"/>
          <w:marTop w:val="0"/>
          <w:marBottom w:val="0"/>
          <w:divBdr>
            <w:top w:val="none" w:sz="0" w:space="0" w:color="auto"/>
            <w:left w:val="none" w:sz="0" w:space="0" w:color="auto"/>
            <w:bottom w:val="none" w:sz="0" w:space="0" w:color="auto"/>
            <w:right w:val="none" w:sz="0" w:space="0" w:color="auto"/>
          </w:divBdr>
          <w:divsChild>
            <w:div w:id="289555531">
              <w:marLeft w:val="0"/>
              <w:marRight w:val="0"/>
              <w:marTop w:val="0"/>
              <w:marBottom w:val="0"/>
              <w:divBdr>
                <w:top w:val="none" w:sz="0" w:space="0" w:color="auto"/>
                <w:left w:val="none" w:sz="0" w:space="0" w:color="auto"/>
                <w:bottom w:val="none" w:sz="0" w:space="0" w:color="auto"/>
                <w:right w:val="none" w:sz="0" w:space="0" w:color="auto"/>
              </w:divBdr>
              <w:divsChild>
                <w:div w:id="130102259">
                  <w:marLeft w:val="0"/>
                  <w:marRight w:val="0"/>
                  <w:marTop w:val="0"/>
                  <w:marBottom w:val="0"/>
                  <w:divBdr>
                    <w:top w:val="none" w:sz="0" w:space="0" w:color="auto"/>
                    <w:left w:val="none" w:sz="0" w:space="0" w:color="auto"/>
                    <w:bottom w:val="none" w:sz="0" w:space="0" w:color="auto"/>
                    <w:right w:val="none" w:sz="0" w:space="0" w:color="auto"/>
                  </w:divBdr>
                  <w:divsChild>
                    <w:div w:id="1854806014">
                      <w:marLeft w:val="0"/>
                      <w:marRight w:val="0"/>
                      <w:marTop w:val="0"/>
                      <w:marBottom w:val="0"/>
                      <w:divBdr>
                        <w:top w:val="none" w:sz="0" w:space="0" w:color="auto"/>
                        <w:left w:val="none" w:sz="0" w:space="0" w:color="auto"/>
                        <w:bottom w:val="none" w:sz="0" w:space="0" w:color="auto"/>
                        <w:right w:val="none" w:sz="0" w:space="0" w:color="auto"/>
                      </w:divBdr>
                      <w:divsChild>
                        <w:div w:id="1126697637">
                          <w:marLeft w:val="0"/>
                          <w:marRight w:val="0"/>
                          <w:marTop w:val="0"/>
                          <w:marBottom w:val="0"/>
                          <w:divBdr>
                            <w:top w:val="none" w:sz="0" w:space="0" w:color="auto"/>
                            <w:left w:val="none" w:sz="0" w:space="0" w:color="auto"/>
                            <w:bottom w:val="none" w:sz="0" w:space="0" w:color="auto"/>
                            <w:right w:val="none" w:sz="0" w:space="0" w:color="auto"/>
                          </w:divBdr>
                          <w:divsChild>
                            <w:div w:id="347870154">
                              <w:marLeft w:val="0"/>
                              <w:marRight w:val="0"/>
                              <w:marTop w:val="0"/>
                              <w:marBottom w:val="0"/>
                              <w:divBdr>
                                <w:top w:val="none" w:sz="0" w:space="0" w:color="auto"/>
                                <w:left w:val="none" w:sz="0" w:space="0" w:color="auto"/>
                                <w:bottom w:val="none" w:sz="0" w:space="0" w:color="auto"/>
                                <w:right w:val="none" w:sz="0" w:space="0" w:color="auto"/>
                              </w:divBdr>
                              <w:divsChild>
                                <w:div w:id="61047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0062068">
          <w:marLeft w:val="0"/>
          <w:marRight w:val="0"/>
          <w:marTop w:val="0"/>
          <w:marBottom w:val="0"/>
          <w:divBdr>
            <w:top w:val="none" w:sz="0" w:space="0" w:color="auto"/>
            <w:left w:val="none" w:sz="0" w:space="0" w:color="auto"/>
            <w:bottom w:val="none" w:sz="0" w:space="0" w:color="auto"/>
            <w:right w:val="none" w:sz="0" w:space="0" w:color="auto"/>
          </w:divBdr>
        </w:div>
      </w:divsChild>
    </w:div>
    <w:div w:id="1216090457">
      <w:bodyDiv w:val="1"/>
      <w:marLeft w:val="0"/>
      <w:marRight w:val="0"/>
      <w:marTop w:val="0"/>
      <w:marBottom w:val="0"/>
      <w:divBdr>
        <w:top w:val="none" w:sz="0" w:space="0" w:color="auto"/>
        <w:left w:val="none" w:sz="0" w:space="0" w:color="auto"/>
        <w:bottom w:val="none" w:sz="0" w:space="0" w:color="auto"/>
        <w:right w:val="none" w:sz="0" w:space="0" w:color="auto"/>
      </w:divBdr>
    </w:div>
    <w:div w:id="15086714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9B3784-BE11-473F-92CC-A1A8FE833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1918</Words>
  <Characters>13117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Balasubramaniyan Thangavel</cp:lastModifiedBy>
  <cp:revision>5</cp:revision>
  <cp:lastPrinted>2024-03-27T15:10:00Z</cp:lastPrinted>
  <dcterms:created xsi:type="dcterms:W3CDTF">2025-02-07T08:59:00Z</dcterms:created>
  <dcterms:modified xsi:type="dcterms:W3CDTF">2025-06-13T08:51:00Z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http://www.zotero.org/styles/chinese-gb7714-1987-numeric</vt:lpwstr>
  </property>
  <property fmtid="{D5CDD505-2E9C-101B-9397-08002B2CF9AE}" pid="14" name="Mendeley Recent Style Name 5_1">
    <vt:lpwstr>China National Standard GB/T 7714-1987 (numeric, Chinese)</vt:lpwstr>
  </property>
  <property fmtid="{D5CDD505-2E9C-101B-9397-08002B2CF9AE}" pid="15" name="Mendeley Recent Style Id 6_1">
    <vt:lpwstr>http://www.zotero.org/styles/chinese-gb7714-2005-author-date</vt:lpwstr>
  </property>
  <property fmtid="{D5CDD505-2E9C-101B-9397-08002B2CF9AE}" pid="16" name="Mendeley Recent Style Name 6_1">
    <vt:lpwstr>China National Standard GB/T 7714-2005 (author-date, Chinese)</vt:lpwstr>
  </property>
  <property fmtid="{D5CDD505-2E9C-101B-9397-08002B2CF9AE}" pid="17" name="Mendeley Recent Style Id 7_1">
    <vt:lpwstr>http://www.zotero.org/styles/harvard-cite-them-right</vt:lpwstr>
  </property>
  <property fmtid="{D5CDD505-2E9C-101B-9397-08002B2CF9AE}" pid="18" name="Mendeley Recent Style Name 7_1">
    <vt:lpwstr>Cite Them Right 10th edition - Harvard</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http://www.zotero.org/styles/soil-biology-and-biochemistry</vt:lpwstr>
  </property>
  <property fmtid="{D5CDD505-2E9C-101B-9397-08002B2CF9AE}" pid="22" name="Mendeley Recent Style Name 9_1">
    <vt:lpwstr>Soil Biology and Biochemistry</vt:lpwstr>
  </property>
  <property fmtid="{D5CDD505-2E9C-101B-9397-08002B2CF9AE}" pid="23" name="ICV">
    <vt:lpwstr>B363553AFEE944A9BF42657718E3EB3C</vt:lpwstr>
  </property>
</Properties>
</file>