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5FDDE" w14:textId="77777777" w:rsidR="00AE66DB" w:rsidRPr="000E12D1" w:rsidRDefault="00AE66DB" w:rsidP="00C06173">
      <w:pPr>
        <w:jc w:val="both"/>
        <w:rPr>
          <w:b/>
        </w:rPr>
      </w:pPr>
      <w:r w:rsidRPr="000E12D1">
        <w:rPr>
          <w:b/>
        </w:rPr>
        <w:t xml:space="preserve">Characterising sources and dominant cycling processes of inorganic nitrogen in a subtropical semi-urbanised catchment: Impact on harbour deoxygenation (in </w:t>
      </w:r>
      <w:r w:rsidRPr="000E12D1">
        <w:rPr>
          <w:b/>
          <w:i/>
        </w:rPr>
        <w:t>Biogeochemistry</w:t>
      </w:r>
      <w:r w:rsidRPr="000E12D1">
        <w:rPr>
          <w:b/>
        </w:rPr>
        <w:t>) – Supplementary Information</w:t>
      </w:r>
    </w:p>
    <w:p w14:paraId="3979253C" w14:textId="77777777" w:rsidR="00AE66DB" w:rsidRPr="000E12D1" w:rsidRDefault="00AE66DB" w:rsidP="00AE66DB">
      <w:pPr>
        <w:jc w:val="both"/>
      </w:pPr>
      <w:r w:rsidRPr="000E12D1">
        <w:t xml:space="preserve">Ho Wen LO </w:t>
      </w:r>
      <w:r w:rsidRPr="000E12D1">
        <w:rPr>
          <w:vertAlign w:val="superscript"/>
        </w:rPr>
        <w:t>1, 2</w:t>
      </w:r>
      <w:r w:rsidRPr="000E12D1">
        <w:t xml:space="preserve">, Lishan RAN* </w:t>
      </w:r>
      <w:r w:rsidRPr="000E12D1">
        <w:rPr>
          <w:vertAlign w:val="superscript"/>
        </w:rPr>
        <w:t>2</w:t>
      </w:r>
      <w:r w:rsidRPr="000E12D1">
        <w:t xml:space="preserve">, Tim Sik CHAN </w:t>
      </w:r>
      <w:r w:rsidRPr="000E12D1">
        <w:rPr>
          <w:vertAlign w:val="superscript"/>
        </w:rPr>
        <w:t>1</w:t>
      </w:r>
      <w:r w:rsidRPr="000E12D1">
        <w:t xml:space="preserve">, Jiao LIU </w:t>
      </w:r>
      <w:r w:rsidRPr="000E12D1">
        <w:rPr>
          <w:vertAlign w:val="superscript"/>
        </w:rPr>
        <w:t>2</w:t>
      </w:r>
      <w:r w:rsidRPr="000E12D1">
        <w:t xml:space="preserve">, Henry Charles James THOMAS </w:t>
      </w:r>
      <w:r w:rsidRPr="000E12D1">
        <w:rPr>
          <w:vertAlign w:val="superscript"/>
        </w:rPr>
        <w:t>1</w:t>
      </w:r>
      <w:r w:rsidRPr="000E12D1">
        <w:t xml:space="preserve">, Qianqian YANG </w:t>
      </w:r>
      <w:r w:rsidRPr="000E12D1">
        <w:rPr>
          <w:vertAlign w:val="superscript"/>
        </w:rPr>
        <w:t>2</w:t>
      </w:r>
      <w:r w:rsidRPr="000E12D1">
        <w:t xml:space="preserve">, Benoit THIBODEAU* </w:t>
      </w:r>
      <w:r w:rsidRPr="000E12D1">
        <w:rPr>
          <w:vertAlign w:val="superscript"/>
        </w:rPr>
        <w:t>1</w:t>
      </w:r>
    </w:p>
    <w:p w14:paraId="779644BD" w14:textId="757846BA" w:rsidR="00AE66DB" w:rsidRPr="000E12D1" w:rsidRDefault="00AE66DB" w:rsidP="00C06173">
      <w:pPr>
        <w:ind w:left="720" w:hanging="720"/>
        <w:jc w:val="both"/>
      </w:pPr>
      <w:r w:rsidRPr="000E12D1">
        <w:rPr>
          <w:vertAlign w:val="superscript"/>
        </w:rPr>
        <w:t>1</w:t>
      </w:r>
      <w:r w:rsidR="00C06173" w:rsidRPr="000E12D1">
        <w:tab/>
      </w:r>
      <w:r w:rsidRPr="000E12D1">
        <w:t xml:space="preserve">Department of Earth and Environmental Sciences </w:t>
      </w:r>
      <w:r w:rsidR="005D7E3E" w:rsidRPr="000E12D1">
        <w:t>/</w:t>
      </w:r>
      <w:r w:rsidRPr="000E12D1">
        <w:t xml:space="preserve"> School of Life Sciences, The Chinese University of Hong Kong</w:t>
      </w:r>
    </w:p>
    <w:p w14:paraId="5AD7ED9C" w14:textId="5127AEBA" w:rsidR="00AE66DB" w:rsidRPr="000E12D1" w:rsidRDefault="00AE66DB" w:rsidP="00AE66DB">
      <w:pPr>
        <w:jc w:val="both"/>
      </w:pPr>
      <w:r w:rsidRPr="000E12D1">
        <w:rPr>
          <w:vertAlign w:val="superscript"/>
        </w:rPr>
        <w:t>2</w:t>
      </w:r>
      <w:r w:rsidR="00C06173" w:rsidRPr="000E12D1">
        <w:tab/>
      </w:r>
      <w:r w:rsidRPr="000E12D1">
        <w:t>Department of Geography, The University of Hong Kong</w:t>
      </w:r>
    </w:p>
    <w:p w14:paraId="28C369B1" w14:textId="2B9174BB" w:rsidR="00AE66DB" w:rsidRPr="000E12D1" w:rsidRDefault="00AE66DB" w:rsidP="00AE66DB">
      <w:pPr>
        <w:jc w:val="both"/>
      </w:pPr>
      <w:r w:rsidRPr="000E12D1">
        <w:t xml:space="preserve">* </w:t>
      </w:r>
      <w:r w:rsidR="00C06173" w:rsidRPr="000E12D1">
        <w:tab/>
      </w:r>
      <w:r w:rsidRPr="000E12D1">
        <w:t>corresponding authors</w:t>
      </w:r>
      <w:bookmarkStart w:id="0" w:name="_GoBack"/>
      <w:bookmarkEnd w:id="0"/>
    </w:p>
    <w:p w14:paraId="6BBA73FB" w14:textId="77777777" w:rsidR="00AE66DB" w:rsidRPr="000E12D1" w:rsidRDefault="00AE66DB" w:rsidP="00AE66DB">
      <w:pPr>
        <w:ind w:firstLine="720"/>
        <w:jc w:val="both"/>
      </w:pPr>
      <w:r w:rsidRPr="000E12D1">
        <w:t xml:space="preserve">Benoit THIBODEAU: </w:t>
      </w:r>
      <w:hyperlink r:id="rId7" w:history="1">
        <w:r w:rsidRPr="000E12D1">
          <w:rPr>
            <w:rStyle w:val="Hyperlink"/>
            <w:color w:val="auto"/>
          </w:rPr>
          <w:t>benoit.thibodeau@cuhk.edu.hk</w:t>
        </w:r>
      </w:hyperlink>
    </w:p>
    <w:p w14:paraId="6B00455D" w14:textId="77777777" w:rsidR="00AE66DB" w:rsidRPr="000E12D1" w:rsidRDefault="00AE66DB" w:rsidP="00AE66DB">
      <w:pPr>
        <w:ind w:firstLine="720"/>
        <w:rPr>
          <w:b/>
        </w:rPr>
      </w:pPr>
      <w:r w:rsidRPr="000E12D1">
        <w:t xml:space="preserve">Lishan RAN: </w:t>
      </w:r>
      <w:hyperlink r:id="rId8" w:history="1">
        <w:r w:rsidRPr="000E12D1">
          <w:rPr>
            <w:rStyle w:val="Hyperlink"/>
            <w:color w:val="auto"/>
          </w:rPr>
          <w:t>lsran@hku.hk</w:t>
        </w:r>
      </w:hyperlink>
    </w:p>
    <w:p w14:paraId="0471F142" w14:textId="77777777" w:rsidR="00AE66DB" w:rsidRPr="000E12D1" w:rsidRDefault="00AE66DB" w:rsidP="00744EF1">
      <w:pPr>
        <w:jc w:val="both"/>
      </w:pPr>
    </w:p>
    <w:p w14:paraId="224116D1" w14:textId="77777777" w:rsidR="00AE66DB" w:rsidRPr="000E12D1" w:rsidRDefault="00AE66DB" w:rsidP="00744EF1">
      <w:pPr>
        <w:jc w:val="both"/>
      </w:pPr>
      <w:r w:rsidRPr="000E12D1">
        <w:t xml:space="preserve">This document provides supplementary information in relation to the article titled “Characterising sources and dominant cycling processes of inorganic nitrogen in a subtropical semi-urbanised catchment: Impact on harbour deoxygenation”. </w:t>
      </w:r>
      <w:r w:rsidR="000F7D33" w:rsidRPr="000E12D1">
        <w:t xml:space="preserve">Part 1 of the document includes </w:t>
      </w:r>
      <w:r w:rsidRPr="000E12D1">
        <w:t>Tables S1 and S2</w:t>
      </w:r>
      <w:r w:rsidR="000F7D33" w:rsidRPr="000E12D1">
        <w:t>, which</w:t>
      </w:r>
      <w:r w:rsidRPr="000E12D1">
        <w:t xml:space="preserve"> </w:t>
      </w:r>
      <w:r w:rsidR="000F7D33" w:rsidRPr="000E12D1">
        <w:t>present</w:t>
      </w:r>
      <w:r w:rsidR="005433CA" w:rsidRPr="000E12D1">
        <w:t xml:space="preserve"> </w:t>
      </w:r>
      <w:r w:rsidRPr="000E12D1">
        <w:t>detailed results for the statistical tests conducted.</w:t>
      </w:r>
      <w:r w:rsidR="000F5988" w:rsidRPr="000E12D1">
        <w:t xml:space="preserve"> Table S3 outlines</w:t>
      </w:r>
      <w:r w:rsidR="00E10271" w:rsidRPr="000E12D1">
        <w:t xml:space="preserve"> the</w:t>
      </w:r>
      <w:r w:rsidR="000F5988" w:rsidRPr="000E12D1">
        <w:t xml:space="preserve"> physico-chemical properties of the river water on the dates of sampling.</w:t>
      </w:r>
      <w:r w:rsidRPr="000E12D1">
        <w:t xml:space="preserve"> </w:t>
      </w:r>
      <w:r w:rsidR="000F5988" w:rsidRPr="000E12D1">
        <w:t>Figures S1 to S6</w:t>
      </w:r>
      <w:r w:rsidRPr="000E12D1">
        <w:t xml:space="preserve"> that follow </w:t>
      </w:r>
      <w:r w:rsidR="00FC69C3" w:rsidRPr="000E12D1">
        <w:t>present data obtained at each site during each sampling occasion. These were the data employed in the statistical analyses described in the main text.</w:t>
      </w:r>
      <w:r w:rsidR="000F7D33" w:rsidRPr="000E12D1">
        <w:t xml:space="preserve"> Par</w:t>
      </w:r>
      <w:r w:rsidR="00561114" w:rsidRPr="000E12D1">
        <w:t xml:space="preserve">t 2 of the document shows in detail how various key numbers </w:t>
      </w:r>
      <w:r w:rsidR="000F7D33" w:rsidRPr="000E12D1">
        <w:t xml:space="preserve">mentioned in the main text </w:t>
      </w:r>
      <w:r w:rsidR="00561114" w:rsidRPr="000E12D1">
        <w:t>are computed</w:t>
      </w:r>
      <w:r w:rsidR="000F7D33" w:rsidRPr="000E12D1">
        <w:t>.</w:t>
      </w:r>
    </w:p>
    <w:p w14:paraId="36151F5A" w14:textId="77777777" w:rsidR="000F7D33" w:rsidRPr="000E12D1" w:rsidRDefault="000F7D33" w:rsidP="00744EF1">
      <w:pPr>
        <w:jc w:val="both"/>
      </w:pPr>
    </w:p>
    <w:p w14:paraId="636087D9" w14:textId="77777777" w:rsidR="000F7D33" w:rsidRPr="000E12D1" w:rsidRDefault="000F7D33" w:rsidP="000F7D33">
      <w:pPr>
        <w:pStyle w:val="Heading1"/>
        <w:rPr>
          <w:color w:val="auto"/>
        </w:rPr>
      </w:pPr>
      <w:r w:rsidRPr="000E12D1">
        <w:rPr>
          <w:color w:val="auto"/>
        </w:rPr>
        <w:t>Part 1: Supplementary tables and figures</w:t>
      </w:r>
    </w:p>
    <w:p w14:paraId="09488CF7" w14:textId="77777777" w:rsidR="00AE66DB" w:rsidRPr="000E12D1" w:rsidRDefault="00AE66DB" w:rsidP="00744EF1">
      <w:pPr>
        <w:jc w:val="both"/>
      </w:pPr>
    </w:p>
    <w:p w14:paraId="3F54A03E" w14:textId="1691BD04" w:rsidR="00744EF1" w:rsidRPr="000E12D1" w:rsidRDefault="002E5281" w:rsidP="00744EF1">
      <w:pPr>
        <w:jc w:val="both"/>
        <w:rPr>
          <w:rFonts w:eastAsia="DengXian"/>
          <w:lang w:eastAsia="zh-CN"/>
        </w:rPr>
      </w:pPr>
      <w:r w:rsidRPr="000E12D1">
        <w:t>Table S</w:t>
      </w:r>
      <w:r w:rsidR="00744EF1" w:rsidRPr="000E12D1">
        <w:t xml:space="preserve">1: Results of Kruskal-Wallis tests on the various response variables (* indicates a statistically significant result with </w:t>
      </w:r>
      <w:r w:rsidR="00744EF1" w:rsidRPr="000E12D1">
        <w:rPr>
          <w:i/>
        </w:rPr>
        <w:t>p</w:t>
      </w:r>
      <w:r w:rsidR="00744EF1" w:rsidRPr="000E12D1">
        <w:t xml:space="preserve"> &lt; 0.05)</w:t>
      </w:r>
      <w:r w:rsidR="0027363B" w:rsidRPr="000E12D1">
        <w:rPr>
          <w:rFonts w:eastAsia="DengXian" w:hint="eastAsia"/>
          <w:lang w:eastAsia="zh-CN"/>
        </w:rPr>
        <w:t>.</w:t>
      </w:r>
    </w:p>
    <w:tbl>
      <w:tblPr>
        <w:tblStyle w:val="TableGrid"/>
        <w:tblW w:w="0" w:type="auto"/>
        <w:tblLook w:val="04A0" w:firstRow="1" w:lastRow="0" w:firstColumn="1" w:lastColumn="0" w:noHBand="0" w:noVBand="1"/>
      </w:tblPr>
      <w:tblGrid>
        <w:gridCol w:w="2409"/>
        <w:gridCol w:w="2285"/>
        <w:gridCol w:w="2286"/>
        <w:gridCol w:w="2036"/>
      </w:tblGrid>
      <w:tr w:rsidR="000E12D1" w:rsidRPr="000E12D1" w14:paraId="534AA2CA" w14:textId="77777777" w:rsidTr="0058202A">
        <w:tc>
          <w:tcPr>
            <w:tcW w:w="2409" w:type="dxa"/>
            <w:shd w:val="clear" w:color="auto" w:fill="E7E6E6" w:themeFill="background2"/>
          </w:tcPr>
          <w:p w14:paraId="2C94536D" w14:textId="77777777" w:rsidR="0058202A" w:rsidRPr="000E12D1" w:rsidRDefault="0058202A" w:rsidP="00ED46D0">
            <w:pPr>
              <w:jc w:val="both"/>
              <w:rPr>
                <w:b/>
              </w:rPr>
            </w:pPr>
          </w:p>
        </w:tc>
        <w:tc>
          <w:tcPr>
            <w:tcW w:w="2285" w:type="dxa"/>
            <w:shd w:val="clear" w:color="auto" w:fill="E7E6E6" w:themeFill="background2"/>
          </w:tcPr>
          <w:p w14:paraId="51513B76" w14:textId="77777777" w:rsidR="0058202A" w:rsidRPr="000E12D1" w:rsidRDefault="0058202A" w:rsidP="00ED46D0">
            <w:pPr>
              <w:jc w:val="both"/>
              <w:rPr>
                <w:b/>
              </w:rPr>
            </w:pPr>
            <w:r w:rsidRPr="000E12D1">
              <w:rPr>
                <w:b/>
              </w:rPr>
              <w:t>Site</w:t>
            </w:r>
          </w:p>
        </w:tc>
        <w:tc>
          <w:tcPr>
            <w:tcW w:w="2286" w:type="dxa"/>
            <w:shd w:val="clear" w:color="auto" w:fill="E7E6E6" w:themeFill="background2"/>
          </w:tcPr>
          <w:p w14:paraId="346306EB" w14:textId="77777777" w:rsidR="0058202A" w:rsidRPr="000E12D1" w:rsidRDefault="0058202A" w:rsidP="00ED46D0">
            <w:pPr>
              <w:jc w:val="both"/>
              <w:rPr>
                <w:b/>
              </w:rPr>
            </w:pPr>
            <w:r w:rsidRPr="000E12D1">
              <w:rPr>
                <w:b/>
              </w:rPr>
              <w:t>Season</w:t>
            </w:r>
          </w:p>
        </w:tc>
        <w:tc>
          <w:tcPr>
            <w:tcW w:w="2036" w:type="dxa"/>
            <w:shd w:val="clear" w:color="auto" w:fill="E7E6E6" w:themeFill="background2"/>
          </w:tcPr>
          <w:p w14:paraId="560D322C" w14:textId="77777777" w:rsidR="0058202A" w:rsidRPr="000E12D1" w:rsidRDefault="0058202A" w:rsidP="00ED46D0">
            <w:pPr>
              <w:jc w:val="both"/>
              <w:rPr>
                <w:b/>
              </w:rPr>
            </w:pPr>
            <w:r w:rsidRPr="000E12D1">
              <w:rPr>
                <w:b/>
              </w:rPr>
              <w:t>Month</w:t>
            </w:r>
          </w:p>
        </w:tc>
      </w:tr>
      <w:tr w:rsidR="000E12D1" w:rsidRPr="000E12D1" w14:paraId="410467F3" w14:textId="77777777" w:rsidTr="0058202A">
        <w:tc>
          <w:tcPr>
            <w:tcW w:w="2409" w:type="dxa"/>
          </w:tcPr>
          <w:p w14:paraId="7154134B" w14:textId="77777777" w:rsidR="0058202A" w:rsidRPr="000E12D1" w:rsidRDefault="0058202A" w:rsidP="00ED46D0">
            <w:pPr>
              <w:jc w:val="both"/>
              <w:rPr>
                <w:b/>
              </w:rPr>
            </w:pPr>
            <w:r w:rsidRPr="000E12D1">
              <w:rPr>
                <w:b/>
              </w:rPr>
              <w:t>Ammonium transport</w:t>
            </w:r>
          </w:p>
        </w:tc>
        <w:tc>
          <w:tcPr>
            <w:tcW w:w="2285" w:type="dxa"/>
          </w:tcPr>
          <w:p w14:paraId="41752460" w14:textId="77777777" w:rsidR="0058202A" w:rsidRPr="000E12D1" w:rsidRDefault="0058202A" w:rsidP="00ED46D0">
            <w:r w:rsidRPr="000E12D1">
              <w:rPr>
                <w:i/>
              </w:rPr>
              <w:t>H</w:t>
            </w:r>
            <w:r w:rsidRPr="000E12D1">
              <w:t xml:space="preserve"> = 24.057</w:t>
            </w:r>
          </w:p>
          <w:p w14:paraId="460141BA" w14:textId="77777777" w:rsidR="0058202A" w:rsidRPr="000E12D1" w:rsidRDefault="0058202A" w:rsidP="00ED46D0">
            <w:r w:rsidRPr="000E12D1">
              <w:t>df = 3</w:t>
            </w:r>
          </w:p>
          <w:p w14:paraId="39436805" w14:textId="77777777" w:rsidR="0058202A" w:rsidRPr="000E12D1" w:rsidRDefault="0058202A" w:rsidP="00ED46D0">
            <w:pPr>
              <w:jc w:val="both"/>
            </w:pPr>
            <w:r w:rsidRPr="000E12D1">
              <w:rPr>
                <w:i/>
              </w:rPr>
              <w:t>p</w:t>
            </w:r>
            <w:r w:rsidRPr="000E12D1">
              <w:t xml:space="preserve"> &lt; 0.0001*</w:t>
            </w:r>
          </w:p>
        </w:tc>
        <w:tc>
          <w:tcPr>
            <w:tcW w:w="2286" w:type="dxa"/>
          </w:tcPr>
          <w:p w14:paraId="69FA4D6C" w14:textId="77777777" w:rsidR="0058202A" w:rsidRPr="000E12D1" w:rsidRDefault="0058202A" w:rsidP="00ED46D0">
            <w:r w:rsidRPr="000E12D1">
              <w:rPr>
                <w:i/>
              </w:rPr>
              <w:t>H</w:t>
            </w:r>
            <w:r w:rsidRPr="000E12D1">
              <w:t xml:space="preserve"> = 10.204</w:t>
            </w:r>
          </w:p>
          <w:p w14:paraId="42791E9F" w14:textId="77777777" w:rsidR="0058202A" w:rsidRPr="000E12D1" w:rsidRDefault="0058202A" w:rsidP="00ED46D0">
            <w:r w:rsidRPr="000E12D1">
              <w:t>df = 3</w:t>
            </w:r>
          </w:p>
          <w:p w14:paraId="3B98934D" w14:textId="77777777" w:rsidR="0058202A" w:rsidRPr="000E12D1" w:rsidRDefault="0058202A" w:rsidP="00ED46D0">
            <w:pPr>
              <w:jc w:val="both"/>
            </w:pPr>
            <w:r w:rsidRPr="000E12D1">
              <w:rPr>
                <w:i/>
              </w:rPr>
              <w:t>p</w:t>
            </w:r>
            <w:r w:rsidRPr="000E12D1">
              <w:t xml:space="preserve"> = 0.0169*</w:t>
            </w:r>
          </w:p>
        </w:tc>
        <w:tc>
          <w:tcPr>
            <w:tcW w:w="2036" w:type="dxa"/>
          </w:tcPr>
          <w:p w14:paraId="6757CD22" w14:textId="77777777" w:rsidR="00FD101D" w:rsidRPr="000E12D1" w:rsidRDefault="00FD101D" w:rsidP="00FD101D">
            <w:r w:rsidRPr="000E12D1">
              <w:rPr>
                <w:i/>
              </w:rPr>
              <w:t>H</w:t>
            </w:r>
            <w:r w:rsidR="00C25B1C" w:rsidRPr="000E12D1">
              <w:t xml:space="preserve"> = 15.7</w:t>
            </w:r>
            <w:r w:rsidRPr="000E12D1">
              <w:t>04</w:t>
            </w:r>
          </w:p>
          <w:p w14:paraId="2E657B3A" w14:textId="77777777" w:rsidR="00FD101D" w:rsidRPr="000E12D1" w:rsidRDefault="00C25B1C" w:rsidP="00FD101D">
            <w:r w:rsidRPr="000E12D1">
              <w:t>df = 11</w:t>
            </w:r>
          </w:p>
          <w:p w14:paraId="06352CCD" w14:textId="77777777" w:rsidR="0058202A" w:rsidRPr="000E12D1" w:rsidRDefault="00FD101D" w:rsidP="00C25B1C">
            <w:pPr>
              <w:rPr>
                <w:i/>
              </w:rPr>
            </w:pPr>
            <w:r w:rsidRPr="000E12D1">
              <w:rPr>
                <w:i/>
              </w:rPr>
              <w:t>p</w:t>
            </w:r>
            <w:r w:rsidRPr="000E12D1">
              <w:t xml:space="preserve"> = 0.</w:t>
            </w:r>
            <w:r w:rsidR="00C25B1C" w:rsidRPr="000E12D1">
              <w:t>1525</w:t>
            </w:r>
          </w:p>
        </w:tc>
      </w:tr>
      <w:tr w:rsidR="000E12D1" w:rsidRPr="000E12D1" w14:paraId="79921C5C" w14:textId="77777777" w:rsidTr="0058202A">
        <w:tc>
          <w:tcPr>
            <w:tcW w:w="2409" w:type="dxa"/>
          </w:tcPr>
          <w:p w14:paraId="6114A6F3" w14:textId="77777777" w:rsidR="0058202A" w:rsidRPr="000E12D1" w:rsidRDefault="0058202A" w:rsidP="00ED46D0">
            <w:pPr>
              <w:jc w:val="both"/>
              <w:rPr>
                <w:b/>
              </w:rPr>
            </w:pPr>
            <w:r w:rsidRPr="000E12D1">
              <w:rPr>
                <w:b/>
              </w:rPr>
              <w:t>Nitrite transport</w:t>
            </w:r>
          </w:p>
        </w:tc>
        <w:tc>
          <w:tcPr>
            <w:tcW w:w="2285" w:type="dxa"/>
          </w:tcPr>
          <w:p w14:paraId="705591AA" w14:textId="77777777" w:rsidR="0058202A" w:rsidRPr="000E12D1" w:rsidRDefault="0058202A" w:rsidP="00ED46D0">
            <w:r w:rsidRPr="000E12D1">
              <w:rPr>
                <w:i/>
              </w:rPr>
              <w:t>H</w:t>
            </w:r>
            <w:r w:rsidRPr="000E12D1">
              <w:t xml:space="preserve"> = 36.337</w:t>
            </w:r>
          </w:p>
          <w:p w14:paraId="1DC21B59" w14:textId="77777777" w:rsidR="0058202A" w:rsidRPr="000E12D1" w:rsidRDefault="0058202A" w:rsidP="00ED46D0">
            <w:r w:rsidRPr="000E12D1">
              <w:t>df = 3</w:t>
            </w:r>
          </w:p>
          <w:p w14:paraId="3A9FF116" w14:textId="77777777" w:rsidR="0058202A" w:rsidRPr="000E12D1" w:rsidRDefault="0058202A" w:rsidP="00ED46D0">
            <w:pPr>
              <w:jc w:val="both"/>
            </w:pPr>
            <w:r w:rsidRPr="000E12D1">
              <w:rPr>
                <w:i/>
              </w:rPr>
              <w:t>p</w:t>
            </w:r>
            <w:r w:rsidRPr="000E12D1">
              <w:t xml:space="preserve"> &lt; 0.0001*</w:t>
            </w:r>
          </w:p>
        </w:tc>
        <w:tc>
          <w:tcPr>
            <w:tcW w:w="2286" w:type="dxa"/>
          </w:tcPr>
          <w:p w14:paraId="24F0A4F9" w14:textId="77777777" w:rsidR="0058202A" w:rsidRPr="000E12D1" w:rsidRDefault="0058202A" w:rsidP="00ED46D0">
            <w:r w:rsidRPr="000E12D1">
              <w:rPr>
                <w:i/>
              </w:rPr>
              <w:t>H</w:t>
            </w:r>
            <w:r w:rsidRPr="000E12D1">
              <w:t xml:space="preserve"> = 1.04</w:t>
            </w:r>
          </w:p>
          <w:p w14:paraId="3EF59EFA" w14:textId="77777777" w:rsidR="0058202A" w:rsidRPr="000E12D1" w:rsidRDefault="0058202A" w:rsidP="00ED46D0">
            <w:r w:rsidRPr="000E12D1">
              <w:t>df = 3</w:t>
            </w:r>
          </w:p>
          <w:p w14:paraId="6FE0B156" w14:textId="77777777" w:rsidR="0058202A" w:rsidRPr="000E12D1" w:rsidRDefault="0058202A" w:rsidP="00ED46D0">
            <w:pPr>
              <w:jc w:val="both"/>
            </w:pPr>
            <w:r w:rsidRPr="000E12D1">
              <w:rPr>
                <w:i/>
              </w:rPr>
              <w:t>p</w:t>
            </w:r>
            <w:r w:rsidRPr="000E12D1">
              <w:t xml:space="preserve"> = 0.7916</w:t>
            </w:r>
          </w:p>
        </w:tc>
        <w:tc>
          <w:tcPr>
            <w:tcW w:w="2036" w:type="dxa"/>
          </w:tcPr>
          <w:p w14:paraId="1A002C40" w14:textId="77777777" w:rsidR="00FB33D4" w:rsidRPr="000E12D1" w:rsidRDefault="00FB33D4" w:rsidP="00FB33D4">
            <w:r w:rsidRPr="000E12D1">
              <w:rPr>
                <w:i/>
              </w:rPr>
              <w:t>H</w:t>
            </w:r>
            <w:r w:rsidR="00AC47AB" w:rsidRPr="000E12D1">
              <w:t xml:space="preserve"> = 6.6199</w:t>
            </w:r>
          </w:p>
          <w:p w14:paraId="13AE5E68" w14:textId="77777777" w:rsidR="00FB33D4" w:rsidRPr="000E12D1" w:rsidRDefault="00FB33D4" w:rsidP="00FB33D4">
            <w:r w:rsidRPr="000E12D1">
              <w:t>df = 11</w:t>
            </w:r>
          </w:p>
          <w:p w14:paraId="23687661" w14:textId="77777777" w:rsidR="0058202A" w:rsidRPr="000E12D1" w:rsidRDefault="00FB33D4" w:rsidP="00FB33D4">
            <w:pPr>
              <w:rPr>
                <w:i/>
              </w:rPr>
            </w:pPr>
            <w:r w:rsidRPr="000E12D1">
              <w:rPr>
                <w:i/>
              </w:rPr>
              <w:t>p</w:t>
            </w:r>
            <w:r w:rsidRPr="000E12D1">
              <w:t xml:space="preserve"> = 0.</w:t>
            </w:r>
            <w:r w:rsidR="00AC47AB" w:rsidRPr="000E12D1">
              <w:t>829</w:t>
            </w:r>
          </w:p>
        </w:tc>
      </w:tr>
      <w:tr w:rsidR="000E12D1" w:rsidRPr="000E12D1" w14:paraId="58911772" w14:textId="77777777" w:rsidTr="0058202A">
        <w:tc>
          <w:tcPr>
            <w:tcW w:w="2409" w:type="dxa"/>
          </w:tcPr>
          <w:p w14:paraId="7556ED4E" w14:textId="77777777" w:rsidR="0058202A" w:rsidRPr="000E12D1" w:rsidRDefault="0058202A" w:rsidP="00ED46D0">
            <w:pPr>
              <w:jc w:val="both"/>
              <w:rPr>
                <w:b/>
              </w:rPr>
            </w:pPr>
            <w:r w:rsidRPr="000E12D1">
              <w:rPr>
                <w:b/>
              </w:rPr>
              <w:t>Nitrate transport</w:t>
            </w:r>
          </w:p>
        </w:tc>
        <w:tc>
          <w:tcPr>
            <w:tcW w:w="2285" w:type="dxa"/>
          </w:tcPr>
          <w:p w14:paraId="22DABB27" w14:textId="77777777" w:rsidR="0058202A" w:rsidRPr="000E12D1" w:rsidRDefault="0058202A" w:rsidP="00ED46D0">
            <w:r w:rsidRPr="000E12D1">
              <w:rPr>
                <w:i/>
              </w:rPr>
              <w:t>H</w:t>
            </w:r>
            <w:r w:rsidRPr="000E12D1">
              <w:t xml:space="preserve"> = 31.329</w:t>
            </w:r>
          </w:p>
          <w:p w14:paraId="3C4A9DB6" w14:textId="77777777" w:rsidR="0058202A" w:rsidRPr="000E12D1" w:rsidRDefault="0058202A" w:rsidP="00ED46D0">
            <w:r w:rsidRPr="000E12D1">
              <w:t>df = 3</w:t>
            </w:r>
          </w:p>
          <w:p w14:paraId="15912117" w14:textId="77777777" w:rsidR="0058202A" w:rsidRPr="000E12D1" w:rsidRDefault="0058202A" w:rsidP="00ED46D0">
            <w:pPr>
              <w:jc w:val="both"/>
            </w:pPr>
            <w:r w:rsidRPr="000E12D1">
              <w:rPr>
                <w:i/>
              </w:rPr>
              <w:t>p</w:t>
            </w:r>
            <w:r w:rsidRPr="000E12D1">
              <w:t xml:space="preserve"> &lt; 0.0001*</w:t>
            </w:r>
          </w:p>
        </w:tc>
        <w:tc>
          <w:tcPr>
            <w:tcW w:w="2286" w:type="dxa"/>
          </w:tcPr>
          <w:p w14:paraId="7BAF3E40" w14:textId="77777777" w:rsidR="0058202A" w:rsidRPr="000E12D1" w:rsidRDefault="0058202A" w:rsidP="00ED46D0">
            <w:r w:rsidRPr="000E12D1">
              <w:rPr>
                <w:i/>
              </w:rPr>
              <w:t>H</w:t>
            </w:r>
            <w:r w:rsidRPr="000E12D1">
              <w:t xml:space="preserve"> = 7.7406</w:t>
            </w:r>
          </w:p>
          <w:p w14:paraId="0CF427B9" w14:textId="77777777" w:rsidR="0058202A" w:rsidRPr="000E12D1" w:rsidRDefault="0058202A" w:rsidP="00ED46D0">
            <w:r w:rsidRPr="000E12D1">
              <w:t>df = 3</w:t>
            </w:r>
          </w:p>
          <w:p w14:paraId="0DA48B19" w14:textId="77777777" w:rsidR="0058202A" w:rsidRPr="000E12D1" w:rsidRDefault="0058202A" w:rsidP="00ED46D0">
            <w:pPr>
              <w:jc w:val="both"/>
            </w:pPr>
            <w:r w:rsidRPr="000E12D1">
              <w:rPr>
                <w:i/>
              </w:rPr>
              <w:t>p</w:t>
            </w:r>
            <w:r w:rsidRPr="000E12D1">
              <w:t xml:space="preserve"> = 0.0517</w:t>
            </w:r>
          </w:p>
        </w:tc>
        <w:tc>
          <w:tcPr>
            <w:tcW w:w="2036" w:type="dxa"/>
          </w:tcPr>
          <w:p w14:paraId="7C78FBF8" w14:textId="77777777" w:rsidR="00AC47AB" w:rsidRPr="000E12D1" w:rsidRDefault="00AC47AB" w:rsidP="00AC47AB">
            <w:r w:rsidRPr="000E12D1">
              <w:rPr>
                <w:i/>
              </w:rPr>
              <w:t>H</w:t>
            </w:r>
            <w:r w:rsidR="00FD423E" w:rsidRPr="000E12D1">
              <w:t xml:space="preserve"> = 13.</w:t>
            </w:r>
            <w:r w:rsidRPr="000E12D1">
              <w:t>199</w:t>
            </w:r>
          </w:p>
          <w:p w14:paraId="48675AA5" w14:textId="77777777" w:rsidR="00AC47AB" w:rsidRPr="000E12D1" w:rsidRDefault="00AC47AB" w:rsidP="00AC47AB">
            <w:r w:rsidRPr="000E12D1">
              <w:t>df = 11</w:t>
            </w:r>
          </w:p>
          <w:p w14:paraId="400D4807" w14:textId="77777777" w:rsidR="0058202A" w:rsidRPr="000E12D1" w:rsidRDefault="00AC47AB" w:rsidP="00AC47AB">
            <w:pPr>
              <w:rPr>
                <w:i/>
              </w:rPr>
            </w:pPr>
            <w:r w:rsidRPr="000E12D1">
              <w:rPr>
                <w:i/>
              </w:rPr>
              <w:t>p</w:t>
            </w:r>
            <w:r w:rsidRPr="000E12D1">
              <w:t xml:space="preserve"> = 0.</w:t>
            </w:r>
            <w:r w:rsidR="00FD423E" w:rsidRPr="000E12D1">
              <w:t>2805</w:t>
            </w:r>
          </w:p>
        </w:tc>
      </w:tr>
      <w:tr w:rsidR="000E12D1" w:rsidRPr="000E12D1" w14:paraId="73C70D1B" w14:textId="77777777" w:rsidTr="0058202A">
        <w:tc>
          <w:tcPr>
            <w:tcW w:w="2409" w:type="dxa"/>
          </w:tcPr>
          <w:p w14:paraId="513D67A0" w14:textId="77777777" w:rsidR="0058202A" w:rsidRPr="000E12D1" w:rsidRDefault="0058202A" w:rsidP="00ED46D0">
            <w:pPr>
              <w:jc w:val="both"/>
              <w:rPr>
                <w:b/>
              </w:rPr>
            </w:pPr>
            <w:r w:rsidRPr="000E12D1">
              <w:rPr>
                <w:rFonts w:cstheme="minorHAnsi"/>
                <w:b/>
              </w:rPr>
              <w:t>δ</w:t>
            </w:r>
            <w:r w:rsidRPr="000E12D1">
              <w:rPr>
                <w:b/>
                <w:vertAlign w:val="superscript"/>
              </w:rPr>
              <w:t>15</w:t>
            </w:r>
            <w:r w:rsidRPr="000E12D1">
              <w:rPr>
                <w:b/>
              </w:rPr>
              <w:t>N</w:t>
            </w:r>
          </w:p>
        </w:tc>
        <w:tc>
          <w:tcPr>
            <w:tcW w:w="2285" w:type="dxa"/>
          </w:tcPr>
          <w:p w14:paraId="3BBD3E97" w14:textId="77777777" w:rsidR="0058202A" w:rsidRPr="000E12D1" w:rsidRDefault="0058202A" w:rsidP="00ED46D0">
            <w:r w:rsidRPr="000E12D1">
              <w:rPr>
                <w:i/>
              </w:rPr>
              <w:t>H</w:t>
            </w:r>
            <w:r w:rsidRPr="000E12D1">
              <w:t xml:space="preserve"> = 31.627</w:t>
            </w:r>
          </w:p>
          <w:p w14:paraId="6616FC0C" w14:textId="77777777" w:rsidR="0058202A" w:rsidRPr="000E12D1" w:rsidRDefault="0058202A" w:rsidP="00ED46D0">
            <w:r w:rsidRPr="000E12D1">
              <w:t>df = 3</w:t>
            </w:r>
          </w:p>
          <w:p w14:paraId="1AD0465B" w14:textId="77777777" w:rsidR="0058202A" w:rsidRPr="000E12D1" w:rsidRDefault="0058202A" w:rsidP="00ED46D0">
            <w:pPr>
              <w:rPr>
                <w:i/>
              </w:rPr>
            </w:pPr>
            <w:r w:rsidRPr="000E12D1">
              <w:rPr>
                <w:i/>
              </w:rPr>
              <w:t>p</w:t>
            </w:r>
            <w:r w:rsidRPr="000E12D1">
              <w:t xml:space="preserve"> &lt; 0.0001*</w:t>
            </w:r>
          </w:p>
        </w:tc>
        <w:tc>
          <w:tcPr>
            <w:tcW w:w="2286" w:type="dxa"/>
          </w:tcPr>
          <w:p w14:paraId="4327DD69" w14:textId="77777777" w:rsidR="0058202A" w:rsidRPr="000E12D1" w:rsidRDefault="0058202A" w:rsidP="00ED46D0">
            <w:r w:rsidRPr="000E12D1">
              <w:rPr>
                <w:i/>
              </w:rPr>
              <w:t>H</w:t>
            </w:r>
            <w:r w:rsidRPr="000E12D1">
              <w:t xml:space="preserve"> = 3.5561</w:t>
            </w:r>
          </w:p>
          <w:p w14:paraId="6B65E281" w14:textId="77777777" w:rsidR="0058202A" w:rsidRPr="000E12D1" w:rsidRDefault="0058202A" w:rsidP="00ED46D0">
            <w:r w:rsidRPr="000E12D1">
              <w:t>df = 3</w:t>
            </w:r>
          </w:p>
          <w:p w14:paraId="3EAF5524" w14:textId="77777777" w:rsidR="0058202A" w:rsidRPr="000E12D1" w:rsidRDefault="0058202A" w:rsidP="00ED46D0">
            <w:pPr>
              <w:rPr>
                <w:i/>
              </w:rPr>
            </w:pPr>
            <w:r w:rsidRPr="000E12D1">
              <w:rPr>
                <w:i/>
              </w:rPr>
              <w:t>p</w:t>
            </w:r>
            <w:r w:rsidRPr="000E12D1">
              <w:t xml:space="preserve"> = 0.3136</w:t>
            </w:r>
          </w:p>
        </w:tc>
        <w:tc>
          <w:tcPr>
            <w:tcW w:w="2036" w:type="dxa"/>
          </w:tcPr>
          <w:p w14:paraId="67621DAB" w14:textId="77777777" w:rsidR="00E7783D" w:rsidRPr="000E12D1" w:rsidRDefault="00E7783D" w:rsidP="00E7783D">
            <w:r w:rsidRPr="000E12D1">
              <w:rPr>
                <w:i/>
              </w:rPr>
              <w:t>H</w:t>
            </w:r>
            <w:r w:rsidR="00D83ADD" w:rsidRPr="000E12D1">
              <w:t xml:space="preserve"> = 9.0051</w:t>
            </w:r>
          </w:p>
          <w:p w14:paraId="3A190FEC" w14:textId="77777777" w:rsidR="00E7783D" w:rsidRPr="000E12D1" w:rsidRDefault="00E7783D" w:rsidP="00E7783D">
            <w:r w:rsidRPr="000E12D1">
              <w:t>df = 11</w:t>
            </w:r>
          </w:p>
          <w:p w14:paraId="6E84B2AA" w14:textId="77777777" w:rsidR="0058202A" w:rsidRPr="000E12D1" w:rsidRDefault="00E7783D" w:rsidP="00E7783D">
            <w:pPr>
              <w:rPr>
                <w:i/>
              </w:rPr>
            </w:pPr>
            <w:r w:rsidRPr="000E12D1">
              <w:rPr>
                <w:i/>
              </w:rPr>
              <w:t>p</w:t>
            </w:r>
            <w:r w:rsidRPr="000E12D1">
              <w:t xml:space="preserve"> = 0.</w:t>
            </w:r>
            <w:r w:rsidR="00D83ADD" w:rsidRPr="000E12D1">
              <w:t>6214</w:t>
            </w:r>
          </w:p>
        </w:tc>
      </w:tr>
      <w:tr w:rsidR="000E12D1" w:rsidRPr="000E12D1" w14:paraId="4E31EDBF" w14:textId="77777777" w:rsidTr="0058202A">
        <w:tc>
          <w:tcPr>
            <w:tcW w:w="2409" w:type="dxa"/>
          </w:tcPr>
          <w:p w14:paraId="364EADA2" w14:textId="77777777" w:rsidR="0058202A" w:rsidRPr="000E12D1" w:rsidRDefault="0058202A" w:rsidP="00ED46D0">
            <w:pPr>
              <w:jc w:val="both"/>
              <w:rPr>
                <w:b/>
              </w:rPr>
            </w:pPr>
            <w:r w:rsidRPr="000E12D1">
              <w:rPr>
                <w:rFonts w:cstheme="minorHAnsi"/>
                <w:b/>
              </w:rPr>
              <w:t>δ</w:t>
            </w:r>
            <w:r w:rsidRPr="000E12D1">
              <w:rPr>
                <w:b/>
                <w:vertAlign w:val="superscript"/>
              </w:rPr>
              <w:t>18</w:t>
            </w:r>
            <w:r w:rsidRPr="000E12D1">
              <w:rPr>
                <w:b/>
              </w:rPr>
              <w:t>O</w:t>
            </w:r>
          </w:p>
        </w:tc>
        <w:tc>
          <w:tcPr>
            <w:tcW w:w="2285" w:type="dxa"/>
          </w:tcPr>
          <w:p w14:paraId="0367FE31" w14:textId="77777777" w:rsidR="0058202A" w:rsidRPr="000E12D1" w:rsidRDefault="0058202A" w:rsidP="00ED46D0">
            <w:r w:rsidRPr="000E12D1">
              <w:rPr>
                <w:i/>
              </w:rPr>
              <w:t>H</w:t>
            </w:r>
            <w:r w:rsidRPr="000E12D1">
              <w:t xml:space="preserve"> = 5.4204</w:t>
            </w:r>
          </w:p>
          <w:p w14:paraId="478F4537" w14:textId="77777777" w:rsidR="0058202A" w:rsidRPr="000E12D1" w:rsidRDefault="0058202A" w:rsidP="00ED46D0">
            <w:r w:rsidRPr="000E12D1">
              <w:t>df = 3</w:t>
            </w:r>
          </w:p>
          <w:p w14:paraId="5E5F1749" w14:textId="77777777" w:rsidR="0058202A" w:rsidRPr="000E12D1" w:rsidRDefault="0058202A" w:rsidP="00ED46D0">
            <w:pPr>
              <w:rPr>
                <w:i/>
              </w:rPr>
            </w:pPr>
            <w:r w:rsidRPr="000E12D1">
              <w:rPr>
                <w:i/>
              </w:rPr>
              <w:t>p</w:t>
            </w:r>
            <w:r w:rsidRPr="000E12D1">
              <w:t xml:space="preserve"> = 0.1435</w:t>
            </w:r>
          </w:p>
        </w:tc>
        <w:tc>
          <w:tcPr>
            <w:tcW w:w="2286" w:type="dxa"/>
          </w:tcPr>
          <w:p w14:paraId="010D303A" w14:textId="77777777" w:rsidR="0058202A" w:rsidRPr="000E12D1" w:rsidRDefault="0058202A" w:rsidP="00ED46D0">
            <w:r w:rsidRPr="000E12D1">
              <w:rPr>
                <w:i/>
              </w:rPr>
              <w:t>H</w:t>
            </w:r>
            <w:r w:rsidRPr="000E12D1">
              <w:t xml:space="preserve"> = 3.1112</w:t>
            </w:r>
          </w:p>
          <w:p w14:paraId="71FFD957" w14:textId="77777777" w:rsidR="0058202A" w:rsidRPr="000E12D1" w:rsidRDefault="0058202A" w:rsidP="00ED46D0">
            <w:r w:rsidRPr="000E12D1">
              <w:t>df = 3</w:t>
            </w:r>
          </w:p>
          <w:p w14:paraId="7F41C841" w14:textId="77777777" w:rsidR="0058202A" w:rsidRPr="000E12D1" w:rsidRDefault="0058202A" w:rsidP="00ED46D0">
            <w:pPr>
              <w:rPr>
                <w:i/>
              </w:rPr>
            </w:pPr>
            <w:r w:rsidRPr="000E12D1">
              <w:rPr>
                <w:i/>
              </w:rPr>
              <w:t>p</w:t>
            </w:r>
            <w:r w:rsidRPr="000E12D1">
              <w:t xml:space="preserve"> = 0.3748</w:t>
            </w:r>
          </w:p>
        </w:tc>
        <w:tc>
          <w:tcPr>
            <w:tcW w:w="2036" w:type="dxa"/>
          </w:tcPr>
          <w:p w14:paraId="19AC4F57" w14:textId="77777777" w:rsidR="00013343" w:rsidRPr="000E12D1" w:rsidRDefault="00013343" w:rsidP="00013343">
            <w:r w:rsidRPr="000E12D1">
              <w:rPr>
                <w:i/>
              </w:rPr>
              <w:t>H</w:t>
            </w:r>
            <w:r w:rsidRPr="000E12D1">
              <w:t xml:space="preserve"> = 19.652</w:t>
            </w:r>
          </w:p>
          <w:p w14:paraId="026C7B79" w14:textId="77777777" w:rsidR="00013343" w:rsidRPr="000E12D1" w:rsidRDefault="00013343" w:rsidP="00013343">
            <w:r w:rsidRPr="000E12D1">
              <w:t>df = 11</w:t>
            </w:r>
          </w:p>
          <w:p w14:paraId="16C993A5" w14:textId="77777777" w:rsidR="0058202A" w:rsidRPr="000E12D1" w:rsidRDefault="00013343" w:rsidP="00013343">
            <w:pPr>
              <w:rPr>
                <w:i/>
              </w:rPr>
            </w:pPr>
            <w:r w:rsidRPr="000E12D1">
              <w:rPr>
                <w:i/>
              </w:rPr>
              <w:t>p</w:t>
            </w:r>
            <w:r w:rsidRPr="000E12D1">
              <w:t xml:space="preserve"> = 0.</w:t>
            </w:r>
            <w:r w:rsidR="005F657A" w:rsidRPr="000E12D1">
              <w:t>05034</w:t>
            </w:r>
          </w:p>
        </w:tc>
      </w:tr>
      <w:tr w:rsidR="000E12D1" w:rsidRPr="000E12D1" w14:paraId="6F74F41F" w14:textId="77777777" w:rsidTr="0058202A">
        <w:tc>
          <w:tcPr>
            <w:tcW w:w="2409" w:type="dxa"/>
          </w:tcPr>
          <w:p w14:paraId="6C7A89D5" w14:textId="77777777" w:rsidR="0058202A" w:rsidRPr="000E12D1" w:rsidRDefault="0058202A" w:rsidP="00ED46D0">
            <w:pPr>
              <w:jc w:val="both"/>
              <w:rPr>
                <w:rFonts w:cstheme="minorHAnsi"/>
                <w:b/>
              </w:rPr>
            </w:pPr>
            <w:r w:rsidRPr="000E12D1">
              <w:rPr>
                <w:rFonts w:cstheme="minorHAnsi"/>
                <w:b/>
              </w:rPr>
              <w:t>Fraction of sewage</w:t>
            </w:r>
          </w:p>
        </w:tc>
        <w:tc>
          <w:tcPr>
            <w:tcW w:w="2285" w:type="dxa"/>
          </w:tcPr>
          <w:p w14:paraId="34069B3A" w14:textId="77777777" w:rsidR="0058202A" w:rsidRPr="000E12D1" w:rsidRDefault="0058202A" w:rsidP="00ED46D0">
            <w:r w:rsidRPr="000E12D1">
              <w:rPr>
                <w:i/>
              </w:rPr>
              <w:t>H</w:t>
            </w:r>
            <w:r w:rsidRPr="000E12D1">
              <w:t xml:space="preserve"> = 31.873</w:t>
            </w:r>
          </w:p>
          <w:p w14:paraId="7C7DDACE" w14:textId="77777777" w:rsidR="0058202A" w:rsidRPr="000E12D1" w:rsidRDefault="0058202A" w:rsidP="00ED46D0">
            <w:r w:rsidRPr="000E12D1">
              <w:t>df = 3</w:t>
            </w:r>
          </w:p>
          <w:p w14:paraId="03400FC5" w14:textId="77777777" w:rsidR="0058202A" w:rsidRPr="000E12D1" w:rsidRDefault="0058202A" w:rsidP="00ED46D0">
            <w:pPr>
              <w:rPr>
                <w:i/>
              </w:rPr>
            </w:pPr>
            <w:r w:rsidRPr="000E12D1">
              <w:rPr>
                <w:i/>
              </w:rPr>
              <w:t>p</w:t>
            </w:r>
            <w:r w:rsidRPr="000E12D1">
              <w:t xml:space="preserve"> &lt; 0.0001*</w:t>
            </w:r>
          </w:p>
        </w:tc>
        <w:tc>
          <w:tcPr>
            <w:tcW w:w="2286" w:type="dxa"/>
          </w:tcPr>
          <w:p w14:paraId="4BA9A0A7" w14:textId="77777777" w:rsidR="0058202A" w:rsidRPr="000E12D1" w:rsidRDefault="0058202A" w:rsidP="00ED46D0">
            <w:r w:rsidRPr="000E12D1">
              <w:rPr>
                <w:i/>
              </w:rPr>
              <w:t>H</w:t>
            </w:r>
            <w:r w:rsidRPr="000E12D1">
              <w:t xml:space="preserve"> = 3.5196</w:t>
            </w:r>
          </w:p>
          <w:p w14:paraId="45850754" w14:textId="77777777" w:rsidR="0058202A" w:rsidRPr="000E12D1" w:rsidRDefault="0058202A" w:rsidP="00ED46D0">
            <w:r w:rsidRPr="000E12D1">
              <w:t>df = 3</w:t>
            </w:r>
          </w:p>
          <w:p w14:paraId="1B76F823" w14:textId="77777777" w:rsidR="0058202A" w:rsidRPr="000E12D1" w:rsidRDefault="0058202A" w:rsidP="00ED46D0">
            <w:pPr>
              <w:rPr>
                <w:i/>
              </w:rPr>
            </w:pPr>
            <w:r w:rsidRPr="000E12D1">
              <w:rPr>
                <w:i/>
              </w:rPr>
              <w:t>p</w:t>
            </w:r>
            <w:r w:rsidRPr="000E12D1">
              <w:t xml:space="preserve"> = 0.3182</w:t>
            </w:r>
          </w:p>
        </w:tc>
        <w:tc>
          <w:tcPr>
            <w:tcW w:w="2036" w:type="dxa"/>
          </w:tcPr>
          <w:p w14:paraId="3E1A094B" w14:textId="77777777" w:rsidR="002D0691" w:rsidRPr="000E12D1" w:rsidRDefault="002D0691" w:rsidP="002D0691">
            <w:r w:rsidRPr="000E12D1">
              <w:rPr>
                <w:i/>
              </w:rPr>
              <w:t>H</w:t>
            </w:r>
            <w:r w:rsidRPr="000E12D1">
              <w:t xml:space="preserve"> = 9.0051</w:t>
            </w:r>
          </w:p>
          <w:p w14:paraId="07E34D07" w14:textId="77777777" w:rsidR="002D0691" w:rsidRPr="000E12D1" w:rsidRDefault="002D0691" w:rsidP="002D0691">
            <w:r w:rsidRPr="000E12D1">
              <w:t>df = 11</w:t>
            </w:r>
          </w:p>
          <w:p w14:paraId="360EC3A9" w14:textId="77777777" w:rsidR="0058202A" w:rsidRPr="000E12D1" w:rsidRDefault="002D0691" w:rsidP="002D0691">
            <w:pPr>
              <w:rPr>
                <w:i/>
              </w:rPr>
            </w:pPr>
            <w:r w:rsidRPr="000E12D1">
              <w:rPr>
                <w:i/>
              </w:rPr>
              <w:t>p</w:t>
            </w:r>
            <w:r w:rsidRPr="000E12D1">
              <w:t xml:space="preserve"> = 0.6214</w:t>
            </w:r>
          </w:p>
        </w:tc>
      </w:tr>
      <w:tr w:rsidR="000E12D1" w:rsidRPr="000E12D1" w14:paraId="58713829" w14:textId="77777777" w:rsidTr="0058202A">
        <w:tc>
          <w:tcPr>
            <w:tcW w:w="2409" w:type="dxa"/>
          </w:tcPr>
          <w:p w14:paraId="74C63F45" w14:textId="77777777" w:rsidR="0058202A" w:rsidRPr="000E12D1" w:rsidRDefault="0058202A" w:rsidP="00ED46D0">
            <w:pPr>
              <w:jc w:val="both"/>
              <w:rPr>
                <w:rFonts w:cstheme="minorHAnsi"/>
                <w:b/>
              </w:rPr>
            </w:pPr>
            <w:r w:rsidRPr="000E12D1">
              <w:rPr>
                <w:rFonts w:cstheme="minorHAnsi"/>
                <w:b/>
              </w:rPr>
              <w:t>Fraction of nitrification</w:t>
            </w:r>
          </w:p>
        </w:tc>
        <w:tc>
          <w:tcPr>
            <w:tcW w:w="2285" w:type="dxa"/>
          </w:tcPr>
          <w:p w14:paraId="74763D90" w14:textId="77777777" w:rsidR="0058202A" w:rsidRPr="000E12D1" w:rsidRDefault="0058202A" w:rsidP="00ED46D0">
            <w:r w:rsidRPr="000E12D1">
              <w:rPr>
                <w:i/>
              </w:rPr>
              <w:t>H</w:t>
            </w:r>
            <w:r w:rsidRPr="000E12D1">
              <w:t xml:space="preserve"> = 30.88</w:t>
            </w:r>
          </w:p>
          <w:p w14:paraId="7724B51F" w14:textId="77777777" w:rsidR="0058202A" w:rsidRPr="000E12D1" w:rsidRDefault="0058202A" w:rsidP="00ED46D0">
            <w:r w:rsidRPr="000E12D1">
              <w:t>df = 3</w:t>
            </w:r>
          </w:p>
          <w:p w14:paraId="5645512F" w14:textId="77777777" w:rsidR="0058202A" w:rsidRPr="000E12D1" w:rsidRDefault="0058202A" w:rsidP="00ED46D0">
            <w:pPr>
              <w:rPr>
                <w:i/>
              </w:rPr>
            </w:pPr>
            <w:r w:rsidRPr="000E12D1">
              <w:rPr>
                <w:i/>
              </w:rPr>
              <w:t>p</w:t>
            </w:r>
            <w:r w:rsidRPr="000E12D1">
              <w:t xml:space="preserve"> &lt; 0.0001*</w:t>
            </w:r>
          </w:p>
        </w:tc>
        <w:tc>
          <w:tcPr>
            <w:tcW w:w="2286" w:type="dxa"/>
          </w:tcPr>
          <w:p w14:paraId="3C4859B5" w14:textId="77777777" w:rsidR="0058202A" w:rsidRPr="000E12D1" w:rsidRDefault="0058202A" w:rsidP="00ED46D0">
            <w:r w:rsidRPr="000E12D1">
              <w:rPr>
                <w:i/>
              </w:rPr>
              <w:t>H</w:t>
            </w:r>
            <w:r w:rsidRPr="000E12D1">
              <w:t xml:space="preserve"> = 3.5825</w:t>
            </w:r>
          </w:p>
          <w:p w14:paraId="3EA6423B" w14:textId="77777777" w:rsidR="0058202A" w:rsidRPr="000E12D1" w:rsidRDefault="0058202A" w:rsidP="00ED46D0">
            <w:r w:rsidRPr="000E12D1">
              <w:t>df = 3</w:t>
            </w:r>
          </w:p>
          <w:p w14:paraId="0B47A43C" w14:textId="77777777" w:rsidR="0058202A" w:rsidRPr="000E12D1" w:rsidRDefault="0058202A" w:rsidP="00ED46D0">
            <w:pPr>
              <w:rPr>
                <w:i/>
              </w:rPr>
            </w:pPr>
            <w:r w:rsidRPr="000E12D1">
              <w:rPr>
                <w:i/>
              </w:rPr>
              <w:t>p</w:t>
            </w:r>
            <w:r w:rsidRPr="000E12D1">
              <w:t xml:space="preserve"> = 0.3102</w:t>
            </w:r>
          </w:p>
        </w:tc>
        <w:tc>
          <w:tcPr>
            <w:tcW w:w="2036" w:type="dxa"/>
          </w:tcPr>
          <w:p w14:paraId="56743A42" w14:textId="77777777" w:rsidR="00A01D4D" w:rsidRPr="000E12D1" w:rsidRDefault="00A01D4D" w:rsidP="00A01D4D">
            <w:r w:rsidRPr="000E12D1">
              <w:rPr>
                <w:i/>
              </w:rPr>
              <w:t>H</w:t>
            </w:r>
            <w:r w:rsidRPr="000E12D1">
              <w:t xml:space="preserve"> = 8.7245</w:t>
            </w:r>
          </w:p>
          <w:p w14:paraId="43EBD31D" w14:textId="77777777" w:rsidR="00A01D4D" w:rsidRPr="000E12D1" w:rsidRDefault="00A01D4D" w:rsidP="00A01D4D">
            <w:r w:rsidRPr="000E12D1">
              <w:t>df = 11</w:t>
            </w:r>
          </w:p>
          <w:p w14:paraId="490ED0E8" w14:textId="77777777" w:rsidR="0058202A" w:rsidRPr="000E12D1" w:rsidRDefault="00A01D4D" w:rsidP="00A01D4D">
            <w:pPr>
              <w:rPr>
                <w:i/>
              </w:rPr>
            </w:pPr>
            <w:r w:rsidRPr="000E12D1">
              <w:rPr>
                <w:i/>
              </w:rPr>
              <w:t>p</w:t>
            </w:r>
            <w:r w:rsidRPr="000E12D1">
              <w:t xml:space="preserve"> = 0.6473</w:t>
            </w:r>
          </w:p>
        </w:tc>
      </w:tr>
      <w:tr w:rsidR="0058202A" w:rsidRPr="000E12D1" w14:paraId="2989C2B7" w14:textId="77777777" w:rsidTr="0058202A">
        <w:tc>
          <w:tcPr>
            <w:tcW w:w="2409" w:type="dxa"/>
          </w:tcPr>
          <w:p w14:paraId="0A845B9C" w14:textId="77777777" w:rsidR="0058202A" w:rsidRPr="000E12D1" w:rsidRDefault="0058202A" w:rsidP="00ED46D0">
            <w:pPr>
              <w:jc w:val="both"/>
              <w:rPr>
                <w:rFonts w:cstheme="minorHAnsi"/>
                <w:b/>
              </w:rPr>
            </w:pPr>
            <w:r w:rsidRPr="000E12D1">
              <w:rPr>
                <w:rFonts w:cstheme="minorHAnsi"/>
                <w:b/>
              </w:rPr>
              <w:t>Fraction of deposition</w:t>
            </w:r>
          </w:p>
        </w:tc>
        <w:tc>
          <w:tcPr>
            <w:tcW w:w="2285" w:type="dxa"/>
          </w:tcPr>
          <w:p w14:paraId="12BB1391" w14:textId="77777777" w:rsidR="0058202A" w:rsidRPr="000E12D1" w:rsidRDefault="0058202A" w:rsidP="00ED46D0">
            <w:r w:rsidRPr="000E12D1">
              <w:rPr>
                <w:i/>
              </w:rPr>
              <w:t>H</w:t>
            </w:r>
            <w:r w:rsidRPr="000E12D1">
              <w:t xml:space="preserve"> = 5.4204</w:t>
            </w:r>
          </w:p>
          <w:p w14:paraId="2DEA5561" w14:textId="77777777" w:rsidR="0058202A" w:rsidRPr="000E12D1" w:rsidRDefault="0058202A" w:rsidP="00ED46D0">
            <w:r w:rsidRPr="000E12D1">
              <w:t>df = 3</w:t>
            </w:r>
          </w:p>
          <w:p w14:paraId="11DA2A74" w14:textId="77777777" w:rsidR="0058202A" w:rsidRPr="000E12D1" w:rsidRDefault="0058202A" w:rsidP="00ED46D0">
            <w:pPr>
              <w:rPr>
                <w:i/>
              </w:rPr>
            </w:pPr>
            <w:r w:rsidRPr="000E12D1">
              <w:rPr>
                <w:i/>
              </w:rPr>
              <w:t>p</w:t>
            </w:r>
            <w:r w:rsidRPr="000E12D1">
              <w:t xml:space="preserve"> = 0.1435</w:t>
            </w:r>
          </w:p>
        </w:tc>
        <w:tc>
          <w:tcPr>
            <w:tcW w:w="2286" w:type="dxa"/>
          </w:tcPr>
          <w:p w14:paraId="799B712A" w14:textId="77777777" w:rsidR="0058202A" w:rsidRPr="000E12D1" w:rsidRDefault="0058202A" w:rsidP="00ED46D0">
            <w:r w:rsidRPr="000E12D1">
              <w:rPr>
                <w:i/>
              </w:rPr>
              <w:t>H</w:t>
            </w:r>
            <w:r w:rsidRPr="000E12D1">
              <w:t xml:space="preserve"> = 3.1112</w:t>
            </w:r>
          </w:p>
          <w:p w14:paraId="5B514DF8" w14:textId="77777777" w:rsidR="0058202A" w:rsidRPr="000E12D1" w:rsidRDefault="0058202A" w:rsidP="00ED46D0">
            <w:r w:rsidRPr="000E12D1">
              <w:t>df = 3</w:t>
            </w:r>
          </w:p>
          <w:p w14:paraId="59290AB8" w14:textId="77777777" w:rsidR="0058202A" w:rsidRPr="000E12D1" w:rsidRDefault="0058202A" w:rsidP="00ED46D0">
            <w:pPr>
              <w:rPr>
                <w:i/>
              </w:rPr>
            </w:pPr>
            <w:r w:rsidRPr="000E12D1">
              <w:rPr>
                <w:i/>
              </w:rPr>
              <w:t>p</w:t>
            </w:r>
            <w:r w:rsidRPr="000E12D1">
              <w:t xml:space="preserve"> = 0.3748</w:t>
            </w:r>
          </w:p>
        </w:tc>
        <w:tc>
          <w:tcPr>
            <w:tcW w:w="2036" w:type="dxa"/>
          </w:tcPr>
          <w:p w14:paraId="168D16B4" w14:textId="77777777" w:rsidR="00D936DD" w:rsidRPr="000E12D1" w:rsidRDefault="00D936DD" w:rsidP="00D936DD">
            <w:r w:rsidRPr="000E12D1">
              <w:rPr>
                <w:i/>
              </w:rPr>
              <w:t>H</w:t>
            </w:r>
            <w:r w:rsidRPr="000E12D1">
              <w:t xml:space="preserve"> = 19.652</w:t>
            </w:r>
          </w:p>
          <w:p w14:paraId="3DACB369" w14:textId="77777777" w:rsidR="00D936DD" w:rsidRPr="000E12D1" w:rsidRDefault="00D936DD" w:rsidP="00D936DD">
            <w:r w:rsidRPr="000E12D1">
              <w:t>df = 11</w:t>
            </w:r>
          </w:p>
          <w:p w14:paraId="256B8994" w14:textId="77777777" w:rsidR="0058202A" w:rsidRPr="000E12D1" w:rsidRDefault="00D936DD" w:rsidP="00D936DD">
            <w:pPr>
              <w:rPr>
                <w:i/>
              </w:rPr>
            </w:pPr>
            <w:r w:rsidRPr="000E12D1">
              <w:rPr>
                <w:i/>
              </w:rPr>
              <w:t>p</w:t>
            </w:r>
            <w:r w:rsidRPr="000E12D1">
              <w:t xml:space="preserve"> = 0.05034</w:t>
            </w:r>
          </w:p>
        </w:tc>
      </w:tr>
    </w:tbl>
    <w:p w14:paraId="24FFB90E" w14:textId="77777777" w:rsidR="00744EF1" w:rsidRPr="000E12D1" w:rsidRDefault="00744EF1" w:rsidP="00744EF1">
      <w:pPr>
        <w:rPr>
          <w:b/>
        </w:rPr>
      </w:pPr>
    </w:p>
    <w:p w14:paraId="016B0802" w14:textId="1EFBF133" w:rsidR="00744EF1" w:rsidRPr="000E12D1" w:rsidRDefault="002E5281" w:rsidP="00744EF1">
      <w:pPr>
        <w:jc w:val="both"/>
        <w:rPr>
          <w:rFonts w:eastAsia="DengXian"/>
          <w:lang w:eastAsia="zh-CN"/>
        </w:rPr>
      </w:pPr>
      <w:r w:rsidRPr="000E12D1">
        <w:t>Table S</w:t>
      </w:r>
      <w:r w:rsidR="00744EF1" w:rsidRPr="000E12D1">
        <w:t>2: Results of Dunn’s tests following Kruskal-Wallis tests with significant results</w:t>
      </w:r>
      <w:r w:rsidR="0027363B" w:rsidRPr="000E12D1">
        <w:rPr>
          <w:rFonts w:eastAsia="DengXian" w:hint="eastAsia"/>
          <w:lang w:eastAsia="zh-CN"/>
        </w:rPr>
        <w:t>.</w:t>
      </w:r>
    </w:p>
    <w:tbl>
      <w:tblPr>
        <w:tblStyle w:val="TableGrid"/>
        <w:tblW w:w="0" w:type="auto"/>
        <w:tblLook w:val="04A0" w:firstRow="1" w:lastRow="0" w:firstColumn="1" w:lastColumn="0" w:noHBand="0" w:noVBand="1"/>
      </w:tblPr>
      <w:tblGrid>
        <w:gridCol w:w="3005"/>
        <w:gridCol w:w="3005"/>
        <w:gridCol w:w="3006"/>
      </w:tblGrid>
      <w:tr w:rsidR="000E12D1" w:rsidRPr="000E12D1" w14:paraId="0C130441" w14:textId="77777777" w:rsidTr="00ED46D0">
        <w:tc>
          <w:tcPr>
            <w:tcW w:w="3005" w:type="dxa"/>
            <w:shd w:val="clear" w:color="auto" w:fill="E7E6E6" w:themeFill="background2"/>
          </w:tcPr>
          <w:p w14:paraId="021EF7DE" w14:textId="77777777" w:rsidR="00744EF1" w:rsidRPr="000E12D1" w:rsidRDefault="00744EF1" w:rsidP="00ED46D0">
            <w:pPr>
              <w:jc w:val="both"/>
              <w:rPr>
                <w:b/>
              </w:rPr>
            </w:pPr>
          </w:p>
        </w:tc>
        <w:tc>
          <w:tcPr>
            <w:tcW w:w="3005" w:type="dxa"/>
            <w:shd w:val="clear" w:color="auto" w:fill="E7E6E6" w:themeFill="background2"/>
          </w:tcPr>
          <w:p w14:paraId="7917A988" w14:textId="77777777" w:rsidR="00744EF1" w:rsidRPr="000E12D1" w:rsidRDefault="00744EF1" w:rsidP="00ED46D0">
            <w:pPr>
              <w:jc w:val="both"/>
              <w:rPr>
                <w:b/>
              </w:rPr>
            </w:pPr>
            <w:r w:rsidRPr="000E12D1">
              <w:rPr>
                <w:b/>
              </w:rPr>
              <w:t>Site</w:t>
            </w:r>
          </w:p>
        </w:tc>
        <w:tc>
          <w:tcPr>
            <w:tcW w:w="3006" w:type="dxa"/>
            <w:shd w:val="clear" w:color="auto" w:fill="E7E6E6" w:themeFill="background2"/>
          </w:tcPr>
          <w:p w14:paraId="1BCFC05A" w14:textId="77777777" w:rsidR="00744EF1" w:rsidRPr="000E12D1" w:rsidRDefault="00744EF1" w:rsidP="00ED46D0">
            <w:pPr>
              <w:jc w:val="both"/>
              <w:rPr>
                <w:b/>
              </w:rPr>
            </w:pPr>
            <w:r w:rsidRPr="000E12D1">
              <w:rPr>
                <w:b/>
              </w:rPr>
              <w:t>Season</w:t>
            </w:r>
          </w:p>
        </w:tc>
      </w:tr>
      <w:tr w:rsidR="000E12D1" w:rsidRPr="000E12D1" w14:paraId="10D1DF81" w14:textId="77777777" w:rsidTr="00ED46D0">
        <w:tc>
          <w:tcPr>
            <w:tcW w:w="3005" w:type="dxa"/>
          </w:tcPr>
          <w:p w14:paraId="5096F6FF" w14:textId="77777777" w:rsidR="00744EF1" w:rsidRPr="000E12D1" w:rsidRDefault="00744EF1" w:rsidP="00ED46D0">
            <w:pPr>
              <w:jc w:val="both"/>
              <w:rPr>
                <w:b/>
              </w:rPr>
            </w:pPr>
            <w:r w:rsidRPr="000E12D1">
              <w:rPr>
                <w:b/>
              </w:rPr>
              <w:t>Ammonium transport</w:t>
            </w:r>
          </w:p>
        </w:tc>
        <w:tc>
          <w:tcPr>
            <w:tcW w:w="3005" w:type="dxa"/>
          </w:tcPr>
          <w:p w14:paraId="4A8E761E" w14:textId="77777777" w:rsidR="00744EF1" w:rsidRPr="000E12D1" w:rsidRDefault="00744EF1" w:rsidP="00ED46D0">
            <w:pPr>
              <w:jc w:val="both"/>
            </w:pPr>
            <w:r w:rsidRPr="000E12D1">
              <w:t>LT01 vs. LT03:</w:t>
            </w:r>
          </w:p>
          <w:p w14:paraId="565642CD" w14:textId="77777777" w:rsidR="00744EF1" w:rsidRPr="000E12D1" w:rsidRDefault="00744EF1" w:rsidP="00ED46D0">
            <w:pPr>
              <w:jc w:val="both"/>
            </w:pPr>
            <w:r w:rsidRPr="000E12D1">
              <w:rPr>
                <w:i/>
              </w:rPr>
              <w:t>Z</w:t>
            </w:r>
            <w:r w:rsidRPr="000E12D1">
              <w:t xml:space="preserve"> = 2.8605, adjusted </w:t>
            </w:r>
            <w:r w:rsidRPr="000E12D1">
              <w:rPr>
                <w:i/>
              </w:rPr>
              <w:t>p</w:t>
            </w:r>
            <w:r w:rsidRPr="000E12D1">
              <w:t xml:space="preserve"> = 0.0254</w:t>
            </w:r>
          </w:p>
          <w:p w14:paraId="464D8D83" w14:textId="77777777" w:rsidR="00744EF1" w:rsidRPr="000E12D1" w:rsidRDefault="00744EF1" w:rsidP="00ED46D0">
            <w:pPr>
              <w:jc w:val="both"/>
            </w:pPr>
            <w:r w:rsidRPr="000E12D1">
              <w:t>LT02 vs. LT03:</w:t>
            </w:r>
          </w:p>
          <w:p w14:paraId="283AA8AB" w14:textId="77777777" w:rsidR="00744EF1" w:rsidRPr="000E12D1" w:rsidRDefault="00744EF1" w:rsidP="00ED46D0">
            <w:pPr>
              <w:jc w:val="both"/>
            </w:pPr>
            <w:r w:rsidRPr="000E12D1">
              <w:rPr>
                <w:i/>
              </w:rPr>
              <w:t>Z</w:t>
            </w:r>
            <w:r w:rsidRPr="000E12D1">
              <w:t xml:space="preserve"> = 3.4369, adjusted </w:t>
            </w:r>
            <w:r w:rsidRPr="000E12D1">
              <w:rPr>
                <w:i/>
              </w:rPr>
              <w:t>p</w:t>
            </w:r>
            <w:r w:rsidRPr="000E12D1">
              <w:t xml:space="preserve"> = 0.0035</w:t>
            </w:r>
          </w:p>
          <w:p w14:paraId="6D6565EF" w14:textId="77777777" w:rsidR="00744EF1" w:rsidRPr="000E12D1" w:rsidRDefault="00744EF1" w:rsidP="00ED46D0">
            <w:pPr>
              <w:jc w:val="both"/>
            </w:pPr>
            <w:r w:rsidRPr="000E12D1">
              <w:t>LT01 vs. LT04:</w:t>
            </w:r>
          </w:p>
          <w:p w14:paraId="66047C68" w14:textId="77777777" w:rsidR="00744EF1" w:rsidRPr="000E12D1" w:rsidRDefault="00744EF1" w:rsidP="00ED46D0">
            <w:pPr>
              <w:jc w:val="both"/>
            </w:pPr>
            <w:r w:rsidRPr="000E12D1">
              <w:rPr>
                <w:i/>
              </w:rPr>
              <w:t>Z</w:t>
            </w:r>
            <w:r w:rsidRPr="000E12D1">
              <w:t xml:space="preserve"> = 3.4077, adjusted </w:t>
            </w:r>
            <w:r w:rsidRPr="000E12D1">
              <w:rPr>
                <w:i/>
              </w:rPr>
              <w:t>p</w:t>
            </w:r>
            <w:r w:rsidRPr="000E12D1">
              <w:t xml:space="preserve"> = 0.0039</w:t>
            </w:r>
          </w:p>
          <w:p w14:paraId="552581EA" w14:textId="77777777" w:rsidR="00744EF1" w:rsidRPr="000E12D1" w:rsidRDefault="00744EF1" w:rsidP="00ED46D0">
            <w:pPr>
              <w:jc w:val="both"/>
            </w:pPr>
            <w:r w:rsidRPr="000E12D1">
              <w:t>LT02 vs. LT04:</w:t>
            </w:r>
          </w:p>
          <w:p w14:paraId="1AF5C993" w14:textId="77777777" w:rsidR="00744EF1" w:rsidRPr="000E12D1" w:rsidRDefault="00744EF1" w:rsidP="00ED46D0">
            <w:pPr>
              <w:jc w:val="both"/>
            </w:pPr>
            <w:r w:rsidRPr="000E12D1">
              <w:rPr>
                <w:i/>
              </w:rPr>
              <w:t>Z</w:t>
            </w:r>
            <w:r w:rsidRPr="000E12D1">
              <w:t xml:space="preserve"> = 3.9842, adjusted </w:t>
            </w:r>
            <w:r w:rsidRPr="000E12D1">
              <w:rPr>
                <w:i/>
              </w:rPr>
              <w:t>p</w:t>
            </w:r>
            <w:r w:rsidRPr="000E12D1">
              <w:t xml:space="preserve"> = 0.0004</w:t>
            </w:r>
          </w:p>
        </w:tc>
        <w:tc>
          <w:tcPr>
            <w:tcW w:w="3006" w:type="dxa"/>
          </w:tcPr>
          <w:p w14:paraId="6242BE87" w14:textId="77777777" w:rsidR="00744EF1" w:rsidRPr="000E12D1" w:rsidRDefault="00744EF1" w:rsidP="00ED46D0">
            <w:pPr>
              <w:jc w:val="both"/>
            </w:pPr>
            <w:r w:rsidRPr="000E12D1">
              <w:t>Summer vs. winter:</w:t>
            </w:r>
          </w:p>
          <w:p w14:paraId="35942EBD" w14:textId="77777777" w:rsidR="00744EF1" w:rsidRPr="000E12D1" w:rsidRDefault="00744EF1" w:rsidP="00ED46D0">
            <w:pPr>
              <w:jc w:val="both"/>
            </w:pPr>
            <w:r w:rsidRPr="000E12D1">
              <w:rPr>
                <w:i/>
              </w:rPr>
              <w:t>Z</w:t>
            </w:r>
            <w:r w:rsidRPr="000E12D1">
              <w:t xml:space="preserve"> = 3.1377, adjusted </w:t>
            </w:r>
            <w:r w:rsidRPr="000E12D1">
              <w:rPr>
                <w:i/>
              </w:rPr>
              <w:t>p</w:t>
            </w:r>
            <w:r w:rsidRPr="000E12D1">
              <w:t xml:space="preserve"> = 0.0102</w:t>
            </w:r>
          </w:p>
        </w:tc>
      </w:tr>
      <w:tr w:rsidR="000E12D1" w:rsidRPr="000E12D1" w14:paraId="5DD95B29" w14:textId="77777777" w:rsidTr="00ED46D0">
        <w:tc>
          <w:tcPr>
            <w:tcW w:w="3005" w:type="dxa"/>
          </w:tcPr>
          <w:p w14:paraId="5E781F58" w14:textId="77777777" w:rsidR="00744EF1" w:rsidRPr="000E12D1" w:rsidRDefault="00744EF1" w:rsidP="00ED46D0">
            <w:pPr>
              <w:jc w:val="both"/>
              <w:rPr>
                <w:b/>
              </w:rPr>
            </w:pPr>
            <w:r w:rsidRPr="000E12D1">
              <w:rPr>
                <w:b/>
              </w:rPr>
              <w:t>Nitrite transport</w:t>
            </w:r>
          </w:p>
        </w:tc>
        <w:tc>
          <w:tcPr>
            <w:tcW w:w="3005" w:type="dxa"/>
          </w:tcPr>
          <w:p w14:paraId="415757BF" w14:textId="77777777" w:rsidR="00744EF1" w:rsidRPr="000E12D1" w:rsidRDefault="00744EF1" w:rsidP="00ED46D0">
            <w:pPr>
              <w:jc w:val="both"/>
            </w:pPr>
            <w:r w:rsidRPr="000E12D1">
              <w:t>LT01 vs. LT03:</w:t>
            </w:r>
          </w:p>
          <w:p w14:paraId="4ECE1FFD" w14:textId="77777777" w:rsidR="00744EF1" w:rsidRPr="000E12D1" w:rsidRDefault="00744EF1" w:rsidP="00ED46D0">
            <w:pPr>
              <w:jc w:val="both"/>
            </w:pPr>
            <w:r w:rsidRPr="000E12D1">
              <w:rPr>
                <w:i/>
              </w:rPr>
              <w:t>Z</w:t>
            </w:r>
            <w:r w:rsidRPr="000E12D1">
              <w:t xml:space="preserve"> = 3.2951, adjusted </w:t>
            </w:r>
            <w:r w:rsidRPr="000E12D1">
              <w:rPr>
                <w:i/>
              </w:rPr>
              <w:t>p</w:t>
            </w:r>
            <w:r w:rsidRPr="000E12D1">
              <w:t xml:space="preserve"> = 0.0059</w:t>
            </w:r>
          </w:p>
          <w:p w14:paraId="54AE1270" w14:textId="77777777" w:rsidR="00744EF1" w:rsidRPr="000E12D1" w:rsidRDefault="00744EF1" w:rsidP="00ED46D0">
            <w:pPr>
              <w:jc w:val="both"/>
            </w:pPr>
            <w:r w:rsidRPr="000E12D1">
              <w:t>LT02 vs. LT03:</w:t>
            </w:r>
          </w:p>
          <w:p w14:paraId="3506313F" w14:textId="77777777" w:rsidR="00744EF1" w:rsidRPr="000E12D1" w:rsidRDefault="00744EF1" w:rsidP="00ED46D0">
            <w:pPr>
              <w:jc w:val="both"/>
            </w:pPr>
            <w:r w:rsidRPr="000E12D1">
              <w:rPr>
                <w:i/>
              </w:rPr>
              <w:t>Z</w:t>
            </w:r>
            <w:r w:rsidRPr="000E12D1">
              <w:t xml:space="preserve"> = 3.5867, adjusted </w:t>
            </w:r>
            <w:r w:rsidRPr="000E12D1">
              <w:rPr>
                <w:i/>
              </w:rPr>
              <w:t>p</w:t>
            </w:r>
            <w:r w:rsidRPr="000E12D1">
              <w:t xml:space="preserve"> = 0.0020</w:t>
            </w:r>
          </w:p>
          <w:p w14:paraId="499C2091" w14:textId="77777777" w:rsidR="00744EF1" w:rsidRPr="000E12D1" w:rsidRDefault="00744EF1" w:rsidP="00ED46D0">
            <w:pPr>
              <w:jc w:val="both"/>
            </w:pPr>
            <w:r w:rsidRPr="000E12D1">
              <w:t>LT01 vs. LT04:</w:t>
            </w:r>
          </w:p>
          <w:p w14:paraId="059A3CFC" w14:textId="77777777" w:rsidR="00744EF1" w:rsidRPr="000E12D1" w:rsidRDefault="00744EF1" w:rsidP="00ED46D0">
            <w:pPr>
              <w:jc w:val="both"/>
            </w:pPr>
            <w:r w:rsidRPr="000E12D1">
              <w:rPr>
                <w:i/>
              </w:rPr>
              <w:t>Z</w:t>
            </w:r>
            <w:r w:rsidRPr="000E12D1">
              <w:t xml:space="preserve"> = 4.6949, adjusted </w:t>
            </w:r>
            <w:r w:rsidRPr="000E12D1">
              <w:rPr>
                <w:i/>
              </w:rPr>
              <w:t>p</w:t>
            </w:r>
            <w:r w:rsidRPr="000E12D1">
              <w:t xml:space="preserve"> &lt; 0.0001</w:t>
            </w:r>
          </w:p>
          <w:p w14:paraId="09224F04" w14:textId="77777777" w:rsidR="00744EF1" w:rsidRPr="000E12D1" w:rsidRDefault="00744EF1" w:rsidP="00ED46D0">
            <w:pPr>
              <w:jc w:val="both"/>
            </w:pPr>
            <w:r w:rsidRPr="000E12D1">
              <w:t>LT02 vs. LT04:</w:t>
            </w:r>
          </w:p>
          <w:p w14:paraId="043DFA2A" w14:textId="77777777" w:rsidR="00744EF1" w:rsidRPr="000E12D1" w:rsidRDefault="00744EF1" w:rsidP="00ED46D0">
            <w:pPr>
              <w:jc w:val="both"/>
            </w:pPr>
            <w:r w:rsidRPr="000E12D1">
              <w:rPr>
                <w:i/>
              </w:rPr>
              <w:t>Z</w:t>
            </w:r>
            <w:r w:rsidRPr="000E12D1">
              <w:t xml:space="preserve"> = 4.9865, adjusted </w:t>
            </w:r>
            <w:r w:rsidRPr="000E12D1">
              <w:rPr>
                <w:i/>
              </w:rPr>
              <w:t>p</w:t>
            </w:r>
            <w:r w:rsidRPr="000E12D1">
              <w:t xml:space="preserve"> &lt; 0.0001</w:t>
            </w:r>
          </w:p>
        </w:tc>
        <w:tc>
          <w:tcPr>
            <w:tcW w:w="3006" w:type="dxa"/>
          </w:tcPr>
          <w:p w14:paraId="58B2C917" w14:textId="77777777" w:rsidR="00744EF1" w:rsidRPr="000E12D1" w:rsidRDefault="00744EF1" w:rsidP="00ED46D0">
            <w:pPr>
              <w:jc w:val="both"/>
            </w:pPr>
            <w:r w:rsidRPr="000E12D1">
              <w:t>N/A</w:t>
            </w:r>
          </w:p>
        </w:tc>
      </w:tr>
      <w:tr w:rsidR="000E12D1" w:rsidRPr="000E12D1" w14:paraId="629AF0AD" w14:textId="77777777" w:rsidTr="00ED46D0">
        <w:tc>
          <w:tcPr>
            <w:tcW w:w="3005" w:type="dxa"/>
          </w:tcPr>
          <w:p w14:paraId="768B0BA2" w14:textId="77777777" w:rsidR="00744EF1" w:rsidRPr="000E12D1" w:rsidRDefault="00744EF1" w:rsidP="00ED46D0">
            <w:pPr>
              <w:jc w:val="both"/>
              <w:rPr>
                <w:b/>
              </w:rPr>
            </w:pPr>
            <w:r w:rsidRPr="000E12D1">
              <w:rPr>
                <w:b/>
              </w:rPr>
              <w:t>Nitrate transport</w:t>
            </w:r>
          </w:p>
        </w:tc>
        <w:tc>
          <w:tcPr>
            <w:tcW w:w="3005" w:type="dxa"/>
          </w:tcPr>
          <w:p w14:paraId="4F4A3A97" w14:textId="77777777" w:rsidR="00744EF1" w:rsidRPr="000E12D1" w:rsidRDefault="00744EF1" w:rsidP="00ED46D0">
            <w:pPr>
              <w:jc w:val="both"/>
            </w:pPr>
            <w:r w:rsidRPr="000E12D1">
              <w:t>LT01 vs. LT03:</w:t>
            </w:r>
          </w:p>
          <w:p w14:paraId="6DB68CB1" w14:textId="77777777" w:rsidR="00744EF1" w:rsidRPr="000E12D1" w:rsidRDefault="00744EF1" w:rsidP="00ED46D0">
            <w:pPr>
              <w:jc w:val="both"/>
            </w:pPr>
            <w:r w:rsidRPr="000E12D1">
              <w:rPr>
                <w:i/>
              </w:rPr>
              <w:t>Z</w:t>
            </w:r>
            <w:r w:rsidRPr="000E12D1">
              <w:t xml:space="preserve"> = 3.4118, adjusted </w:t>
            </w:r>
            <w:r w:rsidRPr="000E12D1">
              <w:rPr>
                <w:i/>
              </w:rPr>
              <w:t>p</w:t>
            </w:r>
            <w:r w:rsidRPr="000E12D1">
              <w:t xml:space="preserve"> = 0.0004</w:t>
            </w:r>
          </w:p>
          <w:p w14:paraId="0F405A57" w14:textId="77777777" w:rsidR="00744EF1" w:rsidRPr="000E12D1" w:rsidRDefault="00744EF1" w:rsidP="00ED46D0">
            <w:pPr>
              <w:jc w:val="both"/>
            </w:pPr>
            <w:r w:rsidRPr="000E12D1">
              <w:t>LT02 vs. LT03:</w:t>
            </w:r>
          </w:p>
          <w:p w14:paraId="32D66EC8" w14:textId="77777777" w:rsidR="00744EF1" w:rsidRPr="000E12D1" w:rsidRDefault="00744EF1" w:rsidP="00ED46D0">
            <w:pPr>
              <w:jc w:val="both"/>
            </w:pPr>
            <w:r w:rsidRPr="000E12D1">
              <w:rPr>
                <w:i/>
              </w:rPr>
              <w:t>Z</w:t>
            </w:r>
            <w:r w:rsidRPr="000E12D1">
              <w:t xml:space="preserve"> = 3.7763, adjusted </w:t>
            </w:r>
            <w:r w:rsidRPr="000E12D1">
              <w:rPr>
                <w:i/>
              </w:rPr>
              <w:t>p</w:t>
            </w:r>
            <w:r w:rsidRPr="000E12D1">
              <w:t xml:space="preserve"> &lt; 0.0001</w:t>
            </w:r>
          </w:p>
          <w:p w14:paraId="6764CAD1" w14:textId="77777777" w:rsidR="00744EF1" w:rsidRPr="000E12D1" w:rsidRDefault="00744EF1" w:rsidP="00ED46D0">
            <w:pPr>
              <w:jc w:val="both"/>
            </w:pPr>
            <w:r w:rsidRPr="000E12D1">
              <w:t>LT01 vs. LT04:</w:t>
            </w:r>
          </w:p>
          <w:p w14:paraId="20C59DCD" w14:textId="77777777" w:rsidR="00744EF1" w:rsidRPr="000E12D1" w:rsidRDefault="00744EF1" w:rsidP="00ED46D0">
            <w:pPr>
              <w:jc w:val="both"/>
            </w:pPr>
            <w:r w:rsidRPr="000E12D1">
              <w:rPr>
                <w:i/>
              </w:rPr>
              <w:t>Z</w:t>
            </w:r>
            <w:r w:rsidRPr="000E12D1">
              <w:t xml:space="preserve"> = 4.0679, adjusted </w:t>
            </w:r>
            <w:r w:rsidRPr="000E12D1">
              <w:rPr>
                <w:i/>
              </w:rPr>
              <w:t>p</w:t>
            </w:r>
            <w:r w:rsidRPr="000E12D1">
              <w:t xml:space="preserve"> &lt; 0.0001</w:t>
            </w:r>
          </w:p>
          <w:p w14:paraId="58438E33" w14:textId="77777777" w:rsidR="00744EF1" w:rsidRPr="000E12D1" w:rsidRDefault="00744EF1" w:rsidP="00ED46D0">
            <w:pPr>
              <w:jc w:val="both"/>
            </w:pPr>
            <w:r w:rsidRPr="000E12D1">
              <w:t>LT02 vs. LT04:</w:t>
            </w:r>
          </w:p>
          <w:p w14:paraId="32B3145E" w14:textId="77777777" w:rsidR="00744EF1" w:rsidRPr="000E12D1" w:rsidRDefault="00744EF1" w:rsidP="00ED46D0">
            <w:pPr>
              <w:jc w:val="both"/>
            </w:pPr>
            <w:r w:rsidRPr="000E12D1">
              <w:rPr>
                <w:i/>
              </w:rPr>
              <w:t>Z</w:t>
            </w:r>
            <w:r w:rsidRPr="000E12D1">
              <w:t xml:space="preserve"> = 4.4324, adjusted </w:t>
            </w:r>
            <w:r w:rsidRPr="000E12D1">
              <w:rPr>
                <w:i/>
              </w:rPr>
              <w:t>p</w:t>
            </w:r>
            <w:r w:rsidRPr="000E12D1">
              <w:t xml:space="preserve"> &lt; 0.0001</w:t>
            </w:r>
          </w:p>
        </w:tc>
        <w:tc>
          <w:tcPr>
            <w:tcW w:w="3006" w:type="dxa"/>
          </w:tcPr>
          <w:p w14:paraId="1B212BD3" w14:textId="77777777" w:rsidR="00744EF1" w:rsidRPr="000E12D1" w:rsidRDefault="00744EF1" w:rsidP="00ED46D0">
            <w:pPr>
              <w:jc w:val="both"/>
            </w:pPr>
            <w:r w:rsidRPr="000E12D1">
              <w:t>N/A</w:t>
            </w:r>
          </w:p>
        </w:tc>
      </w:tr>
      <w:tr w:rsidR="000E12D1" w:rsidRPr="000E12D1" w14:paraId="4AD08E04" w14:textId="77777777" w:rsidTr="00ED46D0">
        <w:tc>
          <w:tcPr>
            <w:tcW w:w="3005" w:type="dxa"/>
          </w:tcPr>
          <w:p w14:paraId="6D10116F" w14:textId="77777777" w:rsidR="00744EF1" w:rsidRPr="000E12D1" w:rsidRDefault="00744EF1" w:rsidP="00ED46D0">
            <w:pPr>
              <w:jc w:val="both"/>
              <w:rPr>
                <w:b/>
              </w:rPr>
            </w:pPr>
            <w:r w:rsidRPr="000E12D1">
              <w:rPr>
                <w:rFonts w:cstheme="minorHAnsi"/>
                <w:b/>
              </w:rPr>
              <w:t>δ</w:t>
            </w:r>
            <w:r w:rsidRPr="000E12D1">
              <w:rPr>
                <w:b/>
                <w:vertAlign w:val="superscript"/>
              </w:rPr>
              <w:t>15</w:t>
            </w:r>
            <w:r w:rsidRPr="000E12D1">
              <w:rPr>
                <w:b/>
              </w:rPr>
              <w:t>N</w:t>
            </w:r>
          </w:p>
        </w:tc>
        <w:tc>
          <w:tcPr>
            <w:tcW w:w="3005" w:type="dxa"/>
          </w:tcPr>
          <w:p w14:paraId="1C79C171" w14:textId="77777777" w:rsidR="00744EF1" w:rsidRPr="000E12D1" w:rsidRDefault="00744EF1" w:rsidP="00ED46D0">
            <w:pPr>
              <w:jc w:val="both"/>
            </w:pPr>
            <w:r w:rsidRPr="000E12D1">
              <w:t>LT01 vs. LT03:</w:t>
            </w:r>
          </w:p>
          <w:p w14:paraId="05FED81B" w14:textId="77777777" w:rsidR="00744EF1" w:rsidRPr="000E12D1" w:rsidRDefault="00744EF1" w:rsidP="00ED46D0">
            <w:pPr>
              <w:jc w:val="both"/>
            </w:pPr>
            <w:r w:rsidRPr="000E12D1">
              <w:rPr>
                <w:i/>
              </w:rPr>
              <w:t>Z</w:t>
            </w:r>
            <w:r w:rsidRPr="000E12D1">
              <w:t xml:space="preserve"> = 4.4470, adjusted </w:t>
            </w:r>
            <w:r w:rsidRPr="000E12D1">
              <w:rPr>
                <w:i/>
              </w:rPr>
              <w:t>p</w:t>
            </w:r>
            <w:r w:rsidRPr="000E12D1">
              <w:t xml:space="preserve"> &lt; 0.0001</w:t>
            </w:r>
          </w:p>
          <w:p w14:paraId="1CB5454C" w14:textId="77777777" w:rsidR="00744EF1" w:rsidRPr="000E12D1" w:rsidRDefault="00744EF1" w:rsidP="00ED46D0">
            <w:pPr>
              <w:jc w:val="both"/>
            </w:pPr>
            <w:r w:rsidRPr="000E12D1">
              <w:t>LT02 vs. LT03:</w:t>
            </w:r>
          </w:p>
          <w:p w14:paraId="71304501" w14:textId="77777777" w:rsidR="00744EF1" w:rsidRPr="000E12D1" w:rsidRDefault="00744EF1" w:rsidP="00ED46D0">
            <w:pPr>
              <w:jc w:val="both"/>
            </w:pPr>
            <w:r w:rsidRPr="000E12D1">
              <w:rPr>
                <w:i/>
              </w:rPr>
              <w:t>Z</w:t>
            </w:r>
            <w:r w:rsidRPr="000E12D1">
              <w:t xml:space="preserve"> = 3.5284, adjusted </w:t>
            </w:r>
            <w:r w:rsidRPr="000E12D1">
              <w:rPr>
                <w:i/>
              </w:rPr>
              <w:t>p</w:t>
            </w:r>
            <w:r w:rsidRPr="000E12D1">
              <w:t xml:space="preserve"> = 0.0025</w:t>
            </w:r>
          </w:p>
          <w:p w14:paraId="63D433BE" w14:textId="77777777" w:rsidR="00744EF1" w:rsidRPr="000E12D1" w:rsidRDefault="00744EF1" w:rsidP="00ED46D0">
            <w:pPr>
              <w:jc w:val="both"/>
            </w:pPr>
            <w:r w:rsidRPr="000E12D1">
              <w:t>LT01 vs. LT04:</w:t>
            </w:r>
          </w:p>
          <w:p w14:paraId="5ED1EDF1" w14:textId="77777777" w:rsidR="00744EF1" w:rsidRPr="000E12D1" w:rsidRDefault="00744EF1" w:rsidP="00ED46D0">
            <w:pPr>
              <w:jc w:val="both"/>
            </w:pPr>
            <w:r w:rsidRPr="000E12D1">
              <w:rPr>
                <w:i/>
              </w:rPr>
              <w:t>Z</w:t>
            </w:r>
            <w:r w:rsidRPr="000E12D1">
              <w:t xml:space="preserve"> = 4.3158, adjusted </w:t>
            </w:r>
            <w:r w:rsidRPr="000E12D1">
              <w:rPr>
                <w:i/>
              </w:rPr>
              <w:t>p</w:t>
            </w:r>
            <w:r w:rsidRPr="000E12D1">
              <w:t xml:space="preserve"> &lt; 0.0001</w:t>
            </w:r>
          </w:p>
          <w:p w14:paraId="36A2224C" w14:textId="77777777" w:rsidR="00744EF1" w:rsidRPr="000E12D1" w:rsidRDefault="00744EF1" w:rsidP="00ED46D0">
            <w:pPr>
              <w:jc w:val="both"/>
            </w:pPr>
            <w:r w:rsidRPr="000E12D1">
              <w:t>LT02 vs. LT04:</w:t>
            </w:r>
          </w:p>
          <w:p w14:paraId="050A9F18" w14:textId="77777777" w:rsidR="00744EF1" w:rsidRPr="000E12D1" w:rsidRDefault="00744EF1" w:rsidP="00ED46D0">
            <w:pPr>
              <w:jc w:val="both"/>
            </w:pPr>
            <w:r w:rsidRPr="000E12D1">
              <w:rPr>
                <w:i/>
              </w:rPr>
              <w:t>Z</w:t>
            </w:r>
            <w:r w:rsidRPr="000E12D1">
              <w:t xml:space="preserve"> = 3.3972, adjusted </w:t>
            </w:r>
            <w:r w:rsidRPr="000E12D1">
              <w:rPr>
                <w:i/>
              </w:rPr>
              <w:t>p</w:t>
            </w:r>
            <w:r w:rsidRPr="000E12D1">
              <w:t xml:space="preserve"> = 0.0041</w:t>
            </w:r>
          </w:p>
        </w:tc>
        <w:tc>
          <w:tcPr>
            <w:tcW w:w="3006" w:type="dxa"/>
          </w:tcPr>
          <w:p w14:paraId="03861B43" w14:textId="77777777" w:rsidR="00744EF1" w:rsidRPr="000E12D1" w:rsidRDefault="00744EF1" w:rsidP="00ED46D0">
            <w:pPr>
              <w:jc w:val="both"/>
            </w:pPr>
            <w:r w:rsidRPr="000E12D1">
              <w:t>N/A</w:t>
            </w:r>
          </w:p>
        </w:tc>
      </w:tr>
      <w:tr w:rsidR="000E12D1" w:rsidRPr="000E12D1" w14:paraId="2CB71FAD" w14:textId="77777777" w:rsidTr="00ED46D0">
        <w:tc>
          <w:tcPr>
            <w:tcW w:w="3005" w:type="dxa"/>
          </w:tcPr>
          <w:p w14:paraId="3DE4FD87" w14:textId="77777777" w:rsidR="00744EF1" w:rsidRPr="000E12D1" w:rsidRDefault="00744EF1" w:rsidP="00ED46D0">
            <w:pPr>
              <w:jc w:val="both"/>
              <w:rPr>
                <w:rFonts w:cstheme="minorHAnsi"/>
                <w:b/>
              </w:rPr>
            </w:pPr>
            <w:r w:rsidRPr="000E12D1">
              <w:rPr>
                <w:rFonts w:cstheme="minorHAnsi"/>
                <w:b/>
              </w:rPr>
              <w:t>Fraction of sewage</w:t>
            </w:r>
          </w:p>
        </w:tc>
        <w:tc>
          <w:tcPr>
            <w:tcW w:w="3005" w:type="dxa"/>
          </w:tcPr>
          <w:p w14:paraId="14DF083A" w14:textId="77777777" w:rsidR="00744EF1" w:rsidRPr="000E12D1" w:rsidRDefault="00744EF1" w:rsidP="00ED46D0">
            <w:pPr>
              <w:jc w:val="both"/>
            </w:pPr>
            <w:r w:rsidRPr="000E12D1">
              <w:t>LT01 vs. LT03:</w:t>
            </w:r>
          </w:p>
          <w:p w14:paraId="4B4B46ED" w14:textId="77777777" w:rsidR="00744EF1" w:rsidRPr="000E12D1" w:rsidRDefault="00744EF1" w:rsidP="00ED46D0">
            <w:pPr>
              <w:jc w:val="both"/>
            </w:pPr>
            <w:r w:rsidRPr="000E12D1">
              <w:rPr>
                <w:i/>
              </w:rPr>
              <w:t>Z</w:t>
            </w:r>
            <w:r w:rsidRPr="000E12D1">
              <w:t xml:space="preserve"> = 4.4470, adjusted </w:t>
            </w:r>
            <w:r w:rsidRPr="000E12D1">
              <w:rPr>
                <w:i/>
              </w:rPr>
              <w:t>p</w:t>
            </w:r>
            <w:r w:rsidRPr="000E12D1">
              <w:t xml:space="preserve"> &lt; 0.0001</w:t>
            </w:r>
          </w:p>
          <w:p w14:paraId="21ECD23C" w14:textId="77777777" w:rsidR="00744EF1" w:rsidRPr="000E12D1" w:rsidRDefault="00744EF1" w:rsidP="00ED46D0">
            <w:pPr>
              <w:jc w:val="both"/>
            </w:pPr>
            <w:r w:rsidRPr="000E12D1">
              <w:t>LT02 vs. LT03:</w:t>
            </w:r>
          </w:p>
          <w:p w14:paraId="1549FD00" w14:textId="77777777" w:rsidR="00744EF1" w:rsidRPr="000E12D1" w:rsidRDefault="00744EF1" w:rsidP="00ED46D0">
            <w:pPr>
              <w:jc w:val="both"/>
            </w:pPr>
            <w:r w:rsidRPr="000E12D1">
              <w:rPr>
                <w:i/>
              </w:rPr>
              <w:t>Z</w:t>
            </w:r>
            <w:r w:rsidRPr="000E12D1">
              <w:t xml:space="preserve"> = 3.5139, adjusted </w:t>
            </w:r>
            <w:r w:rsidRPr="000E12D1">
              <w:rPr>
                <w:i/>
              </w:rPr>
              <w:t>p</w:t>
            </w:r>
            <w:r w:rsidRPr="000E12D1">
              <w:t xml:space="preserve"> = 0.0026</w:t>
            </w:r>
          </w:p>
          <w:p w14:paraId="527B9B20" w14:textId="77777777" w:rsidR="00744EF1" w:rsidRPr="000E12D1" w:rsidRDefault="00744EF1" w:rsidP="00ED46D0">
            <w:pPr>
              <w:jc w:val="both"/>
            </w:pPr>
            <w:r w:rsidRPr="000E12D1">
              <w:t>LT01 vs. LT04:</w:t>
            </w:r>
          </w:p>
          <w:p w14:paraId="6AFB0851" w14:textId="77777777" w:rsidR="00744EF1" w:rsidRPr="000E12D1" w:rsidRDefault="00744EF1" w:rsidP="00ED46D0">
            <w:pPr>
              <w:jc w:val="both"/>
            </w:pPr>
            <w:r w:rsidRPr="000E12D1">
              <w:rPr>
                <w:i/>
              </w:rPr>
              <w:t>Z</w:t>
            </w:r>
            <w:r w:rsidRPr="000E12D1">
              <w:t xml:space="preserve"> = 4.3595, adjusted </w:t>
            </w:r>
            <w:r w:rsidRPr="000E12D1">
              <w:rPr>
                <w:i/>
              </w:rPr>
              <w:t>p</w:t>
            </w:r>
            <w:r w:rsidRPr="000E12D1">
              <w:t xml:space="preserve"> &lt; 0.0001</w:t>
            </w:r>
          </w:p>
          <w:p w14:paraId="3B7B08A2" w14:textId="77777777" w:rsidR="00744EF1" w:rsidRPr="000E12D1" w:rsidRDefault="00744EF1" w:rsidP="00ED46D0">
            <w:pPr>
              <w:jc w:val="both"/>
            </w:pPr>
            <w:r w:rsidRPr="000E12D1">
              <w:t>LT02 vs. LT04:</w:t>
            </w:r>
          </w:p>
          <w:p w14:paraId="7A06F668" w14:textId="77777777" w:rsidR="00744EF1" w:rsidRPr="000E12D1" w:rsidRDefault="00744EF1" w:rsidP="00ED46D0">
            <w:pPr>
              <w:jc w:val="both"/>
            </w:pPr>
            <w:r w:rsidRPr="000E12D1">
              <w:rPr>
                <w:i/>
              </w:rPr>
              <w:t>Z</w:t>
            </w:r>
            <w:r w:rsidRPr="000E12D1">
              <w:t xml:space="preserve"> = 3.4264, adjusted </w:t>
            </w:r>
            <w:r w:rsidRPr="000E12D1">
              <w:rPr>
                <w:i/>
              </w:rPr>
              <w:t>p</w:t>
            </w:r>
            <w:r w:rsidRPr="000E12D1">
              <w:t xml:space="preserve"> = 0.0037</w:t>
            </w:r>
          </w:p>
        </w:tc>
        <w:tc>
          <w:tcPr>
            <w:tcW w:w="3006" w:type="dxa"/>
          </w:tcPr>
          <w:p w14:paraId="7827DF86" w14:textId="77777777" w:rsidR="00744EF1" w:rsidRPr="000E12D1" w:rsidRDefault="00744EF1" w:rsidP="00ED46D0">
            <w:pPr>
              <w:jc w:val="both"/>
            </w:pPr>
            <w:r w:rsidRPr="000E12D1">
              <w:t>N/A</w:t>
            </w:r>
          </w:p>
        </w:tc>
      </w:tr>
      <w:tr w:rsidR="00744EF1" w:rsidRPr="000E12D1" w14:paraId="23934F05" w14:textId="77777777" w:rsidTr="00ED46D0">
        <w:tc>
          <w:tcPr>
            <w:tcW w:w="3005" w:type="dxa"/>
          </w:tcPr>
          <w:p w14:paraId="0846FD67" w14:textId="77777777" w:rsidR="00744EF1" w:rsidRPr="000E12D1" w:rsidRDefault="00744EF1" w:rsidP="00ED46D0">
            <w:pPr>
              <w:jc w:val="both"/>
              <w:rPr>
                <w:rFonts w:cstheme="minorHAnsi"/>
                <w:b/>
              </w:rPr>
            </w:pPr>
            <w:r w:rsidRPr="000E12D1">
              <w:rPr>
                <w:rFonts w:cstheme="minorHAnsi"/>
                <w:b/>
              </w:rPr>
              <w:t>Fraction of nitrification</w:t>
            </w:r>
          </w:p>
        </w:tc>
        <w:tc>
          <w:tcPr>
            <w:tcW w:w="3005" w:type="dxa"/>
          </w:tcPr>
          <w:p w14:paraId="26740BD2" w14:textId="77777777" w:rsidR="00744EF1" w:rsidRPr="000E12D1" w:rsidRDefault="00744EF1" w:rsidP="00ED46D0">
            <w:pPr>
              <w:jc w:val="both"/>
            </w:pPr>
            <w:r w:rsidRPr="000E12D1">
              <w:t>LT01 vs. LT03:</w:t>
            </w:r>
          </w:p>
          <w:p w14:paraId="4CF641FE" w14:textId="77777777" w:rsidR="00744EF1" w:rsidRPr="000E12D1" w:rsidRDefault="00744EF1" w:rsidP="00ED46D0">
            <w:pPr>
              <w:jc w:val="both"/>
            </w:pPr>
            <w:r w:rsidRPr="000E12D1">
              <w:rPr>
                <w:i/>
              </w:rPr>
              <w:t>Z</w:t>
            </w:r>
            <w:r w:rsidRPr="000E12D1">
              <w:t xml:space="preserve"> = 4.6220, adjusted </w:t>
            </w:r>
            <w:r w:rsidRPr="000E12D1">
              <w:rPr>
                <w:i/>
              </w:rPr>
              <w:t>p</w:t>
            </w:r>
            <w:r w:rsidRPr="000E12D1">
              <w:t xml:space="preserve"> &lt; 0.0001</w:t>
            </w:r>
          </w:p>
          <w:p w14:paraId="1E4E8AC9" w14:textId="77777777" w:rsidR="00744EF1" w:rsidRPr="000E12D1" w:rsidRDefault="00744EF1" w:rsidP="00ED46D0">
            <w:pPr>
              <w:jc w:val="both"/>
            </w:pPr>
            <w:r w:rsidRPr="000E12D1">
              <w:t>LT02 vs. LT03:</w:t>
            </w:r>
          </w:p>
          <w:p w14:paraId="462F0EDF" w14:textId="77777777" w:rsidR="00744EF1" w:rsidRPr="000E12D1" w:rsidRDefault="00744EF1" w:rsidP="00ED46D0">
            <w:pPr>
              <w:jc w:val="both"/>
            </w:pPr>
            <w:r w:rsidRPr="000E12D1">
              <w:rPr>
                <w:i/>
              </w:rPr>
              <w:t>Z</w:t>
            </w:r>
            <w:r w:rsidRPr="000E12D1">
              <w:t xml:space="preserve"> = 3.3680, adjusted </w:t>
            </w:r>
            <w:r w:rsidRPr="000E12D1">
              <w:rPr>
                <w:i/>
              </w:rPr>
              <w:t>p</w:t>
            </w:r>
            <w:r w:rsidRPr="000E12D1">
              <w:t xml:space="preserve"> = 0.0045</w:t>
            </w:r>
          </w:p>
          <w:p w14:paraId="165A504A" w14:textId="77777777" w:rsidR="00744EF1" w:rsidRPr="000E12D1" w:rsidRDefault="00744EF1" w:rsidP="00ED46D0">
            <w:pPr>
              <w:jc w:val="both"/>
            </w:pPr>
            <w:r w:rsidRPr="000E12D1">
              <w:t>LT01 vs. LT04:</w:t>
            </w:r>
          </w:p>
          <w:p w14:paraId="21C6E11B" w14:textId="77777777" w:rsidR="00744EF1" w:rsidRPr="000E12D1" w:rsidRDefault="00744EF1" w:rsidP="00ED46D0">
            <w:pPr>
              <w:jc w:val="both"/>
            </w:pPr>
            <w:r w:rsidRPr="000E12D1">
              <w:rPr>
                <w:i/>
              </w:rPr>
              <w:t>Z</w:t>
            </w:r>
            <w:r w:rsidRPr="000E12D1">
              <w:t xml:space="preserve"> = 4.2720, adjusted </w:t>
            </w:r>
            <w:r w:rsidRPr="000E12D1">
              <w:rPr>
                <w:i/>
              </w:rPr>
              <w:t>p</w:t>
            </w:r>
            <w:r w:rsidRPr="000E12D1">
              <w:t xml:space="preserve"> = 0.0001</w:t>
            </w:r>
          </w:p>
          <w:p w14:paraId="65B68174" w14:textId="77777777" w:rsidR="00744EF1" w:rsidRPr="000E12D1" w:rsidRDefault="00744EF1" w:rsidP="00ED46D0">
            <w:pPr>
              <w:jc w:val="both"/>
            </w:pPr>
            <w:r w:rsidRPr="000E12D1">
              <w:t>LT02 vs. LT04:</w:t>
            </w:r>
          </w:p>
          <w:p w14:paraId="25912545" w14:textId="77777777" w:rsidR="00744EF1" w:rsidRPr="000E12D1" w:rsidRDefault="00744EF1" w:rsidP="00ED46D0">
            <w:pPr>
              <w:jc w:val="both"/>
            </w:pPr>
            <w:r w:rsidRPr="000E12D1">
              <w:rPr>
                <w:i/>
              </w:rPr>
              <w:t>Z</w:t>
            </w:r>
            <w:r w:rsidRPr="000E12D1">
              <w:t xml:space="preserve"> = 3.0181, adjusted </w:t>
            </w:r>
            <w:r w:rsidRPr="000E12D1">
              <w:rPr>
                <w:i/>
              </w:rPr>
              <w:t>p</w:t>
            </w:r>
            <w:r w:rsidRPr="000E12D1">
              <w:t xml:space="preserve"> = 0.0153</w:t>
            </w:r>
          </w:p>
        </w:tc>
        <w:tc>
          <w:tcPr>
            <w:tcW w:w="3006" w:type="dxa"/>
          </w:tcPr>
          <w:p w14:paraId="4C4F91A5" w14:textId="77777777" w:rsidR="00744EF1" w:rsidRPr="000E12D1" w:rsidRDefault="00744EF1" w:rsidP="00ED46D0">
            <w:pPr>
              <w:jc w:val="both"/>
            </w:pPr>
            <w:r w:rsidRPr="000E12D1">
              <w:t>N/A</w:t>
            </w:r>
          </w:p>
        </w:tc>
      </w:tr>
    </w:tbl>
    <w:p w14:paraId="654B31C1" w14:textId="77777777" w:rsidR="00744EF1" w:rsidRPr="000E12D1" w:rsidRDefault="00744EF1" w:rsidP="00744EF1"/>
    <w:p w14:paraId="10C0A922" w14:textId="59A277FF" w:rsidR="00E10271" w:rsidRPr="000E12D1" w:rsidRDefault="00E10271" w:rsidP="00744EF1">
      <w:pPr>
        <w:rPr>
          <w:rFonts w:eastAsia="DengXian"/>
          <w:lang w:eastAsia="zh-CN"/>
        </w:rPr>
      </w:pPr>
      <w:r w:rsidRPr="000E12D1">
        <w:t>Table S3a</w:t>
      </w:r>
      <w:r w:rsidR="00D07889" w:rsidRPr="000E12D1">
        <w:t>: Water temperature (</w:t>
      </w:r>
      <w:r w:rsidR="00D07889" w:rsidRPr="000E12D1">
        <w:rPr>
          <w:rFonts w:cstheme="minorHAnsi"/>
        </w:rPr>
        <w:t>°</w:t>
      </w:r>
      <w:r w:rsidR="00D07889" w:rsidRPr="000E12D1">
        <w:t>C) recorded at the sampling sites throughout the study period</w:t>
      </w:r>
      <w:r w:rsidR="0027363B" w:rsidRPr="000E12D1">
        <w:rPr>
          <w:rFonts w:eastAsia="DengXian" w:hint="eastAsia"/>
          <w:lang w:eastAsia="zh-CN"/>
        </w:rPr>
        <w:t>.</w:t>
      </w:r>
    </w:p>
    <w:tbl>
      <w:tblPr>
        <w:tblW w:w="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960"/>
        <w:gridCol w:w="960"/>
        <w:gridCol w:w="960"/>
        <w:gridCol w:w="960"/>
      </w:tblGrid>
      <w:tr w:rsidR="000E12D1" w:rsidRPr="000E12D1" w14:paraId="5ECCAFA9" w14:textId="77777777" w:rsidTr="00F9066A">
        <w:trPr>
          <w:trHeight w:val="260"/>
        </w:trPr>
        <w:tc>
          <w:tcPr>
            <w:tcW w:w="1100" w:type="dxa"/>
            <w:shd w:val="clear" w:color="auto" w:fill="E7E6E6" w:themeFill="background2"/>
            <w:noWrap/>
            <w:vAlign w:val="bottom"/>
            <w:hideMark/>
          </w:tcPr>
          <w:p w14:paraId="4A254608" w14:textId="77777777" w:rsidR="00D07889" w:rsidRPr="000E12D1" w:rsidRDefault="00D07889" w:rsidP="00D07889">
            <w:pPr>
              <w:spacing w:after="0" w:line="240" w:lineRule="auto"/>
              <w:rPr>
                <w:rFonts w:eastAsia="Times New Roman" w:cstheme="minorHAnsi"/>
                <w:b/>
                <w:bCs/>
              </w:rPr>
            </w:pPr>
            <w:r w:rsidRPr="000E12D1">
              <w:rPr>
                <w:rFonts w:eastAsia="Times New Roman" w:cstheme="minorHAnsi"/>
                <w:b/>
                <w:bCs/>
              </w:rPr>
              <w:t>Date</w:t>
            </w:r>
          </w:p>
        </w:tc>
        <w:tc>
          <w:tcPr>
            <w:tcW w:w="960" w:type="dxa"/>
            <w:shd w:val="clear" w:color="auto" w:fill="E7E6E6" w:themeFill="background2"/>
            <w:noWrap/>
            <w:vAlign w:val="bottom"/>
            <w:hideMark/>
          </w:tcPr>
          <w:p w14:paraId="12FC8217" w14:textId="77777777" w:rsidR="00D07889" w:rsidRPr="000E12D1" w:rsidRDefault="00D07889" w:rsidP="00D07889">
            <w:pPr>
              <w:spacing w:after="0" w:line="240" w:lineRule="auto"/>
              <w:rPr>
                <w:rFonts w:eastAsia="Times New Roman" w:cstheme="minorHAnsi"/>
                <w:b/>
                <w:bCs/>
              </w:rPr>
            </w:pPr>
            <w:r w:rsidRPr="000E12D1">
              <w:rPr>
                <w:rFonts w:eastAsia="Times New Roman" w:cstheme="minorHAnsi"/>
                <w:b/>
                <w:bCs/>
              </w:rPr>
              <w:t>LT01</w:t>
            </w:r>
          </w:p>
        </w:tc>
        <w:tc>
          <w:tcPr>
            <w:tcW w:w="960" w:type="dxa"/>
            <w:shd w:val="clear" w:color="auto" w:fill="E7E6E6" w:themeFill="background2"/>
            <w:noWrap/>
            <w:vAlign w:val="bottom"/>
            <w:hideMark/>
          </w:tcPr>
          <w:p w14:paraId="7C177662" w14:textId="77777777" w:rsidR="00D07889" w:rsidRPr="000E12D1" w:rsidRDefault="00D07889" w:rsidP="00D07889">
            <w:pPr>
              <w:spacing w:after="0" w:line="240" w:lineRule="auto"/>
              <w:rPr>
                <w:rFonts w:eastAsia="Times New Roman" w:cstheme="minorHAnsi"/>
                <w:b/>
                <w:bCs/>
              </w:rPr>
            </w:pPr>
            <w:r w:rsidRPr="000E12D1">
              <w:rPr>
                <w:rFonts w:eastAsia="Times New Roman" w:cstheme="minorHAnsi"/>
                <w:b/>
                <w:bCs/>
              </w:rPr>
              <w:t>LT02</w:t>
            </w:r>
          </w:p>
        </w:tc>
        <w:tc>
          <w:tcPr>
            <w:tcW w:w="960" w:type="dxa"/>
            <w:shd w:val="clear" w:color="auto" w:fill="E7E6E6" w:themeFill="background2"/>
            <w:noWrap/>
            <w:vAlign w:val="bottom"/>
            <w:hideMark/>
          </w:tcPr>
          <w:p w14:paraId="2B257920" w14:textId="77777777" w:rsidR="00D07889" w:rsidRPr="000E12D1" w:rsidRDefault="00D07889" w:rsidP="00D07889">
            <w:pPr>
              <w:spacing w:after="0" w:line="240" w:lineRule="auto"/>
              <w:rPr>
                <w:rFonts w:eastAsia="Times New Roman" w:cstheme="minorHAnsi"/>
                <w:b/>
                <w:bCs/>
              </w:rPr>
            </w:pPr>
            <w:r w:rsidRPr="000E12D1">
              <w:rPr>
                <w:rFonts w:eastAsia="Times New Roman" w:cstheme="minorHAnsi"/>
                <w:b/>
                <w:bCs/>
              </w:rPr>
              <w:t>LT03</w:t>
            </w:r>
          </w:p>
        </w:tc>
        <w:tc>
          <w:tcPr>
            <w:tcW w:w="960" w:type="dxa"/>
            <w:shd w:val="clear" w:color="auto" w:fill="E7E6E6" w:themeFill="background2"/>
            <w:noWrap/>
            <w:vAlign w:val="bottom"/>
            <w:hideMark/>
          </w:tcPr>
          <w:p w14:paraId="57A48D47" w14:textId="77777777" w:rsidR="00D07889" w:rsidRPr="000E12D1" w:rsidRDefault="00D07889" w:rsidP="00D07889">
            <w:pPr>
              <w:spacing w:after="0" w:line="240" w:lineRule="auto"/>
              <w:rPr>
                <w:rFonts w:eastAsia="Times New Roman" w:cstheme="minorHAnsi"/>
                <w:b/>
                <w:bCs/>
              </w:rPr>
            </w:pPr>
            <w:r w:rsidRPr="000E12D1">
              <w:rPr>
                <w:rFonts w:eastAsia="Times New Roman" w:cstheme="minorHAnsi"/>
                <w:b/>
                <w:bCs/>
              </w:rPr>
              <w:t>LT04</w:t>
            </w:r>
          </w:p>
        </w:tc>
      </w:tr>
      <w:tr w:rsidR="000E12D1" w:rsidRPr="000E12D1" w14:paraId="05D4AFB5" w14:textId="77777777" w:rsidTr="00F9066A">
        <w:trPr>
          <w:trHeight w:val="250"/>
        </w:trPr>
        <w:tc>
          <w:tcPr>
            <w:tcW w:w="1100" w:type="dxa"/>
            <w:noWrap/>
            <w:vAlign w:val="bottom"/>
            <w:hideMark/>
          </w:tcPr>
          <w:p w14:paraId="6D7BE28C"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12/12/2023</w:t>
            </w:r>
          </w:p>
        </w:tc>
        <w:tc>
          <w:tcPr>
            <w:tcW w:w="960" w:type="dxa"/>
            <w:noWrap/>
            <w:vAlign w:val="bottom"/>
            <w:hideMark/>
          </w:tcPr>
          <w:p w14:paraId="44AF143D"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20.2</w:t>
            </w:r>
          </w:p>
        </w:tc>
        <w:tc>
          <w:tcPr>
            <w:tcW w:w="960" w:type="dxa"/>
            <w:noWrap/>
            <w:vAlign w:val="bottom"/>
            <w:hideMark/>
          </w:tcPr>
          <w:p w14:paraId="0BA839E9"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22</w:t>
            </w:r>
          </w:p>
        </w:tc>
        <w:tc>
          <w:tcPr>
            <w:tcW w:w="960" w:type="dxa"/>
            <w:noWrap/>
            <w:vAlign w:val="bottom"/>
            <w:hideMark/>
          </w:tcPr>
          <w:p w14:paraId="4FC259A3"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26.1</w:t>
            </w:r>
          </w:p>
        </w:tc>
        <w:tc>
          <w:tcPr>
            <w:tcW w:w="960" w:type="dxa"/>
            <w:noWrap/>
            <w:vAlign w:val="bottom"/>
            <w:hideMark/>
          </w:tcPr>
          <w:p w14:paraId="6DF5B2AE"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25.5</w:t>
            </w:r>
          </w:p>
        </w:tc>
      </w:tr>
      <w:tr w:rsidR="000E12D1" w:rsidRPr="000E12D1" w14:paraId="7BBC4B54" w14:textId="77777777" w:rsidTr="00F9066A">
        <w:trPr>
          <w:trHeight w:val="250"/>
        </w:trPr>
        <w:tc>
          <w:tcPr>
            <w:tcW w:w="1100" w:type="dxa"/>
            <w:noWrap/>
            <w:vAlign w:val="bottom"/>
            <w:hideMark/>
          </w:tcPr>
          <w:p w14:paraId="4B6554D9"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25/01/2024</w:t>
            </w:r>
          </w:p>
        </w:tc>
        <w:tc>
          <w:tcPr>
            <w:tcW w:w="960" w:type="dxa"/>
            <w:noWrap/>
            <w:vAlign w:val="bottom"/>
            <w:hideMark/>
          </w:tcPr>
          <w:p w14:paraId="0974D51D"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11.8</w:t>
            </w:r>
          </w:p>
        </w:tc>
        <w:tc>
          <w:tcPr>
            <w:tcW w:w="960" w:type="dxa"/>
            <w:noWrap/>
            <w:vAlign w:val="bottom"/>
            <w:hideMark/>
          </w:tcPr>
          <w:p w14:paraId="62206990"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12.9</w:t>
            </w:r>
          </w:p>
        </w:tc>
        <w:tc>
          <w:tcPr>
            <w:tcW w:w="960" w:type="dxa"/>
            <w:noWrap/>
            <w:vAlign w:val="bottom"/>
            <w:hideMark/>
          </w:tcPr>
          <w:p w14:paraId="107EA3B7"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13.8</w:t>
            </w:r>
          </w:p>
        </w:tc>
        <w:tc>
          <w:tcPr>
            <w:tcW w:w="960" w:type="dxa"/>
            <w:noWrap/>
            <w:vAlign w:val="bottom"/>
            <w:hideMark/>
          </w:tcPr>
          <w:p w14:paraId="655B5442"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13.5</w:t>
            </w:r>
          </w:p>
        </w:tc>
      </w:tr>
      <w:tr w:rsidR="000E12D1" w:rsidRPr="000E12D1" w14:paraId="7245D0EA" w14:textId="77777777" w:rsidTr="00F9066A">
        <w:trPr>
          <w:trHeight w:val="250"/>
        </w:trPr>
        <w:tc>
          <w:tcPr>
            <w:tcW w:w="1100" w:type="dxa"/>
            <w:noWrap/>
            <w:vAlign w:val="bottom"/>
            <w:hideMark/>
          </w:tcPr>
          <w:p w14:paraId="01A2D02D"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20/02/2024</w:t>
            </w:r>
          </w:p>
        </w:tc>
        <w:tc>
          <w:tcPr>
            <w:tcW w:w="960" w:type="dxa"/>
            <w:noWrap/>
            <w:vAlign w:val="bottom"/>
            <w:hideMark/>
          </w:tcPr>
          <w:p w14:paraId="5E190F29"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19.1</w:t>
            </w:r>
          </w:p>
        </w:tc>
        <w:tc>
          <w:tcPr>
            <w:tcW w:w="960" w:type="dxa"/>
            <w:noWrap/>
            <w:vAlign w:val="bottom"/>
            <w:hideMark/>
          </w:tcPr>
          <w:p w14:paraId="0267764F"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21.4</w:t>
            </w:r>
          </w:p>
        </w:tc>
        <w:tc>
          <w:tcPr>
            <w:tcW w:w="960" w:type="dxa"/>
            <w:noWrap/>
            <w:vAlign w:val="bottom"/>
            <w:hideMark/>
          </w:tcPr>
          <w:p w14:paraId="56326E8B"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23.6</w:t>
            </w:r>
          </w:p>
        </w:tc>
        <w:tc>
          <w:tcPr>
            <w:tcW w:w="960" w:type="dxa"/>
            <w:noWrap/>
            <w:vAlign w:val="bottom"/>
            <w:hideMark/>
          </w:tcPr>
          <w:p w14:paraId="67C7AD07"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22.7</w:t>
            </w:r>
          </w:p>
        </w:tc>
      </w:tr>
      <w:tr w:rsidR="000E12D1" w:rsidRPr="000E12D1" w14:paraId="0A504D2A" w14:textId="77777777" w:rsidTr="00F9066A">
        <w:trPr>
          <w:trHeight w:val="250"/>
        </w:trPr>
        <w:tc>
          <w:tcPr>
            <w:tcW w:w="1100" w:type="dxa"/>
            <w:noWrap/>
            <w:vAlign w:val="bottom"/>
            <w:hideMark/>
          </w:tcPr>
          <w:p w14:paraId="7B6C8602"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26/03/2024</w:t>
            </w:r>
          </w:p>
        </w:tc>
        <w:tc>
          <w:tcPr>
            <w:tcW w:w="960" w:type="dxa"/>
            <w:noWrap/>
            <w:vAlign w:val="bottom"/>
            <w:hideMark/>
          </w:tcPr>
          <w:p w14:paraId="0D5DF53D"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20.7</w:t>
            </w:r>
          </w:p>
        </w:tc>
        <w:tc>
          <w:tcPr>
            <w:tcW w:w="960" w:type="dxa"/>
            <w:noWrap/>
            <w:vAlign w:val="bottom"/>
            <w:hideMark/>
          </w:tcPr>
          <w:p w14:paraId="6895D809"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24.2</w:t>
            </w:r>
          </w:p>
        </w:tc>
        <w:tc>
          <w:tcPr>
            <w:tcW w:w="960" w:type="dxa"/>
            <w:noWrap/>
            <w:vAlign w:val="bottom"/>
            <w:hideMark/>
          </w:tcPr>
          <w:p w14:paraId="578DB7EC"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27.9</w:t>
            </w:r>
          </w:p>
        </w:tc>
        <w:tc>
          <w:tcPr>
            <w:tcW w:w="960" w:type="dxa"/>
            <w:noWrap/>
            <w:vAlign w:val="bottom"/>
            <w:hideMark/>
          </w:tcPr>
          <w:p w14:paraId="72D5ACBA"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25.8</w:t>
            </w:r>
          </w:p>
        </w:tc>
      </w:tr>
      <w:tr w:rsidR="000E12D1" w:rsidRPr="000E12D1" w14:paraId="2D4C8077" w14:textId="77777777" w:rsidTr="00F9066A">
        <w:trPr>
          <w:trHeight w:val="250"/>
        </w:trPr>
        <w:tc>
          <w:tcPr>
            <w:tcW w:w="1100" w:type="dxa"/>
            <w:noWrap/>
            <w:vAlign w:val="bottom"/>
            <w:hideMark/>
          </w:tcPr>
          <w:p w14:paraId="45AD05D2"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16/04/2024</w:t>
            </w:r>
          </w:p>
        </w:tc>
        <w:tc>
          <w:tcPr>
            <w:tcW w:w="960" w:type="dxa"/>
            <w:noWrap/>
            <w:vAlign w:val="bottom"/>
            <w:hideMark/>
          </w:tcPr>
          <w:p w14:paraId="19C520A8"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23</w:t>
            </w:r>
          </w:p>
        </w:tc>
        <w:tc>
          <w:tcPr>
            <w:tcW w:w="960" w:type="dxa"/>
            <w:noWrap/>
            <w:vAlign w:val="bottom"/>
            <w:hideMark/>
          </w:tcPr>
          <w:p w14:paraId="3A829EEE"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26.3</w:t>
            </w:r>
          </w:p>
        </w:tc>
        <w:tc>
          <w:tcPr>
            <w:tcW w:w="960" w:type="dxa"/>
            <w:noWrap/>
            <w:vAlign w:val="bottom"/>
            <w:hideMark/>
          </w:tcPr>
          <w:p w14:paraId="4017D864"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29.8</w:t>
            </w:r>
          </w:p>
        </w:tc>
        <w:tc>
          <w:tcPr>
            <w:tcW w:w="960" w:type="dxa"/>
            <w:noWrap/>
            <w:vAlign w:val="bottom"/>
            <w:hideMark/>
          </w:tcPr>
          <w:p w14:paraId="6DD55C8D"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30.5</w:t>
            </w:r>
          </w:p>
        </w:tc>
      </w:tr>
      <w:tr w:rsidR="000E12D1" w:rsidRPr="000E12D1" w14:paraId="0B35B364" w14:textId="77777777" w:rsidTr="00F9066A">
        <w:trPr>
          <w:trHeight w:val="250"/>
        </w:trPr>
        <w:tc>
          <w:tcPr>
            <w:tcW w:w="1100" w:type="dxa"/>
            <w:noWrap/>
            <w:vAlign w:val="bottom"/>
            <w:hideMark/>
          </w:tcPr>
          <w:p w14:paraId="6AE916CA"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23/05/2024</w:t>
            </w:r>
          </w:p>
        </w:tc>
        <w:tc>
          <w:tcPr>
            <w:tcW w:w="960" w:type="dxa"/>
            <w:noWrap/>
            <w:vAlign w:val="bottom"/>
            <w:hideMark/>
          </w:tcPr>
          <w:p w14:paraId="0B1C411E"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23</w:t>
            </w:r>
          </w:p>
        </w:tc>
        <w:tc>
          <w:tcPr>
            <w:tcW w:w="960" w:type="dxa"/>
            <w:noWrap/>
            <w:vAlign w:val="bottom"/>
            <w:hideMark/>
          </w:tcPr>
          <w:p w14:paraId="55FAC795"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w:t>
            </w:r>
          </w:p>
        </w:tc>
        <w:tc>
          <w:tcPr>
            <w:tcW w:w="960" w:type="dxa"/>
            <w:noWrap/>
            <w:vAlign w:val="bottom"/>
            <w:hideMark/>
          </w:tcPr>
          <w:p w14:paraId="10C77500"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24.9</w:t>
            </w:r>
          </w:p>
        </w:tc>
        <w:tc>
          <w:tcPr>
            <w:tcW w:w="960" w:type="dxa"/>
            <w:noWrap/>
            <w:vAlign w:val="bottom"/>
            <w:hideMark/>
          </w:tcPr>
          <w:p w14:paraId="4EE03A9F"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24.8</w:t>
            </w:r>
          </w:p>
        </w:tc>
      </w:tr>
      <w:tr w:rsidR="000E12D1" w:rsidRPr="000E12D1" w14:paraId="548B851B" w14:textId="77777777" w:rsidTr="00F9066A">
        <w:trPr>
          <w:trHeight w:val="250"/>
        </w:trPr>
        <w:tc>
          <w:tcPr>
            <w:tcW w:w="1100" w:type="dxa"/>
            <w:noWrap/>
            <w:vAlign w:val="bottom"/>
            <w:hideMark/>
          </w:tcPr>
          <w:p w14:paraId="262FBDB3"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20/06/2024</w:t>
            </w:r>
          </w:p>
        </w:tc>
        <w:tc>
          <w:tcPr>
            <w:tcW w:w="960" w:type="dxa"/>
            <w:noWrap/>
            <w:vAlign w:val="bottom"/>
            <w:hideMark/>
          </w:tcPr>
          <w:p w14:paraId="108D429D"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24.3</w:t>
            </w:r>
          </w:p>
        </w:tc>
        <w:tc>
          <w:tcPr>
            <w:tcW w:w="960" w:type="dxa"/>
            <w:noWrap/>
            <w:vAlign w:val="bottom"/>
            <w:hideMark/>
          </w:tcPr>
          <w:p w14:paraId="1641388F"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25.5</w:t>
            </w:r>
          </w:p>
        </w:tc>
        <w:tc>
          <w:tcPr>
            <w:tcW w:w="960" w:type="dxa"/>
            <w:noWrap/>
            <w:vAlign w:val="bottom"/>
            <w:hideMark/>
          </w:tcPr>
          <w:p w14:paraId="5F239047"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28.7</w:t>
            </w:r>
          </w:p>
        </w:tc>
        <w:tc>
          <w:tcPr>
            <w:tcW w:w="960" w:type="dxa"/>
            <w:noWrap/>
            <w:vAlign w:val="bottom"/>
            <w:hideMark/>
          </w:tcPr>
          <w:p w14:paraId="7262D4D3"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30.1</w:t>
            </w:r>
          </w:p>
        </w:tc>
      </w:tr>
      <w:tr w:rsidR="000E12D1" w:rsidRPr="000E12D1" w14:paraId="332D6820" w14:textId="77777777" w:rsidTr="00F9066A">
        <w:trPr>
          <w:trHeight w:val="250"/>
        </w:trPr>
        <w:tc>
          <w:tcPr>
            <w:tcW w:w="1100" w:type="dxa"/>
            <w:noWrap/>
            <w:vAlign w:val="bottom"/>
            <w:hideMark/>
          </w:tcPr>
          <w:p w14:paraId="077E50BA"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30/07/2024</w:t>
            </w:r>
          </w:p>
        </w:tc>
        <w:tc>
          <w:tcPr>
            <w:tcW w:w="960" w:type="dxa"/>
            <w:noWrap/>
            <w:vAlign w:val="bottom"/>
            <w:hideMark/>
          </w:tcPr>
          <w:p w14:paraId="13EBA2F9"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24.3</w:t>
            </w:r>
          </w:p>
        </w:tc>
        <w:tc>
          <w:tcPr>
            <w:tcW w:w="960" w:type="dxa"/>
            <w:noWrap/>
            <w:vAlign w:val="bottom"/>
            <w:hideMark/>
          </w:tcPr>
          <w:p w14:paraId="51D7F529"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25.2</w:t>
            </w:r>
          </w:p>
        </w:tc>
        <w:tc>
          <w:tcPr>
            <w:tcW w:w="960" w:type="dxa"/>
            <w:noWrap/>
            <w:vAlign w:val="bottom"/>
            <w:hideMark/>
          </w:tcPr>
          <w:p w14:paraId="64E50367"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27.2</w:t>
            </w:r>
          </w:p>
        </w:tc>
        <w:tc>
          <w:tcPr>
            <w:tcW w:w="960" w:type="dxa"/>
            <w:noWrap/>
            <w:vAlign w:val="bottom"/>
            <w:hideMark/>
          </w:tcPr>
          <w:p w14:paraId="40C07AA2"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26.5</w:t>
            </w:r>
          </w:p>
        </w:tc>
      </w:tr>
      <w:tr w:rsidR="000E12D1" w:rsidRPr="000E12D1" w14:paraId="6FFA35C0" w14:textId="77777777" w:rsidTr="00F9066A">
        <w:trPr>
          <w:trHeight w:val="250"/>
        </w:trPr>
        <w:tc>
          <w:tcPr>
            <w:tcW w:w="1100" w:type="dxa"/>
            <w:noWrap/>
            <w:vAlign w:val="bottom"/>
            <w:hideMark/>
          </w:tcPr>
          <w:p w14:paraId="70007434"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27/08/2024</w:t>
            </w:r>
          </w:p>
        </w:tc>
        <w:tc>
          <w:tcPr>
            <w:tcW w:w="960" w:type="dxa"/>
            <w:noWrap/>
            <w:vAlign w:val="bottom"/>
            <w:hideMark/>
          </w:tcPr>
          <w:p w14:paraId="5C76F443"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25.3</w:t>
            </w:r>
          </w:p>
        </w:tc>
        <w:tc>
          <w:tcPr>
            <w:tcW w:w="960" w:type="dxa"/>
            <w:noWrap/>
            <w:vAlign w:val="bottom"/>
            <w:hideMark/>
          </w:tcPr>
          <w:p w14:paraId="5A859477"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27.4</w:t>
            </w:r>
          </w:p>
        </w:tc>
        <w:tc>
          <w:tcPr>
            <w:tcW w:w="960" w:type="dxa"/>
            <w:noWrap/>
            <w:vAlign w:val="bottom"/>
            <w:hideMark/>
          </w:tcPr>
          <w:p w14:paraId="519D892C"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30.3</w:t>
            </w:r>
          </w:p>
        </w:tc>
        <w:tc>
          <w:tcPr>
            <w:tcW w:w="960" w:type="dxa"/>
            <w:noWrap/>
            <w:vAlign w:val="bottom"/>
            <w:hideMark/>
          </w:tcPr>
          <w:p w14:paraId="23A44510"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28.5</w:t>
            </w:r>
          </w:p>
        </w:tc>
      </w:tr>
      <w:tr w:rsidR="000E12D1" w:rsidRPr="000E12D1" w14:paraId="676348C0" w14:textId="77777777" w:rsidTr="00F9066A">
        <w:trPr>
          <w:trHeight w:val="250"/>
        </w:trPr>
        <w:tc>
          <w:tcPr>
            <w:tcW w:w="1100" w:type="dxa"/>
            <w:noWrap/>
            <w:vAlign w:val="bottom"/>
            <w:hideMark/>
          </w:tcPr>
          <w:p w14:paraId="6CECF6C4"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26/09/2024</w:t>
            </w:r>
          </w:p>
        </w:tc>
        <w:tc>
          <w:tcPr>
            <w:tcW w:w="960" w:type="dxa"/>
            <w:noWrap/>
            <w:vAlign w:val="bottom"/>
            <w:hideMark/>
          </w:tcPr>
          <w:p w14:paraId="59C3AC52"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24.1</w:t>
            </w:r>
          </w:p>
        </w:tc>
        <w:tc>
          <w:tcPr>
            <w:tcW w:w="960" w:type="dxa"/>
            <w:noWrap/>
            <w:vAlign w:val="bottom"/>
            <w:hideMark/>
          </w:tcPr>
          <w:p w14:paraId="42B6AE04"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25.5</w:t>
            </w:r>
          </w:p>
        </w:tc>
        <w:tc>
          <w:tcPr>
            <w:tcW w:w="960" w:type="dxa"/>
            <w:noWrap/>
            <w:vAlign w:val="bottom"/>
            <w:hideMark/>
          </w:tcPr>
          <w:p w14:paraId="753E9C54"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27.7</w:t>
            </w:r>
          </w:p>
        </w:tc>
        <w:tc>
          <w:tcPr>
            <w:tcW w:w="960" w:type="dxa"/>
            <w:noWrap/>
            <w:vAlign w:val="bottom"/>
            <w:hideMark/>
          </w:tcPr>
          <w:p w14:paraId="7E002A4A"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26.9</w:t>
            </w:r>
          </w:p>
        </w:tc>
      </w:tr>
      <w:tr w:rsidR="000E12D1" w:rsidRPr="000E12D1" w14:paraId="46113CA1" w14:textId="77777777" w:rsidTr="00F9066A">
        <w:trPr>
          <w:trHeight w:val="250"/>
        </w:trPr>
        <w:tc>
          <w:tcPr>
            <w:tcW w:w="1100" w:type="dxa"/>
            <w:noWrap/>
            <w:vAlign w:val="bottom"/>
            <w:hideMark/>
          </w:tcPr>
          <w:p w14:paraId="66EACEEE"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31/10/2024</w:t>
            </w:r>
          </w:p>
        </w:tc>
        <w:tc>
          <w:tcPr>
            <w:tcW w:w="960" w:type="dxa"/>
            <w:noWrap/>
            <w:vAlign w:val="bottom"/>
            <w:hideMark/>
          </w:tcPr>
          <w:p w14:paraId="591170DA"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20.9</w:t>
            </w:r>
          </w:p>
        </w:tc>
        <w:tc>
          <w:tcPr>
            <w:tcW w:w="960" w:type="dxa"/>
            <w:noWrap/>
            <w:vAlign w:val="bottom"/>
            <w:hideMark/>
          </w:tcPr>
          <w:p w14:paraId="0D2346B9"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22.8</w:t>
            </w:r>
          </w:p>
        </w:tc>
        <w:tc>
          <w:tcPr>
            <w:tcW w:w="960" w:type="dxa"/>
            <w:noWrap/>
            <w:vAlign w:val="bottom"/>
            <w:hideMark/>
          </w:tcPr>
          <w:p w14:paraId="1D5CCD6C"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25.2</w:t>
            </w:r>
          </w:p>
        </w:tc>
        <w:tc>
          <w:tcPr>
            <w:tcW w:w="960" w:type="dxa"/>
            <w:noWrap/>
            <w:vAlign w:val="bottom"/>
            <w:hideMark/>
          </w:tcPr>
          <w:p w14:paraId="0C417424"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24.2</w:t>
            </w:r>
          </w:p>
        </w:tc>
      </w:tr>
      <w:tr w:rsidR="00D07889" w:rsidRPr="000E12D1" w14:paraId="0BD67C29" w14:textId="77777777" w:rsidTr="00F9066A">
        <w:trPr>
          <w:trHeight w:val="250"/>
        </w:trPr>
        <w:tc>
          <w:tcPr>
            <w:tcW w:w="1100" w:type="dxa"/>
            <w:noWrap/>
            <w:vAlign w:val="bottom"/>
            <w:hideMark/>
          </w:tcPr>
          <w:p w14:paraId="1E4FC521"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21/11/2024</w:t>
            </w:r>
          </w:p>
        </w:tc>
        <w:tc>
          <w:tcPr>
            <w:tcW w:w="960" w:type="dxa"/>
            <w:noWrap/>
            <w:vAlign w:val="bottom"/>
            <w:hideMark/>
          </w:tcPr>
          <w:p w14:paraId="754A5841"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18.6</w:t>
            </w:r>
          </w:p>
        </w:tc>
        <w:tc>
          <w:tcPr>
            <w:tcW w:w="960" w:type="dxa"/>
            <w:noWrap/>
            <w:vAlign w:val="bottom"/>
            <w:hideMark/>
          </w:tcPr>
          <w:p w14:paraId="4028AA94"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19.2</w:t>
            </w:r>
          </w:p>
        </w:tc>
        <w:tc>
          <w:tcPr>
            <w:tcW w:w="960" w:type="dxa"/>
            <w:noWrap/>
            <w:vAlign w:val="bottom"/>
            <w:hideMark/>
          </w:tcPr>
          <w:p w14:paraId="7324B812"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21</w:t>
            </w:r>
          </w:p>
        </w:tc>
        <w:tc>
          <w:tcPr>
            <w:tcW w:w="960" w:type="dxa"/>
            <w:noWrap/>
            <w:vAlign w:val="bottom"/>
            <w:hideMark/>
          </w:tcPr>
          <w:p w14:paraId="62B66F3E" w14:textId="77777777" w:rsidR="00D07889" w:rsidRPr="000E12D1" w:rsidRDefault="00D07889" w:rsidP="00D07889">
            <w:pPr>
              <w:spacing w:after="0" w:line="240" w:lineRule="auto"/>
              <w:jc w:val="right"/>
              <w:rPr>
                <w:rFonts w:eastAsia="Times New Roman" w:cstheme="minorHAnsi"/>
              </w:rPr>
            </w:pPr>
            <w:r w:rsidRPr="000E12D1">
              <w:rPr>
                <w:rFonts w:eastAsia="Times New Roman" w:cstheme="minorHAnsi"/>
              </w:rPr>
              <w:t>20.7</w:t>
            </w:r>
          </w:p>
        </w:tc>
      </w:tr>
    </w:tbl>
    <w:p w14:paraId="3E65F42E" w14:textId="77777777" w:rsidR="00D07889" w:rsidRPr="000E12D1" w:rsidRDefault="00D07889" w:rsidP="00744EF1"/>
    <w:p w14:paraId="685566E5" w14:textId="3CD83127" w:rsidR="00C3259B" w:rsidRPr="000E12D1" w:rsidRDefault="00C3259B" w:rsidP="00744EF1">
      <w:pPr>
        <w:rPr>
          <w:rFonts w:eastAsia="DengXian"/>
          <w:lang w:eastAsia="zh-CN"/>
        </w:rPr>
      </w:pPr>
      <w:r w:rsidRPr="000E12D1">
        <w:t xml:space="preserve">Table S3b: Electrical conductivity (EC; </w:t>
      </w:r>
      <w:r w:rsidRPr="000E12D1">
        <w:rPr>
          <w:rFonts w:cstheme="minorHAnsi"/>
        </w:rPr>
        <w:t>µS cm</w:t>
      </w:r>
      <w:r w:rsidRPr="000E12D1">
        <w:rPr>
          <w:rFonts w:cstheme="minorHAnsi"/>
          <w:vertAlign w:val="superscript"/>
        </w:rPr>
        <w:t>-1</w:t>
      </w:r>
      <w:r w:rsidRPr="000E12D1">
        <w:rPr>
          <w:rFonts w:cstheme="minorHAnsi"/>
        </w:rPr>
        <w:t>) recorded at the sampling sites throughout the study period</w:t>
      </w:r>
      <w:r w:rsidR="0027363B" w:rsidRPr="000E12D1">
        <w:rPr>
          <w:rFonts w:eastAsia="DengXian" w:cstheme="minorHAnsi" w:hint="eastAsia"/>
          <w:lang w:eastAsia="zh-CN"/>
        </w:rPr>
        <w:t>.</w:t>
      </w:r>
    </w:p>
    <w:tbl>
      <w:tblPr>
        <w:tblW w:w="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960"/>
        <w:gridCol w:w="960"/>
        <w:gridCol w:w="960"/>
        <w:gridCol w:w="960"/>
      </w:tblGrid>
      <w:tr w:rsidR="000E12D1" w:rsidRPr="000E12D1" w14:paraId="2E30C0FA" w14:textId="77777777" w:rsidTr="00F9066A">
        <w:trPr>
          <w:trHeight w:val="260"/>
        </w:trPr>
        <w:tc>
          <w:tcPr>
            <w:tcW w:w="1100" w:type="dxa"/>
            <w:shd w:val="clear" w:color="auto" w:fill="E7E6E6" w:themeFill="background2"/>
            <w:noWrap/>
            <w:vAlign w:val="bottom"/>
            <w:hideMark/>
          </w:tcPr>
          <w:p w14:paraId="2F594565" w14:textId="77777777" w:rsidR="00C3259B" w:rsidRPr="000E12D1" w:rsidRDefault="00C3259B" w:rsidP="00C3259B">
            <w:pPr>
              <w:spacing w:after="0" w:line="240" w:lineRule="auto"/>
              <w:rPr>
                <w:rFonts w:eastAsia="Times New Roman" w:cstheme="minorHAnsi"/>
                <w:b/>
                <w:bCs/>
              </w:rPr>
            </w:pPr>
            <w:r w:rsidRPr="000E12D1">
              <w:rPr>
                <w:rFonts w:eastAsia="Times New Roman" w:cstheme="minorHAnsi"/>
                <w:b/>
                <w:bCs/>
              </w:rPr>
              <w:t>Date</w:t>
            </w:r>
          </w:p>
        </w:tc>
        <w:tc>
          <w:tcPr>
            <w:tcW w:w="960" w:type="dxa"/>
            <w:shd w:val="clear" w:color="auto" w:fill="E7E6E6" w:themeFill="background2"/>
            <w:noWrap/>
            <w:vAlign w:val="bottom"/>
            <w:hideMark/>
          </w:tcPr>
          <w:p w14:paraId="0EC8043E" w14:textId="77777777" w:rsidR="00C3259B" w:rsidRPr="000E12D1" w:rsidRDefault="00C3259B" w:rsidP="00C3259B">
            <w:pPr>
              <w:spacing w:after="0" w:line="240" w:lineRule="auto"/>
              <w:rPr>
                <w:rFonts w:eastAsia="Times New Roman" w:cstheme="minorHAnsi"/>
                <w:b/>
                <w:bCs/>
              </w:rPr>
            </w:pPr>
            <w:r w:rsidRPr="000E12D1">
              <w:rPr>
                <w:rFonts w:eastAsia="Times New Roman" w:cstheme="minorHAnsi"/>
                <w:b/>
                <w:bCs/>
              </w:rPr>
              <w:t>LT01</w:t>
            </w:r>
          </w:p>
        </w:tc>
        <w:tc>
          <w:tcPr>
            <w:tcW w:w="960" w:type="dxa"/>
            <w:shd w:val="clear" w:color="auto" w:fill="E7E6E6" w:themeFill="background2"/>
            <w:noWrap/>
            <w:vAlign w:val="bottom"/>
            <w:hideMark/>
          </w:tcPr>
          <w:p w14:paraId="2A577C1E" w14:textId="77777777" w:rsidR="00C3259B" w:rsidRPr="000E12D1" w:rsidRDefault="00C3259B" w:rsidP="00C3259B">
            <w:pPr>
              <w:spacing w:after="0" w:line="240" w:lineRule="auto"/>
              <w:rPr>
                <w:rFonts w:eastAsia="Times New Roman" w:cstheme="minorHAnsi"/>
                <w:b/>
                <w:bCs/>
              </w:rPr>
            </w:pPr>
            <w:r w:rsidRPr="000E12D1">
              <w:rPr>
                <w:rFonts w:eastAsia="Times New Roman" w:cstheme="minorHAnsi"/>
                <w:b/>
                <w:bCs/>
              </w:rPr>
              <w:t>LT02</w:t>
            </w:r>
          </w:p>
        </w:tc>
        <w:tc>
          <w:tcPr>
            <w:tcW w:w="960" w:type="dxa"/>
            <w:shd w:val="clear" w:color="auto" w:fill="E7E6E6" w:themeFill="background2"/>
            <w:noWrap/>
            <w:vAlign w:val="bottom"/>
            <w:hideMark/>
          </w:tcPr>
          <w:p w14:paraId="79414A36" w14:textId="77777777" w:rsidR="00C3259B" w:rsidRPr="000E12D1" w:rsidRDefault="00C3259B" w:rsidP="00C3259B">
            <w:pPr>
              <w:spacing w:after="0" w:line="240" w:lineRule="auto"/>
              <w:rPr>
                <w:rFonts w:eastAsia="Times New Roman" w:cstheme="minorHAnsi"/>
                <w:b/>
                <w:bCs/>
              </w:rPr>
            </w:pPr>
            <w:r w:rsidRPr="000E12D1">
              <w:rPr>
                <w:rFonts w:eastAsia="Times New Roman" w:cstheme="minorHAnsi"/>
                <w:b/>
                <w:bCs/>
              </w:rPr>
              <w:t>LT03</w:t>
            </w:r>
          </w:p>
        </w:tc>
        <w:tc>
          <w:tcPr>
            <w:tcW w:w="960" w:type="dxa"/>
            <w:shd w:val="clear" w:color="auto" w:fill="E7E6E6" w:themeFill="background2"/>
            <w:noWrap/>
            <w:vAlign w:val="bottom"/>
            <w:hideMark/>
          </w:tcPr>
          <w:p w14:paraId="58C8E61D" w14:textId="77777777" w:rsidR="00C3259B" w:rsidRPr="000E12D1" w:rsidRDefault="00C3259B" w:rsidP="00C3259B">
            <w:pPr>
              <w:spacing w:after="0" w:line="240" w:lineRule="auto"/>
              <w:rPr>
                <w:rFonts w:eastAsia="Times New Roman" w:cstheme="minorHAnsi"/>
                <w:b/>
                <w:bCs/>
              </w:rPr>
            </w:pPr>
            <w:r w:rsidRPr="000E12D1">
              <w:rPr>
                <w:rFonts w:eastAsia="Times New Roman" w:cstheme="minorHAnsi"/>
                <w:b/>
                <w:bCs/>
              </w:rPr>
              <w:t>LT04</w:t>
            </w:r>
          </w:p>
        </w:tc>
      </w:tr>
      <w:tr w:rsidR="000E12D1" w:rsidRPr="000E12D1" w14:paraId="156CB2BB" w14:textId="77777777" w:rsidTr="00F9066A">
        <w:trPr>
          <w:trHeight w:val="250"/>
        </w:trPr>
        <w:tc>
          <w:tcPr>
            <w:tcW w:w="1100" w:type="dxa"/>
            <w:noWrap/>
            <w:vAlign w:val="bottom"/>
            <w:hideMark/>
          </w:tcPr>
          <w:p w14:paraId="1F67F384"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12/12/2023</w:t>
            </w:r>
          </w:p>
        </w:tc>
        <w:tc>
          <w:tcPr>
            <w:tcW w:w="960" w:type="dxa"/>
            <w:noWrap/>
            <w:vAlign w:val="bottom"/>
            <w:hideMark/>
          </w:tcPr>
          <w:p w14:paraId="71F5C75F"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39.2</w:t>
            </w:r>
          </w:p>
        </w:tc>
        <w:tc>
          <w:tcPr>
            <w:tcW w:w="960" w:type="dxa"/>
            <w:noWrap/>
            <w:vAlign w:val="bottom"/>
            <w:hideMark/>
          </w:tcPr>
          <w:p w14:paraId="7CEE7F18"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43.6</w:t>
            </w:r>
          </w:p>
        </w:tc>
        <w:tc>
          <w:tcPr>
            <w:tcW w:w="960" w:type="dxa"/>
            <w:noWrap/>
            <w:vAlign w:val="bottom"/>
            <w:hideMark/>
          </w:tcPr>
          <w:p w14:paraId="648EB806"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81.3</w:t>
            </w:r>
          </w:p>
        </w:tc>
        <w:tc>
          <w:tcPr>
            <w:tcW w:w="960" w:type="dxa"/>
            <w:noWrap/>
            <w:vAlign w:val="bottom"/>
            <w:hideMark/>
          </w:tcPr>
          <w:p w14:paraId="5236A535"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121.1</w:t>
            </w:r>
          </w:p>
        </w:tc>
      </w:tr>
      <w:tr w:rsidR="000E12D1" w:rsidRPr="000E12D1" w14:paraId="5B9B135B" w14:textId="77777777" w:rsidTr="00F9066A">
        <w:trPr>
          <w:trHeight w:val="250"/>
        </w:trPr>
        <w:tc>
          <w:tcPr>
            <w:tcW w:w="1100" w:type="dxa"/>
            <w:noWrap/>
            <w:vAlign w:val="bottom"/>
            <w:hideMark/>
          </w:tcPr>
          <w:p w14:paraId="0611668F"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25/01/2024</w:t>
            </w:r>
          </w:p>
        </w:tc>
        <w:tc>
          <w:tcPr>
            <w:tcW w:w="960" w:type="dxa"/>
            <w:noWrap/>
            <w:vAlign w:val="bottom"/>
            <w:hideMark/>
          </w:tcPr>
          <w:p w14:paraId="64983F62"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40.2</w:t>
            </w:r>
          </w:p>
        </w:tc>
        <w:tc>
          <w:tcPr>
            <w:tcW w:w="960" w:type="dxa"/>
            <w:noWrap/>
            <w:vAlign w:val="bottom"/>
            <w:hideMark/>
          </w:tcPr>
          <w:p w14:paraId="3FC47EB9"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47</w:t>
            </w:r>
          </w:p>
        </w:tc>
        <w:tc>
          <w:tcPr>
            <w:tcW w:w="960" w:type="dxa"/>
            <w:noWrap/>
            <w:vAlign w:val="bottom"/>
            <w:hideMark/>
          </w:tcPr>
          <w:p w14:paraId="703E5D2A"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92.6</w:t>
            </w:r>
          </w:p>
        </w:tc>
        <w:tc>
          <w:tcPr>
            <w:tcW w:w="960" w:type="dxa"/>
            <w:noWrap/>
            <w:vAlign w:val="bottom"/>
            <w:hideMark/>
          </w:tcPr>
          <w:p w14:paraId="23890BEC"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140.5</w:t>
            </w:r>
          </w:p>
        </w:tc>
      </w:tr>
      <w:tr w:rsidR="000E12D1" w:rsidRPr="000E12D1" w14:paraId="1D25D7CA" w14:textId="77777777" w:rsidTr="00F9066A">
        <w:trPr>
          <w:trHeight w:val="250"/>
        </w:trPr>
        <w:tc>
          <w:tcPr>
            <w:tcW w:w="1100" w:type="dxa"/>
            <w:noWrap/>
            <w:vAlign w:val="bottom"/>
            <w:hideMark/>
          </w:tcPr>
          <w:p w14:paraId="674273DB"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20/02/2024</w:t>
            </w:r>
          </w:p>
        </w:tc>
        <w:tc>
          <w:tcPr>
            <w:tcW w:w="960" w:type="dxa"/>
            <w:noWrap/>
            <w:vAlign w:val="bottom"/>
            <w:hideMark/>
          </w:tcPr>
          <w:p w14:paraId="7B6384AD"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42.6</w:t>
            </w:r>
          </w:p>
        </w:tc>
        <w:tc>
          <w:tcPr>
            <w:tcW w:w="960" w:type="dxa"/>
            <w:noWrap/>
            <w:vAlign w:val="bottom"/>
            <w:hideMark/>
          </w:tcPr>
          <w:p w14:paraId="33E5E52C"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53</w:t>
            </w:r>
          </w:p>
        </w:tc>
        <w:tc>
          <w:tcPr>
            <w:tcW w:w="960" w:type="dxa"/>
            <w:noWrap/>
            <w:vAlign w:val="bottom"/>
            <w:hideMark/>
          </w:tcPr>
          <w:p w14:paraId="15959A6F"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98.4</w:t>
            </w:r>
          </w:p>
        </w:tc>
        <w:tc>
          <w:tcPr>
            <w:tcW w:w="960" w:type="dxa"/>
            <w:noWrap/>
            <w:vAlign w:val="bottom"/>
            <w:hideMark/>
          </w:tcPr>
          <w:p w14:paraId="275258CF"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143.9</w:t>
            </w:r>
          </w:p>
        </w:tc>
      </w:tr>
      <w:tr w:rsidR="000E12D1" w:rsidRPr="000E12D1" w14:paraId="423EA9C4" w14:textId="77777777" w:rsidTr="00F9066A">
        <w:trPr>
          <w:trHeight w:val="250"/>
        </w:trPr>
        <w:tc>
          <w:tcPr>
            <w:tcW w:w="1100" w:type="dxa"/>
            <w:noWrap/>
            <w:vAlign w:val="bottom"/>
            <w:hideMark/>
          </w:tcPr>
          <w:p w14:paraId="4FD42B03"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26/03/2024</w:t>
            </w:r>
          </w:p>
        </w:tc>
        <w:tc>
          <w:tcPr>
            <w:tcW w:w="960" w:type="dxa"/>
            <w:noWrap/>
            <w:vAlign w:val="bottom"/>
            <w:hideMark/>
          </w:tcPr>
          <w:p w14:paraId="1982E8A2"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44.9</w:t>
            </w:r>
          </w:p>
        </w:tc>
        <w:tc>
          <w:tcPr>
            <w:tcW w:w="960" w:type="dxa"/>
            <w:noWrap/>
            <w:vAlign w:val="bottom"/>
            <w:hideMark/>
          </w:tcPr>
          <w:p w14:paraId="4E2360D3"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53.4</w:t>
            </w:r>
          </w:p>
        </w:tc>
        <w:tc>
          <w:tcPr>
            <w:tcW w:w="960" w:type="dxa"/>
            <w:noWrap/>
            <w:vAlign w:val="bottom"/>
            <w:hideMark/>
          </w:tcPr>
          <w:p w14:paraId="3E464D8D"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107.9</w:t>
            </w:r>
          </w:p>
        </w:tc>
        <w:tc>
          <w:tcPr>
            <w:tcW w:w="960" w:type="dxa"/>
            <w:noWrap/>
            <w:vAlign w:val="bottom"/>
            <w:hideMark/>
          </w:tcPr>
          <w:p w14:paraId="2A19FE54"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156.4</w:t>
            </w:r>
          </w:p>
        </w:tc>
      </w:tr>
      <w:tr w:rsidR="000E12D1" w:rsidRPr="000E12D1" w14:paraId="1711FD64" w14:textId="77777777" w:rsidTr="00F9066A">
        <w:trPr>
          <w:trHeight w:val="250"/>
        </w:trPr>
        <w:tc>
          <w:tcPr>
            <w:tcW w:w="1100" w:type="dxa"/>
            <w:noWrap/>
            <w:vAlign w:val="bottom"/>
            <w:hideMark/>
          </w:tcPr>
          <w:p w14:paraId="7903A874"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16/04/2024</w:t>
            </w:r>
          </w:p>
        </w:tc>
        <w:tc>
          <w:tcPr>
            <w:tcW w:w="960" w:type="dxa"/>
            <w:noWrap/>
            <w:vAlign w:val="bottom"/>
            <w:hideMark/>
          </w:tcPr>
          <w:p w14:paraId="1C626BB2"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46.5</w:t>
            </w:r>
          </w:p>
        </w:tc>
        <w:tc>
          <w:tcPr>
            <w:tcW w:w="960" w:type="dxa"/>
            <w:noWrap/>
            <w:vAlign w:val="bottom"/>
            <w:hideMark/>
          </w:tcPr>
          <w:p w14:paraId="06CA4164"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61.5</w:t>
            </w:r>
          </w:p>
        </w:tc>
        <w:tc>
          <w:tcPr>
            <w:tcW w:w="960" w:type="dxa"/>
            <w:noWrap/>
            <w:vAlign w:val="bottom"/>
            <w:hideMark/>
          </w:tcPr>
          <w:p w14:paraId="183B55DF"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111.6</w:t>
            </w:r>
          </w:p>
        </w:tc>
        <w:tc>
          <w:tcPr>
            <w:tcW w:w="960" w:type="dxa"/>
            <w:noWrap/>
            <w:vAlign w:val="bottom"/>
            <w:hideMark/>
          </w:tcPr>
          <w:p w14:paraId="375A1CDC"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177.4</w:t>
            </w:r>
          </w:p>
        </w:tc>
      </w:tr>
      <w:tr w:rsidR="000E12D1" w:rsidRPr="000E12D1" w14:paraId="5DAA7F97" w14:textId="77777777" w:rsidTr="00F9066A">
        <w:trPr>
          <w:trHeight w:val="250"/>
        </w:trPr>
        <w:tc>
          <w:tcPr>
            <w:tcW w:w="1100" w:type="dxa"/>
            <w:noWrap/>
            <w:vAlign w:val="bottom"/>
            <w:hideMark/>
          </w:tcPr>
          <w:p w14:paraId="28329429"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23/05/2024</w:t>
            </w:r>
          </w:p>
        </w:tc>
        <w:tc>
          <w:tcPr>
            <w:tcW w:w="960" w:type="dxa"/>
            <w:noWrap/>
            <w:vAlign w:val="bottom"/>
            <w:hideMark/>
          </w:tcPr>
          <w:p w14:paraId="376AB087"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42.1</w:t>
            </w:r>
          </w:p>
        </w:tc>
        <w:tc>
          <w:tcPr>
            <w:tcW w:w="960" w:type="dxa"/>
            <w:noWrap/>
            <w:vAlign w:val="bottom"/>
            <w:hideMark/>
          </w:tcPr>
          <w:p w14:paraId="1302F766"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46.5</w:t>
            </w:r>
          </w:p>
        </w:tc>
        <w:tc>
          <w:tcPr>
            <w:tcW w:w="960" w:type="dxa"/>
            <w:noWrap/>
            <w:vAlign w:val="bottom"/>
            <w:hideMark/>
          </w:tcPr>
          <w:p w14:paraId="73D9BB0D"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92.4</w:t>
            </w:r>
          </w:p>
        </w:tc>
        <w:tc>
          <w:tcPr>
            <w:tcW w:w="960" w:type="dxa"/>
            <w:noWrap/>
            <w:vAlign w:val="bottom"/>
            <w:hideMark/>
          </w:tcPr>
          <w:p w14:paraId="02E9C801"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129.1</w:t>
            </w:r>
          </w:p>
        </w:tc>
      </w:tr>
      <w:tr w:rsidR="000E12D1" w:rsidRPr="000E12D1" w14:paraId="30B7C85F" w14:textId="77777777" w:rsidTr="00F9066A">
        <w:trPr>
          <w:trHeight w:val="250"/>
        </w:trPr>
        <w:tc>
          <w:tcPr>
            <w:tcW w:w="1100" w:type="dxa"/>
            <w:noWrap/>
            <w:vAlign w:val="bottom"/>
            <w:hideMark/>
          </w:tcPr>
          <w:p w14:paraId="70EDAAA8"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20/06/2024</w:t>
            </w:r>
          </w:p>
        </w:tc>
        <w:tc>
          <w:tcPr>
            <w:tcW w:w="960" w:type="dxa"/>
            <w:noWrap/>
            <w:vAlign w:val="bottom"/>
            <w:hideMark/>
          </w:tcPr>
          <w:p w14:paraId="68B8E7F7"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34.9</w:t>
            </w:r>
          </w:p>
        </w:tc>
        <w:tc>
          <w:tcPr>
            <w:tcW w:w="960" w:type="dxa"/>
            <w:noWrap/>
            <w:vAlign w:val="bottom"/>
            <w:hideMark/>
          </w:tcPr>
          <w:p w14:paraId="18A7CF2A"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37</w:t>
            </w:r>
          </w:p>
        </w:tc>
        <w:tc>
          <w:tcPr>
            <w:tcW w:w="960" w:type="dxa"/>
            <w:noWrap/>
            <w:vAlign w:val="bottom"/>
            <w:hideMark/>
          </w:tcPr>
          <w:p w14:paraId="78C34F54"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60.2</w:t>
            </w:r>
          </w:p>
        </w:tc>
        <w:tc>
          <w:tcPr>
            <w:tcW w:w="960" w:type="dxa"/>
            <w:noWrap/>
            <w:vAlign w:val="bottom"/>
            <w:hideMark/>
          </w:tcPr>
          <w:p w14:paraId="77C737E2"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83.7</w:t>
            </w:r>
          </w:p>
        </w:tc>
      </w:tr>
      <w:tr w:rsidR="000E12D1" w:rsidRPr="000E12D1" w14:paraId="7BF140DC" w14:textId="77777777" w:rsidTr="00F9066A">
        <w:trPr>
          <w:trHeight w:val="250"/>
        </w:trPr>
        <w:tc>
          <w:tcPr>
            <w:tcW w:w="1100" w:type="dxa"/>
            <w:noWrap/>
            <w:vAlign w:val="bottom"/>
            <w:hideMark/>
          </w:tcPr>
          <w:p w14:paraId="158EB450"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30/07/2024</w:t>
            </w:r>
          </w:p>
        </w:tc>
        <w:tc>
          <w:tcPr>
            <w:tcW w:w="960" w:type="dxa"/>
            <w:noWrap/>
            <w:vAlign w:val="bottom"/>
            <w:hideMark/>
          </w:tcPr>
          <w:p w14:paraId="1EA825B3"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29.7</w:t>
            </w:r>
          </w:p>
        </w:tc>
        <w:tc>
          <w:tcPr>
            <w:tcW w:w="960" w:type="dxa"/>
            <w:noWrap/>
            <w:vAlign w:val="bottom"/>
            <w:hideMark/>
          </w:tcPr>
          <w:p w14:paraId="33BB0631"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38.9</w:t>
            </w:r>
          </w:p>
        </w:tc>
        <w:tc>
          <w:tcPr>
            <w:tcW w:w="960" w:type="dxa"/>
            <w:noWrap/>
            <w:vAlign w:val="bottom"/>
            <w:hideMark/>
          </w:tcPr>
          <w:p w14:paraId="28E94830"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66.5</w:t>
            </w:r>
          </w:p>
        </w:tc>
        <w:tc>
          <w:tcPr>
            <w:tcW w:w="960" w:type="dxa"/>
            <w:noWrap/>
            <w:vAlign w:val="bottom"/>
            <w:hideMark/>
          </w:tcPr>
          <w:p w14:paraId="188330BB"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86.3</w:t>
            </w:r>
          </w:p>
        </w:tc>
      </w:tr>
      <w:tr w:rsidR="000E12D1" w:rsidRPr="000E12D1" w14:paraId="5C24E54E" w14:textId="77777777" w:rsidTr="00F9066A">
        <w:trPr>
          <w:trHeight w:val="250"/>
        </w:trPr>
        <w:tc>
          <w:tcPr>
            <w:tcW w:w="1100" w:type="dxa"/>
            <w:noWrap/>
            <w:vAlign w:val="bottom"/>
            <w:hideMark/>
          </w:tcPr>
          <w:p w14:paraId="71522A56"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27/08/2024</w:t>
            </w:r>
          </w:p>
        </w:tc>
        <w:tc>
          <w:tcPr>
            <w:tcW w:w="960" w:type="dxa"/>
            <w:noWrap/>
            <w:vAlign w:val="bottom"/>
            <w:hideMark/>
          </w:tcPr>
          <w:p w14:paraId="782F0D2A"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36.8</w:t>
            </w:r>
          </w:p>
        </w:tc>
        <w:tc>
          <w:tcPr>
            <w:tcW w:w="960" w:type="dxa"/>
            <w:noWrap/>
            <w:vAlign w:val="bottom"/>
            <w:hideMark/>
          </w:tcPr>
          <w:p w14:paraId="40190210"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40</w:t>
            </w:r>
          </w:p>
        </w:tc>
        <w:tc>
          <w:tcPr>
            <w:tcW w:w="960" w:type="dxa"/>
            <w:noWrap/>
            <w:vAlign w:val="bottom"/>
            <w:hideMark/>
          </w:tcPr>
          <w:p w14:paraId="1A70F8C1"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63.8</w:t>
            </w:r>
          </w:p>
        </w:tc>
        <w:tc>
          <w:tcPr>
            <w:tcW w:w="960" w:type="dxa"/>
            <w:noWrap/>
            <w:vAlign w:val="bottom"/>
            <w:hideMark/>
          </w:tcPr>
          <w:p w14:paraId="7B03CEE3"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88.5</w:t>
            </w:r>
          </w:p>
        </w:tc>
      </w:tr>
      <w:tr w:rsidR="000E12D1" w:rsidRPr="000E12D1" w14:paraId="09DCEB87" w14:textId="77777777" w:rsidTr="00F9066A">
        <w:trPr>
          <w:trHeight w:val="250"/>
        </w:trPr>
        <w:tc>
          <w:tcPr>
            <w:tcW w:w="1100" w:type="dxa"/>
            <w:noWrap/>
            <w:vAlign w:val="bottom"/>
            <w:hideMark/>
          </w:tcPr>
          <w:p w14:paraId="0E7DD182"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26/09/2024</w:t>
            </w:r>
          </w:p>
        </w:tc>
        <w:tc>
          <w:tcPr>
            <w:tcW w:w="960" w:type="dxa"/>
            <w:noWrap/>
            <w:vAlign w:val="bottom"/>
            <w:hideMark/>
          </w:tcPr>
          <w:p w14:paraId="0BDB187C"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34.5</w:t>
            </w:r>
          </w:p>
        </w:tc>
        <w:tc>
          <w:tcPr>
            <w:tcW w:w="960" w:type="dxa"/>
            <w:noWrap/>
            <w:vAlign w:val="bottom"/>
            <w:hideMark/>
          </w:tcPr>
          <w:p w14:paraId="6F46FF9F"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38.3</w:t>
            </w:r>
          </w:p>
        </w:tc>
        <w:tc>
          <w:tcPr>
            <w:tcW w:w="960" w:type="dxa"/>
            <w:noWrap/>
            <w:vAlign w:val="bottom"/>
            <w:hideMark/>
          </w:tcPr>
          <w:p w14:paraId="11C967E8"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62.3</w:t>
            </w:r>
          </w:p>
        </w:tc>
        <w:tc>
          <w:tcPr>
            <w:tcW w:w="960" w:type="dxa"/>
            <w:noWrap/>
            <w:vAlign w:val="bottom"/>
            <w:hideMark/>
          </w:tcPr>
          <w:p w14:paraId="76A3ED8B"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84.6</w:t>
            </w:r>
          </w:p>
        </w:tc>
      </w:tr>
      <w:tr w:rsidR="000E12D1" w:rsidRPr="000E12D1" w14:paraId="6B97D034" w14:textId="77777777" w:rsidTr="00F9066A">
        <w:trPr>
          <w:trHeight w:val="250"/>
        </w:trPr>
        <w:tc>
          <w:tcPr>
            <w:tcW w:w="1100" w:type="dxa"/>
            <w:noWrap/>
            <w:vAlign w:val="bottom"/>
            <w:hideMark/>
          </w:tcPr>
          <w:p w14:paraId="7B446199"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31/10/2024</w:t>
            </w:r>
          </w:p>
        </w:tc>
        <w:tc>
          <w:tcPr>
            <w:tcW w:w="960" w:type="dxa"/>
            <w:noWrap/>
            <w:vAlign w:val="bottom"/>
            <w:hideMark/>
          </w:tcPr>
          <w:p w14:paraId="09611655"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38.6</w:t>
            </w:r>
          </w:p>
        </w:tc>
        <w:tc>
          <w:tcPr>
            <w:tcW w:w="960" w:type="dxa"/>
            <w:noWrap/>
            <w:vAlign w:val="bottom"/>
            <w:hideMark/>
          </w:tcPr>
          <w:p w14:paraId="6CA27625"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42</w:t>
            </w:r>
          </w:p>
        </w:tc>
        <w:tc>
          <w:tcPr>
            <w:tcW w:w="960" w:type="dxa"/>
            <w:noWrap/>
            <w:vAlign w:val="bottom"/>
            <w:hideMark/>
          </w:tcPr>
          <w:p w14:paraId="2F9B5D48"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72.5</w:t>
            </w:r>
          </w:p>
        </w:tc>
        <w:tc>
          <w:tcPr>
            <w:tcW w:w="960" w:type="dxa"/>
            <w:noWrap/>
            <w:vAlign w:val="bottom"/>
            <w:hideMark/>
          </w:tcPr>
          <w:p w14:paraId="76566619"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105.4</w:t>
            </w:r>
          </w:p>
        </w:tc>
      </w:tr>
      <w:tr w:rsidR="00C3259B" w:rsidRPr="000E12D1" w14:paraId="2EF50795" w14:textId="77777777" w:rsidTr="00F9066A">
        <w:trPr>
          <w:trHeight w:val="250"/>
        </w:trPr>
        <w:tc>
          <w:tcPr>
            <w:tcW w:w="1100" w:type="dxa"/>
            <w:noWrap/>
            <w:vAlign w:val="bottom"/>
            <w:hideMark/>
          </w:tcPr>
          <w:p w14:paraId="3A1B564C"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21/11/2024</w:t>
            </w:r>
          </w:p>
        </w:tc>
        <w:tc>
          <w:tcPr>
            <w:tcW w:w="960" w:type="dxa"/>
            <w:noWrap/>
            <w:vAlign w:val="bottom"/>
            <w:hideMark/>
          </w:tcPr>
          <w:p w14:paraId="45CA81BE"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36.4</w:t>
            </w:r>
          </w:p>
        </w:tc>
        <w:tc>
          <w:tcPr>
            <w:tcW w:w="960" w:type="dxa"/>
            <w:noWrap/>
            <w:vAlign w:val="bottom"/>
            <w:hideMark/>
          </w:tcPr>
          <w:p w14:paraId="04E03197"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39.7</w:t>
            </w:r>
          </w:p>
        </w:tc>
        <w:tc>
          <w:tcPr>
            <w:tcW w:w="960" w:type="dxa"/>
            <w:noWrap/>
            <w:vAlign w:val="bottom"/>
            <w:hideMark/>
          </w:tcPr>
          <w:p w14:paraId="27DB1FFC"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76.1</w:t>
            </w:r>
          </w:p>
        </w:tc>
        <w:tc>
          <w:tcPr>
            <w:tcW w:w="960" w:type="dxa"/>
            <w:noWrap/>
            <w:vAlign w:val="bottom"/>
            <w:hideMark/>
          </w:tcPr>
          <w:p w14:paraId="1C66CDE2" w14:textId="77777777" w:rsidR="00C3259B" w:rsidRPr="000E12D1" w:rsidRDefault="00C3259B" w:rsidP="00C3259B">
            <w:pPr>
              <w:spacing w:after="0" w:line="240" w:lineRule="auto"/>
              <w:jc w:val="right"/>
              <w:rPr>
                <w:rFonts w:eastAsia="Times New Roman" w:cstheme="minorHAnsi"/>
              </w:rPr>
            </w:pPr>
            <w:r w:rsidRPr="000E12D1">
              <w:rPr>
                <w:rFonts w:eastAsia="Times New Roman" w:cstheme="minorHAnsi"/>
              </w:rPr>
              <w:t>103.3</w:t>
            </w:r>
          </w:p>
        </w:tc>
      </w:tr>
    </w:tbl>
    <w:p w14:paraId="0930A69D" w14:textId="77777777" w:rsidR="00D07889" w:rsidRPr="000E12D1" w:rsidRDefault="00D07889" w:rsidP="00744EF1"/>
    <w:p w14:paraId="2A749374" w14:textId="11EEA8AD" w:rsidR="00C3259B" w:rsidRPr="000E12D1" w:rsidRDefault="00C3259B" w:rsidP="00744EF1">
      <w:pPr>
        <w:rPr>
          <w:rFonts w:eastAsia="DengXian"/>
          <w:lang w:eastAsia="zh-CN"/>
        </w:rPr>
      </w:pPr>
      <w:r w:rsidRPr="000E12D1">
        <w:t>Table S3c: pH recorded at the sampling sites throughout the study period</w:t>
      </w:r>
      <w:r w:rsidR="0027363B" w:rsidRPr="000E12D1">
        <w:rPr>
          <w:rFonts w:eastAsia="DengXian" w:hint="eastAsia"/>
          <w:lang w:eastAsia="zh-CN"/>
        </w:rPr>
        <w:t>.</w:t>
      </w:r>
    </w:p>
    <w:tbl>
      <w:tblPr>
        <w:tblW w:w="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960"/>
        <w:gridCol w:w="960"/>
        <w:gridCol w:w="960"/>
        <w:gridCol w:w="960"/>
      </w:tblGrid>
      <w:tr w:rsidR="000E12D1" w:rsidRPr="000E12D1" w14:paraId="03BB2FCE" w14:textId="77777777" w:rsidTr="00F9066A">
        <w:trPr>
          <w:trHeight w:val="260"/>
        </w:trPr>
        <w:tc>
          <w:tcPr>
            <w:tcW w:w="1100" w:type="dxa"/>
            <w:shd w:val="clear" w:color="auto" w:fill="E7E6E6" w:themeFill="background2"/>
            <w:noWrap/>
            <w:vAlign w:val="bottom"/>
            <w:hideMark/>
          </w:tcPr>
          <w:p w14:paraId="55498861" w14:textId="77777777" w:rsidR="002954CF" w:rsidRPr="000E12D1" w:rsidRDefault="002954CF" w:rsidP="002954CF">
            <w:pPr>
              <w:spacing w:after="0" w:line="240" w:lineRule="auto"/>
              <w:rPr>
                <w:rFonts w:eastAsia="Times New Roman" w:cstheme="minorHAnsi"/>
                <w:b/>
                <w:bCs/>
              </w:rPr>
            </w:pPr>
            <w:r w:rsidRPr="000E12D1">
              <w:rPr>
                <w:rFonts w:eastAsia="Times New Roman" w:cstheme="minorHAnsi"/>
                <w:b/>
                <w:bCs/>
              </w:rPr>
              <w:t>Date</w:t>
            </w:r>
          </w:p>
        </w:tc>
        <w:tc>
          <w:tcPr>
            <w:tcW w:w="960" w:type="dxa"/>
            <w:shd w:val="clear" w:color="auto" w:fill="E7E6E6" w:themeFill="background2"/>
            <w:noWrap/>
            <w:vAlign w:val="bottom"/>
            <w:hideMark/>
          </w:tcPr>
          <w:p w14:paraId="0101D6C5" w14:textId="77777777" w:rsidR="002954CF" w:rsidRPr="000E12D1" w:rsidRDefault="002954CF" w:rsidP="002954CF">
            <w:pPr>
              <w:spacing w:after="0" w:line="240" w:lineRule="auto"/>
              <w:rPr>
                <w:rFonts w:eastAsia="Times New Roman" w:cstheme="minorHAnsi"/>
                <w:b/>
                <w:bCs/>
              </w:rPr>
            </w:pPr>
            <w:r w:rsidRPr="000E12D1">
              <w:rPr>
                <w:rFonts w:eastAsia="Times New Roman" w:cstheme="minorHAnsi"/>
                <w:b/>
                <w:bCs/>
              </w:rPr>
              <w:t>LT01</w:t>
            </w:r>
          </w:p>
        </w:tc>
        <w:tc>
          <w:tcPr>
            <w:tcW w:w="960" w:type="dxa"/>
            <w:shd w:val="clear" w:color="auto" w:fill="E7E6E6" w:themeFill="background2"/>
            <w:noWrap/>
            <w:vAlign w:val="bottom"/>
            <w:hideMark/>
          </w:tcPr>
          <w:p w14:paraId="3E98FBC3" w14:textId="77777777" w:rsidR="002954CF" w:rsidRPr="000E12D1" w:rsidRDefault="002954CF" w:rsidP="002954CF">
            <w:pPr>
              <w:spacing w:after="0" w:line="240" w:lineRule="auto"/>
              <w:rPr>
                <w:rFonts w:eastAsia="Times New Roman" w:cstheme="minorHAnsi"/>
                <w:b/>
                <w:bCs/>
              </w:rPr>
            </w:pPr>
            <w:r w:rsidRPr="000E12D1">
              <w:rPr>
                <w:rFonts w:eastAsia="Times New Roman" w:cstheme="minorHAnsi"/>
                <w:b/>
                <w:bCs/>
              </w:rPr>
              <w:t>LT02</w:t>
            </w:r>
          </w:p>
        </w:tc>
        <w:tc>
          <w:tcPr>
            <w:tcW w:w="960" w:type="dxa"/>
            <w:shd w:val="clear" w:color="auto" w:fill="E7E6E6" w:themeFill="background2"/>
            <w:noWrap/>
            <w:vAlign w:val="bottom"/>
            <w:hideMark/>
          </w:tcPr>
          <w:p w14:paraId="0DFF4A86" w14:textId="77777777" w:rsidR="002954CF" w:rsidRPr="000E12D1" w:rsidRDefault="002954CF" w:rsidP="002954CF">
            <w:pPr>
              <w:spacing w:after="0" w:line="240" w:lineRule="auto"/>
              <w:rPr>
                <w:rFonts w:eastAsia="Times New Roman" w:cstheme="minorHAnsi"/>
                <w:b/>
                <w:bCs/>
              </w:rPr>
            </w:pPr>
            <w:r w:rsidRPr="000E12D1">
              <w:rPr>
                <w:rFonts w:eastAsia="Times New Roman" w:cstheme="minorHAnsi"/>
                <w:b/>
                <w:bCs/>
              </w:rPr>
              <w:t>LT03</w:t>
            </w:r>
          </w:p>
        </w:tc>
        <w:tc>
          <w:tcPr>
            <w:tcW w:w="960" w:type="dxa"/>
            <w:shd w:val="clear" w:color="auto" w:fill="E7E6E6" w:themeFill="background2"/>
            <w:noWrap/>
            <w:vAlign w:val="bottom"/>
            <w:hideMark/>
          </w:tcPr>
          <w:p w14:paraId="15DABE17" w14:textId="77777777" w:rsidR="002954CF" w:rsidRPr="000E12D1" w:rsidRDefault="002954CF" w:rsidP="002954CF">
            <w:pPr>
              <w:spacing w:after="0" w:line="240" w:lineRule="auto"/>
              <w:rPr>
                <w:rFonts w:eastAsia="Times New Roman" w:cstheme="minorHAnsi"/>
                <w:b/>
                <w:bCs/>
              </w:rPr>
            </w:pPr>
            <w:r w:rsidRPr="000E12D1">
              <w:rPr>
                <w:rFonts w:eastAsia="Times New Roman" w:cstheme="minorHAnsi"/>
                <w:b/>
                <w:bCs/>
              </w:rPr>
              <w:t>LT04</w:t>
            </w:r>
          </w:p>
        </w:tc>
      </w:tr>
      <w:tr w:rsidR="000E12D1" w:rsidRPr="000E12D1" w14:paraId="19AC283C" w14:textId="77777777" w:rsidTr="00F9066A">
        <w:trPr>
          <w:trHeight w:val="250"/>
        </w:trPr>
        <w:tc>
          <w:tcPr>
            <w:tcW w:w="1100" w:type="dxa"/>
            <w:noWrap/>
            <w:vAlign w:val="bottom"/>
            <w:hideMark/>
          </w:tcPr>
          <w:p w14:paraId="3F25B532"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12/12/2023</w:t>
            </w:r>
          </w:p>
        </w:tc>
        <w:tc>
          <w:tcPr>
            <w:tcW w:w="960" w:type="dxa"/>
            <w:noWrap/>
            <w:vAlign w:val="bottom"/>
            <w:hideMark/>
          </w:tcPr>
          <w:p w14:paraId="24A52452"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7.43</w:t>
            </w:r>
          </w:p>
        </w:tc>
        <w:tc>
          <w:tcPr>
            <w:tcW w:w="960" w:type="dxa"/>
            <w:noWrap/>
            <w:vAlign w:val="bottom"/>
            <w:hideMark/>
          </w:tcPr>
          <w:p w14:paraId="6E6F1981"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7.45</w:t>
            </w:r>
          </w:p>
        </w:tc>
        <w:tc>
          <w:tcPr>
            <w:tcW w:w="960" w:type="dxa"/>
            <w:noWrap/>
            <w:vAlign w:val="bottom"/>
            <w:hideMark/>
          </w:tcPr>
          <w:p w14:paraId="3732612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8.71</w:t>
            </w:r>
          </w:p>
        </w:tc>
        <w:tc>
          <w:tcPr>
            <w:tcW w:w="960" w:type="dxa"/>
            <w:noWrap/>
            <w:vAlign w:val="bottom"/>
            <w:hideMark/>
          </w:tcPr>
          <w:p w14:paraId="22C5CF3D"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8.05</w:t>
            </w:r>
          </w:p>
        </w:tc>
      </w:tr>
      <w:tr w:rsidR="000E12D1" w:rsidRPr="000E12D1" w14:paraId="49F7FF40" w14:textId="77777777" w:rsidTr="00F9066A">
        <w:trPr>
          <w:trHeight w:val="250"/>
        </w:trPr>
        <w:tc>
          <w:tcPr>
            <w:tcW w:w="1100" w:type="dxa"/>
            <w:noWrap/>
            <w:vAlign w:val="bottom"/>
            <w:hideMark/>
          </w:tcPr>
          <w:p w14:paraId="7C904DCD"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25/01/2024</w:t>
            </w:r>
          </w:p>
        </w:tc>
        <w:tc>
          <w:tcPr>
            <w:tcW w:w="960" w:type="dxa"/>
            <w:noWrap/>
            <w:vAlign w:val="bottom"/>
            <w:hideMark/>
          </w:tcPr>
          <w:p w14:paraId="4705A0AB"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7.21</w:t>
            </w:r>
          </w:p>
        </w:tc>
        <w:tc>
          <w:tcPr>
            <w:tcW w:w="960" w:type="dxa"/>
            <w:noWrap/>
            <w:vAlign w:val="bottom"/>
            <w:hideMark/>
          </w:tcPr>
          <w:p w14:paraId="3DF188E0"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7.36</w:t>
            </w:r>
          </w:p>
        </w:tc>
        <w:tc>
          <w:tcPr>
            <w:tcW w:w="960" w:type="dxa"/>
            <w:noWrap/>
            <w:vAlign w:val="bottom"/>
            <w:hideMark/>
          </w:tcPr>
          <w:p w14:paraId="761CE18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7.83</w:t>
            </w:r>
          </w:p>
        </w:tc>
        <w:tc>
          <w:tcPr>
            <w:tcW w:w="960" w:type="dxa"/>
            <w:noWrap/>
            <w:vAlign w:val="bottom"/>
            <w:hideMark/>
          </w:tcPr>
          <w:p w14:paraId="4D04BDF3"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7.6</w:t>
            </w:r>
          </w:p>
        </w:tc>
      </w:tr>
      <w:tr w:rsidR="000E12D1" w:rsidRPr="000E12D1" w14:paraId="47E8156D" w14:textId="77777777" w:rsidTr="00F9066A">
        <w:trPr>
          <w:trHeight w:val="250"/>
        </w:trPr>
        <w:tc>
          <w:tcPr>
            <w:tcW w:w="1100" w:type="dxa"/>
            <w:noWrap/>
            <w:vAlign w:val="bottom"/>
            <w:hideMark/>
          </w:tcPr>
          <w:p w14:paraId="4A080A4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20/02/2024</w:t>
            </w:r>
          </w:p>
        </w:tc>
        <w:tc>
          <w:tcPr>
            <w:tcW w:w="960" w:type="dxa"/>
            <w:noWrap/>
            <w:vAlign w:val="bottom"/>
            <w:hideMark/>
          </w:tcPr>
          <w:p w14:paraId="317EF8F8"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7.31</w:t>
            </w:r>
          </w:p>
        </w:tc>
        <w:tc>
          <w:tcPr>
            <w:tcW w:w="960" w:type="dxa"/>
            <w:noWrap/>
            <w:vAlign w:val="bottom"/>
            <w:hideMark/>
          </w:tcPr>
          <w:p w14:paraId="6F221E41"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7.48</w:t>
            </w:r>
          </w:p>
        </w:tc>
        <w:tc>
          <w:tcPr>
            <w:tcW w:w="960" w:type="dxa"/>
            <w:noWrap/>
            <w:vAlign w:val="bottom"/>
            <w:hideMark/>
          </w:tcPr>
          <w:p w14:paraId="0AEF8D7E"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8.08</w:t>
            </w:r>
          </w:p>
        </w:tc>
        <w:tc>
          <w:tcPr>
            <w:tcW w:w="960" w:type="dxa"/>
            <w:noWrap/>
            <w:vAlign w:val="bottom"/>
            <w:hideMark/>
          </w:tcPr>
          <w:p w14:paraId="2313C137"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8.07</w:t>
            </w:r>
          </w:p>
        </w:tc>
      </w:tr>
      <w:tr w:rsidR="000E12D1" w:rsidRPr="000E12D1" w14:paraId="328E5009" w14:textId="77777777" w:rsidTr="00F9066A">
        <w:trPr>
          <w:trHeight w:val="250"/>
        </w:trPr>
        <w:tc>
          <w:tcPr>
            <w:tcW w:w="1100" w:type="dxa"/>
            <w:noWrap/>
            <w:vAlign w:val="bottom"/>
            <w:hideMark/>
          </w:tcPr>
          <w:p w14:paraId="2D8AC42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26/03/2024</w:t>
            </w:r>
          </w:p>
        </w:tc>
        <w:tc>
          <w:tcPr>
            <w:tcW w:w="960" w:type="dxa"/>
            <w:noWrap/>
            <w:vAlign w:val="bottom"/>
            <w:hideMark/>
          </w:tcPr>
          <w:p w14:paraId="3F93BF92"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7.07</w:t>
            </w:r>
          </w:p>
        </w:tc>
        <w:tc>
          <w:tcPr>
            <w:tcW w:w="960" w:type="dxa"/>
            <w:noWrap/>
            <w:vAlign w:val="bottom"/>
            <w:hideMark/>
          </w:tcPr>
          <w:p w14:paraId="22290EBF"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7.31</w:t>
            </w:r>
          </w:p>
        </w:tc>
        <w:tc>
          <w:tcPr>
            <w:tcW w:w="960" w:type="dxa"/>
            <w:noWrap/>
            <w:vAlign w:val="bottom"/>
            <w:hideMark/>
          </w:tcPr>
          <w:p w14:paraId="1C276C89"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8.02</w:t>
            </w:r>
          </w:p>
        </w:tc>
        <w:tc>
          <w:tcPr>
            <w:tcW w:w="960" w:type="dxa"/>
            <w:noWrap/>
            <w:vAlign w:val="bottom"/>
            <w:hideMark/>
          </w:tcPr>
          <w:p w14:paraId="2F7B919F"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8.34</w:t>
            </w:r>
          </w:p>
        </w:tc>
      </w:tr>
      <w:tr w:rsidR="000E12D1" w:rsidRPr="000E12D1" w14:paraId="33319566" w14:textId="77777777" w:rsidTr="00F9066A">
        <w:trPr>
          <w:trHeight w:val="250"/>
        </w:trPr>
        <w:tc>
          <w:tcPr>
            <w:tcW w:w="1100" w:type="dxa"/>
            <w:noWrap/>
            <w:vAlign w:val="bottom"/>
            <w:hideMark/>
          </w:tcPr>
          <w:p w14:paraId="18A149DB"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16/04/2024</w:t>
            </w:r>
          </w:p>
        </w:tc>
        <w:tc>
          <w:tcPr>
            <w:tcW w:w="960" w:type="dxa"/>
            <w:noWrap/>
            <w:vAlign w:val="bottom"/>
            <w:hideMark/>
          </w:tcPr>
          <w:p w14:paraId="7E9B0F33"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7.05</w:t>
            </w:r>
          </w:p>
        </w:tc>
        <w:tc>
          <w:tcPr>
            <w:tcW w:w="960" w:type="dxa"/>
            <w:noWrap/>
            <w:vAlign w:val="bottom"/>
            <w:hideMark/>
          </w:tcPr>
          <w:p w14:paraId="1DA32405"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7.2</w:t>
            </w:r>
          </w:p>
        </w:tc>
        <w:tc>
          <w:tcPr>
            <w:tcW w:w="960" w:type="dxa"/>
            <w:noWrap/>
            <w:vAlign w:val="bottom"/>
            <w:hideMark/>
          </w:tcPr>
          <w:p w14:paraId="16A99D79"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8.26</w:t>
            </w:r>
          </w:p>
        </w:tc>
        <w:tc>
          <w:tcPr>
            <w:tcW w:w="960" w:type="dxa"/>
            <w:noWrap/>
            <w:vAlign w:val="bottom"/>
            <w:hideMark/>
          </w:tcPr>
          <w:p w14:paraId="040AF3A4"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6.89</w:t>
            </w:r>
          </w:p>
        </w:tc>
      </w:tr>
      <w:tr w:rsidR="000E12D1" w:rsidRPr="000E12D1" w14:paraId="024CD6C1" w14:textId="77777777" w:rsidTr="00F9066A">
        <w:trPr>
          <w:trHeight w:val="250"/>
        </w:trPr>
        <w:tc>
          <w:tcPr>
            <w:tcW w:w="1100" w:type="dxa"/>
            <w:noWrap/>
            <w:vAlign w:val="bottom"/>
            <w:hideMark/>
          </w:tcPr>
          <w:p w14:paraId="103D341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23/05/2024</w:t>
            </w:r>
          </w:p>
        </w:tc>
        <w:tc>
          <w:tcPr>
            <w:tcW w:w="960" w:type="dxa"/>
            <w:noWrap/>
            <w:vAlign w:val="bottom"/>
            <w:hideMark/>
          </w:tcPr>
          <w:p w14:paraId="1703F527"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7.06</w:t>
            </w:r>
          </w:p>
        </w:tc>
        <w:tc>
          <w:tcPr>
            <w:tcW w:w="960" w:type="dxa"/>
            <w:noWrap/>
            <w:vAlign w:val="bottom"/>
            <w:hideMark/>
          </w:tcPr>
          <w:p w14:paraId="0DE0A5C0"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w:t>
            </w:r>
          </w:p>
        </w:tc>
        <w:tc>
          <w:tcPr>
            <w:tcW w:w="960" w:type="dxa"/>
            <w:noWrap/>
            <w:vAlign w:val="bottom"/>
            <w:hideMark/>
          </w:tcPr>
          <w:p w14:paraId="7E435C49"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7.85</w:t>
            </w:r>
          </w:p>
        </w:tc>
        <w:tc>
          <w:tcPr>
            <w:tcW w:w="960" w:type="dxa"/>
            <w:noWrap/>
            <w:vAlign w:val="bottom"/>
            <w:hideMark/>
          </w:tcPr>
          <w:p w14:paraId="79385CCB"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7.52</w:t>
            </w:r>
          </w:p>
        </w:tc>
      </w:tr>
      <w:tr w:rsidR="000E12D1" w:rsidRPr="000E12D1" w14:paraId="35A6FDA9" w14:textId="77777777" w:rsidTr="00F9066A">
        <w:trPr>
          <w:trHeight w:val="250"/>
        </w:trPr>
        <w:tc>
          <w:tcPr>
            <w:tcW w:w="1100" w:type="dxa"/>
            <w:noWrap/>
            <w:vAlign w:val="bottom"/>
            <w:hideMark/>
          </w:tcPr>
          <w:p w14:paraId="58D75918"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20/06/2024</w:t>
            </w:r>
          </w:p>
        </w:tc>
        <w:tc>
          <w:tcPr>
            <w:tcW w:w="960" w:type="dxa"/>
            <w:noWrap/>
            <w:vAlign w:val="bottom"/>
            <w:hideMark/>
          </w:tcPr>
          <w:p w14:paraId="5881C34A"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7.1</w:t>
            </w:r>
          </w:p>
        </w:tc>
        <w:tc>
          <w:tcPr>
            <w:tcW w:w="960" w:type="dxa"/>
            <w:noWrap/>
            <w:vAlign w:val="bottom"/>
            <w:hideMark/>
          </w:tcPr>
          <w:p w14:paraId="052DC900"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7.46</w:t>
            </w:r>
          </w:p>
        </w:tc>
        <w:tc>
          <w:tcPr>
            <w:tcW w:w="960" w:type="dxa"/>
            <w:noWrap/>
            <w:vAlign w:val="bottom"/>
            <w:hideMark/>
          </w:tcPr>
          <w:p w14:paraId="4884B3AE"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7.51</w:t>
            </w:r>
          </w:p>
        </w:tc>
        <w:tc>
          <w:tcPr>
            <w:tcW w:w="960" w:type="dxa"/>
            <w:noWrap/>
            <w:vAlign w:val="bottom"/>
            <w:hideMark/>
          </w:tcPr>
          <w:p w14:paraId="25EDFA45"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7.87</w:t>
            </w:r>
          </w:p>
        </w:tc>
      </w:tr>
      <w:tr w:rsidR="000E12D1" w:rsidRPr="000E12D1" w14:paraId="565A4617" w14:textId="77777777" w:rsidTr="00F9066A">
        <w:trPr>
          <w:trHeight w:val="250"/>
        </w:trPr>
        <w:tc>
          <w:tcPr>
            <w:tcW w:w="1100" w:type="dxa"/>
            <w:noWrap/>
            <w:vAlign w:val="bottom"/>
            <w:hideMark/>
          </w:tcPr>
          <w:p w14:paraId="625E1901"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30/07/2024</w:t>
            </w:r>
          </w:p>
        </w:tc>
        <w:tc>
          <w:tcPr>
            <w:tcW w:w="960" w:type="dxa"/>
            <w:noWrap/>
            <w:vAlign w:val="bottom"/>
            <w:hideMark/>
          </w:tcPr>
          <w:p w14:paraId="4EF228AF"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7.11</w:t>
            </w:r>
          </w:p>
        </w:tc>
        <w:tc>
          <w:tcPr>
            <w:tcW w:w="960" w:type="dxa"/>
            <w:noWrap/>
            <w:vAlign w:val="bottom"/>
            <w:hideMark/>
          </w:tcPr>
          <w:p w14:paraId="3B0F9BF0"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7.34</w:t>
            </w:r>
          </w:p>
        </w:tc>
        <w:tc>
          <w:tcPr>
            <w:tcW w:w="960" w:type="dxa"/>
            <w:noWrap/>
            <w:vAlign w:val="bottom"/>
            <w:hideMark/>
          </w:tcPr>
          <w:p w14:paraId="60DE224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7.54</w:t>
            </w:r>
          </w:p>
        </w:tc>
        <w:tc>
          <w:tcPr>
            <w:tcW w:w="960" w:type="dxa"/>
            <w:noWrap/>
            <w:vAlign w:val="bottom"/>
            <w:hideMark/>
          </w:tcPr>
          <w:p w14:paraId="44D5BA5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7.62</w:t>
            </w:r>
          </w:p>
        </w:tc>
      </w:tr>
      <w:tr w:rsidR="000E12D1" w:rsidRPr="000E12D1" w14:paraId="1B14BEC4" w14:textId="77777777" w:rsidTr="00F9066A">
        <w:trPr>
          <w:trHeight w:val="250"/>
        </w:trPr>
        <w:tc>
          <w:tcPr>
            <w:tcW w:w="1100" w:type="dxa"/>
            <w:noWrap/>
            <w:vAlign w:val="bottom"/>
            <w:hideMark/>
          </w:tcPr>
          <w:p w14:paraId="603FB9D1"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27/08/2024</w:t>
            </w:r>
          </w:p>
        </w:tc>
        <w:tc>
          <w:tcPr>
            <w:tcW w:w="960" w:type="dxa"/>
            <w:noWrap/>
            <w:vAlign w:val="bottom"/>
            <w:hideMark/>
          </w:tcPr>
          <w:p w14:paraId="07C8827C"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7.07</w:t>
            </w:r>
          </w:p>
        </w:tc>
        <w:tc>
          <w:tcPr>
            <w:tcW w:w="960" w:type="dxa"/>
            <w:noWrap/>
            <w:vAlign w:val="bottom"/>
            <w:hideMark/>
          </w:tcPr>
          <w:p w14:paraId="324296AE"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7.45</w:t>
            </w:r>
          </w:p>
        </w:tc>
        <w:tc>
          <w:tcPr>
            <w:tcW w:w="960" w:type="dxa"/>
            <w:noWrap/>
            <w:vAlign w:val="bottom"/>
            <w:hideMark/>
          </w:tcPr>
          <w:p w14:paraId="3F9B5D90"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8.47</w:t>
            </w:r>
          </w:p>
        </w:tc>
        <w:tc>
          <w:tcPr>
            <w:tcW w:w="960" w:type="dxa"/>
            <w:noWrap/>
            <w:vAlign w:val="bottom"/>
            <w:hideMark/>
          </w:tcPr>
          <w:p w14:paraId="46613AAC"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8.38</w:t>
            </w:r>
          </w:p>
        </w:tc>
      </w:tr>
      <w:tr w:rsidR="000E12D1" w:rsidRPr="000E12D1" w14:paraId="3A4F7BFE" w14:textId="77777777" w:rsidTr="00F9066A">
        <w:trPr>
          <w:trHeight w:val="250"/>
        </w:trPr>
        <w:tc>
          <w:tcPr>
            <w:tcW w:w="1100" w:type="dxa"/>
            <w:noWrap/>
            <w:vAlign w:val="bottom"/>
            <w:hideMark/>
          </w:tcPr>
          <w:p w14:paraId="05E7165C"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26/09/2024</w:t>
            </w:r>
          </w:p>
        </w:tc>
        <w:tc>
          <w:tcPr>
            <w:tcW w:w="960" w:type="dxa"/>
            <w:noWrap/>
            <w:vAlign w:val="bottom"/>
            <w:hideMark/>
          </w:tcPr>
          <w:p w14:paraId="0D5180E5"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7.08</w:t>
            </w:r>
          </w:p>
        </w:tc>
        <w:tc>
          <w:tcPr>
            <w:tcW w:w="960" w:type="dxa"/>
            <w:noWrap/>
            <w:vAlign w:val="bottom"/>
            <w:hideMark/>
          </w:tcPr>
          <w:p w14:paraId="0ACA90E2"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7.39</w:t>
            </w:r>
          </w:p>
        </w:tc>
        <w:tc>
          <w:tcPr>
            <w:tcW w:w="960" w:type="dxa"/>
            <w:noWrap/>
            <w:vAlign w:val="bottom"/>
            <w:hideMark/>
          </w:tcPr>
          <w:p w14:paraId="1824F0B7"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7.65</w:t>
            </w:r>
          </w:p>
        </w:tc>
        <w:tc>
          <w:tcPr>
            <w:tcW w:w="960" w:type="dxa"/>
            <w:noWrap/>
            <w:vAlign w:val="bottom"/>
            <w:hideMark/>
          </w:tcPr>
          <w:p w14:paraId="5C336250"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7.95</w:t>
            </w:r>
          </w:p>
        </w:tc>
      </w:tr>
      <w:tr w:rsidR="000E12D1" w:rsidRPr="000E12D1" w14:paraId="4D52D5AA" w14:textId="77777777" w:rsidTr="00F9066A">
        <w:trPr>
          <w:trHeight w:val="250"/>
        </w:trPr>
        <w:tc>
          <w:tcPr>
            <w:tcW w:w="1100" w:type="dxa"/>
            <w:noWrap/>
            <w:vAlign w:val="bottom"/>
            <w:hideMark/>
          </w:tcPr>
          <w:p w14:paraId="16548C74"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31/10/2024</w:t>
            </w:r>
          </w:p>
        </w:tc>
        <w:tc>
          <w:tcPr>
            <w:tcW w:w="960" w:type="dxa"/>
            <w:noWrap/>
            <w:vAlign w:val="bottom"/>
            <w:hideMark/>
          </w:tcPr>
          <w:p w14:paraId="449CF510"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7.29</w:t>
            </w:r>
          </w:p>
        </w:tc>
        <w:tc>
          <w:tcPr>
            <w:tcW w:w="960" w:type="dxa"/>
            <w:noWrap/>
            <w:vAlign w:val="bottom"/>
            <w:hideMark/>
          </w:tcPr>
          <w:p w14:paraId="5472461F"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7.45</w:t>
            </w:r>
          </w:p>
        </w:tc>
        <w:tc>
          <w:tcPr>
            <w:tcW w:w="960" w:type="dxa"/>
            <w:noWrap/>
            <w:vAlign w:val="bottom"/>
            <w:hideMark/>
          </w:tcPr>
          <w:p w14:paraId="3EF8EEE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8.14</w:t>
            </w:r>
          </w:p>
        </w:tc>
        <w:tc>
          <w:tcPr>
            <w:tcW w:w="960" w:type="dxa"/>
            <w:noWrap/>
            <w:vAlign w:val="bottom"/>
            <w:hideMark/>
          </w:tcPr>
          <w:p w14:paraId="6EF1CD03"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8.47</w:t>
            </w:r>
          </w:p>
        </w:tc>
      </w:tr>
      <w:tr w:rsidR="002954CF" w:rsidRPr="000E12D1" w14:paraId="2414E998" w14:textId="77777777" w:rsidTr="00F9066A">
        <w:trPr>
          <w:trHeight w:val="250"/>
        </w:trPr>
        <w:tc>
          <w:tcPr>
            <w:tcW w:w="1100" w:type="dxa"/>
            <w:noWrap/>
            <w:vAlign w:val="bottom"/>
            <w:hideMark/>
          </w:tcPr>
          <w:p w14:paraId="7DDBB20C"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21/11/2024</w:t>
            </w:r>
          </w:p>
        </w:tc>
        <w:tc>
          <w:tcPr>
            <w:tcW w:w="960" w:type="dxa"/>
            <w:noWrap/>
            <w:vAlign w:val="bottom"/>
            <w:hideMark/>
          </w:tcPr>
          <w:p w14:paraId="704A67A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w:t>
            </w:r>
          </w:p>
        </w:tc>
        <w:tc>
          <w:tcPr>
            <w:tcW w:w="960" w:type="dxa"/>
            <w:noWrap/>
            <w:vAlign w:val="bottom"/>
            <w:hideMark/>
          </w:tcPr>
          <w:p w14:paraId="71773DB8"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7.35</w:t>
            </w:r>
          </w:p>
        </w:tc>
        <w:tc>
          <w:tcPr>
            <w:tcW w:w="960" w:type="dxa"/>
            <w:noWrap/>
            <w:vAlign w:val="bottom"/>
            <w:hideMark/>
          </w:tcPr>
          <w:p w14:paraId="0687A3C6"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7.68</w:t>
            </w:r>
          </w:p>
        </w:tc>
        <w:tc>
          <w:tcPr>
            <w:tcW w:w="960" w:type="dxa"/>
            <w:noWrap/>
            <w:vAlign w:val="bottom"/>
            <w:hideMark/>
          </w:tcPr>
          <w:p w14:paraId="1CA29403" w14:textId="77777777" w:rsidR="002954CF" w:rsidRPr="000E12D1" w:rsidRDefault="002954CF" w:rsidP="002954CF">
            <w:pPr>
              <w:spacing w:after="0" w:line="240" w:lineRule="auto"/>
              <w:jc w:val="right"/>
              <w:rPr>
                <w:rFonts w:eastAsia="Times New Roman" w:cstheme="minorHAnsi"/>
              </w:rPr>
            </w:pPr>
            <w:r w:rsidRPr="000E12D1">
              <w:rPr>
                <w:rFonts w:eastAsia="Times New Roman" w:cstheme="minorHAnsi"/>
              </w:rPr>
              <w:t>7.46</w:t>
            </w:r>
          </w:p>
        </w:tc>
      </w:tr>
    </w:tbl>
    <w:p w14:paraId="51523007" w14:textId="77777777" w:rsidR="00C3259B" w:rsidRPr="000E12D1" w:rsidRDefault="00C3259B" w:rsidP="00744EF1"/>
    <w:p w14:paraId="59096524" w14:textId="4DCA6E23" w:rsidR="00744EF1" w:rsidRPr="000E12D1" w:rsidRDefault="00744EF1" w:rsidP="00744EF1">
      <w:pPr>
        <w:jc w:val="center"/>
        <w:rPr>
          <w:rFonts w:eastAsia="DengXian"/>
          <w:lang w:eastAsia="zh-CN"/>
        </w:rPr>
      </w:pPr>
      <w:r w:rsidRPr="000E12D1">
        <w:rPr>
          <w:noProof/>
          <w:lang w:val="en-IN" w:eastAsia="en-IN"/>
        </w:rPr>
        <w:drawing>
          <wp:inline distT="0" distB="0" distL="0" distR="0" wp14:anchorId="03E685E9" wp14:editId="3DABFE2E">
            <wp:extent cx="4320000" cy="2596787"/>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0000" cy="2596787"/>
                    </a:xfrm>
                    <a:prstGeom prst="rect">
                      <a:avLst/>
                    </a:prstGeom>
                    <a:noFill/>
                  </pic:spPr>
                </pic:pic>
              </a:graphicData>
            </a:graphic>
          </wp:inline>
        </w:drawing>
      </w:r>
      <w:r w:rsidR="002E5281" w:rsidRPr="000E12D1">
        <w:br/>
        <w:t>Figure S</w:t>
      </w:r>
      <w:r w:rsidRPr="000E12D1">
        <w:t>1: Discharge recorded at the sampling sites throughout the study period</w:t>
      </w:r>
      <w:r w:rsidR="0027363B" w:rsidRPr="000E12D1">
        <w:rPr>
          <w:rFonts w:eastAsia="DengXian" w:hint="eastAsia"/>
          <w:lang w:eastAsia="zh-CN"/>
        </w:rPr>
        <w:t>.</w:t>
      </w:r>
    </w:p>
    <w:p w14:paraId="587A05CC" w14:textId="5BB70501" w:rsidR="00744EF1" w:rsidRPr="000E12D1" w:rsidRDefault="00744EF1" w:rsidP="00744EF1">
      <w:pPr>
        <w:jc w:val="center"/>
        <w:rPr>
          <w:rFonts w:eastAsia="DengXian"/>
          <w:lang w:eastAsia="zh-CN"/>
        </w:rPr>
      </w:pPr>
      <w:r w:rsidRPr="000E12D1">
        <w:rPr>
          <w:noProof/>
          <w:lang w:val="en-IN" w:eastAsia="en-IN"/>
        </w:rPr>
        <w:drawing>
          <wp:inline distT="0" distB="0" distL="0" distR="0" wp14:anchorId="0A430FF1" wp14:editId="49C7533D">
            <wp:extent cx="4320000" cy="2552594"/>
            <wp:effectExtent l="0" t="0" r="444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0000" cy="2552594"/>
                    </a:xfrm>
                    <a:prstGeom prst="rect">
                      <a:avLst/>
                    </a:prstGeom>
                    <a:noFill/>
                  </pic:spPr>
                </pic:pic>
              </a:graphicData>
            </a:graphic>
          </wp:inline>
        </w:drawing>
      </w:r>
      <w:r w:rsidR="002E5281" w:rsidRPr="000E12D1">
        <w:br/>
        <w:t>Figure S2</w:t>
      </w:r>
      <w:r w:rsidRPr="000E12D1">
        <w:t>a: Ammonium concentrations recorded at the sampling sites throughout the study period</w:t>
      </w:r>
      <w:r w:rsidR="0027363B" w:rsidRPr="000E12D1">
        <w:rPr>
          <w:rFonts w:eastAsia="DengXian" w:hint="eastAsia"/>
          <w:lang w:eastAsia="zh-CN"/>
        </w:rPr>
        <w:t>.</w:t>
      </w:r>
    </w:p>
    <w:p w14:paraId="5C3D3647" w14:textId="398D7009" w:rsidR="00744EF1" w:rsidRPr="000E12D1" w:rsidRDefault="00744EF1" w:rsidP="00744EF1">
      <w:pPr>
        <w:jc w:val="center"/>
        <w:rPr>
          <w:rFonts w:eastAsia="DengXian"/>
          <w:lang w:eastAsia="zh-CN"/>
        </w:rPr>
      </w:pPr>
      <w:r w:rsidRPr="000E12D1">
        <w:rPr>
          <w:noProof/>
          <w:lang w:val="en-IN" w:eastAsia="en-IN"/>
        </w:rPr>
        <w:drawing>
          <wp:inline distT="0" distB="0" distL="0" distR="0" wp14:anchorId="7ED117F5" wp14:editId="3691192D">
            <wp:extent cx="4320000" cy="2596787"/>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0" cy="2596787"/>
                    </a:xfrm>
                    <a:prstGeom prst="rect">
                      <a:avLst/>
                    </a:prstGeom>
                    <a:noFill/>
                  </pic:spPr>
                </pic:pic>
              </a:graphicData>
            </a:graphic>
          </wp:inline>
        </w:drawing>
      </w:r>
      <w:r w:rsidR="002E5281" w:rsidRPr="000E12D1">
        <w:br/>
        <w:t>Figure S</w:t>
      </w:r>
      <w:r w:rsidRPr="000E12D1">
        <w:t>2b: Ammonium transport rates recorded at the sampling sites throughout the study period</w:t>
      </w:r>
      <w:r w:rsidR="0027363B" w:rsidRPr="000E12D1">
        <w:rPr>
          <w:rFonts w:eastAsia="DengXian" w:hint="eastAsia"/>
          <w:lang w:eastAsia="zh-CN"/>
        </w:rPr>
        <w:t>.</w:t>
      </w:r>
    </w:p>
    <w:p w14:paraId="33583376" w14:textId="77777777" w:rsidR="00744EF1" w:rsidRPr="000E12D1" w:rsidRDefault="00744EF1" w:rsidP="00744EF1">
      <w:pPr>
        <w:jc w:val="both"/>
      </w:pPr>
    </w:p>
    <w:p w14:paraId="59BAFE66" w14:textId="0388D926" w:rsidR="00744EF1" w:rsidRPr="000E12D1" w:rsidRDefault="00744EF1" w:rsidP="00744EF1">
      <w:pPr>
        <w:jc w:val="center"/>
        <w:rPr>
          <w:rFonts w:eastAsia="DengXian"/>
          <w:lang w:eastAsia="zh-CN"/>
        </w:rPr>
      </w:pPr>
      <w:r w:rsidRPr="000E12D1">
        <w:rPr>
          <w:noProof/>
          <w:lang w:val="en-IN" w:eastAsia="en-IN"/>
        </w:rPr>
        <w:drawing>
          <wp:inline distT="0" distB="0" distL="0" distR="0" wp14:anchorId="777FA0E5" wp14:editId="764C7151">
            <wp:extent cx="4320000" cy="2602172"/>
            <wp:effectExtent l="0" t="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000" cy="2602172"/>
                    </a:xfrm>
                    <a:prstGeom prst="rect">
                      <a:avLst/>
                    </a:prstGeom>
                    <a:noFill/>
                  </pic:spPr>
                </pic:pic>
              </a:graphicData>
            </a:graphic>
          </wp:inline>
        </w:drawing>
      </w:r>
      <w:r w:rsidR="002E5281" w:rsidRPr="000E12D1">
        <w:br/>
        <w:t>Figure S</w:t>
      </w:r>
      <w:r w:rsidRPr="000E12D1">
        <w:t>3a: Nitrite concentrations recorded at the sampling sites throughout the study period</w:t>
      </w:r>
      <w:r w:rsidR="0027363B" w:rsidRPr="000E12D1">
        <w:rPr>
          <w:rFonts w:eastAsia="DengXian" w:hint="eastAsia"/>
          <w:lang w:eastAsia="zh-CN"/>
        </w:rPr>
        <w:t>.</w:t>
      </w:r>
    </w:p>
    <w:p w14:paraId="75BE624C" w14:textId="087E5355" w:rsidR="00744EF1" w:rsidRPr="000E12D1" w:rsidRDefault="00744EF1" w:rsidP="00744EF1">
      <w:pPr>
        <w:jc w:val="center"/>
        <w:rPr>
          <w:rFonts w:eastAsia="DengXian"/>
          <w:lang w:eastAsia="zh-CN"/>
        </w:rPr>
      </w:pPr>
      <w:r w:rsidRPr="000E12D1">
        <w:rPr>
          <w:noProof/>
          <w:lang w:val="en-IN" w:eastAsia="en-IN"/>
        </w:rPr>
        <w:drawing>
          <wp:inline distT="0" distB="0" distL="0" distR="0" wp14:anchorId="6DA421A4" wp14:editId="4CAB7C1A">
            <wp:extent cx="4320000" cy="2596787"/>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0000" cy="2596787"/>
                    </a:xfrm>
                    <a:prstGeom prst="rect">
                      <a:avLst/>
                    </a:prstGeom>
                    <a:noFill/>
                  </pic:spPr>
                </pic:pic>
              </a:graphicData>
            </a:graphic>
          </wp:inline>
        </w:drawing>
      </w:r>
      <w:r w:rsidR="002E5281" w:rsidRPr="000E12D1">
        <w:br/>
        <w:t>Figure S</w:t>
      </w:r>
      <w:r w:rsidRPr="000E12D1">
        <w:t>3b: Nitrite transport rates recorded at the sampling sites throughout the study period</w:t>
      </w:r>
      <w:r w:rsidR="0027363B" w:rsidRPr="000E12D1">
        <w:rPr>
          <w:rFonts w:eastAsia="DengXian" w:hint="eastAsia"/>
          <w:lang w:eastAsia="zh-CN"/>
        </w:rPr>
        <w:t>.</w:t>
      </w:r>
    </w:p>
    <w:p w14:paraId="23CDF63F" w14:textId="6E6A1927" w:rsidR="00744EF1" w:rsidRPr="000E12D1" w:rsidRDefault="00744EF1" w:rsidP="00744EF1">
      <w:pPr>
        <w:jc w:val="center"/>
        <w:rPr>
          <w:rFonts w:eastAsia="DengXian"/>
          <w:lang w:eastAsia="zh-CN"/>
        </w:rPr>
      </w:pPr>
      <w:r w:rsidRPr="000E12D1">
        <w:rPr>
          <w:noProof/>
          <w:lang w:val="en-IN" w:eastAsia="en-IN"/>
        </w:rPr>
        <w:drawing>
          <wp:inline distT="0" distB="0" distL="0" distR="0" wp14:anchorId="69C4BE18" wp14:editId="3BBD97F4">
            <wp:extent cx="4320000" cy="2549470"/>
            <wp:effectExtent l="0" t="0" r="444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2549470"/>
                    </a:xfrm>
                    <a:prstGeom prst="rect">
                      <a:avLst/>
                    </a:prstGeom>
                    <a:noFill/>
                  </pic:spPr>
                </pic:pic>
              </a:graphicData>
            </a:graphic>
          </wp:inline>
        </w:drawing>
      </w:r>
      <w:r w:rsidRPr="000E12D1">
        <w:br/>
        <w:t xml:space="preserve">Figure </w:t>
      </w:r>
      <w:r w:rsidR="002E5281" w:rsidRPr="000E12D1">
        <w:t>S</w:t>
      </w:r>
      <w:r w:rsidRPr="000E12D1">
        <w:t>4a: Nitrate concentrations recorded at the sampling sites throughout the study period</w:t>
      </w:r>
      <w:r w:rsidR="0027363B" w:rsidRPr="000E12D1">
        <w:rPr>
          <w:rFonts w:eastAsia="DengXian" w:hint="eastAsia"/>
          <w:lang w:eastAsia="zh-CN"/>
        </w:rPr>
        <w:t>.</w:t>
      </w:r>
    </w:p>
    <w:p w14:paraId="2F6C9373" w14:textId="120DE22C" w:rsidR="006340A1" w:rsidRPr="000E12D1" w:rsidRDefault="00744EF1" w:rsidP="00AE66DB">
      <w:pPr>
        <w:jc w:val="center"/>
        <w:rPr>
          <w:rFonts w:eastAsia="DengXian"/>
          <w:lang w:eastAsia="zh-CN"/>
        </w:rPr>
      </w:pPr>
      <w:r w:rsidRPr="000E12D1">
        <w:rPr>
          <w:noProof/>
          <w:lang w:val="en-IN" w:eastAsia="en-IN"/>
        </w:rPr>
        <w:drawing>
          <wp:inline distT="0" distB="0" distL="0" distR="0" wp14:anchorId="737B416E" wp14:editId="5A8A1856">
            <wp:extent cx="4320000" cy="2596787"/>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0" cy="2596787"/>
                    </a:xfrm>
                    <a:prstGeom prst="rect">
                      <a:avLst/>
                    </a:prstGeom>
                    <a:noFill/>
                  </pic:spPr>
                </pic:pic>
              </a:graphicData>
            </a:graphic>
          </wp:inline>
        </w:drawing>
      </w:r>
      <w:r w:rsidRPr="000E12D1">
        <w:br/>
        <w:t xml:space="preserve">Figure </w:t>
      </w:r>
      <w:r w:rsidR="002E5281" w:rsidRPr="000E12D1">
        <w:t>S</w:t>
      </w:r>
      <w:r w:rsidRPr="000E12D1">
        <w:t>4b: Nitrate transport rates recorded at the sampling sites throughout the study period</w:t>
      </w:r>
      <w:r w:rsidR="0027363B" w:rsidRPr="000E12D1">
        <w:rPr>
          <w:rFonts w:eastAsia="DengXian" w:hint="eastAsia"/>
          <w:lang w:eastAsia="zh-CN"/>
        </w:rPr>
        <w:t>.</w:t>
      </w:r>
    </w:p>
    <w:p w14:paraId="73615DF8" w14:textId="09C0A74D" w:rsidR="00195B8B" w:rsidRPr="000E12D1" w:rsidRDefault="00195B8B" w:rsidP="00AE66DB">
      <w:pPr>
        <w:jc w:val="center"/>
        <w:rPr>
          <w:rFonts w:eastAsia="DengXian"/>
          <w:lang w:eastAsia="zh-CN"/>
        </w:rPr>
      </w:pPr>
      <w:r w:rsidRPr="000E12D1">
        <w:rPr>
          <w:noProof/>
          <w:lang w:val="en-IN" w:eastAsia="en-IN"/>
        </w:rPr>
        <w:drawing>
          <wp:inline distT="0" distB="0" distL="0" distR="0" wp14:anchorId="7ED49359" wp14:editId="3C25C40E">
            <wp:extent cx="4584700" cy="27559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sidRPr="000E12D1">
        <w:br/>
        <w:t>Figure S5: Chlorophyll a concentrations recorded at the sampling sites throughout the study period</w:t>
      </w:r>
      <w:r w:rsidR="0027363B" w:rsidRPr="000E12D1">
        <w:rPr>
          <w:rFonts w:eastAsia="DengXian" w:hint="eastAsia"/>
          <w:lang w:eastAsia="zh-CN"/>
        </w:rPr>
        <w:t>.</w:t>
      </w:r>
    </w:p>
    <w:p w14:paraId="795EDFF6" w14:textId="4305F756" w:rsidR="000F5988" w:rsidRPr="000E12D1" w:rsidRDefault="000F5988" w:rsidP="00AE66DB">
      <w:pPr>
        <w:jc w:val="center"/>
        <w:rPr>
          <w:rFonts w:eastAsia="DengXian"/>
          <w:lang w:eastAsia="zh-CN"/>
        </w:rPr>
      </w:pPr>
      <w:r w:rsidRPr="000E12D1">
        <w:rPr>
          <w:noProof/>
          <w:lang w:val="en-IN" w:eastAsia="en-IN"/>
        </w:rPr>
        <w:drawing>
          <wp:inline distT="0" distB="0" distL="0" distR="0" wp14:anchorId="0FDF1758" wp14:editId="7C8F3EAA">
            <wp:extent cx="4584700" cy="27559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sidRPr="000E12D1">
        <w:br/>
        <w:t>Figure S6: Dissolved oxygen (DO) concentrations recorded at the sampling sites throughout the study period</w:t>
      </w:r>
      <w:r w:rsidR="0027363B" w:rsidRPr="000E12D1">
        <w:rPr>
          <w:rFonts w:eastAsia="DengXian" w:hint="eastAsia"/>
          <w:lang w:eastAsia="zh-CN"/>
        </w:rPr>
        <w:t>.</w:t>
      </w:r>
    </w:p>
    <w:p w14:paraId="47C2DDB9" w14:textId="77777777" w:rsidR="00595C12" w:rsidRPr="000E12D1" w:rsidRDefault="00595C12" w:rsidP="00595C12">
      <w:pPr>
        <w:jc w:val="both"/>
      </w:pPr>
    </w:p>
    <w:p w14:paraId="19C0D7B4" w14:textId="77777777" w:rsidR="000F7D33" w:rsidRPr="000E12D1" w:rsidRDefault="000F7D33" w:rsidP="002954CF">
      <w:pPr>
        <w:pStyle w:val="Heading1"/>
        <w:pageBreakBefore/>
        <w:rPr>
          <w:color w:val="auto"/>
        </w:rPr>
      </w:pPr>
      <w:r w:rsidRPr="000E12D1">
        <w:rPr>
          <w:color w:val="auto"/>
        </w:rPr>
        <w:t xml:space="preserve">Part 2: </w:t>
      </w:r>
      <w:r w:rsidR="00595C12" w:rsidRPr="000E12D1">
        <w:rPr>
          <w:color w:val="auto"/>
        </w:rPr>
        <w:t>Calculations</w:t>
      </w:r>
    </w:p>
    <w:p w14:paraId="161FD189" w14:textId="77777777" w:rsidR="000F7D33" w:rsidRPr="000E12D1" w:rsidRDefault="000F7D33" w:rsidP="000F7D33"/>
    <w:p w14:paraId="5DB630A3" w14:textId="77777777" w:rsidR="000F7D33" w:rsidRPr="000E12D1" w:rsidRDefault="000F7D33" w:rsidP="000F7D33">
      <w:r w:rsidRPr="000E12D1">
        <w:t>Equation S1</w:t>
      </w:r>
      <w:r w:rsidRPr="000E12D1">
        <w:tab/>
      </w:r>
      <m:oMath>
        <m:r>
          <w:rPr>
            <w:rFonts w:ascii="Cambria Math" w:hAnsi="Cambria Math"/>
          </w:rPr>
          <m:t>M=Q∙C</m:t>
        </m:r>
      </m:oMath>
    </w:p>
    <w:p w14:paraId="3174BC13" w14:textId="77777777" w:rsidR="000F7D33" w:rsidRPr="000E12D1" w:rsidRDefault="000F7D33" w:rsidP="00595C12">
      <w:pPr>
        <w:jc w:val="both"/>
      </w:pPr>
      <w:r w:rsidRPr="000E12D1">
        <w:t>Equation S2</w:t>
      </w:r>
      <w:r w:rsidRPr="000E12D1">
        <w:tab/>
      </w:r>
      <m:oMath>
        <m:r>
          <w:rPr>
            <w:rFonts w:ascii="Cambria Math" w:hAnsi="Cambria Math"/>
          </w:rPr>
          <m:t>E=</m:t>
        </m:r>
        <m:nary>
          <m:naryPr>
            <m:chr m:val="∑"/>
            <m:limLoc m:val="subSup"/>
            <m:ctrlPr>
              <w:rPr>
                <w:rFonts w:ascii="Cambria Math" w:hAnsi="Cambria Math"/>
                <w:i/>
              </w:rPr>
            </m:ctrlPr>
          </m:naryPr>
          <m:sub>
            <m:r>
              <w:rPr>
                <w:rFonts w:ascii="Cambria Math" w:hAnsi="Cambria Math"/>
              </w:rPr>
              <m:t>i=1</m:t>
            </m:r>
          </m:sub>
          <m:sup>
            <m:r>
              <w:rPr>
                <w:rFonts w:ascii="Cambria Math" w:hAnsi="Cambria Math"/>
              </w:rPr>
              <m:t>12</m:t>
            </m:r>
          </m:sup>
          <m:e>
            <m:d>
              <m:dPr>
                <m:ctrlPr>
                  <w:rPr>
                    <w:rFonts w:ascii="Cambria Math" w:hAnsi="Cambria Math"/>
                    <w:i/>
                  </w:rPr>
                </m:ctrlPr>
              </m:dPr>
              <m:e>
                <m:r>
                  <w:rPr>
                    <w:rFonts w:ascii="Cambria Math" w:hAnsi="Cambria Math"/>
                  </w:rPr>
                  <m:t>M∙D</m:t>
                </m:r>
              </m:e>
            </m:d>
          </m:e>
        </m:nary>
      </m:oMath>
    </w:p>
    <w:p w14:paraId="665FFD17" w14:textId="77777777" w:rsidR="0058683A" w:rsidRPr="000E12D1" w:rsidRDefault="0058683A" w:rsidP="0058683A">
      <w:pPr>
        <w:pStyle w:val="ListParagraph"/>
        <w:numPr>
          <w:ilvl w:val="0"/>
          <w:numId w:val="1"/>
        </w:numPr>
        <w:jc w:val="both"/>
      </w:pPr>
      <m:oMath>
        <m:r>
          <w:rPr>
            <w:rFonts w:ascii="Cambria Math" w:hAnsi="Cambria Math"/>
          </w:rPr>
          <m:t>M</m:t>
        </m:r>
      </m:oMath>
      <w:r w:rsidRPr="000E12D1">
        <w:t>: mass transport rate (of ammonium, nitrite, nitrate, or chlorophyll a)</w:t>
      </w:r>
      <w:r w:rsidR="00F0407D" w:rsidRPr="000E12D1">
        <w:t>, converted to d</w:t>
      </w:r>
      <w:r w:rsidR="00F0407D" w:rsidRPr="000E12D1">
        <w:rPr>
          <w:vertAlign w:val="superscript"/>
        </w:rPr>
        <w:t>-1</w:t>
      </w:r>
    </w:p>
    <w:p w14:paraId="0B7D538B" w14:textId="77777777" w:rsidR="0058683A" w:rsidRPr="000E12D1" w:rsidRDefault="0058683A" w:rsidP="0058683A">
      <w:pPr>
        <w:pStyle w:val="ListParagraph"/>
        <w:numPr>
          <w:ilvl w:val="0"/>
          <w:numId w:val="1"/>
        </w:numPr>
        <w:jc w:val="both"/>
      </w:pPr>
      <m:oMath>
        <m:r>
          <w:rPr>
            <w:rFonts w:ascii="Cambria Math" w:hAnsi="Cambria Math"/>
          </w:rPr>
          <m:t>Q</m:t>
        </m:r>
      </m:oMath>
      <w:r w:rsidRPr="000E12D1">
        <w:t>: measured discharge at river outlet (LT04)</w:t>
      </w:r>
    </w:p>
    <w:p w14:paraId="61FABC75" w14:textId="77777777" w:rsidR="0058683A" w:rsidRPr="000E12D1" w:rsidRDefault="0058683A" w:rsidP="0058683A">
      <w:pPr>
        <w:pStyle w:val="ListParagraph"/>
        <w:numPr>
          <w:ilvl w:val="0"/>
          <w:numId w:val="1"/>
        </w:numPr>
        <w:jc w:val="both"/>
      </w:pPr>
      <m:oMath>
        <m:r>
          <w:rPr>
            <w:rFonts w:ascii="Cambria Math" w:hAnsi="Cambria Math"/>
          </w:rPr>
          <m:t>C</m:t>
        </m:r>
      </m:oMath>
      <w:r w:rsidRPr="000E12D1">
        <w:t>: measured concentration (of ammonium, nitrite, nitrate, or chlorophyll a)</w:t>
      </w:r>
    </w:p>
    <w:p w14:paraId="6B1CC0D9" w14:textId="77777777" w:rsidR="0058683A" w:rsidRPr="000E12D1" w:rsidRDefault="0058683A" w:rsidP="0058683A">
      <w:pPr>
        <w:pStyle w:val="ListParagraph"/>
        <w:numPr>
          <w:ilvl w:val="0"/>
          <w:numId w:val="1"/>
        </w:numPr>
        <w:jc w:val="both"/>
      </w:pPr>
      <m:oMath>
        <m:r>
          <w:rPr>
            <w:rFonts w:ascii="Cambria Math" w:hAnsi="Cambria Math"/>
          </w:rPr>
          <m:t>E</m:t>
        </m:r>
      </m:oMath>
      <w:r w:rsidRPr="000E12D1">
        <w:t>: annual mass export (of ammonium, nitrite, nitrate, or chlorophyll a)</w:t>
      </w:r>
    </w:p>
    <w:p w14:paraId="491F37B2" w14:textId="77777777" w:rsidR="0058683A" w:rsidRPr="000E12D1" w:rsidRDefault="0058683A" w:rsidP="0058683A">
      <w:pPr>
        <w:pStyle w:val="ListParagraph"/>
        <w:numPr>
          <w:ilvl w:val="0"/>
          <w:numId w:val="1"/>
        </w:numPr>
        <w:jc w:val="both"/>
      </w:pPr>
      <m:oMath>
        <m:r>
          <w:rPr>
            <w:rFonts w:ascii="Cambria Math" w:hAnsi="Cambria Math"/>
          </w:rPr>
          <m:t>i</m:t>
        </m:r>
      </m:oMath>
      <w:r w:rsidRPr="000E12D1">
        <w:t>: month, from December 2023 (</w:t>
      </w:r>
      <m:oMath>
        <m:r>
          <w:rPr>
            <w:rFonts w:ascii="Cambria Math" w:hAnsi="Cambria Math"/>
          </w:rPr>
          <m:t>i=1)</m:t>
        </m:r>
      </m:oMath>
      <w:r w:rsidRPr="000E12D1">
        <w:t xml:space="preserve"> to November 2024 (</w:t>
      </w:r>
      <m:oMath>
        <m:r>
          <w:rPr>
            <w:rFonts w:ascii="Cambria Math" w:hAnsi="Cambria Math"/>
          </w:rPr>
          <m:t>i=12</m:t>
        </m:r>
      </m:oMath>
      <w:r w:rsidRPr="000E12D1">
        <w:t>)</w:t>
      </w:r>
    </w:p>
    <w:p w14:paraId="4DA89309" w14:textId="77777777" w:rsidR="0058683A" w:rsidRPr="000E12D1" w:rsidRDefault="0058683A" w:rsidP="0058683A">
      <w:pPr>
        <w:pStyle w:val="ListParagraph"/>
        <w:numPr>
          <w:ilvl w:val="0"/>
          <w:numId w:val="1"/>
        </w:numPr>
        <w:jc w:val="both"/>
      </w:pPr>
      <m:oMath>
        <m:r>
          <w:rPr>
            <w:rFonts w:ascii="Cambria Math" w:hAnsi="Cambria Math"/>
          </w:rPr>
          <m:t>D</m:t>
        </m:r>
      </m:oMath>
      <w:r w:rsidRPr="000E12D1">
        <w:t xml:space="preserve">: number of days in the </w:t>
      </w:r>
      <m:oMath>
        <m:r>
          <w:rPr>
            <w:rFonts w:ascii="Cambria Math" w:hAnsi="Cambria Math"/>
          </w:rPr>
          <m:t>i</m:t>
        </m:r>
      </m:oMath>
      <w:r w:rsidRPr="000E12D1">
        <w:rPr>
          <w:vertAlign w:val="superscript"/>
        </w:rPr>
        <w:t>th</w:t>
      </w:r>
      <w:r w:rsidRPr="000E12D1">
        <w:t xml:space="preserve"> month</w:t>
      </w:r>
    </w:p>
    <w:p w14:paraId="571DA546" w14:textId="77777777" w:rsidR="00306DD9" w:rsidRPr="000E12D1" w:rsidRDefault="00306DD9" w:rsidP="00595C12">
      <w:pPr>
        <w:jc w:val="both"/>
      </w:pPr>
    </w:p>
    <w:p w14:paraId="275A4293" w14:textId="77777777" w:rsidR="00306DD9" w:rsidRPr="000E12D1" w:rsidRDefault="00306DD9" w:rsidP="00595C12">
      <w:pPr>
        <w:jc w:val="both"/>
        <w:rPr>
          <w:b/>
        </w:rPr>
      </w:pPr>
      <w:r w:rsidRPr="000E12D1">
        <w:rPr>
          <w:b/>
        </w:rPr>
        <w:t>Role of assimilation in removing inorganic nitrogen (Section 4.3)</w:t>
      </w:r>
    </w:p>
    <w:p w14:paraId="4CB8DA91" w14:textId="77777777" w:rsidR="002C5C85" w:rsidRPr="000E12D1" w:rsidRDefault="002C5C85" w:rsidP="00595C12">
      <w:pPr>
        <w:jc w:val="both"/>
      </w:pPr>
      <w:r w:rsidRPr="000E12D1">
        <w:t xml:space="preserve">Applying Equation S2, </w:t>
      </w:r>
      <w:r w:rsidR="008D314F" w:rsidRPr="000E12D1">
        <w:t>the annual flux</w:t>
      </w:r>
      <w:r w:rsidR="00ED2F30" w:rsidRPr="000E12D1">
        <w:t>es</w:t>
      </w:r>
      <w:r w:rsidR="008D314F" w:rsidRPr="000E12D1">
        <w:t xml:space="preserve"> of</w:t>
      </w:r>
      <w:r w:rsidR="00ED2F30" w:rsidRPr="000E12D1">
        <w:t xml:space="preserve"> chlorophyll a</w:t>
      </w:r>
      <w:r w:rsidR="003C5775" w:rsidRPr="000E12D1">
        <w:t xml:space="preserve"> and</w:t>
      </w:r>
      <w:r w:rsidR="008D314F" w:rsidRPr="000E12D1">
        <w:t xml:space="preserve"> dissolved inorganic nitrogen (ammonium + nitrite + nitrate) </w:t>
      </w:r>
      <w:r w:rsidR="00ED2F30" w:rsidRPr="000E12D1">
        <w:t>were</w:t>
      </w:r>
      <w:r w:rsidR="008D314F" w:rsidRPr="000E12D1">
        <w:t xml:space="preserve"> found to be</w:t>
      </w:r>
      <w:r w:rsidR="00ED2F30" w:rsidRPr="000E12D1">
        <w:t xml:space="preserve"> 107</w:t>
      </w:r>
      <w:r w:rsidR="008E4200" w:rsidRPr="000E12D1">
        <w:t>,</w:t>
      </w:r>
      <w:r w:rsidR="00ED2F30" w:rsidRPr="000E12D1">
        <w:t>744.</w:t>
      </w:r>
      <w:r w:rsidR="003C5775" w:rsidRPr="000E12D1">
        <w:t>7 g and</w:t>
      </w:r>
      <w:r w:rsidR="008D314F" w:rsidRPr="000E12D1">
        <w:t xml:space="preserve"> 20</w:t>
      </w:r>
      <w:r w:rsidR="008E4200" w:rsidRPr="000E12D1">
        <w:t>,</w:t>
      </w:r>
      <w:r w:rsidR="008D314F" w:rsidRPr="000E12D1">
        <w:t>248</w:t>
      </w:r>
      <w:r w:rsidR="008E4200" w:rsidRPr="000E12D1">
        <w:t>,</w:t>
      </w:r>
      <w:r w:rsidR="008D314F" w:rsidRPr="000E12D1">
        <w:t>832.29 g</w:t>
      </w:r>
      <w:r w:rsidR="003C5775" w:rsidRPr="000E12D1">
        <w:t xml:space="preserve"> respectively</w:t>
      </w:r>
      <w:r w:rsidR="008D314F" w:rsidRPr="000E12D1">
        <w:t>.</w:t>
      </w:r>
    </w:p>
    <w:p w14:paraId="6AA5CC5B" w14:textId="77777777" w:rsidR="003C5775" w:rsidRPr="000E12D1" w:rsidRDefault="003C5775" w:rsidP="00595C12">
      <w:pPr>
        <w:jc w:val="both"/>
      </w:pPr>
      <w:r w:rsidRPr="000E12D1">
        <w:t>Multiplying the</w:t>
      </w:r>
      <w:r w:rsidR="008E4200" w:rsidRPr="000E12D1">
        <w:t xml:space="preserve"> maximum carbon-to-chlorophyll mass ratio of 200</w:t>
      </w:r>
      <w:r w:rsidR="004B0788" w:rsidRPr="000E12D1">
        <w:t xml:space="preserve"> (Fanesi et al., 2016)</w:t>
      </w:r>
      <w:r w:rsidR="008E4200" w:rsidRPr="000E12D1">
        <w:t xml:space="preserve"> to the</w:t>
      </w:r>
      <w:r w:rsidRPr="000E12D1">
        <w:t xml:space="preserve"> </w:t>
      </w:r>
      <w:r w:rsidR="008E4200" w:rsidRPr="000E12D1">
        <w:t>annual flux of chlorophyll a, a total of 21</w:t>
      </w:r>
      <w:r w:rsidR="00306DD9" w:rsidRPr="000E12D1">
        <w:t>,</w:t>
      </w:r>
      <w:r w:rsidR="008E4200" w:rsidRPr="000E12D1">
        <w:t>548</w:t>
      </w:r>
      <w:r w:rsidR="00306DD9" w:rsidRPr="000E12D1">
        <w:t>,</w:t>
      </w:r>
      <w:r w:rsidR="008E4200" w:rsidRPr="000E12D1">
        <w:t>940 g of carbon was exported.</w:t>
      </w:r>
    </w:p>
    <w:p w14:paraId="759DBD89" w14:textId="77777777" w:rsidR="00306DD9" w:rsidRPr="000E12D1" w:rsidRDefault="00306DD9" w:rsidP="00595C12">
      <w:pPr>
        <w:jc w:val="both"/>
      </w:pPr>
      <w:r w:rsidRPr="000E12D1">
        <w:t>Dividing this mass by the molar mass of carbon (12 g mol</w:t>
      </w:r>
      <w:r w:rsidRPr="000E12D1">
        <w:rPr>
          <w:vertAlign w:val="superscript"/>
        </w:rPr>
        <w:t>-1</w:t>
      </w:r>
      <w:r w:rsidRPr="000E12D1">
        <w:t>), a total of 1,795,745 mol of carbon was exported by the river.</w:t>
      </w:r>
    </w:p>
    <w:p w14:paraId="3F7D21FD" w14:textId="77777777" w:rsidR="00306DD9" w:rsidRPr="000E12D1" w:rsidRDefault="00380DAA" w:rsidP="00595C12">
      <w:pPr>
        <w:jc w:val="both"/>
      </w:pPr>
      <w:r w:rsidRPr="000E12D1">
        <w:t>Assuming that</w:t>
      </w:r>
      <w:r w:rsidR="00306DD9" w:rsidRPr="000E12D1">
        <w:t xml:space="preserve"> the Redfield mole ratio (C:N = 106:16)</w:t>
      </w:r>
      <w:r w:rsidRPr="000E12D1">
        <w:t xml:space="preserve"> also applies to freshwater environments</w:t>
      </w:r>
      <w:r w:rsidR="004B0788" w:rsidRPr="000E12D1">
        <w:t xml:space="preserve"> (Andersen et al., 2025)</w:t>
      </w:r>
      <w:r w:rsidR="00306DD9" w:rsidRPr="000E12D1">
        <w:t xml:space="preserve">, a total of </w:t>
      </w:r>
      <w:r w:rsidR="00216F0B" w:rsidRPr="000E12D1">
        <w:t>271,055.85 mol of nitrogen was exported in the form of freshwater phytoplankton.</w:t>
      </w:r>
    </w:p>
    <w:p w14:paraId="3E8DAC12" w14:textId="77777777" w:rsidR="00216F0B" w:rsidRPr="000E12D1" w:rsidRDefault="00216F0B" w:rsidP="00595C12">
      <w:pPr>
        <w:jc w:val="both"/>
      </w:pPr>
      <w:r w:rsidRPr="000E12D1">
        <w:t>Multiplying this to the molar mass of carbon (14 g mol</w:t>
      </w:r>
      <w:r w:rsidRPr="000E12D1">
        <w:rPr>
          <w:vertAlign w:val="superscript"/>
        </w:rPr>
        <w:t>-1</w:t>
      </w:r>
      <w:r w:rsidRPr="000E12D1">
        <w:t xml:space="preserve">), a total of </w:t>
      </w:r>
      <w:r w:rsidR="0076522E" w:rsidRPr="000E12D1">
        <w:t>3,794,781.89 g of nitrogen was assimilated by freshwater phytoplankton.</w:t>
      </w:r>
    </w:p>
    <w:p w14:paraId="5C0EFB1D" w14:textId="77777777" w:rsidR="0076522E" w:rsidRPr="000E12D1" w:rsidRDefault="0076522E" w:rsidP="00595C12">
      <w:pPr>
        <w:jc w:val="both"/>
      </w:pPr>
      <w:r w:rsidRPr="000E12D1">
        <w:t>Dividing this mass of nitrogen by the total mass of nitrogen exported (i.e. nitrogen assimilated by phytoplankton + total dissolved inorganic nitrogen), assimilation was found to have consumed approximately 15.78% of all dissolved inorganic nitrogen.</w:t>
      </w:r>
    </w:p>
    <w:p w14:paraId="45C479CD" w14:textId="77777777" w:rsidR="001B5202" w:rsidRPr="000E12D1" w:rsidRDefault="001B5202" w:rsidP="00595C12">
      <w:pPr>
        <w:jc w:val="both"/>
      </w:pPr>
    </w:p>
    <w:p w14:paraId="1D818764" w14:textId="66B1140C" w:rsidR="001B5202" w:rsidRPr="000E12D1" w:rsidRDefault="001B5202" w:rsidP="00595C12">
      <w:pPr>
        <w:jc w:val="both"/>
        <w:rPr>
          <w:b/>
        </w:rPr>
      </w:pPr>
      <w:r w:rsidRPr="000E12D1">
        <w:rPr>
          <w:b/>
        </w:rPr>
        <w:t>Implication</w:t>
      </w:r>
      <w:r w:rsidR="0027363B" w:rsidRPr="000E12D1">
        <w:rPr>
          <w:rFonts w:eastAsia="DengXian" w:hint="eastAsia"/>
          <w:b/>
          <w:lang w:eastAsia="zh-CN"/>
        </w:rPr>
        <w:t>s</w:t>
      </w:r>
      <w:r w:rsidRPr="000E12D1">
        <w:rPr>
          <w:b/>
        </w:rPr>
        <w:t xml:space="preserve"> of the river for oxygen consumption in the harbour (Section 4.5)</w:t>
      </w:r>
    </w:p>
    <w:p w14:paraId="0D33B99C" w14:textId="77777777" w:rsidR="001B5202" w:rsidRPr="000E12D1" w:rsidRDefault="001B5202" w:rsidP="001B5202">
      <w:pPr>
        <w:jc w:val="both"/>
      </w:pPr>
      <w:r w:rsidRPr="000E12D1">
        <w:t>Assuming that nitrification is governed by the following equation (Sinha &amp; Annachhatre, 2007):</w:t>
      </w:r>
    </w:p>
    <w:p w14:paraId="14644494" w14:textId="77777777" w:rsidR="001B5202" w:rsidRPr="000E12D1" w:rsidRDefault="001B5202" w:rsidP="001B5202">
      <w:pPr>
        <w:jc w:val="both"/>
      </w:pPr>
      <m:oMathPara>
        <m:oMath>
          <m:r>
            <m:rPr>
              <m:sty m:val="p"/>
            </m:rPr>
            <w:rPr>
              <w:rFonts w:ascii="Cambria Math" w:hAnsi="Cambria Math"/>
            </w:rPr>
            <m:t>N</m:t>
          </m:r>
          <m:sSubSup>
            <m:sSubSupPr>
              <m:ctrlPr>
                <w:rPr>
                  <w:rFonts w:ascii="Cambria Math" w:hAnsi="Cambria Math"/>
                </w:rPr>
              </m:ctrlPr>
            </m:sSubSupPr>
            <m:e>
              <m:r>
                <m:rPr>
                  <m:sty m:val="p"/>
                </m:rPr>
                <w:rPr>
                  <w:rFonts w:ascii="Cambria Math" w:hAnsi="Cambria Math"/>
                </w:rPr>
                <m:t>H</m:t>
              </m:r>
            </m:e>
            <m:sub>
              <m:r>
                <m:rPr>
                  <m:sty m:val="p"/>
                </m:rPr>
                <w:rPr>
                  <w:rFonts w:ascii="Cambria Math" w:hAnsi="Cambria Math"/>
                </w:rPr>
                <m:t>4</m:t>
              </m:r>
            </m:sub>
            <m:sup>
              <m:r>
                <m:rPr>
                  <m:sty m:val="p"/>
                </m:rPr>
                <w:rPr>
                  <w:rFonts w:ascii="Cambria Math" w:hAnsi="Cambria Math"/>
                </w:rPr>
                <m:t>+</m:t>
              </m:r>
            </m:sup>
          </m:sSubSup>
          <m:r>
            <m:rPr>
              <m:sty m:val="p"/>
            </m:rPr>
            <w:rPr>
              <w:rFonts w:ascii="Cambria Math" w:hAnsi="Cambria Math"/>
            </w:rPr>
            <m:t>+2</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→N</m:t>
          </m:r>
          <m:sSubSup>
            <m:sSubSupPr>
              <m:ctrlPr>
                <w:rPr>
                  <w:rFonts w:ascii="Cambria Math" w:hAnsi="Cambria Math"/>
                </w:rPr>
              </m:ctrlPr>
            </m:sSubSupPr>
            <m:e>
              <m:r>
                <m:rPr>
                  <m:sty m:val="p"/>
                </m:rPr>
                <w:rPr>
                  <w:rFonts w:ascii="Cambria Math" w:hAnsi="Cambria Math"/>
                </w:rPr>
                <m:t>O</m:t>
              </m:r>
            </m:e>
            <m:sub>
              <m:r>
                <m:rPr>
                  <m:sty m:val="p"/>
                </m:rPr>
                <w:rPr>
                  <w:rFonts w:ascii="Cambria Math" w:hAnsi="Cambria Math"/>
                </w:rPr>
                <m:t>3</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O+2</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oMath>
      </m:oMathPara>
    </w:p>
    <w:p w14:paraId="65A7B05D" w14:textId="77777777" w:rsidR="001B5202" w:rsidRPr="000E12D1" w:rsidRDefault="001B5202" w:rsidP="001B5202">
      <w:pPr>
        <w:jc w:val="both"/>
      </w:pPr>
      <w:r w:rsidRPr="000E12D1">
        <w:t>Each mole of ammonium would then consume two moles of oxygen gas. The annual ammonium flux exported by Lam Tsuen River was found to be 53,945 moles (using Equations S1 and S2 but considering ammonium only and not NO</w:t>
      </w:r>
      <w:r w:rsidRPr="000E12D1">
        <w:rPr>
          <w:vertAlign w:val="subscript"/>
        </w:rPr>
        <w:t>X</w:t>
      </w:r>
      <w:r w:rsidRPr="000E12D1">
        <w:t>). Therefore, 107,890 moles (or 3,370 g) of oxygen would be required to oxidise this ammonium annually.</w:t>
      </w:r>
    </w:p>
    <w:p w14:paraId="6D25CE60" w14:textId="77777777" w:rsidR="001B5202" w:rsidRPr="000E12D1" w:rsidRDefault="001B5202" w:rsidP="001B5202">
      <w:pPr>
        <w:jc w:val="both"/>
      </w:pPr>
      <w:r w:rsidRPr="000E12D1">
        <w:t>Next, the annual mass of freshwater chlorophyll a exported by the river was calculated to be 107,745 g. Applying the carbon to chlorophyll a mass ratio of 135 recommended by Yu et al. (2020) for marine environments in this region, this would be equivalent to 14,545,575 g (or 1,212,131 moles) of organic carbon. Using an O</w:t>
      </w:r>
      <w:r w:rsidRPr="000E12D1">
        <w:rPr>
          <w:vertAlign w:val="subscript"/>
        </w:rPr>
        <w:t>2</w:t>
      </w:r>
      <w:r w:rsidRPr="000E12D1">
        <w:t>:C ratio of 138:106 (Redfield, 1958), 1,578,058 moles (or 49,314 g) of oxygen would be consumed during the decomposition of this freshwater phytoplankton.</w:t>
      </w:r>
    </w:p>
    <w:p w14:paraId="5E6B3CF9" w14:textId="77777777" w:rsidR="001B5202" w:rsidRPr="000E12D1" w:rsidRDefault="001B5202" w:rsidP="001B5202">
      <w:pPr>
        <w:jc w:val="both"/>
      </w:pPr>
      <w:r w:rsidRPr="000E12D1">
        <w:t>Finally, applying a O</w:t>
      </w:r>
      <w:r w:rsidRPr="000E12D1">
        <w:rPr>
          <w:vertAlign w:val="subscript"/>
        </w:rPr>
        <w:t>2</w:t>
      </w:r>
      <w:r w:rsidRPr="000E12D1">
        <w:t>:C:N ratio of 138:106:16 (Redfield, 1958) for marine phytoplankton, the assimilation of 20,248,832.29 g (or 1,446,357 moles; annual export of Lam Tsuen River) of inorganic nitrogen would produce 9,582,116 moles of organic carbon and consume 12,474,830 moles (or 389,838 g) of oxygen during decomposition.</w:t>
      </w:r>
    </w:p>
    <w:p w14:paraId="530EFF49" w14:textId="77777777" w:rsidR="001B5202" w:rsidRPr="000E12D1" w:rsidRDefault="001B5202" w:rsidP="001B5202">
      <w:pPr>
        <w:jc w:val="both"/>
      </w:pPr>
      <w:r w:rsidRPr="000E12D1">
        <w:t>High biogeochemical turnover was previously documented in the harbour, with Li et al. (2014) recording a residence time of 6.5 days for organic matter. In other words, nutrient molecules released by the river generally experience more than 56 (= 365 / 6.5) assimilation-remineralisation cycles within a year. Therefore, the mass of oxygen consumed due to organic matter decomposition needs to be multiplied by 56. Overall, 3,370 g + 56 x 49,314 g + 56 x 389,838 g = 24,595,882 g (24,596 kg) of oxygen would be consumed annually due to the inputs of Lam Tsuen River.</w:t>
      </w:r>
    </w:p>
    <w:p w14:paraId="016483C4" w14:textId="77777777" w:rsidR="00C33C76" w:rsidRPr="000E12D1" w:rsidRDefault="00C33C76" w:rsidP="001B5202">
      <w:pPr>
        <w:jc w:val="both"/>
      </w:pPr>
    </w:p>
    <w:p w14:paraId="081FAD6E" w14:textId="77777777" w:rsidR="00C33C76" w:rsidRPr="000E12D1" w:rsidRDefault="00C33C76" w:rsidP="001B5202">
      <w:pPr>
        <w:jc w:val="both"/>
        <w:rPr>
          <w:b/>
        </w:rPr>
      </w:pPr>
      <w:r w:rsidRPr="000E12D1">
        <w:rPr>
          <w:b/>
        </w:rPr>
        <w:t>References</w:t>
      </w:r>
    </w:p>
    <w:p w14:paraId="424D036B" w14:textId="77777777" w:rsidR="0037228A" w:rsidRPr="000E12D1" w:rsidRDefault="0037228A" w:rsidP="0037228A">
      <w:pPr>
        <w:jc w:val="both"/>
      </w:pPr>
      <w:r w:rsidRPr="000E12D1">
        <w:t xml:space="preserve">Andersen, I. M., Taylor, J. M., Graeber, D., Kelly, P. T., Hoke, A. K., Robbins, C. J., &amp; Scott, J. T. (2025). Redfield Revisited: Insights into Freshwater Seston Carbon : Nitrogen : Phosphorus Stoichiometry. </w:t>
      </w:r>
      <w:r w:rsidRPr="000E12D1">
        <w:rPr>
          <w:i/>
        </w:rPr>
        <w:t>Limnology and Oceanography</w:t>
      </w:r>
      <w:r w:rsidRPr="000E12D1">
        <w:t>. https://doi.org/10.1002/lno.70133</w:t>
      </w:r>
    </w:p>
    <w:p w14:paraId="1F88F687" w14:textId="77777777" w:rsidR="00C33C76" w:rsidRPr="000E12D1" w:rsidRDefault="0037228A" w:rsidP="001B5202">
      <w:pPr>
        <w:jc w:val="both"/>
      </w:pPr>
      <w:r w:rsidRPr="000E12D1">
        <w:t xml:space="preserve">Fanesi, A., Wagner, H., Becker, A., &amp; Wilhelm, C. (2016). Temperature Affects the Partitioning of Absorbed Light Energy in Freshwater Phytoplankton. </w:t>
      </w:r>
      <w:r w:rsidRPr="000E12D1">
        <w:rPr>
          <w:i/>
        </w:rPr>
        <w:t>Freshwater Biology</w:t>
      </w:r>
      <w:r w:rsidRPr="000E12D1">
        <w:t xml:space="preserve">, </w:t>
      </w:r>
      <w:r w:rsidRPr="000E12D1">
        <w:rPr>
          <w:i/>
        </w:rPr>
        <w:t>61</w:t>
      </w:r>
      <w:r w:rsidRPr="000E12D1">
        <w:t>(9), 1365 – 1378.</w:t>
      </w:r>
    </w:p>
    <w:p w14:paraId="64666252" w14:textId="77777777" w:rsidR="00BF16E4" w:rsidRPr="000E12D1" w:rsidRDefault="00BF16E4" w:rsidP="001B5202">
      <w:pPr>
        <w:jc w:val="both"/>
      </w:pPr>
      <w:r w:rsidRPr="000E12D1">
        <w:t xml:space="preserve">Li, X. L., Shi, H. M., Xia, H. Y., Zhou, Y. P., &amp; Qiu, Y. W. (2014). Seasonal Hypoxia and Its Potential Forming Mechanisms in the Mirs Bay, the Northern South China Sea. </w:t>
      </w:r>
      <w:r w:rsidRPr="000E12D1">
        <w:rPr>
          <w:i/>
        </w:rPr>
        <w:t>Continental Shelf Research</w:t>
      </w:r>
      <w:r w:rsidRPr="000E12D1">
        <w:t xml:space="preserve">, </w:t>
      </w:r>
      <w:r w:rsidRPr="000E12D1">
        <w:rPr>
          <w:i/>
        </w:rPr>
        <w:t>80</w:t>
      </w:r>
      <w:r w:rsidRPr="000E12D1">
        <w:t>, 1 – 7.</w:t>
      </w:r>
    </w:p>
    <w:p w14:paraId="46D6D65B" w14:textId="77777777" w:rsidR="005333AE" w:rsidRPr="000E12D1" w:rsidRDefault="005333AE" w:rsidP="001B5202">
      <w:pPr>
        <w:jc w:val="both"/>
      </w:pPr>
      <w:r w:rsidRPr="000E12D1">
        <w:t xml:space="preserve">Redfield, A. C. (1958). The Biological Control of Chemical Factors in the Environment. </w:t>
      </w:r>
      <w:r w:rsidRPr="000E12D1">
        <w:rPr>
          <w:i/>
        </w:rPr>
        <w:t>American Scientist</w:t>
      </w:r>
      <w:r w:rsidRPr="000E12D1">
        <w:t xml:space="preserve">, </w:t>
      </w:r>
      <w:r w:rsidRPr="000E12D1">
        <w:rPr>
          <w:i/>
        </w:rPr>
        <w:t>46</w:t>
      </w:r>
      <w:r w:rsidRPr="000E12D1">
        <w:t>(3), 205 – 221.</w:t>
      </w:r>
    </w:p>
    <w:p w14:paraId="3AEA307C" w14:textId="77777777" w:rsidR="0037228A" w:rsidRPr="000E12D1" w:rsidRDefault="0037228A" w:rsidP="001B5202">
      <w:pPr>
        <w:jc w:val="both"/>
      </w:pPr>
      <w:r w:rsidRPr="000E12D1">
        <w:t xml:space="preserve">Sinha, B., &amp; Annachhatre, A. P. (2007). Partial Nitrification — Operational Parameters and Microorganisms Involved. </w:t>
      </w:r>
      <w:r w:rsidRPr="000E12D1">
        <w:rPr>
          <w:i/>
        </w:rPr>
        <w:t>Reviews in Environmental Science and Bio/Technology</w:t>
      </w:r>
      <w:r w:rsidRPr="000E12D1">
        <w:t xml:space="preserve">, </w:t>
      </w:r>
      <w:r w:rsidRPr="000E12D1">
        <w:rPr>
          <w:i/>
        </w:rPr>
        <w:t>6</w:t>
      </w:r>
      <w:r w:rsidRPr="000E12D1">
        <w:t>, 285 – 313.</w:t>
      </w:r>
    </w:p>
    <w:p w14:paraId="14971AA9" w14:textId="069A6B66" w:rsidR="0037228A" w:rsidRPr="000E12D1" w:rsidRDefault="0037228A" w:rsidP="001B5202">
      <w:pPr>
        <w:jc w:val="both"/>
        <w:rPr>
          <w:lang w:val="de-DE"/>
        </w:rPr>
      </w:pPr>
      <w:r w:rsidRPr="000E12D1">
        <w:rPr>
          <w:lang w:val="en-CA"/>
        </w:rPr>
        <w:t xml:space="preserve">Yu, X., Xu, J., Long, A., Li, R., Shi, Z., &amp; Li Q. P. (2020). </w:t>
      </w:r>
      <w:r w:rsidRPr="000E12D1">
        <w:t xml:space="preserve">Carbon-to-Chlorophyll Ratio and Carbon Content of Phytoplankton Community at the Surface in Coastal Waters Adjacent to the Zhujiang River Estuary During Summer. </w:t>
      </w:r>
      <w:r w:rsidRPr="000E12D1">
        <w:rPr>
          <w:i/>
          <w:lang w:val="de-DE"/>
        </w:rPr>
        <w:t>Acta Oceanologica Sinica</w:t>
      </w:r>
      <w:r w:rsidRPr="000E12D1">
        <w:rPr>
          <w:lang w:val="de-DE"/>
        </w:rPr>
        <w:t xml:space="preserve">, </w:t>
      </w:r>
      <w:r w:rsidRPr="000E12D1">
        <w:rPr>
          <w:i/>
          <w:lang w:val="de-DE"/>
        </w:rPr>
        <w:t>39</w:t>
      </w:r>
      <w:r w:rsidRPr="000E12D1">
        <w:rPr>
          <w:lang w:val="de-DE"/>
        </w:rPr>
        <w:t>(2), 123 – 131.</w:t>
      </w:r>
    </w:p>
    <w:sectPr w:rsidR="0037228A" w:rsidRPr="000E12D1" w:rsidSect="000E12D1">
      <w:footerReference w:type="default" r:id="rId1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26ED2C" w16cex:dateUtc="2025-08-11T02:43:00Z"/>
  <w16cex:commentExtensible w16cex:durableId="130D9E06" w16cex:dateUtc="2025-08-11T02: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AED857" w16cid:durableId="3C26ED2C"/>
  <w16cid:commentId w16cid:paraId="17C75CDA" w16cid:durableId="130D9E0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FB69A2" w14:textId="77777777" w:rsidR="00F03578" w:rsidRDefault="00F03578" w:rsidP="000F7D33">
      <w:pPr>
        <w:spacing w:after="0" w:line="240" w:lineRule="auto"/>
      </w:pPr>
      <w:r>
        <w:separator/>
      </w:r>
    </w:p>
  </w:endnote>
  <w:endnote w:type="continuationSeparator" w:id="0">
    <w:p w14:paraId="3AE9CD80" w14:textId="77777777" w:rsidR="00F03578" w:rsidRDefault="00F03578" w:rsidP="000F7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3932751"/>
      <w:docPartObj>
        <w:docPartGallery w:val="Page Numbers (Bottom of Page)"/>
        <w:docPartUnique/>
      </w:docPartObj>
    </w:sdtPr>
    <w:sdtEndPr>
      <w:rPr>
        <w:noProof/>
      </w:rPr>
    </w:sdtEndPr>
    <w:sdtContent>
      <w:p w14:paraId="0B510E6A" w14:textId="0C3963A1" w:rsidR="000F7D33" w:rsidRDefault="000F7D33">
        <w:pPr>
          <w:pStyle w:val="Footer"/>
          <w:jc w:val="right"/>
        </w:pPr>
        <w:r>
          <w:fldChar w:fldCharType="begin"/>
        </w:r>
        <w:r>
          <w:instrText xml:space="preserve"> PAGE   \* MERGEFORMAT </w:instrText>
        </w:r>
        <w:r>
          <w:fldChar w:fldCharType="separate"/>
        </w:r>
        <w:r w:rsidR="0097445B">
          <w:rPr>
            <w:noProof/>
          </w:rPr>
          <w:t>9</w:t>
        </w:r>
        <w:r>
          <w:rPr>
            <w:noProof/>
          </w:rPr>
          <w:fldChar w:fldCharType="end"/>
        </w:r>
      </w:p>
    </w:sdtContent>
  </w:sdt>
  <w:p w14:paraId="3FA2B041" w14:textId="77777777" w:rsidR="000F7D33" w:rsidRDefault="000F7D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ABF87" w14:textId="77777777" w:rsidR="00F03578" w:rsidRDefault="00F03578" w:rsidP="000F7D33">
      <w:pPr>
        <w:spacing w:after="0" w:line="240" w:lineRule="auto"/>
      </w:pPr>
      <w:r>
        <w:separator/>
      </w:r>
    </w:p>
  </w:footnote>
  <w:footnote w:type="continuationSeparator" w:id="0">
    <w:p w14:paraId="693F7F1E" w14:textId="77777777" w:rsidR="00F03578" w:rsidRDefault="00F03578" w:rsidP="000F7D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81421E"/>
    <w:multiLevelType w:val="hybridMultilevel"/>
    <w:tmpl w:val="78584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EF1"/>
    <w:rsid w:val="00013343"/>
    <w:rsid w:val="000D61F9"/>
    <w:rsid w:val="000E12D1"/>
    <w:rsid w:val="000F5988"/>
    <w:rsid w:val="000F7D33"/>
    <w:rsid w:val="00195B8B"/>
    <w:rsid w:val="001B5202"/>
    <w:rsid w:val="00216F0B"/>
    <w:rsid w:val="0027363B"/>
    <w:rsid w:val="002954CF"/>
    <w:rsid w:val="002C5C85"/>
    <w:rsid w:val="002D0691"/>
    <w:rsid w:val="002E5281"/>
    <w:rsid w:val="00306DD9"/>
    <w:rsid w:val="003652BB"/>
    <w:rsid w:val="0037228A"/>
    <w:rsid w:val="00380DAA"/>
    <w:rsid w:val="003C5775"/>
    <w:rsid w:val="003E795A"/>
    <w:rsid w:val="004B0788"/>
    <w:rsid w:val="004C7D96"/>
    <w:rsid w:val="005333AE"/>
    <w:rsid w:val="005433CA"/>
    <w:rsid w:val="005536DD"/>
    <w:rsid w:val="00561114"/>
    <w:rsid w:val="0058202A"/>
    <w:rsid w:val="0058683A"/>
    <w:rsid w:val="00595C12"/>
    <w:rsid w:val="005D7E3E"/>
    <w:rsid w:val="005F657A"/>
    <w:rsid w:val="006340A1"/>
    <w:rsid w:val="00744EF1"/>
    <w:rsid w:val="0076522E"/>
    <w:rsid w:val="008D314F"/>
    <w:rsid w:val="008E4200"/>
    <w:rsid w:val="00927DED"/>
    <w:rsid w:val="0097445B"/>
    <w:rsid w:val="0099469D"/>
    <w:rsid w:val="00A01D4D"/>
    <w:rsid w:val="00AC47AB"/>
    <w:rsid w:val="00AE66DB"/>
    <w:rsid w:val="00BF16E4"/>
    <w:rsid w:val="00C06173"/>
    <w:rsid w:val="00C25B1C"/>
    <w:rsid w:val="00C3259B"/>
    <w:rsid w:val="00C33C76"/>
    <w:rsid w:val="00D07889"/>
    <w:rsid w:val="00D83ADD"/>
    <w:rsid w:val="00D936DD"/>
    <w:rsid w:val="00DB2C97"/>
    <w:rsid w:val="00DD2BC2"/>
    <w:rsid w:val="00E10271"/>
    <w:rsid w:val="00E7783D"/>
    <w:rsid w:val="00ED2F30"/>
    <w:rsid w:val="00F03578"/>
    <w:rsid w:val="00F0407D"/>
    <w:rsid w:val="00F6330B"/>
    <w:rsid w:val="00F9066A"/>
    <w:rsid w:val="00FA4021"/>
    <w:rsid w:val="00FB33D4"/>
    <w:rsid w:val="00FC69C3"/>
    <w:rsid w:val="00FD101D"/>
    <w:rsid w:val="00FD423E"/>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0F78"/>
  <w15:chartTrackingRefBased/>
  <w15:docId w15:val="{20B01666-E505-4F4D-84D0-36C5F16F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EF1"/>
  </w:style>
  <w:style w:type="paragraph" w:styleId="Heading1">
    <w:name w:val="heading 1"/>
    <w:basedOn w:val="Normal"/>
    <w:next w:val="Normal"/>
    <w:link w:val="Heading1Char"/>
    <w:uiPriority w:val="9"/>
    <w:qFormat/>
    <w:rsid w:val="000F7D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4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66DB"/>
    <w:rPr>
      <w:color w:val="0563C1" w:themeColor="hyperlink"/>
      <w:u w:val="single"/>
    </w:rPr>
  </w:style>
  <w:style w:type="character" w:styleId="PlaceholderText">
    <w:name w:val="Placeholder Text"/>
    <w:basedOn w:val="DefaultParagraphFont"/>
    <w:uiPriority w:val="99"/>
    <w:semiHidden/>
    <w:rsid w:val="000F7D33"/>
    <w:rPr>
      <w:color w:val="808080"/>
    </w:rPr>
  </w:style>
  <w:style w:type="paragraph" w:styleId="Header">
    <w:name w:val="header"/>
    <w:basedOn w:val="Normal"/>
    <w:link w:val="HeaderChar"/>
    <w:uiPriority w:val="99"/>
    <w:unhideWhenUsed/>
    <w:rsid w:val="000F7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D33"/>
  </w:style>
  <w:style w:type="paragraph" w:styleId="Footer">
    <w:name w:val="footer"/>
    <w:basedOn w:val="Normal"/>
    <w:link w:val="FooterChar"/>
    <w:uiPriority w:val="99"/>
    <w:unhideWhenUsed/>
    <w:rsid w:val="000F7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D33"/>
  </w:style>
  <w:style w:type="character" w:customStyle="1" w:styleId="Heading1Char">
    <w:name w:val="Heading 1 Char"/>
    <w:basedOn w:val="DefaultParagraphFont"/>
    <w:link w:val="Heading1"/>
    <w:uiPriority w:val="9"/>
    <w:rsid w:val="000F7D33"/>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8683A"/>
    <w:pPr>
      <w:ind w:left="720"/>
      <w:contextualSpacing/>
    </w:pPr>
  </w:style>
  <w:style w:type="character" w:styleId="CommentReference">
    <w:name w:val="annotation reference"/>
    <w:basedOn w:val="DefaultParagraphFont"/>
    <w:uiPriority w:val="99"/>
    <w:semiHidden/>
    <w:unhideWhenUsed/>
    <w:rsid w:val="0027363B"/>
    <w:rPr>
      <w:sz w:val="16"/>
      <w:szCs w:val="16"/>
    </w:rPr>
  </w:style>
  <w:style w:type="paragraph" w:styleId="CommentText">
    <w:name w:val="annotation text"/>
    <w:basedOn w:val="Normal"/>
    <w:link w:val="CommentTextChar"/>
    <w:uiPriority w:val="99"/>
    <w:unhideWhenUsed/>
    <w:rsid w:val="0027363B"/>
    <w:pPr>
      <w:spacing w:line="240" w:lineRule="auto"/>
    </w:pPr>
    <w:rPr>
      <w:sz w:val="20"/>
      <w:szCs w:val="20"/>
    </w:rPr>
  </w:style>
  <w:style w:type="character" w:customStyle="1" w:styleId="CommentTextChar">
    <w:name w:val="Comment Text Char"/>
    <w:basedOn w:val="DefaultParagraphFont"/>
    <w:link w:val="CommentText"/>
    <w:uiPriority w:val="99"/>
    <w:rsid w:val="0027363B"/>
    <w:rPr>
      <w:sz w:val="20"/>
      <w:szCs w:val="20"/>
    </w:rPr>
  </w:style>
  <w:style w:type="paragraph" w:styleId="CommentSubject">
    <w:name w:val="annotation subject"/>
    <w:basedOn w:val="CommentText"/>
    <w:next w:val="CommentText"/>
    <w:link w:val="CommentSubjectChar"/>
    <w:uiPriority w:val="99"/>
    <w:semiHidden/>
    <w:unhideWhenUsed/>
    <w:rsid w:val="0027363B"/>
    <w:rPr>
      <w:b/>
      <w:bCs/>
    </w:rPr>
  </w:style>
  <w:style w:type="character" w:customStyle="1" w:styleId="CommentSubjectChar">
    <w:name w:val="Comment Subject Char"/>
    <w:basedOn w:val="CommentTextChar"/>
    <w:link w:val="CommentSubject"/>
    <w:uiPriority w:val="99"/>
    <w:semiHidden/>
    <w:rsid w:val="0027363B"/>
    <w:rPr>
      <w:b/>
      <w:bCs/>
      <w:sz w:val="20"/>
      <w:szCs w:val="20"/>
    </w:rPr>
  </w:style>
  <w:style w:type="paragraph" w:styleId="Revision">
    <w:name w:val="Revision"/>
    <w:hidden/>
    <w:uiPriority w:val="99"/>
    <w:semiHidden/>
    <w:rsid w:val="0027363B"/>
    <w:pPr>
      <w:spacing w:after="0" w:line="240" w:lineRule="auto"/>
    </w:pPr>
  </w:style>
  <w:style w:type="paragraph" w:styleId="BalloonText">
    <w:name w:val="Balloon Text"/>
    <w:basedOn w:val="Normal"/>
    <w:link w:val="BalloonTextChar"/>
    <w:uiPriority w:val="99"/>
    <w:semiHidden/>
    <w:unhideWhenUsed/>
    <w:rsid w:val="00F633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3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355428">
      <w:bodyDiv w:val="1"/>
      <w:marLeft w:val="0"/>
      <w:marRight w:val="0"/>
      <w:marTop w:val="0"/>
      <w:marBottom w:val="0"/>
      <w:divBdr>
        <w:top w:val="none" w:sz="0" w:space="0" w:color="auto"/>
        <w:left w:val="none" w:sz="0" w:space="0" w:color="auto"/>
        <w:bottom w:val="none" w:sz="0" w:space="0" w:color="auto"/>
        <w:right w:val="none" w:sz="0" w:space="0" w:color="auto"/>
      </w:divBdr>
    </w:div>
    <w:div w:id="1371804904">
      <w:bodyDiv w:val="1"/>
      <w:marLeft w:val="0"/>
      <w:marRight w:val="0"/>
      <w:marTop w:val="0"/>
      <w:marBottom w:val="0"/>
      <w:divBdr>
        <w:top w:val="none" w:sz="0" w:space="0" w:color="auto"/>
        <w:left w:val="none" w:sz="0" w:space="0" w:color="auto"/>
        <w:bottom w:val="none" w:sz="0" w:space="0" w:color="auto"/>
        <w:right w:val="none" w:sz="0" w:space="0" w:color="auto"/>
      </w:divBdr>
    </w:div>
    <w:div w:id="1692605506">
      <w:bodyDiv w:val="1"/>
      <w:marLeft w:val="0"/>
      <w:marRight w:val="0"/>
      <w:marTop w:val="0"/>
      <w:marBottom w:val="0"/>
      <w:divBdr>
        <w:top w:val="none" w:sz="0" w:space="0" w:color="auto"/>
        <w:left w:val="none" w:sz="0" w:space="0" w:color="auto"/>
        <w:bottom w:val="none" w:sz="0" w:space="0" w:color="auto"/>
        <w:right w:val="none" w:sz="0" w:space="0" w:color="auto"/>
      </w:divBdr>
    </w:div>
    <w:div w:id="170139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ran@hku.hk"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enoit.thibodeau@cuhk.edu.hk" TargetMode="External"/><Relationship Id="rId12" Type="http://schemas.openxmlformats.org/officeDocument/2006/relationships/image" Target="media/image4.png"/><Relationship Id="rId17" Type="http://schemas.openxmlformats.org/officeDocument/2006/relationships/image" Target="media/image9.png"/><Relationship Id="rId25" Type="http://schemas.microsoft.com/office/2016/09/relationships/commentsIds" Target="commentsIds.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357</TotalTime>
  <Pages>1</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 Wen Lo</dc:creator>
  <cp:keywords/>
  <dc:description/>
  <cp:lastModifiedBy>Susmitha Ramu</cp:lastModifiedBy>
  <cp:revision>58</cp:revision>
  <dcterms:created xsi:type="dcterms:W3CDTF">2025-04-16T09:08:00Z</dcterms:created>
  <dcterms:modified xsi:type="dcterms:W3CDTF">2025-10-15T10:59:00Z</dcterms:modified>
</cp:coreProperties>
</file>