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2E" w:rsidRPr="002D68CC" w:rsidRDefault="0027492E" w:rsidP="0027492E">
      <w:pPr>
        <w:jc w:val="center"/>
      </w:pPr>
      <w:r>
        <w:rPr>
          <w:b/>
        </w:rPr>
        <w:t>Supplemental Material-</w:t>
      </w:r>
      <w:proofErr w:type="spellStart"/>
      <w:r>
        <w:rPr>
          <w:b/>
        </w:rPr>
        <w:t>Callihan</w:t>
      </w:r>
      <w:proofErr w:type="spellEnd"/>
      <w:r>
        <w:rPr>
          <w:b/>
        </w:rPr>
        <w:t xml:space="preserve"> and Borges </w:t>
      </w:r>
    </w:p>
    <w:p w:rsidR="0027492E" w:rsidRPr="00774E3A" w:rsidRDefault="0027492E" w:rsidP="0027492E">
      <w:pPr>
        <w:rPr>
          <w:b/>
        </w:rPr>
      </w:pPr>
    </w:p>
    <w:p w:rsidR="0027492E" w:rsidRPr="00774E3A" w:rsidRDefault="0027492E" w:rsidP="0027492E">
      <w:pPr>
        <w:spacing w:after="120"/>
      </w:pPr>
      <w:proofErr w:type="gramStart"/>
      <w:r w:rsidRPr="00774E3A">
        <w:rPr>
          <w:b/>
        </w:rPr>
        <w:t xml:space="preserve">Table </w:t>
      </w:r>
      <w:r w:rsidR="00113228">
        <w:rPr>
          <w:b/>
        </w:rPr>
        <w:t>6</w:t>
      </w:r>
      <w:r w:rsidRPr="00774E3A">
        <w:t>.</w:t>
      </w:r>
      <w:proofErr w:type="gramEnd"/>
      <w:r w:rsidRPr="00774E3A">
        <w:t xml:space="preserve"> Covariate risk estimates in adjusted distant recurrence</w:t>
      </w:r>
      <w:r>
        <w:t xml:space="preserve"> (DR)</w:t>
      </w:r>
      <w:r w:rsidRPr="00774E3A">
        <w:t xml:space="preserve"> model</w:t>
      </w:r>
    </w:p>
    <w:p w:rsidR="0027492E" w:rsidRDefault="00113228" w:rsidP="0027492E">
      <w:pPr>
        <w:autoSpaceDE w:val="0"/>
        <w:autoSpaceDN w:val="0"/>
        <w:adjustRightInd w:val="0"/>
        <w:spacing w:after="120"/>
      </w:pPr>
      <w:proofErr w:type="gramStart"/>
      <w:r>
        <w:rPr>
          <w:b/>
        </w:rPr>
        <w:t>Table 7</w:t>
      </w:r>
      <w:r w:rsidR="0027492E" w:rsidRPr="00774E3A">
        <w:rPr>
          <w:b/>
        </w:rPr>
        <w:t>.</w:t>
      </w:r>
      <w:proofErr w:type="gramEnd"/>
      <w:r w:rsidR="0027492E" w:rsidRPr="00774E3A">
        <w:rPr>
          <w:b/>
        </w:rPr>
        <w:t xml:space="preserve"> </w:t>
      </w:r>
      <w:r w:rsidR="0027492E" w:rsidRPr="00774E3A">
        <w:t xml:space="preserve"> Covariate risk estimat</w:t>
      </w:r>
      <w:r w:rsidR="0027492E">
        <w:t xml:space="preserve">es in adjusted overall survival (OS) </w:t>
      </w:r>
      <w:r w:rsidR="0027492E" w:rsidRPr="00774E3A">
        <w:t xml:space="preserve">model </w:t>
      </w:r>
    </w:p>
    <w:p w:rsidR="0027492E" w:rsidRDefault="0027492E" w:rsidP="0027492E">
      <w:pPr>
        <w:spacing w:after="120"/>
      </w:pPr>
      <w:proofErr w:type="gramStart"/>
      <w:r>
        <w:rPr>
          <w:b/>
        </w:rPr>
        <w:t xml:space="preserve">Table </w:t>
      </w:r>
      <w:r w:rsidR="00214D88">
        <w:rPr>
          <w:b/>
        </w:rPr>
        <w:t>8</w:t>
      </w:r>
      <w:r w:rsidRPr="00774E3A">
        <w:t>.</w:t>
      </w:r>
      <w:proofErr w:type="gramEnd"/>
      <w:r w:rsidRPr="00774E3A">
        <w:t xml:space="preserve"> Clinical characteristics of cases diagnosed ≥5 years collapsed </w:t>
      </w:r>
      <w:r>
        <w:t>(n=277)</w:t>
      </w:r>
    </w:p>
    <w:p w:rsidR="0027492E" w:rsidRDefault="0027492E" w:rsidP="0027492E">
      <w:pPr>
        <w:rPr>
          <w:b/>
        </w:rPr>
      </w:pPr>
    </w:p>
    <w:p w:rsidR="0027492E" w:rsidRPr="00774E3A" w:rsidRDefault="0027492E" w:rsidP="0027492E">
      <w:pPr>
        <w:rPr>
          <w:b/>
        </w:rPr>
      </w:pPr>
      <w:proofErr w:type="gramStart"/>
      <w:r w:rsidRPr="00774E3A">
        <w:rPr>
          <w:b/>
        </w:rPr>
        <w:t xml:space="preserve">Table </w:t>
      </w:r>
      <w:r w:rsidR="00113228">
        <w:rPr>
          <w:b/>
        </w:rPr>
        <w:t>6</w:t>
      </w:r>
      <w:r w:rsidRPr="00774E3A">
        <w:t>.</w:t>
      </w:r>
      <w:proofErr w:type="gramEnd"/>
      <w:r w:rsidRPr="00774E3A">
        <w:t xml:space="preserve"> Covariate risk estimates</w:t>
      </w:r>
      <w:r>
        <w:t xml:space="preserve"> in adjusted distant recurrence (DR) </w:t>
      </w:r>
      <w:r w:rsidRPr="00774E3A">
        <w:t>model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1149"/>
        <w:gridCol w:w="1800"/>
        <w:gridCol w:w="1800"/>
      </w:tblGrid>
      <w:tr w:rsidR="0027492E" w:rsidRPr="00774E3A" w:rsidTr="002E679E">
        <w:trPr>
          <w:trHeight w:val="547"/>
        </w:trPr>
        <w:tc>
          <w:tcPr>
            <w:tcW w:w="2988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Covariate</w:t>
            </w:r>
          </w:p>
        </w:tc>
        <w:tc>
          <w:tcPr>
            <w:tcW w:w="1149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HR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95% CI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P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single" w:sz="4" w:space="0" w:color="auto"/>
              <w:bottom w:val="nil"/>
            </w:tcBorders>
            <w:vAlign w:val="center"/>
          </w:tcPr>
          <w:p w:rsidR="002E679E" w:rsidRDefault="002E679E" w:rsidP="002E679E">
            <w:pPr>
              <w:spacing w:before="40"/>
              <w:jc w:val="center"/>
              <w:rPr>
                <w:i/>
              </w:rPr>
            </w:pPr>
            <w:r w:rsidRPr="002E679E">
              <w:rPr>
                <w:i/>
              </w:rPr>
              <w:t>Biologic Subtype</w:t>
            </w:r>
          </w:p>
          <w:p w:rsidR="002E679E" w:rsidRDefault="002E679E" w:rsidP="002E679E">
            <w:pPr>
              <w:jc w:val="center"/>
            </w:pPr>
          </w:p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Luminal A (n=166)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vAlign w:val="center"/>
          </w:tcPr>
          <w:p w:rsidR="002E679E" w:rsidRDefault="002E679E" w:rsidP="002E679E">
            <w:pPr>
              <w:jc w:val="center"/>
            </w:pPr>
          </w:p>
          <w:p w:rsidR="0027492E" w:rsidRPr="00774E3A" w:rsidRDefault="0027492E" w:rsidP="002E679E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E679E" w:rsidRDefault="002E679E" w:rsidP="002E679E">
            <w:pPr>
              <w:jc w:val="center"/>
            </w:pPr>
          </w:p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E679E" w:rsidRDefault="002E679E" w:rsidP="002E679E">
            <w:pPr>
              <w:jc w:val="center"/>
            </w:pPr>
          </w:p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Luminal B (n=56)</w:t>
            </w:r>
          </w:p>
        </w:tc>
        <w:tc>
          <w:tcPr>
            <w:tcW w:w="1149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0.83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0.32-2.10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0.69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 xml:space="preserve">Her2 </w:t>
            </w:r>
            <w:proofErr w:type="spellStart"/>
            <w:r w:rsidRPr="00774E3A">
              <w:t>neu</w:t>
            </w:r>
            <w:proofErr w:type="spellEnd"/>
            <w:r w:rsidRPr="00774E3A">
              <w:t xml:space="preserve"> Positive (n=37)</w:t>
            </w:r>
          </w:p>
        </w:tc>
        <w:tc>
          <w:tcPr>
            <w:tcW w:w="1149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3.07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1.35-7.01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>
              <w:t>0.008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Triple Negative  (n=67)</w:t>
            </w:r>
          </w:p>
        </w:tc>
        <w:tc>
          <w:tcPr>
            <w:tcW w:w="1149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3.87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1.88-7.99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&lt;.001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Stage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I (n=92)</w:t>
            </w:r>
          </w:p>
        </w:tc>
        <w:tc>
          <w:tcPr>
            <w:tcW w:w="1149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II (n=164)</w:t>
            </w:r>
          </w:p>
        </w:tc>
        <w:tc>
          <w:tcPr>
            <w:tcW w:w="1149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2.41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0.98-5.92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0.05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III(n=70)</w:t>
            </w:r>
          </w:p>
        </w:tc>
        <w:tc>
          <w:tcPr>
            <w:tcW w:w="1149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4.79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1.84-12.46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0.001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Date of Diagnosis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&lt;1999</w:t>
            </w:r>
          </w:p>
        </w:tc>
        <w:tc>
          <w:tcPr>
            <w:tcW w:w="1149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4.29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1.32-13.92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0.02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1999—&lt;2004</w:t>
            </w:r>
          </w:p>
        </w:tc>
        <w:tc>
          <w:tcPr>
            <w:tcW w:w="1149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1.59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0.50-5.05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0.44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2004— &lt;2008</w:t>
            </w:r>
          </w:p>
        </w:tc>
        <w:tc>
          <w:tcPr>
            <w:tcW w:w="1149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1.08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0.31-3.79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0.90</w:t>
            </w:r>
          </w:p>
        </w:tc>
      </w:tr>
      <w:tr w:rsidR="0027492E" w:rsidRPr="00774E3A" w:rsidTr="002E679E">
        <w:trPr>
          <w:trHeight w:val="547"/>
        </w:trPr>
        <w:tc>
          <w:tcPr>
            <w:tcW w:w="2988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2008—present</w:t>
            </w:r>
          </w:p>
        </w:tc>
        <w:tc>
          <w:tcPr>
            <w:tcW w:w="1149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---</w:t>
            </w:r>
          </w:p>
        </w:tc>
      </w:tr>
    </w:tbl>
    <w:p w:rsidR="0027492E" w:rsidRDefault="0027492E" w:rsidP="0027492E"/>
    <w:p w:rsidR="00694FAC" w:rsidRDefault="00694FAC" w:rsidP="0027492E"/>
    <w:p w:rsidR="00694FAC" w:rsidRPr="00AF566A" w:rsidRDefault="00694FAC" w:rsidP="0027492E"/>
    <w:p w:rsidR="0027492E" w:rsidRDefault="0027492E" w:rsidP="0027492E">
      <w:pPr>
        <w:autoSpaceDE w:val="0"/>
        <w:autoSpaceDN w:val="0"/>
        <w:adjustRightInd w:val="0"/>
        <w:spacing w:after="120"/>
        <w:rPr>
          <w:b/>
        </w:rPr>
      </w:pPr>
    </w:p>
    <w:p w:rsidR="0027492E" w:rsidRDefault="0027492E" w:rsidP="0027492E">
      <w:pPr>
        <w:autoSpaceDE w:val="0"/>
        <w:autoSpaceDN w:val="0"/>
        <w:adjustRightInd w:val="0"/>
        <w:spacing w:after="120"/>
        <w:rPr>
          <w:b/>
        </w:rPr>
      </w:pPr>
    </w:p>
    <w:p w:rsidR="009452EB" w:rsidRDefault="009452EB" w:rsidP="0027492E">
      <w:pPr>
        <w:autoSpaceDE w:val="0"/>
        <w:autoSpaceDN w:val="0"/>
        <w:adjustRightInd w:val="0"/>
        <w:spacing w:after="120"/>
        <w:rPr>
          <w:b/>
        </w:rPr>
      </w:pPr>
    </w:p>
    <w:p w:rsidR="00113228" w:rsidRDefault="00113228" w:rsidP="0027492E">
      <w:pPr>
        <w:autoSpaceDE w:val="0"/>
        <w:autoSpaceDN w:val="0"/>
        <w:adjustRightInd w:val="0"/>
        <w:spacing w:after="120"/>
        <w:rPr>
          <w:b/>
        </w:rPr>
      </w:pPr>
    </w:p>
    <w:p w:rsidR="0027492E" w:rsidRPr="00774E3A" w:rsidRDefault="00113228" w:rsidP="0027492E">
      <w:pPr>
        <w:autoSpaceDE w:val="0"/>
        <w:autoSpaceDN w:val="0"/>
        <w:adjustRightInd w:val="0"/>
        <w:spacing w:after="120"/>
      </w:pPr>
      <w:proofErr w:type="gramStart"/>
      <w:r>
        <w:rPr>
          <w:b/>
        </w:rPr>
        <w:lastRenderedPageBreak/>
        <w:t>Table 7</w:t>
      </w:r>
      <w:r w:rsidR="0027492E" w:rsidRPr="00774E3A">
        <w:rPr>
          <w:b/>
        </w:rPr>
        <w:t>.</w:t>
      </w:r>
      <w:proofErr w:type="gramEnd"/>
      <w:r w:rsidR="0027492E" w:rsidRPr="00774E3A">
        <w:rPr>
          <w:b/>
        </w:rPr>
        <w:t xml:space="preserve"> </w:t>
      </w:r>
      <w:r w:rsidR="0027492E" w:rsidRPr="00774E3A">
        <w:t xml:space="preserve"> Covariate risk estimates in adjusted overall survival</w:t>
      </w:r>
      <w:r w:rsidR="0027492E">
        <w:t xml:space="preserve"> (OS)</w:t>
      </w:r>
      <w:r w:rsidR="0027492E" w:rsidRPr="00774E3A">
        <w:t xml:space="preserve"> model 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1152"/>
        <w:gridCol w:w="1800"/>
        <w:gridCol w:w="1800"/>
      </w:tblGrid>
      <w:tr w:rsidR="0027492E" w:rsidRPr="00774E3A" w:rsidTr="002E679E">
        <w:trPr>
          <w:trHeight w:val="547"/>
        </w:trPr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:rsidR="0027492E" w:rsidRPr="002E679E" w:rsidRDefault="0027492E" w:rsidP="002774BD">
            <w:pPr>
              <w:jc w:val="center"/>
              <w:rPr>
                <w:i/>
              </w:rPr>
            </w:pPr>
            <w:r w:rsidRPr="002E679E">
              <w:rPr>
                <w:i/>
              </w:rPr>
              <w:t>Covariate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:rsidR="0027492E" w:rsidRPr="002E679E" w:rsidRDefault="0027492E" w:rsidP="002774BD">
            <w:pPr>
              <w:jc w:val="center"/>
              <w:rPr>
                <w:i/>
              </w:rPr>
            </w:pPr>
            <w:r w:rsidRPr="002E679E">
              <w:rPr>
                <w:i/>
              </w:rPr>
              <w:t>HR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492E" w:rsidRPr="002E679E" w:rsidRDefault="0027492E" w:rsidP="002774BD">
            <w:pPr>
              <w:jc w:val="center"/>
              <w:rPr>
                <w:i/>
              </w:rPr>
            </w:pPr>
            <w:r w:rsidRPr="002E679E">
              <w:rPr>
                <w:i/>
              </w:rPr>
              <w:t>95% CI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492E" w:rsidRPr="002E679E" w:rsidRDefault="0027492E" w:rsidP="002774BD">
            <w:pPr>
              <w:jc w:val="center"/>
              <w:rPr>
                <w:i/>
              </w:rPr>
            </w:pPr>
            <w:r w:rsidRPr="002E679E">
              <w:rPr>
                <w:i/>
              </w:rPr>
              <w:t>P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Biologic Subtype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  <w:rPr>
                <w:b/>
              </w:rPr>
            </w:pP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Luminal A (n=170)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Luminal B (n=57)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0.93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0.39-2.22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0.86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 xml:space="preserve">Her2 </w:t>
            </w:r>
            <w:proofErr w:type="spellStart"/>
            <w:r w:rsidRPr="00774E3A">
              <w:t>neu</w:t>
            </w:r>
            <w:proofErr w:type="spellEnd"/>
            <w:r w:rsidRPr="00774E3A">
              <w:t xml:space="preserve"> Positive (n= 40)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2.52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1.11-5.69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0.03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Triple Negative  (n=67)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5.14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2.49-10.60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&lt;.001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2E679E">
              <w:rPr>
                <w:i/>
              </w:rPr>
              <w:t>Stage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I (n=90)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II (n=161)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2.55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0.96-6.75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0.06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III (n=68)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4.67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1.68-13.00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&lt;.001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IV (n=15)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18.94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5.85-61.29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&lt;.001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bottom w:val="nil"/>
            </w:tcBorders>
            <w:vAlign w:val="center"/>
          </w:tcPr>
          <w:p w:rsidR="0027492E" w:rsidRPr="002E679E" w:rsidRDefault="0027492E" w:rsidP="002E679E">
            <w:pPr>
              <w:jc w:val="center"/>
              <w:rPr>
                <w:i/>
              </w:rPr>
            </w:pPr>
            <w:r w:rsidRPr="002E679E">
              <w:rPr>
                <w:i/>
              </w:rPr>
              <w:t>Date of Diagnosis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  <w:rPr>
                <w:b/>
              </w:rPr>
            </w:pPr>
            <w:r w:rsidRPr="00774E3A">
              <w:t>&lt;1999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3.55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0.75-16.89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0.11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1999—&lt;2004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1.56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0.33-7.42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0.58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2004— &lt;2008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1.53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0.31-7.64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0.60</w:t>
            </w:r>
          </w:p>
        </w:tc>
      </w:tr>
      <w:tr w:rsidR="0027492E" w:rsidRPr="00774E3A" w:rsidTr="002E679E">
        <w:trPr>
          <w:trHeight w:val="547"/>
        </w:trPr>
        <w:tc>
          <w:tcPr>
            <w:tcW w:w="2995" w:type="dxa"/>
            <w:tcBorders>
              <w:top w:val="nil"/>
            </w:tcBorders>
            <w:vAlign w:val="center"/>
          </w:tcPr>
          <w:p w:rsidR="0027492E" w:rsidRPr="00774E3A" w:rsidRDefault="0027492E" w:rsidP="002E679E">
            <w:pPr>
              <w:jc w:val="center"/>
            </w:pPr>
            <w:r w:rsidRPr="00774E3A">
              <w:t>2008—present</w:t>
            </w:r>
          </w:p>
        </w:tc>
        <w:tc>
          <w:tcPr>
            <w:tcW w:w="1152" w:type="dxa"/>
            <w:tcBorders>
              <w:top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1.0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27492E" w:rsidRPr="00774E3A" w:rsidRDefault="0027492E" w:rsidP="002774BD">
            <w:pPr>
              <w:jc w:val="center"/>
            </w:pPr>
            <w:r w:rsidRPr="00774E3A">
              <w:t>---</w:t>
            </w:r>
          </w:p>
        </w:tc>
      </w:tr>
    </w:tbl>
    <w:p w:rsidR="0027492E" w:rsidRPr="00774E3A" w:rsidRDefault="0027492E" w:rsidP="0027492E">
      <w:pPr>
        <w:autoSpaceDE w:val="0"/>
        <w:autoSpaceDN w:val="0"/>
        <w:adjustRightInd w:val="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spacing w:after="120"/>
        <w:rPr>
          <w:b/>
        </w:rPr>
      </w:pPr>
    </w:p>
    <w:p w:rsidR="0027492E" w:rsidRDefault="0027492E" w:rsidP="0027492E">
      <w:pPr>
        <w:rPr>
          <w:b/>
        </w:rPr>
      </w:pPr>
    </w:p>
    <w:p w:rsidR="00113228" w:rsidRDefault="00113228" w:rsidP="0027492E">
      <w:pPr>
        <w:rPr>
          <w:b/>
        </w:rPr>
      </w:pPr>
      <w:bookmarkStart w:id="0" w:name="_GoBack"/>
      <w:bookmarkEnd w:id="0"/>
    </w:p>
    <w:p w:rsidR="0027492E" w:rsidRPr="002D68CC" w:rsidRDefault="0027492E" w:rsidP="0027492E">
      <w:pPr>
        <w:rPr>
          <w:b/>
        </w:rPr>
      </w:pPr>
      <w:proofErr w:type="gramStart"/>
      <w:r>
        <w:rPr>
          <w:b/>
        </w:rPr>
        <w:lastRenderedPageBreak/>
        <w:t xml:space="preserve">Table </w:t>
      </w:r>
      <w:r w:rsidR="00214D88">
        <w:rPr>
          <w:b/>
        </w:rPr>
        <w:t>8</w:t>
      </w:r>
      <w:r w:rsidRPr="00774E3A">
        <w:t>.</w:t>
      </w:r>
      <w:proofErr w:type="gramEnd"/>
      <w:r w:rsidRPr="00774E3A">
        <w:t xml:space="preserve"> Clinical characteristics of cases diagnosed ≥5 years collapsed </w:t>
      </w:r>
      <w:r>
        <w:t xml:space="preserve">in multivariate models  </w:t>
      </w:r>
    </w:p>
    <w:tbl>
      <w:tblPr>
        <w:tblStyle w:val="TableGrid"/>
        <w:tblW w:w="3910" w:type="pct"/>
        <w:tblLook w:val="04A0" w:firstRow="1" w:lastRow="0" w:firstColumn="1" w:lastColumn="0" w:noHBand="0" w:noVBand="1"/>
      </w:tblPr>
      <w:tblGrid>
        <w:gridCol w:w="3744"/>
        <w:gridCol w:w="3744"/>
      </w:tblGrid>
      <w:tr w:rsidR="0027492E" w:rsidRPr="00774E3A" w:rsidTr="002774BD">
        <w:trPr>
          <w:trHeight w:val="720"/>
        </w:trPr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</w:p>
        </w:tc>
        <w:tc>
          <w:tcPr>
            <w:tcW w:w="2500" w:type="pct"/>
            <w:vAlign w:val="center"/>
          </w:tcPr>
          <w:p w:rsidR="00491824" w:rsidRPr="00491824" w:rsidRDefault="0027492E" w:rsidP="002774BD">
            <w:pPr>
              <w:jc w:val="center"/>
              <w:rPr>
                <w:i/>
              </w:rPr>
            </w:pPr>
            <w:r w:rsidRPr="00774E3A">
              <w:rPr>
                <w:b/>
              </w:rPr>
              <w:t xml:space="preserve"> </w:t>
            </w:r>
            <w:proofErr w:type="spellStart"/>
            <w:r w:rsidRPr="00491824">
              <w:rPr>
                <w:i/>
              </w:rPr>
              <w:t>Parous</w:t>
            </w:r>
            <w:proofErr w:type="spellEnd"/>
            <w:r w:rsidRPr="00491824">
              <w:rPr>
                <w:i/>
              </w:rPr>
              <w:t xml:space="preserve"> ≥5 </w:t>
            </w:r>
          </w:p>
          <w:p w:rsidR="0027492E" w:rsidRPr="00774E3A" w:rsidRDefault="0027492E" w:rsidP="002774BD">
            <w:pPr>
              <w:jc w:val="center"/>
              <w:rPr>
                <w:b/>
              </w:rPr>
            </w:pPr>
            <w:r w:rsidRPr="00774E3A">
              <w:t>(N=277)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No. (%)</w:t>
            </w:r>
          </w:p>
        </w:tc>
      </w:tr>
      <w:tr w:rsidR="0027492E" w:rsidRPr="00774E3A" w:rsidTr="002774BD"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r w:rsidRPr="00491824">
              <w:rPr>
                <w:i/>
              </w:rPr>
              <w:t>Histologic Subtype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Ductal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Lobular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Ductal + Lobular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Inflammatory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Other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Missing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230 ( 83.03)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22( 7.94)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11 (3.97)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6 (2.17)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3 (1.08)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5 (1.81)</w:t>
            </w:r>
          </w:p>
        </w:tc>
      </w:tr>
      <w:tr w:rsidR="0027492E" w:rsidRPr="00774E3A" w:rsidTr="002774BD"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r w:rsidRPr="00491824">
              <w:rPr>
                <w:i/>
              </w:rPr>
              <w:t>Biologic Subtype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Luminal A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Luminal B</w:t>
            </w:r>
          </w:p>
          <w:p w:rsidR="0027492E" w:rsidRPr="00774E3A" w:rsidRDefault="0027492E" w:rsidP="002774BD">
            <w:pPr>
              <w:jc w:val="center"/>
            </w:pPr>
            <w:r w:rsidRPr="00774E3A">
              <w:t xml:space="preserve">Her2 </w:t>
            </w:r>
            <w:proofErr w:type="spellStart"/>
            <w:r w:rsidRPr="00774E3A">
              <w:t>neu</w:t>
            </w:r>
            <w:proofErr w:type="spellEnd"/>
            <w:r w:rsidRPr="00774E3A">
              <w:t xml:space="preserve"> Positive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Triple Negative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 xml:space="preserve">Missing Her 2 </w:t>
            </w:r>
            <w:proofErr w:type="spellStart"/>
            <w:r w:rsidRPr="00774E3A">
              <w:t>neu</w:t>
            </w:r>
            <w:r w:rsidR="002E0D97">
              <w:rPr>
                <w:b/>
                <w:vertAlign w:val="superscript"/>
              </w:rPr>
              <w:t>a</w:t>
            </w:r>
            <w:proofErr w:type="spellEnd"/>
          </w:p>
          <w:p w:rsidR="0027492E" w:rsidRPr="00774E3A" w:rsidRDefault="0027492E" w:rsidP="002774BD">
            <w:pPr>
              <w:jc w:val="center"/>
            </w:pPr>
            <w:r w:rsidRPr="00774E3A">
              <w:t>Missing ER or PR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96 (34.66)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31 (11.19)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25 (9.03)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41 (14.80)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58 (20.93)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26 (9.39)</w:t>
            </w:r>
          </w:p>
        </w:tc>
      </w:tr>
      <w:tr w:rsidR="0027492E" w:rsidRPr="00774E3A" w:rsidTr="002774BD"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r w:rsidRPr="00491824">
              <w:rPr>
                <w:i/>
              </w:rPr>
              <w:t>Histologic Grade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Grade I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Grade II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Grade III</w:t>
            </w:r>
          </w:p>
          <w:p w:rsidR="0027492E" w:rsidRPr="00774E3A" w:rsidRDefault="0027492E" w:rsidP="002774BD">
            <w:pPr>
              <w:jc w:val="center"/>
              <w:rPr>
                <w:b/>
              </w:rPr>
            </w:pPr>
            <w:r w:rsidRPr="00774E3A">
              <w:t>Missing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32 (11.55)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99 (35.74)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117 (42.24)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29 (10.47)</w:t>
            </w:r>
          </w:p>
        </w:tc>
      </w:tr>
      <w:tr w:rsidR="0027492E" w:rsidRPr="00774E3A" w:rsidTr="002774BD"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r w:rsidRPr="00491824">
              <w:rPr>
                <w:i/>
              </w:rPr>
              <w:t>Tumor Size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0.1—≤ 2.0 cm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&gt;2.0—≤5.0 cm</w:t>
            </w:r>
          </w:p>
          <w:p w:rsidR="0027492E" w:rsidRPr="00774E3A" w:rsidRDefault="0027492E" w:rsidP="002774BD">
            <w:pPr>
              <w:tabs>
                <w:tab w:val="right" w:pos="2394"/>
              </w:tabs>
              <w:jc w:val="center"/>
            </w:pPr>
            <w:r w:rsidRPr="00774E3A">
              <w:t>&gt;5.0 cm</w:t>
            </w:r>
          </w:p>
          <w:p w:rsidR="0027492E" w:rsidRPr="00774E3A" w:rsidRDefault="0027492E" w:rsidP="002774BD">
            <w:pPr>
              <w:tabs>
                <w:tab w:val="right" w:pos="2394"/>
              </w:tabs>
              <w:jc w:val="center"/>
              <w:rPr>
                <w:b/>
              </w:rPr>
            </w:pPr>
            <w:r w:rsidRPr="00774E3A">
              <w:t xml:space="preserve">Missing 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111(40.07)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104 (37.54)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45 (16.25)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17 (6.14)</w:t>
            </w:r>
          </w:p>
        </w:tc>
      </w:tr>
      <w:tr w:rsidR="0027492E" w:rsidRPr="00774E3A" w:rsidTr="002774BD"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  <w:vertAlign w:val="superscript"/>
              </w:rPr>
            </w:pPr>
            <w:r w:rsidRPr="00491824">
              <w:rPr>
                <w:i/>
              </w:rPr>
              <w:t>Stage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0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I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II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III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IV</w:t>
            </w:r>
          </w:p>
          <w:p w:rsidR="0027492E" w:rsidRPr="00774E3A" w:rsidRDefault="0027492E" w:rsidP="002774BD">
            <w:pPr>
              <w:jc w:val="center"/>
              <w:rPr>
                <w:b/>
              </w:rPr>
            </w:pPr>
            <w:r w:rsidRPr="00774E3A">
              <w:t xml:space="preserve">Missing 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8 (2.89)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66 (23.83)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119 (42.96)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62 (22.38)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9 (3.25)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 xml:space="preserve">13 (4.69) </w:t>
            </w:r>
          </w:p>
        </w:tc>
      </w:tr>
      <w:tr w:rsidR="0027492E" w:rsidRPr="00774E3A" w:rsidTr="002774BD">
        <w:trPr>
          <w:trHeight w:val="288"/>
        </w:trPr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r w:rsidRPr="00491824">
              <w:rPr>
                <w:i/>
              </w:rPr>
              <w:t>Lymph node Involvement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Positive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Negative</w:t>
            </w:r>
          </w:p>
          <w:p w:rsidR="0027492E" w:rsidRPr="00774E3A" w:rsidRDefault="0027492E" w:rsidP="002774BD">
            <w:pPr>
              <w:jc w:val="center"/>
              <w:rPr>
                <w:b/>
              </w:rPr>
            </w:pPr>
            <w:r w:rsidRPr="00774E3A">
              <w:t xml:space="preserve">Missing 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135 (48.74)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137 (49.45)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5(1.81)</w:t>
            </w:r>
          </w:p>
        </w:tc>
      </w:tr>
      <w:tr w:rsidR="0027492E" w:rsidRPr="00774E3A" w:rsidTr="002774BD">
        <w:trPr>
          <w:trHeight w:val="288"/>
        </w:trPr>
        <w:tc>
          <w:tcPr>
            <w:tcW w:w="2500" w:type="pct"/>
            <w:vAlign w:val="center"/>
          </w:tcPr>
          <w:p w:rsidR="0027492E" w:rsidRPr="00491824" w:rsidRDefault="0027492E" w:rsidP="002774BD">
            <w:pPr>
              <w:jc w:val="center"/>
              <w:rPr>
                <w:i/>
              </w:rPr>
            </w:pPr>
            <w:proofErr w:type="spellStart"/>
            <w:r w:rsidRPr="00491824">
              <w:rPr>
                <w:i/>
              </w:rPr>
              <w:t>Lymphovascular</w:t>
            </w:r>
            <w:proofErr w:type="spellEnd"/>
            <w:r w:rsidRPr="00491824">
              <w:rPr>
                <w:i/>
              </w:rPr>
              <w:t xml:space="preserve"> Invasion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Present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Absent</w:t>
            </w:r>
          </w:p>
          <w:p w:rsidR="0027492E" w:rsidRPr="00774E3A" w:rsidRDefault="0027492E" w:rsidP="002774BD">
            <w:pPr>
              <w:jc w:val="center"/>
              <w:rPr>
                <w:b/>
              </w:rPr>
            </w:pPr>
            <w:r w:rsidRPr="00774E3A">
              <w:t xml:space="preserve">Missing </w:t>
            </w:r>
          </w:p>
        </w:tc>
        <w:tc>
          <w:tcPr>
            <w:tcW w:w="2500" w:type="pct"/>
            <w:vAlign w:val="center"/>
          </w:tcPr>
          <w:p w:rsidR="0027492E" w:rsidRPr="00774E3A" w:rsidRDefault="0027492E" w:rsidP="002774BD">
            <w:pPr>
              <w:jc w:val="center"/>
            </w:pPr>
          </w:p>
          <w:p w:rsidR="0027492E" w:rsidRPr="00774E3A" w:rsidRDefault="0027492E" w:rsidP="002774BD">
            <w:pPr>
              <w:jc w:val="center"/>
            </w:pPr>
            <w:r w:rsidRPr="00774E3A">
              <w:t>97 (35.02)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113 (40.79)</w:t>
            </w:r>
          </w:p>
          <w:p w:rsidR="0027492E" w:rsidRPr="00774E3A" w:rsidRDefault="0027492E" w:rsidP="002774BD">
            <w:pPr>
              <w:jc w:val="center"/>
            </w:pPr>
            <w:r w:rsidRPr="00774E3A">
              <w:t>67 (24.19)</w:t>
            </w:r>
          </w:p>
        </w:tc>
      </w:tr>
    </w:tbl>
    <w:p w:rsidR="0027492E" w:rsidRPr="00774E3A" w:rsidRDefault="002E0D97" w:rsidP="0027492E">
      <w:pPr>
        <w:pStyle w:val="NormalWeb"/>
        <w:spacing w:before="40" w:beforeAutospacing="0" w:after="0" w:afterAutospacing="0"/>
      </w:pPr>
      <w:proofErr w:type="spellStart"/>
      <w:proofErr w:type="gramStart"/>
      <w:r w:rsidRPr="002E0D97">
        <w:rPr>
          <w:vertAlign w:val="superscript"/>
        </w:rPr>
        <w:t>a</w:t>
      </w:r>
      <w:r w:rsidR="0027492E" w:rsidRPr="00774E3A">
        <w:t>Missing</w:t>
      </w:r>
      <w:proofErr w:type="spellEnd"/>
      <w:proofErr w:type="gramEnd"/>
      <w:r w:rsidR="0027492E" w:rsidRPr="00774E3A">
        <w:t xml:space="preserve"> Her2 </w:t>
      </w:r>
      <w:proofErr w:type="spellStart"/>
      <w:r w:rsidR="0027492E" w:rsidRPr="00774E3A">
        <w:t>neu</w:t>
      </w:r>
      <w:proofErr w:type="spellEnd"/>
      <w:r w:rsidR="0027492E" w:rsidRPr="00774E3A">
        <w:t xml:space="preserve"> data, reflecting unavailable Her2 </w:t>
      </w:r>
      <w:proofErr w:type="spellStart"/>
      <w:r w:rsidR="0027492E" w:rsidRPr="00774E3A">
        <w:t>neu</w:t>
      </w:r>
      <w:proofErr w:type="spellEnd"/>
      <w:r w:rsidR="0027492E" w:rsidRPr="00774E3A">
        <w:t xml:space="preserve"> staining or FISH analysis at diagnosis, was evenly distributed across parity groups and thus is not anticipated to confound results</w:t>
      </w:r>
    </w:p>
    <w:p w:rsidR="0027492E" w:rsidRDefault="0027492E" w:rsidP="0027492E"/>
    <w:p w:rsidR="0027492E" w:rsidRDefault="0027492E" w:rsidP="0027492E">
      <w:pPr>
        <w:rPr>
          <w:sz w:val="20"/>
          <w:szCs w:val="20"/>
        </w:rPr>
      </w:pPr>
    </w:p>
    <w:p w:rsidR="0027492E" w:rsidRPr="0080115B" w:rsidRDefault="0027492E" w:rsidP="0027492E">
      <w:pPr>
        <w:pStyle w:val="NormalWeb"/>
        <w:tabs>
          <w:tab w:val="center" w:pos="4680"/>
        </w:tabs>
        <w:spacing w:line="360" w:lineRule="auto"/>
        <w:rPr>
          <w:sz w:val="22"/>
          <w:szCs w:val="22"/>
        </w:rPr>
      </w:pPr>
    </w:p>
    <w:p w:rsidR="0027492E" w:rsidRDefault="0027492E" w:rsidP="0027492E">
      <w:r>
        <w:br w:type="page"/>
      </w:r>
    </w:p>
    <w:p w:rsidR="00626E67" w:rsidRDefault="00626E67"/>
    <w:sectPr w:rsidR="00626E67" w:rsidSect="00626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492E"/>
    <w:rsid w:val="00026F73"/>
    <w:rsid w:val="00113228"/>
    <w:rsid w:val="00214D88"/>
    <w:rsid w:val="0027492E"/>
    <w:rsid w:val="002E0D97"/>
    <w:rsid w:val="002E679E"/>
    <w:rsid w:val="00491824"/>
    <w:rsid w:val="004F384A"/>
    <w:rsid w:val="00514799"/>
    <w:rsid w:val="00626E67"/>
    <w:rsid w:val="00654E21"/>
    <w:rsid w:val="00694FAC"/>
    <w:rsid w:val="00715093"/>
    <w:rsid w:val="00735B37"/>
    <w:rsid w:val="009452EB"/>
    <w:rsid w:val="009D2B58"/>
    <w:rsid w:val="00B2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749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Eryn</dc:creator>
  <cp:lastModifiedBy>Eryn</cp:lastModifiedBy>
  <cp:revision>12</cp:revision>
  <dcterms:created xsi:type="dcterms:W3CDTF">2012-08-24T15:16:00Z</dcterms:created>
  <dcterms:modified xsi:type="dcterms:W3CDTF">2012-12-09T21:09:00Z</dcterms:modified>
</cp:coreProperties>
</file>