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9A5" w:rsidRPr="000F69DC" w:rsidRDefault="00A57064" w:rsidP="002B44EB">
      <w:pPr>
        <w:pStyle w:val="NoSpacing"/>
        <w:rPr>
          <w:rFonts w:ascii="Times New Roman" w:hAnsi="Times New Roman" w:cs="Times New Roman"/>
          <w:b/>
        </w:rPr>
      </w:pPr>
      <w:r w:rsidRPr="000F69DC">
        <w:rPr>
          <w:rFonts w:ascii="Times New Roman" w:hAnsi="Times New Roman" w:cs="Times New Roman"/>
          <w:b/>
        </w:rPr>
        <w:t>Cross-</w:t>
      </w:r>
      <w:r w:rsidR="009379A5" w:rsidRPr="000F69DC">
        <w:rPr>
          <w:rFonts w:ascii="Times New Roman" w:hAnsi="Times New Roman" w:cs="Times New Roman"/>
          <w:b/>
        </w:rPr>
        <w:t xml:space="preserve">Species </w:t>
      </w:r>
      <w:r w:rsidR="002B44EB" w:rsidRPr="000F69DC">
        <w:rPr>
          <w:rFonts w:ascii="Times New Roman" w:hAnsi="Times New Roman" w:cs="Times New Roman"/>
          <w:b/>
        </w:rPr>
        <w:t xml:space="preserve">DNA </w:t>
      </w:r>
      <w:r w:rsidR="00232881" w:rsidRPr="000F69DC">
        <w:rPr>
          <w:rFonts w:ascii="Times New Roman" w:hAnsi="Times New Roman" w:cs="Times New Roman"/>
          <w:b/>
        </w:rPr>
        <w:t>Copy Number Analys</w:t>
      </w:r>
      <w:r w:rsidR="00D14A6D" w:rsidRPr="000F69DC">
        <w:rPr>
          <w:rFonts w:ascii="Times New Roman" w:hAnsi="Times New Roman" w:cs="Times New Roman"/>
          <w:b/>
        </w:rPr>
        <w:t>e</w:t>
      </w:r>
      <w:r w:rsidR="009379A5" w:rsidRPr="000F69DC">
        <w:rPr>
          <w:rFonts w:ascii="Times New Roman" w:hAnsi="Times New Roman" w:cs="Times New Roman"/>
          <w:b/>
        </w:rPr>
        <w:t xml:space="preserve">s Identifies </w:t>
      </w:r>
      <w:r w:rsidR="00A46244" w:rsidRPr="000F69DC">
        <w:rPr>
          <w:rFonts w:ascii="Times New Roman" w:hAnsi="Times New Roman" w:cs="Times New Roman"/>
          <w:b/>
        </w:rPr>
        <w:t xml:space="preserve">Multiple </w:t>
      </w:r>
      <w:proofErr w:type="spellStart"/>
      <w:r w:rsidR="00D81C0D" w:rsidRPr="000F69DC">
        <w:rPr>
          <w:rFonts w:ascii="Times New Roman" w:hAnsi="Times New Roman" w:cs="Times New Roman"/>
          <w:b/>
        </w:rPr>
        <w:t>1q21-q23</w:t>
      </w:r>
      <w:proofErr w:type="spellEnd"/>
      <w:r w:rsidR="00D81C0D" w:rsidRPr="000F69DC">
        <w:rPr>
          <w:rFonts w:ascii="Times New Roman" w:hAnsi="Times New Roman" w:cs="Times New Roman"/>
          <w:b/>
        </w:rPr>
        <w:t xml:space="preserve"> </w:t>
      </w:r>
      <w:r w:rsidR="00232881" w:rsidRPr="000F69DC">
        <w:rPr>
          <w:rFonts w:ascii="Times New Roman" w:hAnsi="Times New Roman" w:cs="Times New Roman"/>
          <w:b/>
        </w:rPr>
        <w:t xml:space="preserve">Subtype-Specific </w:t>
      </w:r>
      <w:r w:rsidR="003E0A96" w:rsidRPr="000F69DC">
        <w:rPr>
          <w:rFonts w:ascii="Times New Roman" w:hAnsi="Times New Roman" w:cs="Times New Roman"/>
          <w:b/>
        </w:rPr>
        <w:t>Driver Genes</w:t>
      </w:r>
      <w:r w:rsidR="009379A5" w:rsidRPr="000F69DC">
        <w:rPr>
          <w:rFonts w:ascii="Times New Roman" w:hAnsi="Times New Roman" w:cs="Times New Roman"/>
          <w:b/>
        </w:rPr>
        <w:t xml:space="preserve"> </w:t>
      </w:r>
      <w:r w:rsidR="003E0A96" w:rsidRPr="000F69DC">
        <w:rPr>
          <w:rFonts w:ascii="Times New Roman" w:hAnsi="Times New Roman" w:cs="Times New Roman"/>
          <w:b/>
        </w:rPr>
        <w:t>for</w:t>
      </w:r>
      <w:r w:rsidR="009379A5" w:rsidRPr="000F69DC">
        <w:rPr>
          <w:rFonts w:ascii="Times New Roman" w:hAnsi="Times New Roman" w:cs="Times New Roman"/>
          <w:b/>
        </w:rPr>
        <w:t xml:space="preserve"> Breast Cancer </w:t>
      </w:r>
    </w:p>
    <w:p w:rsidR="002B44EB" w:rsidRPr="000F69DC" w:rsidRDefault="002B44EB" w:rsidP="002B44EB">
      <w:pPr>
        <w:pStyle w:val="NoSpacing"/>
        <w:rPr>
          <w:rFonts w:ascii="Times New Roman" w:hAnsi="Times New Roman" w:cs="Times New Roman"/>
          <w:b/>
        </w:rPr>
      </w:pPr>
    </w:p>
    <w:p w:rsidR="00CF6EB6" w:rsidRPr="000F69DC" w:rsidRDefault="009379A5" w:rsidP="002B44EB">
      <w:pPr>
        <w:pStyle w:val="NoSpacing"/>
        <w:rPr>
          <w:rFonts w:ascii="Times New Roman" w:hAnsi="Times New Roman" w:cs="Times New Roman"/>
          <w:vertAlign w:val="superscript"/>
        </w:rPr>
      </w:pPr>
      <w:r w:rsidRPr="000F69DC">
        <w:rPr>
          <w:rFonts w:ascii="Times New Roman" w:hAnsi="Times New Roman" w:cs="Times New Roman"/>
        </w:rPr>
        <w:t xml:space="preserve">Grace </w:t>
      </w:r>
      <w:r w:rsidR="00FD3F5A" w:rsidRPr="000F69DC">
        <w:rPr>
          <w:rFonts w:ascii="Times New Roman" w:hAnsi="Times New Roman" w:cs="Times New Roman"/>
        </w:rPr>
        <w:t xml:space="preserve">O. </w:t>
      </w:r>
      <w:proofErr w:type="spellStart"/>
      <w:r w:rsidRPr="000F69DC">
        <w:rPr>
          <w:rFonts w:ascii="Times New Roman" w:hAnsi="Times New Roman" w:cs="Times New Roman"/>
        </w:rPr>
        <w:t>Silva</w:t>
      </w:r>
      <w:r w:rsidR="007C4C62" w:rsidRPr="000F69DC">
        <w:rPr>
          <w:rFonts w:ascii="Times New Roman" w:hAnsi="Times New Roman" w:cs="Times New Roman"/>
          <w:vertAlign w:val="superscript"/>
        </w:rPr>
        <w:t>1</w:t>
      </w:r>
      <w:r w:rsidR="00AA1863" w:rsidRPr="000F69DC">
        <w:rPr>
          <w:rFonts w:ascii="Times New Roman" w:hAnsi="Times New Roman" w:cs="Times New Roman"/>
          <w:vertAlign w:val="superscript"/>
        </w:rPr>
        <w:t>,</w:t>
      </w:r>
      <w:r w:rsidR="007C4C62" w:rsidRPr="000F69DC">
        <w:rPr>
          <w:rFonts w:ascii="Times New Roman" w:hAnsi="Times New Roman" w:cs="Times New Roman"/>
          <w:vertAlign w:val="superscript"/>
        </w:rPr>
        <w:t>2</w:t>
      </w:r>
      <w:r w:rsidR="00AA1863" w:rsidRPr="000F69DC">
        <w:rPr>
          <w:rFonts w:ascii="Times New Roman" w:hAnsi="Times New Roman" w:cs="Times New Roman"/>
          <w:vertAlign w:val="superscript"/>
        </w:rPr>
        <w:t>,</w:t>
      </w:r>
      <w:r w:rsidR="007C4C62" w:rsidRPr="000F69DC">
        <w:rPr>
          <w:rFonts w:ascii="Times New Roman" w:hAnsi="Times New Roman" w:cs="Times New Roman"/>
          <w:vertAlign w:val="superscript"/>
        </w:rPr>
        <w:t>3</w:t>
      </w:r>
      <w:proofErr w:type="spellEnd"/>
      <w:r w:rsidRPr="000F69DC">
        <w:rPr>
          <w:rFonts w:ascii="Times New Roman" w:hAnsi="Times New Roman" w:cs="Times New Roman"/>
        </w:rPr>
        <w:t xml:space="preserve">, </w:t>
      </w:r>
      <w:proofErr w:type="spellStart"/>
      <w:r w:rsidRPr="000F69DC">
        <w:rPr>
          <w:rFonts w:ascii="Times New Roman" w:hAnsi="Times New Roman" w:cs="Times New Roman"/>
        </w:rPr>
        <w:t>Xiaping</w:t>
      </w:r>
      <w:proofErr w:type="spellEnd"/>
      <w:r w:rsidRPr="000F69DC">
        <w:rPr>
          <w:rFonts w:ascii="Times New Roman" w:hAnsi="Times New Roman" w:cs="Times New Roman"/>
        </w:rPr>
        <w:t xml:space="preserve"> </w:t>
      </w:r>
      <w:proofErr w:type="spellStart"/>
      <w:r w:rsidR="002B44EB" w:rsidRPr="000F69DC">
        <w:rPr>
          <w:rFonts w:ascii="Times New Roman" w:hAnsi="Times New Roman" w:cs="Times New Roman"/>
        </w:rPr>
        <w:t>H</w:t>
      </w:r>
      <w:r w:rsidRPr="000F69DC">
        <w:rPr>
          <w:rFonts w:ascii="Times New Roman" w:hAnsi="Times New Roman" w:cs="Times New Roman"/>
        </w:rPr>
        <w:t>e</w:t>
      </w:r>
      <w:r w:rsidR="007C4C62" w:rsidRPr="000F69DC">
        <w:rPr>
          <w:rFonts w:ascii="Times New Roman" w:hAnsi="Times New Roman" w:cs="Times New Roman"/>
          <w:vertAlign w:val="superscript"/>
        </w:rPr>
        <w:t>3</w:t>
      </w:r>
      <w:proofErr w:type="spellEnd"/>
      <w:r w:rsidRPr="000F69DC">
        <w:rPr>
          <w:rFonts w:ascii="Times New Roman" w:hAnsi="Times New Roman" w:cs="Times New Roman"/>
        </w:rPr>
        <w:t xml:space="preserve">, Joel </w:t>
      </w:r>
      <w:r w:rsidR="00FD3F5A" w:rsidRPr="000F69DC">
        <w:rPr>
          <w:rFonts w:ascii="Times New Roman" w:hAnsi="Times New Roman" w:cs="Times New Roman"/>
        </w:rPr>
        <w:t xml:space="preserve">S. </w:t>
      </w:r>
      <w:proofErr w:type="spellStart"/>
      <w:r w:rsidRPr="000F69DC">
        <w:rPr>
          <w:rFonts w:ascii="Times New Roman" w:hAnsi="Times New Roman" w:cs="Times New Roman"/>
        </w:rPr>
        <w:t>Parker</w:t>
      </w:r>
      <w:r w:rsidR="00F72179" w:rsidRPr="000F69DC">
        <w:rPr>
          <w:rFonts w:ascii="Times New Roman" w:hAnsi="Times New Roman" w:cs="Times New Roman"/>
          <w:vertAlign w:val="superscript"/>
        </w:rPr>
        <w:t>1,3</w:t>
      </w:r>
      <w:proofErr w:type="spellEnd"/>
      <w:r w:rsidRPr="000F69DC">
        <w:rPr>
          <w:rFonts w:ascii="Times New Roman" w:hAnsi="Times New Roman" w:cs="Times New Roman"/>
        </w:rPr>
        <w:t xml:space="preserve">, </w:t>
      </w:r>
      <w:r w:rsidR="00374DCF" w:rsidRPr="000F69DC">
        <w:rPr>
          <w:rFonts w:ascii="Times New Roman" w:hAnsi="Times New Roman" w:cs="Times New Roman"/>
        </w:rPr>
        <w:t xml:space="preserve">Michael </w:t>
      </w:r>
      <w:r w:rsidR="008E59E0" w:rsidRPr="000F69DC">
        <w:rPr>
          <w:rFonts w:ascii="Times New Roman" w:hAnsi="Times New Roman" w:cs="Times New Roman"/>
        </w:rPr>
        <w:t xml:space="preserve">L. </w:t>
      </w:r>
      <w:proofErr w:type="spellStart"/>
      <w:r w:rsidR="00374DCF" w:rsidRPr="000F69DC">
        <w:rPr>
          <w:rFonts w:ascii="Times New Roman" w:hAnsi="Times New Roman" w:cs="Times New Roman"/>
        </w:rPr>
        <w:t>Gatza</w:t>
      </w:r>
      <w:r w:rsidR="00374DCF" w:rsidRPr="000F69DC">
        <w:rPr>
          <w:rFonts w:ascii="Times New Roman" w:hAnsi="Times New Roman" w:cs="Times New Roman"/>
          <w:vertAlign w:val="superscript"/>
        </w:rPr>
        <w:t>1,3</w:t>
      </w:r>
      <w:proofErr w:type="spellEnd"/>
      <w:r w:rsidR="00374DCF" w:rsidRPr="000F69DC">
        <w:rPr>
          <w:rFonts w:ascii="Times New Roman" w:hAnsi="Times New Roman" w:cs="Times New Roman"/>
        </w:rPr>
        <w:t xml:space="preserve">, </w:t>
      </w:r>
      <w:r w:rsidR="00967A7D" w:rsidRPr="000F69DC">
        <w:rPr>
          <w:rFonts w:ascii="Times New Roman" w:hAnsi="Times New Roman" w:cs="Times New Roman"/>
        </w:rPr>
        <w:t xml:space="preserve">Lisa A. </w:t>
      </w:r>
      <w:proofErr w:type="spellStart"/>
      <w:r w:rsidR="00967A7D" w:rsidRPr="000F69DC">
        <w:rPr>
          <w:rFonts w:ascii="Times New Roman" w:hAnsi="Times New Roman" w:cs="Times New Roman"/>
        </w:rPr>
        <w:t>Carey</w:t>
      </w:r>
      <w:r w:rsidR="00DB3CD6" w:rsidRPr="000F69DC">
        <w:rPr>
          <w:rFonts w:ascii="Times New Roman" w:hAnsi="Times New Roman" w:cs="Times New Roman"/>
          <w:vertAlign w:val="superscript"/>
        </w:rPr>
        <w:t>3,4</w:t>
      </w:r>
      <w:proofErr w:type="spellEnd"/>
      <w:r w:rsidR="006E3E58" w:rsidRPr="000F69DC">
        <w:rPr>
          <w:rFonts w:ascii="Times New Roman" w:hAnsi="Times New Roman" w:cs="Times New Roman"/>
        </w:rPr>
        <w:t xml:space="preserve">, </w:t>
      </w:r>
      <w:r w:rsidR="00456285" w:rsidRPr="000F69DC">
        <w:rPr>
          <w:rFonts w:ascii="Times New Roman" w:hAnsi="Times New Roman" w:cs="Times New Roman"/>
        </w:rPr>
        <w:t xml:space="preserve">Jack P. </w:t>
      </w:r>
      <w:proofErr w:type="spellStart"/>
      <w:r w:rsidR="00456285" w:rsidRPr="000F69DC">
        <w:rPr>
          <w:rFonts w:ascii="Times New Roman" w:hAnsi="Times New Roman" w:cs="Times New Roman"/>
        </w:rPr>
        <w:t>Hou</w:t>
      </w:r>
      <w:r w:rsidR="00456285" w:rsidRPr="000F69DC">
        <w:rPr>
          <w:rFonts w:ascii="Times New Roman" w:hAnsi="Times New Roman" w:cs="Times New Roman"/>
          <w:vertAlign w:val="superscript"/>
        </w:rPr>
        <w:t>5,6</w:t>
      </w:r>
      <w:proofErr w:type="spellEnd"/>
      <w:r w:rsidR="00B72B47" w:rsidRPr="000F69DC">
        <w:rPr>
          <w:rFonts w:ascii="Times New Roman" w:hAnsi="Times New Roman" w:cs="Times New Roman"/>
        </w:rPr>
        <w:t xml:space="preserve">, Stacy L. </w:t>
      </w:r>
      <w:proofErr w:type="spellStart"/>
      <w:r w:rsidR="00B72B47" w:rsidRPr="000F69DC">
        <w:rPr>
          <w:rFonts w:ascii="Times New Roman" w:hAnsi="Times New Roman" w:cs="Times New Roman"/>
        </w:rPr>
        <w:t>Moulder</w:t>
      </w:r>
      <w:r w:rsidR="00265BDF" w:rsidRPr="000F69DC">
        <w:rPr>
          <w:rFonts w:ascii="Times New Roman" w:hAnsi="Times New Roman" w:cs="Times New Roman"/>
          <w:vertAlign w:val="superscript"/>
        </w:rPr>
        <w:t>7</w:t>
      </w:r>
      <w:proofErr w:type="spellEnd"/>
      <w:r w:rsidR="00B72B47" w:rsidRPr="000F69DC">
        <w:rPr>
          <w:rFonts w:ascii="Times New Roman" w:hAnsi="Times New Roman" w:cs="Times New Roman"/>
        </w:rPr>
        <w:t>,</w:t>
      </w:r>
      <w:r w:rsidR="00265BDF" w:rsidRPr="000F69DC">
        <w:rPr>
          <w:rFonts w:ascii="Times New Roman" w:hAnsi="Times New Roman" w:cs="Times New Roman"/>
        </w:rPr>
        <w:t xml:space="preserve"> Paul K. </w:t>
      </w:r>
      <w:proofErr w:type="spellStart"/>
      <w:r w:rsidR="00265BDF" w:rsidRPr="000F69DC">
        <w:rPr>
          <w:rFonts w:ascii="Times New Roman" w:hAnsi="Times New Roman" w:cs="Times New Roman"/>
        </w:rPr>
        <w:t>Marcom</w:t>
      </w:r>
      <w:r w:rsidR="00265BDF" w:rsidRPr="000F69DC">
        <w:rPr>
          <w:rFonts w:ascii="Times New Roman" w:hAnsi="Times New Roman" w:cs="Times New Roman"/>
          <w:vertAlign w:val="superscript"/>
        </w:rPr>
        <w:t>8</w:t>
      </w:r>
      <w:proofErr w:type="spellEnd"/>
      <w:r w:rsidR="00C90EA4" w:rsidRPr="000F69DC">
        <w:rPr>
          <w:rFonts w:ascii="Times New Roman" w:hAnsi="Times New Roman" w:cs="Times New Roman"/>
        </w:rPr>
        <w:t xml:space="preserve">, </w:t>
      </w:r>
      <w:proofErr w:type="spellStart"/>
      <w:r w:rsidR="00456285" w:rsidRPr="000F69DC">
        <w:rPr>
          <w:rFonts w:ascii="Times New Roman" w:hAnsi="Times New Roman" w:cs="Times New Roman"/>
        </w:rPr>
        <w:t>Jian</w:t>
      </w:r>
      <w:proofErr w:type="spellEnd"/>
      <w:r w:rsidR="00456285" w:rsidRPr="000F69DC">
        <w:rPr>
          <w:rFonts w:ascii="Times New Roman" w:hAnsi="Times New Roman" w:cs="Times New Roman"/>
        </w:rPr>
        <w:t xml:space="preserve"> </w:t>
      </w:r>
      <w:proofErr w:type="spellStart"/>
      <w:r w:rsidR="00456285" w:rsidRPr="000F69DC">
        <w:rPr>
          <w:rFonts w:ascii="Times New Roman" w:hAnsi="Times New Roman" w:cs="Times New Roman"/>
        </w:rPr>
        <w:t>Ma</w:t>
      </w:r>
      <w:r w:rsidR="00456285" w:rsidRPr="000F69DC">
        <w:rPr>
          <w:rFonts w:ascii="Times New Roman" w:hAnsi="Times New Roman" w:cs="Times New Roman"/>
          <w:vertAlign w:val="superscript"/>
        </w:rPr>
        <w:t>5</w:t>
      </w:r>
      <w:r w:rsidR="00B72B47" w:rsidRPr="000F69DC">
        <w:rPr>
          <w:rFonts w:ascii="Times New Roman" w:hAnsi="Times New Roman" w:cs="Times New Roman"/>
          <w:vertAlign w:val="superscript"/>
        </w:rPr>
        <w:t>,9</w:t>
      </w:r>
      <w:proofErr w:type="spellEnd"/>
      <w:r w:rsidR="00456285" w:rsidRPr="000F69DC">
        <w:rPr>
          <w:rFonts w:ascii="Times New Roman" w:hAnsi="Times New Roman" w:cs="Times New Roman"/>
        </w:rPr>
        <w:t xml:space="preserve">, </w:t>
      </w:r>
      <w:r w:rsidR="006E3E58" w:rsidRPr="000F69DC">
        <w:rPr>
          <w:rFonts w:ascii="Times New Roman" w:hAnsi="Times New Roman" w:cs="Times New Roman"/>
        </w:rPr>
        <w:t xml:space="preserve">Jeffrey M. </w:t>
      </w:r>
      <w:proofErr w:type="spellStart"/>
      <w:r w:rsidR="006E3E58" w:rsidRPr="000F69DC">
        <w:rPr>
          <w:rFonts w:ascii="Times New Roman" w:hAnsi="Times New Roman" w:cs="Times New Roman"/>
        </w:rPr>
        <w:t>Rosen</w:t>
      </w:r>
      <w:r w:rsidR="006E3E58" w:rsidRPr="000F69DC">
        <w:rPr>
          <w:rFonts w:ascii="Times New Roman" w:hAnsi="Times New Roman" w:cs="Times New Roman"/>
          <w:vertAlign w:val="superscript"/>
        </w:rPr>
        <w:t>10</w:t>
      </w:r>
      <w:proofErr w:type="spellEnd"/>
      <w:r w:rsidR="006E3E58" w:rsidRPr="000F69DC">
        <w:rPr>
          <w:rFonts w:ascii="Times New Roman" w:hAnsi="Times New Roman" w:cs="Times New Roman"/>
        </w:rPr>
        <w:t xml:space="preserve">, </w:t>
      </w:r>
      <w:r w:rsidR="002B44EB" w:rsidRPr="000F69DC">
        <w:rPr>
          <w:rFonts w:ascii="Times New Roman" w:hAnsi="Times New Roman" w:cs="Times New Roman"/>
        </w:rPr>
        <w:t xml:space="preserve">and </w:t>
      </w:r>
      <w:r w:rsidRPr="000F69DC">
        <w:rPr>
          <w:rFonts w:ascii="Times New Roman" w:hAnsi="Times New Roman" w:cs="Times New Roman"/>
        </w:rPr>
        <w:t xml:space="preserve">Charles </w:t>
      </w:r>
      <w:r w:rsidR="00FD3F5A" w:rsidRPr="000F69DC">
        <w:rPr>
          <w:rFonts w:ascii="Times New Roman" w:hAnsi="Times New Roman" w:cs="Times New Roman"/>
        </w:rPr>
        <w:t xml:space="preserve">M. </w:t>
      </w:r>
      <w:proofErr w:type="spellStart"/>
      <w:r w:rsidRPr="000F69DC">
        <w:rPr>
          <w:rFonts w:ascii="Times New Roman" w:hAnsi="Times New Roman" w:cs="Times New Roman"/>
        </w:rPr>
        <w:t>Perou</w:t>
      </w:r>
      <w:r w:rsidR="007C4C62" w:rsidRPr="000F69DC">
        <w:rPr>
          <w:rFonts w:ascii="Times New Roman" w:hAnsi="Times New Roman" w:cs="Times New Roman"/>
          <w:vertAlign w:val="superscript"/>
        </w:rPr>
        <w:t>1</w:t>
      </w:r>
      <w:r w:rsidR="00AA1863" w:rsidRPr="000F69DC">
        <w:rPr>
          <w:rFonts w:ascii="Times New Roman" w:hAnsi="Times New Roman" w:cs="Times New Roman"/>
          <w:vertAlign w:val="superscript"/>
        </w:rPr>
        <w:t>,</w:t>
      </w:r>
      <w:r w:rsidR="007C4C62" w:rsidRPr="000F69DC">
        <w:rPr>
          <w:rFonts w:ascii="Times New Roman" w:hAnsi="Times New Roman" w:cs="Times New Roman"/>
          <w:vertAlign w:val="superscript"/>
        </w:rPr>
        <w:t>2</w:t>
      </w:r>
      <w:r w:rsidR="00AA1863" w:rsidRPr="000F69DC">
        <w:rPr>
          <w:rFonts w:ascii="Times New Roman" w:hAnsi="Times New Roman" w:cs="Times New Roman"/>
          <w:vertAlign w:val="superscript"/>
        </w:rPr>
        <w:t>,</w:t>
      </w:r>
      <w:r w:rsidR="007C4C62" w:rsidRPr="000F69DC">
        <w:rPr>
          <w:rFonts w:ascii="Times New Roman" w:hAnsi="Times New Roman" w:cs="Times New Roman"/>
          <w:vertAlign w:val="superscript"/>
        </w:rPr>
        <w:t>3</w:t>
      </w:r>
      <w:proofErr w:type="spellEnd"/>
      <w:r w:rsidR="00AA1863" w:rsidRPr="000F69DC">
        <w:rPr>
          <w:rFonts w:ascii="Times New Roman" w:hAnsi="Times New Roman" w:cs="Times New Roman"/>
          <w:vertAlign w:val="superscript"/>
        </w:rPr>
        <w:t>,#</w:t>
      </w:r>
      <w:r w:rsidRPr="000F69DC">
        <w:rPr>
          <w:rFonts w:ascii="Times New Roman" w:hAnsi="Times New Roman" w:cs="Times New Roman"/>
          <w:vertAlign w:val="superscript"/>
        </w:rPr>
        <w:t xml:space="preserve"> </w:t>
      </w:r>
    </w:p>
    <w:p w:rsidR="009C163D" w:rsidRPr="000F69DC" w:rsidRDefault="009C163D" w:rsidP="002B44EB">
      <w:pPr>
        <w:pStyle w:val="NoSpacing"/>
        <w:rPr>
          <w:rFonts w:ascii="Times New Roman" w:hAnsi="Times New Roman" w:cs="Times New Roman"/>
          <w:bCs/>
        </w:rPr>
      </w:pPr>
    </w:p>
    <w:p w:rsidR="007027FA" w:rsidRPr="000F69DC" w:rsidRDefault="007027FA" w:rsidP="002B44EB">
      <w:pPr>
        <w:pStyle w:val="NoSpacing"/>
        <w:rPr>
          <w:rFonts w:ascii="Times New Roman" w:hAnsi="Times New Roman" w:cs="Times New Roman"/>
          <w:bCs/>
        </w:rPr>
      </w:pPr>
    </w:p>
    <w:p w:rsidR="0034302C" w:rsidRDefault="0034302C" w:rsidP="0034302C">
      <w:pPr>
        <w:pStyle w:val="NoSpacing"/>
        <w:rPr>
          <w:rFonts w:ascii="Times New Roman" w:hAnsi="Times New Roman" w:cs="Times New Roman"/>
        </w:rPr>
      </w:pPr>
      <w:proofErr w:type="spellStart"/>
      <w:r w:rsidRPr="001A3E66">
        <w:rPr>
          <w:rFonts w:ascii="Times New Roman" w:hAnsi="Times New Roman" w:cs="Times New Roman"/>
          <w:vertAlign w:val="superscript"/>
        </w:rPr>
        <w:t>1</w:t>
      </w:r>
      <w:r w:rsidRPr="001A3E66">
        <w:rPr>
          <w:rFonts w:ascii="Times New Roman" w:hAnsi="Times New Roman" w:cs="Times New Roman"/>
        </w:rPr>
        <w:t>Department</w:t>
      </w:r>
      <w:proofErr w:type="spellEnd"/>
      <w:r w:rsidRPr="001A3E66">
        <w:rPr>
          <w:rFonts w:ascii="Times New Roman" w:hAnsi="Times New Roman" w:cs="Times New Roman"/>
        </w:rPr>
        <w:t xml:space="preserve"> of Genetics, University of North Carolina, Chapel Hill, NC 27599 USA</w:t>
      </w:r>
    </w:p>
    <w:p w:rsidR="0034302C" w:rsidRPr="001A3E66" w:rsidRDefault="0034302C" w:rsidP="0034302C">
      <w:pPr>
        <w:pStyle w:val="NoSpacing"/>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email</w:t>
      </w:r>
      <w:proofErr w:type="gramEnd"/>
      <w:r>
        <w:rPr>
          <w:rFonts w:ascii="Times New Roman" w:hAnsi="Times New Roman" w:cs="Times New Roman"/>
        </w:rPr>
        <w:t xml:space="preserve">: </w:t>
      </w:r>
      <w:r w:rsidRPr="00345D40">
        <w:rPr>
          <w:rFonts w:ascii="Times New Roman" w:hAnsi="Times New Roman" w:cs="Times New Roman"/>
        </w:rPr>
        <w:t>silvag@email.unc.edu</w:t>
      </w:r>
      <w:r>
        <w:rPr>
          <w:rFonts w:ascii="Times New Roman" w:hAnsi="Times New Roman" w:cs="Times New Roman"/>
        </w:rPr>
        <w:t xml:space="preserve"> (</w:t>
      </w:r>
      <w:proofErr w:type="spellStart"/>
      <w:r>
        <w:rPr>
          <w:rFonts w:ascii="Times New Roman" w:hAnsi="Times New Roman" w:cs="Times New Roman"/>
        </w:rPr>
        <w:t>GOS</w:t>
      </w:r>
      <w:proofErr w:type="spellEnd"/>
      <w:r>
        <w:rPr>
          <w:rFonts w:ascii="Times New Roman" w:hAnsi="Times New Roman" w:cs="Times New Roman"/>
        </w:rPr>
        <w:t xml:space="preserve">) </w:t>
      </w:r>
    </w:p>
    <w:p w:rsidR="0034302C" w:rsidRPr="001A3E66" w:rsidRDefault="0034302C" w:rsidP="0034302C">
      <w:pPr>
        <w:pStyle w:val="NoSpacing"/>
        <w:rPr>
          <w:rFonts w:ascii="Times New Roman" w:hAnsi="Times New Roman" w:cs="Times New Roman"/>
        </w:rPr>
      </w:pPr>
    </w:p>
    <w:p w:rsidR="0034302C" w:rsidRPr="001A3E66" w:rsidRDefault="0034302C" w:rsidP="0034302C">
      <w:pPr>
        <w:pStyle w:val="NoSpacing"/>
        <w:rPr>
          <w:rFonts w:ascii="Times New Roman" w:hAnsi="Times New Roman" w:cs="Times New Roman"/>
        </w:rPr>
      </w:pPr>
      <w:proofErr w:type="spellStart"/>
      <w:r w:rsidRPr="001A3E66">
        <w:rPr>
          <w:rFonts w:ascii="Times New Roman" w:hAnsi="Times New Roman" w:cs="Times New Roman"/>
          <w:vertAlign w:val="superscript"/>
        </w:rPr>
        <w:t>2</w:t>
      </w:r>
      <w:r w:rsidRPr="001A3E66">
        <w:rPr>
          <w:rFonts w:ascii="Times New Roman" w:hAnsi="Times New Roman" w:cs="Times New Roman"/>
        </w:rPr>
        <w:t>Curriculum</w:t>
      </w:r>
      <w:proofErr w:type="spellEnd"/>
      <w:r w:rsidRPr="001A3E66">
        <w:rPr>
          <w:rFonts w:ascii="Times New Roman" w:hAnsi="Times New Roman" w:cs="Times New Roman"/>
        </w:rPr>
        <w:t xml:space="preserve"> in Bioinformatics and Computational Biology, University of North Carolina, Chapel Hill, NC 27599 USA</w:t>
      </w:r>
    </w:p>
    <w:p w:rsidR="0034302C" w:rsidRPr="001A3E66" w:rsidRDefault="0034302C" w:rsidP="0034302C">
      <w:pPr>
        <w:pStyle w:val="NoSpacing"/>
        <w:rPr>
          <w:rFonts w:ascii="Times New Roman" w:hAnsi="Times New Roman" w:cs="Times New Roman"/>
        </w:rPr>
      </w:pPr>
    </w:p>
    <w:p w:rsidR="0034302C" w:rsidRDefault="0034302C" w:rsidP="0034302C">
      <w:pPr>
        <w:pStyle w:val="NoSpacing"/>
        <w:rPr>
          <w:rFonts w:ascii="Times New Roman" w:hAnsi="Times New Roman" w:cs="Times New Roman"/>
        </w:rPr>
      </w:pPr>
      <w:proofErr w:type="spellStart"/>
      <w:r w:rsidRPr="001A3E66">
        <w:rPr>
          <w:rFonts w:ascii="Times New Roman" w:hAnsi="Times New Roman" w:cs="Times New Roman"/>
          <w:vertAlign w:val="superscript"/>
        </w:rPr>
        <w:t>3</w:t>
      </w:r>
      <w:r w:rsidRPr="001A3E66">
        <w:rPr>
          <w:rFonts w:ascii="Times New Roman" w:hAnsi="Times New Roman" w:cs="Times New Roman"/>
        </w:rPr>
        <w:t>Lineberger</w:t>
      </w:r>
      <w:proofErr w:type="spellEnd"/>
      <w:r w:rsidRPr="001A3E66">
        <w:rPr>
          <w:rFonts w:ascii="Times New Roman" w:hAnsi="Times New Roman" w:cs="Times New Roman"/>
        </w:rPr>
        <w:t xml:space="preserve"> Comprehensive Cancer Center, University of North Carolina, Chapel Hill, NC 27599 USA </w:t>
      </w:r>
      <w:r>
        <w:rPr>
          <w:rFonts w:ascii="Times New Roman" w:hAnsi="Times New Roman" w:cs="Times New Roman"/>
        </w:rPr>
        <w:t xml:space="preserve">email: </w:t>
      </w:r>
      <w:r w:rsidRPr="00345D40">
        <w:rPr>
          <w:rFonts w:ascii="Times New Roman" w:hAnsi="Times New Roman" w:cs="Times New Roman"/>
        </w:rPr>
        <w:t>xiaping_he@med.unc.edu</w:t>
      </w:r>
      <w:r>
        <w:rPr>
          <w:rFonts w:ascii="Times New Roman" w:hAnsi="Times New Roman" w:cs="Times New Roman"/>
        </w:rPr>
        <w:t xml:space="preserve"> (</w:t>
      </w:r>
      <w:proofErr w:type="spellStart"/>
      <w:r>
        <w:rPr>
          <w:rFonts w:ascii="Times New Roman" w:hAnsi="Times New Roman" w:cs="Times New Roman"/>
        </w:rPr>
        <w:t>XH</w:t>
      </w:r>
      <w:proofErr w:type="spellEnd"/>
      <w:r>
        <w:rPr>
          <w:rFonts w:ascii="Times New Roman" w:hAnsi="Times New Roman" w:cs="Times New Roman"/>
        </w:rPr>
        <w:t xml:space="preserve">); </w:t>
      </w:r>
      <w:r w:rsidRPr="00345D40">
        <w:rPr>
          <w:rFonts w:ascii="Times New Roman" w:hAnsi="Times New Roman" w:cs="Times New Roman"/>
        </w:rPr>
        <w:t>parkerjs@email.unc.edu</w:t>
      </w:r>
      <w:r>
        <w:rPr>
          <w:rFonts w:ascii="Times New Roman" w:hAnsi="Times New Roman" w:cs="Times New Roman"/>
        </w:rPr>
        <w:t xml:space="preserve"> (</w:t>
      </w:r>
      <w:proofErr w:type="spellStart"/>
      <w:r>
        <w:rPr>
          <w:rFonts w:ascii="Times New Roman" w:hAnsi="Times New Roman" w:cs="Times New Roman"/>
        </w:rPr>
        <w:t>JSP</w:t>
      </w:r>
      <w:proofErr w:type="spellEnd"/>
      <w:r>
        <w:rPr>
          <w:rFonts w:ascii="Times New Roman" w:hAnsi="Times New Roman" w:cs="Times New Roman"/>
        </w:rPr>
        <w:t xml:space="preserve">); </w:t>
      </w:r>
      <w:r w:rsidRPr="00BF6B6A">
        <w:rPr>
          <w:rFonts w:ascii="Times New Roman" w:hAnsi="Times New Roman" w:cs="Times New Roman"/>
        </w:rPr>
        <w:t>mgatza@email.unc.edu</w:t>
      </w:r>
      <w:r>
        <w:rPr>
          <w:rFonts w:ascii="Times New Roman" w:hAnsi="Times New Roman" w:cs="Times New Roman"/>
        </w:rPr>
        <w:t xml:space="preserve"> (</w:t>
      </w:r>
      <w:proofErr w:type="spellStart"/>
      <w:r>
        <w:rPr>
          <w:rFonts w:ascii="Times New Roman" w:hAnsi="Times New Roman" w:cs="Times New Roman"/>
        </w:rPr>
        <w:t>MLG</w:t>
      </w:r>
      <w:proofErr w:type="spellEnd"/>
      <w:r>
        <w:rPr>
          <w:rFonts w:ascii="Times New Roman" w:hAnsi="Times New Roman" w:cs="Times New Roman"/>
        </w:rPr>
        <w:t>)</w:t>
      </w:r>
    </w:p>
    <w:p w:rsidR="0034302C" w:rsidRDefault="0034302C" w:rsidP="0034302C">
      <w:pPr>
        <w:pStyle w:val="NoSpacing"/>
        <w:rPr>
          <w:rFonts w:ascii="Times New Roman" w:hAnsi="Times New Roman" w:cs="Times New Roman"/>
        </w:rPr>
      </w:pPr>
    </w:p>
    <w:p w:rsidR="0034302C" w:rsidRDefault="0034302C" w:rsidP="0034302C">
      <w:pPr>
        <w:pStyle w:val="NoSpacing"/>
        <w:rPr>
          <w:rFonts w:ascii="Times New Roman" w:hAnsi="Times New Roman" w:cs="Times New Roman"/>
        </w:rPr>
      </w:pPr>
      <w:proofErr w:type="spellStart"/>
      <w:r w:rsidRPr="00DB3CD6">
        <w:rPr>
          <w:rFonts w:ascii="Times New Roman" w:hAnsi="Times New Roman" w:cs="Times New Roman"/>
          <w:vertAlign w:val="superscript"/>
        </w:rPr>
        <w:t>4</w:t>
      </w:r>
      <w:r>
        <w:rPr>
          <w:rFonts w:ascii="Times New Roman" w:hAnsi="Times New Roman" w:cs="Times New Roman"/>
        </w:rPr>
        <w:t>Department</w:t>
      </w:r>
      <w:proofErr w:type="spellEnd"/>
      <w:r>
        <w:rPr>
          <w:rFonts w:ascii="Times New Roman" w:hAnsi="Times New Roman" w:cs="Times New Roman"/>
        </w:rPr>
        <w:t xml:space="preserve"> of Medicine, Division of Hematology/Oncology, University of North Carolina, Chapel Hill, NC 27599 USA email: </w:t>
      </w:r>
      <w:r w:rsidRPr="00BF6B6A">
        <w:rPr>
          <w:rFonts w:ascii="Times New Roman" w:hAnsi="Times New Roman" w:cs="Times New Roman"/>
        </w:rPr>
        <w:t>lisa_carey@email.unc.edu</w:t>
      </w:r>
      <w:r>
        <w:rPr>
          <w:rFonts w:ascii="Times New Roman" w:hAnsi="Times New Roman" w:cs="Times New Roman"/>
        </w:rPr>
        <w:t xml:space="preserve"> (LAC)</w:t>
      </w:r>
    </w:p>
    <w:p w:rsidR="0034302C" w:rsidRDefault="0034302C" w:rsidP="0034302C">
      <w:pPr>
        <w:pStyle w:val="NoSpacing"/>
        <w:rPr>
          <w:rFonts w:ascii="Times New Roman" w:hAnsi="Times New Roman" w:cs="Times New Roman"/>
        </w:rPr>
      </w:pPr>
    </w:p>
    <w:p w:rsidR="0034302C" w:rsidRDefault="0034302C" w:rsidP="0034302C">
      <w:pPr>
        <w:pStyle w:val="NoSpacing"/>
        <w:rPr>
          <w:rFonts w:ascii="Times New Roman" w:hAnsi="Times New Roman" w:cs="Times New Roman"/>
        </w:rPr>
      </w:pPr>
      <w:proofErr w:type="spellStart"/>
      <w:r>
        <w:rPr>
          <w:rFonts w:ascii="Times New Roman" w:hAnsi="Times New Roman" w:cs="Times New Roman"/>
          <w:vertAlign w:val="superscript"/>
        </w:rPr>
        <w:t>5</w:t>
      </w:r>
      <w:r>
        <w:rPr>
          <w:rFonts w:ascii="Times New Roman" w:hAnsi="Times New Roman" w:cs="Times New Roman"/>
        </w:rPr>
        <w:t>Department</w:t>
      </w:r>
      <w:proofErr w:type="spellEnd"/>
      <w:r>
        <w:rPr>
          <w:rFonts w:ascii="Times New Roman" w:hAnsi="Times New Roman" w:cs="Times New Roman"/>
        </w:rPr>
        <w:t xml:space="preserve"> of Bioengineering, University of Illinois at Urbana-Champaign, Urbana, IL 61801 USA email: </w:t>
      </w:r>
      <w:r w:rsidRPr="00BF6B6A">
        <w:rPr>
          <w:rFonts w:ascii="Times New Roman" w:hAnsi="Times New Roman" w:cs="Times New Roman"/>
        </w:rPr>
        <w:t>jackhou2@illinois.edu</w:t>
      </w:r>
      <w:r>
        <w:rPr>
          <w:rFonts w:ascii="Times New Roman" w:hAnsi="Times New Roman" w:cs="Times New Roman"/>
        </w:rPr>
        <w:t xml:space="preserve"> (</w:t>
      </w:r>
      <w:proofErr w:type="spellStart"/>
      <w:r>
        <w:rPr>
          <w:rFonts w:ascii="Times New Roman" w:hAnsi="Times New Roman" w:cs="Times New Roman"/>
        </w:rPr>
        <w:t>JPH</w:t>
      </w:r>
      <w:proofErr w:type="spellEnd"/>
      <w:r>
        <w:rPr>
          <w:rFonts w:ascii="Times New Roman" w:hAnsi="Times New Roman" w:cs="Times New Roman"/>
        </w:rPr>
        <w:t>)</w:t>
      </w:r>
    </w:p>
    <w:p w:rsidR="0034302C" w:rsidRDefault="0034302C" w:rsidP="0034302C">
      <w:pPr>
        <w:pStyle w:val="NoSpacing"/>
        <w:rPr>
          <w:rFonts w:ascii="Times New Roman" w:hAnsi="Times New Roman" w:cs="Times New Roman"/>
        </w:rPr>
      </w:pPr>
    </w:p>
    <w:p w:rsidR="0034302C" w:rsidRDefault="0034302C" w:rsidP="0034302C">
      <w:pPr>
        <w:pStyle w:val="NoSpacing"/>
        <w:rPr>
          <w:rFonts w:ascii="Times New Roman" w:hAnsi="Times New Roman" w:cs="Times New Roman"/>
        </w:rPr>
      </w:pPr>
      <w:proofErr w:type="spellStart"/>
      <w:r>
        <w:rPr>
          <w:rFonts w:ascii="Times New Roman" w:hAnsi="Times New Roman" w:cs="Times New Roman"/>
          <w:vertAlign w:val="superscript"/>
        </w:rPr>
        <w:t>6</w:t>
      </w:r>
      <w:r>
        <w:rPr>
          <w:rFonts w:ascii="Times New Roman" w:hAnsi="Times New Roman" w:cs="Times New Roman"/>
        </w:rPr>
        <w:t>Medical</w:t>
      </w:r>
      <w:proofErr w:type="spellEnd"/>
      <w:r>
        <w:rPr>
          <w:rFonts w:ascii="Times New Roman" w:hAnsi="Times New Roman" w:cs="Times New Roman"/>
        </w:rPr>
        <w:t xml:space="preserve"> Scholars Program, University of Illinois at Urbana-Champaign, Urbana, IL 61801 USA</w:t>
      </w:r>
    </w:p>
    <w:p w:rsidR="0034302C" w:rsidRDefault="0034302C" w:rsidP="0034302C">
      <w:pPr>
        <w:pStyle w:val="NoSpacing"/>
        <w:rPr>
          <w:rFonts w:ascii="Times New Roman" w:hAnsi="Times New Roman" w:cs="Times New Roman"/>
        </w:rPr>
      </w:pPr>
    </w:p>
    <w:p w:rsidR="0034302C" w:rsidRDefault="0034302C" w:rsidP="0034302C">
      <w:pPr>
        <w:pStyle w:val="NoSpacing"/>
        <w:rPr>
          <w:rFonts w:ascii="Times New Roman" w:hAnsi="Times New Roman" w:cs="Times New Roman"/>
        </w:rPr>
      </w:pPr>
      <w:proofErr w:type="spellStart"/>
      <w:r>
        <w:rPr>
          <w:rFonts w:ascii="Times New Roman" w:hAnsi="Times New Roman" w:cs="Times New Roman"/>
          <w:vertAlign w:val="superscript"/>
        </w:rPr>
        <w:t>7</w:t>
      </w:r>
      <w:r>
        <w:rPr>
          <w:rFonts w:ascii="Times New Roman" w:hAnsi="Times New Roman" w:cs="Times New Roman"/>
        </w:rPr>
        <w:t>Department</w:t>
      </w:r>
      <w:proofErr w:type="spellEnd"/>
      <w:r>
        <w:rPr>
          <w:rFonts w:ascii="Times New Roman" w:hAnsi="Times New Roman" w:cs="Times New Roman"/>
        </w:rPr>
        <w:t xml:space="preserve"> of Breast Medical Oncology, Division of Cancer Medicine, University of Texas MD Anderson Cancer Center, Houston, TX 301438 USA email: </w:t>
      </w:r>
      <w:r w:rsidRPr="00BF6B6A">
        <w:rPr>
          <w:rFonts w:ascii="Times New Roman" w:hAnsi="Times New Roman" w:cs="Times New Roman"/>
        </w:rPr>
        <w:t>smoulder@mdanderson.org</w:t>
      </w:r>
      <w:r>
        <w:rPr>
          <w:rFonts w:ascii="Times New Roman" w:hAnsi="Times New Roman" w:cs="Times New Roman"/>
        </w:rPr>
        <w:t xml:space="preserve"> (</w:t>
      </w:r>
      <w:proofErr w:type="spellStart"/>
      <w:r>
        <w:rPr>
          <w:rFonts w:ascii="Times New Roman" w:hAnsi="Times New Roman" w:cs="Times New Roman"/>
        </w:rPr>
        <w:t>SLM</w:t>
      </w:r>
      <w:proofErr w:type="spellEnd"/>
      <w:r>
        <w:rPr>
          <w:rFonts w:ascii="Times New Roman" w:hAnsi="Times New Roman" w:cs="Times New Roman"/>
        </w:rPr>
        <w:t>)</w:t>
      </w:r>
    </w:p>
    <w:p w:rsidR="0034302C" w:rsidRDefault="0034302C" w:rsidP="0034302C">
      <w:pPr>
        <w:pStyle w:val="NoSpacing"/>
        <w:rPr>
          <w:rFonts w:ascii="Times New Roman" w:hAnsi="Times New Roman" w:cs="Times New Roman"/>
        </w:rPr>
      </w:pPr>
    </w:p>
    <w:p w:rsidR="0034302C" w:rsidRDefault="0034302C" w:rsidP="0034302C">
      <w:pPr>
        <w:pStyle w:val="NoSpacing"/>
        <w:rPr>
          <w:rFonts w:ascii="Times New Roman" w:hAnsi="Times New Roman" w:cs="Times New Roman"/>
        </w:rPr>
      </w:pPr>
      <w:proofErr w:type="spellStart"/>
      <w:r>
        <w:rPr>
          <w:rFonts w:ascii="Times New Roman" w:hAnsi="Times New Roman" w:cs="Times New Roman"/>
          <w:vertAlign w:val="superscript"/>
        </w:rPr>
        <w:t>8</w:t>
      </w:r>
      <w:r>
        <w:rPr>
          <w:rFonts w:ascii="Times New Roman" w:hAnsi="Times New Roman" w:cs="Times New Roman"/>
        </w:rPr>
        <w:t>Department</w:t>
      </w:r>
      <w:proofErr w:type="spellEnd"/>
      <w:r>
        <w:rPr>
          <w:rFonts w:ascii="Times New Roman" w:hAnsi="Times New Roman" w:cs="Times New Roman"/>
        </w:rPr>
        <w:t xml:space="preserve"> of Medicine, Division of Oncology, Duke University, Durham, NC 27710 USA email: </w:t>
      </w:r>
      <w:r w:rsidRPr="00BF6B6A">
        <w:rPr>
          <w:rFonts w:ascii="Times New Roman" w:hAnsi="Times New Roman" w:cs="Times New Roman"/>
        </w:rPr>
        <w:t>marco001@mc.duke.edu</w:t>
      </w:r>
      <w:r>
        <w:rPr>
          <w:rFonts w:ascii="Times New Roman" w:hAnsi="Times New Roman" w:cs="Times New Roman"/>
        </w:rPr>
        <w:t xml:space="preserve"> (</w:t>
      </w:r>
      <w:proofErr w:type="spellStart"/>
      <w:r>
        <w:rPr>
          <w:rFonts w:ascii="Times New Roman" w:hAnsi="Times New Roman" w:cs="Times New Roman"/>
        </w:rPr>
        <w:t>PKM</w:t>
      </w:r>
      <w:proofErr w:type="spellEnd"/>
      <w:r>
        <w:rPr>
          <w:rFonts w:ascii="Times New Roman" w:hAnsi="Times New Roman" w:cs="Times New Roman"/>
        </w:rPr>
        <w:t>)</w:t>
      </w:r>
    </w:p>
    <w:p w:rsidR="0034302C" w:rsidRDefault="0034302C" w:rsidP="0034302C">
      <w:pPr>
        <w:pStyle w:val="NoSpacing"/>
        <w:rPr>
          <w:rFonts w:ascii="Times New Roman" w:hAnsi="Times New Roman" w:cs="Times New Roman"/>
        </w:rPr>
      </w:pPr>
    </w:p>
    <w:p w:rsidR="0034302C" w:rsidRDefault="0034302C" w:rsidP="0034302C">
      <w:pPr>
        <w:pStyle w:val="NoSpacing"/>
        <w:rPr>
          <w:rFonts w:ascii="Times New Roman" w:hAnsi="Times New Roman" w:cs="Times New Roman"/>
        </w:rPr>
      </w:pPr>
      <w:proofErr w:type="spellStart"/>
      <w:r>
        <w:rPr>
          <w:rFonts w:ascii="Times New Roman" w:hAnsi="Times New Roman" w:cs="Times New Roman"/>
          <w:vertAlign w:val="superscript"/>
        </w:rPr>
        <w:t>9</w:t>
      </w:r>
      <w:r>
        <w:rPr>
          <w:rFonts w:ascii="Times New Roman" w:hAnsi="Times New Roman" w:cs="Times New Roman"/>
        </w:rPr>
        <w:t>Carl</w:t>
      </w:r>
      <w:proofErr w:type="spellEnd"/>
      <w:r>
        <w:rPr>
          <w:rFonts w:ascii="Times New Roman" w:hAnsi="Times New Roman" w:cs="Times New Roman"/>
        </w:rPr>
        <w:t xml:space="preserve"> R. </w:t>
      </w:r>
      <w:proofErr w:type="spellStart"/>
      <w:r>
        <w:rPr>
          <w:rFonts w:ascii="Times New Roman" w:hAnsi="Times New Roman" w:cs="Times New Roman"/>
        </w:rPr>
        <w:t>Woese</w:t>
      </w:r>
      <w:proofErr w:type="spellEnd"/>
      <w:r>
        <w:rPr>
          <w:rFonts w:ascii="Times New Roman" w:hAnsi="Times New Roman" w:cs="Times New Roman"/>
        </w:rPr>
        <w:t xml:space="preserve"> Institute for Genomic Biology, University of Illinois at Urbana-Champaign, Urbana, IL 61801 USA email: </w:t>
      </w:r>
      <w:r w:rsidRPr="00BF6B6A">
        <w:rPr>
          <w:rFonts w:ascii="Times New Roman" w:hAnsi="Times New Roman" w:cs="Times New Roman"/>
        </w:rPr>
        <w:t>jianma@illinois.edu</w:t>
      </w:r>
      <w:r>
        <w:rPr>
          <w:rFonts w:ascii="Times New Roman" w:hAnsi="Times New Roman" w:cs="Times New Roman"/>
        </w:rPr>
        <w:t xml:space="preserve"> (</w:t>
      </w:r>
      <w:proofErr w:type="spellStart"/>
      <w:r>
        <w:rPr>
          <w:rFonts w:ascii="Times New Roman" w:hAnsi="Times New Roman" w:cs="Times New Roman"/>
        </w:rPr>
        <w:t>JM</w:t>
      </w:r>
      <w:proofErr w:type="spellEnd"/>
      <w:r>
        <w:rPr>
          <w:rFonts w:ascii="Times New Roman" w:hAnsi="Times New Roman" w:cs="Times New Roman"/>
        </w:rPr>
        <w:t>)</w:t>
      </w:r>
    </w:p>
    <w:p w:rsidR="0034302C" w:rsidRDefault="0034302C" w:rsidP="0034302C">
      <w:pPr>
        <w:pStyle w:val="NoSpacing"/>
        <w:rPr>
          <w:rFonts w:ascii="Times New Roman" w:hAnsi="Times New Roman" w:cs="Times New Roman"/>
        </w:rPr>
      </w:pPr>
    </w:p>
    <w:p w:rsidR="0034302C" w:rsidRPr="006E3E58" w:rsidRDefault="0034302C" w:rsidP="0034302C">
      <w:pPr>
        <w:spacing w:after="0"/>
        <w:rPr>
          <w:rFonts w:ascii="Times New Roman" w:eastAsia="Times New Roman" w:hAnsi="Times New Roman" w:cs="Times New Roman"/>
        </w:rPr>
      </w:pPr>
      <w:proofErr w:type="spellStart"/>
      <w:r>
        <w:rPr>
          <w:rFonts w:ascii="Times New Roman" w:hAnsi="Times New Roman" w:cs="Times New Roman"/>
          <w:vertAlign w:val="superscript"/>
        </w:rPr>
        <w:t>10</w:t>
      </w:r>
      <w:r w:rsidRPr="006E3E58">
        <w:rPr>
          <w:rFonts w:ascii="Times New Roman" w:eastAsia="Times New Roman" w:hAnsi="Times New Roman" w:cs="Times New Roman"/>
        </w:rPr>
        <w:t>Department</w:t>
      </w:r>
      <w:proofErr w:type="spellEnd"/>
      <w:r w:rsidRPr="006E3E58">
        <w:rPr>
          <w:rFonts w:ascii="Times New Roman" w:eastAsia="Times New Roman" w:hAnsi="Times New Roman" w:cs="Times New Roman"/>
        </w:rPr>
        <w:t xml:space="preserve"> of Molecular and Cellular Biology, Baylor College of Medicine, Houston, </w:t>
      </w:r>
      <w:r>
        <w:rPr>
          <w:rFonts w:ascii="Times New Roman" w:eastAsia="Times New Roman" w:hAnsi="Times New Roman" w:cs="Times New Roman"/>
        </w:rPr>
        <w:t xml:space="preserve">TX 77030 USA email: </w:t>
      </w:r>
      <w:r w:rsidRPr="00BF6B6A">
        <w:rPr>
          <w:rFonts w:ascii="Times New Roman" w:eastAsia="Times New Roman" w:hAnsi="Times New Roman" w:cs="Times New Roman"/>
        </w:rPr>
        <w:t>jrosen@bcm.edu</w:t>
      </w:r>
      <w:r>
        <w:rPr>
          <w:rFonts w:ascii="Times New Roman" w:eastAsia="Times New Roman" w:hAnsi="Times New Roman" w:cs="Times New Roman"/>
        </w:rPr>
        <w:t xml:space="preserve"> (</w:t>
      </w:r>
      <w:proofErr w:type="spellStart"/>
      <w:r>
        <w:rPr>
          <w:rFonts w:ascii="Times New Roman" w:eastAsia="Times New Roman" w:hAnsi="Times New Roman" w:cs="Times New Roman"/>
        </w:rPr>
        <w:t>JMR</w:t>
      </w:r>
      <w:proofErr w:type="spellEnd"/>
      <w:r>
        <w:rPr>
          <w:rFonts w:ascii="Times New Roman" w:eastAsia="Times New Roman" w:hAnsi="Times New Roman" w:cs="Times New Roman"/>
        </w:rPr>
        <w:t>)</w:t>
      </w:r>
    </w:p>
    <w:p w:rsidR="0034302C" w:rsidRPr="001A3E66" w:rsidRDefault="0034302C" w:rsidP="0034302C">
      <w:pPr>
        <w:pStyle w:val="NoSpacing"/>
        <w:rPr>
          <w:rFonts w:ascii="Times New Roman" w:hAnsi="Times New Roman" w:cs="Times New Roman"/>
        </w:rPr>
      </w:pPr>
    </w:p>
    <w:p w:rsidR="0034302C" w:rsidRPr="001A3E66" w:rsidRDefault="0034302C" w:rsidP="0034302C">
      <w:pPr>
        <w:pStyle w:val="NoSpacing"/>
        <w:rPr>
          <w:rFonts w:ascii="Times New Roman" w:hAnsi="Times New Roman" w:cs="Times New Roman"/>
        </w:rPr>
      </w:pPr>
    </w:p>
    <w:p w:rsidR="0034302C" w:rsidRPr="001A3E66" w:rsidRDefault="0034302C" w:rsidP="0034302C">
      <w:pPr>
        <w:pStyle w:val="NoSpacing"/>
        <w:rPr>
          <w:rFonts w:ascii="Times New Roman" w:hAnsi="Times New Roman" w:cs="Times New Roman"/>
        </w:rPr>
      </w:pPr>
      <w:r w:rsidRPr="001A3E66">
        <w:rPr>
          <w:rFonts w:ascii="Times New Roman" w:hAnsi="Times New Roman" w:cs="Times New Roman"/>
        </w:rPr>
        <w:t>#Corresponding Author</w:t>
      </w:r>
    </w:p>
    <w:p w:rsidR="0034302C" w:rsidRPr="001A3E66" w:rsidRDefault="0034302C" w:rsidP="0034302C">
      <w:pPr>
        <w:spacing w:after="0"/>
        <w:rPr>
          <w:rFonts w:ascii="Times New Roman" w:hAnsi="Times New Roman"/>
          <w:color w:val="231F20"/>
          <w:lang w:val="en-GB"/>
        </w:rPr>
      </w:pPr>
      <w:r w:rsidRPr="001A3E66">
        <w:rPr>
          <w:rFonts w:ascii="Times New Roman" w:hAnsi="Times New Roman"/>
          <w:color w:val="231F20"/>
          <w:lang w:val="en-GB"/>
        </w:rPr>
        <w:t xml:space="preserve">Charles M. </w:t>
      </w:r>
      <w:proofErr w:type="spellStart"/>
      <w:r w:rsidRPr="001A3E66">
        <w:rPr>
          <w:rFonts w:ascii="Times New Roman" w:hAnsi="Times New Roman"/>
          <w:color w:val="231F20"/>
          <w:lang w:val="en-GB"/>
        </w:rPr>
        <w:t>Perou</w:t>
      </w:r>
      <w:proofErr w:type="spellEnd"/>
      <w:r w:rsidRPr="001A3E66">
        <w:rPr>
          <w:rFonts w:ascii="Times New Roman" w:hAnsi="Times New Roman"/>
          <w:color w:val="231F20"/>
          <w:lang w:val="en-GB"/>
        </w:rPr>
        <w:t>, PhD</w:t>
      </w:r>
    </w:p>
    <w:p w:rsidR="0034302C" w:rsidRPr="001A3E66" w:rsidRDefault="0034302C" w:rsidP="0034302C">
      <w:pPr>
        <w:spacing w:after="0"/>
        <w:rPr>
          <w:rFonts w:ascii="Times New Roman" w:hAnsi="Times New Roman"/>
          <w:color w:val="231F20"/>
          <w:lang w:val="en-GB"/>
        </w:rPr>
      </w:pPr>
      <w:proofErr w:type="spellStart"/>
      <w:r w:rsidRPr="001A3E66">
        <w:rPr>
          <w:rFonts w:ascii="Times New Roman" w:hAnsi="Times New Roman"/>
          <w:color w:val="231F20"/>
          <w:lang w:val="en-GB"/>
        </w:rPr>
        <w:t>Lineberger</w:t>
      </w:r>
      <w:proofErr w:type="spellEnd"/>
      <w:r w:rsidRPr="001A3E66">
        <w:rPr>
          <w:rFonts w:ascii="Times New Roman" w:hAnsi="Times New Roman"/>
          <w:color w:val="231F20"/>
          <w:lang w:val="en-GB"/>
        </w:rPr>
        <w:t xml:space="preserve"> Comprehensive Cancer </w:t>
      </w:r>
      <w:proofErr w:type="spellStart"/>
      <w:r w:rsidRPr="001A3E66">
        <w:rPr>
          <w:rFonts w:ascii="Times New Roman" w:hAnsi="Times New Roman"/>
          <w:color w:val="231F20"/>
          <w:lang w:val="en-GB"/>
        </w:rPr>
        <w:t>Center</w:t>
      </w:r>
      <w:proofErr w:type="spellEnd"/>
    </w:p>
    <w:p w:rsidR="0034302C" w:rsidRPr="001A3E66" w:rsidRDefault="0034302C" w:rsidP="0034302C">
      <w:pPr>
        <w:spacing w:after="0"/>
        <w:rPr>
          <w:rFonts w:ascii="Times New Roman" w:hAnsi="Times New Roman"/>
          <w:color w:val="231F20"/>
          <w:lang w:val="en-GB"/>
        </w:rPr>
      </w:pPr>
      <w:r w:rsidRPr="001A3E66">
        <w:rPr>
          <w:rFonts w:ascii="Times New Roman" w:hAnsi="Times New Roman"/>
          <w:color w:val="231F20"/>
          <w:lang w:val="en-GB"/>
        </w:rPr>
        <w:t xml:space="preserve">450 West Drive, </w:t>
      </w:r>
      <w:proofErr w:type="spellStart"/>
      <w:r w:rsidRPr="001A3E66">
        <w:rPr>
          <w:rFonts w:ascii="Times New Roman" w:hAnsi="Times New Roman"/>
          <w:color w:val="231F20"/>
          <w:lang w:val="en-GB"/>
        </w:rPr>
        <w:t>CB7295</w:t>
      </w:r>
      <w:proofErr w:type="spellEnd"/>
    </w:p>
    <w:p w:rsidR="0034302C" w:rsidRPr="001A3E66" w:rsidRDefault="0034302C" w:rsidP="0034302C">
      <w:pPr>
        <w:spacing w:after="0"/>
        <w:rPr>
          <w:rFonts w:ascii="Times New Roman" w:hAnsi="Times New Roman"/>
          <w:color w:val="231F20"/>
          <w:lang w:val="en-GB"/>
        </w:rPr>
      </w:pPr>
      <w:r w:rsidRPr="001A3E66">
        <w:rPr>
          <w:rFonts w:ascii="Times New Roman" w:hAnsi="Times New Roman"/>
          <w:color w:val="231F20"/>
          <w:lang w:val="en-GB"/>
        </w:rPr>
        <w:t>University of North Carolina, Chapel Hill, NC, 27599, USA</w:t>
      </w:r>
    </w:p>
    <w:p w:rsidR="00641EAF" w:rsidRPr="000F69DC" w:rsidRDefault="0034302C" w:rsidP="0034302C">
      <w:pPr>
        <w:spacing w:after="0" w:line="360" w:lineRule="auto"/>
        <w:rPr>
          <w:rFonts w:ascii="Times New Roman" w:hAnsi="Times New Roman" w:cs="Times New Roman"/>
          <w:b/>
          <w:u w:val="single"/>
        </w:rPr>
      </w:pPr>
      <w:r w:rsidRPr="001A3E66">
        <w:rPr>
          <w:rFonts w:ascii="Times New Roman" w:hAnsi="Times New Roman"/>
          <w:color w:val="231F20"/>
        </w:rPr>
        <w:t xml:space="preserve">Tel. 919-843-5740, Fax 919-843-5718, </w:t>
      </w:r>
      <w:r w:rsidRPr="00BF6B6A">
        <w:rPr>
          <w:rFonts w:ascii="Times New Roman" w:hAnsi="Times New Roman"/>
        </w:rPr>
        <w:t>cperou@med.unc.edu</w:t>
      </w:r>
      <w:r w:rsidR="000F69DC" w:rsidRPr="000F69DC">
        <w:rPr>
          <w:rFonts w:ascii="Times New Roman" w:hAnsi="Times New Roman" w:cs="Times New Roman"/>
          <w:b/>
          <w:u w:val="single"/>
        </w:rPr>
        <w:t xml:space="preserve"> </w:t>
      </w:r>
    </w:p>
    <w:p w:rsidR="002F02C2" w:rsidRPr="000F69DC" w:rsidRDefault="008A017C" w:rsidP="0086688D">
      <w:pPr>
        <w:pStyle w:val="NoSpacing"/>
        <w:spacing w:line="360" w:lineRule="auto"/>
        <w:rPr>
          <w:rFonts w:ascii="Times New Roman" w:hAnsi="Times New Roman" w:cs="Times New Roman"/>
          <w:b/>
          <w:u w:val="single"/>
        </w:rPr>
      </w:pPr>
      <w:r w:rsidRPr="000F69DC">
        <w:rPr>
          <w:rFonts w:ascii="Times New Roman" w:hAnsi="Times New Roman" w:cs="Times New Roman"/>
          <w:b/>
          <w:u w:val="single"/>
        </w:rPr>
        <w:lastRenderedPageBreak/>
        <w:t>Methods</w:t>
      </w:r>
    </w:p>
    <w:p w:rsidR="008A017C" w:rsidRPr="000F69DC" w:rsidRDefault="008A017C" w:rsidP="0086688D">
      <w:pPr>
        <w:pStyle w:val="NoSpacing"/>
        <w:spacing w:line="360" w:lineRule="auto"/>
        <w:rPr>
          <w:rFonts w:ascii="Times New Roman" w:hAnsi="Times New Roman" w:cs="Times New Roman"/>
          <w:b/>
        </w:rPr>
      </w:pPr>
      <w:r w:rsidRPr="000F69DC">
        <w:rPr>
          <w:rFonts w:ascii="Times New Roman" w:hAnsi="Times New Roman" w:cs="Times New Roman"/>
          <w:b/>
        </w:rPr>
        <w:t>Breast cancer tumor datasets</w:t>
      </w:r>
    </w:p>
    <w:p w:rsidR="00192767" w:rsidRPr="0034302C" w:rsidRDefault="000860E9" w:rsidP="008133F9">
      <w:pPr>
        <w:pStyle w:val="NoSpacing"/>
        <w:spacing w:line="360" w:lineRule="auto"/>
        <w:rPr>
          <w:rFonts w:ascii="Times New Roman" w:hAnsi="Times New Roman"/>
        </w:rPr>
      </w:pPr>
      <w:r w:rsidRPr="000F69DC">
        <w:rPr>
          <w:rFonts w:ascii="Times New Roman" w:hAnsi="Times New Roman"/>
        </w:rPr>
        <w:tab/>
      </w:r>
      <w:r w:rsidR="008A017C" w:rsidRPr="000F69DC">
        <w:rPr>
          <w:rFonts w:ascii="Times New Roman" w:hAnsi="Times New Roman"/>
        </w:rPr>
        <w:t>For the</w:t>
      </w:r>
      <w:r w:rsidR="00D26B03" w:rsidRPr="000F69DC">
        <w:rPr>
          <w:rFonts w:ascii="Times New Roman" w:hAnsi="Times New Roman"/>
        </w:rPr>
        <w:t>se</w:t>
      </w:r>
      <w:r w:rsidR="008A017C" w:rsidRPr="000F69DC">
        <w:rPr>
          <w:rFonts w:ascii="Times New Roman" w:hAnsi="Times New Roman"/>
        </w:rPr>
        <w:t xml:space="preserve"> </w:t>
      </w:r>
      <w:r w:rsidR="00D26B03" w:rsidRPr="000F69DC">
        <w:rPr>
          <w:rFonts w:ascii="Times New Roman" w:hAnsi="Times New Roman"/>
        </w:rPr>
        <w:t>comparative</w:t>
      </w:r>
      <w:r w:rsidR="008A017C" w:rsidRPr="000F69DC">
        <w:rPr>
          <w:rFonts w:ascii="Times New Roman" w:hAnsi="Times New Roman"/>
        </w:rPr>
        <w:t xml:space="preserve"> studies, </w:t>
      </w:r>
      <w:r w:rsidR="00D94CA9" w:rsidRPr="000F69DC">
        <w:rPr>
          <w:rFonts w:ascii="Times New Roman" w:hAnsi="Times New Roman"/>
        </w:rPr>
        <w:t>two</w:t>
      </w:r>
      <w:r w:rsidR="008A017C" w:rsidRPr="000F69DC">
        <w:rPr>
          <w:rFonts w:ascii="Times New Roman" w:hAnsi="Times New Roman"/>
        </w:rPr>
        <w:t xml:space="preserve"> </w:t>
      </w:r>
      <w:r w:rsidR="005B7C38" w:rsidRPr="000F69DC">
        <w:rPr>
          <w:rFonts w:ascii="Times New Roman" w:hAnsi="Times New Roman"/>
        </w:rPr>
        <w:t>human</w:t>
      </w:r>
      <w:r w:rsidR="008A017C" w:rsidRPr="000F69DC">
        <w:rPr>
          <w:rFonts w:ascii="Times New Roman" w:hAnsi="Times New Roman"/>
        </w:rPr>
        <w:t xml:space="preserve"> datasets and one mouse dataset were used </w:t>
      </w:r>
      <w:r w:rsidR="005B7C38" w:rsidRPr="000F69DC">
        <w:rPr>
          <w:rFonts w:ascii="Times New Roman" w:hAnsi="Times New Roman"/>
        </w:rPr>
        <w:t>that contained</w:t>
      </w:r>
      <w:r w:rsidR="008A017C" w:rsidRPr="000F69DC">
        <w:rPr>
          <w:rFonts w:ascii="Times New Roman" w:hAnsi="Times New Roman"/>
        </w:rPr>
        <w:t xml:space="preserve"> both gene expression and DNA copy number data</w:t>
      </w:r>
      <w:r w:rsidR="00D87783" w:rsidRPr="000F69DC">
        <w:rPr>
          <w:rFonts w:ascii="Times New Roman" w:hAnsi="Times New Roman"/>
        </w:rPr>
        <w:t xml:space="preserve"> (Table 1)</w:t>
      </w:r>
      <w:r w:rsidR="008A017C" w:rsidRPr="000F69DC">
        <w:rPr>
          <w:rFonts w:ascii="Times New Roman" w:hAnsi="Times New Roman"/>
        </w:rPr>
        <w:t xml:space="preserve">. </w:t>
      </w:r>
      <w:r w:rsidR="00CF6EB6" w:rsidRPr="000F69DC">
        <w:rPr>
          <w:rFonts w:ascii="Times New Roman" w:hAnsi="Times New Roman"/>
        </w:rPr>
        <w:t>The</w:t>
      </w:r>
      <w:r w:rsidR="008A017C" w:rsidRPr="000F69DC">
        <w:rPr>
          <w:rFonts w:ascii="Times New Roman" w:hAnsi="Times New Roman"/>
        </w:rPr>
        <w:t xml:space="preserve"> </w:t>
      </w:r>
      <w:r w:rsidR="00464FC8" w:rsidRPr="000F69DC">
        <w:rPr>
          <w:rFonts w:ascii="Times New Roman" w:hAnsi="Times New Roman"/>
        </w:rPr>
        <w:t>two</w:t>
      </w:r>
      <w:r w:rsidR="008A017C" w:rsidRPr="000F69DC">
        <w:rPr>
          <w:rFonts w:ascii="Times New Roman" w:hAnsi="Times New Roman"/>
        </w:rPr>
        <w:t xml:space="preserve"> </w:t>
      </w:r>
      <w:r w:rsidR="005B7C38" w:rsidRPr="000F69DC">
        <w:rPr>
          <w:rFonts w:ascii="Times New Roman" w:hAnsi="Times New Roman"/>
        </w:rPr>
        <w:t>human</w:t>
      </w:r>
      <w:r w:rsidR="00CF6EB6" w:rsidRPr="000F69DC">
        <w:rPr>
          <w:rFonts w:ascii="Times New Roman" w:hAnsi="Times New Roman"/>
        </w:rPr>
        <w:t xml:space="preserve"> datasets were: (1) </w:t>
      </w:r>
      <w:r w:rsidR="008A017C" w:rsidRPr="000F69DC">
        <w:rPr>
          <w:rFonts w:ascii="Times New Roman" w:hAnsi="Times New Roman"/>
        </w:rPr>
        <w:t xml:space="preserve">tumors </w:t>
      </w:r>
      <w:r w:rsidR="00172D46" w:rsidRPr="000F69DC">
        <w:rPr>
          <w:rFonts w:ascii="Times New Roman" w:hAnsi="Times New Roman"/>
        </w:rPr>
        <w:t>c</w:t>
      </w:r>
      <w:r w:rsidR="005B7C38" w:rsidRPr="000F69DC">
        <w:rPr>
          <w:rFonts w:ascii="Times New Roman" w:hAnsi="Times New Roman"/>
        </w:rPr>
        <w:t xml:space="preserve">ollected </w:t>
      </w:r>
      <w:r w:rsidR="00CF6EB6" w:rsidRPr="000F69DC">
        <w:rPr>
          <w:rFonts w:ascii="Times New Roman" w:hAnsi="Times New Roman"/>
        </w:rPr>
        <w:t>at the University of North Carolina</w:t>
      </w:r>
      <w:r w:rsidR="001C6F2F" w:rsidRPr="000F69DC">
        <w:rPr>
          <w:rFonts w:ascii="Times New Roman" w:hAnsi="Times New Roman"/>
        </w:rPr>
        <w:t xml:space="preserve"> at </w:t>
      </w:r>
      <w:r w:rsidR="001C6F2F" w:rsidRPr="000F69DC">
        <w:rPr>
          <w:rFonts w:ascii="Times New Roman" w:hAnsi="Times New Roman" w:cs="Times New Roman"/>
        </w:rPr>
        <w:t>Chapel Hill</w:t>
      </w:r>
      <w:r w:rsidR="005B7C38" w:rsidRPr="000F69DC">
        <w:rPr>
          <w:rFonts w:ascii="Times New Roman" w:hAnsi="Times New Roman" w:cs="Times New Roman"/>
        </w:rPr>
        <w:t xml:space="preserve"> </w:t>
      </w:r>
      <w:r w:rsidR="002D7941" w:rsidRPr="000F69DC">
        <w:rPr>
          <w:rFonts w:ascii="Times New Roman" w:hAnsi="Times New Roman" w:cs="Times New Roman"/>
        </w:rPr>
        <w:t xml:space="preserve">and the Oslo University Hospital, </w:t>
      </w:r>
      <w:proofErr w:type="spellStart"/>
      <w:r w:rsidR="002D7941" w:rsidRPr="000F69DC">
        <w:rPr>
          <w:rFonts w:ascii="Times New Roman" w:hAnsi="Times New Roman" w:cs="Times New Roman"/>
        </w:rPr>
        <w:t>Radiumhospitalet</w:t>
      </w:r>
      <w:proofErr w:type="spellEnd"/>
      <w:r w:rsidR="002D7941" w:rsidRPr="000F69DC">
        <w:rPr>
          <w:rFonts w:ascii="Times New Roman" w:hAnsi="Times New Roman" w:cs="Times New Roman"/>
        </w:rPr>
        <w:t xml:space="preserve">, Norway </w:t>
      </w:r>
      <w:r w:rsidR="00C41D92" w:rsidRPr="000F69DC">
        <w:rPr>
          <w:rFonts w:ascii="Times New Roman" w:hAnsi="Times New Roman" w:cs="Times New Roman"/>
        </w:rPr>
        <w:t xml:space="preserve">(“UNC”, </w:t>
      </w:r>
      <w:r w:rsidR="008A017C" w:rsidRPr="000F69DC">
        <w:rPr>
          <w:rFonts w:ascii="Times New Roman" w:hAnsi="Times New Roman" w:cs="Times New Roman"/>
        </w:rPr>
        <w:t>n=</w:t>
      </w:r>
      <w:r w:rsidR="002A6ADB" w:rsidRPr="000F69DC">
        <w:rPr>
          <w:rFonts w:ascii="Times New Roman" w:hAnsi="Times New Roman" w:cs="Times New Roman"/>
        </w:rPr>
        <w:t>159</w:t>
      </w:r>
      <w:r w:rsidR="00444E8F" w:rsidRPr="000F69DC">
        <w:rPr>
          <w:rFonts w:ascii="Times New Roman" w:hAnsi="Times New Roman" w:cs="Times New Roman"/>
        </w:rPr>
        <w:t>,</w:t>
      </w:r>
      <w:r w:rsidR="00444E8F" w:rsidRPr="000F69DC">
        <w:rPr>
          <w:rFonts w:ascii="Times New Roman" w:hAnsi="Times New Roman"/>
        </w:rPr>
        <w:t xml:space="preserve"> </w:t>
      </w:r>
      <w:proofErr w:type="spellStart"/>
      <w:r w:rsidR="00444E8F" w:rsidRPr="000F69DC">
        <w:rPr>
          <w:rFonts w:ascii="Times New Roman" w:hAnsi="Times New Roman"/>
        </w:rPr>
        <w:t>GSE52173</w:t>
      </w:r>
      <w:proofErr w:type="spellEnd"/>
      <w:r w:rsidR="008A017C" w:rsidRPr="000F69DC">
        <w:rPr>
          <w:rFonts w:ascii="Times New Roman" w:hAnsi="Times New Roman" w:cs="Times New Roman"/>
        </w:rPr>
        <w:t>)</w:t>
      </w:r>
      <w:r w:rsidR="00054CE2" w:rsidRPr="000F69DC">
        <w:rPr>
          <w:rFonts w:ascii="Times New Roman" w:hAnsi="Times New Roman"/>
        </w:rPr>
        <w:t xml:space="preserve">, </w:t>
      </w:r>
      <w:r w:rsidR="00464FC8" w:rsidRPr="000F69DC">
        <w:rPr>
          <w:rFonts w:ascii="Times New Roman" w:hAnsi="Times New Roman"/>
        </w:rPr>
        <w:t xml:space="preserve">and </w:t>
      </w:r>
      <w:r w:rsidR="00CF6EB6" w:rsidRPr="000F69DC">
        <w:rPr>
          <w:rFonts w:ascii="Times New Roman" w:hAnsi="Times New Roman"/>
        </w:rPr>
        <w:t>(2)</w:t>
      </w:r>
      <w:r w:rsidR="00054CE2" w:rsidRPr="000F69DC">
        <w:rPr>
          <w:rFonts w:ascii="Times New Roman" w:hAnsi="Times New Roman"/>
        </w:rPr>
        <w:t xml:space="preserve"> </w:t>
      </w:r>
      <w:r w:rsidR="005B7C38" w:rsidRPr="000F69DC">
        <w:rPr>
          <w:rFonts w:ascii="Times New Roman" w:hAnsi="Times New Roman"/>
        </w:rPr>
        <w:t>T</w:t>
      </w:r>
      <w:r w:rsidR="00054CE2" w:rsidRPr="000F69DC">
        <w:rPr>
          <w:rFonts w:ascii="Times New Roman" w:hAnsi="Times New Roman"/>
        </w:rPr>
        <w:t xml:space="preserve">he Cancer Genome Atlas </w:t>
      </w:r>
      <w:r w:rsidR="00CC1B52" w:rsidRPr="000F69DC">
        <w:rPr>
          <w:rFonts w:ascii="Times New Roman" w:hAnsi="Times New Roman"/>
        </w:rPr>
        <w:t>(</w:t>
      </w:r>
      <w:proofErr w:type="spellStart"/>
      <w:r w:rsidR="00CC1B52" w:rsidRPr="000F69DC">
        <w:rPr>
          <w:rFonts w:ascii="Times New Roman" w:hAnsi="Times New Roman"/>
        </w:rPr>
        <w:t>TCGA</w:t>
      </w:r>
      <w:proofErr w:type="spellEnd"/>
      <w:r w:rsidR="00CC1B52" w:rsidRPr="000F69DC">
        <w:rPr>
          <w:rFonts w:ascii="Times New Roman" w:hAnsi="Times New Roman"/>
        </w:rPr>
        <w:t xml:space="preserve">) </w:t>
      </w:r>
      <w:r w:rsidR="00054CE2" w:rsidRPr="000F69DC">
        <w:rPr>
          <w:rFonts w:ascii="Times New Roman" w:hAnsi="Times New Roman"/>
        </w:rPr>
        <w:t>Project dataset</w:t>
      </w:r>
      <w:r w:rsidR="0034302C">
        <w:rPr>
          <w:rFonts w:ascii="Times New Roman" w:hAnsi="Times New Roman"/>
        </w:rPr>
        <w:t xml:space="preserve"> </w:t>
      </w:r>
      <w:r w:rsidR="00E25DFB" w:rsidRPr="000F69DC">
        <w:rPr>
          <w:rFonts w:ascii="Times New Roman" w:hAnsi="Times New Roman"/>
        </w:rPr>
        <w:fldChar w:fldCharType="begin"/>
      </w:r>
      <w:r w:rsidR="0034302C">
        <w:rPr>
          <w:rFonts w:ascii="Times New Roman" w:hAnsi="Times New Roman"/>
        </w:rPr>
        <w:instrText>ADDIN CSL_CITATION {"citationItems": [{"uris": ["http://www.mendeley.com/documents/?uuid=b9379206-64de-4763-8f78-2251c1330534"], "id": "ITEM-1", "itemData": {"DOI": "10.1038/nature11412", "type": "article-journal", "author": [{"given": "The", "dropping-particle": "", "suffix": "", "family": "Cancer", "parse-names": false, "non-dropping-particle": ""}, {"given": "Genome", "dropping-particle": "", "suffix": "", "family": "Atlas", "parse-names": false, "non-dropping-particle": ""}], "issued": {"date-parts": [["2012", "10", "4"]]}, "abstract": "We analysed primary breast cancers by genomic DNA copy number arrays, DNA methylation, exome sequencing, messenger RNA arrays, microRNA sequencing and reverse-phase protein arrays. Our ability to integrate information across platforms provided key insights into previously defined gene expression subtypes and demonstrated the existence of four main breast cancer classes when combining data from five platforms, each of which shows significant molecular heterogeneity. Somatic mutations in only three genes (TP53, PIK3CA and GATA3) occurred at &gt;10% incidence across all breast cancers; however, there were numerous subtype-associated and novel gene mutations including the enrichment of specific mutations in GATA3, PIK3CA and MAP3K1 with the luminal A subtype. We identified two novel protein-expression-defined subgroups, possibly produced by stromal/microenvironmental elements, and integrated analyses identified specific signalling pathways dominant in each molecular subtype including a HER2/phosphorylated HER2/EGFR/phosphorylated EGFR signature within the HER2-enriched expression subtype. Comparison of basal-like breast tumours with high-grade serous ovarian tumours showed many molecular commonalities, indicating a related aetiology and similar therapeutic opportunities. The biological finding of the four main breast cancer subtypes caused by different subsets of genetic and epigenetic abnormalities raises the hypothesis that much of the clinically observable plasticity and heterogeneity occurs within, and not across, these major biological subtypes of breast cancer.", "title": "Comprehensive molecular portraits of human breast tumours.", "page": "61-70", "volume": "490", "container-title": "Nature", "issue": "7418", "id": "ITEM-1"}}], "properties": {"noteIndex": 0}, "schema": "https://github.com/citation-style-language/schema/raw/master/csl-citation.json"}</w:instrText>
      </w:r>
      <w:r w:rsidR="00E25DFB" w:rsidRPr="000F69DC">
        <w:rPr>
          <w:rFonts w:ascii="Times New Roman" w:hAnsi="Times New Roman"/>
        </w:rPr>
        <w:fldChar w:fldCharType="separate"/>
      </w:r>
      <w:r w:rsidR="0034302C" w:rsidRPr="0034302C">
        <w:rPr>
          <w:rFonts w:ascii="Times New Roman" w:hAnsi="Times New Roman"/>
          <w:noProof/>
        </w:rPr>
        <w:t>[1]</w:t>
      </w:r>
      <w:r w:rsidR="00E25DFB" w:rsidRPr="000F69DC">
        <w:rPr>
          <w:rFonts w:ascii="Times New Roman" w:hAnsi="Times New Roman"/>
        </w:rPr>
        <w:fldChar w:fldCharType="end"/>
      </w:r>
      <w:r w:rsidR="00054CE2" w:rsidRPr="000F69DC">
        <w:rPr>
          <w:rFonts w:ascii="Times New Roman" w:hAnsi="Times New Roman"/>
        </w:rPr>
        <w:t xml:space="preserve"> (</w:t>
      </w:r>
      <w:r w:rsidR="00172D46" w:rsidRPr="000F69DC">
        <w:rPr>
          <w:rFonts w:ascii="Times New Roman" w:hAnsi="Times New Roman"/>
        </w:rPr>
        <w:t>“</w:t>
      </w:r>
      <w:proofErr w:type="spellStart"/>
      <w:r w:rsidR="00054CE2" w:rsidRPr="000F69DC">
        <w:rPr>
          <w:rFonts w:ascii="Times New Roman" w:hAnsi="Times New Roman"/>
        </w:rPr>
        <w:t>TCGA</w:t>
      </w:r>
      <w:proofErr w:type="spellEnd"/>
      <w:r w:rsidR="00C41D92" w:rsidRPr="000F69DC">
        <w:rPr>
          <w:rFonts w:ascii="Times New Roman" w:hAnsi="Times New Roman"/>
        </w:rPr>
        <w:t xml:space="preserve">”, </w:t>
      </w:r>
      <w:r w:rsidR="00054CE2" w:rsidRPr="000F69DC">
        <w:rPr>
          <w:rFonts w:ascii="Times New Roman" w:hAnsi="Times New Roman"/>
        </w:rPr>
        <w:t>n=4</w:t>
      </w:r>
      <w:r w:rsidR="002A6ADB" w:rsidRPr="000F69DC">
        <w:rPr>
          <w:rFonts w:ascii="Times New Roman" w:hAnsi="Times New Roman"/>
        </w:rPr>
        <w:t>8</w:t>
      </w:r>
      <w:r w:rsidR="00CF6EB6" w:rsidRPr="000F69DC">
        <w:rPr>
          <w:rFonts w:ascii="Times New Roman" w:hAnsi="Times New Roman"/>
        </w:rPr>
        <w:t xml:space="preserve">5, </w:t>
      </w:r>
      <w:r w:rsidR="002C6A03" w:rsidRPr="000F69DC">
        <w:rPr>
          <w:rFonts w:ascii="Times New Roman" w:eastAsia="Times New Roman" w:hAnsi="Times New Roman"/>
        </w:rPr>
        <w:t>https://tcga-data.nci.nih.gov/tcga</w:t>
      </w:r>
      <w:r w:rsidR="008F179B" w:rsidRPr="000F69DC">
        <w:rPr>
          <w:rFonts w:ascii="Times New Roman" w:eastAsia="Times New Roman" w:hAnsi="Times New Roman"/>
        </w:rPr>
        <w:t>)</w:t>
      </w:r>
      <w:r w:rsidR="00CF6EB6" w:rsidRPr="000F69DC">
        <w:rPr>
          <w:rFonts w:ascii="Times New Roman" w:hAnsi="Times New Roman"/>
        </w:rPr>
        <w:t xml:space="preserve">.  </w:t>
      </w:r>
      <w:r w:rsidR="00054CE2" w:rsidRPr="000F69DC">
        <w:rPr>
          <w:rFonts w:ascii="Times New Roman" w:hAnsi="Times New Roman"/>
        </w:rPr>
        <w:t xml:space="preserve">The </w:t>
      </w:r>
      <w:r w:rsidR="00464FC8" w:rsidRPr="000F69DC">
        <w:rPr>
          <w:rFonts w:ascii="Times New Roman" w:hAnsi="Times New Roman"/>
        </w:rPr>
        <w:t>third</w:t>
      </w:r>
      <w:r w:rsidR="00054CE2" w:rsidRPr="000F69DC">
        <w:rPr>
          <w:rFonts w:ascii="Times New Roman" w:hAnsi="Times New Roman"/>
        </w:rPr>
        <w:t xml:space="preserve"> dataset</w:t>
      </w:r>
      <w:r w:rsidR="00250BFB" w:rsidRPr="000F69DC">
        <w:rPr>
          <w:rFonts w:ascii="Times New Roman" w:hAnsi="Times New Roman"/>
        </w:rPr>
        <w:t xml:space="preserve"> </w:t>
      </w:r>
      <w:r w:rsidR="00054CE2" w:rsidRPr="000F69DC">
        <w:rPr>
          <w:rFonts w:ascii="Times New Roman" w:hAnsi="Times New Roman"/>
        </w:rPr>
        <w:t>contain</w:t>
      </w:r>
      <w:r w:rsidR="00EF6DFC" w:rsidRPr="000F69DC">
        <w:rPr>
          <w:rFonts w:ascii="Times New Roman" w:hAnsi="Times New Roman"/>
        </w:rPr>
        <w:t>ed</w:t>
      </w:r>
      <w:r w:rsidR="00054CE2" w:rsidRPr="000F69DC">
        <w:rPr>
          <w:rFonts w:ascii="Times New Roman" w:hAnsi="Times New Roman"/>
        </w:rPr>
        <w:t xml:space="preserve"> tumors from </w:t>
      </w:r>
      <w:r w:rsidR="00C41D92" w:rsidRPr="000F69DC">
        <w:rPr>
          <w:rFonts w:ascii="Times New Roman" w:hAnsi="Times New Roman"/>
        </w:rPr>
        <w:t>numerous</w:t>
      </w:r>
      <w:r w:rsidR="00054CE2" w:rsidRPr="000F69DC">
        <w:rPr>
          <w:rFonts w:ascii="Times New Roman" w:hAnsi="Times New Roman"/>
        </w:rPr>
        <w:t xml:space="preserve"> mouse mammary </w:t>
      </w:r>
      <w:r w:rsidR="00CF6EB6" w:rsidRPr="000F69DC">
        <w:rPr>
          <w:rFonts w:ascii="Times New Roman" w:hAnsi="Times New Roman"/>
        </w:rPr>
        <w:t xml:space="preserve">tumor </w:t>
      </w:r>
      <w:r w:rsidR="00054CE2" w:rsidRPr="000F69DC">
        <w:rPr>
          <w:rFonts w:ascii="Times New Roman" w:hAnsi="Times New Roman"/>
        </w:rPr>
        <w:t>models including</w:t>
      </w:r>
      <w:r w:rsidR="00C41D92" w:rsidRPr="000F69DC">
        <w:rPr>
          <w:rFonts w:ascii="Times New Roman" w:hAnsi="Times New Roman"/>
        </w:rPr>
        <w:t xml:space="preserve"> </w:t>
      </w:r>
      <w:r w:rsidR="001067BE" w:rsidRPr="000F69DC">
        <w:rPr>
          <w:rFonts w:ascii="Times New Roman" w:hAnsi="Times New Roman"/>
        </w:rPr>
        <w:t>GEM</w:t>
      </w:r>
      <w:r w:rsidR="00C41D92" w:rsidRPr="000F69DC">
        <w:rPr>
          <w:rFonts w:ascii="Times New Roman" w:hAnsi="Times New Roman"/>
        </w:rPr>
        <w:t xml:space="preserve"> </w:t>
      </w:r>
      <w:r w:rsidR="00641EAF" w:rsidRPr="000F69DC">
        <w:rPr>
          <w:rFonts w:ascii="Times New Roman" w:hAnsi="Times New Roman"/>
        </w:rPr>
        <w:t xml:space="preserve">mammary </w:t>
      </w:r>
      <w:r w:rsidR="00C41D92" w:rsidRPr="000F69DC">
        <w:rPr>
          <w:rFonts w:ascii="Times New Roman" w:hAnsi="Times New Roman"/>
        </w:rPr>
        <w:t>models with</w:t>
      </w:r>
      <w:r w:rsidR="00054CE2" w:rsidRPr="000F69DC">
        <w:rPr>
          <w:rFonts w:ascii="Times New Roman" w:hAnsi="Times New Roman"/>
        </w:rPr>
        <w:t xml:space="preserve"> inactivation of </w:t>
      </w:r>
      <w:proofErr w:type="spellStart"/>
      <w:r w:rsidR="00054CE2" w:rsidRPr="000F69DC">
        <w:rPr>
          <w:rFonts w:ascii="Times New Roman" w:hAnsi="Times New Roman"/>
          <w:i/>
        </w:rPr>
        <w:t>TP53</w:t>
      </w:r>
      <w:proofErr w:type="spellEnd"/>
      <w:r w:rsidR="00054CE2" w:rsidRPr="000F69DC">
        <w:rPr>
          <w:rFonts w:ascii="Times New Roman" w:hAnsi="Times New Roman"/>
        </w:rPr>
        <w:t xml:space="preserve">, </w:t>
      </w:r>
      <w:proofErr w:type="spellStart"/>
      <w:r w:rsidR="00054CE2" w:rsidRPr="000F69DC">
        <w:rPr>
          <w:rFonts w:ascii="Times New Roman" w:hAnsi="Times New Roman"/>
          <w:i/>
        </w:rPr>
        <w:t>BRCA1</w:t>
      </w:r>
      <w:proofErr w:type="spellEnd"/>
      <w:r w:rsidR="00054CE2" w:rsidRPr="000F69DC">
        <w:rPr>
          <w:rFonts w:ascii="Times New Roman" w:hAnsi="Times New Roman"/>
        </w:rPr>
        <w:t xml:space="preserve">, </w:t>
      </w:r>
      <w:proofErr w:type="spellStart"/>
      <w:r w:rsidR="00054CE2" w:rsidRPr="000F69DC">
        <w:rPr>
          <w:rFonts w:ascii="Times New Roman" w:hAnsi="Times New Roman"/>
          <w:i/>
        </w:rPr>
        <w:t>BRG1</w:t>
      </w:r>
      <w:proofErr w:type="spellEnd"/>
      <w:r w:rsidR="00054CE2" w:rsidRPr="000F69DC">
        <w:rPr>
          <w:rFonts w:ascii="Times New Roman" w:hAnsi="Times New Roman"/>
        </w:rPr>
        <w:t xml:space="preserve">, and over-expression of </w:t>
      </w:r>
      <w:proofErr w:type="spellStart"/>
      <w:r w:rsidR="00C41D92" w:rsidRPr="000F69DC">
        <w:rPr>
          <w:rFonts w:ascii="Times New Roman" w:hAnsi="Times New Roman"/>
        </w:rPr>
        <w:t>c</w:t>
      </w:r>
      <w:r w:rsidR="00054CE2" w:rsidRPr="000F69DC">
        <w:rPr>
          <w:rFonts w:ascii="Times New Roman" w:hAnsi="Times New Roman"/>
          <w:i/>
        </w:rPr>
        <w:t>MYC</w:t>
      </w:r>
      <w:proofErr w:type="spellEnd"/>
      <w:r w:rsidR="00054CE2" w:rsidRPr="000F69DC">
        <w:rPr>
          <w:rFonts w:ascii="Times New Roman" w:hAnsi="Times New Roman"/>
        </w:rPr>
        <w:t xml:space="preserve">, </w:t>
      </w:r>
      <w:proofErr w:type="spellStart"/>
      <w:r w:rsidR="00054CE2" w:rsidRPr="000F69DC">
        <w:rPr>
          <w:rFonts w:ascii="Times New Roman" w:hAnsi="Times New Roman"/>
          <w:i/>
        </w:rPr>
        <w:t>HER2</w:t>
      </w:r>
      <w:proofErr w:type="spellEnd"/>
      <w:r w:rsidR="00054CE2" w:rsidRPr="000F69DC">
        <w:rPr>
          <w:rFonts w:ascii="Times New Roman" w:hAnsi="Times New Roman"/>
          <w:i/>
        </w:rPr>
        <w:t>/</w:t>
      </w:r>
      <w:proofErr w:type="spellStart"/>
      <w:r w:rsidR="00054CE2" w:rsidRPr="000F69DC">
        <w:rPr>
          <w:rFonts w:ascii="Times New Roman" w:hAnsi="Times New Roman"/>
          <w:i/>
        </w:rPr>
        <w:t>ERBB2</w:t>
      </w:r>
      <w:proofErr w:type="spellEnd"/>
      <w:r w:rsidR="00CF6EB6" w:rsidRPr="000F69DC">
        <w:rPr>
          <w:rFonts w:ascii="Times New Roman" w:hAnsi="Times New Roman"/>
          <w:i/>
        </w:rPr>
        <w:t>/</w:t>
      </w:r>
      <w:proofErr w:type="spellStart"/>
      <w:r w:rsidR="00CF6EB6" w:rsidRPr="000F69DC">
        <w:rPr>
          <w:rFonts w:ascii="Times New Roman" w:hAnsi="Times New Roman"/>
          <w:i/>
        </w:rPr>
        <w:t>Neu</w:t>
      </w:r>
      <w:proofErr w:type="spellEnd"/>
      <w:r w:rsidR="00054CE2" w:rsidRPr="000F69DC">
        <w:rPr>
          <w:rFonts w:ascii="Times New Roman" w:hAnsi="Times New Roman"/>
        </w:rPr>
        <w:t xml:space="preserve">, </w:t>
      </w:r>
      <w:proofErr w:type="spellStart"/>
      <w:r w:rsidR="00054CE2" w:rsidRPr="000F69DC">
        <w:rPr>
          <w:rFonts w:ascii="Times New Roman" w:hAnsi="Times New Roman"/>
          <w:i/>
        </w:rPr>
        <w:t>PyMT</w:t>
      </w:r>
      <w:proofErr w:type="spellEnd"/>
      <w:r w:rsidR="00054CE2" w:rsidRPr="000F69DC">
        <w:rPr>
          <w:rFonts w:ascii="Times New Roman" w:hAnsi="Times New Roman"/>
        </w:rPr>
        <w:t xml:space="preserve"> and </w:t>
      </w:r>
      <w:proofErr w:type="spellStart"/>
      <w:r w:rsidR="00054CE2" w:rsidRPr="000F69DC">
        <w:rPr>
          <w:rFonts w:ascii="Times New Roman" w:hAnsi="Times New Roman"/>
          <w:i/>
        </w:rPr>
        <w:t>WNT1</w:t>
      </w:r>
      <w:proofErr w:type="spellEnd"/>
      <w:r w:rsidR="006152EA" w:rsidRPr="000F69DC">
        <w:rPr>
          <w:rFonts w:ascii="Times New Roman" w:hAnsi="Times New Roman"/>
        </w:rPr>
        <w:t xml:space="preserve"> </w:t>
      </w:r>
      <w:r w:rsidR="00C41D92" w:rsidRPr="000F69DC">
        <w:rPr>
          <w:rFonts w:ascii="Times New Roman" w:hAnsi="Times New Roman"/>
        </w:rPr>
        <w:t>(“</w:t>
      </w:r>
      <w:r w:rsidR="00681A2E" w:rsidRPr="000F69DC">
        <w:rPr>
          <w:rFonts w:ascii="Times New Roman" w:hAnsi="Times New Roman"/>
        </w:rPr>
        <w:t>m</w:t>
      </w:r>
      <w:r w:rsidR="00C41D92" w:rsidRPr="000F69DC">
        <w:rPr>
          <w:rFonts w:ascii="Times New Roman" w:hAnsi="Times New Roman"/>
        </w:rPr>
        <w:t xml:space="preserve">ouse”, </w:t>
      </w:r>
      <w:r w:rsidR="00CF6EB6" w:rsidRPr="000F69DC">
        <w:rPr>
          <w:rFonts w:ascii="Times New Roman" w:hAnsi="Times New Roman"/>
        </w:rPr>
        <w:t xml:space="preserve">n = 73, </w:t>
      </w:r>
      <w:proofErr w:type="spellStart"/>
      <w:r w:rsidR="00CF6EB6" w:rsidRPr="000F69DC">
        <w:rPr>
          <w:rFonts w:ascii="Times New Roman" w:hAnsi="Times New Roman"/>
        </w:rPr>
        <w:t>GSE</w:t>
      </w:r>
      <w:r w:rsidR="00444E8F" w:rsidRPr="000F69DC">
        <w:rPr>
          <w:rFonts w:ascii="Times New Roman" w:hAnsi="Times New Roman"/>
        </w:rPr>
        <w:t>52173</w:t>
      </w:r>
      <w:proofErr w:type="spellEnd"/>
      <w:r w:rsidR="00CF6EB6" w:rsidRPr="000F69DC">
        <w:rPr>
          <w:rFonts w:ascii="Times New Roman" w:hAnsi="Times New Roman"/>
        </w:rPr>
        <w:t>)</w:t>
      </w:r>
      <w:r w:rsidR="00C41D92" w:rsidRPr="000F69DC">
        <w:rPr>
          <w:rFonts w:ascii="Times New Roman" w:hAnsi="Times New Roman"/>
        </w:rPr>
        <w:t xml:space="preserve"> </w:t>
      </w:r>
      <w:r w:rsidR="003E3B6A" w:rsidRPr="000F69DC">
        <w:rPr>
          <w:rFonts w:ascii="Times New Roman" w:hAnsi="Times New Roman"/>
        </w:rPr>
        <w:t>(</w:t>
      </w:r>
      <w:r w:rsidR="009A1F03" w:rsidRPr="000F69DC">
        <w:rPr>
          <w:rFonts w:ascii="Times New Roman" w:hAnsi="Times New Roman"/>
        </w:rPr>
        <w:t xml:space="preserve">Supplementary </w:t>
      </w:r>
      <w:r w:rsidR="00075285" w:rsidRPr="000F69DC">
        <w:rPr>
          <w:rFonts w:ascii="Times New Roman" w:hAnsi="Times New Roman"/>
        </w:rPr>
        <w:t>Table 1</w:t>
      </w:r>
      <w:r w:rsidR="006613B8" w:rsidRPr="000F69DC">
        <w:rPr>
          <w:rFonts w:ascii="Times New Roman" w:hAnsi="Times New Roman"/>
        </w:rPr>
        <w:t>)</w:t>
      </w:r>
      <w:r w:rsidR="00172D46" w:rsidRPr="000F69DC">
        <w:rPr>
          <w:rFonts w:ascii="Times New Roman" w:hAnsi="Times New Roman"/>
        </w:rPr>
        <w:t xml:space="preserve">. </w:t>
      </w:r>
      <w:r w:rsidR="00172791" w:rsidRPr="000F69DC">
        <w:rPr>
          <w:rFonts w:ascii="Times New Roman" w:hAnsi="Times New Roman"/>
        </w:rPr>
        <w:t xml:space="preserve">All </w:t>
      </w:r>
      <w:r w:rsidR="00CF6EB6" w:rsidRPr="000F69DC">
        <w:rPr>
          <w:rFonts w:ascii="Times New Roman" w:hAnsi="Times New Roman"/>
        </w:rPr>
        <w:t xml:space="preserve">newly collected </w:t>
      </w:r>
      <w:r w:rsidR="00C41D92" w:rsidRPr="000F69DC">
        <w:rPr>
          <w:rFonts w:ascii="Times New Roman" w:hAnsi="Times New Roman"/>
        </w:rPr>
        <w:t xml:space="preserve">human samples </w:t>
      </w:r>
      <w:r w:rsidR="00CF6EB6" w:rsidRPr="000F69DC">
        <w:rPr>
          <w:rFonts w:ascii="Times New Roman" w:hAnsi="Times New Roman"/>
        </w:rPr>
        <w:t xml:space="preserve">from UNC </w:t>
      </w:r>
      <w:r w:rsidR="00172791" w:rsidRPr="000F69DC">
        <w:rPr>
          <w:rFonts w:ascii="Times New Roman" w:hAnsi="Times New Roman"/>
        </w:rPr>
        <w:t xml:space="preserve">were </w:t>
      </w:r>
      <w:r w:rsidR="00CF6EB6" w:rsidRPr="000F69DC">
        <w:rPr>
          <w:rFonts w:ascii="Times New Roman" w:hAnsi="Times New Roman"/>
        </w:rPr>
        <w:t>done</w:t>
      </w:r>
      <w:r w:rsidR="00172791" w:rsidRPr="000F69DC">
        <w:rPr>
          <w:rFonts w:ascii="Times New Roman" w:hAnsi="Times New Roman"/>
        </w:rPr>
        <w:t xml:space="preserve"> using </w:t>
      </w:r>
      <w:proofErr w:type="spellStart"/>
      <w:r w:rsidR="00172791" w:rsidRPr="000F69DC">
        <w:rPr>
          <w:rFonts w:ascii="Times New Roman" w:hAnsi="Times New Roman"/>
        </w:rPr>
        <w:t>IRB</w:t>
      </w:r>
      <w:proofErr w:type="spellEnd"/>
      <w:r w:rsidR="00172791" w:rsidRPr="000F69DC">
        <w:rPr>
          <w:rFonts w:ascii="Times New Roman" w:hAnsi="Times New Roman"/>
        </w:rPr>
        <w:t>-approved protocols</w:t>
      </w:r>
      <w:r w:rsidR="00C41D92" w:rsidRPr="000F69DC">
        <w:rPr>
          <w:rFonts w:ascii="Times New Roman" w:hAnsi="Times New Roman"/>
        </w:rPr>
        <w:t xml:space="preserve">, and all mouse samples in </w:t>
      </w:r>
      <w:r w:rsidR="00137A50" w:rsidRPr="000F69DC">
        <w:rPr>
          <w:rFonts w:ascii="Times New Roman" w:hAnsi="Times New Roman"/>
        </w:rPr>
        <w:t>accordance</w:t>
      </w:r>
      <w:r w:rsidR="00C41D92" w:rsidRPr="000F69DC">
        <w:rPr>
          <w:rFonts w:ascii="Times New Roman" w:hAnsi="Times New Roman"/>
        </w:rPr>
        <w:t xml:space="preserve"> with </w:t>
      </w:r>
      <w:proofErr w:type="spellStart"/>
      <w:r w:rsidR="00C41D92" w:rsidRPr="000F69DC">
        <w:rPr>
          <w:rFonts w:ascii="Times New Roman" w:hAnsi="Times New Roman"/>
        </w:rPr>
        <w:t>IACUC</w:t>
      </w:r>
      <w:proofErr w:type="spellEnd"/>
      <w:r w:rsidR="00C41D92" w:rsidRPr="000F69DC">
        <w:rPr>
          <w:rFonts w:ascii="Times New Roman" w:hAnsi="Times New Roman"/>
        </w:rPr>
        <w:t xml:space="preserve"> </w:t>
      </w:r>
      <w:r w:rsidR="00A56501" w:rsidRPr="000F69DC">
        <w:rPr>
          <w:rFonts w:ascii="Times New Roman" w:hAnsi="Times New Roman"/>
        </w:rPr>
        <w:t>guidelines</w:t>
      </w:r>
      <w:r w:rsidR="00172791" w:rsidRPr="000F69DC">
        <w:rPr>
          <w:rFonts w:ascii="Times New Roman" w:hAnsi="Times New Roman"/>
        </w:rPr>
        <w:t xml:space="preserve">. </w:t>
      </w:r>
      <w:r w:rsidR="00C41D92" w:rsidRPr="000F69DC">
        <w:rPr>
          <w:rFonts w:ascii="Times New Roman" w:hAnsi="Times New Roman"/>
        </w:rPr>
        <w:t>DNA c</w:t>
      </w:r>
      <w:r w:rsidR="00054CE2" w:rsidRPr="000F69DC">
        <w:rPr>
          <w:rFonts w:ascii="Times New Roman" w:hAnsi="Times New Roman"/>
        </w:rPr>
        <w:t xml:space="preserve">opy number data </w:t>
      </w:r>
      <w:r w:rsidR="00EF6DFC" w:rsidRPr="000F69DC">
        <w:rPr>
          <w:rFonts w:ascii="Times New Roman" w:hAnsi="Times New Roman"/>
        </w:rPr>
        <w:t xml:space="preserve">was collected </w:t>
      </w:r>
      <w:r w:rsidR="00054CE2" w:rsidRPr="000F69DC">
        <w:rPr>
          <w:rFonts w:ascii="Times New Roman" w:hAnsi="Times New Roman"/>
        </w:rPr>
        <w:t xml:space="preserve">from three </w:t>
      </w:r>
      <w:r w:rsidR="001C6F2F" w:rsidRPr="000F69DC">
        <w:rPr>
          <w:rFonts w:ascii="Times New Roman" w:hAnsi="Times New Roman"/>
        </w:rPr>
        <w:t>platforms</w:t>
      </w:r>
      <w:r w:rsidR="002D0329" w:rsidRPr="000F69DC">
        <w:rPr>
          <w:rFonts w:ascii="Times New Roman" w:hAnsi="Times New Roman"/>
        </w:rPr>
        <w:t>:</w:t>
      </w:r>
      <w:r w:rsidR="00054CE2" w:rsidRPr="000F69DC">
        <w:rPr>
          <w:rFonts w:ascii="Times New Roman" w:hAnsi="Times New Roman"/>
        </w:rPr>
        <w:t xml:space="preserve"> </w:t>
      </w:r>
      <w:proofErr w:type="spellStart"/>
      <w:r w:rsidR="00054CE2" w:rsidRPr="000F69DC">
        <w:rPr>
          <w:rFonts w:ascii="Times New Roman" w:hAnsi="Times New Roman"/>
        </w:rPr>
        <w:t>Illumina</w:t>
      </w:r>
      <w:proofErr w:type="spellEnd"/>
      <w:r w:rsidR="00054CE2" w:rsidRPr="000F69DC">
        <w:rPr>
          <w:rFonts w:ascii="Times New Roman" w:hAnsi="Times New Roman"/>
        </w:rPr>
        <w:t xml:space="preserve"> 660-Quad </w:t>
      </w:r>
      <w:proofErr w:type="spellStart"/>
      <w:r w:rsidR="00054CE2" w:rsidRPr="000F69DC">
        <w:rPr>
          <w:rFonts w:ascii="Times New Roman" w:hAnsi="Times New Roman"/>
        </w:rPr>
        <w:t>SNP</w:t>
      </w:r>
      <w:proofErr w:type="spellEnd"/>
      <w:r w:rsidR="00054CE2" w:rsidRPr="000F69DC">
        <w:rPr>
          <w:rFonts w:ascii="Times New Roman" w:hAnsi="Times New Roman"/>
        </w:rPr>
        <w:t xml:space="preserve"> array</w:t>
      </w:r>
      <w:r w:rsidR="00C41D92" w:rsidRPr="000F69DC">
        <w:rPr>
          <w:rFonts w:ascii="Times New Roman" w:hAnsi="Times New Roman"/>
        </w:rPr>
        <w:t>s</w:t>
      </w:r>
      <w:r w:rsidR="00054CE2" w:rsidRPr="000F69DC">
        <w:rPr>
          <w:rFonts w:ascii="Times New Roman" w:hAnsi="Times New Roman"/>
        </w:rPr>
        <w:t xml:space="preserve"> (UNC), </w:t>
      </w:r>
      <w:proofErr w:type="spellStart"/>
      <w:r w:rsidR="00054CE2" w:rsidRPr="000F69DC">
        <w:rPr>
          <w:rFonts w:ascii="Times New Roman" w:hAnsi="Times New Roman"/>
        </w:rPr>
        <w:t>Affymetrix</w:t>
      </w:r>
      <w:proofErr w:type="spellEnd"/>
      <w:r w:rsidR="00054CE2" w:rsidRPr="000F69DC">
        <w:rPr>
          <w:rFonts w:ascii="Times New Roman" w:hAnsi="Times New Roman"/>
        </w:rPr>
        <w:t xml:space="preserve"> 6.0 </w:t>
      </w:r>
      <w:proofErr w:type="spellStart"/>
      <w:r w:rsidR="00054CE2" w:rsidRPr="000F69DC">
        <w:rPr>
          <w:rFonts w:ascii="Times New Roman" w:hAnsi="Times New Roman"/>
        </w:rPr>
        <w:t>SNP</w:t>
      </w:r>
      <w:proofErr w:type="spellEnd"/>
      <w:r w:rsidR="00054CE2" w:rsidRPr="000F69DC">
        <w:rPr>
          <w:rFonts w:ascii="Times New Roman" w:hAnsi="Times New Roman"/>
        </w:rPr>
        <w:t xml:space="preserve"> array</w:t>
      </w:r>
      <w:r w:rsidR="00C41D92" w:rsidRPr="000F69DC">
        <w:rPr>
          <w:rFonts w:ascii="Times New Roman" w:hAnsi="Times New Roman"/>
        </w:rPr>
        <w:t>s</w:t>
      </w:r>
      <w:r w:rsidR="00054CE2" w:rsidRPr="000F69DC">
        <w:rPr>
          <w:rFonts w:ascii="Times New Roman" w:hAnsi="Times New Roman"/>
        </w:rPr>
        <w:t xml:space="preserve"> (</w:t>
      </w:r>
      <w:proofErr w:type="spellStart"/>
      <w:r w:rsidR="00054CE2" w:rsidRPr="000F69DC">
        <w:rPr>
          <w:rFonts w:ascii="Times New Roman" w:hAnsi="Times New Roman"/>
        </w:rPr>
        <w:t>TCGA</w:t>
      </w:r>
      <w:proofErr w:type="spellEnd"/>
      <w:r w:rsidR="00054CE2" w:rsidRPr="000F69DC">
        <w:rPr>
          <w:rFonts w:ascii="Times New Roman" w:hAnsi="Times New Roman"/>
        </w:rPr>
        <w:t>)</w:t>
      </w:r>
      <w:r w:rsidR="00075285" w:rsidRPr="000F69DC">
        <w:rPr>
          <w:rFonts w:ascii="Times New Roman" w:hAnsi="Times New Roman"/>
        </w:rPr>
        <w:t xml:space="preserve">, </w:t>
      </w:r>
      <w:r w:rsidR="00054CE2" w:rsidRPr="000F69DC">
        <w:rPr>
          <w:rFonts w:ascii="Times New Roman" w:hAnsi="Times New Roman"/>
        </w:rPr>
        <w:t xml:space="preserve">and </w:t>
      </w:r>
      <w:r w:rsidR="00CF6EB6" w:rsidRPr="000F69DC">
        <w:rPr>
          <w:rFonts w:ascii="Times New Roman" w:hAnsi="Times New Roman"/>
        </w:rPr>
        <w:t>Agilent</w:t>
      </w:r>
      <w:r w:rsidR="00C41D92" w:rsidRPr="000F69DC">
        <w:rPr>
          <w:rFonts w:ascii="Times New Roman" w:hAnsi="Times New Roman"/>
        </w:rPr>
        <w:t xml:space="preserve"> oligonucleotide-based DNA copy number arrays</w:t>
      </w:r>
      <w:r w:rsidR="00EF6DFC" w:rsidRPr="000F69DC">
        <w:rPr>
          <w:rFonts w:ascii="Times New Roman" w:hAnsi="Times New Roman"/>
        </w:rPr>
        <w:t xml:space="preserve"> (</w:t>
      </w:r>
      <w:r w:rsidR="005C1401" w:rsidRPr="000F69DC">
        <w:rPr>
          <w:rFonts w:ascii="Times New Roman" w:hAnsi="Times New Roman"/>
        </w:rPr>
        <w:t>m</w:t>
      </w:r>
      <w:r w:rsidR="00EF6DFC" w:rsidRPr="000F69DC">
        <w:rPr>
          <w:rFonts w:ascii="Times New Roman" w:hAnsi="Times New Roman"/>
        </w:rPr>
        <w:t>ouse)</w:t>
      </w:r>
      <w:r w:rsidR="00054CE2" w:rsidRPr="000F69DC">
        <w:rPr>
          <w:rFonts w:ascii="Times New Roman" w:hAnsi="Times New Roman"/>
        </w:rPr>
        <w:t xml:space="preserve">. </w:t>
      </w:r>
      <w:r w:rsidR="0075633A" w:rsidRPr="000F69DC">
        <w:rPr>
          <w:rFonts w:ascii="Times New Roman" w:hAnsi="Times New Roman"/>
        </w:rPr>
        <w:t xml:space="preserve">The publically available level 3 segmented copy number data for the </w:t>
      </w:r>
      <w:proofErr w:type="spellStart"/>
      <w:r w:rsidR="0075633A" w:rsidRPr="000F69DC">
        <w:rPr>
          <w:rFonts w:ascii="Times New Roman" w:hAnsi="Times New Roman"/>
        </w:rPr>
        <w:t>TCGA</w:t>
      </w:r>
      <w:proofErr w:type="spellEnd"/>
      <w:r w:rsidR="0075633A" w:rsidRPr="000F69DC">
        <w:rPr>
          <w:rFonts w:ascii="Times New Roman" w:hAnsi="Times New Roman"/>
        </w:rPr>
        <w:t xml:space="preserve"> dataset was downloaded through the </w:t>
      </w:r>
      <w:proofErr w:type="spellStart"/>
      <w:r w:rsidR="0075633A" w:rsidRPr="000F69DC">
        <w:rPr>
          <w:rFonts w:ascii="Times New Roman" w:hAnsi="Times New Roman"/>
        </w:rPr>
        <w:t>TCGA</w:t>
      </w:r>
      <w:proofErr w:type="spellEnd"/>
      <w:r w:rsidR="0075633A" w:rsidRPr="000F69DC">
        <w:rPr>
          <w:rFonts w:ascii="Times New Roman" w:hAnsi="Times New Roman"/>
        </w:rPr>
        <w:t xml:space="preserve"> data portal (https://tcga-data.nci.nih.gov/tcga/) and the published </w:t>
      </w:r>
      <w:proofErr w:type="spellStart"/>
      <w:r w:rsidR="0075633A" w:rsidRPr="000F69DC">
        <w:rPr>
          <w:rFonts w:ascii="Times New Roman" w:hAnsi="Times New Roman"/>
        </w:rPr>
        <w:t>PAM50</w:t>
      </w:r>
      <w:proofErr w:type="spellEnd"/>
      <w:r w:rsidR="0075633A" w:rsidRPr="000F69DC">
        <w:rPr>
          <w:rFonts w:ascii="Times New Roman" w:hAnsi="Times New Roman"/>
        </w:rPr>
        <w:t xml:space="preserve"> subtype calls were used</w:t>
      </w:r>
      <w:r w:rsidR="0034302C">
        <w:rPr>
          <w:rFonts w:ascii="Times New Roman" w:hAnsi="Times New Roman"/>
        </w:rPr>
        <w:t xml:space="preserve"> </w:t>
      </w:r>
      <w:r w:rsidR="00E25DFB" w:rsidRPr="000F69DC">
        <w:rPr>
          <w:rFonts w:ascii="Times New Roman" w:hAnsi="Times New Roman"/>
        </w:rPr>
        <w:fldChar w:fldCharType="begin"/>
      </w:r>
      <w:r w:rsidR="0034302C">
        <w:rPr>
          <w:rFonts w:ascii="Times New Roman" w:hAnsi="Times New Roman"/>
        </w:rPr>
        <w:instrText>ADDIN CSL_CITATION {"citationItems": [{"uris": ["http://www.mendeley.com/documents/?uuid=b9379206-64de-4763-8f78-2251c1330534"], "id": "ITEM-1", "itemData": {"DOI": "10.1038/nature11412", "type": "article-journal", "author": [{"given": "The", "dropping-particle": "", "suffix": "", "family": "Cancer", "parse-names": false, "non-dropping-particle": ""}, {"given": "Genome", "dropping-particle": "", "suffix": "", "family": "Atlas", "parse-names": false, "non-dropping-particle": ""}], "issued": {"date-parts": [["2012", "10", "4"]]}, "abstract": "We analysed primary breast cancers by genomic DNA copy number arrays, DNA methylation, exome sequencing, messenger RNA arrays, microRNA sequencing and reverse-phase protein arrays. Our ability to integrate information across platforms provided key insights into previously defined gene expression subtypes and demonstrated the existence of four main breast cancer classes when combining data from five platforms, each of which shows significant molecular heterogeneity. Somatic mutations in only three genes (TP53, PIK3CA and GATA3) occurred at &gt;10% incidence across all breast cancers; however, there were numerous subtype-associated and novel gene mutations including the enrichment of specific mutations in GATA3, PIK3CA and MAP3K1 with the luminal A subtype. We identified two novel protein-expression-defined subgroups, possibly produced by stromal/microenvironmental elements, and integrated analyses identified specific signalling pathways dominant in each molecular subtype including a HER2/phosphorylated HER2/EGFR/phosphorylated EGFR signature within the HER2-enriched expression subtype. Comparison of basal-like breast tumours with high-grade serous ovarian tumours showed many molecular commonalities, indicating a related aetiology and similar therapeutic opportunities. The biological finding of the four main breast cancer subtypes caused by different subsets of genetic and epigenetic abnormalities raises the hypothesis that much of the clinically observable plasticity and heterogeneity occurs within, and not across, these major biological subtypes of breast cancer.", "title": "Comprehensive molecular portraits of human breast tumours.", "page": "61-70", "volume": "490", "container-title": "Nature", "issue": "7418", "id": "ITEM-1"}}], "properties": {"noteIndex": 0}, "schema": "https://github.com/citation-style-language/schema/raw/master/csl-citation.json"}</w:instrText>
      </w:r>
      <w:r w:rsidR="00E25DFB" w:rsidRPr="000F69DC">
        <w:rPr>
          <w:rFonts w:ascii="Times New Roman" w:hAnsi="Times New Roman"/>
        </w:rPr>
        <w:fldChar w:fldCharType="separate"/>
      </w:r>
      <w:r w:rsidR="0034302C" w:rsidRPr="0034302C">
        <w:rPr>
          <w:rFonts w:ascii="Times New Roman" w:hAnsi="Times New Roman"/>
          <w:noProof/>
        </w:rPr>
        <w:t>[1]</w:t>
      </w:r>
      <w:r w:rsidR="00E25DFB" w:rsidRPr="000F69DC">
        <w:rPr>
          <w:rFonts w:ascii="Times New Roman" w:hAnsi="Times New Roman"/>
        </w:rPr>
        <w:fldChar w:fldCharType="end"/>
      </w:r>
      <w:r w:rsidR="0075633A" w:rsidRPr="000F69DC">
        <w:rPr>
          <w:rFonts w:ascii="Times New Roman" w:hAnsi="Times New Roman"/>
        </w:rPr>
        <w:t xml:space="preserve">.  The UNC </w:t>
      </w:r>
      <w:r w:rsidR="00D26B03" w:rsidRPr="000F69DC">
        <w:rPr>
          <w:rFonts w:ascii="Times New Roman" w:hAnsi="Times New Roman"/>
        </w:rPr>
        <w:t xml:space="preserve">human </w:t>
      </w:r>
      <w:r w:rsidR="0075633A" w:rsidRPr="000F69DC">
        <w:rPr>
          <w:rFonts w:ascii="Times New Roman" w:hAnsi="Times New Roman"/>
        </w:rPr>
        <w:t>e</w:t>
      </w:r>
      <w:r w:rsidR="00EF6DFC" w:rsidRPr="000F69DC">
        <w:rPr>
          <w:rFonts w:ascii="Times New Roman" w:hAnsi="Times New Roman"/>
        </w:rPr>
        <w:t xml:space="preserve">xpression </w:t>
      </w:r>
      <w:r w:rsidR="0075633A" w:rsidRPr="000F69DC">
        <w:rPr>
          <w:rFonts w:ascii="Times New Roman" w:hAnsi="Times New Roman"/>
        </w:rPr>
        <w:t>data</w:t>
      </w:r>
      <w:r w:rsidR="00CF6EB6" w:rsidRPr="000F69DC">
        <w:rPr>
          <w:rFonts w:ascii="Times New Roman" w:hAnsi="Times New Roman"/>
        </w:rPr>
        <w:t>set</w:t>
      </w:r>
      <w:r w:rsidR="00D26B03" w:rsidRPr="000F69DC">
        <w:rPr>
          <w:rFonts w:ascii="Times New Roman" w:hAnsi="Times New Roman"/>
        </w:rPr>
        <w:t>,</w:t>
      </w:r>
      <w:r w:rsidR="00CF6EB6" w:rsidRPr="000F69DC">
        <w:rPr>
          <w:rFonts w:ascii="Times New Roman" w:hAnsi="Times New Roman"/>
        </w:rPr>
        <w:t xml:space="preserve"> </w:t>
      </w:r>
      <w:r w:rsidR="0095557A" w:rsidRPr="000F69DC">
        <w:rPr>
          <w:rFonts w:ascii="Times New Roman" w:hAnsi="Times New Roman"/>
        </w:rPr>
        <w:t xml:space="preserve">along with the </w:t>
      </w:r>
      <w:r w:rsidR="005C1401" w:rsidRPr="000F69DC">
        <w:rPr>
          <w:rFonts w:ascii="Times New Roman" w:hAnsi="Times New Roman"/>
        </w:rPr>
        <w:t>m</w:t>
      </w:r>
      <w:r w:rsidR="0095557A" w:rsidRPr="000F69DC">
        <w:rPr>
          <w:rFonts w:ascii="Times New Roman" w:hAnsi="Times New Roman"/>
        </w:rPr>
        <w:t>ouse expression dataset</w:t>
      </w:r>
      <w:r w:rsidR="00D26B03" w:rsidRPr="000F69DC">
        <w:rPr>
          <w:rFonts w:ascii="Times New Roman" w:hAnsi="Times New Roman"/>
        </w:rPr>
        <w:t>,</w:t>
      </w:r>
      <w:r w:rsidR="0095557A" w:rsidRPr="000F69DC">
        <w:rPr>
          <w:rFonts w:ascii="Times New Roman" w:hAnsi="Times New Roman"/>
        </w:rPr>
        <w:t xml:space="preserve"> are</w:t>
      </w:r>
      <w:r w:rsidR="00172791" w:rsidRPr="000F69DC">
        <w:rPr>
          <w:rFonts w:ascii="Times New Roman" w:hAnsi="Times New Roman"/>
        </w:rPr>
        <w:t xml:space="preserve"> available </w:t>
      </w:r>
      <w:r w:rsidR="0075633A" w:rsidRPr="000F69DC">
        <w:rPr>
          <w:rFonts w:ascii="Times New Roman" w:hAnsi="Times New Roman"/>
        </w:rPr>
        <w:t>at the</w:t>
      </w:r>
      <w:r w:rsidR="00172791" w:rsidRPr="000F69DC">
        <w:rPr>
          <w:rFonts w:ascii="Times New Roman" w:hAnsi="Times New Roman"/>
        </w:rPr>
        <w:t xml:space="preserve"> Gene Expression Omnibu</w:t>
      </w:r>
      <w:r w:rsidR="0095557A" w:rsidRPr="000F69DC">
        <w:rPr>
          <w:rFonts w:ascii="Times New Roman" w:hAnsi="Times New Roman"/>
        </w:rPr>
        <w:t>s (</w:t>
      </w:r>
      <w:r w:rsidR="0000169B" w:rsidRPr="000F69DC">
        <w:rPr>
          <w:rFonts w:ascii="Times New Roman" w:hAnsi="Times New Roman"/>
        </w:rPr>
        <w:t>GEO</w:t>
      </w:r>
      <w:r w:rsidR="0095557A" w:rsidRPr="000F69DC">
        <w:rPr>
          <w:rFonts w:ascii="Times New Roman" w:hAnsi="Times New Roman"/>
        </w:rPr>
        <w:t>)</w:t>
      </w:r>
      <w:r w:rsidR="00172791" w:rsidRPr="000F69DC">
        <w:rPr>
          <w:rFonts w:ascii="Times New Roman" w:hAnsi="Times New Roman"/>
        </w:rPr>
        <w:t>.</w:t>
      </w:r>
      <w:r w:rsidR="00EF6DFC" w:rsidRPr="000F69DC">
        <w:rPr>
          <w:rFonts w:ascii="Times New Roman" w:hAnsi="Times New Roman"/>
        </w:rPr>
        <w:t xml:space="preserve"> </w:t>
      </w:r>
      <w:r w:rsidR="00EB2DE7" w:rsidRPr="000F69DC">
        <w:rPr>
          <w:rFonts w:ascii="Times New Roman" w:hAnsi="Times New Roman"/>
        </w:rPr>
        <w:t xml:space="preserve">Demographic and clinical characteristics </w:t>
      </w:r>
      <w:r w:rsidR="00365E22" w:rsidRPr="000F69DC">
        <w:rPr>
          <w:rFonts w:ascii="Times New Roman" w:hAnsi="Times New Roman"/>
        </w:rPr>
        <w:t xml:space="preserve">of the </w:t>
      </w:r>
      <w:r w:rsidR="003A3D9D" w:rsidRPr="000F69DC">
        <w:rPr>
          <w:rFonts w:ascii="Times New Roman" w:hAnsi="Times New Roman"/>
        </w:rPr>
        <w:t xml:space="preserve">UNC </w:t>
      </w:r>
      <w:r w:rsidR="00365E22" w:rsidRPr="000F69DC">
        <w:rPr>
          <w:rFonts w:ascii="Times New Roman" w:hAnsi="Times New Roman"/>
        </w:rPr>
        <w:t xml:space="preserve">tumors </w:t>
      </w:r>
      <w:r w:rsidR="00EB2DE7" w:rsidRPr="000F69DC">
        <w:rPr>
          <w:rFonts w:ascii="Times New Roman" w:hAnsi="Times New Roman"/>
        </w:rPr>
        <w:t xml:space="preserve">are </w:t>
      </w:r>
      <w:r w:rsidR="00883F72" w:rsidRPr="000F69DC">
        <w:rPr>
          <w:rFonts w:ascii="Times New Roman" w:hAnsi="Times New Roman"/>
        </w:rPr>
        <w:t>provided</w:t>
      </w:r>
      <w:r w:rsidR="00EB2DE7" w:rsidRPr="000F69DC">
        <w:rPr>
          <w:rFonts w:ascii="Times New Roman" w:hAnsi="Times New Roman"/>
        </w:rPr>
        <w:t xml:space="preserve"> in </w:t>
      </w:r>
      <w:r w:rsidR="00D746D0" w:rsidRPr="000F69DC">
        <w:rPr>
          <w:rFonts w:ascii="Times New Roman" w:hAnsi="Times New Roman"/>
        </w:rPr>
        <w:t xml:space="preserve">Supplementary Table </w:t>
      </w:r>
      <w:r w:rsidR="009A1F03" w:rsidRPr="000F69DC">
        <w:rPr>
          <w:rFonts w:ascii="Times New Roman" w:hAnsi="Times New Roman"/>
        </w:rPr>
        <w:t>2</w:t>
      </w:r>
      <w:r w:rsidR="00EB2DE7" w:rsidRPr="000F69DC">
        <w:rPr>
          <w:rFonts w:ascii="Times New Roman" w:hAnsi="Times New Roman"/>
        </w:rPr>
        <w:t>.</w:t>
      </w:r>
      <w:r w:rsidR="00465503" w:rsidRPr="000F69DC">
        <w:rPr>
          <w:rFonts w:ascii="Times New Roman" w:hAnsi="Times New Roman"/>
        </w:rPr>
        <w:t xml:space="preserve"> </w:t>
      </w:r>
    </w:p>
    <w:p w:rsidR="00192767" w:rsidRPr="000F69DC" w:rsidRDefault="00967A7D" w:rsidP="008133F9">
      <w:pPr>
        <w:pStyle w:val="NoSpacing"/>
        <w:spacing w:line="360" w:lineRule="auto"/>
        <w:ind w:firstLine="720"/>
        <w:rPr>
          <w:rFonts w:ascii="Times New Roman" w:hAnsi="Times New Roman" w:cs="Times New Roman"/>
        </w:rPr>
      </w:pPr>
      <w:r w:rsidRPr="000F69DC">
        <w:rPr>
          <w:rFonts w:ascii="Times New Roman" w:hAnsi="Times New Roman" w:cs="Times New Roman"/>
        </w:rPr>
        <w:t xml:space="preserve">For the UNC </w:t>
      </w:r>
      <w:r w:rsidR="005C1401" w:rsidRPr="000F69DC">
        <w:rPr>
          <w:rFonts w:ascii="Times New Roman" w:hAnsi="Times New Roman" w:cs="Times New Roman"/>
        </w:rPr>
        <w:t>h</w:t>
      </w:r>
      <w:r w:rsidRPr="000F69DC">
        <w:rPr>
          <w:rFonts w:ascii="Times New Roman" w:hAnsi="Times New Roman" w:cs="Times New Roman"/>
        </w:rPr>
        <w:t>uman a</w:t>
      </w:r>
      <w:r w:rsidR="008A4E30" w:rsidRPr="000F69DC">
        <w:rPr>
          <w:rFonts w:ascii="Times New Roman" w:hAnsi="Times New Roman" w:cs="Times New Roman"/>
        </w:rPr>
        <w:t xml:space="preserve">rray comparative genomic hybridization </w:t>
      </w:r>
      <w:r w:rsidRPr="000F69DC">
        <w:rPr>
          <w:rFonts w:ascii="Times New Roman" w:hAnsi="Times New Roman" w:cs="Times New Roman"/>
        </w:rPr>
        <w:t xml:space="preserve">copy number studies, </w:t>
      </w:r>
      <w:proofErr w:type="spellStart"/>
      <w:r w:rsidRPr="000F69DC">
        <w:rPr>
          <w:rFonts w:ascii="Times New Roman" w:hAnsi="Times New Roman" w:cs="Times New Roman"/>
        </w:rPr>
        <w:t>Illumina</w:t>
      </w:r>
      <w:proofErr w:type="spellEnd"/>
      <w:r w:rsidRPr="000F69DC">
        <w:rPr>
          <w:rFonts w:ascii="Times New Roman" w:hAnsi="Times New Roman" w:cs="Times New Roman"/>
        </w:rPr>
        <w:t xml:space="preserve"> 660-Quad </w:t>
      </w:r>
      <w:proofErr w:type="spellStart"/>
      <w:r w:rsidR="001A3E66" w:rsidRPr="000F69DC">
        <w:rPr>
          <w:rFonts w:ascii="Times New Roman" w:hAnsi="Times New Roman" w:cs="Times New Roman"/>
        </w:rPr>
        <w:t>SNP</w:t>
      </w:r>
      <w:proofErr w:type="spellEnd"/>
      <w:r w:rsidR="001A3E66" w:rsidRPr="000F69DC">
        <w:rPr>
          <w:rFonts w:ascii="Times New Roman" w:hAnsi="Times New Roman" w:cs="Times New Roman"/>
        </w:rPr>
        <w:t xml:space="preserve"> </w:t>
      </w:r>
      <w:r w:rsidRPr="000F69DC">
        <w:rPr>
          <w:rFonts w:ascii="Times New Roman" w:hAnsi="Times New Roman" w:cs="Times New Roman"/>
        </w:rPr>
        <w:t xml:space="preserve">arrays were used according to the manufacturer’s protocol. </w:t>
      </w:r>
      <w:r w:rsidR="001A3E66" w:rsidRPr="000F69DC">
        <w:rPr>
          <w:rFonts w:ascii="Times New Roman" w:hAnsi="Times New Roman" w:cs="Times New Roman"/>
        </w:rPr>
        <w:t xml:space="preserve">Quality control and data analysis were performed using </w:t>
      </w:r>
      <w:proofErr w:type="spellStart"/>
      <w:r w:rsidR="001A3E66" w:rsidRPr="000F69DC">
        <w:rPr>
          <w:rFonts w:ascii="Times New Roman" w:hAnsi="Times New Roman" w:cs="Times New Roman"/>
        </w:rPr>
        <w:t>GenomeStudio</w:t>
      </w:r>
      <w:proofErr w:type="spellEnd"/>
      <w:r w:rsidR="001A3E66" w:rsidRPr="000F69DC">
        <w:rPr>
          <w:rFonts w:ascii="Times New Roman" w:hAnsi="Times New Roman" w:cs="Times New Roman"/>
        </w:rPr>
        <w:t xml:space="preserve"> </w:t>
      </w:r>
      <w:r w:rsidR="00BE3822" w:rsidRPr="000F69DC">
        <w:rPr>
          <w:rFonts w:ascii="Times New Roman" w:hAnsi="Times New Roman" w:cs="Times New Roman"/>
        </w:rPr>
        <w:t xml:space="preserve">Genotyping Module </w:t>
      </w:r>
      <w:proofErr w:type="spellStart"/>
      <w:r w:rsidR="00BE3822" w:rsidRPr="000F69DC">
        <w:rPr>
          <w:rFonts w:ascii="Times New Roman" w:hAnsi="Times New Roman" w:cs="Times New Roman"/>
        </w:rPr>
        <w:t>v1.0</w:t>
      </w:r>
      <w:proofErr w:type="spellEnd"/>
      <w:r w:rsidR="00BE3822" w:rsidRPr="000F69DC">
        <w:rPr>
          <w:rFonts w:ascii="Times New Roman" w:hAnsi="Times New Roman" w:cs="Times New Roman"/>
        </w:rPr>
        <w:t xml:space="preserve"> software (</w:t>
      </w:r>
      <w:proofErr w:type="spellStart"/>
      <w:r w:rsidR="00BE3822" w:rsidRPr="000F69DC">
        <w:rPr>
          <w:rFonts w:ascii="Times New Roman" w:hAnsi="Times New Roman" w:cs="Arial"/>
          <w:szCs w:val="26"/>
        </w:rPr>
        <w:t>Illumina</w:t>
      </w:r>
      <w:proofErr w:type="spellEnd"/>
      <w:r w:rsidR="00BE3822" w:rsidRPr="000F69DC">
        <w:rPr>
          <w:rFonts w:ascii="Times New Roman" w:hAnsi="Times New Roman" w:cs="Arial"/>
          <w:szCs w:val="26"/>
        </w:rPr>
        <w:t>, Inc., San Diego, CA</w:t>
      </w:r>
      <w:r w:rsidR="00BE3822" w:rsidRPr="000F69DC">
        <w:rPr>
          <w:rFonts w:ascii="Times New Roman" w:hAnsi="Times New Roman" w:cs="Times New Roman"/>
        </w:rPr>
        <w:t xml:space="preserve">). </w:t>
      </w:r>
      <w:proofErr w:type="spellStart"/>
      <w:r w:rsidR="00BE3822" w:rsidRPr="000F69DC">
        <w:rPr>
          <w:rFonts w:ascii="Times New Roman" w:hAnsi="Times New Roman" w:cs="Times New Roman"/>
        </w:rPr>
        <w:t>SNP</w:t>
      </w:r>
      <w:proofErr w:type="spellEnd"/>
      <w:r w:rsidR="00BE3822" w:rsidRPr="000F69DC">
        <w:rPr>
          <w:rFonts w:ascii="Times New Roman" w:hAnsi="Times New Roman" w:cs="Times New Roman"/>
        </w:rPr>
        <w:t xml:space="preserve"> clustering and genotyping were performed on all samples. </w:t>
      </w:r>
      <w:r w:rsidR="003A194D" w:rsidRPr="000F69DC">
        <w:rPr>
          <w:rFonts w:ascii="Times New Roman" w:hAnsi="Times New Roman" w:cs="Times New Roman"/>
        </w:rPr>
        <w:t xml:space="preserve">Replicates (having a genome-wide genotype correlation &gt;99%) and samples with call rates &lt;85% were removed. </w:t>
      </w:r>
      <w:r w:rsidR="00BE3822" w:rsidRPr="000F69DC">
        <w:rPr>
          <w:rFonts w:ascii="Times New Roman" w:hAnsi="Times New Roman" w:cs="Times New Roman"/>
        </w:rPr>
        <w:t>B allele frequencies</w:t>
      </w:r>
      <w:r w:rsidR="00004B71" w:rsidRPr="000F69DC">
        <w:rPr>
          <w:rFonts w:ascii="Times New Roman" w:hAnsi="Times New Roman" w:cs="Times New Roman"/>
        </w:rPr>
        <w:t xml:space="preserve"> </w:t>
      </w:r>
      <w:r w:rsidR="00004B71" w:rsidRPr="000F69DC">
        <w:rPr>
          <w:rFonts w:ascii="Times New Roman" w:hAnsi="Times New Roman" w:cs="Arial"/>
          <w:szCs w:val="26"/>
        </w:rPr>
        <w:t xml:space="preserve">(the proportion of minor (‘B’) alleles to total (‘A’ + ‘B’) alleles) </w:t>
      </w:r>
      <w:r w:rsidR="006559AB" w:rsidRPr="000F69DC">
        <w:rPr>
          <w:rFonts w:ascii="Times New Roman" w:hAnsi="Times New Roman" w:cs="Arial"/>
          <w:szCs w:val="26"/>
        </w:rPr>
        <w:t xml:space="preserve">were calculated </w:t>
      </w:r>
      <w:r w:rsidR="00BE3822" w:rsidRPr="000F69DC">
        <w:rPr>
          <w:rFonts w:ascii="Times New Roman" w:hAnsi="Times New Roman" w:cs="Times New Roman"/>
        </w:rPr>
        <w:t xml:space="preserve">and </w:t>
      </w:r>
      <w:r w:rsidR="0070615B" w:rsidRPr="000F69DC">
        <w:rPr>
          <w:rFonts w:ascii="Times New Roman" w:hAnsi="Times New Roman" w:cs="Times New Roman"/>
        </w:rPr>
        <w:t xml:space="preserve">the base-2 log </w:t>
      </w:r>
      <w:r w:rsidR="00134A8E" w:rsidRPr="000F69DC">
        <w:rPr>
          <w:rFonts w:ascii="Times New Roman" w:hAnsi="Times New Roman" w:cs="Times New Roman"/>
        </w:rPr>
        <w:t xml:space="preserve">ratio of the total intensity (‘A’ + ‘B’ alleles) of the subject over the total intensity of the </w:t>
      </w:r>
      <w:r w:rsidR="008A4E30" w:rsidRPr="000F69DC">
        <w:rPr>
          <w:rFonts w:ascii="Times New Roman" w:hAnsi="Times New Roman" w:cs="Times New Roman"/>
        </w:rPr>
        <w:t>normal</w:t>
      </w:r>
      <w:r w:rsidR="00883F72" w:rsidRPr="000F69DC">
        <w:rPr>
          <w:rFonts w:ascii="Times New Roman" w:hAnsi="Times New Roman" w:cs="Times New Roman"/>
        </w:rPr>
        <w:t xml:space="preserve"> (</w:t>
      </w:r>
      <w:proofErr w:type="spellStart"/>
      <w:r w:rsidR="00883F72" w:rsidRPr="000F69DC">
        <w:rPr>
          <w:rFonts w:ascii="Times New Roman" w:hAnsi="Times New Roman" w:cs="Times New Roman"/>
        </w:rPr>
        <w:t>LRR</w:t>
      </w:r>
      <w:proofErr w:type="spellEnd"/>
      <w:r w:rsidR="00681A2E" w:rsidRPr="000F69DC">
        <w:rPr>
          <w:rFonts w:ascii="Times New Roman" w:hAnsi="Times New Roman" w:cs="Times New Roman"/>
        </w:rPr>
        <w:t xml:space="preserve"> values</w:t>
      </w:r>
      <w:r w:rsidR="00883F72" w:rsidRPr="000F69DC">
        <w:rPr>
          <w:rFonts w:ascii="Times New Roman" w:hAnsi="Times New Roman" w:cs="Times New Roman"/>
        </w:rPr>
        <w:t>)</w:t>
      </w:r>
      <w:r w:rsidR="00134A8E" w:rsidRPr="000F69DC">
        <w:rPr>
          <w:rFonts w:ascii="Times New Roman" w:hAnsi="Times New Roman" w:cs="Times New Roman"/>
        </w:rPr>
        <w:t xml:space="preserve"> were extracted</w:t>
      </w:r>
      <w:r w:rsidR="008076CD" w:rsidRPr="000F69DC">
        <w:rPr>
          <w:rFonts w:ascii="Times New Roman" w:hAnsi="Times New Roman" w:cs="Times New Roman"/>
        </w:rPr>
        <w:t xml:space="preserve">; in accordance with consent form, we have deposited the </w:t>
      </w:r>
      <w:proofErr w:type="spellStart"/>
      <w:r w:rsidR="008076CD" w:rsidRPr="000F69DC">
        <w:rPr>
          <w:rFonts w:ascii="Times New Roman" w:hAnsi="Times New Roman" w:cs="Times New Roman"/>
        </w:rPr>
        <w:t>LRR</w:t>
      </w:r>
      <w:proofErr w:type="spellEnd"/>
      <w:r w:rsidR="008076CD" w:rsidRPr="000F69DC">
        <w:rPr>
          <w:rFonts w:ascii="Times New Roman" w:hAnsi="Times New Roman" w:cs="Times New Roman"/>
        </w:rPr>
        <w:t xml:space="preserve"> values into the GEO</w:t>
      </w:r>
      <w:r w:rsidR="00464FC8" w:rsidRPr="000F69DC">
        <w:rPr>
          <w:rFonts w:ascii="Times New Roman" w:hAnsi="Times New Roman" w:cs="Times New Roman"/>
        </w:rPr>
        <w:t xml:space="preserve"> </w:t>
      </w:r>
      <w:r w:rsidR="00464FC8" w:rsidRPr="000F69DC">
        <w:rPr>
          <w:rFonts w:ascii="Times New Roman" w:hAnsi="Times New Roman"/>
        </w:rPr>
        <w:t>(</w:t>
      </w:r>
      <w:proofErr w:type="spellStart"/>
      <w:r w:rsidR="00464FC8" w:rsidRPr="000F69DC">
        <w:rPr>
          <w:rFonts w:ascii="Times New Roman" w:hAnsi="Times New Roman"/>
        </w:rPr>
        <w:t>GSE52173</w:t>
      </w:r>
      <w:proofErr w:type="spellEnd"/>
      <w:r w:rsidR="00464FC8" w:rsidRPr="000F69DC">
        <w:rPr>
          <w:rFonts w:ascii="Times New Roman" w:hAnsi="Times New Roman"/>
        </w:rPr>
        <w:t>)</w:t>
      </w:r>
      <w:r w:rsidR="00BE3822" w:rsidRPr="000F69DC">
        <w:rPr>
          <w:rFonts w:ascii="Times New Roman" w:hAnsi="Times New Roman" w:cs="Times New Roman"/>
        </w:rPr>
        <w:t>.</w:t>
      </w:r>
      <w:r w:rsidR="006559AB" w:rsidRPr="000F69DC">
        <w:rPr>
          <w:rFonts w:ascii="Times New Roman" w:hAnsi="Times New Roman" w:cs="Times New Roman"/>
        </w:rPr>
        <w:t xml:space="preserve"> </w:t>
      </w:r>
      <w:r w:rsidR="0070615B" w:rsidRPr="000F69DC">
        <w:rPr>
          <w:rFonts w:ascii="Times New Roman" w:hAnsi="Times New Roman" w:cs="Times New Roman"/>
        </w:rPr>
        <w:t xml:space="preserve">Genome-wide DNA copy number segmentation was </w:t>
      </w:r>
      <w:r w:rsidR="008F179B" w:rsidRPr="000F69DC">
        <w:rPr>
          <w:rFonts w:ascii="Times New Roman" w:hAnsi="Times New Roman" w:cs="Times New Roman"/>
        </w:rPr>
        <w:t>determined</w:t>
      </w:r>
      <w:r w:rsidR="0070615B" w:rsidRPr="000F69DC">
        <w:rPr>
          <w:rFonts w:ascii="Times New Roman" w:hAnsi="Times New Roman" w:cs="Times New Roman"/>
        </w:rPr>
        <w:t xml:space="preserve"> using the </w:t>
      </w:r>
      <w:r w:rsidR="00284AD1" w:rsidRPr="000F69DC">
        <w:rPr>
          <w:rFonts w:ascii="Times New Roman" w:hAnsi="Times New Roman" w:cs="Times New Roman"/>
        </w:rPr>
        <w:t>s</w:t>
      </w:r>
      <w:r w:rsidR="007B7004" w:rsidRPr="000F69DC">
        <w:rPr>
          <w:rFonts w:ascii="Times New Roman" w:hAnsi="Times New Roman" w:cs="Times New Roman"/>
        </w:rPr>
        <w:t>up</w:t>
      </w:r>
      <w:r w:rsidR="00284AD1" w:rsidRPr="000F69DC">
        <w:rPr>
          <w:rFonts w:ascii="Times New Roman" w:hAnsi="Times New Roman" w:cs="Times New Roman"/>
        </w:rPr>
        <w:t>-Wald i</w:t>
      </w:r>
      <w:r w:rsidR="007B7004" w:rsidRPr="000F69DC">
        <w:rPr>
          <w:rFonts w:ascii="Times New Roman" w:hAnsi="Times New Roman" w:cs="Times New Roman"/>
        </w:rPr>
        <w:t xml:space="preserve">dentification of </w:t>
      </w:r>
      <w:r w:rsidR="00736498" w:rsidRPr="000F69DC">
        <w:rPr>
          <w:rFonts w:ascii="Times New Roman" w:hAnsi="Times New Roman" w:cs="Times New Roman"/>
        </w:rPr>
        <w:t>DNA</w:t>
      </w:r>
      <w:r w:rsidR="00284AD1" w:rsidRPr="000F69DC">
        <w:rPr>
          <w:rFonts w:ascii="Times New Roman" w:hAnsi="Times New Roman" w:cs="Times New Roman"/>
        </w:rPr>
        <w:t>-copy c</w:t>
      </w:r>
      <w:r w:rsidR="007B7004" w:rsidRPr="000F69DC">
        <w:rPr>
          <w:rFonts w:ascii="Times New Roman" w:hAnsi="Times New Roman" w:cs="Times New Roman"/>
        </w:rPr>
        <w:t>hanges</w:t>
      </w:r>
      <w:r w:rsidR="007B7004" w:rsidRPr="000F69DC">
        <w:rPr>
          <w:rFonts w:ascii="Times New Roman" w:hAnsi="Times New Roman" w:cs="Times New Roman"/>
          <w:i/>
        </w:rPr>
        <w:t xml:space="preserve"> </w:t>
      </w:r>
      <w:r w:rsidR="00B071A9" w:rsidRPr="000F69DC">
        <w:rPr>
          <w:rFonts w:ascii="Times New Roman" w:hAnsi="Times New Roman" w:cs="Times New Roman"/>
        </w:rPr>
        <w:t xml:space="preserve">method </w:t>
      </w:r>
      <w:r w:rsidR="007B7004" w:rsidRPr="000F69DC">
        <w:rPr>
          <w:rFonts w:ascii="Times New Roman" w:hAnsi="Times New Roman" w:cs="Times New Roman"/>
        </w:rPr>
        <w:t>(</w:t>
      </w:r>
      <w:proofErr w:type="spellStart"/>
      <w:r w:rsidR="007B7004" w:rsidRPr="000F69DC">
        <w:rPr>
          <w:rFonts w:ascii="Times New Roman" w:hAnsi="Times New Roman" w:cs="Times New Roman"/>
        </w:rPr>
        <w:t>SWITCHdna</w:t>
      </w:r>
      <w:proofErr w:type="spellEnd"/>
      <w:r w:rsidR="007B7004" w:rsidRPr="000F69DC">
        <w:rPr>
          <w:rFonts w:ascii="Times New Roman" w:hAnsi="Times New Roman" w:cs="Times New Roman"/>
        </w:rPr>
        <w:t>)</w:t>
      </w:r>
      <w:r w:rsidR="0034302C">
        <w:rPr>
          <w:rFonts w:ascii="Times New Roman" w:hAnsi="Times New Roman" w:cs="Times New Roman"/>
        </w:rPr>
        <w:t xml:space="preserve"> </w:t>
      </w:r>
      <w:r w:rsidR="00E25DFB" w:rsidRPr="000F69DC">
        <w:rPr>
          <w:rFonts w:ascii="Times New Roman" w:hAnsi="Times New Roman" w:cs="Times New Roman"/>
        </w:rPr>
        <w:fldChar w:fldCharType="begin" w:fldLock="1"/>
      </w:r>
      <w:r w:rsidR="0034302C">
        <w:rPr>
          <w:rFonts w:ascii="Times New Roman" w:hAnsi="Times New Roman" w:cs="Times New Roman"/>
        </w:rPr>
        <w:instrText>ADDIN CSL_CITATION {"citationItems": [{"uris": ["http://www.mendeley.com/documents/?uuid=dacf50fe-7660-4a71-b117-3db924a62286"], "id": "ITEM-1", "itemData": {"publisher": "Springer Netherlands", "DOI": "10.1007/s10549-011-1846-y", "type": "article-journal", "author": [{"given": "Victor J", "dropping-particle": "", "suffix": "", "family": "Weigman", "parse-names": false, "non-dropping-particle": ""}, {"given": "Hann-Hsiang", "dropping-particle": "", "suffix": "", "family": "Chao", "parse-names": false, "non-dropping-particle": ""}, {"given": "Andrey A", "dropping-particle": "", "suffix": "", "family": "Shabalin", "parse-names": false, "non-dropping-particle": ""}, {"given": "Xiaping", "dropping-particle": "", "suffix": "", "family": "He", "parse-names": false, "non-dropping-particle": ""}, {"given": "Joel S", "dropping-particle": "", "suffix": "", "family": "Parker", "parse-names": false, "non-dropping-particle": ""}, {"given": "Silje H", "dropping-particle": "", "suffix": "", "family": "Nordgard", "parse-names": false, "non-dropping-particle": ""}, {"given": "Tatyana", "dropping-particle": "", "suffix": "", "family": "Grushko", "parse-names": false, "non-dropping-particle": ""}, {"given": "Dezheng", "dropping-particle": "", "suffix": "", "family": "Huo", "parse-names": false, "non-dropping-particle": ""}, {"given": "Chika", "dropping-particle": "", "suffix": "", "family": "Nwachukwu", "parse-names": false, "non-dropping-particle": ""}, {"given": "Andrew", "dropping-particle": "", "suffix": "", "family": "Nobel", "parse-names": false, "non-dropping-particle": ""}, {"given": "Vessela N", "dropping-particle": "", "suffix": "", "family": "Kristensen", "parse-names": false, "non-dropping-particle": ""}, {"given": "Anne-Lise", "dropping-particle": "", "suffix": "", "family": "B\u00f8rresen-Dale", "parse-names": false, "non-dropping-particle": ""}, {"given": "Olufunmilayo I", "dropping-particle": "", "suffix": "", "family": "Olopade", "parse-names": false, "non-dropping-particle": ""}, {"given": "Charles M", "dropping-particle": "", "suffix": "", "family": "Perou", "parse-names": false, "non-dropping-particle": ""}], "issued": {"date-parts": [["2012", "11", "3"]]}, "abstract": "Breast cancer is a heterogeneous disease with known expression-defined tumor subtypes. DNA copy number studies have suggested that tumors within gene expression subtypes share similar DNA Copy number aberrations (CNA) and that CNA can be used to further sub-divide expression classes. To gain further insights into the etiologies of the intrinsic subtypes, we classified tumors according to gene expression subtype and next identified subtype-associated CNA using a novel method called SWITCHdna, using a training set of 180 tumors and a validation set of 359 tumors. Fisher's exact tests, Chi-square approximations, and Wilcoxon rank-sum tests were performed to evaluate differences in CNA by subtype. To assess the functional significance of loss of a specific chromosomal region, individual genes were knocked down by shRNA and drug sensitivity, and DNA repair foci assays performed. Most tumor subtypes exhibited specific CNA. The Basal-like subtype was the most distinct with common losses of the regions containing RB1, BRCA1, INPP4B, and the greatest overall genomic instability. One Basal-like subtype-associated CNA was loss of 5q11-35, which contains at least three genes important for BRCA1-dependent DNA repair (RAD17, RAD50, and RAP80); these genes were predominantly lost as a pair, or all three simultaneously. Loss of two or three of these genes was associated with significantly increased genomic instability and poor patient survival. RNAi knockdown of RAD17, or RAD17/RAD50, in immortalized human mammary epithelial cell lines caused increased sensitivity to a PARP inhibitor and carboplatin, and inhibited BRCA1 foci formation in response to DNA damage. These data suggest a possible genetic cause for genomic instability in Basal-like breast cancers and a biological rationale for the use of DNA repair inhibitor related therapeutics in this breast cancer subtype.", "title": "Basal-like Breast cancer DNA copy number losses identify genes involved in genomic instability, response to therapy, and patient survival.", "page": "865-880", "volume": "113", "container-title": "Breast Cancer Res and Treat.", "issue": "3", "id": "ITEM-1"}}], "properties": {"noteIndex": 0}, "schema": "https://github.com/citation-style-language/schema/raw/master/csl-citation.json"}</w:instrText>
      </w:r>
      <w:r w:rsidR="00E25DFB" w:rsidRPr="000F69DC">
        <w:rPr>
          <w:rFonts w:ascii="Times New Roman" w:hAnsi="Times New Roman" w:cs="Times New Roman"/>
        </w:rPr>
        <w:fldChar w:fldCharType="separate"/>
      </w:r>
      <w:r w:rsidR="0034302C" w:rsidRPr="0034302C">
        <w:rPr>
          <w:rFonts w:ascii="Times New Roman" w:hAnsi="Times New Roman" w:cs="Times New Roman"/>
          <w:noProof/>
        </w:rPr>
        <w:t>[2]</w:t>
      </w:r>
      <w:r w:rsidR="00E25DFB" w:rsidRPr="000F69DC">
        <w:rPr>
          <w:rFonts w:ascii="Times New Roman" w:hAnsi="Times New Roman" w:cs="Times New Roman"/>
        </w:rPr>
        <w:fldChar w:fldCharType="end"/>
      </w:r>
      <w:r w:rsidR="00B071A9" w:rsidRPr="000F69DC">
        <w:rPr>
          <w:rFonts w:ascii="Times New Roman" w:hAnsi="Times New Roman" w:cs="Times New Roman"/>
        </w:rPr>
        <w:t>.</w:t>
      </w:r>
      <w:r w:rsidR="009B53B3" w:rsidRPr="000F69DC">
        <w:rPr>
          <w:rFonts w:ascii="Times New Roman" w:hAnsi="Times New Roman" w:cs="Times New Roman"/>
        </w:rPr>
        <w:t xml:space="preserve"> For each sample, </w:t>
      </w:r>
      <w:proofErr w:type="spellStart"/>
      <w:r w:rsidR="009B53B3" w:rsidRPr="000F69DC">
        <w:rPr>
          <w:rFonts w:ascii="Times New Roman" w:hAnsi="Times New Roman" w:cs="Times New Roman"/>
        </w:rPr>
        <w:t>SWITCHdna</w:t>
      </w:r>
      <w:proofErr w:type="spellEnd"/>
      <w:r w:rsidR="009B53B3" w:rsidRPr="000F69DC">
        <w:rPr>
          <w:rFonts w:ascii="Times New Roman" w:hAnsi="Times New Roman" w:cs="Times New Roman"/>
        </w:rPr>
        <w:t xml:space="preserve"> identifies transition </w:t>
      </w:r>
      <w:r w:rsidR="009B53B3" w:rsidRPr="000F69DC">
        <w:rPr>
          <w:rFonts w:ascii="Times New Roman" w:hAnsi="Times New Roman" w:cs="Times New Roman"/>
        </w:rPr>
        <w:lastRenderedPageBreak/>
        <w:t xml:space="preserve">points within the relative copy number data then averages </w:t>
      </w:r>
      <w:r w:rsidR="00D26B03" w:rsidRPr="000F69DC">
        <w:rPr>
          <w:rFonts w:ascii="Times New Roman" w:hAnsi="Times New Roman" w:cs="Times New Roman"/>
        </w:rPr>
        <w:t>all values within a segment to determine that segment</w:t>
      </w:r>
      <w:r w:rsidR="008076CD" w:rsidRPr="000F69DC">
        <w:rPr>
          <w:rFonts w:ascii="Times New Roman" w:hAnsi="Times New Roman" w:cs="Times New Roman"/>
        </w:rPr>
        <w:t>’</w:t>
      </w:r>
      <w:r w:rsidR="00D26B03" w:rsidRPr="000F69DC">
        <w:rPr>
          <w:rFonts w:ascii="Times New Roman" w:hAnsi="Times New Roman" w:cs="Times New Roman"/>
        </w:rPr>
        <w:t xml:space="preserve">s overall </w:t>
      </w:r>
      <w:r w:rsidR="00284AD1" w:rsidRPr="000F69DC">
        <w:rPr>
          <w:rFonts w:ascii="Times New Roman" w:hAnsi="Times New Roman" w:cs="Times New Roman"/>
        </w:rPr>
        <w:t>relative copy number</w:t>
      </w:r>
      <w:r w:rsidR="00D26B03" w:rsidRPr="000F69DC">
        <w:rPr>
          <w:rFonts w:ascii="Times New Roman" w:hAnsi="Times New Roman" w:cs="Times New Roman"/>
        </w:rPr>
        <w:t>,</w:t>
      </w:r>
      <w:r w:rsidR="006152EA" w:rsidRPr="000F69DC">
        <w:rPr>
          <w:rFonts w:ascii="Times New Roman" w:hAnsi="Times New Roman" w:cs="Times New Roman"/>
        </w:rPr>
        <w:t xml:space="preserve"> and calculates an associated Z</w:t>
      </w:r>
      <w:r w:rsidR="009B53B3" w:rsidRPr="000F69DC">
        <w:rPr>
          <w:rFonts w:ascii="Times New Roman" w:hAnsi="Times New Roman" w:cs="Times New Roman"/>
        </w:rPr>
        <w:t xml:space="preserve">-score </w:t>
      </w:r>
      <w:r w:rsidR="00D26B03" w:rsidRPr="000F69DC">
        <w:rPr>
          <w:rFonts w:ascii="Times New Roman" w:hAnsi="Times New Roman" w:cs="Times New Roman"/>
        </w:rPr>
        <w:t>for</w:t>
      </w:r>
      <w:r w:rsidR="009B53B3" w:rsidRPr="000F69DC">
        <w:rPr>
          <w:rFonts w:ascii="Times New Roman" w:hAnsi="Times New Roman" w:cs="Times New Roman"/>
        </w:rPr>
        <w:t xml:space="preserve"> each segment</w:t>
      </w:r>
      <w:r w:rsidR="00154910" w:rsidRPr="000F69DC">
        <w:rPr>
          <w:rFonts w:ascii="Times New Roman" w:hAnsi="Times New Roman" w:cs="Times New Roman"/>
        </w:rPr>
        <w:t xml:space="preserve"> across all samples</w:t>
      </w:r>
      <w:r w:rsidR="0034302C">
        <w:rPr>
          <w:rFonts w:ascii="Times New Roman" w:hAnsi="Times New Roman" w:cs="Times New Roman"/>
        </w:rPr>
        <w:t xml:space="preserve"> </w:t>
      </w:r>
      <w:r w:rsidR="00E25DFB" w:rsidRPr="000F69DC">
        <w:rPr>
          <w:rFonts w:ascii="Times New Roman" w:hAnsi="Times New Roman" w:cs="Times New Roman"/>
        </w:rPr>
        <w:fldChar w:fldCharType="begin" w:fldLock="1"/>
      </w:r>
      <w:r w:rsidR="0034302C">
        <w:rPr>
          <w:rFonts w:ascii="Times New Roman" w:hAnsi="Times New Roman" w:cs="Times New Roman"/>
        </w:rPr>
        <w:instrText>ADDIN CSL_CITATION {"citationItems": [{"uris": ["http://www.mendeley.com/documents/?uuid=dacf50fe-7660-4a71-b117-3db924a62286"], "id": "ITEM-1", "itemData": {"publisher": "Springer Netherlands", "DOI": "10.1007/s10549-011-1846-y", "type": "article-journal", "author": [{"given": "Victor J", "dropping-particle": "", "suffix": "", "family": "Weigman", "parse-names": false, "non-dropping-particle": ""}, {"given": "Hann-Hsiang", "dropping-particle": "", "suffix": "", "family": "Chao", "parse-names": false, "non-dropping-particle": ""}, {"given": "Andrey A", "dropping-particle": "", "suffix": "", "family": "Shabalin", "parse-names": false, "non-dropping-particle": ""}, {"given": "Xiaping", "dropping-particle": "", "suffix": "", "family": "He", "parse-names": false, "non-dropping-particle": ""}, {"given": "Joel S", "dropping-particle": "", "suffix": "", "family": "Parker", "parse-names": false, "non-dropping-particle": ""}, {"given": "Silje H", "dropping-particle": "", "suffix": "", "family": "Nordgard", "parse-names": false, "non-dropping-particle": ""}, {"given": "Tatyana", "dropping-particle": "", "suffix": "", "family": "Grushko", "parse-names": false, "non-dropping-particle": ""}, {"given": "Dezheng", "dropping-particle": "", "suffix": "", "family": "Huo", "parse-names": false, "non-dropping-particle": ""}, {"given": "Chika", "dropping-particle": "", "suffix": "", "family": "Nwachukwu", "parse-names": false, "non-dropping-particle": ""}, {"given": "Andrew", "dropping-particle": "", "suffix": "", "family": "Nobel", "parse-names": false, "non-dropping-particle": ""}, {"given": "Vessela N", "dropping-particle": "", "suffix": "", "family": "Kristensen", "parse-names": false, "non-dropping-particle": ""}, {"given": "Anne-Lise", "dropping-particle": "", "suffix": "", "family": "B\u00f8rresen-Dale", "parse-names": false, "non-dropping-particle": ""}, {"given": "Olufunmilayo I", "dropping-particle": "", "suffix": "", "family": "Olopade", "parse-names": false, "non-dropping-particle": ""}, {"given": "Charles M", "dropping-particle": "", "suffix": "", "family": "Perou", "parse-names": false, "non-dropping-particle": ""}], "issued": {"date-parts": [["2012", "11", "3"]]}, "abstract": "Breast cancer is a heterogeneous disease with known expression-defined tumor subtypes. DNA copy number studies have suggested that tumors within gene expression subtypes share similar DNA Copy number aberrations (CNA) and that CNA can be used to further sub-divide expression classes. To gain further insights into the etiologies of the intrinsic subtypes, we classified tumors according to gene expression subtype and next identified subtype-associated CNA using a novel method called SWITCHdna, using a training set of 180 tumors and a validation set of 359 tumors. Fisher's exact tests, Chi-square approximations, and Wilcoxon rank-sum tests were performed to evaluate differences in CNA by subtype. To assess the functional significance of loss of a specific chromosomal region, individual genes were knocked down by shRNA and drug sensitivity, and DNA repair foci assays performed. Most tumor subtypes exhibited specific CNA. The Basal-like subtype was the most distinct with common losses of the regions containing RB1, BRCA1, INPP4B, and the greatest overall genomic instability. One Basal-like subtype-associated CNA was loss of 5q11-35, which contains at least three genes important for BRCA1-dependent DNA repair (RAD17, RAD50, and RAP80); these genes were predominantly lost as a pair, or all three simultaneously. Loss of two or three of these genes was associated with significantly increased genomic instability and poor patient survival. RNAi knockdown of RAD17, or RAD17/RAD50, in immortalized human mammary epithelial cell lines caused increased sensitivity to a PARP inhibitor and carboplatin, and inhibited BRCA1 foci formation in response to DNA damage. These data suggest a possible genetic cause for genomic instability in Basal-like breast cancers and a biological rationale for the use of DNA repair inhibitor related therapeutics in this breast cancer subtype.", "title": "Basal-like Breast cancer DNA copy number losses identify genes involved in genomic instability, response to therapy, and patient survival.", "page": "865-880", "volume": "113", "container-title": "Breast Cancer Res and Treat.", "issue": "3", "id": "ITEM-1"}}], "properties": {"noteIndex": 0}, "schema": "https://github.com/citation-style-language/schema/raw/master/csl-citation.json"}</w:instrText>
      </w:r>
      <w:r w:rsidR="00E25DFB" w:rsidRPr="000F69DC">
        <w:rPr>
          <w:rFonts w:ascii="Times New Roman" w:hAnsi="Times New Roman" w:cs="Times New Roman"/>
        </w:rPr>
        <w:fldChar w:fldCharType="separate"/>
      </w:r>
      <w:r w:rsidR="0034302C" w:rsidRPr="0034302C">
        <w:rPr>
          <w:rFonts w:ascii="Times New Roman" w:hAnsi="Times New Roman" w:cs="Times New Roman"/>
          <w:noProof/>
        </w:rPr>
        <w:t>[2]</w:t>
      </w:r>
      <w:r w:rsidR="00E25DFB" w:rsidRPr="000F69DC">
        <w:rPr>
          <w:rFonts w:ascii="Times New Roman" w:hAnsi="Times New Roman" w:cs="Times New Roman"/>
        </w:rPr>
        <w:fldChar w:fldCharType="end"/>
      </w:r>
      <w:r w:rsidR="009B53B3" w:rsidRPr="000F69DC">
        <w:rPr>
          <w:rFonts w:ascii="Times New Roman" w:hAnsi="Times New Roman" w:cs="Times New Roman"/>
        </w:rPr>
        <w:t xml:space="preserve">. </w:t>
      </w:r>
      <w:r w:rsidR="00B11B9A" w:rsidRPr="000F69DC">
        <w:rPr>
          <w:rFonts w:ascii="Times New Roman" w:hAnsi="Times New Roman" w:cs="Times New Roman"/>
        </w:rPr>
        <w:t xml:space="preserve">To highlight and plot frequently occurring </w:t>
      </w:r>
      <w:proofErr w:type="spellStart"/>
      <w:r w:rsidR="00B11B9A" w:rsidRPr="000F69DC">
        <w:rPr>
          <w:rFonts w:ascii="Times New Roman" w:hAnsi="Times New Roman" w:cs="Times New Roman"/>
        </w:rPr>
        <w:t>CNAs</w:t>
      </w:r>
      <w:proofErr w:type="spellEnd"/>
      <w:r w:rsidR="00B11B9A" w:rsidRPr="000F69DC">
        <w:rPr>
          <w:rFonts w:ascii="Times New Roman" w:hAnsi="Times New Roman" w:cs="Times New Roman"/>
        </w:rPr>
        <w:t xml:space="preserve"> within an assigned group, </w:t>
      </w:r>
      <w:proofErr w:type="spellStart"/>
      <w:r w:rsidR="00B11B9A" w:rsidRPr="000F69DC">
        <w:rPr>
          <w:rFonts w:ascii="Times New Roman" w:hAnsi="Times New Roman" w:cs="Times New Roman"/>
        </w:rPr>
        <w:t>SWITCHdna</w:t>
      </w:r>
      <w:proofErr w:type="spellEnd"/>
      <w:r w:rsidR="00B11B9A" w:rsidRPr="000F69DC">
        <w:rPr>
          <w:rFonts w:ascii="Times New Roman" w:hAnsi="Times New Roman" w:cs="Times New Roman"/>
        </w:rPr>
        <w:t xml:space="preserve"> implements a post-segmentation plotting function. Specifically, segmented data from each sample within an assigned class are aligned with one another</w:t>
      </w:r>
      <w:r w:rsidR="00681A2E" w:rsidRPr="000F69DC">
        <w:rPr>
          <w:rFonts w:ascii="Times New Roman" w:hAnsi="Times New Roman" w:cs="Times New Roman"/>
        </w:rPr>
        <w:t>,</w:t>
      </w:r>
      <w:r w:rsidR="00B11B9A" w:rsidRPr="000F69DC">
        <w:rPr>
          <w:rFonts w:ascii="Times New Roman" w:hAnsi="Times New Roman" w:cs="Times New Roman"/>
        </w:rPr>
        <w:t xml:space="preserve"> </w:t>
      </w:r>
      <w:r w:rsidR="00681A2E" w:rsidRPr="000F69DC">
        <w:rPr>
          <w:rFonts w:ascii="Times New Roman" w:hAnsi="Times New Roman" w:cs="Times New Roman"/>
        </w:rPr>
        <w:t>the</w:t>
      </w:r>
      <w:r w:rsidR="00B11B9A" w:rsidRPr="000F69DC">
        <w:rPr>
          <w:rFonts w:ascii="Times New Roman" w:hAnsi="Times New Roman" w:cs="Times New Roman"/>
        </w:rPr>
        <w:t xml:space="preserve"> overlapping gain and loss segments are grouped</w:t>
      </w:r>
      <w:r w:rsidR="00681A2E" w:rsidRPr="000F69DC">
        <w:rPr>
          <w:rFonts w:ascii="Times New Roman" w:hAnsi="Times New Roman" w:cs="Times New Roman"/>
        </w:rPr>
        <w:t>,</w:t>
      </w:r>
      <w:r w:rsidR="00B11B9A" w:rsidRPr="000F69DC">
        <w:rPr>
          <w:rFonts w:ascii="Times New Roman" w:hAnsi="Times New Roman" w:cs="Times New Roman"/>
        </w:rPr>
        <w:t xml:space="preserve"> and the frequency of occurrence calculated relative to all samples within the group. The overlapping of segments from samples within the same group highlight</w:t>
      </w:r>
      <w:r w:rsidR="00883F72" w:rsidRPr="000F69DC">
        <w:rPr>
          <w:rFonts w:ascii="Times New Roman" w:hAnsi="Times New Roman" w:cs="Times New Roman"/>
        </w:rPr>
        <w:t>s</w:t>
      </w:r>
      <w:r w:rsidR="00B11B9A" w:rsidRPr="000F69DC">
        <w:rPr>
          <w:rFonts w:ascii="Times New Roman" w:hAnsi="Times New Roman" w:cs="Times New Roman"/>
        </w:rPr>
        <w:t xml:space="preserve"> </w:t>
      </w:r>
      <w:r w:rsidR="00883F72" w:rsidRPr="000F69DC">
        <w:rPr>
          <w:rFonts w:ascii="Times New Roman" w:hAnsi="Times New Roman" w:cs="Times New Roman"/>
        </w:rPr>
        <w:t>common</w:t>
      </w:r>
      <w:r w:rsidR="00B11B9A" w:rsidRPr="000F69DC">
        <w:rPr>
          <w:rFonts w:ascii="Times New Roman" w:hAnsi="Times New Roman" w:cs="Times New Roman"/>
        </w:rPr>
        <w:t xml:space="preserve"> </w:t>
      </w:r>
      <w:proofErr w:type="spellStart"/>
      <w:r w:rsidR="00883F72" w:rsidRPr="000F69DC">
        <w:rPr>
          <w:rFonts w:ascii="Times New Roman" w:hAnsi="Times New Roman" w:cs="Times New Roman"/>
        </w:rPr>
        <w:t>CNAs</w:t>
      </w:r>
      <w:proofErr w:type="spellEnd"/>
      <w:r w:rsidR="00B11B9A" w:rsidRPr="000F69DC">
        <w:rPr>
          <w:rFonts w:ascii="Times New Roman" w:hAnsi="Times New Roman" w:cs="Times New Roman"/>
        </w:rPr>
        <w:t xml:space="preserve"> across the genome; however, group segments are smaller in length and provide a caveat that potential driver genes (especially those of larger lengths) may span multiple segments and therefore will be filtered out </w:t>
      </w:r>
      <w:r w:rsidR="00883F72" w:rsidRPr="000F69DC">
        <w:rPr>
          <w:rFonts w:ascii="Times New Roman" w:hAnsi="Times New Roman" w:cs="Times New Roman"/>
        </w:rPr>
        <w:t>by this strategy</w:t>
      </w:r>
      <w:r w:rsidR="00B11B9A" w:rsidRPr="000F69DC">
        <w:rPr>
          <w:rFonts w:ascii="Times New Roman" w:hAnsi="Times New Roman" w:cs="Times New Roman"/>
        </w:rPr>
        <w:t>.  To address this</w:t>
      </w:r>
      <w:r w:rsidR="00883F72" w:rsidRPr="000F69DC">
        <w:rPr>
          <w:rFonts w:ascii="Times New Roman" w:hAnsi="Times New Roman" w:cs="Times New Roman"/>
        </w:rPr>
        <w:t xml:space="preserve"> concern</w:t>
      </w:r>
      <w:r w:rsidR="00B11B9A" w:rsidRPr="000F69DC">
        <w:rPr>
          <w:rFonts w:ascii="Times New Roman" w:hAnsi="Times New Roman" w:cs="Times New Roman"/>
        </w:rPr>
        <w:t xml:space="preserve">, Supplemental Table 6 </w:t>
      </w:r>
      <w:r w:rsidR="00883F72" w:rsidRPr="000F69DC">
        <w:rPr>
          <w:rFonts w:ascii="Times New Roman" w:hAnsi="Times New Roman" w:cs="Times New Roman"/>
        </w:rPr>
        <w:t>contains</w:t>
      </w:r>
      <w:r w:rsidR="00B11B9A" w:rsidRPr="000F69DC">
        <w:rPr>
          <w:rFonts w:ascii="Times New Roman" w:hAnsi="Times New Roman" w:cs="Times New Roman"/>
        </w:rPr>
        <w:t xml:space="preserve"> the subtype-specific significance scores of all genes tested, </w:t>
      </w:r>
      <w:r w:rsidR="00681A2E" w:rsidRPr="000F69DC">
        <w:rPr>
          <w:rFonts w:ascii="Times New Roman" w:hAnsi="Times New Roman" w:cs="Times New Roman"/>
        </w:rPr>
        <w:t>and is</w:t>
      </w:r>
      <w:r w:rsidR="00B11B9A" w:rsidRPr="000F69DC">
        <w:rPr>
          <w:rFonts w:ascii="Times New Roman" w:hAnsi="Times New Roman" w:cs="Times New Roman"/>
        </w:rPr>
        <w:t xml:space="preserve"> an additional resource to search for potentially important genes that span multiple </w:t>
      </w:r>
      <w:r w:rsidR="008A4E30" w:rsidRPr="000F69DC">
        <w:rPr>
          <w:rFonts w:ascii="Times New Roman" w:hAnsi="Times New Roman" w:cs="Times New Roman"/>
        </w:rPr>
        <w:t>high frequent</w:t>
      </w:r>
      <w:r w:rsidR="00B11B9A" w:rsidRPr="000F69DC">
        <w:rPr>
          <w:rFonts w:ascii="Times New Roman" w:hAnsi="Times New Roman" w:cs="Times New Roman"/>
        </w:rPr>
        <w:t xml:space="preserve"> segments. </w:t>
      </w:r>
    </w:p>
    <w:p w:rsidR="00192767" w:rsidRPr="000F69DC" w:rsidRDefault="005C1401" w:rsidP="008133F9">
      <w:pPr>
        <w:pStyle w:val="NoSpacing"/>
        <w:spacing w:line="360" w:lineRule="auto"/>
        <w:ind w:firstLine="720"/>
        <w:rPr>
          <w:rFonts w:ascii="Times New Roman" w:hAnsi="Times New Roman" w:cs="Times New Roman"/>
        </w:rPr>
      </w:pPr>
      <w:r w:rsidRPr="000F69DC">
        <w:rPr>
          <w:rFonts w:ascii="Times New Roman" w:hAnsi="Times New Roman" w:cs="Times New Roman"/>
        </w:rPr>
        <w:t>For the UNC m</w:t>
      </w:r>
      <w:r w:rsidR="00967A7D" w:rsidRPr="000F69DC">
        <w:rPr>
          <w:rFonts w:ascii="Times New Roman" w:hAnsi="Times New Roman" w:cs="Times New Roman"/>
        </w:rPr>
        <w:t xml:space="preserve">ouse </w:t>
      </w:r>
      <w:proofErr w:type="spellStart"/>
      <w:r w:rsidR="00967A7D" w:rsidRPr="000F69DC">
        <w:rPr>
          <w:rFonts w:ascii="Times New Roman" w:hAnsi="Times New Roman" w:cs="Times New Roman"/>
        </w:rPr>
        <w:t>aCGH</w:t>
      </w:r>
      <w:proofErr w:type="spellEnd"/>
      <w:r w:rsidR="00C41D92" w:rsidRPr="000F69DC">
        <w:rPr>
          <w:rFonts w:ascii="Times New Roman" w:hAnsi="Times New Roman" w:cs="Times New Roman"/>
        </w:rPr>
        <w:t xml:space="preserve"> study</w:t>
      </w:r>
      <w:r w:rsidR="00967A7D" w:rsidRPr="000F69DC">
        <w:rPr>
          <w:rFonts w:ascii="Times New Roman" w:hAnsi="Times New Roman" w:cs="Times New Roman"/>
        </w:rPr>
        <w:t>, Agilent 244,000 feature microarrays were used</w:t>
      </w:r>
      <w:r w:rsidR="00AA4FBE" w:rsidRPr="000F69DC">
        <w:rPr>
          <w:rFonts w:ascii="Times New Roman" w:hAnsi="Times New Roman" w:cs="Times New Roman"/>
        </w:rPr>
        <w:t xml:space="preserve"> according to the manufacturer’s protocol </w:t>
      </w:r>
      <w:r w:rsidR="00D76F50" w:rsidRPr="000F69DC">
        <w:rPr>
          <w:rFonts w:ascii="Times New Roman" w:hAnsi="Times New Roman" w:cs="Times New Roman"/>
        </w:rPr>
        <w:t>and</w:t>
      </w:r>
      <w:r w:rsidR="00967A7D" w:rsidRPr="000F69DC">
        <w:rPr>
          <w:rFonts w:ascii="Times New Roman" w:hAnsi="Times New Roman" w:cs="Times New Roman"/>
        </w:rPr>
        <w:t xml:space="preserve"> a 2-color/sample strategy</w:t>
      </w:r>
      <w:r w:rsidR="00AA4FBE" w:rsidRPr="000F69DC">
        <w:rPr>
          <w:rFonts w:ascii="Times New Roman" w:hAnsi="Times New Roman" w:cs="Times New Roman"/>
        </w:rPr>
        <w:t>. A</w:t>
      </w:r>
      <w:r w:rsidR="00967A7D" w:rsidRPr="000F69DC">
        <w:rPr>
          <w:rFonts w:ascii="Times New Roman" w:hAnsi="Times New Roman" w:cs="Times New Roman"/>
        </w:rPr>
        <w:t xml:space="preserve">ll mouse tumor samples were assayed versus </w:t>
      </w:r>
      <w:proofErr w:type="spellStart"/>
      <w:r w:rsidR="00967A7D" w:rsidRPr="000F69DC">
        <w:rPr>
          <w:rFonts w:ascii="Times New Roman" w:hAnsi="Times New Roman" w:cs="Times New Roman"/>
        </w:rPr>
        <w:t>FVB</w:t>
      </w:r>
      <w:proofErr w:type="spellEnd"/>
      <w:r w:rsidR="00967A7D" w:rsidRPr="000F69DC">
        <w:rPr>
          <w:rFonts w:ascii="Times New Roman" w:hAnsi="Times New Roman" w:cs="Times New Roman"/>
        </w:rPr>
        <w:t xml:space="preserve"> normal mouse DNA</w:t>
      </w:r>
      <w:r w:rsidR="00AA4FBE" w:rsidRPr="000F69DC">
        <w:rPr>
          <w:rFonts w:ascii="Times New Roman" w:hAnsi="Times New Roman" w:cs="Times New Roman"/>
        </w:rPr>
        <w:t xml:space="preserve"> and</w:t>
      </w:r>
      <w:r w:rsidR="00967A7D" w:rsidRPr="000F69DC">
        <w:rPr>
          <w:rFonts w:ascii="Times New Roman" w:hAnsi="Times New Roman" w:cs="Times New Roman"/>
        </w:rPr>
        <w:t xml:space="preserve"> the R/G ratio</w:t>
      </w:r>
      <w:r w:rsidR="00AA4FBE" w:rsidRPr="000F69DC">
        <w:rPr>
          <w:rFonts w:ascii="Times New Roman" w:hAnsi="Times New Roman" w:cs="Times New Roman"/>
        </w:rPr>
        <w:t xml:space="preserve"> obtained</w:t>
      </w:r>
      <w:r w:rsidR="00F30835" w:rsidRPr="000F69DC">
        <w:rPr>
          <w:rFonts w:ascii="Times New Roman" w:hAnsi="Times New Roman" w:cs="Times New Roman"/>
        </w:rPr>
        <w:t xml:space="preserve">, which is the </w:t>
      </w:r>
      <w:r w:rsidR="00967A7D" w:rsidRPr="000F69DC">
        <w:rPr>
          <w:rFonts w:ascii="Times New Roman" w:hAnsi="Times New Roman" w:cs="Times New Roman"/>
        </w:rPr>
        <w:t>relative measure of DNA copy num</w:t>
      </w:r>
      <w:r w:rsidR="00B071A9" w:rsidRPr="000F69DC">
        <w:rPr>
          <w:rFonts w:ascii="Times New Roman" w:hAnsi="Times New Roman" w:cs="Times New Roman"/>
        </w:rPr>
        <w:t>ber (</w:t>
      </w:r>
      <w:proofErr w:type="spellStart"/>
      <w:r w:rsidR="00D87783" w:rsidRPr="000F69DC">
        <w:rPr>
          <w:rFonts w:ascii="Times New Roman" w:hAnsi="Times New Roman"/>
        </w:rPr>
        <w:t>GSE52173</w:t>
      </w:r>
      <w:proofErr w:type="spellEnd"/>
      <w:r w:rsidR="00B071A9" w:rsidRPr="000F69DC">
        <w:rPr>
          <w:rFonts w:ascii="Times New Roman" w:hAnsi="Times New Roman" w:cs="Times New Roman"/>
        </w:rPr>
        <w:t xml:space="preserve">).  </w:t>
      </w:r>
      <w:r w:rsidR="007F5DE0" w:rsidRPr="000F69DC">
        <w:rPr>
          <w:rFonts w:ascii="Times New Roman" w:hAnsi="Times New Roman" w:cs="Times New Roman"/>
        </w:rPr>
        <w:t xml:space="preserve">The R/G ratios were first </w:t>
      </w:r>
      <w:proofErr w:type="spellStart"/>
      <w:r w:rsidR="007F5DE0" w:rsidRPr="000F69DC">
        <w:rPr>
          <w:rFonts w:ascii="Times New Roman" w:hAnsi="Times New Roman" w:cs="Times New Roman"/>
        </w:rPr>
        <w:t>lowess</w:t>
      </w:r>
      <w:proofErr w:type="spellEnd"/>
      <w:r w:rsidR="007F5DE0" w:rsidRPr="000F69DC">
        <w:rPr>
          <w:rFonts w:ascii="Times New Roman" w:hAnsi="Times New Roman" w:cs="Times New Roman"/>
        </w:rPr>
        <w:t xml:space="preserve"> normalized then segmentation performed using </w:t>
      </w:r>
      <w:proofErr w:type="spellStart"/>
      <w:r w:rsidR="007F5DE0" w:rsidRPr="000F69DC">
        <w:rPr>
          <w:rFonts w:ascii="Times New Roman" w:hAnsi="Times New Roman" w:cs="Times New Roman"/>
        </w:rPr>
        <w:t>SWITCHdna</w:t>
      </w:r>
      <w:proofErr w:type="spellEnd"/>
      <w:r w:rsidR="007F5DE0" w:rsidRPr="000F69DC">
        <w:rPr>
          <w:rFonts w:ascii="Times New Roman" w:hAnsi="Times New Roman" w:cs="Times New Roman"/>
        </w:rPr>
        <w:t xml:space="preserve">. </w:t>
      </w:r>
    </w:p>
    <w:p w:rsidR="00967A7D" w:rsidRPr="000F69DC" w:rsidRDefault="00B071A9" w:rsidP="008133F9">
      <w:pPr>
        <w:pStyle w:val="NoSpacing"/>
        <w:spacing w:line="360" w:lineRule="auto"/>
        <w:ind w:firstLine="720"/>
        <w:rPr>
          <w:rFonts w:ascii="Times New Roman" w:hAnsi="Times New Roman" w:cs="Times New Roman"/>
        </w:rPr>
      </w:pPr>
      <w:r w:rsidRPr="000F69DC">
        <w:rPr>
          <w:rFonts w:ascii="Times New Roman" w:hAnsi="Times New Roman" w:cs="Times New Roman"/>
        </w:rPr>
        <w:t>F</w:t>
      </w:r>
      <w:r w:rsidR="00967A7D" w:rsidRPr="000F69DC">
        <w:rPr>
          <w:rFonts w:ascii="Times New Roman" w:hAnsi="Times New Roman" w:cs="Times New Roman"/>
        </w:rPr>
        <w:t xml:space="preserve">or the UNC </w:t>
      </w:r>
      <w:r w:rsidR="005C1401" w:rsidRPr="000F69DC">
        <w:rPr>
          <w:rFonts w:ascii="Times New Roman" w:hAnsi="Times New Roman" w:cs="Times New Roman"/>
        </w:rPr>
        <w:t>h</w:t>
      </w:r>
      <w:r w:rsidR="00967A7D" w:rsidRPr="000F69DC">
        <w:rPr>
          <w:rFonts w:ascii="Times New Roman" w:hAnsi="Times New Roman" w:cs="Times New Roman"/>
        </w:rPr>
        <w:t xml:space="preserve">uman and </w:t>
      </w:r>
      <w:r w:rsidR="005C1401" w:rsidRPr="000F69DC">
        <w:rPr>
          <w:rFonts w:ascii="Times New Roman" w:hAnsi="Times New Roman" w:cs="Times New Roman"/>
        </w:rPr>
        <w:t>m</w:t>
      </w:r>
      <w:r w:rsidR="00967A7D" w:rsidRPr="000F69DC">
        <w:rPr>
          <w:rFonts w:ascii="Times New Roman" w:hAnsi="Times New Roman" w:cs="Times New Roman"/>
        </w:rPr>
        <w:t xml:space="preserve">ouse gene expression studies, Agilent </w:t>
      </w:r>
      <w:r w:rsidR="00C41D92" w:rsidRPr="000F69DC">
        <w:rPr>
          <w:rFonts w:ascii="Times New Roman" w:hAnsi="Times New Roman" w:cs="Times New Roman"/>
        </w:rPr>
        <w:t>expression</w:t>
      </w:r>
      <w:r w:rsidR="00967A7D" w:rsidRPr="000F69DC">
        <w:rPr>
          <w:rFonts w:ascii="Times New Roman" w:hAnsi="Times New Roman" w:cs="Times New Roman"/>
        </w:rPr>
        <w:t xml:space="preserve"> microarrays were used as previously described</w:t>
      </w:r>
      <w:r w:rsidR="0034302C">
        <w:rPr>
          <w:rFonts w:ascii="Times New Roman" w:hAnsi="Times New Roman" w:cs="Times New Roman"/>
        </w:rPr>
        <w:t xml:space="preserve"> </w:t>
      </w:r>
      <w:r w:rsidR="00E25DFB" w:rsidRPr="000F69DC">
        <w:rPr>
          <w:rFonts w:ascii="Times New Roman" w:hAnsi="Times New Roman" w:cs="Times New Roman"/>
        </w:rPr>
        <w:fldChar w:fldCharType="begin"/>
      </w:r>
      <w:r w:rsidR="0034302C">
        <w:rPr>
          <w:rFonts w:ascii="Times New Roman" w:hAnsi="Times New Roman" w:cs="Times New Roman"/>
        </w:rPr>
        <w:instrText>ADDIN CSL_CITATION {"citationItems": [{"uris": ["http://www.mendeley.com/documents/?uuid=6ed01a3c-34dd-4846-8e28-95eb63bfe0b4"], "id": "ITEM-1", "itemData": {"DOI": "10.1186/bcr2635", "type": "article-journal", "author": [{"given": "Aleix", "dropping-particle": "", "suffix": "", "family": "Prat", "parse-names": false, "non-dropping-particle": ""}, {"given": "Joel S", "dropping-particle": "", "suffix": "", "family": "Parker", "parse-names": false, "non-dropping-particle": ""}, {"given": "Olga", "dropping-particle": "", "suffix": "", "family": "Karginova", "parse-names": false, "non-dropping-particle": ""}, {"given": "Cheng", "dropping-particle": "", "suffix": "", "family": "Fan", "parse-names": false, "non-dropping-particle": ""}, {"given": "Chad", "dropping-particle": "", "suffix": "", "family": "Livasy", "parse-names": false, "non-dropping-particle": ""}, {"given": "Jason I", "dropping-particle": "", "suffix": "", "family": "Herschkowitz", "parse-names": false, "non-dropping-particle": ""}, {"given": "Xiaping", "dropping-particle": "", "suffix": "", "family": "He", "parse-names": false, "non-dropping-particle": ""}, {"given": "Charles M", "dropping-particle": "", "suffix": "", "family": "Perou", "parse-names": false, "non-dropping-particle": ""}], "issued": {"date-parts": [["2010", "9", "2"]]}, "abstract": "ABSTRACT: INTRODUCTION: In breast cancer, gene expression analyses have defined five tumor subtypes (luminal A, luminal B, HER2-enriched, basal-like and claudin-low), each of which has unique biologic and prognostic features. Here, we comprehensively characterize the recently identified claudin-low tumor subtype. METHODS: The clinical, pathological and biological features of claudin-low tumors were compared to the other tumor subtypes using an updated human tumor database and multiple independent data sets. These main features of claudin-low tumors were also evaluated in a panel of breast cancer cell lines and genetically engineered mouse models. RESULTS: Claudin-low tumors are characterized by the low to absent expression of luminal differentiation markers, high enrichment for epithelial-to-mesenchymal transition markers, immune response genes and cancer stem cell-like features. Clinically, the majority of claudin-low tumors are poor prognosis estrogen receptor (ER)-negative, progesterone receptor (PR)-negative, and epidermal growth factor receptor 2 (HER2)-negative (triple negative) invasive ductal carcinomas with a high frequency of metaplastic and medullary differentiation. They also have a response rate to standard preoperative chemotherapy that is intermediate between that of basal-like and luminal tumors. Interestingly, we show that a group of highly utilized breast cancer cell lines, and several genetically engineered mouse models, express the claudin-low phenotype. Finally, we confirm that a prognostically relevant differentiation hierarchy exists across all breast cancers in which the claudin-low subtype most closely resembles the mammary epithelial stem cell. CONCLUSIONS: These results should help to improve our understanding of the biologic heterogeneity of breast cancer and provide tools for the further evaluation of the unique biology of claudin-low tumors and cell lines.", "title": "Phenotypic and molecular characterization of the claudin-low intrinsic subtype of breast cancer.", "page": "R68", "volume": "12", "container-title": "Breast Cancer Research", "issue": "5", "id": "ITEM-1"}}, {"uris": ["http://www.mendeley.com/documents/?uuid=c3ff166e-f1dd-4213-9bf9-c92f06058c7e"], "id": "ITEM-2", "itemData": {"DOI": "10.1073/pnas.1018862108", "type": "article-journal", "author": [{"given": "Jason I", "dropping-particle": "", "suffix": "", "family": "Herschkowitz", "parse-names": false, "non-dropping-particle": ""}, {"given": "Wei", "dropping-particle": "", "suffix": "", "family": "Zhao", "parse-names": false, "non-dropping-particle": ""}, {"given": "Mei", "dropping-particle": "", "suffix": "", "family": "Zhang", "parse-names": false, "non-dropping-particle": ""}, {"given": "Jerry", "dropping-particle": "", "suffix": "", "family": "Usary", "parse-names": false, "non-dropping-particle": ""}, {"given": "George", "dropping-particle": "", "suffix": "", "family": "Murrow", "parse-names": false, "non-dropping-particle": ""}, {"given": "David", "dropping-particle": "", "suffix": "", "family": "Edwards", "parse-names": false, "non-dropping-particle": ""}, {"given": "Jana", "dropping-particle": "", "suffix": "", "family": "Knezevic", "parse-names": false, "non-dropping-particle": ""}, {"given": "Stephanie B", "dropping-particle": "", "suffix": "", "family": "Greene", "parse-names": false, "non-dropping-particle": ""}, {"given": "David", "dropping-particle": "", "suffix": "", "family": "Darr", "parse-names": false, "non-dropping-particle": ""}, {"given": "Melissa a", "dropping-particle": "", "suffix": "", "family": "Troester", "parse-names": false, "non-dropping-particle": ""}, {"given": "Susan G", "dropping-particle": "", "suffix": "", "family": "Hilsenbeck", "parse-names": false, "non-dropping-particle": ""}, {"given": "Daniel", "dropping-particle": "", "suffix": "", "family": "Medina", "parse-names": false, "non-dropping-particle": ""}, {"given": "Charles M", "dropping-particle": "", "suffix": "", "family": "Perou", "parse-names": false, "non-dropping-particle": ""}, {"given": "Jeffrey M", "dropping-particle": "", "suffix": "", "family": "Rosen", "parse-names": false, "non-dropping-particle": ""}], "issued": {"date-parts": [["2012", "2", "21"]]}, "abstract": "The claudin-low subtype is a recently identified rare molecular subtype of human breast cancer that expresses low levels of tight and adherens junction genes and shows high expression of epithelial-to-mesenchymal transition (EMT) genes. These tumors are enriched in gene expression signatures derived from human tumor-initiating cells (TICs) and human mammary stem cells. Through cross-species analysis, we discovered mouse mammary tumors that have similar gene expression characteristics as human claudin-low tumors and were also enriched for the human TIC signature. Such claudin-low tumors were similarly rare but came from a number of distinct mouse models, including the p53 null transplant model. Here we present a molecular characterization of 50 p53 null mammary tumors compared with other mouse models and human breast tumor subtypes. Similar to human tumors, the murine p53 null tumors fell into multiple molecular subtypes, including two basal-like, a luminal, a claudin-low, and a subtype unique to this model. The claudin-low tumors also showed high gene expression of EMT inducers, low expression of the miR-200 family, and low to absent expression of both claudin 3 and E-cadherin. These murine subtypes also contained distinct genomic DNA copy number changes, some of which are similarly altered in their cognate human subtype counterpart. Finally, limiting dilution transplantation revealed that p53 null claudin-low tumors are highly enriched for TICs compared with the more common adenocarcinomas arising in the same model, thus providing a unique preclinical mouse model to investigate the therapeutic response of TICs.", "title": "Comparative oncogenomics identifies breast tumors enriched in functional tumor-initiating cells.", "page": "2778-83", "volume": "109", "container-title": "Proceedings of the National Academy of Sciences of the United States of America", "issue": "8", "id": "ITEM-2"}}], "properties": {"noteIndex": 0}, "schema": "https://github.com/citation-style-language/schema/raw/master/csl-citation.json"}</w:instrText>
      </w:r>
      <w:r w:rsidR="00E25DFB" w:rsidRPr="000F69DC">
        <w:rPr>
          <w:rFonts w:ascii="Times New Roman" w:hAnsi="Times New Roman" w:cs="Times New Roman"/>
        </w:rPr>
        <w:fldChar w:fldCharType="separate"/>
      </w:r>
      <w:r w:rsidR="0034302C" w:rsidRPr="0034302C">
        <w:rPr>
          <w:rFonts w:ascii="Times New Roman" w:hAnsi="Times New Roman" w:cs="Times New Roman"/>
          <w:noProof/>
        </w:rPr>
        <w:t>[3, 4]</w:t>
      </w:r>
      <w:r w:rsidR="00E25DFB" w:rsidRPr="000F69DC">
        <w:rPr>
          <w:rFonts w:ascii="Times New Roman" w:hAnsi="Times New Roman" w:cs="Times New Roman"/>
        </w:rPr>
        <w:fldChar w:fldCharType="end"/>
      </w:r>
      <w:r w:rsidR="00967A7D" w:rsidRPr="000F69DC">
        <w:rPr>
          <w:rFonts w:ascii="Times New Roman" w:hAnsi="Times New Roman" w:cs="Times New Roman"/>
        </w:rPr>
        <w:t xml:space="preserve">; in this </w:t>
      </w:r>
      <w:r w:rsidR="00883F72" w:rsidRPr="000F69DC">
        <w:rPr>
          <w:rFonts w:ascii="Times New Roman" w:hAnsi="Times New Roman" w:cs="Times New Roman"/>
        </w:rPr>
        <w:t>study</w:t>
      </w:r>
      <w:r w:rsidR="00967A7D" w:rsidRPr="000F69DC">
        <w:rPr>
          <w:rFonts w:ascii="Times New Roman" w:hAnsi="Times New Roman" w:cs="Times New Roman"/>
        </w:rPr>
        <w:t xml:space="preserve"> and for the UNC human sample set, there were </w:t>
      </w:r>
      <w:r w:rsidR="00FD4321" w:rsidRPr="000F69DC">
        <w:rPr>
          <w:rFonts w:ascii="Times New Roman" w:hAnsi="Times New Roman" w:cs="Times New Roman"/>
        </w:rPr>
        <w:t>30</w:t>
      </w:r>
      <w:r w:rsidR="00967A7D" w:rsidRPr="000F69DC">
        <w:rPr>
          <w:rFonts w:ascii="Times New Roman" w:hAnsi="Times New Roman" w:cs="Times New Roman"/>
        </w:rPr>
        <w:t xml:space="preserve"> new gene expression arrays (</w:t>
      </w:r>
      <w:proofErr w:type="spellStart"/>
      <w:r w:rsidR="00B414EC" w:rsidRPr="000F69DC">
        <w:rPr>
          <w:rFonts w:ascii="Times New Roman" w:hAnsi="Times New Roman"/>
        </w:rPr>
        <w:t>GSE52173</w:t>
      </w:r>
      <w:proofErr w:type="spellEnd"/>
      <w:r w:rsidR="00967A7D" w:rsidRPr="000F69DC">
        <w:rPr>
          <w:rFonts w:ascii="Times New Roman" w:hAnsi="Times New Roman" w:cs="Times New Roman"/>
        </w:rPr>
        <w:t>).</w:t>
      </w:r>
      <w:r w:rsidR="00EE47EB" w:rsidRPr="000F69DC">
        <w:rPr>
          <w:rFonts w:ascii="Times New Roman" w:hAnsi="Times New Roman" w:cs="Times New Roman"/>
        </w:rPr>
        <w:t xml:space="preserve"> All microarray and patient clinical data are available in the </w:t>
      </w:r>
      <w:r w:rsidR="00F30835" w:rsidRPr="000F69DC">
        <w:rPr>
          <w:rFonts w:ascii="Times New Roman" w:hAnsi="Times New Roman" w:cs="Times New Roman"/>
        </w:rPr>
        <w:t>UNC</w:t>
      </w:r>
      <w:r w:rsidR="00B414EC" w:rsidRPr="000F69DC">
        <w:rPr>
          <w:rFonts w:ascii="Times New Roman" w:hAnsi="Times New Roman" w:cs="Times New Roman"/>
        </w:rPr>
        <w:t xml:space="preserve"> Microarray Database (</w:t>
      </w:r>
      <w:proofErr w:type="spellStart"/>
      <w:r w:rsidR="00B414EC" w:rsidRPr="000F69DC">
        <w:rPr>
          <w:rFonts w:ascii="Times New Roman" w:hAnsi="Times New Roman" w:cs="Times New Roman"/>
        </w:rPr>
        <w:t>UMD</w:t>
      </w:r>
      <w:proofErr w:type="spellEnd"/>
      <w:r w:rsidR="00B414EC" w:rsidRPr="000F69DC">
        <w:rPr>
          <w:rFonts w:ascii="Times New Roman" w:hAnsi="Times New Roman" w:cs="Times New Roman"/>
        </w:rPr>
        <w:t xml:space="preserve">; </w:t>
      </w:r>
      <w:hyperlink r:id="rId7" w:history="1">
        <w:r w:rsidR="008F179B" w:rsidRPr="000F69DC">
          <w:rPr>
            <w:rStyle w:val="Hyperlink"/>
            <w:rFonts w:ascii="Times New Roman" w:hAnsi="Times New Roman" w:cs="Times New Roman"/>
            <w:color w:val="auto"/>
          </w:rPr>
          <w:t>https://genome.unc.edu/</w:t>
        </w:r>
      </w:hyperlink>
      <w:r w:rsidR="00823EC3" w:rsidRPr="000F69DC">
        <w:rPr>
          <w:rFonts w:ascii="Times New Roman" w:hAnsi="Times New Roman" w:cs="Times New Roman"/>
        </w:rPr>
        <w:t>)</w:t>
      </w:r>
      <w:r w:rsidR="008F179B" w:rsidRPr="000F69DC">
        <w:rPr>
          <w:rFonts w:ascii="Times New Roman" w:hAnsi="Times New Roman" w:cs="Times New Roman"/>
        </w:rPr>
        <w:t xml:space="preserve"> and GEO</w:t>
      </w:r>
      <w:r w:rsidR="00B414EC" w:rsidRPr="000F69DC">
        <w:rPr>
          <w:rFonts w:ascii="Times New Roman" w:hAnsi="Times New Roman" w:cs="Times New Roman"/>
        </w:rPr>
        <w:t xml:space="preserve">. </w:t>
      </w:r>
      <w:r w:rsidR="00EE47EB" w:rsidRPr="000F69DC">
        <w:rPr>
          <w:rFonts w:ascii="Times New Roman" w:hAnsi="Times New Roman" w:cs="Times New Roman"/>
        </w:rPr>
        <w:t xml:space="preserve">The probes were filtered by requiring the lowest normalized </w:t>
      </w:r>
      <w:r w:rsidR="003C58A6" w:rsidRPr="000F69DC">
        <w:rPr>
          <w:rFonts w:ascii="Times New Roman" w:hAnsi="Times New Roman" w:cs="Times New Roman"/>
        </w:rPr>
        <w:t xml:space="preserve">intensity values in both the sample and </w:t>
      </w:r>
      <w:r w:rsidR="00A74676" w:rsidRPr="000F69DC">
        <w:rPr>
          <w:rFonts w:ascii="Times New Roman" w:hAnsi="Times New Roman" w:cs="Times New Roman"/>
        </w:rPr>
        <w:t>control</w:t>
      </w:r>
      <w:r w:rsidR="00C41D92" w:rsidRPr="000F69DC">
        <w:rPr>
          <w:rFonts w:ascii="Times New Roman" w:hAnsi="Times New Roman" w:cs="Times New Roman"/>
        </w:rPr>
        <w:t xml:space="preserve"> to be &gt;</w:t>
      </w:r>
      <w:r w:rsidR="00737991" w:rsidRPr="000F69DC">
        <w:rPr>
          <w:rFonts w:ascii="Times New Roman" w:hAnsi="Times New Roman" w:cs="Times New Roman"/>
        </w:rPr>
        <w:t xml:space="preserve">10. </w:t>
      </w:r>
      <w:r w:rsidR="00ED3FE2" w:rsidRPr="000F69DC">
        <w:rPr>
          <w:rFonts w:ascii="Times New Roman" w:hAnsi="Times New Roman" w:cs="Times New Roman"/>
        </w:rPr>
        <w:t xml:space="preserve">The normalized </w:t>
      </w:r>
      <w:r w:rsidR="008C25E5" w:rsidRPr="000F69DC">
        <w:rPr>
          <w:rFonts w:ascii="Times New Roman" w:hAnsi="Times New Roman" w:cs="Times New Roman"/>
        </w:rPr>
        <w:t>base-2 log</w:t>
      </w:r>
      <w:r w:rsidR="00ED3FE2" w:rsidRPr="000F69DC">
        <w:rPr>
          <w:rFonts w:ascii="Times New Roman" w:hAnsi="Times New Roman" w:cs="Times New Roman"/>
        </w:rPr>
        <w:t xml:space="preserve"> ratio </w:t>
      </w:r>
      <w:r w:rsidR="00745B00" w:rsidRPr="000F69DC">
        <w:rPr>
          <w:rFonts w:ascii="Times New Roman" w:hAnsi="Times New Roman" w:cs="Times New Roman"/>
        </w:rPr>
        <w:t xml:space="preserve">of the </w:t>
      </w:r>
      <w:proofErr w:type="spellStart"/>
      <w:r w:rsidR="00ED3FE2" w:rsidRPr="000F69DC">
        <w:rPr>
          <w:rFonts w:ascii="Times New Roman" w:hAnsi="Times New Roman" w:cs="Times New Roman"/>
        </w:rPr>
        <w:t>Cy5</w:t>
      </w:r>
      <w:proofErr w:type="spellEnd"/>
      <w:r w:rsidR="00ED3FE2" w:rsidRPr="000F69DC">
        <w:rPr>
          <w:rFonts w:ascii="Times New Roman" w:hAnsi="Times New Roman" w:cs="Times New Roman"/>
        </w:rPr>
        <w:t xml:space="preserve"> sam</w:t>
      </w:r>
      <w:r w:rsidR="00745B00" w:rsidRPr="000F69DC">
        <w:rPr>
          <w:rFonts w:ascii="Times New Roman" w:hAnsi="Times New Roman" w:cs="Times New Roman"/>
        </w:rPr>
        <w:t>ple/</w:t>
      </w:r>
      <w:proofErr w:type="spellStart"/>
      <w:r w:rsidR="00745B00" w:rsidRPr="000F69DC">
        <w:rPr>
          <w:rFonts w:ascii="Times New Roman" w:hAnsi="Times New Roman" w:cs="Times New Roman"/>
        </w:rPr>
        <w:t>Cy3</w:t>
      </w:r>
      <w:proofErr w:type="spellEnd"/>
      <w:r w:rsidR="00745B00" w:rsidRPr="000F69DC">
        <w:rPr>
          <w:rFonts w:ascii="Times New Roman" w:hAnsi="Times New Roman" w:cs="Times New Roman"/>
        </w:rPr>
        <w:t xml:space="preserve"> control from</w:t>
      </w:r>
      <w:r w:rsidR="00ED3FE2" w:rsidRPr="000F69DC">
        <w:rPr>
          <w:rFonts w:ascii="Times New Roman" w:hAnsi="Times New Roman" w:cs="Times New Roman"/>
        </w:rPr>
        <w:t xml:space="preserve"> probes mapping to the same gene (</w:t>
      </w:r>
      <w:proofErr w:type="spellStart"/>
      <w:r w:rsidR="00ED3FE2" w:rsidRPr="000F69DC">
        <w:rPr>
          <w:rFonts w:ascii="Times New Roman" w:hAnsi="Times New Roman" w:cs="Times New Roman"/>
        </w:rPr>
        <w:t>Entrez</w:t>
      </w:r>
      <w:proofErr w:type="spellEnd"/>
      <w:r w:rsidR="00ED3FE2" w:rsidRPr="000F69DC">
        <w:rPr>
          <w:rFonts w:ascii="Times New Roman" w:hAnsi="Times New Roman" w:cs="Times New Roman"/>
        </w:rPr>
        <w:t xml:space="preserve"> ID) were averaged to create a gene expression matrix. </w:t>
      </w:r>
    </w:p>
    <w:p w:rsidR="00CF055A" w:rsidRPr="000F69DC" w:rsidRDefault="00CF055A" w:rsidP="0086688D">
      <w:pPr>
        <w:pStyle w:val="NoSpacing"/>
        <w:spacing w:line="360" w:lineRule="auto"/>
        <w:rPr>
          <w:rFonts w:ascii="Times New Roman" w:hAnsi="Times New Roman" w:cs="Times New Roman"/>
          <w:b/>
        </w:rPr>
      </w:pPr>
    </w:p>
    <w:p w:rsidR="00CF055A" w:rsidRPr="000F69DC" w:rsidRDefault="00CF055A" w:rsidP="0086688D">
      <w:pPr>
        <w:pStyle w:val="NoSpacing"/>
        <w:spacing w:line="360" w:lineRule="auto"/>
        <w:rPr>
          <w:rFonts w:ascii="Times New Roman" w:hAnsi="Times New Roman" w:cs="Times New Roman"/>
          <w:b/>
        </w:rPr>
      </w:pPr>
    </w:p>
    <w:p w:rsidR="00BA6313" w:rsidRPr="000F69DC" w:rsidRDefault="005C1401" w:rsidP="0086688D">
      <w:pPr>
        <w:pStyle w:val="NoSpacing"/>
        <w:spacing w:line="360" w:lineRule="auto"/>
        <w:rPr>
          <w:rFonts w:ascii="Times New Roman" w:hAnsi="Times New Roman" w:cs="Times New Roman"/>
          <w:b/>
        </w:rPr>
      </w:pPr>
      <w:r w:rsidRPr="000F69DC">
        <w:rPr>
          <w:rFonts w:ascii="Times New Roman" w:hAnsi="Times New Roman" w:cs="Times New Roman"/>
          <w:b/>
        </w:rPr>
        <w:t>C</w:t>
      </w:r>
      <w:r w:rsidR="009B0152" w:rsidRPr="000F69DC">
        <w:rPr>
          <w:rFonts w:ascii="Times New Roman" w:hAnsi="Times New Roman" w:cs="Times New Roman"/>
          <w:b/>
        </w:rPr>
        <w:t xml:space="preserve">ross-species </w:t>
      </w:r>
      <w:r w:rsidR="00D9114E" w:rsidRPr="000F69DC">
        <w:rPr>
          <w:rFonts w:ascii="Times New Roman" w:hAnsi="Times New Roman" w:cs="Times New Roman"/>
          <w:b/>
        </w:rPr>
        <w:t xml:space="preserve">assessment of </w:t>
      </w:r>
      <w:r w:rsidR="007330F5" w:rsidRPr="000F69DC">
        <w:rPr>
          <w:rFonts w:ascii="Times New Roman" w:hAnsi="Times New Roman" w:cs="Times New Roman"/>
          <w:b/>
        </w:rPr>
        <w:t xml:space="preserve">subtype-specific </w:t>
      </w:r>
      <w:r w:rsidR="00D9114E" w:rsidRPr="000F69DC">
        <w:rPr>
          <w:rFonts w:ascii="Times New Roman" w:hAnsi="Times New Roman" w:cs="Times New Roman"/>
          <w:b/>
        </w:rPr>
        <w:t>changes in genom</w:t>
      </w:r>
      <w:r w:rsidR="009B0152" w:rsidRPr="000F69DC">
        <w:rPr>
          <w:rFonts w:ascii="Times New Roman" w:hAnsi="Times New Roman" w:cs="Times New Roman"/>
          <w:b/>
        </w:rPr>
        <w:t>ic DNA copy number</w:t>
      </w:r>
    </w:p>
    <w:p w:rsidR="00BC79D1" w:rsidRPr="0034302C" w:rsidRDefault="00BA6313" w:rsidP="0034302C">
      <w:pPr>
        <w:pStyle w:val="NoSpacing"/>
        <w:spacing w:line="360" w:lineRule="auto"/>
        <w:rPr>
          <w:rFonts w:ascii="Times New Roman" w:hAnsi="Times New Roman" w:cs="Times New Roman"/>
          <w:b/>
        </w:rPr>
      </w:pPr>
      <w:r w:rsidRPr="000F69DC">
        <w:rPr>
          <w:rFonts w:ascii="Times New Roman" w:hAnsi="Times New Roman" w:cs="Times New Roman"/>
          <w:b/>
        </w:rPr>
        <w:tab/>
      </w:r>
      <w:r w:rsidR="00F44AE3" w:rsidRPr="000F69DC">
        <w:rPr>
          <w:rFonts w:ascii="Times New Roman" w:hAnsi="Times New Roman" w:cs="Times New Roman"/>
        </w:rPr>
        <w:t>To i</w:t>
      </w:r>
      <w:r w:rsidR="009B0152" w:rsidRPr="000F69DC">
        <w:rPr>
          <w:rFonts w:ascii="Times New Roman" w:hAnsi="Times New Roman" w:cs="Times New Roman"/>
        </w:rPr>
        <w:t xml:space="preserve">dentify subtype-specific </w:t>
      </w:r>
      <w:proofErr w:type="spellStart"/>
      <w:r w:rsidR="009B0152" w:rsidRPr="000F69DC">
        <w:rPr>
          <w:rFonts w:ascii="Times New Roman" w:hAnsi="Times New Roman" w:cs="Times New Roman"/>
        </w:rPr>
        <w:t>CNAs</w:t>
      </w:r>
      <w:proofErr w:type="spellEnd"/>
      <w:r w:rsidR="009B0152" w:rsidRPr="000F69DC">
        <w:rPr>
          <w:rFonts w:ascii="Times New Roman" w:hAnsi="Times New Roman" w:cs="Times New Roman"/>
        </w:rPr>
        <w:t xml:space="preserve"> </w:t>
      </w:r>
      <w:r w:rsidR="007330F5" w:rsidRPr="000F69DC">
        <w:rPr>
          <w:rFonts w:ascii="Times New Roman" w:hAnsi="Times New Roman" w:cs="Times New Roman"/>
        </w:rPr>
        <w:t>from segmentation</w:t>
      </w:r>
      <w:r w:rsidR="009B0152" w:rsidRPr="000F69DC">
        <w:rPr>
          <w:rFonts w:ascii="Times New Roman" w:hAnsi="Times New Roman" w:cs="Times New Roman"/>
        </w:rPr>
        <w:t xml:space="preserve"> </w:t>
      </w:r>
      <w:r w:rsidR="00905552" w:rsidRPr="000F69DC">
        <w:rPr>
          <w:rFonts w:ascii="Times New Roman" w:hAnsi="Times New Roman" w:cs="Times New Roman"/>
        </w:rPr>
        <w:t xml:space="preserve">data </w:t>
      </w:r>
      <w:r w:rsidR="009B0152" w:rsidRPr="000F69DC">
        <w:rPr>
          <w:rFonts w:ascii="Times New Roman" w:hAnsi="Times New Roman" w:cs="Times New Roman"/>
        </w:rPr>
        <w:t xml:space="preserve">generated </w:t>
      </w:r>
      <w:r w:rsidR="007330F5" w:rsidRPr="000F69DC">
        <w:rPr>
          <w:rFonts w:ascii="Times New Roman" w:hAnsi="Times New Roman" w:cs="Times New Roman"/>
        </w:rPr>
        <w:t>by</w:t>
      </w:r>
      <w:r w:rsidR="009B0152" w:rsidRPr="000F69DC">
        <w:rPr>
          <w:rFonts w:ascii="Times New Roman" w:hAnsi="Times New Roman" w:cs="Times New Roman"/>
        </w:rPr>
        <w:t xml:space="preserve"> </w:t>
      </w:r>
      <w:r w:rsidR="00905552" w:rsidRPr="000F69DC">
        <w:rPr>
          <w:rFonts w:ascii="Times New Roman" w:hAnsi="Times New Roman" w:cs="Times New Roman"/>
        </w:rPr>
        <w:t xml:space="preserve">the </w:t>
      </w:r>
      <w:r w:rsidR="007330F5" w:rsidRPr="000F69DC">
        <w:rPr>
          <w:rFonts w:ascii="Times New Roman" w:hAnsi="Times New Roman" w:cs="Times New Roman"/>
        </w:rPr>
        <w:t xml:space="preserve">various </w:t>
      </w:r>
      <w:r w:rsidR="009B0152" w:rsidRPr="000F69DC">
        <w:rPr>
          <w:rFonts w:ascii="Times New Roman" w:hAnsi="Times New Roman" w:cs="Times New Roman"/>
        </w:rPr>
        <w:t>copy number</w:t>
      </w:r>
      <w:r w:rsidR="007330F5" w:rsidRPr="000F69DC">
        <w:rPr>
          <w:rFonts w:ascii="Times New Roman" w:hAnsi="Times New Roman" w:cs="Times New Roman"/>
        </w:rPr>
        <w:t xml:space="preserve"> array</w:t>
      </w:r>
      <w:r w:rsidR="009B0152" w:rsidRPr="000F69DC">
        <w:rPr>
          <w:rFonts w:ascii="Times New Roman" w:hAnsi="Times New Roman" w:cs="Times New Roman"/>
        </w:rPr>
        <w:t xml:space="preserve"> platforms</w:t>
      </w:r>
      <w:r w:rsidR="007330F5" w:rsidRPr="000F69DC">
        <w:rPr>
          <w:rFonts w:ascii="Times New Roman" w:hAnsi="Times New Roman" w:cs="Times New Roman"/>
        </w:rPr>
        <w:t>,</w:t>
      </w:r>
      <w:r w:rsidR="009B0152" w:rsidRPr="000F69DC">
        <w:rPr>
          <w:rFonts w:ascii="Times New Roman" w:hAnsi="Times New Roman" w:cs="Times New Roman"/>
        </w:rPr>
        <w:t xml:space="preserve"> we </w:t>
      </w:r>
      <w:r w:rsidR="00D26B03" w:rsidRPr="000F69DC">
        <w:rPr>
          <w:rFonts w:ascii="Times New Roman" w:hAnsi="Times New Roman" w:cs="Times New Roman"/>
        </w:rPr>
        <w:t>produced</w:t>
      </w:r>
      <w:r w:rsidR="009B0152" w:rsidRPr="000F69DC">
        <w:rPr>
          <w:rFonts w:ascii="Times New Roman" w:hAnsi="Times New Roman" w:cs="Times New Roman"/>
        </w:rPr>
        <w:t xml:space="preserve"> an add-on script to the </w:t>
      </w:r>
      <w:proofErr w:type="spellStart"/>
      <w:r w:rsidR="009B0152" w:rsidRPr="000F69DC">
        <w:rPr>
          <w:rFonts w:ascii="Times New Roman" w:hAnsi="Times New Roman" w:cs="Times New Roman"/>
        </w:rPr>
        <w:t>SWITCHdna</w:t>
      </w:r>
      <w:proofErr w:type="spellEnd"/>
      <w:r w:rsidR="009B0152" w:rsidRPr="000F69DC">
        <w:rPr>
          <w:rFonts w:ascii="Times New Roman" w:hAnsi="Times New Roman" w:cs="Times New Roman"/>
        </w:rPr>
        <w:t xml:space="preserve"> method of </w:t>
      </w:r>
      <w:r w:rsidR="00C41D92" w:rsidRPr="000F69DC">
        <w:rPr>
          <w:rFonts w:ascii="Times New Roman" w:hAnsi="Times New Roman" w:cs="Times New Roman"/>
        </w:rPr>
        <w:t xml:space="preserve">DNA copy number </w:t>
      </w:r>
      <w:r w:rsidR="009B0152" w:rsidRPr="000F69DC">
        <w:rPr>
          <w:rFonts w:ascii="Times New Roman" w:hAnsi="Times New Roman" w:cs="Times New Roman"/>
        </w:rPr>
        <w:t>change point detection</w:t>
      </w:r>
      <w:r w:rsidR="0034302C">
        <w:rPr>
          <w:rFonts w:ascii="Times New Roman" w:hAnsi="Times New Roman" w:cs="Times New Roman"/>
        </w:rPr>
        <w:t xml:space="preserve"> </w:t>
      </w:r>
      <w:r w:rsidR="00E25DFB" w:rsidRPr="000F69DC">
        <w:rPr>
          <w:rFonts w:ascii="Times New Roman" w:hAnsi="Times New Roman" w:cs="Times New Roman"/>
        </w:rPr>
        <w:fldChar w:fldCharType="begin" w:fldLock="1"/>
      </w:r>
      <w:r w:rsidR="0034302C">
        <w:rPr>
          <w:rFonts w:ascii="Times New Roman" w:hAnsi="Times New Roman" w:cs="Times New Roman"/>
        </w:rPr>
        <w:instrText>ADDIN CSL_CITATION {"citationItems": [{"uris": ["http://www.mendeley.com/documents/?uuid=dacf50fe-7660-4a71-b117-3db924a62286"], "id": "ITEM-1", "itemData": {"publisher": "Springer Netherlands", "DOI": "10.1007/s10549-011-1846-y", "type": "article-journal", "author": [{"given": "Victor J", "dropping-particle": "", "suffix": "", "family": "Weigman", "parse-names": false, "non-dropping-particle": ""}, {"given": "Hann-Hsiang", "dropping-particle": "", "suffix": "", "family": "Chao", "parse-names": false, "non-dropping-particle": ""}, {"given": "Andrey A", "dropping-particle": "", "suffix": "", "family": "Shabalin", "parse-names": false, "non-dropping-particle": ""}, {"given": "Xiaping", "dropping-particle": "", "suffix": "", "family": "He", "parse-names": false, "non-dropping-particle": ""}, {"given": "Joel S", "dropping-particle": "", "suffix": "", "family": "Parker", "parse-names": false, "non-dropping-particle": ""}, {"given": "Silje H", "dropping-particle": "", "suffix": "", "family": "Nordgard", "parse-names": false, "non-dropping-particle": ""}, {"given": "Tatyana", "dropping-particle": "", "suffix": "", "family": "Grushko", "parse-names": false, "non-dropping-particle": ""}, {"given": "Dezheng", "dropping-particle": "", "suffix": "", "family": "Huo", "parse-names": false, "non-dropping-particle": ""}, {"given": "Chika", "dropping-particle": "", "suffix": "", "family": "Nwachukwu", "parse-names": false, "non-dropping-particle": ""}, {"given": "Andrew", "dropping-particle": "", "suffix": "", "family": "Nobel", "parse-names": false, "non-dropping-particle": ""}, {"given": "Vessela N", "dropping-particle": "", "suffix": "", "family": "Kristensen", "parse-names": false, "non-dropping-particle": ""}, {"given": "Anne-Lise", "dropping-particle": "", "suffix": "", "family": "B\u00f8rresen-Dale", "parse-names": false, "non-dropping-particle": ""}, {"given": "Olufunmilayo I", "dropping-particle": "", "suffix": "", "family": "Olopade", "parse-names": false, "non-dropping-particle": ""}, {"given": "Charles M", "dropping-particle": "", "suffix": "", "family": "Perou", "parse-names": false, "non-dropping-particle": ""}], "issued": {"date-parts": [["2012", "11", "3"]]}, "abstract": "Breast cancer is a heterogeneous disease with known expression-defined tumor subtypes. DNA copy number studies have suggested that tumors within gene expression subtypes share similar DNA Copy number aberrations (CNA) and that CNA can be used to further sub-divide expression classes. To gain further insights into the etiologies of the intrinsic subtypes, we classified tumors according to gene expression subtype and next identified subtype-associated CNA using a novel method called SWITCHdna, using a training set of 180 tumors and a validation set of 359 tumors. Fisher's exact tests, Chi-square approximations, and Wilcoxon rank-sum tests were performed to evaluate differences in CNA by subtype. To assess the functional significance of loss of a specific chromosomal region, individual genes were knocked down by shRNA and drug sensitivity, and DNA repair foci assays performed. Most tumor subtypes exhibited specific CNA. The Basal-like subtype was the most distinct with common losses of the regions containing RB1, BRCA1, INPP4B, and the greatest overall genomic instability. One Basal-like subtype-associated CNA was loss of 5q11-35, which contains at least three genes important for BRCA1-dependent DNA repair (RAD17, RAD50, and RAP80); these genes were predominantly lost as a pair, or all three simultaneously. Loss of two or three of these genes was associated with significantly increased genomic instability and poor patient survival. RNAi knockdown of RAD17, or RAD17/RAD50, in immortalized human mammary epithelial cell lines caused increased sensitivity to a PARP inhibitor and carboplatin, and inhibited BRCA1 foci formation in response to DNA damage. These data suggest a possible genetic cause for genomic instability in Basal-like breast cancers and a biological rationale for the use of DNA repair inhibitor related therapeutics in this breast cancer subtype.", "title": "Basal-like Breast cancer DNA copy number losses identify genes involved in genomic instability, response to therapy, and patient survival.", "page": "865-880", "volume": "113", "container-title": "Breast Cancer Res and Treat.", "issue": "3", "id": "ITEM-1"}}], "properties": {"noteIndex": 0}, "schema": "https://github.com/citation-style-language/schema/raw/master/csl-citation.json"}</w:instrText>
      </w:r>
      <w:r w:rsidR="00E25DFB" w:rsidRPr="000F69DC">
        <w:rPr>
          <w:rFonts w:ascii="Times New Roman" w:hAnsi="Times New Roman" w:cs="Times New Roman"/>
        </w:rPr>
        <w:fldChar w:fldCharType="separate"/>
      </w:r>
      <w:r w:rsidR="0034302C" w:rsidRPr="0034302C">
        <w:rPr>
          <w:rFonts w:ascii="Times New Roman" w:hAnsi="Times New Roman" w:cs="Times New Roman"/>
          <w:noProof/>
        </w:rPr>
        <w:t>[2]</w:t>
      </w:r>
      <w:r w:rsidR="00E25DFB" w:rsidRPr="000F69DC">
        <w:rPr>
          <w:rFonts w:ascii="Times New Roman" w:hAnsi="Times New Roman" w:cs="Times New Roman"/>
        </w:rPr>
        <w:fldChar w:fldCharType="end"/>
      </w:r>
      <w:r w:rsidR="0000169B" w:rsidRPr="000F69DC">
        <w:rPr>
          <w:rFonts w:ascii="Times New Roman" w:hAnsi="Times New Roman" w:cs="Times New Roman"/>
        </w:rPr>
        <w:t>. W</w:t>
      </w:r>
      <w:r w:rsidR="009B0152" w:rsidRPr="000F69DC">
        <w:rPr>
          <w:rFonts w:ascii="Times New Roman" w:hAnsi="Times New Roman" w:cs="Times New Roman"/>
        </w:rPr>
        <w:t xml:space="preserve">e created </w:t>
      </w:r>
      <w:r w:rsidR="00665A2A" w:rsidRPr="000F69DC">
        <w:rPr>
          <w:rFonts w:ascii="Times New Roman" w:hAnsi="Times New Roman" w:cs="Times New Roman"/>
        </w:rPr>
        <w:t>an</w:t>
      </w:r>
      <w:r w:rsidR="009B0152" w:rsidRPr="000F69DC">
        <w:rPr>
          <w:rFonts w:ascii="Times New Roman" w:hAnsi="Times New Roman" w:cs="Times New Roman"/>
        </w:rPr>
        <w:t xml:space="preserve"> R suite of functions</w:t>
      </w:r>
      <w:r w:rsidR="00736498" w:rsidRPr="000F69DC">
        <w:rPr>
          <w:rFonts w:ascii="Times New Roman" w:hAnsi="Times New Roman" w:cs="Times New Roman"/>
        </w:rPr>
        <w:t xml:space="preserve"> called</w:t>
      </w:r>
      <w:r w:rsidR="009B0152" w:rsidRPr="000F69DC">
        <w:rPr>
          <w:rFonts w:ascii="Times New Roman" w:hAnsi="Times New Roman" w:cs="Times New Roman"/>
        </w:rPr>
        <w:t xml:space="preserve"> </w:t>
      </w:r>
      <w:proofErr w:type="spellStart"/>
      <w:r w:rsidR="00AA6F57" w:rsidRPr="000F69DC">
        <w:rPr>
          <w:rFonts w:ascii="Times New Roman" w:hAnsi="Times New Roman" w:cs="Times New Roman"/>
          <w:i/>
        </w:rPr>
        <w:t>SWITCHplus</w:t>
      </w:r>
      <w:proofErr w:type="spellEnd"/>
      <w:r w:rsidR="00AA6F57" w:rsidRPr="000F69DC">
        <w:rPr>
          <w:rFonts w:ascii="Times New Roman" w:hAnsi="Times New Roman" w:cs="Times New Roman"/>
        </w:rPr>
        <w:t xml:space="preserve">, </w:t>
      </w:r>
      <w:r w:rsidR="00AA6F57" w:rsidRPr="000F69DC">
        <w:rPr>
          <w:rFonts w:ascii="Times New Roman" w:hAnsi="Times New Roman" w:cs="Times New Roman"/>
        </w:rPr>
        <w:lastRenderedPageBreak/>
        <w:t>which</w:t>
      </w:r>
      <w:r w:rsidR="009B0152" w:rsidRPr="000F69DC">
        <w:rPr>
          <w:rFonts w:ascii="Times New Roman" w:hAnsi="Times New Roman" w:cs="Times New Roman"/>
        </w:rPr>
        <w:t xml:space="preserve"> can identify segments of the genome with copy number changes specific for a </w:t>
      </w:r>
      <w:r w:rsidR="003A5433" w:rsidRPr="000F69DC">
        <w:rPr>
          <w:rFonts w:ascii="Times New Roman" w:hAnsi="Times New Roman" w:cs="Times New Roman"/>
        </w:rPr>
        <w:t>user determined set</w:t>
      </w:r>
      <w:r w:rsidR="009B0152" w:rsidRPr="000F69DC">
        <w:rPr>
          <w:rFonts w:ascii="Times New Roman" w:hAnsi="Times New Roman" w:cs="Times New Roman"/>
        </w:rPr>
        <w:t xml:space="preserve"> of </w:t>
      </w:r>
      <w:r w:rsidR="00D26B03" w:rsidRPr="000F69DC">
        <w:rPr>
          <w:rFonts w:ascii="Times New Roman" w:hAnsi="Times New Roman" w:cs="Times New Roman"/>
        </w:rPr>
        <w:t xml:space="preserve">tumors, </w:t>
      </w:r>
      <w:r w:rsidR="00736498" w:rsidRPr="000F69DC">
        <w:rPr>
          <w:rFonts w:ascii="Times New Roman" w:hAnsi="Times New Roman" w:cs="Times New Roman"/>
        </w:rPr>
        <w:t xml:space="preserve">thus providing a </w:t>
      </w:r>
      <w:r w:rsidR="00D26B03" w:rsidRPr="000F69DC">
        <w:rPr>
          <w:rFonts w:ascii="Times New Roman" w:hAnsi="Times New Roman" w:cs="Times New Roman"/>
        </w:rPr>
        <w:t>supervised method for analyzing copy number data</w:t>
      </w:r>
      <w:r w:rsidR="00736498" w:rsidRPr="000F69DC">
        <w:rPr>
          <w:rFonts w:ascii="Times New Roman" w:hAnsi="Times New Roman" w:cs="Times New Roman"/>
        </w:rPr>
        <w:t>.</w:t>
      </w:r>
      <w:r w:rsidR="00FA793F" w:rsidRPr="000F69DC">
        <w:rPr>
          <w:rFonts w:ascii="Times New Roman" w:hAnsi="Times New Roman" w:cs="Times New Roman"/>
          <w:i/>
        </w:rPr>
        <w:t xml:space="preserve"> </w:t>
      </w:r>
      <w:proofErr w:type="spellStart"/>
      <w:r w:rsidR="00FA793F" w:rsidRPr="000F69DC">
        <w:rPr>
          <w:rFonts w:ascii="Times New Roman" w:hAnsi="Times New Roman" w:cs="Times New Roman"/>
          <w:i/>
        </w:rPr>
        <w:t>SWITCHplus</w:t>
      </w:r>
      <w:proofErr w:type="spellEnd"/>
      <w:r w:rsidR="00FA793F" w:rsidRPr="000F69DC">
        <w:rPr>
          <w:rFonts w:ascii="Times New Roman" w:hAnsi="Times New Roman" w:cs="Times New Roman"/>
          <w:i/>
        </w:rPr>
        <w:t xml:space="preserve"> </w:t>
      </w:r>
      <w:r w:rsidR="00FA793F" w:rsidRPr="000F69DC">
        <w:rPr>
          <w:rFonts w:ascii="Times New Roman" w:hAnsi="Times New Roman" w:cs="Times New Roman"/>
        </w:rPr>
        <w:t xml:space="preserve">is provided as a source script in R and available for download at: </w:t>
      </w:r>
      <w:r w:rsidR="00477457" w:rsidRPr="000F69DC">
        <w:rPr>
          <w:rFonts w:ascii="Times New Roman" w:hAnsi="Times New Roman" w:cs="Times New Roman"/>
        </w:rPr>
        <w:t xml:space="preserve">https://genome.unc.edu/SWITCHplus/. </w:t>
      </w:r>
      <w:r w:rsidR="00736498" w:rsidRPr="000F69DC">
        <w:rPr>
          <w:rFonts w:ascii="Times New Roman" w:hAnsi="Times New Roman" w:cs="Times New Roman"/>
        </w:rPr>
        <w:t xml:space="preserve"> </w:t>
      </w:r>
      <w:proofErr w:type="spellStart"/>
      <w:r w:rsidR="00E85C9B" w:rsidRPr="000F69DC">
        <w:rPr>
          <w:rFonts w:ascii="Times New Roman" w:hAnsi="Times New Roman" w:cs="Times New Roman"/>
          <w:i/>
        </w:rPr>
        <w:t>SWITCHplus</w:t>
      </w:r>
      <w:proofErr w:type="spellEnd"/>
      <w:r w:rsidR="00E85C9B" w:rsidRPr="000F69DC">
        <w:rPr>
          <w:rFonts w:ascii="Times New Roman" w:hAnsi="Times New Roman" w:cs="Times New Roman"/>
        </w:rPr>
        <w:t xml:space="preserve"> begins with the input of identified segments of </w:t>
      </w:r>
      <w:proofErr w:type="spellStart"/>
      <w:r w:rsidR="00E85C9B" w:rsidRPr="000F69DC">
        <w:rPr>
          <w:rFonts w:ascii="Times New Roman" w:hAnsi="Times New Roman" w:cs="Times New Roman"/>
        </w:rPr>
        <w:t>CNAs</w:t>
      </w:r>
      <w:proofErr w:type="spellEnd"/>
      <w:r w:rsidR="00E85C9B" w:rsidRPr="000F69DC">
        <w:rPr>
          <w:rFonts w:ascii="Times New Roman" w:hAnsi="Times New Roman" w:cs="Times New Roman"/>
        </w:rPr>
        <w:t xml:space="preserve"> from </w:t>
      </w:r>
      <w:proofErr w:type="spellStart"/>
      <w:r w:rsidR="00E85C9B" w:rsidRPr="000F69DC">
        <w:rPr>
          <w:rFonts w:ascii="Times New Roman" w:hAnsi="Times New Roman" w:cs="Times New Roman"/>
        </w:rPr>
        <w:t>SWITCHdna</w:t>
      </w:r>
      <w:proofErr w:type="spellEnd"/>
      <w:r w:rsidR="0034302C">
        <w:rPr>
          <w:rFonts w:ascii="Times New Roman" w:hAnsi="Times New Roman" w:cs="Times New Roman"/>
        </w:rPr>
        <w:t xml:space="preserve"> </w:t>
      </w:r>
      <w:r w:rsidR="00E25DFB" w:rsidRPr="000F69DC">
        <w:rPr>
          <w:rFonts w:ascii="Times New Roman" w:hAnsi="Times New Roman" w:cs="Times New Roman"/>
        </w:rPr>
        <w:fldChar w:fldCharType="begin" w:fldLock="1"/>
      </w:r>
      <w:r w:rsidR="0034302C">
        <w:rPr>
          <w:rFonts w:ascii="Times New Roman" w:hAnsi="Times New Roman" w:cs="Times New Roman"/>
        </w:rPr>
        <w:instrText>ADDIN CSL_CITATION {"citationItems": [{"uris": ["http://www.mendeley.com/documents/?uuid=dacf50fe-7660-4a71-b117-3db924a62286"], "id": "ITEM-1", "itemData": {"publisher": "Springer Netherlands", "DOI": "10.1007/s10549-011-1846-y", "type": "article-journal", "author": [{"given": "Victor J", "dropping-particle": "", "suffix": "", "family": "Weigman", "parse-names": false, "non-dropping-particle": ""}, {"given": "Hann-Hsiang", "dropping-particle": "", "suffix": "", "family": "Chao", "parse-names": false, "non-dropping-particle": ""}, {"given": "Andrey A", "dropping-particle": "", "suffix": "", "family": "Shabalin", "parse-names": false, "non-dropping-particle": ""}, {"given": "Xiaping", "dropping-particle": "", "suffix": "", "family": "He", "parse-names": false, "non-dropping-particle": ""}, {"given": "Joel S", "dropping-particle": "", "suffix": "", "family": "Parker", "parse-names": false, "non-dropping-particle": ""}, {"given": "Silje H", "dropping-particle": "", "suffix": "", "family": "Nordgard", "parse-names": false, "non-dropping-particle": ""}, {"given": "Tatyana", "dropping-particle": "", "suffix": "", "family": "Grushko", "parse-names": false, "non-dropping-particle": ""}, {"given": "Dezheng", "dropping-particle": "", "suffix": "", "family": "Huo", "parse-names": false, "non-dropping-particle": ""}, {"given": "Chika", "dropping-particle": "", "suffix": "", "family": "Nwachukwu", "parse-names": false, "non-dropping-particle": ""}, {"given": "Andrew", "dropping-particle": "", "suffix": "", "family": "Nobel", "parse-names": false, "non-dropping-particle": ""}, {"given": "Vessela N", "dropping-particle": "", "suffix": "", "family": "Kristensen", "parse-names": false, "non-dropping-particle": ""}, {"given": "Anne-Lise", "dropping-particle": "", "suffix": "", "family": "B\u00f8rresen-Dale", "parse-names": false, "non-dropping-particle": ""}, {"given": "Olufunmilayo I", "dropping-particle": "", "suffix": "", "family": "Olopade", "parse-names": false, "non-dropping-particle": ""}, {"given": "Charles M", "dropping-particle": "", "suffix": "", "family": "Perou", "parse-names": false, "non-dropping-particle": ""}], "issued": {"date-parts": [["2012", "11", "3"]]}, "abstract": "Breast cancer is a heterogeneous disease with known expression-defined tumor subtypes. DNA copy number studies have suggested that tumors within gene expression subtypes share similar DNA Copy number aberrations (CNA) and that CNA can be used to further sub-divide expression classes. To gain further insights into the etiologies of the intrinsic subtypes, we classified tumors according to gene expression subtype and next identified subtype-associated CNA using a novel method called SWITCHdna, using a training set of 180 tumors and a validation set of 359 tumors. Fisher's exact tests, Chi-square approximations, and Wilcoxon rank-sum tests were performed to evaluate differences in CNA by subtype. To assess the functional significance of loss of a specific chromosomal region, individual genes were knocked down by shRNA and drug sensitivity, and DNA repair foci assays performed. Most tumor subtypes exhibited specific CNA. The Basal-like subtype was the most distinct with common losses of the regions containing RB1, BRCA1, INPP4B, and the greatest overall genomic instability. One Basal-like subtype-associated CNA was loss of 5q11-35, which contains at least three genes important for BRCA1-dependent DNA repair (RAD17, RAD50, and RAP80); these genes were predominantly lost as a pair, or all three simultaneously. Loss of two or three of these genes was associated with significantly increased genomic instability and poor patient survival. RNAi knockdown of RAD17, or RAD17/RAD50, in immortalized human mammary epithelial cell lines caused increased sensitivity to a PARP inhibitor and carboplatin, and inhibited BRCA1 foci formation in response to DNA damage. These data suggest a possible genetic cause for genomic instability in Basal-like breast cancers and a biological rationale for the use of DNA repair inhibitor related therapeutics in this breast cancer subtype.", "title": "Basal-like Breast cancer DNA copy number losses identify genes involved in genomic instability, response to therapy, and patient survival.", "page": "865-880", "volume": "113", "container-title": "Breast Cancer Res and Treat.", "issue": "3", "id": "ITEM-1"}}], "properties": {"noteIndex": 0}, "schema": "https://github.com/citation-style-language/schema/raw/master/csl-citation.json"}</w:instrText>
      </w:r>
      <w:r w:rsidR="00E25DFB" w:rsidRPr="000F69DC">
        <w:rPr>
          <w:rFonts w:ascii="Times New Roman" w:hAnsi="Times New Roman" w:cs="Times New Roman"/>
        </w:rPr>
        <w:fldChar w:fldCharType="separate"/>
      </w:r>
      <w:r w:rsidR="0034302C" w:rsidRPr="0034302C">
        <w:rPr>
          <w:rFonts w:ascii="Times New Roman" w:hAnsi="Times New Roman" w:cs="Times New Roman"/>
          <w:noProof/>
        </w:rPr>
        <w:t>[2]</w:t>
      </w:r>
      <w:r w:rsidR="00E25DFB" w:rsidRPr="000F69DC">
        <w:rPr>
          <w:rFonts w:ascii="Times New Roman" w:hAnsi="Times New Roman" w:cs="Times New Roman"/>
        </w:rPr>
        <w:fldChar w:fldCharType="end"/>
      </w:r>
      <w:r w:rsidR="00E85C9B" w:rsidRPr="000F69DC">
        <w:rPr>
          <w:rFonts w:ascii="Times New Roman" w:hAnsi="Times New Roman" w:cs="Times New Roman"/>
        </w:rPr>
        <w:t xml:space="preserve"> (or other segmentation tools) and the associated </w:t>
      </w:r>
      <w:r w:rsidR="006C5CD9" w:rsidRPr="000F69DC">
        <w:rPr>
          <w:rFonts w:ascii="Times New Roman" w:hAnsi="Times New Roman" w:cs="Times New Roman"/>
        </w:rPr>
        <w:t>relative</w:t>
      </w:r>
      <w:r w:rsidR="00E85C9B" w:rsidRPr="000F69DC">
        <w:rPr>
          <w:rFonts w:ascii="Times New Roman" w:hAnsi="Times New Roman" w:cs="Times New Roman"/>
        </w:rPr>
        <w:t xml:space="preserve"> copy number value for each segment across the </w:t>
      </w:r>
      <w:r w:rsidR="0000169B" w:rsidRPr="000F69DC">
        <w:rPr>
          <w:rFonts w:ascii="Times New Roman" w:hAnsi="Times New Roman" w:cs="Times New Roman"/>
        </w:rPr>
        <w:t>entire</w:t>
      </w:r>
      <w:r w:rsidR="00E85C9B" w:rsidRPr="000F69DC">
        <w:rPr>
          <w:rFonts w:ascii="Times New Roman" w:hAnsi="Times New Roman" w:cs="Times New Roman"/>
        </w:rPr>
        <w:t xml:space="preserve"> genome. </w:t>
      </w:r>
      <w:r w:rsidR="00D966F9" w:rsidRPr="000F69DC">
        <w:rPr>
          <w:rFonts w:ascii="Times New Roman" w:hAnsi="Times New Roman" w:cs="Times New Roman"/>
        </w:rPr>
        <w:t>S</w:t>
      </w:r>
      <w:r w:rsidR="006E21D1" w:rsidRPr="000F69DC">
        <w:rPr>
          <w:rFonts w:ascii="Times New Roman" w:hAnsi="Times New Roman" w:cs="Times New Roman"/>
        </w:rPr>
        <w:t xml:space="preserve">imilar to </w:t>
      </w:r>
      <w:proofErr w:type="spellStart"/>
      <w:r w:rsidR="006E21D1" w:rsidRPr="000F69DC">
        <w:rPr>
          <w:rFonts w:ascii="Times New Roman" w:hAnsi="Times New Roman" w:cs="Times New Roman"/>
        </w:rPr>
        <w:t>SWITCHdna</w:t>
      </w:r>
      <w:proofErr w:type="spellEnd"/>
      <w:r w:rsidR="006E21D1" w:rsidRPr="000F69DC">
        <w:rPr>
          <w:rFonts w:ascii="Times New Roman" w:hAnsi="Times New Roman" w:cs="Times New Roman"/>
        </w:rPr>
        <w:t xml:space="preserve">, </w:t>
      </w:r>
      <w:r w:rsidR="00E85C9B" w:rsidRPr="000F69DC">
        <w:rPr>
          <w:rFonts w:ascii="Times New Roman" w:hAnsi="Times New Roman" w:cs="Times New Roman"/>
        </w:rPr>
        <w:t xml:space="preserve">external supervising information (i.e. subtype or disease group information) </w:t>
      </w:r>
      <w:r w:rsidR="00324AC5" w:rsidRPr="000F69DC">
        <w:rPr>
          <w:rFonts w:ascii="Times New Roman" w:hAnsi="Times New Roman" w:cs="Times New Roman"/>
        </w:rPr>
        <w:t xml:space="preserve">was used </w:t>
      </w:r>
      <w:r w:rsidR="006E21D1" w:rsidRPr="000F69DC">
        <w:rPr>
          <w:rFonts w:ascii="Times New Roman" w:hAnsi="Times New Roman" w:cs="Times New Roman"/>
        </w:rPr>
        <w:t>to a</w:t>
      </w:r>
      <w:r w:rsidR="00E85C9B" w:rsidRPr="000F69DC">
        <w:rPr>
          <w:rFonts w:ascii="Times New Roman" w:hAnsi="Times New Roman" w:cs="Times New Roman"/>
        </w:rPr>
        <w:t>ggregate the data</w:t>
      </w:r>
      <w:r w:rsidR="00324AC5" w:rsidRPr="000F69DC">
        <w:rPr>
          <w:rFonts w:ascii="Times New Roman" w:hAnsi="Times New Roman" w:cs="Times New Roman"/>
        </w:rPr>
        <w:t xml:space="preserve"> </w:t>
      </w:r>
      <w:r w:rsidR="006E21D1" w:rsidRPr="000F69DC">
        <w:rPr>
          <w:rFonts w:ascii="Times New Roman" w:hAnsi="Times New Roman" w:cs="Times New Roman"/>
        </w:rPr>
        <w:t>and</w:t>
      </w:r>
      <w:r w:rsidR="00324AC5" w:rsidRPr="000F69DC">
        <w:rPr>
          <w:rFonts w:ascii="Times New Roman" w:hAnsi="Times New Roman" w:cs="Times New Roman"/>
        </w:rPr>
        <w:t xml:space="preserve"> </w:t>
      </w:r>
      <w:r w:rsidR="00E85C9B" w:rsidRPr="000F69DC">
        <w:rPr>
          <w:rFonts w:ascii="Times New Roman" w:hAnsi="Times New Roman" w:cs="Times New Roman"/>
        </w:rPr>
        <w:t>create</w:t>
      </w:r>
      <w:r w:rsidR="00324AC5" w:rsidRPr="000F69DC">
        <w:rPr>
          <w:rFonts w:ascii="Times New Roman" w:hAnsi="Times New Roman" w:cs="Times New Roman"/>
        </w:rPr>
        <w:t xml:space="preserve"> a</w:t>
      </w:r>
      <w:r w:rsidR="00351B7C" w:rsidRPr="000F69DC">
        <w:rPr>
          <w:rFonts w:ascii="Times New Roman" w:hAnsi="Times New Roman" w:cs="Times New Roman"/>
        </w:rPr>
        <w:t xml:space="preserve"> genome-wide</w:t>
      </w:r>
      <w:r w:rsidR="006E21D1" w:rsidRPr="000F69DC">
        <w:rPr>
          <w:rFonts w:ascii="Times New Roman" w:hAnsi="Times New Roman" w:cs="Times New Roman"/>
        </w:rPr>
        <w:t xml:space="preserve"> </w:t>
      </w:r>
      <w:r w:rsidR="00351B7C" w:rsidRPr="000F69DC">
        <w:rPr>
          <w:rFonts w:ascii="Times New Roman" w:hAnsi="Times New Roman" w:cs="Times New Roman"/>
        </w:rPr>
        <w:t>CNA frequency</w:t>
      </w:r>
      <w:r w:rsidR="00724B94" w:rsidRPr="000F69DC">
        <w:rPr>
          <w:rFonts w:ascii="Times New Roman" w:hAnsi="Times New Roman" w:cs="Times New Roman"/>
        </w:rPr>
        <w:t xml:space="preserve"> </w:t>
      </w:r>
      <w:r w:rsidR="00324AC5" w:rsidRPr="000F69DC">
        <w:rPr>
          <w:rFonts w:ascii="Times New Roman" w:hAnsi="Times New Roman" w:cs="Times New Roman"/>
        </w:rPr>
        <w:t>landscape plot</w:t>
      </w:r>
      <w:r w:rsidR="00E85C9B" w:rsidRPr="000F69DC">
        <w:rPr>
          <w:rFonts w:ascii="Times New Roman" w:hAnsi="Times New Roman" w:cs="Times New Roman"/>
        </w:rPr>
        <w:t xml:space="preserve">. Regions not specifically associated with a subtype/group are then displayed in gray while subtype-specific </w:t>
      </w:r>
      <w:proofErr w:type="spellStart"/>
      <w:r w:rsidR="00E85C9B" w:rsidRPr="000F69DC">
        <w:rPr>
          <w:rFonts w:ascii="Times New Roman" w:hAnsi="Times New Roman" w:cs="Times New Roman"/>
        </w:rPr>
        <w:t>CNAs</w:t>
      </w:r>
      <w:proofErr w:type="spellEnd"/>
      <w:r w:rsidR="00E85C9B" w:rsidRPr="000F69DC">
        <w:rPr>
          <w:rFonts w:ascii="Times New Roman" w:hAnsi="Times New Roman" w:cs="Times New Roman"/>
        </w:rPr>
        <w:t xml:space="preserve"> are colored in red for gains, and green for losses.</w:t>
      </w:r>
    </w:p>
    <w:p w:rsidR="00030E26" w:rsidRPr="000F69DC" w:rsidRDefault="00D9114E" w:rsidP="00030E26">
      <w:pPr>
        <w:pStyle w:val="NoSpacing"/>
        <w:spacing w:line="360" w:lineRule="auto"/>
        <w:ind w:firstLine="720"/>
        <w:rPr>
          <w:rFonts w:ascii="Times New Roman" w:hAnsi="Times New Roman" w:cs="Times New Roman"/>
        </w:rPr>
      </w:pPr>
      <w:r w:rsidRPr="000F69DC">
        <w:rPr>
          <w:rFonts w:ascii="Times New Roman" w:hAnsi="Times New Roman" w:cs="Times New Roman"/>
        </w:rPr>
        <w:t xml:space="preserve">Using the </w:t>
      </w:r>
      <w:proofErr w:type="spellStart"/>
      <w:r w:rsidRPr="000F69DC">
        <w:rPr>
          <w:rFonts w:ascii="Times New Roman" w:hAnsi="Times New Roman" w:cs="Times New Roman"/>
        </w:rPr>
        <w:t>hg19</w:t>
      </w:r>
      <w:proofErr w:type="spellEnd"/>
      <w:r w:rsidR="000B2424" w:rsidRPr="000F69DC">
        <w:rPr>
          <w:rFonts w:ascii="Times New Roman" w:hAnsi="Times New Roman" w:cs="Times New Roman"/>
        </w:rPr>
        <w:t xml:space="preserve"> or </w:t>
      </w:r>
      <w:proofErr w:type="spellStart"/>
      <w:r w:rsidR="000B2424" w:rsidRPr="000F69DC">
        <w:rPr>
          <w:rFonts w:ascii="Times New Roman" w:hAnsi="Times New Roman" w:cs="Times New Roman"/>
        </w:rPr>
        <w:t>mm9</w:t>
      </w:r>
      <w:proofErr w:type="spellEnd"/>
      <w:r w:rsidR="009B0152" w:rsidRPr="000F69DC">
        <w:rPr>
          <w:rFonts w:ascii="Times New Roman" w:hAnsi="Times New Roman" w:cs="Times New Roman"/>
        </w:rPr>
        <w:t xml:space="preserve"> build </w:t>
      </w:r>
      <w:r w:rsidR="00F116A8" w:rsidRPr="000F69DC">
        <w:rPr>
          <w:rFonts w:ascii="Times New Roman" w:hAnsi="Times New Roman" w:cs="Times New Roman"/>
        </w:rPr>
        <w:t>annotation</w:t>
      </w:r>
      <w:r w:rsidR="006F4A65" w:rsidRPr="000F69DC">
        <w:rPr>
          <w:rFonts w:ascii="Times New Roman" w:hAnsi="Times New Roman" w:cs="Times New Roman"/>
        </w:rPr>
        <w:t xml:space="preserve">, downloaded (October 2012) from the </w:t>
      </w:r>
      <w:proofErr w:type="spellStart"/>
      <w:r w:rsidR="006F4A65" w:rsidRPr="000F69DC">
        <w:rPr>
          <w:rFonts w:ascii="Times New Roman" w:hAnsi="Times New Roman" w:cs="Times New Roman"/>
        </w:rPr>
        <w:t>UCSC</w:t>
      </w:r>
      <w:proofErr w:type="spellEnd"/>
      <w:r w:rsidR="006F4A65" w:rsidRPr="000F69DC">
        <w:rPr>
          <w:rFonts w:ascii="Times New Roman" w:hAnsi="Times New Roman" w:cs="Times New Roman"/>
        </w:rPr>
        <w:t xml:space="preserve"> genome browser (</w:t>
      </w:r>
      <w:r w:rsidR="0034302C" w:rsidRPr="0034302C">
        <w:rPr>
          <w:rFonts w:ascii="Times New Roman" w:hAnsi="Times New Roman" w:cs="Arial"/>
          <w:szCs w:val="32"/>
          <w:u w:color="0D008F"/>
        </w:rPr>
        <w:t>http://genome.ucsc.edu/</w:t>
      </w:r>
      <w:r w:rsidR="006F4A65" w:rsidRPr="000F69DC">
        <w:rPr>
          <w:rFonts w:ascii="Times New Roman" w:hAnsi="Times New Roman" w:cs="Arial"/>
          <w:szCs w:val="32"/>
          <w:u w:color="0D008F"/>
        </w:rPr>
        <w:t>)</w:t>
      </w:r>
      <w:r w:rsidR="0034302C">
        <w:rPr>
          <w:rFonts w:ascii="Times New Roman" w:hAnsi="Times New Roman" w:cs="Arial"/>
          <w:szCs w:val="32"/>
          <w:u w:color="0D008F"/>
        </w:rPr>
        <w:t xml:space="preserve"> </w:t>
      </w:r>
      <w:r w:rsidR="00E25DFB" w:rsidRPr="000F69DC">
        <w:rPr>
          <w:rFonts w:ascii="Times New Roman" w:hAnsi="Times New Roman" w:cs="Arial"/>
          <w:szCs w:val="32"/>
          <w:u w:color="0D008F"/>
        </w:rPr>
        <w:fldChar w:fldCharType="begin"/>
      </w:r>
      <w:r w:rsidR="0034302C">
        <w:rPr>
          <w:rFonts w:ascii="Times New Roman" w:hAnsi="Times New Roman" w:cs="Arial"/>
          <w:szCs w:val="32"/>
          <w:u w:color="0D008F"/>
        </w:rPr>
        <w:instrText>ADDIN CSL_CITATION {"citationItems": [{"uris": ["http://www.mendeley.com/documents/?uuid=f270a492-8d46-4716-b8fa-751bec3a57b3"], "id": "ITEM-1", "itemData": {"DOI": "10.1101/gr.229102", "type": "article-journal", "author": [{"given": "W. J.", "dropping-particle": "", "suffix": "", "family": "Kent", "parse-names": false, "non-dropping-particle": ""}, {"given": "C. W.", "dropping-particle": "", "suffix": "", "family": "Sugnet", "parse-names": false, "non-dropping-particle": ""}, {"given": "T. S.", "dropping-particle": "", "suffix": "", "family": "Furey", "parse-names": false, "non-dropping-particle": ""}, {"given": "K. M.", "dropping-particle": "", "suffix": "", "family": "Roskin", "parse-names": false, "non-dropping-particle": ""}, {"given": "T. H.", "dropping-particle": "", "suffix": "", "family": "Pringle", "parse-names": false, "non-dropping-particle": ""}, {"given": "a. M.", "dropping-particle": "", "suffix": "", "family": "Zahler", "parse-names": false, "non-dropping-particle": ""}, {"given": "a. D.", "dropping-particle": "", "suffix": "", "family": "Haussler", "parse-names": false, "non-dropping-particle": ""}], "issued": {"date-parts": [["2002", "5", "16"]]}, "title": "The Human Genome Browser at UCSC", "page": "996-1006", "volume": "12", "container-title": "Genome Research", "issue": "6", "id": "ITEM-1"}}], "properties": {"noteIndex": 0}, "schema": "https://github.com/citation-style-language/schema/raw/master/csl-citation.json"}</w:instrText>
      </w:r>
      <w:r w:rsidR="00E25DFB" w:rsidRPr="000F69DC">
        <w:rPr>
          <w:rFonts w:ascii="Times New Roman" w:hAnsi="Times New Roman" w:cs="Arial"/>
          <w:szCs w:val="32"/>
          <w:u w:color="0D008F"/>
        </w:rPr>
        <w:fldChar w:fldCharType="separate"/>
      </w:r>
      <w:r w:rsidR="0034302C" w:rsidRPr="0034302C">
        <w:rPr>
          <w:rFonts w:ascii="Times New Roman" w:hAnsi="Times New Roman" w:cs="Arial"/>
          <w:noProof/>
          <w:szCs w:val="32"/>
          <w:u w:color="0D008F"/>
        </w:rPr>
        <w:t>[5]</w:t>
      </w:r>
      <w:r w:rsidR="00E25DFB" w:rsidRPr="000F69DC">
        <w:rPr>
          <w:rFonts w:ascii="Times New Roman" w:hAnsi="Times New Roman" w:cs="Arial"/>
          <w:szCs w:val="32"/>
          <w:u w:color="0D008F"/>
        </w:rPr>
        <w:fldChar w:fldCharType="end"/>
      </w:r>
      <w:r w:rsidR="009B0152" w:rsidRPr="000F69DC">
        <w:rPr>
          <w:rFonts w:ascii="Times New Roman" w:hAnsi="Times New Roman" w:cs="Times New Roman"/>
        </w:rPr>
        <w:t>,</w:t>
      </w:r>
      <w:r w:rsidR="003A5433" w:rsidRPr="000F69DC">
        <w:rPr>
          <w:rFonts w:ascii="Times New Roman" w:hAnsi="Times New Roman" w:cs="Times New Roman"/>
        </w:rPr>
        <w:t xml:space="preserve"> </w:t>
      </w:r>
      <w:r w:rsidR="009B0152" w:rsidRPr="000F69DC">
        <w:rPr>
          <w:rFonts w:ascii="Times New Roman" w:hAnsi="Times New Roman" w:cs="Times New Roman"/>
        </w:rPr>
        <w:t xml:space="preserve">genes were selected </w:t>
      </w:r>
      <w:r w:rsidR="003A5433" w:rsidRPr="000F69DC">
        <w:rPr>
          <w:rFonts w:ascii="Times New Roman" w:hAnsi="Times New Roman" w:cs="Times New Roman"/>
        </w:rPr>
        <w:t>if</w:t>
      </w:r>
      <w:r w:rsidR="009B0152" w:rsidRPr="000F69DC">
        <w:rPr>
          <w:rFonts w:ascii="Times New Roman" w:hAnsi="Times New Roman" w:cs="Times New Roman"/>
        </w:rPr>
        <w:t xml:space="preserve"> they fell completely </w:t>
      </w:r>
      <w:r w:rsidR="003A5433" w:rsidRPr="000F69DC">
        <w:rPr>
          <w:rFonts w:ascii="Times New Roman" w:hAnsi="Times New Roman" w:cs="Times New Roman"/>
        </w:rPr>
        <w:t>wi</w:t>
      </w:r>
      <w:r w:rsidR="000A058E" w:rsidRPr="000F69DC">
        <w:rPr>
          <w:rFonts w:ascii="Times New Roman" w:hAnsi="Times New Roman" w:cs="Times New Roman"/>
        </w:rPr>
        <w:t>thin an identified segment of CNA</w:t>
      </w:r>
      <w:r w:rsidR="00193570" w:rsidRPr="000F69DC">
        <w:rPr>
          <w:rFonts w:ascii="Times New Roman" w:hAnsi="Times New Roman" w:cs="Times New Roman"/>
        </w:rPr>
        <w:t>, and</w:t>
      </w:r>
      <w:r w:rsidR="003A5433" w:rsidRPr="000F69DC">
        <w:rPr>
          <w:rFonts w:ascii="Times New Roman" w:hAnsi="Times New Roman" w:cs="Times New Roman"/>
        </w:rPr>
        <w:t xml:space="preserve"> all genes within a given segment were assigned</w:t>
      </w:r>
      <w:r w:rsidR="00193570" w:rsidRPr="000F69DC">
        <w:rPr>
          <w:rFonts w:ascii="Times New Roman" w:hAnsi="Times New Roman" w:cs="Times New Roman"/>
        </w:rPr>
        <w:t xml:space="preserve"> the copy number value associated with that segment</w:t>
      </w:r>
      <w:r w:rsidR="003A5433" w:rsidRPr="000F69DC">
        <w:rPr>
          <w:rFonts w:ascii="Times New Roman" w:hAnsi="Times New Roman" w:cs="Times New Roman"/>
        </w:rPr>
        <w:t>. Next, for</w:t>
      </w:r>
      <w:r w:rsidR="009B0152" w:rsidRPr="000F69DC">
        <w:rPr>
          <w:rFonts w:ascii="Times New Roman" w:hAnsi="Times New Roman" w:cs="Times New Roman"/>
        </w:rPr>
        <w:t xml:space="preserve"> each subtype</w:t>
      </w:r>
      <w:r w:rsidR="003A5433" w:rsidRPr="000F69DC">
        <w:rPr>
          <w:rFonts w:ascii="Times New Roman" w:hAnsi="Times New Roman" w:cs="Times New Roman"/>
        </w:rPr>
        <w:t xml:space="preserve"> in each data set</w:t>
      </w:r>
      <w:r w:rsidR="009B0152" w:rsidRPr="000F69DC">
        <w:rPr>
          <w:rFonts w:ascii="Times New Roman" w:hAnsi="Times New Roman" w:cs="Times New Roman"/>
        </w:rPr>
        <w:t xml:space="preserve">, we </w:t>
      </w:r>
      <w:r w:rsidR="00824AEF" w:rsidRPr="000F69DC">
        <w:rPr>
          <w:rFonts w:ascii="Times New Roman" w:hAnsi="Times New Roman" w:cs="Times New Roman"/>
        </w:rPr>
        <w:t>performed</w:t>
      </w:r>
      <w:r w:rsidR="009B0152" w:rsidRPr="000F69DC">
        <w:rPr>
          <w:rFonts w:ascii="Times New Roman" w:hAnsi="Times New Roman" w:cs="Times New Roman"/>
        </w:rPr>
        <w:t xml:space="preserve"> a t-test on each gene’s copy number value </w:t>
      </w:r>
      <w:r w:rsidR="00097050" w:rsidRPr="000F69DC">
        <w:rPr>
          <w:rFonts w:ascii="Times New Roman" w:hAnsi="Times New Roman" w:cs="Times New Roman"/>
        </w:rPr>
        <w:t>from</w:t>
      </w:r>
      <w:r w:rsidR="009B0152" w:rsidRPr="000F69DC">
        <w:rPr>
          <w:rFonts w:ascii="Times New Roman" w:hAnsi="Times New Roman" w:cs="Times New Roman"/>
        </w:rPr>
        <w:t xml:space="preserve"> all the samples of that subtype against the copy number values for that same gene in all other samples n</w:t>
      </w:r>
      <w:r w:rsidR="007330F5" w:rsidRPr="000F69DC">
        <w:rPr>
          <w:rFonts w:ascii="Times New Roman" w:hAnsi="Times New Roman" w:cs="Times New Roman"/>
        </w:rPr>
        <w:t xml:space="preserve">ot of that subtype. Genes with </w:t>
      </w:r>
      <w:r w:rsidR="00017CEF" w:rsidRPr="000F69DC">
        <w:rPr>
          <w:rFonts w:ascii="Times New Roman" w:hAnsi="Times New Roman" w:cs="Times New Roman"/>
        </w:rPr>
        <w:t xml:space="preserve">a </w:t>
      </w:r>
      <w:r w:rsidR="007330F5" w:rsidRPr="000F69DC">
        <w:rPr>
          <w:rFonts w:ascii="Times New Roman" w:hAnsi="Times New Roman" w:cs="Times New Roman"/>
        </w:rPr>
        <w:t>p-</w:t>
      </w:r>
      <w:r w:rsidR="00017CEF" w:rsidRPr="000F69DC">
        <w:rPr>
          <w:rFonts w:ascii="Times New Roman" w:hAnsi="Times New Roman" w:cs="Times New Roman"/>
        </w:rPr>
        <w:t>value</w:t>
      </w:r>
      <w:r w:rsidR="00BA6313" w:rsidRPr="000F69DC">
        <w:rPr>
          <w:rFonts w:ascii="Times New Roman" w:hAnsi="Times New Roman" w:cs="Times New Roman"/>
        </w:rPr>
        <w:t xml:space="preserve"> less than </w:t>
      </w:r>
      <w:r w:rsidR="009B0152" w:rsidRPr="000F69DC">
        <w:rPr>
          <w:rFonts w:ascii="Times New Roman" w:hAnsi="Times New Roman" w:cs="Times New Roman"/>
        </w:rPr>
        <w:t xml:space="preserve">0.05 were </w:t>
      </w:r>
      <w:r w:rsidR="007330F5" w:rsidRPr="000F69DC">
        <w:rPr>
          <w:rFonts w:ascii="Times New Roman" w:hAnsi="Times New Roman" w:cs="Times New Roman"/>
        </w:rPr>
        <w:t>selected</w:t>
      </w:r>
      <w:r w:rsidR="009B0152" w:rsidRPr="000F69DC">
        <w:rPr>
          <w:rFonts w:ascii="Times New Roman" w:hAnsi="Times New Roman" w:cs="Times New Roman"/>
        </w:rPr>
        <w:t xml:space="preserve"> </w:t>
      </w:r>
      <w:r w:rsidR="001B0AC0" w:rsidRPr="000F69DC">
        <w:rPr>
          <w:rFonts w:ascii="Times New Roman" w:hAnsi="Times New Roman" w:cs="Times New Roman"/>
        </w:rPr>
        <w:t xml:space="preserve">and labeled </w:t>
      </w:r>
      <w:r w:rsidR="003A5433" w:rsidRPr="000F69DC">
        <w:rPr>
          <w:rFonts w:ascii="Times New Roman" w:hAnsi="Times New Roman" w:cs="Times New Roman"/>
        </w:rPr>
        <w:t>as “</w:t>
      </w:r>
      <w:r w:rsidR="009B0152" w:rsidRPr="000F69DC">
        <w:rPr>
          <w:rFonts w:ascii="Times New Roman" w:hAnsi="Times New Roman" w:cs="Times New Roman"/>
        </w:rPr>
        <w:t>subtype</w:t>
      </w:r>
      <w:r w:rsidR="00097050" w:rsidRPr="000F69DC">
        <w:rPr>
          <w:rFonts w:ascii="Times New Roman" w:hAnsi="Times New Roman" w:cs="Times New Roman"/>
        </w:rPr>
        <w:t>-</w:t>
      </w:r>
      <w:r w:rsidR="003A5433" w:rsidRPr="000F69DC">
        <w:rPr>
          <w:rFonts w:ascii="Times New Roman" w:hAnsi="Times New Roman" w:cs="Times New Roman"/>
        </w:rPr>
        <w:t>specific”</w:t>
      </w:r>
      <w:r w:rsidR="009B0152" w:rsidRPr="000F69DC">
        <w:rPr>
          <w:rFonts w:ascii="Times New Roman" w:hAnsi="Times New Roman" w:cs="Times New Roman"/>
        </w:rPr>
        <w:t>.</w:t>
      </w:r>
      <w:r w:rsidR="00193570" w:rsidRPr="000F69DC">
        <w:rPr>
          <w:rFonts w:ascii="Times New Roman" w:hAnsi="Times New Roman" w:cs="Times New Roman"/>
        </w:rPr>
        <w:t xml:space="preserve"> </w:t>
      </w:r>
      <w:r w:rsidR="000B2424" w:rsidRPr="000F69DC">
        <w:rPr>
          <w:rFonts w:ascii="Times New Roman" w:hAnsi="Times New Roman" w:cs="Times New Roman"/>
        </w:rPr>
        <w:t>Meanwhile,</w:t>
      </w:r>
      <w:r w:rsidR="00193570" w:rsidRPr="000F69DC">
        <w:rPr>
          <w:rFonts w:ascii="Times New Roman" w:hAnsi="Times New Roman" w:cs="Times New Roman"/>
        </w:rPr>
        <w:t xml:space="preserve"> genes that met this significance threshold across multiple subtypes were labeled</w:t>
      </w:r>
      <w:r w:rsidR="00D4590D" w:rsidRPr="000F69DC">
        <w:rPr>
          <w:rFonts w:ascii="Times New Roman" w:hAnsi="Times New Roman" w:cs="Times New Roman"/>
        </w:rPr>
        <w:t xml:space="preserve"> “subtype-associated”. </w:t>
      </w:r>
      <w:r w:rsidR="008076CD" w:rsidRPr="000F69DC">
        <w:rPr>
          <w:rFonts w:ascii="Times New Roman" w:hAnsi="Times New Roman" w:cs="Times New Roman"/>
        </w:rPr>
        <w:t>Note</w:t>
      </w:r>
      <w:r w:rsidR="00345D95" w:rsidRPr="000F69DC">
        <w:rPr>
          <w:rFonts w:ascii="Times New Roman" w:hAnsi="Times New Roman" w:cs="Times New Roman"/>
        </w:rPr>
        <w:t>,</w:t>
      </w:r>
      <w:r w:rsidR="008076CD" w:rsidRPr="000F69DC">
        <w:rPr>
          <w:rFonts w:ascii="Times New Roman" w:hAnsi="Times New Roman" w:cs="Times New Roman"/>
        </w:rPr>
        <w:t xml:space="preserve"> that we</w:t>
      </w:r>
      <w:r w:rsidR="003E021C" w:rsidRPr="000F69DC">
        <w:rPr>
          <w:rFonts w:ascii="Times New Roman" w:hAnsi="Times New Roman" w:cs="Times New Roman"/>
        </w:rPr>
        <w:t xml:space="preserve"> </w:t>
      </w:r>
      <w:r w:rsidR="00736498" w:rsidRPr="000F69DC">
        <w:rPr>
          <w:rFonts w:ascii="Times New Roman" w:hAnsi="Times New Roman" w:cs="Times New Roman"/>
        </w:rPr>
        <w:t>did</w:t>
      </w:r>
      <w:r w:rsidR="0082752D" w:rsidRPr="000F69DC">
        <w:rPr>
          <w:rFonts w:ascii="Times New Roman" w:hAnsi="Times New Roman" w:cs="Times New Roman"/>
        </w:rPr>
        <w:t xml:space="preserve"> not </w:t>
      </w:r>
      <w:r w:rsidR="00611908" w:rsidRPr="000F69DC">
        <w:rPr>
          <w:rFonts w:ascii="Times New Roman" w:hAnsi="Times New Roman" w:cs="Times New Roman"/>
        </w:rPr>
        <w:t xml:space="preserve">perform </w:t>
      </w:r>
      <w:r w:rsidR="00C41D92" w:rsidRPr="000F69DC">
        <w:rPr>
          <w:rFonts w:ascii="Times New Roman" w:hAnsi="Times New Roman" w:cs="Times New Roman"/>
        </w:rPr>
        <w:t xml:space="preserve">multiple hypothesis testing </w:t>
      </w:r>
      <w:r w:rsidR="003E021C" w:rsidRPr="000F69DC">
        <w:rPr>
          <w:rFonts w:ascii="Times New Roman" w:hAnsi="Times New Roman" w:cs="Times New Roman"/>
        </w:rPr>
        <w:t>correct</w:t>
      </w:r>
      <w:r w:rsidR="00C41D92" w:rsidRPr="000F69DC">
        <w:rPr>
          <w:rFonts w:ascii="Times New Roman" w:hAnsi="Times New Roman" w:cs="Times New Roman"/>
        </w:rPr>
        <w:t>ion</w:t>
      </w:r>
      <w:r w:rsidR="004C0193" w:rsidRPr="000F69DC">
        <w:rPr>
          <w:rFonts w:ascii="Times New Roman" w:hAnsi="Times New Roman" w:cs="Times New Roman"/>
        </w:rPr>
        <w:t xml:space="preserve">s as we chose </w:t>
      </w:r>
      <w:r w:rsidR="000B2424" w:rsidRPr="000F69DC">
        <w:rPr>
          <w:rFonts w:ascii="Times New Roman" w:hAnsi="Times New Roman" w:cs="Times New Roman"/>
        </w:rPr>
        <w:t>alternative biologically-based filtering criteria</w:t>
      </w:r>
      <w:r w:rsidR="00611908" w:rsidRPr="000F69DC">
        <w:rPr>
          <w:rFonts w:ascii="Times New Roman" w:hAnsi="Times New Roman" w:cs="Times New Roman"/>
        </w:rPr>
        <w:t xml:space="preserve"> (Figure </w:t>
      </w:r>
      <w:r w:rsidR="00152509" w:rsidRPr="000F69DC">
        <w:rPr>
          <w:rFonts w:ascii="Times New Roman" w:hAnsi="Times New Roman" w:cs="Times New Roman"/>
        </w:rPr>
        <w:t>1</w:t>
      </w:r>
      <w:r w:rsidR="00611908" w:rsidRPr="000F69DC">
        <w:rPr>
          <w:rFonts w:ascii="Times New Roman" w:hAnsi="Times New Roman" w:cs="Times New Roman"/>
        </w:rPr>
        <w:t xml:space="preserve">) </w:t>
      </w:r>
      <w:r w:rsidR="00D26B03" w:rsidRPr="000F69DC">
        <w:rPr>
          <w:rFonts w:ascii="Times New Roman" w:hAnsi="Times New Roman" w:cs="Times New Roman"/>
        </w:rPr>
        <w:t>based up</w:t>
      </w:r>
      <w:r w:rsidR="000B2424" w:rsidRPr="000F69DC">
        <w:rPr>
          <w:rFonts w:ascii="Times New Roman" w:hAnsi="Times New Roman" w:cs="Times New Roman"/>
        </w:rPr>
        <w:t>on cross-</w:t>
      </w:r>
      <w:r w:rsidR="00736498" w:rsidRPr="000F69DC">
        <w:rPr>
          <w:rFonts w:ascii="Times New Roman" w:hAnsi="Times New Roman" w:cs="Times New Roman"/>
        </w:rPr>
        <w:t>species conservation</w:t>
      </w:r>
      <w:r w:rsidR="000B2424" w:rsidRPr="000F69DC">
        <w:rPr>
          <w:rFonts w:ascii="Times New Roman" w:hAnsi="Times New Roman" w:cs="Times New Roman"/>
        </w:rPr>
        <w:t>. H</w:t>
      </w:r>
      <w:r w:rsidR="008076CD" w:rsidRPr="000F69DC">
        <w:rPr>
          <w:rFonts w:ascii="Times New Roman" w:hAnsi="Times New Roman" w:cs="Times New Roman"/>
        </w:rPr>
        <w:t xml:space="preserve">owever, to </w:t>
      </w:r>
      <w:r w:rsidR="00D26B03" w:rsidRPr="000F69DC">
        <w:rPr>
          <w:rFonts w:ascii="Times New Roman" w:hAnsi="Times New Roman" w:cs="Times New Roman"/>
        </w:rPr>
        <w:t>address</w:t>
      </w:r>
      <w:r w:rsidR="00D4590D" w:rsidRPr="000F69DC">
        <w:rPr>
          <w:rFonts w:ascii="Times New Roman" w:hAnsi="Times New Roman" w:cs="Times New Roman"/>
        </w:rPr>
        <w:t xml:space="preserve"> the</w:t>
      </w:r>
      <w:r w:rsidR="00D26B03" w:rsidRPr="000F69DC">
        <w:rPr>
          <w:rFonts w:ascii="Times New Roman" w:hAnsi="Times New Roman" w:cs="Times New Roman"/>
        </w:rPr>
        <w:t xml:space="preserve"> false discovery</w:t>
      </w:r>
      <w:r w:rsidR="00D4590D" w:rsidRPr="000F69DC">
        <w:rPr>
          <w:rFonts w:ascii="Times New Roman" w:hAnsi="Times New Roman" w:cs="Times New Roman"/>
        </w:rPr>
        <w:t xml:space="preserve"> rate (FDR)</w:t>
      </w:r>
      <w:r w:rsidR="00D26B03" w:rsidRPr="000F69DC">
        <w:rPr>
          <w:rFonts w:ascii="Times New Roman" w:hAnsi="Times New Roman" w:cs="Times New Roman"/>
        </w:rPr>
        <w:t>, we</w:t>
      </w:r>
      <w:r w:rsidR="00152509" w:rsidRPr="000F69DC">
        <w:rPr>
          <w:rFonts w:ascii="Times New Roman" w:hAnsi="Times New Roman" w:cs="Times New Roman"/>
        </w:rPr>
        <w:t xml:space="preserve"> permuted </w:t>
      </w:r>
      <w:r w:rsidR="00D26B03" w:rsidRPr="000F69DC">
        <w:rPr>
          <w:rFonts w:ascii="Times New Roman" w:hAnsi="Times New Roman" w:cs="Times New Roman"/>
        </w:rPr>
        <w:t xml:space="preserve">the </w:t>
      </w:r>
      <w:r w:rsidR="00152509" w:rsidRPr="000F69DC">
        <w:rPr>
          <w:rFonts w:ascii="Times New Roman" w:hAnsi="Times New Roman" w:cs="Times New Roman"/>
        </w:rPr>
        <w:t>data</w:t>
      </w:r>
      <w:r w:rsidR="006A57AB" w:rsidRPr="000F69DC">
        <w:rPr>
          <w:rFonts w:ascii="Times New Roman" w:hAnsi="Times New Roman" w:cs="Times New Roman"/>
        </w:rPr>
        <w:t xml:space="preserve"> </w:t>
      </w:r>
      <w:r w:rsidR="00AA6F57" w:rsidRPr="000F69DC">
        <w:rPr>
          <w:rFonts w:ascii="Times New Roman" w:hAnsi="Times New Roman" w:cs="Times New Roman"/>
        </w:rPr>
        <w:t xml:space="preserve">a 1000 times </w:t>
      </w:r>
      <w:r w:rsidR="006A57AB" w:rsidRPr="000F69DC">
        <w:rPr>
          <w:rFonts w:ascii="Times New Roman" w:hAnsi="Times New Roman" w:cs="Times New Roman"/>
        </w:rPr>
        <w:t>and calculated a FDR of 0.1</w:t>
      </w:r>
      <w:r w:rsidR="00120A98" w:rsidRPr="000F69DC">
        <w:rPr>
          <w:rFonts w:ascii="Times New Roman" w:hAnsi="Times New Roman" w:cs="Times New Roman"/>
        </w:rPr>
        <w:t>2</w:t>
      </w:r>
      <w:r w:rsidR="006A57AB" w:rsidRPr="000F69DC">
        <w:rPr>
          <w:rFonts w:ascii="Times New Roman" w:hAnsi="Times New Roman" w:cs="Times New Roman"/>
        </w:rPr>
        <w:t xml:space="preserve"> (not depicted) for </w:t>
      </w:r>
      <w:r w:rsidR="00D124CB" w:rsidRPr="000F69DC">
        <w:rPr>
          <w:rFonts w:ascii="Times New Roman" w:hAnsi="Times New Roman" w:cs="Times New Roman"/>
        </w:rPr>
        <w:t>a random</w:t>
      </w:r>
      <w:r w:rsidR="00AA6F57" w:rsidRPr="000F69DC">
        <w:rPr>
          <w:rFonts w:ascii="Times New Roman" w:hAnsi="Times New Roman" w:cs="Times New Roman"/>
        </w:rPr>
        <w:t xml:space="preserve"> </w:t>
      </w:r>
      <w:r w:rsidR="00D124CB" w:rsidRPr="000F69DC">
        <w:rPr>
          <w:rFonts w:ascii="Times New Roman" w:hAnsi="Times New Roman" w:cs="Times New Roman"/>
        </w:rPr>
        <w:t>selection of</w:t>
      </w:r>
      <w:r w:rsidR="006A57AB" w:rsidRPr="000F69DC">
        <w:rPr>
          <w:rFonts w:ascii="Times New Roman" w:hAnsi="Times New Roman" w:cs="Times New Roman"/>
        </w:rPr>
        <w:t xml:space="preserve"> conserved genes within subtype-specific segments</w:t>
      </w:r>
      <w:r w:rsidR="0082752D" w:rsidRPr="000F69DC">
        <w:rPr>
          <w:rFonts w:ascii="Times New Roman" w:hAnsi="Times New Roman" w:cs="Times New Roman"/>
        </w:rPr>
        <w:t xml:space="preserve"> </w:t>
      </w:r>
      <w:r w:rsidR="006A57AB" w:rsidRPr="000F69DC">
        <w:rPr>
          <w:rFonts w:ascii="Times New Roman" w:hAnsi="Times New Roman" w:cs="Times New Roman"/>
        </w:rPr>
        <w:t xml:space="preserve">occurring at a </w:t>
      </w:r>
      <w:r w:rsidR="00345D95" w:rsidRPr="000F69DC">
        <w:rPr>
          <w:rFonts w:ascii="Times New Roman" w:hAnsi="Times New Roman" w:cs="Times New Roman"/>
        </w:rPr>
        <w:t xml:space="preserve">greater than or equal to </w:t>
      </w:r>
      <w:r w:rsidR="006A57AB" w:rsidRPr="000F69DC">
        <w:rPr>
          <w:rFonts w:ascii="Times New Roman" w:hAnsi="Times New Roman" w:cs="Times New Roman"/>
        </w:rPr>
        <w:t>15% frequency (</w:t>
      </w:r>
      <w:r w:rsidR="00046AF0" w:rsidRPr="000F69DC">
        <w:rPr>
          <w:rFonts w:ascii="Times New Roman" w:hAnsi="Times New Roman" w:cs="Times New Roman"/>
        </w:rPr>
        <w:t>stage 3</w:t>
      </w:r>
      <w:r w:rsidR="00B03DC6" w:rsidRPr="000F69DC">
        <w:rPr>
          <w:rFonts w:ascii="Times New Roman" w:hAnsi="Times New Roman" w:cs="Times New Roman"/>
        </w:rPr>
        <w:t xml:space="preserve"> of</w:t>
      </w:r>
      <w:r w:rsidR="0082752D" w:rsidRPr="000F69DC">
        <w:rPr>
          <w:rFonts w:ascii="Times New Roman" w:hAnsi="Times New Roman" w:cs="Times New Roman"/>
        </w:rPr>
        <w:t xml:space="preserve"> the pipeline</w:t>
      </w:r>
      <w:r w:rsidR="006A57AB" w:rsidRPr="000F69DC">
        <w:rPr>
          <w:rFonts w:ascii="Times New Roman" w:hAnsi="Times New Roman" w:cs="Times New Roman"/>
        </w:rPr>
        <w:t>)</w:t>
      </w:r>
      <w:r w:rsidR="008B452D" w:rsidRPr="000F69DC">
        <w:rPr>
          <w:rFonts w:ascii="Times New Roman" w:hAnsi="Times New Roman" w:cs="Times New Roman"/>
        </w:rPr>
        <w:t>.</w:t>
      </w:r>
      <w:r w:rsidR="00D26B03" w:rsidRPr="000F69DC">
        <w:rPr>
          <w:rFonts w:ascii="Times New Roman" w:hAnsi="Times New Roman" w:cs="Times New Roman"/>
        </w:rPr>
        <w:t xml:space="preserve"> </w:t>
      </w:r>
      <w:r w:rsidR="00D76752" w:rsidRPr="000F69DC">
        <w:rPr>
          <w:rFonts w:ascii="Times New Roman" w:hAnsi="Times New Roman" w:cs="Times New Roman"/>
        </w:rPr>
        <w:t xml:space="preserve">By </w:t>
      </w:r>
      <w:r w:rsidR="00046AF0" w:rsidRPr="000F69DC">
        <w:rPr>
          <w:rFonts w:ascii="Times New Roman" w:hAnsi="Times New Roman" w:cs="Times New Roman"/>
        </w:rPr>
        <w:t>continuing down the pipeline</w:t>
      </w:r>
      <w:r w:rsidR="00D26B03" w:rsidRPr="000F69DC">
        <w:rPr>
          <w:rFonts w:ascii="Times New Roman" w:hAnsi="Times New Roman" w:cs="Times New Roman"/>
        </w:rPr>
        <w:t>,</w:t>
      </w:r>
      <w:r w:rsidR="00046AF0" w:rsidRPr="000F69DC">
        <w:rPr>
          <w:rFonts w:ascii="Times New Roman" w:hAnsi="Times New Roman" w:cs="Times New Roman"/>
        </w:rPr>
        <w:t xml:space="preserve"> </w:t>
      </w:r>
      <w:r w:rsidR="0082752D" w:rsidRPr="000F69DC">
        <w:rPr>
          <w:rFonts w:ascii="Times New Roman" w:hAnsi="Times New Roman" w:cs="Times New Roman"/>
        </w:rPr>
        <w:t xml:space="preserve">we </w:t>
      </w:r>
      <w:r w:rsidR="00D76752" w:rsidRPr="000F69DC">
        <w:rPr>
          <w:rFonts w:ascii="Times New Roman" w:hAnsi="Times New Roman" w:cs="Times New Roman"/>
        </w:rPr>
        <w:t xml:space="preserve">further </w:t>
      </w:r>
      <w:r w:rsidR="00716A66" w:rsidRPr="000F69DC">
        <w:rPr>
          <w:rFonts w:ascii="Times New Roman" w:hAnsi="Times New Roman" w:cs="Times New Roman"/>
        </w:rPr>
        <w:t>decrease</w:t>
      </w:r>
      <w:r w:rsidR="0082752D" w:rsidRPr="000F69DC">
        <w:rPr>
          <w:rFonts w:ascii="Times New Roman" w:hAnsi="Times New Roman" w:cs="Times New Roman"/>
        </w:rPr>
        <w:t xml:space="preserve"> the false positive genes by filtering out genes without </w:t>
      </w:r>
      <w:r w:rsidR="00193570" w:rsidRPr="000F69DC">
        <w:rPr>
          <w:rFonts w:ascii="Times New Roman" w:hAnsi="Times New Roman" w:cs="Times New Roman"/>
        </w:rPr>
        <w:t>functional</w:t>
      </w:r>
      <w:r w:rsidR="0082752D" w:rsidRPr="000F69DC">
        <w:rPr>
          <w:rFonts w:ascii="Times New Roman" w:hAnsi="Times New Roman" w:cs="Times New Roman"/>
        </w:rPr>
        <w:t xml:space="preserve"> </w:t>
      </w:r>
      <w:r w:rsidR="00D4590D" w:rsidRPr="000F69DC">
        <w:rPr>
          <w:rFonts w:ascii="Times New Roman" w:hAnsi="Times New Roman" w:cs="Times New Roman"/>
        </w:rPr>
        <w:t>implication</w:t>
      </w:r>
      <w:r w:rsidR="005F53C3" w:rsidRPr="000F69DC">
        <w:rPr>
          <w:rFonts w:ascii="Times New Roman" w:hAnsi="Times New Roman" w:cs="Times New Roman"/>
        </w:rPr>
        <w:t>s</w:t>
      </w:r>
      <w:r w:rsidR="0000169B" w:rsidRPr="000F69DC">
        <w:rPr>
          <w:rFonts w:ascii="Times New Roman" w:hAnsi="Times New Roman" w:cs="Times New Roman"/>
        </w:rPr>
        <w:t xml:space="preserve"> </w:t>
      </w:r>
      <w:r w:rsidR="00D76752" w:rsidRPr="000F69DC">
        <w:rPr>
          <w:rFonts w:ascii="Times New Roman" w:hAnsi="Times New Roman" w:cs="Times New Roman"/>
        </w:rPr>
        <w:t>(</w:t>
      </w:r>
      <w:r w:rsidR="00265FC3" w:rsidRPr="000F69DC">
        <w:rPr>
          <w:rFonts w:ascii="Times New Roman" w:hAnsi="Times New Roman" w:cs="Times New Roman"/>
        </w:rPr>
        <w:t xml:space="preserve">Supplemental Table </w:t>
      </w:r>
      <w:r w:rsidR="00046AF0" w:rsidRPr="000F69DC">
        <w:rPr>
          <w:rFonts w:ascii="Times New Roman" w:hAnsi="Times New Roman" w:cs="Times New Roman"/>
        </w:rPr>
        <w:t>3</w:t>
      </w:r>
      <w:r w:rsidR="00265FC3" w:rsidRPr="000F69DC">
        <w:rPr>
          <w:rFonts w:ascii="Times New Roman" w:hAnsi="Times New Roman" w:cs="Times New Roman"/>
        </w:rPr>
        <w:t>)</w:t>
      </w:r>
      <w:r w:rsidR="0082752D" w:rsidRPr="000F69DC">
        <w:rPr>
          <w:rFonts w:ascii="Times New Roman" w:hAnsi="Times New Roman" w:cs="Times New Roman"/>
        </w:rPr>
        <w:t xml:space="preserve">. </w:t>
      </w:r>
    </w:p>
    <w:p w:rsidR="00781EB8" w:rsidRPr="000F69DC" w:rsidRDefault="009B0152" w:rsidP="00030E26">
      <w:pPr>
        <w:pStyle w:val="NoSpacing"/>
        <w:spacing w:line="360" w:lineRule="auto"/>
        <w:ind w:firstLine="720"/>
        <w:rPr>
          <w:rFonts w:ascii="Times New Roman" w:hAnsi="Times New Roman" w:cs="Times New Roman"/>
        </w:rPr>
      </w:pPr>
      <w:r w:rsidRPr="000F69DC">
        <w:rPr>
          <w:rFonts w:ascii="Times New Roman" w:hAnsi="Times New Roman" w:cs="Times New Roman"/>
        </w:rPr>
        <w:t xml:space="preserve">To compare </w:t>
      </w:r>
      <w:proofErr w:type="spellStart"/>
      <w:r w:rsidRPr="000F69DC">
        <w:rPr>
          <w:rFonts w:ascii="Times New Roman" w:hAnsi="Times New Roman" w:cs="Times New Roman"/>
        </w:rPr>
        <w:t>CNAs</w:t>
      </w:r>
      <w:proofErr w:type="spellEnd"/>
      <w:r w:rsidRPr="000F69DC">
        <w:rPr>
          <w:rFonts w:ascii="Times New Roman" w:hAnsi="Times New Roman" w:cs="Times New Roman"/>
        </w:rPr>
        <w:t xml:space="preserve"> </w:t>
      </w:r>
      <w:r w:rsidR="00E53229" w:rsidRPr="000F69DC">
        <w:rPr>
          <w:rFonts w:ascii="Times New Roman" w:hAnsi="Times New Roman" w:cs="Times New Roman"/>
        </w:rPr>
        <w:t>cross-</w:t>
      </w:r>
      <w:r w:rsidRPr="000F69DC">
        <w:rPr>
          <w:rFonts w:ascii="Times New Roman" w:hAnsi="Times New Roman" w:cs="Times New Roman"/>
        </w:rPr>
        <w:t xml:space="preserve">species, </w:t>
      </w:r>
      <w:r w:rsidR="00FA793F" w:rsidRPr="000F69DC">
        <w:rPr>
          <w:rFonts w:ascii="Times New Roman" w:hAnsi="Times New Roman" w:cs="Times New Roman"/>
        </w:rPr>
        <w:t xml:space="preserve">all genes </w:t>
      </w:r>
      <w:r w:rsidR="00241195" w:rsidRPr="000F69DC">
        <w:rPr>
          <w:rFonts w:ascii="Times New Roman" w:hAnsi="Times New Roman" w:cs="Times New Roman"/>
        </w:rPr>
        <w:t xml:space="preserve">from </w:t>
      </w:r>
      <w:r w:rsidR="00FA793F" w:rsidRPr="000F69DC">
        <w:rPr>
          <w:rFonts w:ascii="Times New Roman" w:hAnsi="Times New Roman" w:cs="Times New Roman"/>
        </w:rPr>
        <w:t>a given segment were a</w:t>
      </w:r>
      <w:r w:rsidR="00BE3386" w:rsidRPr="000F69DC">
        <w:rPr>
          <w:rFonts w:ascii="Times New Roman" w:hAnsi="Times New Roman" w:cs="Times New Roman"/>
        </w:rPr>
        <w:t>ssigned the mean segment value</w:t>
      </w:r>
      <w:r w:rsidR="00E53229" w:rsidRPr="000F69DC">
        <w:rPr>
          <w:rFonts w:ascii="Times New Roman" w:hAnsi="Times New Roman" w:cs="Times New Roman"/>
        </w:rPr>
        <w:t xml:space="preserve"> and then repeated for every</w:t>
      </w:r>
      <w:r w:rsidR="00B964A5" w:rsidRPr="000F69DC">
        <w:rPr>
          <w:rFonts w:ascii="Times New Roman" w:hAnsi="Times New Roman" w:cs="Times New Roman"/>
        </w:rPr>
        <w:t xml:space="preserve"> sample and</w:t>
      </w:r>
      <w:r w:rsidR="00E53229" w:rsidRPr="000F69DC">
        <w:rPr>
          <w:rFonts w:ascii="Times New Roman" w:hAnsi="Times New Roman" w:cs="Times New Roman"/>
        </w:rPr>
        <w:t xml:space="preserve"> segment </w:t>
      </w:r>
      <w:r w:rsidR="00633D1A" w:rsidRPr="000F69DC">
        <w:rPr>
          <w:rFonts w:ascii="Times New Roman" w:hAnsi="Times New Roman" w:cs="Times New Roman"/>
        </w:rPr>
        <w:t>thereby creating</w:t>
      </w:r>
      <w:r w:rsidR="00E53229" w:rsidRPr="000F69DC">
        <w:rPr>
          <w:rFonts w:ascii="Times New Roman" w:hAnsi="Times New Roman" w:cs="Times New Roman"/>
        </w:rPr>
        <w:t xml:space="preserve"> a copy number gene matrix for each species</w:t>
      </w:r>
      <w:r w:rsidR="00BE3386" w:rsidRPr="000F69DC">
        <w:rPr>
          <w:rFonts w:ascii="Times New Roman" w:hAnsi="Times New Roman" w:cs="Times New Roman"/>
        </w:rPr>
        <w:t xml:space="preserve">. </w:t>
      </w:r>
      <w:r w:rsidR="00B964A5" w:rsidRPr="000F69DC">
        <w:rPr>
          <w:rFonts w:ascii="Times New Roman" w:hAnsi="Times New Roman" w:cs="Times New Roman"/>
        </w:rPr>
        <w:t>Subsequently</w:t>
      </w:r>
      <w:r w:rsidR="00E53229" w:rsidRPr="000F69DC">
        <w:rPr>
          <w:rFonts w:ascii="Times New Roman" w:hAnsi="Times New Roman" w:cs="Times New Roman"/>
        </w:rPr>
        <w:t xml:space="preserve">, </w:t>
      </w:r>
      <w:r w:rsidR="00B964A5" w:rsidRPr="000F69DC">
        <w:rPr>
          <w:rFonts w:ascii="Times New Roman" w:hAnsi="Times New Roman" w:cs="Times New Roman"/>
        </w:rPr>
        <w:t xml:space="preserve">the </w:t>
      </w:r>
      <w:r w:rsidR="00E53229" w:rsidRPr="000F69DC">
        <w:rPr>
          <w:rFonts w:ascii="Times New Roman" w:hAnsi="Times New Roman" w:cs="Times New Roman"/>
        </w:rPr>
        <w:t xml:space="preserve">resulting gene lists from </w:t>
      </w:r>
      <w:r w:rsidR="00B964A5" w:rsidRPr="000F69DC">
        <w:rPr>
          <w:rFonts w:ascii="Times New Roman" w:hAnsi="Times New Roman" w:cs="Times New Roman"/>
        </w:rPr>
        <w:t>each</w:t>
      </w:r>
      <w:r w:rsidR="00E53229" w:rsidRPr="000F69DC">
        <w:rPr>
          <w:rFonts w:ascii="Times New Roman" w:hAnsi="Times New Roman" w:cs="Times New Roman"/>
        </w:rPr>
        <w:t xml:space="preserve"> </w:t>
      </w:r>
      <w:r w:rsidR="00B964A5" w:rsidRPr="000F69DC">
        <w:rPr>
          <w:rFonts w:ascii="Times New Roman" w:hAnsi="Times New Roman" w:cs="Times New Roman"/>
        </w:rPr>
        <w:t>matrix</w:t>
      </w:r>
      <w:r w:rsidR="00E53229" w:rsidRPr="000F69DC">
        <w:rPr>
          <w:rFonts w:ascii="Times New Roman" w:hAnsi="Times New Roman" w:cs="Times New Roman"/>
        </w:rPr>
        <w:t xml:space="preserve"> was filtered to a set</w:t>
      </w:r>
      <w:r w:rsidR="00BE3386" w:rsidRPr="000F69DC">
        <w:rPr>
          <w:rFonts w:ascii="Times New Roman" w:hAnsi="Times New Roman" w:cs="Times New Roman"/>
        </w:rPr>
        <w:t xml:space="preserve"> that was matching and </w:t>
      </w:r>
      <w:r w:rsidR="00CF055A" w:rsidRPr="000F69DC">
        <w:rPr>
          <w:rFonts w:ascii="Times New Roman" w:hAnsi="Times New Roman" w:cs="Times New Roman"/>
        </w:rPr>
        <w:t>overlapping</w:t>
      </w:r>
      <w:r w:rsidR="00BE3386" w:rsidRPr="000F69DC">
        <w:rPr>
          <w:rFonts w:ascii="Times New Roman" w:hAnsi="Times New Roman" w:cs="Times New Roman"/>
        </w:rPr>
        <w:t xml:space="preserve"> between the two species</w:t>
      </w:r>
      <w:r w:rsidR="00633D1A" w:rsidRPr="000F69DC">
        <w:rPr>
          <w:rFonts w:ascii="Times New Roman" w:hAnsi="Times New Roman" w:cs="Times New Roman"/>
        </w:rPr>
        <w:t xml:space="preserve">. </w:t>
      </w:r>
      <w:r w:rsidR="00BE3386" w:rsidRPr="000F69DC">
        <w:rPr>
          <w:rFonts w:ascii="Times New Roman" w:hAnsi="Times New Roman" w:cs="Times New Roman"/>
        </w:rPr>
        <w:t xml:space="preserve">Next, </w:t>
      </w:r>
      <w:r w:rsidR="00B964A5" w:rsidRPr="000F69DC">
        <w:rPr>
          <w:rFonts w:ascii="Times New Roman" w:hAnsi="Times New Roman" w:cs="Times New Roman"/>
        </w:rPr>
        <w:t>focusing on the</w:t>
      </w:r>
      <w:r w:rsidR="00BE3386" w:rsidRPr="000F69DC">
        <w:rPr>
          <w:rFonts w:ascii="Times New Roman" w:hAnsi="Times New Roman" w:cs="Times New Roman"/>
        </w:rPr>
        <w:t xml:space="preserve"> mouse genes </w:t>
      </w:r>
      <w:r w:rsidR="00B964A5" w:rsidRPr="000F69DC">
        <w:rPr>
          <w:rFonts w:ascii="Times New Roman" w:hAnsi="Times New Roman" w:cs="Times New Roman"/>
        </w:rPr>
        <w:t>present on the intersecting gene</w:t>
      </w:r>
      <w:r w:rsidR="00BE3386" w:rsidRPr="000F69DC">
        <w:rPr>
          <w:rFonts w:ascii="Times New Roman" w:hAnsi="Times New Roman" w:cs="Times New Roman"/>
        </w:rPr>
        <w:t xml:space="preserve"> list</w:t>
      </w:r>
      <w:r w:rsidR="00B964A5" w:rsidRPr="000F69DC">
        <w:rPr>
          <w:rFonts w:ascii="Times New Roman" w:hAnsi="Times New Roman" w:cs="Times New Roman"/>
        </w:rPr>
        <w:t>, we</w:t>
      </w:r>
      <w:r w:rsidR="00BE3386" w:rsidRPr="000F69DC">
        <w:rPr>
          <w:rFonts w:ascii="Times New Roman" w:hAnsi="Times New Roman" w:cs="Times New Roman"/>
        </w:rPr>
        <w:t xml:space="preserve"> </w:t>
      </w:r>
      <w:r w:rsidR="00B964A5" w:rsidRPr="000F69DC">
        <w:rPr>
          <w:rFonts w:ascii="Times New Roman" w:hAnsi="Times New Roman" w:cs="Times New Roman"/>
        </w:rPr>
        <w:t>used</w:t>
      </w:r>
      <w:r w:rsidR="00BE3386" w:rsidRPr="000F69DC">
        <w:rPr>
          <w:rFonts w:ascii="Times New Roman" w:hAnsi="Times New Roman" w:cs="Times New Roman"/>
        </w:rPr>
        <w:t xml:space="preserve"> </w:t>
      </w:r>
      <w:r w:rsidR="00E9396C" w:rsidRPr="000F69DC">
        <w:rPr>
          <w:rFonts w:ascii="Times New Roman" w:hAnsi="Times New Roman" w:cs="Times New Roman"/>
        </w:rPr>
        <w:t xml:space="preserve">the </w:t>
      </w:r>
      <w:proofErr w:type="spellStart"/>
      <w:r w:rsidR="00633D1A" w:rsidRPr="000F69DC">
        <w:rPr>
          <w:rFonts w:ascii="Times New Roman" w:hAnsi="Times New Roman" w:cs="Times New Roman"/>
        </w:rPr>
        <w:t>hg19</w:t>
      </w:r>
      <w:proofErr w:type="spellEnd"/>
      <w:r w:rsidR="00633D1A" w:rsidRPr="000F69DC">
        <w:rPr>
          <w:rFonts w:ascii="Times New Roman" w:hAnsi="Times New Roman" w:cs="Times New Roman"/>
        </w:rPr>
        <w:t xml:space="preserve"> gene </w:t>
      </w:r>
      <w:r w:rsidR="00BE3386" w:rsidRPr="000F69DC">
        <w:rPr>
          <w:rFonts w:ascii="Times New Roman" w:hAnsi="Times New Roman" w:cs="Times New Roman"/>
        </w:rPr>
        <w:t xml:space="preserve">annotation to </w:t>
      </w:r>
      <w:r w:rsidR="001A1BDD" w:rsidRPr="000F69DC">
        <w:rPr>
          <w:rFonts w:ascii="Times New Roman" w:hAnsi="Times New Roman" w:cs="Times New Roman"/>
        </w:rPr>
        <w:t>directly annotate</w:t>
      </w:r>
      <w:r w:rsidR="00BE3386" w:rsidRPr="000F69DC">
        <w:rPr>
          <w:rFonts w:ascii="Times New Roman" w:hAnsi="Times New Roman" w:cs="Times New Roman"/>
        </w:rPr>
        <w:t xml:space="preserve"> </w:t>
      </w:r>
      <w:r w:rsidR="001A1BDD" w:rsidRPr="000F69DC">
        <w:rPr>
          <w:rFonts w:ascii="Times New Roman" w:hAnsi="Times New Roman" w:cs="Times New Roman"/>
        </w:rPr>
        <w:t>the</w:t>
      </w:r>
      <w:r w:rsidR="00BE3386" w:rsidRPr="000F69DC">
        <w:rPr>
          <w:rFonts w:ascii="Times New Roman" w:hAnsi="Times New Roman" w:cs="Times New Roman"/>
        </w:rPr>
        <w:t xml:space="preserve"> mouse genes into </w:t>
      </w:r>
      <w:r w:rsidR="00557FAE" w:rsidRPr="000F69DC">
        <w:rPr>
          <w:rFonts w:ascii="Times New Roman" w:hAnsi="Times New Roman" w:cs="Times New Roman"/>
        </w:rPr>
        <w:t>human</w:t>
      </w:r>
      <w:r w:rsidR="00BE3386" w:rsidRPr="000F69DC">
        <w:rPr>
          <w:rFonts w:ascii="Times New Roman" w:hAnsi="Times New Roman" w:cs="Times New Roman"/>
        </w:rPr>
        <w:t xml:space="preserve"> genomic order </w:t>
      </w:r>
      <w:r w:rsidR="00B964A5" w:rsidRPr="000F69DC">
        <w:rPr>
          <w:rFonts w:ascii="Times New Roman" w:hAnsi="Times New Roman" w:cs="Times New Roman"/>
        </w:rPr>
        <w:t xml:space="preserve">for a </w:t>
      </w:r>
      <w:r w:rsidR="00BE3386" w:rsidRPr="000F69DC">
        <w:rPr>
          <w:rFonts w:ascii="Times New Roman" w:hAnsi="Times New Roman" w:cs="Times New Roman"/>
        </w:rPr>
        <w:t>direct comparison of</w:t>
      </w:r>
      <w:r w:rsidR="00B964A5" w:rsidRPr="000F69DC">
        <w:rPr>
          <w:rFonts w:ascii="Times New Roman" w:hAnsi="Times New Roman" w:cs="Times New Roman"/>
        </w:rPr>
        <w:t xml:space="preserve"> </w:t>
      </w:r>
      <w:proofErr w:type="spellStart"/>
      <w:r w:rsidR="00B964A5" w:rsidRPr="000F69DC">
        <w:rPr>
          <w:rFonts w:ascii="Times New Roman" w:hAnsi="Times New Roman" w:cs="Times New Roman"/>
        </w:rPr>
        <w:t>CNAs</w:t>
      </w:r>
      <w:proofErr w:type="spellEnd"/>
      <w:r w:rsidR="00B964A5" w:rsidRPr="000F69DC">
        <w:rPr>
          <w:rFonts w:ascii="Times New Roman" w:hAnsi="Times New Roman" w:cs="Times New Roman"/>
        </w:rPr>
        <w:t xml:space="preserve"> between</w:t>
      </w:r>
      <w:r w:rsidR="00BE3386" w:rsidRPr="000F69DC">
        <w:rPr>
          <w:rFonts w:ascii="Times New Roman" w:hAnsi="Times New Roman" w:cs="Times New Roman"/>
        </w:rPr>
        <w:t xml:space="preserve"> the two </w:t>
      </w:r>
      <w:r w:rsidR="00BE3386" w:rsidRPr="000F69DC">
        <w:rPr>
          <w:rFonts w:ascii="Times New Roman" w:hAnsi="Times New Roman" w:cs="Times New Roman"/>
        </w:rPr>
        <w:lastRenderedPageBreak/>
        <w:t xml:space="preserve">species. </w:t>
      </w:r>
      <w:r w:rsidRPr="000F69DC">
        <w:rPr>
          <w:rFonts w:ascii="Times New Roman" w:hAnsi="Times New Roman" w:cs="Times New Roman"/>
        </w:rPr>
        <w:t>Conserved</w:t>
      </w:r>
      <w:r w:rsidR="003E021C" w:rsidRPr="000F69DC">
        <w:rPr>
          <w:rFonts w:ascii="Times New Roman" w:hAnsi="Times New Roman" w:cs="Times New Roman"/>
        </w:rPr>
        <w:t xml:space="preserve"> </w:t>
      </w:r>
      <w:proofErr w:type="spellStart"/>
      <w:r w:rsidR="003E021C" w:rsidRPr="000F69DC">
        <w:rPr>
          <w:rFonts w:ascii="Times New Roman" w:hAnsi="Times New Roman" w:cs="Times New Roman"/>
        </w:rPr>
        <w:t>CNAs</w:t>
      </w:r>
      <w:proofErr w:type="spellEnd"/>
      <w:r w:rsidR="003E021C" w:rsidRPr="000F69DC">
        <w:rPr>
          <w:rFonts w:ascii="Times New Roman" w:hAnsi="Times New Roman" w:cs="Times New Roman"/>
        </w:rPr>
        <w:t xml:space="preserve"> were identified as </w:t>
      </w:r>
      <w:r w:rsidR="006D7D64" w:rsidRPr="000F69DC">
        <w:rPr>
          <w:rFonts w:ascii="Times New Roman" w:hAnsi="Times New Roman" w:cs="Times New Roman"/>
        </w:rPr>
        <w:t xml:space="preserve">copy number </w:t>
      </w:r>
      <w:r w:rsidR="003E021C" w:rsidRPr="000F69DC">
        <w:rPr>
          <w:rFonts w:ascii="Times New Roman" w:hAnsi="Times New Roman" w:cs="Times New Roman"/>
        </w:rPr>
        <w:t>segments that</w:t>
      </w:r>
      <w:r w:rsidRPr="000F69DC">
        <w:rPr>
          <w:rFonts w:ascii="Times New Roman" w:hAnsi="Times New Roman" w:cs="Times New Roman"/>
        </w:rPr>
        <w:t xml:space="preserve"> </w:t>
      </w:r>
      <w:r w:rsidR="003E021C" w:rsidRPr="000F69DC">
        <w:rPr>
          <w:rFonts w:ascii="Times New Roman" w:hAnsi="Times New Roman" w:cs="Times New Roman"/>
        </w:rPr>
        <w:t>contained</w:t>
      </w:r>
      <w:r w:rsidRPr="000F69DC">
        <w:rPr>
          <w:rFonts w:ascii="Times New Roman" w:hAnsi="Times New Roman" w:cs="Times New Roman"/>
        </w:rPr>
        <w:t xml:space="preserve"> </w:t>
      </w:r>
      <w:r w:rsidR="006D7D64" w:rsidRPr="000F69DC">
        <w:rPr>
          <w:rFonts w:ascii="Times New Roman" w:hAnsi="Times New Roman" w:cs="Times New Roman"/>
        </w:rPr>
        <w:t xml:space="preserve">at least one </w:t>
      </w:r>
      <w:r w:rsidRPr="000F69DC">
        <w:rPr>
          <w:rFonts w:ascii="Times New Roman" w:hAnsi="Times New Roman" w:cs="Times New Roman"/>
        </w:rPr>
        <w:t>subtype-specific</w:t>
      </w:r>
      <w:r w:rsidR="006D7D64" w:rsidRPr="000F69DC">
        <w:rPr>
          <w:rFonts w:ascii="Times New Roman" w:hAnsi="Times New Roman" w:cs="Times New Roman"/>
        </w:rPr>
        <w:t xml:space="preserve"> altered gene</w:t>
      </w:r>
      <w:r w:rsidRPr="000F69DC">
        <w:rPr>
          <w:rFonts w:ascii="Times New Roman" w:hAnsi="Times New Roman" w:cs="Times New Roman"/>
        </w:rPr>
        <w:t xml:space="preserve"> </w:t>
      </w:r>
      <w:r w:rsidR="003E021C" w:rsidRPr="000F69DC">
        <w:rPr>
          <w:rFonts w:ascii="Times New Roman" w:hAnsi="Times New Roman" w:cs="Times New Roman"/>
        </w:rPr>
        <w:t>that overlapped</w:t>
      </w:r>
      <w:r w:rsidR="00D124CB" w:rsidRPr="000F69DC">
        <w:rPr>
          <w:rFonts w:ascii="Times New Roman" w:hAnsi="Times New Roman" w:cs="Times New Roman"/>
        </w:rPr>
        <w:t xml:space="preserve"> with</w:t>
      </w:r>
      <w:r w:rsidR="003E021C" w:rsidRPr="000F69DC">
        <w:rPr>
          <w:rFonts w:ascii="Times New Roman" w:hAnsi="Times New Roman" w:cs="Times New Roman"/>
        </w:rPr>
        <w:t xml:space="preserve"> </w:t>
      </w:r>
      <w:r w:rsidR="006D7D64" w:rsidRPr="000F69DC">
        <w:rPr>
          <w:rFonts w:ascii="Times New Roman" w:hAnsi="Times New Roman" w:cs="Times New Roman"/>
        </w:rPr>
        <w:t>both</w:t>
      </w:r>
      <w:r w:rsidR="003A5433" w:rsidRPr="000F69DC">
        <w:rPr>
          <w:rFonts w:ascii="Times New Roman" w:hAnsi="Times New Roman" w:cs="Times New Roman"/>
        </w:rPr>
        <w:t xml:space="preserve"> species</w:t>
      </w:r>
      <w:r w:rsidR="00FA793F" w:rsidRPr="000F69DC">
        <w:rPr>
          <w:rFonts w:ascii="Times New Roman" w:hAnsi="Times New Roman" w:cs="Times New Roman"/>
        </w:rPr>
        <w:t xml:space="preserve"> when the two genomes were aligned into the same </w:t>
      </w:r>
      <w:r w:rsidR="00E9396C" w:rsidRPr="000F69DC">
        <w:rPr>
          <w:rFonts w:ascii="Times New Roman" w:hAnsi="Times New Roman" w:cs="Times New Roman"/>
        </w:rPr>
        <w:t>genomic</w:t>
      </w:r>
      <w:r w:rsidR="00FA793F" w:rsidRPr="000F69DC">
        <w:rPr>
          <w:rFonts w:ascii="Times New Roman" w:hAnsi="Times New Roman" w:cs="Times New Roman"/>
        </w:rPr>
        <w:t xml:space="preserve"> order</w:t>
      </w:r>
      <w:r w:rsidR="003A5433" w:rsidRPr="000F69DC">
        <w:rPr>
          <w:rFonts w:ascii="Times New Roman" w:hAnsi="Times New Roman" w:cs="Times New Roman"/>
        </w:rPr>
        <w:t>.</w:t>
      </w:r>
      <w:r w:rsidR="003E021C" w:rsidRPr="000F69DC">
        <w:rPr>
          <w:rFonts w:ascii="Times New Roman" w:hAnsi="Times New Roman" w:cs="Times New Roman"/>
        </w:rPr>
        <w:t xml:space="preserve"> </w:t>
      </w:r>
    </w:p>
    <w:p w:rsidR="00BC79D1" w:rsidRPr="000F69DC" w:rsidRDefault="00BC79D1" w:rsidP="0086688D">
      <w:pPr>
        <w:pStyle w:val="NoSpacing"/>
        <w:spacing w:line="360" w:lineRule="auto"/>
        <w:rPr>
          <w:rFonts w:ascii="Times New Roman" w:hAnsi="Times New Roman" w:cs="Times New Roman"/>
        </w:rPr>
      </w:pPr>
    </w:p>
    <w:p w:rsidR="00920306" w:rsidRPr="000F69DC" w:rsidRDefault="00675A8C" w:rsidP="0086688D">
      <w:pPr>
        <w:pStyle w:val="NoSpacing"/>
        <w:spacing w:line="360" w:lineRule="auto"/>
        <w:rPr>
          <w:rFonts w:ascii="Times New Roman" w:hAnsi="Times New Roman" w:cs="Times New Roman"/>
          <w:b/>
        </w:rPr>
      </w:pPr>
      <w:r w:rsidRPr="000F69DC">
        <w:rPr>
          <w:rFonts w:ascii="Times New Roman" w:hAnsi="Times New Roman" w:cs="Times New Roman"/>
          <w:b/>
        </w:rPr>
        <w:t>Computational analysis of</w:t>
      </w:r>
      <w:r w:rsidR="00920306" w:rsidRPr="000F69DC">
        <w:rPr>
          <w:rFonts w:ascii="Times New Roman" w:hAnsi="Times New Roman" w:cs="Times New Roman"/>
          <w:b/>
        </w:rPr>
        <w:t xml:space="preserve"> </w:t>
      </w:r>
      <w:r w:rsidR="003A5433" w:rsidRPr="000F69DC">
        <w:rPr>
          <w:rFonts w:ascii="Times New Roman" w:hAnsi="Times New Roman" w:cs="Times New Roman"/>
          <w:b/>
        </w:rPr>
        <w:t>candidate</w:t>
      </w:r>
      <w:r w:rsidR="00920306" w:rsidRPr="000F69DC">
        <w:rPr>
          <w:rFonts w:ascii="Times New Roman" w:hAnsi="Times New Roman" w:cs="Times New Roman"/>
          <w:b/>
        </w:rPr>
        <w:t xml:space="preserve"> driver genes within conserved </w:t>
      </w:r>
      <w:proofErr w:type="spellStart"/>
      <w:r w:rsidR="00920306" w:rsidRPr="000F69DC">
        <w:rPr>
          <w:rFonts w:ascii="Times New Roman" w:hAnsi="Times New Roman" w:cs="Times New Roman"/>
          <w:b/>
        </w:rPr>
        <w:t>CNAs</w:t>
      </w:r>
      <w:proofErr w:type="spellEnd"/>
    </w:p>
    <w:p w:rsidR="004A4A57" w:rsidRDefault="000860E9" w:rsidP="000F69DC">
      <w:pPr>
        <w:pStyle w:val="NoSpacing"/>
        <w:spacing w:line="360" w:lineRule="auto"/>
        <w:rPr>
          <w:rFonts w:ascii="Times New Roman" w:hAnsi="Times New Roman" w:cs="Times New Roman"/>
        </w:rPr>
      </w:pPr>
      <w:r w:rsidRPr="000F69DC">
        <w:rPr>
          <w:rFonts w:ascii="Times New Roman" w:hAnsi="Times New Roman" w:cs="Times New Roman"/>
        </w:rPr>
        <w:tab/>
      </w:r>
      <w:r w:rsidR="00687DAF" w:rsidRPr="000F69DC">
        <w:rPr>
          <w:rFonts w:ascii="Times New Roman" w:hAnsi="Times New Roman" w:cs="Times New Roman"/>
        </w:rPr>
        <w:t xml:space="preserve">In order to identify putative driver alterations within regions of copy number gains or losses, we </w:t>
      </w:r>
      <w:r w:rsidR="00945F42" w:rsidRPr="000F69DC">
        <w:rPr>
          <w:rFonts w:ascii="Times New Roman" w:hAnsi="Times New Roman" w:cs="Times New Roman"/>
        </w:rPr>
        <w:t>beg</w:t>
      </w:r>
      <w:r w:rsidR="0042538F" w:rsidRPr="000F69DC">
        <w:rPr>
          <w:rFonts w:ascii="Times New Roman" w:hAnsi="Times New Roman" w:cs="Times New Roman"/>
        </w:rPr>
        <w:t>a</w:t>
      </w:r>
      <w:r w:rsidR="00945F42" w:rsidRPr="000F69DC">
        <w:rPr>
          <w:rFonts w:ascii="Times New Roman" w:hAnsi="Times New Roman" w:cs="Times New Roman"/>
        </w:rPr>
        <w:t>n with</w:t>
      </w:r>
      <w:r w:rsidR="00B52A92" w:rsidRPr="000F69DC">
        <w:rPr>
          <w:rFonts w:ascii="Times New Roman" w:hAnsi="Times New Roman" w:cs="Times New Roman"/>
        </w:rPr>
        <w:t xml:space="preserve"> all</w:t>
      </w:r>
      <w:r w:rsidR="00945F42" w:rsidRPr="000F69DC">
        <w:rPr>
          <w:rFonts w:ascii="Times New Roman" w:hAnsi="Times New Roman" w:cs="Times New Roman"/>
        </w:rPr>
        <w:t xml:space="preserve"> </w:t>
      </w:r>
      <w:r w:rsidR="00687DAF" w:rsidRPr="000F69DC">
        <w:rPr>
          <w:rFonts w:ascii="Times New Roman" w:hAnsi="Times New Roman" w:cs="Times New Roman"/>
        </w:rPr>
        <w:t xml:space="preserve">the </w:t>
      </w:r>
      <w:r w:rsidR="00920306" w:rsidRPr="000F69DC">
        <w:rPr>
          <w:rFonts w:ascii="Times New Roman" w:hAnsi="Times New Roman" w:cs="Times New Roman"/>
        </w:rPr>
        <w:t xml:space="preserve">conserved </w:t>
      </w:r>
      <w:proofErr w:type="spellStart"/>
      <w:r w:rsidR="00920306" w:rsidRPr="000F69DC">
        <w:rPr>
          <w:rFonts w:ascii="Times New Roman" w:hAnsi="Times New Roman" w:cs="Times New Roman"/>
        </w:rPr>
        <w:t>CNAs</w:t>
      </w:r>
      <w:proofErr w:type="spellEnd"/>
      <w:r w:rsidR="00920306" w:rsidRPr="000F69DC">
        <w:rPr>
          <w:rFonts w:ascii="Times New Roman" w:hAnsi="Times New Roman" w:cs="Times New Roman"/>
        </w:rPr>
        <w:t xml:space="preserve"> </w:t>
      </w:r>
      <w:r w:rsidR="006E322A" w:rsidRPr="000F69DC">
        <w:rPr>
          <w:rFonts w:ascii="Times New Roman" w:hAnsi="Times New Roman" w:cs="Times New Roman"/>
        </w:rPr>
        <w:t xml:space="preserve">with </w:t>
      </w:r>
      <w:r w:rsidR="00687DAF" w:rsidRPr="000F69DC">
        <w:rPr>
          <w:rFonts w:ascii="Times New Roman" w:hAnsi="Times New Roman" w:cs="Times New Roman"/>
        </w:rPr>
        <w:t xml:space="preserve">a </w:t>
      </w:r>
      <w:r w:rsidR="006E322A" w:rsidRPr="000F69DC">
        <w:rPr>
          <w:rFonts w:ascii="Times New Roman" w:hAnsi="Times New Roman" w:cs="Times New Roman"/>
        </w:rPr>
        <w:t xml:space="preserve">subtype segment </w:t>
      </w:r>
      <w:r w:rsidR="00360FC7" w:rsidRPr="000F69DC">
        <w:rPr>
          <w:rFonts w:ascii="Times New Roman" w:hAnsi="Times New Roman" w:cs="Times New Roman"/>
        </w:rPr>
        <w:t xml:space="preserve">frequency of 15% or greater. </w:t>
      </w:r>
      <w:r w:rsidR="00687DAF" w:rsidRPr="000F69DC">
        <w:rPr>
          <w:rFonts w:ascii="Times New Roman" w:hAnsi="Times New Roman" w:cs="Times New Roman"/>
        </w:rPr>
        <w:t>T</w:t>
      </w:r>
      <w:r w:rsidR="008E3742" w:rsidRPr="000F69DC">
        <w:rPr>
          <w:rFonts w:ascii="Times New Roman" w:hAnsi="Times New Roman" w:cs="Times New Roman"/>
        </w:rPr>
        <w:t>o distinguish putative drivers from passengers, three further criteria were used.</w:t>
      </w:r>
      <w:r w:rsidR="000067D3" w:rsidRPr="000F69DC">
        <w:rPr>
          <w:rFonts w:ascii="Times New Roman" w:hAnsi="Times New Roman" w:cs="Times New Roman"/>
        </w:rPr>
        <w:t xml:space="preserve"> </w:t>
      </w:r>
      <w:r w:rsidR="00687DAF" w:rsidRPr="000F69DC">
        <w:rPr>
          <w:rFonts w:ascii="Times New Roman" w:hAnsi="Times New Roman" w:cs="Times New Roman"/>
        </w:rPr>
        <w:t>We</w:t>
      </w:r>
      <w:r w:rsidR="000067D3" w:rsidRPr="000F69DC">
        <w:rPr>
          <w:rFonts w:ascii="Times New Roman" w:hAnsi="Times New Roman" w:cs="Times New Roman"/>
        </w:rPr>
        <w:t xml:space="preserve"> first </w:t>
      </w:r>
      <w:r w:rsidR="007330F5" w:rsidRPr="000F69DC">
        <w:rPr>
          <w:rFonts w:ascii="Times New Roman" w:hAnsi="Times New Roman" w:cs="Times New Roman"/>
        </w:rPr>
        <w:t>identified</w:t>
      </w:r>
      <w:r w:rsidR="00920306" w:rsidRPr="000F69DC">
        <w:rPr>
          <w:rFonts w:ascii="Times New Roman" w:hAnsi="Times New Roman" w:cs="Times New Roman"/>
        </w:rPr>
        <w:t xml:space="preserve"> genes </w:t>
      </w:r>
      <w:r w:rsidR="00A36B1B" w:rsidRPr="000F69DC">
        <w:rPr>
          <w:rFonts w:ascii="Times New Roman" w:hAnsi="Times New Roman" w:cs="Times New Roman"/>
        </w:rPr>
        <w:t xml:space="preserve">within </w:t>
      </w:r>
      <w:r w:rsidR="00A576CE" w:rsidRPr="000F69DC">
        <w:rPr>
          <w:rFonts w:ascii="Times New Roman" w:hAnsi="Times New Roman" w:cs="Times New Roman"/>
        </w:rPr>
        <w:t>a CNA</w:t>
      </w:r>
      <w:r w:rsidR="00A36B1B" w:rsidRPr="000F69DC">
        <w:rPr>
          <w:rFonts w:ascii="Times New Roman" w:hAnsi="Times New Roman" w:cs="Times New Roman"/>
        </w:rPr>
        <w:t xml:space="preserve"> that demonstrate</w:t>
      </w:r>
      <w:r w:rsidR="004E75C9" w:rsidRPr="000F69DC">
        <w:rPr>
          <w:rFonts w:ascii="Times New Roman" w:hAnsi="Times New Roman" w:cs="Times New Roman"/>
        </w:rPr>
        <w:t xml:space="preserve"> concordance </w:t>
      </w:r>
      <w:r w:rsidR="00BE051C" w:rsidRPr="000F69DC">
        <w:rPr>
          <w:rFonts w:ascii="Times New Roman" w:hAnsi="Times New Roman" w:cs="Times New Roman"/>
        </w:rPr>
        <w:t>between</w:t>
      </w:r>
      <w:r w:rsidR="004E75C9" w:rsidRPr="000F69DC">
        <w:rPr>
          <w:rFonts w:ascii="Times New Roman" w:hAnsi="Times New Roman" w:cs="Times New Roman"/>
        </w:rPr>
        <w:t xml:space="preserve"> the DNA and RNA</w:t>
      </w:r>
      <w:r w:rsidR="00687DAF" w:rsidRPr="000F69DC">
        <w:rPr>
          <w:rFonts w:ascii="Times New Roman" w:hAnsi="Times New Roman" w:cs="Times New Roman"/>
        </w:rPr>
        <w:t xml:space="preserve"> expression</w:t>
      </w:r>
      <w:r w:rsidR="004E75C9" w:rsidRPr="000F69DC">
        <w:rPr>
          <w:rFonts w:ascii="Times New Roman" w:hAnsi="Times New Roman" w:cs="Times New Roman"/>
        </w:rPr>
        <w:t xml:space="preserve"> </w:t>
      </w:r>
      <w:r w:rsidR="00A56501" w:rsidRPr="000F69DC">
        <w:rPr>
          <w:rFonts w:ascii="Times New Roman" w:hAnsi="Times New Roman" w:cs="Times New Roman"/>
        </w:rPr>
        <w:t>(i.e</w:t>
      </w:r>
      <w:r w:rsidR="00A56501" w:rsidRPr="000F69DC">
        <w:rPr>
          <w:rFonts w:ascii="Times New Roman" w:hAnsi="Times New Roman" w:cs="Times New Roman"/>
          <w:i/>
        </w:rPr>
        <w:t>.</w:t>
      </w:r>
      <w:r w:rsidR="00A56501" w:rsidRPr="000F69DC">
        <w:rPr>
          <w:rFonts w:ascii="Times New Roman" w:hAnsi="Times New Roman" w:cs="Times New Roman"/>
        </w:rPr>
        <w:t xml:space="preserve"> expression </w:t>
      </w:r>
      <w:r w:rsidR="00B34763" w:rsidRPr="000F69DC">
        <w:rPr>
          <w:rFonts w:ascii="Times New Roman" w:hAnsi="Times New Roman" w:cs="Times New Roman"/>
        </w:rPr>
        <w:t xml:space="preserve">of </w:t>
      </w:r>
      <w:r w:rsidR="00A56501" w:rsidRPr="000F69DC">
        <w:rPr>
          <w:rFonts w:ascii="Times New Roman" w:hAnsi="Times New Roman" w:cs="Times New Roman"/>
        </w:rPr>
        <w:t xml:space="preserve">a given gene correlated with the </w:t>
      </w:r>
      <w:r w:rsidR="005711D6" w:rsidRPr="000F69DC">
        <w:rPr>
          <w:rFonts w:ascii="Times New Roman" w:hAnsi="Times New Roman" w:cs="Times New Roman"/>
        </w:rPr>
        <w:t xml:space="preserve">relative </w:t>
      </w:r>
      <w:r w:rsidR="00917E59" w:rsidRPr="000F69DC">
        <w:rPr>
          <w:rFonts w:ascii="Times New Roman" w:hAnsi="Times New Roman" w:cs="Times New Roman"/>
        </w:rPr>
        <w:t xml:space="preserve">copy number of </w:t>
      </w:r>
      <w:r w:rsidR="00A56501" w:rsidRPr="000F69DC">
        <w:rPr>
          <w:rFonts w:ascii="Times New Roman" w:hAnsi="Times New Roman" w:cs="Times New Roman"/>
        </w:rPr>
        <w:t>th</w:t>
      </w:r>
      <w:r w:rsidR="00917E59" w:rsidRPr="000F69DC">
        <w:rPr>
          <w:rFonts w:ascii="Times New Roman" w:hAnsi="Times New Roman" w:cs="Times New Roman"/>
        </w:rPr>
        <w:t>at gene</w:t>
      </w:r>
      <w:r w:rsidR="00BE051C" w:rsidRPr="000F69DC">
        <w:rPr>
          <w:rFonts w:ascii="Times New Roman" w:hAnsi="Times New Roman" w:cs="Times New Roman"/>
        </w:rPr>
        <w:t>, be it a loss or gain</w:t>
      </w:r>
      <w:r w:rsidR="00A56501" w:rsidRPr="000F69DC">
        <w:rPr>
          <w:rFonts w:ascii="Times New Roman" w:hAnsi="Times New Roman" w:cs="Times New Roman"/>
        </w:rPr>
        <w:t>)</w:t>
      </w:r>
      <w:r w:rsidR="00687DAF" w:rsidRPr="000F69DC">
        <w:rPr>
          <w:rFonts w:ascii="Times New Roman" w:hAnsi="Times New Roman" w:cs="Times New Roman"/>
        </w:rPr>
        <w:t>.</w:t>
      </w:r>
      <w:r w:rsidR="00A56501" w:rsidRPr="000F69DC">
        <w:rPr>
          <w:rFonts w:ascii="Times New Roman" w:hAnsi="Times New Roman" w:cs="Times New Roman"/>
        </w:rPr>
        <w:t xml:space="preserve"> </w:t>
      </w:r>
      <w:r w:rsidR="00687DAF" w:rsidRPr="000F69DC">
        <w:rPr>
          <w:rFonts w:ascii="Times New Roman" w:hAnsi="Times New Roman" w:cs="Times New Roman"/>
        </w:rPr>
        <w:t>A</w:t>
      </w:r>
      <w:r w:rsidR="006D20D1" w:rsidRPr="000F69DC">
        <w:rPr>
          <w:rFonts w:ascii="Times New Roman" w:hAnsi="Times New Roman" w:cs="Times New Roman"/>
        </w:rPr>
        <w:t xml:space="preserve"> Pearson correlation</w:t>
      </w:r>
      <w:r w:rsidR="00687DAF" w:rsidRPr="000F69DC">
        <w:rPr>
          <w:rFonts w:ascii="Times New Roman" w:hAnsi="Times New Roman" w:cs="Times New Roman"/>
        </w:rPr>
        <w:t xml:space="preserve"> was used, for each gene, to examine the relationship between the gene</w:t>
      </w:r>
      <w:r w:rsidR="006D20D1" w:rsidRPr="000F69DC">
        <w:rPr>
          <w:rFonts w:ascii="Times New Roman" w:hAnsi="Times New Roman" w:cs="Times New Roman"/>
        </w:rPr>
        <w:t>’</w:t>
      </w:r>
      <w:r w:rsidR="00687DAF" w:rsidRPr="000F69DC">
        <w:rPr>
          <w:rFonts w:ascii="Times New Roman" w:hAnsi="Times New Roman" w:cs="Times New Roman"/>
        </w:rPr>
        <w:t xml:space="preserve">s </w:t>
      </w:r>
      <w:proofErr w:type="spellStart"/>
      <w:r w:rsidR="00687DAF" w:rsidRPr="000F69DC">
        <w:rPr>
          <w:rFonts w:ascii="Times New Roman" w:hAnsi="Times New Roman" w:cs="Times New Roman"/>
        </w:rPr>
        <w:t>LRR</w:t>
      </w:r>
      <w:proofErr w:type="spellEnd"/>
      <w:r w:rsidR="00687DAF" w:rsidRPr="000F69DC">
        <w:rPr>
          <w:rFonts w:ascii="Times New Roman" w:hAnsi="Times New Roman" w:cs="Times New Roman"/>
        </w:rPr>
        <w:t xml:space="preserve"> copy number value</w:t>
      </w:r>
      <w:r w:rsidR="006D20D1" w:rsidRPr="000F69DC">
        <w:rPr>
          <w:rFonts w:ascii="Times New Roman" w:hAnsi="Times New Roman" w:cs="Times New Roman"/>
        </w:rPr>
        <w:t xml:space="preserve"> </w:t>
      </w:r>
      <w:r w:rsidR="00687DAF" w:rsidRPr="000F69DC">
        <w:rPr>
          <w:rFonts w:ascii="Times New Roman" w:hAnsi="Times New Roman" w:cs="Times New Roman"/>
        </w:rPr>
        <w:t>and base-2 log expression value</w:t>
      </w:r>
      <w:r w:rsidR="006D20D1" w:rsidRPr="000F69DC">
        <w:rPr>
          <w:rFonts w:ascii="Times New Roman" w:hAnsi="Times New Roman" w:cs="Times New Roman"/>
        </w:rPr>
        <w:t xml:space="preserve"> across</w:t>
      </w:r>
      <w:r w:rsidR="00687DAF" w:rsidRPr="000F69DC">
        <w:rPr>
          <w:rFonts w:ascii="Times New Roman" w:hAnsi="Times New Roman" w:cs="Times New Roman"/>
        </w:rPr>
        <w:t xml:space="preserve"> all</w:t>
      </w:r>
      <w:r w:rsidR="006D20D1" w:rsidRPr="000F69DC">
        <w:rPr>
          <w:rFonts w:ascii="Times New Roman" w:hAnsi="Times New Roman" w:cs="Times New Roman"/>
        </w:rPr>
        <w:t xml:space="preserve"> patients</w:t>
      </w:r>
      <w:r w:rsidR="00687DAF" w:rsidRPr="000F69DC">
        <w:rPr>
          <w:rFonts w:ascii="Times New Roman" w:hAnsi="Times New Roman" w:cs="Times New Roman"/>
        </w:rPr>
        <w:t>, and the resulting</w:t>
      </w:r>
      <w:r w:rsidR="006D20D1" w:rsidRPr="000F69DC">
        <w:rPr>
          <w:rFonts w:ascii="Times New Roman" w:hAnsi="Times New Roman" w:cs="Times New Roman"/>
        </w:rPr>
        <w:t xml:space="preserve"> p-values adjusted for multiple test correlati</w:t>
      </w:r>
      <w:r w:rsidR="004858F5" w:rsidRPr="000F69DC">
        <w:rPr>
          <w:rFonts w:ascii="Times New Roman" w:hAnsi="Times New Roman" w:cs="Times New Roman"/>
        </w:rPr>
        <w:t xml:space="preserve">on using the </w:t>
      </w:r>
      <w:proofErr w:type="spellStart"/>
      <w:r w:rsidR="004858F5" w:rsidRPr="000F69DC">
        <w:rPr>
          <w:rFonts w:ascii="Times New Roman" w:hAnsi="Times New Roman" w:cs="Times New Roman"/>
        </w:rPr>
        <w:t>Benjamini</w:t>
      </w:r>
      <w:proofErr w:type="spellEnd"/>
      <w:r w:rsidR="004858F5" w:rsidRPr="000F69DC">
        <w:rPr>
          <w:rFonts w:ascii="Times New Roman" w:hAnsi="Times New Roman" w:cs="Times New Roman"/>
        </w:rPr>
        <w:t xml:space="preserve"> Hochberg</w:t>
      </w:r>
      <w:r w:rsidR="00736498" w:rsidRPr="000F69DC">
        <w:rPr>
          <w:rFonts w:ascii="Times New Roman" w:hAnsi="Times New Roman" w:cs="Times New Roman"/>
        </w:rPr>
        <w:t xml:space="preserve"> method. G</w:t>
      </w:r>
      <w:r w:rsidR="006D20D1" w:rsidRPr="000F69DC">
        <w:rPr>
          <w:rFonts w:ascii="Times New Roman" w:hAnsi="Times New Roman" w:cs="Times New Roman"/>
        </w:rPr>
        <w:t xml:space="preserve">enes with p-values </w:t>
      </w:r>
      <w:r w:rsidR="00BE12AB" w:rsidRPr="000F69DC">
        <w:rPr>
          <w:rFonts w:ascii="Times New Roman" w:hAnsi="Times New Roman" w:cs="Times New Roman"/>
        </w:rPr>
        <w:t>&gt;</w:t>
      </w:r>
      <w:r w:rsidR="006D20D1" w:rsidRPr="000F69DC">
        <w:rPr>
          <w:rFonts w:ascii="Times New Roman" w:hAnsi="Times New Roman" w:cs="Times New Roman"/>
        </w:rPr>
        <w:t xml:space="preserve"> 0.05 were removed and </w:t>
      </w:r>
      <w:r w:rsidR="00D124CB" w:rsidRPr="000F69DC">
        <w:rPr>
          <w:rFonts w:ascii="Times New Roman" w:hAnsi="Times New Roman" w:cs="Times New Roman"/>
        </w:rPr>
        <w:t xml:space="preserve">the remaining </w:t>
      </w:r>
      <w:r w:rsidR="00F94F19" w:rsidRPr="000F69DC">
        <w:rPr>
          <w:rFonts w:ascii="Times New Roman" w:hAnsi="Times New Roman" w:cs="Times New Roman"/>
        </w:rPr>
        <w:t xml:space="preserve">concordant </w:t>
      </w:r>
      <w:r w:rsidR="006D20D1" w:rsidRPr="000F69DC">
        <w:rPr>
          <w:rFonts w:ascii="Times New Roman" w:hAnsi="Times New Roman" w:cs="Times New Roman"/>
        </w:rPr>
        <w:t xml:space="preserve">genes were identified </w:t>
      </w:r>
      <w:r w:rsidR="00D124CB" w:rsidRPr="000F69DC">
        <w:rPr>
          <w:rFonts w:ascii="Times New Roman" w:hAnsi="Times New Roman" w:cs="Times New Roman"/>
        </w:rPr>
        <w:t>by</w:t>
      </w:r>
      <w:r w:rsidR="004858F5" w:rsidRPr="000F69DC">
        <w:rPr>
          <w:rFonts w:ascii="Times New Roman" w:hAnsi="Times New Roman" w:cs="Times New Roman"/>
        </w:rPr>
        <w:t xml:space="preserve"> having</w:t>
      </w:r>
      <w:r w:rsidR="006D20D1" w:rsidRPr="000F69DC">
        <w:rPr>
          <w:rFonts w:ascii="Times New Roman" w:hAnsi="Times New Roman" w:cs="Times New Roman"/>
        </w:rPr>
        <w:t xml:space="preserve"> a positive correlation value.  </w:t>
      </w:r>
      <w:r w:rsidR="00945F42" w:rsidRPr="000F69DC">
        <w:rPr>
          <w:rFonts w:ascii="Times New Roman" w:hAnsi="Times New Roman" w:cs="Times New Roman"/>
        </w:rPr>
        <w:t xml:space="preserve">The </w:t>
      </w:r>
      <w:r w:rsidR="00DC77ED" w:rsidRPr="000F69DC">
        <w:rPr>
          <w:rFonts w:ascii="Times New Roman" w:hAnsi="Times New Roman" w:cs="Times New Roman"/>
        </w:rPr>
        <w:t>second</w:t>
      </w:r>
      <w:r w:rsidR="00945F42" w:rsidRPr="000F69DC">
        <w:rPr>
          <w:rFonts w:ascii="Times New Roman" w:hAnsi="Times New Roman" w:cs="Times New Roman"/>
        </w:rPr>
        <w:t xml:space="preserve"> criteri</w:t>
      </w:r>
      <w:r w:rsidR="006F69D6" w:rsidRPr="000F69DC">
        <w:rPr>
          <w:rFonts w:ascii="Times New Roman" w:hAnsi="Times New Roman" w:cs="Times New Roman"/>
        </w:rPr>
        <w:t>on</w:t>
      </w:r>
      <w:r w:rsidR="007330F5" w:rsidRPr="000F69DC">
        <w:rPr>
          <w:rFonts w:ascii="Times New Roman" w:hAnsi="Times New Roman" w:cs="Times New Roman"/>
        </w:rPr>
        <w:t xml:space="preserve"> filtered</w:t>
      </w:r>
      <w:r w:rsidR="00945F42" w:rsidRPr="000F69DC">
        <w:rPr>
          <w:rFonts w:ascii="Times New Roman" w:hAnsi="Times New Roman" w:cs="Times New Roman"/>
        </w:rPr>
        <w:t xml:space="preserve"> for</w:t>
      </w:r>
      <w:r w:rsidR="00920306" w:rsidRPr="000F69DC">
        <w:rPr>
          <w:rFonts w:ascii="Times New Roman" w:hAnsi="Times New Roman" w:cs="Times New Roman"/>
        </w:rPr>
        <w:t xml:space="preserve"> </w:t>
      </w:r>
      <w:r w:rsidR="00945F42" w:rsidRPr="000F69DC">
        <w:rPr>
          <w:rFonts w:ascii="Times New Roman" w:hAnsi="Times New Roman" w:cs="Times New Roman"/>
        </w:rPr>
        <w:t xml:space="preserve">conserved </w:t>
      </w:r>
      <w:proofErr w:type="spellStart"/>
      <w:r w:rsidR="00945F42" w:rsidRPr="000F69DC">
        <w:rPr>
          <w:rFonts w:ascii="Times New Roman" w:hAnsi="Times New Roman" w:cs="Times New Roman"/>
        </w:rPr>
        <w:t>CNAs</w:t>
      </w:r>
      <w:proofErr w:type="spellEnd"/>
      <w:r w:rsidR="00945F42" w:rsidRPr="000F69DC">
        <w:rPr>
          <w:rFonts w:ascii="Times New Roman" w:hAnsi="Times New Roman" w:cs="Times New Roman"/>
        </w:rPr>
        <w:t xml:space="preserve"> that contain</w:t>
      </w:r>
      <w:r w:rsidR="0042538F" w:rsidRPr="000F69DC">
        <w:rPr>
          <w:rFonts w:ascii="Times New Roman" w:hAnsi="Times New Roman" w:cs="Times New Roman"/>
        </w:rPr>
        <w:t>ed</w:t>
      </w:r>
      <w:r w:rsidR="00945F42" w:rsidRPr="000F69DC">
        <w:rPr>
          <w:rFonts w:ascii="Times New Roman" w:hAnsi="Times New Roman" w:cs="Times New Roman"/>
        </w:rPr>
        <w:t xml:space="preserve"> genes</w:t>
      </w:r>
      <w:r w:rsidR="00920306" w:rsidRPr="000F69DC">
        <w:rPr>
          <w:rFonts w:ascii="Times New Roman" w:hAnsi="Times New Roman" w:cs="Times New Roman"/>
        </w:rPr>
        <w:t xml:space="preserve"> with</w:t>
      </w:r>
      <w:r w:rsidR="006F69D6" w:rsidRPr="000F69DC">
        <w:rPr>
          <w:rFonts w:ascii="Times New Roman" w:hAnsi="Times New Roman" w:cs="Times New Roman"/>
        </w:rPr>
        <w:t xml:space="preserve"> a</w:t>
      </w:r>
      <w:r w:rsidR="00920306" w:rsidRPr="000F69DC">
        <w:rPr>
          <w:rFonts w:ascii="Times New Roman" w:hAnsi="Times New Roman" w:cs="Times New Roman"/>
        </w:rPr>
        <w:t xml:space="preserve"> </w:t>
      </w:r>
      <w:r w:rsidR="003A5433" w:rsidRPr="000F69DC">
        <w:rPr>
          <w:rFonts w:ascii="Times New Roman" w:hAnsi="Times New Roman" w:cs="Times New Roman"/>
        </w:rPr>
        <w:t>breast cell</w:t>
      </w:r>
      <w:r w:rsidR="006F69D6" w:rsidRPr="000F69DC">
        <w:rPr>
          <w:rFonts w:ascii="Times New Roman" w:hAnsi="Times New Roman" w:cs="Times New Roman"/>
        </w:rPr>
        <w:t xml:space="preserve"> line </w:t>
      </w:r>
      <w:proofErr w:type="spellStart"/>
      <w:r w:rsidR="006F69D6" w:rsidRPr="000F69DC">
        <w:rPr>
          <w:rFonts w:ascii="Times New Roman" w:hAnsi="Times New Roman" w:cs="Times New Roman"/>
        </w:rPr>
        <w:t>RNAi</w:t>
      </w:r>
      <w:proofErr w:type="spellEnd"/>
      <w:r w:rsidR="006F69D6" w:rsidRPr="000F69DC">
        <w:rPr>
          <w:rFonts w:ascii="Times New Roman" w:hAnsi="Times New Roman" w:cs="Times New Roman"/>
        </w:rPr>
        <w:t>-associated phenotype</w:t>
      </w:r>
      <w:r w:rsidR="00920306" w:rsidRPr="000F69DC">
        <w:rPr>
          <w:rFonts w:ascii="Times New Roman" w:hAnsi="Times New Roman" w:cs="Times New Roman"/>
        </w:rPr>
        <w:t xml:space="preserve"> a</w:t>
      </w:r>
      <w:r w:rsidR="00945F42" w:rsidRPr="000F69DC">
        <w:rPr>
          <w:rFonts w:ascii="Times New Roman" w:hAnsi="Times New Roman" w:cs="Times New Roman"/>
        </w:rPr>
        <w:t>s</w:t>
      </w:r>
      <w:r w:rsidR="00920306" w:rsidRPr="000F69DC">
        <w:rPr>
          <w:rFonts w:ascii="Times New Roman" w:hAnsi="Times New Roman" w:cs="Times New Roman"/>
        </w:rPr>
        <w:t xml:space="preserve"> published </w:t>
      </w:r>
      <w:r w:rsidR="003A5433" w:rsidRPr="000F69DC">
        <w:rPr>
          <w:rFonts w:ascii="Times New Roman" w:hAnsi="Times New Roman" w:cs="Times New Roman"/>
        </w:rPr>
        <w:t>in</w:t>
      </w:r>
      <w:r w:rsidR="00565CEE" w:rsidRPr="000F69DC">
        <w:rPr>
          <w:rFonts w:ascii="Times New Roman" w:hAnsi="Times New Roman" w:cs="Times New Roman"/>
        </w:rPr>
        <w:t xml:space="preserve"> </w:t>
      </w:r>
      <w:r w:rsidR="003A5433" w:rsidRPr="000F69DC">
        <w:rPr>
          <w:rFonts w:ascii="Times New Roman" w:hAnsi="Times New Roman" w:cs="Times New Roman"/>
        </w:rPr>
        <w:t xml:space="preserve">the </w:t>
      </w:r>
      <w:proofErr w:type="spellStart"/>
      <w:r w:rsidR="00565CEE" w:rsidRPr="000F69DC">
        <w:rPr>
          <w:rFonts w:ascii="Times New Roman" w:hAnsi="Times New Roman" w:cs="Times New Roman"/>
        </w:rPr>
        <w:t>Solimini</w:t>
      </w:r>
      <w:proofErr w:type="spellEnd"/>
      <w:r w:rsidR="00565CEE" w:rsidRPr="000F69DC">
        <w:rPr>
          <w:rFonts w:ascii="Times New Roman" w:hAnsi="Times New Roman" w:cs="Times New Roman"/>
        </w:rPr>
        <w:t xml:space="preserve"> </w:t>
      </w:r>
      <w:r w:rsidR="00565CEE" w:rsidRPr="000F69DC">
        <w:rPr>
          <w:rFonts w:ascii="Times New Roman" w:hAnsi="Times New Roman" w:cs="Times New Roman"/>
          <w:i/>
        </w:rPr>
        <w:t>et al</w:t>
      </w:r>
      <w:r w:rsidR="00785C66" w:rsidRPr="000F69DC">
        <w:rPr>
          <w:rFonts w:ascii="Times New Roman" w:hAnsi="Times New Roman" w:cs="Times New Roman"/>
          <w:i/>
        </w:rPr>
        <w:t>.</w:t>
      </w:r>
      <w:r w:rsidR="00920306" w:rsidRPr="000F69DC">
        <w:rPr>
          <w:rFonts w:ascii="Times New Roman" w:hAnsi="Times New Roman" w:cs="Times New Roman"/>
        </w:rPr>
        <w:t xml:space="preserve"> </w:t>
      </w:r>
      <w:r w:rsidR="00565CEE" w:rsidRPr="000F69DC">
        <w:rPr>
          <w:rFonts w:ascii="Times New Roman" w:hAnsi="Times New Roman" w:cs="Times New Roman"/>
        </w:rPr>
        <w:t xml:space="preserve">2012 </w:t>
      </w:r>
      <w:proofErr w:type="spellStart"/>
      <w:r w:rsidR="00920306" w:rsidRPr="000F69DC">
        <w:rPr>
          <w:rFonts w:ascii="Times New Roman" w:hAnsi="Times New Roman" w:cs="Times New Roman"/>
        </w:rPr>
        <w:t>RNAi</w:t>
      </w:r>
      <w:proofErr w:type="spellEnd"/>
      <w:r w:rsidR="00920306" w:rsidRPr="000F69DC">
        <w:rPr>
          <w:rFonts w:ascii="Times New Roman" w:hAnsi="Times New Roman" w:cs="Times New Roman"/>
        </w:rPr>
        <w:t xml:space="preserve"> screen on Human Mammary Epithelial Cells</w:t>
      </w:r>
      <w:r w:rsidR="0034302C">
        <w:rPr>
          <w:rFonts w:ascii="Times New Roman" w:hAnsi="Times New Roman" w:cs="Times New Roman"/>
        </w:rPr>
        <w:t xml:space="preserve"> </w:t>
      </w:r>
      <w:r w:rsidR="00E25DFB" w:rsidRPr="000F69DC">
        <w:rPr>
          <w:rFonts w:ascii="Times New Roman" w:hAnsi="Times New Roman" w:cs="Times New Roman"/>
        </w:rPr>
        <w:fldChar w:fldCharType="begin" w:fldLock="1"/>
      </w:r>
      <w:r w:rsidR="0034302C">
        <w:rPr>
          <w:rFonts w:ascii="Times New Roman" w:hAnsi="Times New Roman" w:cs="Times New Roman"/>
        </w:rPr>
        <w:instrText>ADDIN CSL_CITATION {"citationItems": [{"uris": ["http://www.mendeley.com/documents/?uuid=77707506-5282-48d6-b44d-ec3ede7c6e6c"], "id": "ITEM-1", "itemData": {"DOI": "10.1126/science.1219580", "type": "article-journal", "author": [{"given": "Nicole L", "dropping-particle": "", "suffix": "", "family": "Solimini", "parse-names": false, "non-dropping-particle": ""}, {"given": "Qikai", "dropping-particle": "", "suffix": "", "family": "Xu", "parse-names": false, "non-dropping-particle": ""}, {"given": "Craig H", "dropping-particle": "", "suffix": "", "family": "Mermel", "parse-names": false, "non-dropping-particle": ""}, {"given": "Anthony C", "dropping-particle": "", "suffix": "", "family": "Liang", "parse-names": false, "non-dropping-particle": ""}, {"given": "Michael R", "dropping-particle": "", "suffix": "", "family": "Schlabach", "parse-names": false, "non-dropping-particle": ""}, {"given": "Ji", "dropping-particle": "", "suffix": "", "family": "Luo", "parse-names": false, "non-dropping-particle": ""}, {"given": "Anna E", "dropping-particle": "", "suffix": "", "family": "Burrows", "parse-names": false, "non-dropping-particle": ""}, {"given": "Anthony N", "dropping-particle": "", "suffix": "", "family": "Anselmo", "parse-names": false, "non-dropping-particle": ""}, {"given": "Andrea L", "dropping-particle": "", "suffix": "", "family": "Bredemeyer", "parse-names": false, "non-dropping-particle": ""}, {"given": "Mamie Z", "dropping-particle": "", "suffix": "", "family": "Li", "parse-names": false, "non-dropping-particle": ""}, {"given": "Rameen", "dropping-particle": "", "suffix": "", "family": "Beroukhim", "parse-names": false, "non-dropping-particle": ""}, {"given": "Matthew", "dropping-particle": "", "suffix": "", "family": "Meyerson", "parse-names": false, "non-dropping-particle": ""}, {"given": "Stephen J", "dropping-particle": "", "suffix": "", "family": "Elledge", "parse-names": false, "non-dropping-particle": ""}], "issued": {"date-parts": [["2012", "7", "6"]]}, "abstract": "Tumors exhibit numerous recurrent hemizygous focal deletions that contain no known tumor suppressors and are poorly understood. To investigate whether these regions contribute to tumorigenesis, we searched genetically for genes with cancer-relevant properties within these hemizygous deletions. We identified STOP and GO genes, which negatively and positively regulate proliferation, respectively. STOP genes include many known tumor suppressors, whereas GO genes are enriched for essential genes. Analysis of their chromosomal distribution revealed that recurring deletions preferentially overrepresent STOP genes and underrepresent GO genes. We propose a hypothesis called the cancer gene island model, whereby gene islands encompassing high densities of STOP genes and low densities of GO genes are hemizygously deleted to maximize proliferative fitness through cumulative haploinsufficiencies. Because hundreds to thousands of genes are hemizygously deleted per tumor, this mechanism may help to drive tumorigenesis across many cancer types.", "title": "Recurrent hemizygous deletions in cancers may optimize proliferative potential.", "page": "104-109", "volume": "337", "container-title": "Science", "issue": "6090", "id": "ITEM-1"}}], "properties": {"noteIndex": 0}, "schema": "https://github.com/citation-style-language/schema/raw/master/csl-citation.json"}</w:instrText>
      </w:r>
      <w:r w:rsidR="00E25DFB" w:rsidRPr="000F69DC">
        <w:rPr>
          <w:rFonts w:ascii="Times New Roman" w:hAnsi="Times New Roman" w:cs="Times New Roman"/>
        </w:rPr>
        <w:fldChar w:fldCharType="separate"/>
      </w:r>
      <w:r w:rsidR="0034302C" w:rsidRPr="0034302C">
        <w:rPr>
          <w:rFonts w:ascii="Times New Roman" w:hAnsi="Times New Roman" w:cs="Times New Roman"/>
          <w:noProof/>
        </w:rPr>
        <w:t>[6]</w:t>
      </w:r>
      <w:r w:rsidR="00E25DFB" w:rsidRPr="000F69DC">
        <w:rPr>
          <w:rFonts w:ascii="Times New Roman" w:hAnsi="Times New Roman" w:cs="Times New Roman"/>
        </w:rPr>
        <w:fldChar w:fldCharType="end"/>
      </w:r>
      <w:r w:rsidR="00BE051C" w:rsidRPr="000F69DC">
        <w:rPr>
          <w:rFonts w:ascii="Times New Roman" w:hAnsi="Times New Roman" w:cs="Times New Roman"/>
        </w:rPr>
        <w:t xml:space="preserve">; namely if the gene </w:t>
      </w:r>
      <w:r w:rsidR="00085FC0" w:rsidRPr="000F69DC">
        <w:rPr>
          <w:rFonts w:ascii="Times New Roman" w:hAnsi="Times New Roman" w:cs="Times New Roman"/>
        </w:rPr>
        <w:t>increased proliferation</w:t>
      </w:r>
      <w:r w:rsidR="00BE051C" w:rsidRPr="000F69DC">
        <w:rPr>
          <w:rFonts w:ascii="Times New Roman" w:hAnsi="Times New Roman" w:cs="Times New Roman"/>
        </w:rPr>
        <w:t xml:space="preserve"> it was labeled as a </w:t>
      </w:r>
      <w:r w:rsidR="00C461A9" w:rsidRPr="000F69DC">
        <w:rPr>
          <w:rFonts w:ascii="Times New Roman" w:hAnsi="Times New Roman" w:cs="Times New Roman"/>
        </w:rPr>
        <w:t>growth enhancer and oncogene</w:t>
      </w:r>
      <w:r w:rsidR="00433EE6" w:rsidRPr="000F69DC">
        <w:rPr>
          <w:rFonts w:ascii="Times New Roman" w:hAnsi="Times New Roman" w:cs="Times New Roman"/>
        </w:rPr>
        <w:t>, or “</w:t>
      </w:r>
      <w:r w:rsidR="00C461A9" w:rsidRPr="000F69DC">
        <w:rPr>
          <w:rFonts w:ascii="Times New Roman" w:hAnsi="Times New Roman" w:cs="Times New Roman"/>
        </w:rPr>
        <w:t>GO</w:t>
      </w:r>
      <w:r w:rsidR="00BE051C" w:rsidRPr="000F69DC">
        <w:rPr>
          <w:rFonts w:ascii="Times New Roman" w:hAnsi="Times New Roman" w:cs="Times New Roman"/>
        </w:rPr>
        <w:t xml:space="preserve"> gene</w:t>
      </w:r>
      <w:r w:rsidR="00433EE6" w:rsidRPr="000F69DC">
        <w:rPr>
          <w:rFonts w:ascii="Times New Roman" w:hAnsi="Times New Roman" w:cs="Times New Roman"/>
        </w:rPr>
        <w:t xml:space="preserve">”, whereas a suppressor </w:t>
      </w:r>
      <w:r w:rsidR="00C461A9" w:rsidRPr="000F69DC">
        <w:rPr>
          <w:rFonts w:ascii="Times New Roman" w:hAnsi="Times New Roman" w:cs="Times New Roman"/>
        </w:rPr>
        <w:t>of tumorigenesis</w:t>
      </w:r>
      <w:r w:rsidR="00433EE6" w:rsidRPr="000F69DC">
        <w:rPr>
          <w:rFonts w:ascii="Times New Roman" w:hAnsi="Times New Roman" w:cs="Times New Roman"/>
        </w:rPr>
        <w:t xml:space="preserve"> and/or proliferation was </w:t>
      </w:r>
      <w:r w:rsidR="00746A03" w:rsidRPr="000F69DC">
        <w:rPr>
          <w:rFonts w:ascii="Times New Roman" w:hAnsi="Times New Roman" w:cs="Times New Roman"/>
        </w:rPr>
        <w:t>labeled</w:t>
      </w:r>
      <w:r w:rsidR="00433EE6" w:rsidRPr="000F69DC">
        <w:rPr>
          <w:rFonts w:ascii="Times New Roman" w:hAnsi="Times New Roman" w:cs="Times New Roman"/>
        </w:rPr>
        <w:t xml:space="preserve"> as a “STOP gene”</w:t>
      </w:r>
      <w:r w:rsidR="00BE051C" w:rsidRPr="000F69DC">
        <w:rPr>
          <w:rFonts w:ascii="Times New Roman" w:hAnsi="Times New Roman" w:cs="Times New Roman"/>
        </w:rPr>
        <w:t xml:space="preserve">. </w:t>
      </w:r>
      <w:r w:rsidR="00EF5F59" w:rsidRPr="000F69DC">
        <w:rPr>
          <w:rFonts w:ascii="Times New Roman" w:hAnsi="Times New Roman" w:cs="Times New Roman"/>
        </w:rPr>
        <w:t xml:space="preserve">The third criterion was to identify top ranking genes when scored using </w:t>
      </w:r>
      <w:proofErr w:type="spellStart"/>
      <w:r w:rsidR="00EF5F59" w:rsidRPr="000F69DC">
        <w:rPr>
          <w:rFonts w:ascii="Times New Roman" w:hAnsi="Times New Roman" w:cs="Times New Roman"/>
        </w:rPr>
        <w:t>DawnRank</w:t>
      </w:r>
      <w:proofErr w:type="spellEnd"/>
      <w:r w:rsidR="0034302C">
        <w:rPr>
          <w:rFonts w:ascii="Times New Roman" w:hAnsi="Times New Roman" w:cs="Times New Roman"/>
        </w:rPr>
        <w:t xml:space="preserve"> </w:t>
      </w:r>
      <w:r w:rsidR="00E25DFB" w:rsidRPr="000F69DC">
        <w:rPr>
          <w:rFonts w:ascii="Times New Roman" w:hAnsi="Times New Roman" w:cs="Times New Roman"/>
        </w:rPr>
        <w:fldChar w:fldCharType="begin"/>
      </w:r>
      <w:r w:rsidR="0034302C">
        <w:rPr>
          <w:rFonts w:ascii="Times New Roman" w:hAnsi="Times New Roman" w:cs="Times New Roman"/>
        </w:rPr>
        <w:instrText>ADDIN CSL_CITATION {"citationItems": [{"uris": ["http://www.mendeley.com/documents/?uuid=90b3ef16-6798-4905-8f6a-574d541ccc12"], "id": "ITEM-1", "itemData": {"DOI": "10.1186/s13073-014-0056-8", "type": "article-journal", "author": [{"given": "Jack P", "dropping-particle": "", "suffix": "", "family": "Hou", "parse-names": false, "non-dropping-particle": ""}, {"given": "Jian", "dropping-particle": "", "suffix": "", "family": "Ma", "parse-names": false, "non-dropping-particle": ""}], "issued": {"date-parts": [["2014", "1"]]}, "abstract": "Large-scale cancer genomic studies have revealed that the genetic heterogeneity of the same type of cancer is greater than previously thought. A key question in cancer genomics is the identification of driver genes. Although existing methods have identified many common drivers, it remains challenging to predict personalized drivers to assess rare and even patient-specific mutations. We developed a new algorithm called DawnRank to directly prioritize altered genes on a single patient level. Applications to TCGA datasets demonstrated the effectiveness of our method. We believe DawnRank complements existing driver identification methods and will help us discover personalized causal mutations that would otherwise be obscured by tumor heterogeneity. Source code can be accessed at http://bioen-compbio.bioen.illinois.edu/DawnRank/.", "title": "DawnRank: discovering personalized driver genes in cancer.", "page": "56", "volume": "6", "container-title": "Genome Medicine", "issue": "7", "id": "ITEM-1"}}], "properties": {"noteIndex": 0}, "schema": "https://github.com/citation-style-language/schema/raw/master/csl-citation.json"}</w:instrText>
      </w:r>
      <w:r w:rsidR="00E25DFB" w:rsidRPr="000F69DC">
        <w:rPr>
          <w:rFonts w:ascii="Times New Roman" w:hAnsi="Times New Roman" w:cs="Times New Roman"/>
        </w:rPr>
        <w:fldChar w:fldCharType="separate"/>
      </w:r>
      <w:r w:rsidR="0034302C" w:rsidRPr="0034302C">
        <w:rPr>
          <w:rFonts w:ascii="Times New Roman" w:hAnsi="Times New Roman" w:cs="Times New Roman"/>
          <w:noProof/>
        </w:rPr>
        <w:t>[7]</w:t>
      </w:r>
      <w:r w:rsidR="00E25DFB" w:rsidRPr="000F69DC">
        <w:rPr>
          <w:rFonts w:ascii="Times New Roman" w:hAnsi="Times New Roman" w:cs="Times New Roman"/>
        </w:rPr>
        <w:fldChar w:fldCharType="end"/>
      </w:r>
      <w:r w:rsidR="00F75EB5" w:rsidRPr="000F69DC">
        <w:rPr>
          <w:rFonts w:ascii="Times New Roman" w:hAnsi="Times New Roman" w:cs="Times New Roman"/>
        </w:rPr>
        <w:t>. I</w:t>
      </w:r>
      <w:r w:rsidR="00EF5F59" w:rsidRPr="000F69DC">
        <w:rPr>
          <w:rFonts w:ascii="Times New Roman" w:hAnsi="Times New Roman" w:cs="Times New Roman"/>
        </w:rPr>
        <w:t>n this method, we used a larger</w:t>
      </w:r>
      <w:r w:rsidR="0003190F" w:rsidRPr="000F69DC">
        <w:rPr>
          <w:rFonts w:ascii="Times New Roman" w:hAnsi="Times New Roman" w:cs="Times New Roman"/>
        </w:rPr>
        <w:t xml:space="preserve"> (and inclusive) </w:t>
      </w:r>
      <w:proofErr w:type="spellStart"/>
      <w:r w:rsidR="00EF5F59" w:rsidRPr="000F69DC">
        <w:rPr>
          <w:rFonts w:ascii="Times New Roman" w:hAnsi="Times New Roman" w:cs="Times New Roman"/>
        </w:rPr>
        <w:t>TCGA</w:t>
      </w:r>
      <w:proofErr w:type="spellEnd"/>
      <w:r w:rsidR="00EF5F59" w:rsidRPr="000F69DC">
        <w:rPr>
          <w:rFonts w:ascii="Times New Roman" w:hAnsi="Times New Roman" w:cs="Times New Roman"/>
        </w:rPr>
        <w:t xml:space="preserve"> cohort (n=815) and DNA copy number changes </w:t>
      </w:r>
      <w:r w:rsidR="00EB202D" w:rsidRPr="000F69DC">
        <w:rPr>
          <w:rFonts w:ascii="Times New Roman" w:hAnsi="Times New Roman" w:cs="Times New Roman"/>
        </w:rPr>
        <w:t>were treated as</w:t>
      </w:r>
      <w:r w:rsidR="00EF5F59" w:rsidRPr="000F69DC">
        <w:rPr>
          <w:rFonts w:ascii="Times New Roman" w:hAnsi="Times New Roman" w:cs="Times New Roman"/>
        </w:rPr>
        <w:t xml:space="preserve"> </w:t>
      </w:r>
      <w:r w:rsidR="00E733BE" w:rsidRPr="000F69DC">
        <w:rPr>
          <w:rFonts w:ascii="Times New Roman" w:hAnsi="Times New Roman" w:cs="Times New Roman"/>
        </w:rPr>
        <w:t>discrete</w:t>
      </w:r>
      <w:r w:rsidR="00EF5F59" w:rsidRPr="000F69DC">
        <w:rPr>
          <w:rFonts w:ascii="Times New Roman" w:hAnsi="Times New Roman" w:cs="Times New Roman"/>
        </w:rPr>
        <w:t xml:space="preserve"> input variables</w:t>
      </w:r>
      <w:r w:rsidR="00675A8C" w:rsidRPr="000F69DC">
        <w:rPr>
          <w:rFonts w:ascii="Times New Roman" w:hAnsi="Times New Roman" w:cs="Times New Roman"/>
        </w:rPr>
        <w:t xml:space="preserve"> (either amplified, normal, or lost)</w:t>
      </w:r>
      <w:r w:rsidR="00EF5F59" w:rsidRPr="000F69DC">
        <w:rPr>
          <w:rFonts w:ascii="Times New Roman" w:hAnsi="Times New Roman" w:cs="Times New Roman"/>
        </w:rPr>
        <w:t xml:space="preserve">, </w:t>
      </w:r>
      <w:r w:rsidR="00D07116" w:rsidRPr="000F69DC">
        <w:rPr>
          <w:rFonts w:ascii="Times New Roman" w:hAnsi="Times New Roman" w:cs="Times New Roman"/>
        </w:rPr>
        <w:t xml:space="preserve">to </w:t>
      </w:r>
      <w:r w:rsidR="00EB202D" w:rsidRPr="000F69DC">
        <w:rPr>
          <w:rFonts w:ascii="Times New Roman" w:hAnsi="Times New Roman" w:cs="Times New Roman"/>
        </w:rPr>
        <w:t>determine</w:t>
      </w:r>
      <w:r w:rsidR="00EF5F59" w:rsidRPr="000F69DC">
        <w:rPr>
          <w:rFonts w:ascii="Times New Roman" w:hAnsi="Times New Roman" w:cs="Times New Roman"/>
        </w:rPr>
        <w:t xml:space="preserve"> whether DNA copy number changes on a gene level, perturbed the expression </w:t>
      </w:r>
      <w:r w:rsidR="0003190F" w:rsidRPr="000F69DC">
        <w:rPr>
          <w:rFonts w:ascii="Times New Roman" w:hAnsi="Times New Roman" w:cs="Times New Roman"/>
        </w:rPr>
        <w:t xml:space="preserve">of other genes in the </w:t>
      </w:r>
      <w:r w:rsidR="00EF5F59" w:rsidRPr="000F69DC">
        <w:rPr>
          <w:rFonts w:ascii="Times New Roman" w:hAnsi="Times New Roman" w:cs="Times New Roman"/>
        </w:rPr>
        <w:t>network</w:t>
      </w:r>
      <w:r w:rsidR="0003190F" w:rsidRPr="000F69DC">
        <w:rPr>
          <w:rFonts w:ascii="Times New Roman" w:hAnsi="Times New Roman" w:cs="Times New Roman"/>
        </w:rPr>
        <w:t xml:space="preserve">. </w:t>
      </w:r>
      <w:proofErr w:type="spellStart"/>
      <w:r w:rsidR="0003190F" w:rsidRPr="000F69DC">
        <w:rPr>
          <w:rFonts w:ascii="Times New Roman" w:hAnsi="Times New Roman" w:cs="Times New Roman"/>
        </w:rPr>
        <w:t>DawnRank</w:t>
      </w:r>
      <w:proofErr w:type="spellEnd"/>
      <w:r w:rsidR="0003190F" w:rsidRPr="000F69DC">
        <w:rPr>
          <w:rFonts w:ascii="Times New Roman" w:hAnsi="Times New Roman" w:cs="Times New Roman"/>
        </w:rPr>
        <w:t xml:space="preserve"> </w:t>
      </w:r>
      <w:r w:rsidR="00746A03" w:rsidRPr="000F69DC">
        <w:rPr>
          <w:rFonts w:ascii="Times New Roman" w:hAnsi="Times New Roman" w:cs="Times New Roman"/>
        </w:rPr>
        <w:t xml:space="preserve">ranks the </w:t>
      </w:r>
      <w:r w:rsidR="0003190F" w:rsidRPr="000F69DC">
        <w:rPr>
          <w:rFonts w:ascii="Times New Roman" w:hAnsi="Times New Roman" w:cs="Times New Roman"/>
        </w:rPr>
        <w:t>list of perturbed genes</w:t>
      </w:r>
      <w:r w:rsidR="00D124CB" w:rsidRPr="000F69DC">
        <w:rPr>
          <w:rFonts w:ascii="Times New Roman" w:hAnsi="Times New Roman" w:cs="Times New Roman"/>
        </w:rPr>
        <w:t>,</w:t>
      </w:r>
      <w:r w:rsidR="0003190F" w:rsidRPr="000F69DC">
        <w:rPr>
          <w:rFonts w:ascii="Times New Roman" w:hAnsi="Times New Roman" w:cs="Times New Roman"/>
        </w:rPr>
        <w:t xml:space="preserve"> in a single sample</w:t>
      </w:r>
      <w:r w:rsidR="00D124CB" w:rsidRPr="000F69DC">
        <w:rPr>
          <w:rFonts w:ascii="Times New Roman" w:hAnsi="Times New Roman" w:cs="Times New Roman"/>
        </w:rPr>
        <w:t>,</w:t>
      </w:r>
      <w:r w:rsidR="0003190F" w:rsidRPr="000F69DC">
        <w:rPr>
          <w:rFonts w:ascii="Times New Roman" w:hAnsi="Times New Roman" w:cs="Times New Roman"/>
        </w:rPr>
        <w:t xml:space="preserve"> based on the gene's impact on the expression changes of downstream genes in the network. Genes with a high downstream impact are considered more likely to be drivers. </w:t>
      </w:r>
      <w:proofErr w:type="spellStart"/>
      <w:r w:rsidR="0003190F" w:rsidRPr="000F69DC">
        <w:rPr>
          <w:rFonts w:ascii="Times New Roman" w:hAnsi="Times New Roman" w:cs="Times New Roman"/>
        </w:rPr>
        <w:t>DawnRank</w:t>
      </w:r>
      <w:proofErr w:type="spellEnd"/>
      <w:r w:rsidR="0003190F" w:rsidRPr="000F69DC">
        <w:rPr>
          <w:rFonts w:ascii="Times New Roman" w:hAnsi="Times New Roman" w:cs="Times New Roman"/>
        </w:rPr>
        <w:t xml:space="preserve"> was run for each sample in the cohort</w:t>
      </w:r>
      <w:r w:rsidR="00252B03" w:rsidRPr="000F69DC">
        <w:rPr>
          <w:rFonts w:ascii="Times New Roman" w:hAnsi="Times New Roman" w:cs="Times New Roman"/>
        </w:rPr>
        <w:t xml:space="preserve">, </w:t>
      </w:r>
      <w:r w:rsidR="00746A03" w:rsidRPr="000F69DC">
        <w:rPr>
          <w:rFonts w:ascii="Times New Roman" w:hAnsi="Times New Roman" w:cs="Times New Roman"/>
        </w:rPr>
        <w:t xml:space="preserve">and an </w:t>
      </w:r>
      <w:r w:rsidR="00252B03" w:rsidRPr="000F69DC">
        <w:rPr>
          <w:rFonts w:ascii="Times New Roman" w:hAnsi="Times New Roman" w:cs="Times New Roman"/>
        </w:rPr>
        <w:t>a</w:t>
      </w:r>
      <w:r w:rsidR="00746A03" w:rsidRPr="000F69DC">
        <w:rPr>
          <w:rFonts w:ascii="Times New Roman" w:hAnsi="Times New Roman" w:cs="Times New Roman"/>
        </w:rPr>
        <w:t>dditional</w:t>
      </w:r>
      <w:r w:rsidR="0003190F" w:rsidRPr="000F69DC">
        <w:rPr>
          <w:rFonts w:ascii="Times New Roman" w:hAnsi="Times New Roman" w:cs="Times New Roman"/>
        </w:rPr>
        <w:t xml:space="preserve"> cohort-level </w:t>
      </w:r>
      <w:proofErr w:type="spellStart"/>
      <w:r w:rsidR="0003190F" w:rsidRPr="000F69DC">
        <w:rPr>
          <w:rFonts w:ascii="Times New Roman" w:hAnsi="Times New Roman" w:cs="Times New Roman"/>
        </w:rPr>
        <w:t>DawnRank</w:t>
      </w:r>
      <w:proofErr w:type="spellEnd"/>
      <w:r w:rsidR="0003190F" w:rsidRPr="000F69DC">
        <w:rPr>
          <w:rFonts w:ascii="Times New Roman" w:hAnsi="Times New Roman" w:cs="Times New Roman"/>
        </w:rPr>
        <w:t xml:space="preserve"> score was calculated using Condorcet rank aggregation</w:t>
      </w:r>
      <w:r w:rsidR="00EF5F59" w:rsidRPr="000F69DC">
        <w:rPr>
          <w:rFonts w:ascii="Times New Roman" w:hAnsi="Times New Roman" w:cs="Times New Roman"/>
        </w:rPr>
        <w:t xml:space="preserve">. </w:t>
      </w:r>
      <w:r w:rsidR="00C94379" w:rsidRPr="000F69DC">
        <w:rPr>
          <w:rFonts w:ascii="Times New Roman" w:hAnsi="Times New Roman" w:cs="Times New Roman"/>
        </w:rPr>
        <w:t>In many</w:t>
      </w:r>
      <w:r w:rsidR="009651CC" w:rsidRPr="000F69DC">
        <w:rPr>
          <w:rFonts w:ascii="Times New Roman" w:hAnsi="Times New Roman" w:cs="Times New Roman"/>
        </w:rPr>
        <w:t xml:space="preserve"> supplemental tables and</w:t>
      </w:r>
      <w:r w:rsidR="00C94379" w:rsidRPr="000F69DC">
        <w:rPr>
          <w:rFonts w:ascii="Times New Roman" w:hAnsi="Times New Roman" w:cs="Times New Roman"/>
        </w:rPr>
        <w:t xml:space="preserve"> figures we show </w:t>
      </w:r>
      <w:r w:rsidR="009651CC" w:rsidRPr="000F69DC">
        <w:rPr>
          <w:rFonts w:ascii="Times New Roman" w:hAnsi="Times New Roman" w:cs="Times New Roman"/>
        </w:rPr>
        <w:t xml:space="preserve">these criteria separately for each CNA, </w:t>
      </w:r>
      <w:r w:rsidR="00C94379" w:rsidRPr="000F69DC">
        <w:rPr>
          <w:rFonts w:ascii="Times New Roman" w:hAnsi="Times New Roman" w:cs="Times New Roman"/>
        </w:rPr>
        <w:t>h</w:t>
      </w:r>
      <w:r w:rsidR="009651CC" w:rsidRPr="000F69DC">
        <w:rPr>
          <w:rFonts w:ascii="Times New Roman" w:hAnsi="Times New Roman" w:cs="Times New Roman"/>
        </w:rPr>
        <w:t>ighlighting the genes within a segment</w:t>
      </w:r>
      <w:r w:rsidR="00C94379" w:rsidRPr="000F69DC">
        <w:rPr>
          <w:rFonts w:ascii="Times New Roman" w:hAnsi="Times New Roman" w:cs="Times New Roman"/>
        </w:rPr>
        <w:t xml:space="preserve"> </w:t>
      </w:r>
      <w:r w:rsidR="001A5E58" w:rsidRPr="000F69DC">
        <w:rPr>
          <w:rFonts w:ascii="Times New Roman" w:hAnsi="Times New Roman" w:cs="Times New Roman"/>
        </w:rPr>
        <w:t>that have any or all</w:t>
      </w:r>
      <w:r w:rsidR="00C94379" w:rsidRPr="000F69DC">
        <w:rPr>
          <w:rFonts w:ascii="Times New Roman" w:hAnsi="Times New Roman" w:cs="Times New Roman"/>
        </w:rPr>
        <w:t xml:space="preserve"> </w:t>
      </w:r>
      <w:r w:rsidR="00675A8C" w:rsidRPr="000F69DC">
        <w:rPr>
          <w:rFonts w:ascii="Times New Roman" w:hAnsi="Times New Roman" w:cs="Times New Roman"/>
        </w:rPr>
        <w:t xml:space="preserve">of these </w:t>
      </w:r>
      <w:r w:rsidR="00EB202D" w:rsidRPr="000F69DC">
        <w:rPr>
          <w:rFonts w:ascii="Times New Roman" w:hAnsi="Times New Roman" w:cs="Times New Roman"/>
        </w:rPr>
        <w:t xml:space="preserve">“filtering” </w:t>
      </w:r>
      <w:r w:rsidR="00C94379" w:rsidRPr="000F69DC">
        <w:rPr>
          <w:rFonts w:ascii="Times New Roman" w:hAnsi="Times New Roman" w:cs="Times New Roman"/>
        </w:rPr>
        <w:t>properties.</w:t>
      </w:r>
    </w:p>
    <w:p w:rsidR="00CA5FB5" w:rsidRDefault="00CA5FB5" w:rsidP="000F69DC">
      <w:pPr>
        <w:pStyle w:val="NoSpacing"/>
        <w:spacing w:line="360" w:lineRule="auto"/>
        <w:rPr>
          <w:rFonts w:ascii="Times New Roman" w:hAnsi="Times New Roman" w:cs="Times New Roman"/>
        </w:rPr>
      </w:pPr>
    </w:p>
    <w:p w:rsidR="004A4A57" w:rsidRDefault="004A4A57" w:rsidP="004A4A57">
      <w:pPr>
        <w:pStyle w:val="NoSpacing"/>
        <w:spacing w:line="360" w:lineRule="auto"/>
        <w:rPr>
          <w:rFonts w:ascii="Times New Roman" w:hAnsi="Times New Roman" w:cs="Times New Roman"/>
          <w:b/>
        </w:rPr>
      </w:pPr>
      <w:r>
        <w:rPr>
          <w:rFonts w:ascii="Times New Roman" w:hAnsi="Times New Roman" w:cs="Times New Roman"/>
          <w:b/>
        </w:rPr>
        <w:lastRenderedPageBreak/>
        <w:t xml:space="preserve">References </w:t>
      </w:r>
    </w:p>
    <w:p w:rsidR="0034302C" w:rsidRPr="0034302C" w:rsidRDefault="00E25DFB">
      <w:pPr>
        <w:spacing w:after="0"/>
        <w:divId w:val="1356735612"/>
        <w:rPr>
          <w:rFonts w:ascii="Times New Roman" w:hAnsi="Times New Roman"/>
          <w:sz w:val="20"/>
        </w:rPr>
      </w:pPr>
      <w:r>
        <w:rPr>
          <w:rFonts w:ascii="Times New Roman" w:hAnsi="Times New Roman"/>
        </w:rPr>
        <w:fldChar w:fldCharType="begin"/>
      </w:r>
      <w:r w:rsidR="004A4A57">
        <w:rPr>
          <w:rFonts w:ascii="Times New Roman" w:hAnsi="Times New Roman"/>
        </w:rPr>
        <w:instrText>ADDIN Mendeley Bibliography CSL_BIBLIOGRAPHY</w:instrText>
      </w:r>
      <w:r>
        <w:rPr>
          <w:rFonts w:ascii="Times New Roman" w:hAnsi="Times New Roman"/>
        </w:rPr>
        <w:fldChar w:fldCharType="separate"/>
      </w:r>
    </w:p>
    <w:p w:rsidR="0034302C" w:rsidRPr="0034302C" w:rsidRDefault="0034302C">
      <w:pPr>
        <w:pStyle w:val="NormalWeb"/>
        <w:spacing w:before="2" w:after="2"/>
        <w:ind w:left="640" w:hanging="640"/>
        <w:divId w:val="1356735612"/>
        <w:rPr>
          <w:rFonts w:ascii="Times New Roman" w:hAnsi="Times New Roman"/>
        </w:rPr>
      </w:pPr>
      <w:r w:rsidRPr="0034302C">
        <w:rPr>
          <w:rFonts w:ascii="Times New Roman" w:hAnsi="Times New Roman"/>
        </w:rPr>
        <w:t xml:space="preserve">1. </w:t>
      </w:r>
      <w:r w:rsidRPr="0034302C">
        <w:rPr>
          <w:rFonts w:ascii="Times New Roman" w:hAnsi="Times New Roman"/>
        </w:rPr>
        <w:tab/>
        <w:t>Cancer T, Atlas G (2012) Comprehensive molecular portraits of human breast tumours. Nature 490:61–70. doi: 10.1038/nature11412</w:t>
      </w:r>
    </w:p>
    <w:p w:rsidR="0034302C" w:rsidRPr="0034302C" w:rsidRDefault="0034302C">
      <w:pPr>
        <w:pStyle w:val="NormalWeb"/>
        <w:spacing w:before="2" w:after="2"/>
        <w:ind w:left="640" w:hanging="640"/>
        <w:divId w:val="1356735612"/>
        <w:rPr>
          <w:rFonts w:ascii="Times New Roman" w:hAnsi="Times New Roman"/>
        </w:rPr>
      </w:pPr>
      <w:r w:rsidRPr="0034302C">
        <w:rPr>
          <w:rFonts w:ascii="Times New Roman" w:hAnsi="Times New Roman"/>
        </w:rPr>
        <w:t xml:space="preserve">2. </w:t>
      </w:r>
      <w:r w:rsidRPr="0034302C">
        <w:rPr>
          <w:rFonts w:ascii="Times New Roman" w:hAnsi="Times New Roman"/>
        </w:rPr>
        <w:tab/>
        <w:t>Weigman VJ, Chao H-H, Shabalin AA, et al. (2012) Basal-like Breast cancer DNA copy number losses identify genes involved in genomic instability, response to therapy, and patient survival. Breast Cancer Res Treat 113:865–880. doi: 10.1007/s10549-011-1846-y</w:t>
      </w:r>
    </w:p>
    <w:p w:rsidR="0034302C" w:rsidRPr="0034302C" w:rsidRDefault="0034302C">
      <w:pPr>
        <w:pStyle w:val="NormalWeb"/>
        <w:spacing w:before="2" w:after="2"/>
        <w:ind w:left="640" w:hanging="640"/>
        <w:divId w:val="1356735612"/>
        <w:rPr>
          <w:rFonts w:ascii="Times New Roman" w:hAnsi="Times New Roman"/>
        </w:rPr>
      </w:pPr>
      <w:r w:rsidRPr="0034302C">
        <w:rPr>
          <w:rFonts w:ascii="Times New Roman" w:hAnsi="Times New Roman"/>
        </w:rPr>
        <w:t xml:space="preserve">3. </w:t>
      </w:r>
      <w:r w:rsidRPr="0034302C">
        <w:rPr>
          <w:rFonts w:ascii="Times New Roman" w:hAnsi="Times New Roman"/>
        </w:rPr>
        <w:tab/>
        <w:t>Prat A, Parker JS, Karginova O, et al. (2010) Phenotypic and molecular characterization of the claudin-low intrinsic subtype of breast cancer. Breast Cancer Research 12:R68. doi: 10.1186/bcr2635</w:t>
      </w:r>
    </w:p>
    <w:p w:rsidR="0034302C" w:rsidRPr="0034302C" w:rsidRDefault="0034302C">
      <w:pPr>
        <w:pStyle w:val="NormalWeb"/>
        <w:spacing w:before="2" w:after="2"/>
        <w:ind w:left="640" w:hanging="640"/>
        <w:divId w:val="1356735612"/>
        <w:rPr>
          <w:rFonts w:ascii="Times New Roman" w:hAnsi="Times New Roman"/>
        </w:rPr>
      </w:pPr>
      <w:r w:rsidRPr="0034302C">
        <w:rPr>
          <w:rFonts w:ascii="Times New Roman" w:hAnsi="Times New Roman"/>
        </w:rPr>
        <w:t xml:space="preserve">4. </w:t>
      </w:r>
      <w:r w:rsidRPr="0034302C">
        <w:rPr>
          <w:rFonts w:ascii="Times New Roman" w:hAnsi="Times New Roman"/>
        </w:rPr>
        <w:tab/>
        <w:t>Herschkowitz JI, Zhao W, Zhang M, et al. (2012) Comparative oncogenomics identifies breast tumors enriched in functional tumor-initiating cells. Proceedings of the National Academy of Sciences of the United States of America 109:2778–83. doi: 10.1073/pnas.1018862108</w:t>
      </w:r>
    </w:p>
    <w:p w:rsidR="0034302C" w:rsidRPr="0034302C" w:rsidRDefault="0034302C">
      <w:pPr>
        <w:pStyle w:val="NormalWeb"/>
        <w:spacing w:before="2" w:after="2"/>
        <w:ind w:left="640" w:hanging="640"/>
        <w:divId w:val="1356735612"/>
        <w:rPr>
          <w:rFonts w:ascii="Times New Roman" w:hAnsi="Times New Roman"/>
        </w:rPr>
      </w:pPr>
      <w:r w:rsidRPr="0034302C">
        <w:rPr>
          <w:rFonts w:ascii="Times New Roman" w:hAnsi="Times New Roman"/>
        </w:rPr>
        <w:t xml:space="preserve">5. </w:t>
      </w:r>
      <w:r w:rsidRPr="0034302C">
        <w:rPr>
          <w:rFonts w:ascii="Times New Roman" w:hAnsi="Times New Roman"/>
        </w:rPr>
        <w:tab/>
        <w:t>Kent WJ, Sugnet CW, Furey TS, et al. (2002) The Human Genome Browser at UCSC. Genome Research 12:996–1006. doi: 10.1101/gr.229102</w:t>
      </w:r>
    </w:p>
    <w:p w:rsidR="0034302C" w:rsidRPr="0034302C" w:rsidRDefault="0034302C">
      <w:pPr>
        <w:pStyle w:val="NormalWeb"/>
        <w:spacing w:before="2" w:after="2"/>
        <w:ind w:left="640" w:hanging="640"/>
        <w:divId w:val="1356735612"/>
        <w:rPr>
          <w:rFonts w:ascii="Times New Roman" w:hAnsi="Times New Roman"/>
        </w:rPr>
      </w:pPr>
      <w:r w:rsidRPr="0034302C">
        <w:rPr>
          <w:rFonts w:ascii="Times New Roman" w:hAnsi="Times New Roman"/>
        </w:rPr>
        <w:t xml:space="preserve">6. </w:t>
      </w:r>
      <w:r w:rsidRPr="0034302C">
        <w:rPr>
          <w:rFonts w:ascii="Times New Roman" w:hAnsi="Times New Roman"/>
        </w:rPr>
        <w:tab/>
        <w:t>Solimini NL, Xu Q, Mermel CH, et al. (2012) Recurrent hemizygous deletions in cancers may optimize proliferative potential. Science 337:104–109. doi: 10.1126/science.1219580</w:t>
      </w:r>
    </w:p>
    <w:p w:rsidR="0034302C" w:rsidRPr="0034302C" w:rsidRDefault="0034302C">
      <w:pPr>
        <w:pStyle w:val="NormalWeb"/>
        <w:spacing w:before="2" w:after="2"/>
        <w:ind w:left="640" w:hanging="640"/>
        <w:divId w:val="1356735612"/>
        <w:rPr>
          <w:rFonts w:ascii="Times New Roman" w:hAnsi="Times New Roman"/>
        </w:rPr>
      </w:pPr>
      <w:r w:rsidRPr="0034302C">
        <w:rPr>
          <w:rFonts w:ascii="Times New Roman" w:hAnsi="Times New Roman"/>
        </w:rPr>
        <w:t xml:space="preserve">7. </w:t>
      </w:r>
      <w:r w:rsidRPr="0034302C">
        <w:rPr>
          <w:rFonts w:ascii="Times New Roman" w:hAnsi="Times New Roman"/>
        </w:rPr>
        <w:tab/>
        <w:t xml:space="preserve">Hou JP, Ma J (2014) DawnRank: discovering personalized driver genes in cancer. Genome Medicine 6:56. doi: 10.1186/s13073-014-0056-8 </w:t>
      </w:r>
    </w:p>
    <w:p w:rsidR="00703199" w:rsidRPr="000F69DC" w:rsidRDefault="00E25DFB" w:rsidP="004A4A57">
      <w:pPr>
        <w:pStyle w:val="NoSpacing"/>
        <w:spacing w:line="360" w:lineRule="auto"/>
        <w:rPr>
          <w:rFonts w:ascii="Times New Roman" w:hAnsi="Times New Roman" w:cs="Times New Roman"/>
        </w:rPr>
      </w:pPr>
      <w:r>
        <w:rPr>
          <w:rFonts w:ascii="Times New Roman" w:hAnsi="Times New Roman"/>
        </w:rPr>
        <w:fldChar w:fldCharType="end"/>
      </w:r>
    </w:p>
    <w:sectPr w:rsidR="00703199" w:rsidRPr="000F69DC" w:rsidSect="00263D8E">
      <w:footerReference w:type="even" r:id="rId8"/>
      <w:footerReference w:type="default" r:id="rId9"/>
      <w:type w:val="continuous"/>
      <w:pgSz w:w="12240" w:h="15840"/>
      <w:pgMar w:top="1440" w:right="1440" w:bottom="1440" w:left="1440" w:header="720" w:footer="720" w:gutter="0"/>
      <w:cols w:space="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FB5" w:rsidRDefault="00CA5FB5">
      <w:pPr>
        <w:spacing w:after="0"/>
      </w:pPr>
      <w:r>
        <w:separator/>
      </w:r>
    </w:p>
  </w:endnote>
  <w:endnote w:type="continuationSeparator" w:id="1">
    <w:p w:rsidR="00CA5FB5" w:rsidRDefault="00CA5FB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B5" w:rsidRDefault="00E25DFB" w:rsidP="00DF0206">
    <w:pPr>
      <w:pStyle w:val="Footer"/>
      <w:framePr w:wrap="around" w:vAnchor="text" w:hAnchor="margin" w:xAlign="center" w:y="1"/>
      <w:rPr>
        <w:rStyle w:val="PageNumber"/>
      </w:rPr>
    </w:pPr>
    <w:r>
      <w:rPr>
        <w:rStyle w:val="PageNumber"/>
      </w:rPr>
      <w:fldChar w:fldCharType="begin"/>
    </w:r>
    <w:r w:rsidR="00CA5FB5">
      <w:rPr>
        <w:rStyle w:val="PageNumber"/>
      </w:rPr>
      <w:instrText xml:space="preserve">PAGE  </w:instrText>
    </w:r>
    <w:r>
      <w:rPr>
        <w:rStyle w:val="PageNumber"/>
      </w:rPr>
      <w:fldChar w:fldCharType="end"/>
    </w:r>
  </w:p>
  <w:p w:rsidR="00CA5FB5" w:rsidRDefault="00CA5FB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B5" w:rsidRDefault="00E25DFB" w:rsidP="00DF0206">
    <w:pPr>
      <w:pStyle w:val="Footer"/>
      <w:framePr w:wrap="around" w:vAnchor="text" w:hAnchor="margin" w:xAlign="center" w:y="1"/>
      <w:rPr>
        <w:rStyle w:val="PageNumber"/>
      </w:rPr>
    </w:pPr>
    <w:r>
      <w:rPr>
        <w:rStyle w:val="PageNumber"/>
      </w:rPr>
      <w:fldChar w:fldCharType="begin"/>
    </w:r>
    <w:r w:rsidR="00CA5FB5">
      <w:rPr>
        <w:rStyle w:val="PageNumber"/>
      </w:rPr>
      <w:instrText xml:space="preserve">PAGE  </w:instrText>
    </w:r>
    <w:r>
      <w:rPr>
        <w:rStyle w:val="PageNumber"/>
      </w:rPr>
      <w:fldChar w:fldCharType="separate"/>
    </w:r>
    <w:r w:rsidR="005B67A9">
      <w:rPr>
        <w:rStyle w:val="PageNumber"/>
        <w:noProof/>
      </w:rPr>
      <w:t>6</w:t>
    </w:r>
    <w:r>
      <w:rPr>
        <w:rStyle w:val="PageNumber"/>
      </w:rPr>
      <w:fldChar w:fldCharType="end"/>
    </w:r>
  </w:p>
  <w:p w:rsidR="00CA5FB5" w:rsidRDefault="00CA5F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FB5" w:rsidRDefault="00CA5FB5">
      <w:pPr>
        <w:spacing w:after="0"/>
      </w:pPr>
      <w:r>
        <w:separator/>
      </w:r>
    </w:p>
  </w:footnote>
  <w:footnote w:type="continuationSeparator" w:id="1">
    <w:p w:rsidR="00CA5FB5" w:rsidRDefault="00CA5FB5">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rsids>
    <w:rsidRoot w:val="00447E81"/>
    <w:rsid w:val="00000D3E"/>
    <w:rsid w:val="00000DDC"/>
    <w:rsid w:val="00001291"/>
    <w:rsid w:val="0000169B"/>
    <w:rsid w:val="0000172C"/>
    <w:rsid w:val="0000176B"/>
    <w:rsid w:val="000032C9"/>
    <w:rsid w:val="00003C4A"/>
    <w:rsid w:val="00003CA2"/>
    <w:rsid w:val="000049A6"/>
    <w:rsid w:val="00004B71"/>
    <w:rsid w:val="00004E87"/>
    <w:rsid w:val="0000637D"/>
    <w:rsid w:val="000067D3"/>
    <w:rsid w:val="00006A70"/>
    <w:rsid w:val="00007C19"/>
    <w:rsid w:val="00010330"/>
    <w:rsid w:val="0001377D"/>
    <w:rsid w:val="00014FA2"/>
    <w:rsid w:val="00016330"/>
    <w:rsid w:val="00017CEF"/>
    <w:rsid w:val="00021213"/>
    <w:rsid w:val="00024415"/>
    <w:rsid w:val="00024632"/>
    <w:rsid w:val="0002597D"/>
    <w:rsid w:val="00025C90"/>
    <w:rsid w:val="00030E26"/>
    <w:rsid w:val="000313C0"/>
    <w:rsid w:val="00031427"/>
    <w:rsid w:val="0003190F"/>
    <w:rsid w:val="00031DF3"/>
    <w:rsid w:val="000323DD"/>
    <w:rsid w:val="00033855"/>
    <w:rsid w:val="000340F2"/>
    <w:rsid w:val="0003492F"/>
    <w:rsid w:val="00035C74"/>
    <w:rsid w:val="00037187"/>
    <w:rsid w:val="0003754E"/>
    <w:rsid w:val="0003796B"/>
    <w:rsid w:val="00037C4A"/>
    <w:rsid w:val="00040909"/>
    <w:rsid w:val="00041990"/>
    <w:rsid w:val="000419CE"/>
    <w:rsid w:val="00042843"/>
    <w:rsid w:val="0004313B"/>
    <w:rsid w:val="00043F34"/>
    <w:rsid w:val="0004419F"/>
    <w:rsid w:val="00046AF0"/>
    <w:rsid w:val="00046D5E"/>
    <w:rsid w:val="00047094"/>
    <w:rsid w:val="00047FF0"/>
    <w:rsid w:val="00051C47"/>
    <w:rsid w:val="00052556"/>
    <w:rsid w:val="00053535"/>
    <w:rsid w:val="00054CE2"/>
    <w:rsid w:val="00055DF6"/>
    <w:rsid w:val="00056DEA"/>
    <w:rsid w:val="000577D5"/>
    <w:rsid w:val="0006305D"/>
    <w:rsid w:val="00063193"/>
    <w:rsid w:val="00063A8C"/>
    <w:rsid w:val="00063E3D"/>
    <w:rsid w:val="0006407D"/>
    <w:rsid w:val="000642CC"/>
    <w:rsid w:val="000659ED"/>
    <w:rsid w:val="000666BC"/>
    <w:rsid w:val="00070F66"/>
    <w:rsid w:val="0007175E"/>
    <w:rsid w:val="000719B0"/>
    <w:rsid w:val="00071F74"/>
    <w:rsid w:val="00072B8C"/>
    <w:rsid w:val="00072E48"/>
    <w:rsid w:val="000737F1"/>
    <w:rsid w:val="000747AF"/>
    <w:rsid w:val="00075285"/>
    <w:rsid w:val="00080220"/>
    <w:rsid w:val="00081A45"/>
    <w:rsid w:val="00083425"/>
    <w:rsid w:val="000847FE"/>
    <w:rsid w:val="00085560"/>
    <w:rsid w:val="00085FC0"/>
    <w:rsid w:val="000860BB"/>
    <w:rsid w:val="000860E9"/>
    <w:rsid w:val="00087C7B"/>
    <w:rsid w:val="0009165E"/>
    <w:rsid w:val="000931C9"/>
    <w:rsid w:val="00094281"/>
    <w:rsid w:val="000961BF"/>
    <w:rsid w:val="00096F83"/>
    <w:rsid w:val="00097050"/>
    <w:rsid w:val="000970BF"/>
    <w:rsid w:val="000977F6"/>
    <w:rsid w:val="00097CF7"/>
    <w:rsid w:val="00097D92"/>
    <w:rsid w:val="000A0153"/>
    <w:rsid w:val="000A058E"/>
    <w:rsid w:val="000A142C"/>
    <w:rsid w:val="000A2DD8"/>
    <w:rsid w:val="000A7C38"/>
    <w:rsid w:val="000B2424"/>
    <w:rsid w:val="000B2998"/>
    <w:rsid w:val="000B476B"/>
    <w:rsid w:val="000C06C1"/>
    <w:rsid w:val="000C2AFF"/>
    <w:rsid w:val="000C2BBF"/>
    <w:rsid w:val="000C3E45"/>
    <w:rsid w:val="000C5FD1"/>
    <w:rsid w:val="000C7A4B"/>
    <w:rsid w:val="000C7D38"/>
    <w:rsid w:val="000C7E26"/>
    <w:rsid w:val="000C7EA1"/>
    <w:rsid w:val="000D05D3"/>
    <w:rsid w:val="000D06BD"/>
    <w:rsid w:val="000D0B42"/>
    <w:rsid w:val="000D14B1"/>
    <w:rsid w:val="000D21A0"/>
    <w:rsid w:val="000D27A0"/>
    <w:rsid w:val="000D3523"/>
    <w:rsid w:val="000D3B4B"/>
    <w:rsid w:val="000D3C30"/>
    <w:rsid w:val="000D6ABC"/>
    <w:rsid w:val="000D6F3E"/>
    <w:rsid w:val="000D7318"/>
    <w:rsid w:val="000E19BC"/>
    <w:rsid w:val="000E2A58"/>
    <w:rsid w:val="000E2BC6"/>
    <w:rsid w:val="000E31B7"/>
    <w:rsid w:val="000E351E"/>
    <w:rsid w:val="000E35B1"/>
    <w:rsid w:val="000E39E1"/>
    <w:rsid w:val="000E3ED9"/>
    <w:rsid w:val="000E624C"/>
    <w:rsid w:val="000E63F3"/>
    <w:rsid w:val="000E76D7"/>
    <w:rsid w:val="000F0B44"/>
    <w:rsid w:val="000F3409"/>
    <w:rsid w:val="000F365A"/>
    <w:rsid w:val="000F3AC8"/>
    <w:rsid w:val="000F3B97"/>
    <w:rsid w:val="000F41E7"/>
    <w:rsid w:val="000F4436"/>
    <w:rsid w:val="000F4EB8"/>
    <w:rsid w:val="000F5379"/>
    <w:rsid w:val="000F5E41"/>
    <w:rsid w:val="000F5EF2"/>
    <w:rsid w:val="000F6158"/>
    <w:rsid w:val="000F6445"/>
    <w:rsid w:val="000F654A"/>
    <w:rsid w:val="000F69DC"/>
    <w:rsid w:val="00100079"/>
    <w:rsid w:val="001006B7"/>
    <w:rsid w:val="001016E6"/>
    <w:rsid w:val="00101BE9"/>
    <w:rsid w:val="00102E93"/>
    <w:rsid w:val="00103954"/>
    <w:rsid w:val="00104E22"/>
    <w:rsid w:val="0010520A"/>
    <w:rsid w:val="00105296"/>
    <w:rsid w:val="001053FF"/>
    <w:rsid w:val="001067BE"/>
    <w:rsid w:val="0010696B"/>
    <w:rsid w:val="0010782F"/>
    <w:rsid w:val="00107B89"/>
    <w:rsid w:val="001103DE"/>
    <w:rsid w:val="001107CB"/>
    <w:rsid w:val="00111947"/>
    <w:rsid w:val="00111F7C"/>
    <w:rsid w:val="00112B21"/>
    <w:rsid w:val="001135E7"/>
    <w:rsid w:val="0011587B"/>
    <w:rsid w:val="00115E36"/>
    <w:rsid w:val="00117812"/>
    <w:rsid w:val="00120A98"/>
    <w:rsid w:val="00121016"/>
    <w:rsid w:val="00121527"/>
    <w:rsid w:val="0012199A"/>
    <w:rsid w:val="0012230E"/>
    <w:rsid w:val="00124055"/>
    <w:rsid w:val="001241B9"/>
    <w:rsid w:val="00126341"/>
    <w:rsid w:val="00127BF9"/>
    <w:rsid w:val="00127EF1"/>
    <w:rsid w:val="00133C8F"/>
    <w:rsid w:val="00134A8E"/>
    <w:rsid w:val="00136E73"/>
    <w:rsid w:val="00137A50"/>
    <w:rsid w:val="001418E7"/>
    <w:rsid w:val="00141900"/>
    <w:rsid w:val="0014506E"/>
    <w:rsid w:val="00150455"/>
    <w:rsid w:val="0015104B"/>
    <w:rsid w:val="001512F0"/>
    <w:rsid w:val="00152509"/>
    <w:rsid w:val="00154566"/>
    <w:rsid w:val="00154901"/>
    <w:rsid w:val="00154910"/>
    <w:rsid w:val="00154DCA"/>
    <w:rsid w:val="00155C33"/>
    <w:rsid w:val="001563EC"/>
    <w:rsid w:val="00156838"/>
    <w:rsid w:val="00157D01"/>
    <w:rsid w:val="00160FBD"/>
    <w:rsid w:val="00161CC3"/>
    <w:rsid w:val="00162550"/>
    <w:rsid w:val="0016292F"/>
    <w:rsid w:val="00162B7B"/>
    <w:rsid w:val="00162BF0"/>
    <w:rsid w:val="0016560D"/>
    <w:rsid w:val="00165632"/>
    <w:rsid w:val="00166FD6"/>
    <w:rsid w:val="00170236"/>
    <w:rsid w:val="00172791"/>
    <w:rsid w:val="00172D46"/>
    <w:rsid w:val="001736BE"/>
    <w:rsid w:val="00173A6F"/>
    <w:rsid w:val="001741E7"/>
    <w:rsid w:val="00175128"/>
    <w:rsid w:val="001755E9"/>
    <w:rsid w:val="00175EB9"/>
    <w:rsid w:val="0017617C"/>
    <w:rsid w:val="00176DDC"/>
    <w:rsid w:val="001771BF"/>
    <w:rsid w:val="00180115"/>
    <w:rsid w:val="00181A8A"/>
    <w:rsid w:val="00182669"/>
    <w:rsid w:val="00183E06"/>
    <w:rsid w:val="00186FF1"/>
    <w:rsid w:val="001900D3"/>
    <w:rsid w:val="001903EF"/>
    <w:rsid w:val="0019067F"/>
    <w:rsid w:val="00190BC5"/>
    <w:rsid w:val="00192127"/>
    <w:rsid w:val="00192767"/>
    <w:rsid w:val="00192FD1"/>
    <w:rsid w:val="00193017"/>
    <w:rsid w:val="00193570"/>
    <w:rsid w:val="0019384F"/>
    <w:rsid w:val="001942FE"/>
    <w:rsid w:val="00195DF8"/>
    <w:rsid w:val="001A1BDD"/>
    <w:rsid w:val="001A2FA1"/>
    <w:rsid w:val="001A3E66"/>
    <w:rsid w:val="001A5E58"/>
    <w:rsid w:val="001A7E18"/>
    <w:rsid w:val="001B08B5"/>
    <w:rsid w:val="001B0912"/>
    <w:rsid w:val="001B0AC0"/>
    <w:rsid w:val="001B0F51"/>
    <w:rsid w:val="001B2FD8"/>
    <w:rsid w:val="001B3682"/>
    <w:rsid w:val="001B3CF8"/>
    <w:rsid w:val="001B4814"/>
    <w:rsid w:val="001B63C5"/>
    <w:rsid w:val="001C2426"/>
    <w:rsid w:val="001C2E09"/>
    <w:rsid w:val="001C4A4F"/>
    <w:rsid w:val="001C5035"/>
    <w:rsid w:val="001C6F2F"/>
    <w:rsid w:val="001D2239"/>
    <w:rsid w:val="001D5018"/>
    <w:rsid w:val="001D5B61"/>
    <w:rsid w:val="001D5E3F"/>
    <w:rsid w:val="001D7121"/>
    <w:rsid w:val="001D7FD4"/>
    <w:rsid w:val="001E08D3"/>
    <w:rsid w:val="001E30DC"/>
    <w:rsid w:val="001E31C8"/>
    <w:rsid w:val="001E3AA6"/>
    <w:rsid w:val="001E433D"/>
    <w:rsid w:val="001E4851"/>
    <w:rsid w:val="001E4C81"/>
    <w:rsid w:val="001E5AF8"/>
    <w:rsid w:val="001E6192"/>
    <w:rsid w:val="001F024A"/>
    <w:rsid w:val="001F0452"/>
    <w:rsid w:val="001F1E83"/>
    <w:rsid w:val="001F4314"/>
    <w:rsid w:val="001F47A1"/>
    <w:rsid w:val="001F4970"/>
    <w:rsid w:val="001F4D4E"/>
    <w:rsid w:val="001F6994"/>
    <w:rsid w:val="001F730D"/>
    <w:rsid w:val="00202944"/>
    <w:rsid w:val="0020441A"/>
    <w:rsid w:val="00204AE9"/>
    <w:rsid w:val="00205F28"/>
    <w:rsid w:val="0020642B"/>
    <w:rsid w:val="002108D2"/>
    <w:rsid w:val="00215561"/>
    <w:rsid w:val="002161AA"/>
    <w:rsid w:val="002168EC"/>
    <w:rsid w:val="00216A0B"/>
    <w:rsid w:val="00217175"/>
    <w:rsid w:val="00220AAD"/>
    <w:rsid w:val="002215C6"/>
    <w:rsid w:val="002233C0"/>
    <w:rsid w:val="00223BF5"/>
    <w:rsid w:val="00224C2A"/>
    <w:rsid w:val="00225831"/>
    <w:rsid w:val="00226717"/>
    <w:rsid w:val="002268BF"/>
    <w:rsid w:val="00226ACB"/>
    <w:rsid w:val="00226C24"/>
    <w:rsid w:val="00227B15"/>
    <w:rsid w:val="00232881"/>
    <w:rsid w:val="00234506"/>
    <w:rsid w:val="00235163"/>
    <w:rsid w:val="00237A73"/>
    <w:rsid w:val="00240774"/>
    <w:rsid w:val="00241195"/>
    <w:rsid w:val="00241325"/>
    <w:rsid w:val="00243464"/>
    <w:rsid w:val="00244ABD"/>
    <w:rsid w:val="002462B6"/>
    <w:rsid w:val="00246476"/>
    <w:rsid w:val="0024782C"/>
    <w:rsid w:val="00247C18"/>
    <w:rsid w:val="00247F21"/>
    <w:rsid w:val="00250183"/>
    <w:rsid w:val="002507EB"/>
    <w:rsid w:val="00250BFB"/>
    <w:rsid w:val="0025295C"/>
    <w:rsid w:val="00252B03"/>
    <w:rsid w:val="00252ED1"/>
    <w:rsid w:val="0025323B"/>
    <w:rsid w:val="00255730"/>
    <w:rsid w:val="00256A8D"/>
    <w:rsid w:val="00256B68"/>
    <w:rsid w:val="00257BBA"/>
    <w:rsid w:val="00260741"/>
    <w:rsid w:val="00261491"/>
    <w:rsid w:val="0026218D"/>
    <w:rsid w:val="00262C71"/>
    <w:rsid w:val="00263703"/>
    <w:rsid w:val="00263D8E"/>
    <w:rsid w:val="00264B4D"/>
    <w:rsid w:val="00265BDF"/>
    <w:rsid w:val="00265FC3"/>
    <w:rsid w:val="002668C6"/>
    <w:rsid w:val="00270A0D"/>
    <w:rsid w:val="002725D2"/>
    <w:rsid w:val="00272A0C"/>
    <w:rsid w:val="00274191"/>
    <w:rsid w:val="00274B5B"/>
    <w:rsid w:val="002760E2"/>
    <w:rsid w:val="00276691"/>
    <w:rsid w:val="00277293"/>
    <w:rsid w:val="00280F4E"/>
    <w:rsid w:val="00281023"/>
    <w:rsid w:val="0028154F"/>
    <w:rsid w:val="00282061"/>
    <w:rsid w:val="00282073"/>
    <w:rsid w:val="002841EF"/>
    <w:rsid w:val="00284AD1"/>
    <w:rsid w:val="0028756C"/>
    <w:rsid w:val="00287C59"/>
    <w:rsid w:val="00287F08"/>
    <w:rsid w:val="00291485"/>
    <w:rsid w:val="00292339"/>
    <w:rsid w:val="00292542"/>
    <w:rsid w:val="00293F73"/>
    <w:rsid w:val="00294A5F"/>
    <w:rsid w:val="00294A87"/>
    <w:rsid w:val="00294E27"/>
    <w:rsid w:val="00295DFC"/>
    <w:rsid w:val="002A03D2"/>
    <w:rsid w:val="002A149C"/>
    <w:rsid w:val="002A1999"/>
    <w:rsid w:val="002A1B89"/>
    <w:rsid w:val="002A1D9F"/>
    <w:rsid w:val="002A3730"/>
    <w:rsid w:val="002A4FD6"/>
    <w:rsid w:val="002A5D97"/>
    <w:rsid w:val="002A6ADB"/>
    <w:rsid w:val="002B13E7"/>
    <w:rsid w:val="002B19DA"/>
    <w:rsid w:val="002B2522"/>
    <w:rsid w:val="002B3337"/>
    <w:rsid w:val="002B44EB"/>
    <w:rsid w:val="002B4557"/>
    <w:rsid w:val="002B53C2"/>
    <w:rsid w:val="002B74BA"/>
    <w:rsid w:val="002B7DF1"/>
    <w:rsid w:val="002B7E48"/>
    <w:rsid w:val="002C05CB"/>
    <w:rsid w:val="002C1260"/>
    <w:rsid w:val="002C1CE9"/>
    <w:rsid w:val="002C22F5"/>
    <w:rsid w:val="002C2FD3"/>
    <w:rsid w:val="002C5460"/>
    <w:rsid w:val="002C5F18"/>
    <w:rsid w:val="002C6A03"/>
    <w:rsid w:val="002D0329"/>
    <w:rsid w:val="002D0CA3"/>
    <w:rsid w:val="002D1F24"/>
    <w:rsid w:val="002D290A"/>
    <w:rsid w:val="002D3168"/>
    <w:rsid w:val="002D322D"/>
    <w:rsid w:val="002D4206"/>
    <w:rsid w:val="002D4553"/>
    <w:rsid w:val="002D7941"/>
    <w:rsid w:val="002E078F"/>
    <w:rsid w:val="002E3D26"/>
    <w:rsid w:val="002E4A24"/>
    <w:rsid w:val="002E5F0E"/>
    <w:rsid w:val="002E78DE"/>
    <w:rsid w:val="002E799E"/>
    <w:rsid w:val="002F02C2"/>
    <w:rsid w:val="002F0D44"/>
    <w:rsid w:val="002F1CD5"/>
    <w:rsid w:val="002F223A"/>
    <w:rsid w:val="002F25B0"/>
    <w:rsid w:val="002F2CA1"/>
    <w:rsid w:val="002F33F9"/>
    <w:rsid w:val="002F40B4"/>
    <w:rsid w:val="002F4622"/>
    <w:rsid w:val="002F575B"/>
    <w:rsid w:val="002F6068"/>
    <w:rsid w:val="002F6D38"/>
    <w:rsid w:val="002F7BC4"/>
    <w:rsid w:val="003034F0"/>
    <w:rsid w:val="0030499C"/>
    <w:rsid w:val="00304FFB"/>
    <w:rsid w:val="00305014"/>
    <w:rsid w:val="0030737A"/>
    <w:rsid w:val="00307601"/>
    <w:rsid w:val="0031154B"/>
    <w:rsid w:val="003115A4"/>
    <w:rsid w:val="003126CD"/>
    <w:rsid w:val="00313E24"/>
    <w:rsid w:val="00315034"/>
    <w:rsid w:val="00315A5A"/>
    <w:rsid w:val="00315D72"/>
    <w:rsid w:val="00316FB1"/>
    <w:rsid w:val="0031732B"/>
    <w:rsid w:val="00320352"/>
    <w:rsid w:val="00322B6A"/>
    <w:rsid w:val="00322DA4"/>
    <w:rsid w:val="00324AC5"/>
    <w:rsid w:val="00325D19"/>
    <w:rsid w:val="003268DB"/>
    <w:rsid w:val="00327988"/>
    <w:rsid w:val="003303AB"/>
    <w:rsid w:val="0033106E"/>
    <w:rsid w:val="0033345C"/>
    <w:rsid w:val="00333DF4"/>
    <w:rsid w:val="00334261"/>
    <w:rsid w:val="00340EA1"/>
    <w:rsid w:val="00342308"/>
    <w:rsid w:val="00342A07"/>
    <w:rsid w:val="0034302C"/>
    <w:rsid w:val="00343157"/>
    <w:rsid w:val="00344ABB"/>
    <w:rsid w:val="00345D95"/>
    <w:rsid w:val="003460DB"/>
    <w:rsid w:val="003502C9"/>
    <w:rsid w:val="00350478"/>
    <w:rsid w:val="00350996"/>
    <w:rsid w:val="00351B7C"/>
    <w:rsid w:val="0035314D"/>
    <w:rsid w:val="003540C2"/>
    <w:rsid w:val="00354C67"/>
    <w:rsid w:val="003551CC"/>
    <w:rsid w:val="003558E1"/>
    <w:rsid w:val="00360261"/>
    <w:rsid w:val="00360FC7"/>
    <w:rsid w:val="00363A88"/>
    <w:rsid w:val="00364BCD"/>
    <w:rsid w:val="00364FC5"/>
    <w:rsid w:val="003656AA"/>
    <w:rsid w:val="00365CBB"/>
    <w:rsid w:val="00365E22"/>
    <w:rsid w:val="0036767E"/>
    <w:rsid w:val="00370583"/>
    <w:rsid w:val="0037178C"/>
    <w:rsid w:val="003717B3"/>
    <w:rsid w:val="00371ED9"/>
    <w:rsid w:val="003731B4"/>
    <w:rsid w:val="003736D8"/>
    <w:rsid w:val="00374DCF"/>
    <w:rsid w:val="003758A0"/>
    <w:rsid w:val="00375929"/>
    <w:rsid w:val="00376537"/>
    <w:rsid w:val="0037775D"/>
    <w:rsid w:val="003801CD"/>
    <w:rsid w:val="00380C3B"/>
    <w:rsid w:val="0038213E"/>
    <w:rsid w:val="0038340A"/>
    <w:rsid w:val="00383544"/>
    <w:rsid w:val="0038399C"/>
    <w:rsid w:val="00386070"/>
    <w:rsid w:val="0038707A"/>
    <w:rsid w:val="00387882"/>
    <w:rsid w:val="00387F38"/>
    <w:rsid w:val="00390197"/>
    <w:rsid w:val="00390889"/>
    <w:rsid w:val="00390EE8"/>
    <w:rsid w:val="00390EED"/>
    <w:rsid w:val="003914B3"/>
    <w:rsid w:val="003915AB"/>
    <w:rsid w:val="0039163C"/>
    <w:rsid w:val="00391C49"/>
    <w:rsid w:val="00393E5E"/>
    <w:rsid w:val="00395270"/>
    <w:rsid w:val="00395FC8"/>
    <w:rsid w:val="003968E9"/>
    <w:rsid w:val="003969BE"/>
    <w:rsid w:val="003979C0"/>
    <w:rsid w:val="003A0215"/>
    <w:rsid w:val="003A067E"/>
    <w:rsid w:val="003A0692"/>
    <w:rsid w:val="003A171D"/>
    <w:rsid w:val="003A1740"/>
    <w:rsid w:val="003A194D"/>
    <w:rsid w:val="003A1A98"/>
    <w:rsid w:val="003A1F85"/>
    <w:rsid w:val="003A2466"/>
    <w:rsid w:val="003A29CC"/>
    <w:rsid w:val="003A2C52"/>
    <w:rsid w:val="003A3D9D"/>
    <w:rsid w:val="003A44B4"/>
    <w:rsid w:val="003A4BA0"/>
    <w:rsid w:val="003A5433"/>
    <w:rsid w:val="003A54E5"/>
    <w:rsid w:val="003A557A"/>
    <w:rsid w:val="003A5A33"/>
    <w:rsid w:val="003A5E9B"/>
    <w:rsid w:val="003A6EC6"/>
    <w:rsid w:val="003A7758"/>
    <w:rsid w:val="003A7852"/>
    <w:rsid w:val="003A7F24"/>
    <w:rsid w:val="003B0235"/>
    <w:rsid w:val="003B023B"/>
    <w:rsid w:val="003B09FF"/>
    <w:rsid w:val="003B128A"/>
    <w:rsid w:val="003B192C"/>
    <w:rsid w:val="003B3C10"/>
    <w:rsid w:val="003B3FF9"/>
    <w:rsid w:val="003B4AF6"/>
    <w:rsid w:val="003B4FF5"/>
    <w:rsid w:val="003B5E37"/>
    <w:rsid w:val="003B6A5C"/>
    <w:rsid w:val="003B7CC7"/>
    <w:rsid w:val="003C085C"/>
    <w:rsid w:val="003C1049"/>
    <w:rsid w:val="003C2410"/>
    <w:rsid w:val="003C2D16"/>
    <w:rsid w:val="003C337B"/>
    <w:rsid w:val="003C3750"/>
    <w:rsid w:val="003C4180"/>
    <w:rsid w:val="003C426C"/>
    <w:rsid w:val="003C4C19"/>
    <w:rsid w:val="003C55BC"/>
    <w:rsid w:val="003C58A6"/>
    <w:rsid w:val="003C6357"/>
    <w:rsid w:val="003C7557"/>
    <w:rsid w:val="003C75DC"/>
    <w:rsid w:val="003C7BF9"/>
    <w:rsid w:val="003D0E0D"/>
    <w:rsid w:val="003D1639"/>
    <w:rsid w:val="003D2528"/>
    <w:rsid w:val="003D2685"/>
    <w:rsid w:val="003D349A"/>
    <w:rsid w:val="003D43A3"/>
    <w:rsid w:val="003D4C2F"/>
    <w:rsid w:val="003D5037"/>
    <w:rsid w:val="003D551D"/>
    <w:rsid w:val="003D5A5D"/>
    <w:rsid w:val="003D63BD"/>
    <w:rsid w:val="003D6D57"/>
    <w:rsid w:val="003D6F1E"/>
    <w:rsid w:val="003E021C"/>
    <w:rsid w:val="003E0A96"/>
    <w:rsid w:val="003E10C5"/>
    <w:rsid w:val="003E178B"/>
    <w:rsid w:val="003E1911"/>
    <w:rsid w:val="003E2211"/>
    <w:rsid w:val="003E27C0"/>
    <w:rsid w:val="003E2A0D"/>
    <w:rsid w:val="003E2E79"/>
    <w:rsid w:val="003E2F5C"/>
    <w:rsid w:val="003E3A8E"/>
    <w:rsid w:val="003E3B6A"/>
    <w:rsid w:val="003E62C7"/>
    <w:rsid w:val="003E6C2C"/>
    <w:rsid w:val="003F078A"/>
    <w:rsid w:val="003F1FCB"/>
    <w:rsid w:val="003F2412"/>
    <w:rsid w:val="003F2621"/>
    <w:rsid w:val="003F288C"/>
    <w:rsid w:val="003F2FB7"/>
    <w:rsid w:val="003F3531"/>
    <w:rsid w:val="003F38DB"/>
    <w:rsid w:val="003F4DF5"/>
    <w:rsid w:val="003F6DDE"/>
    <w:rsid w:val="003F7D61"/>
    <w:rsid w:val="00400121"/>
    <w:rsid w:val="0040027B"/>
    <w:rsid w:val="00403CE7"/>
    <w:rsid w:val="00406258"/>
    <w:rsid w:val="00407864"/>
    <w:rsid w:val="00410A9D"/>
    <w:rsid w:val="00412593"/>
    <w:rsid w:val="00413F6E"/>
    <w:rsid w:val="00414AC7"/>
    <w:rsid w:val="00414E83"/>
    <w:rsid w:val="004160B2"/>
    <w:rsid w:val="00416E5E"/>
    <w:rsid w:val="00421475"/>
    <w:rsid w:val="00421BEB"/>
    <w:rsid w:val="00421E3A"/>
    <w:rsid w:val="00422658"/>
    <w:rsid w:val="004232DC"/>
    <w:rsid w:val="00423CBA"/>
    <w:rsid w:val="00424C33"/>
    <w:rsid w:val="0042538F"/>
    <w:rsid w:val="00425FF7"/>
    <w:rsid w:val="0042642B"/>
    <w:rsid w:val="00426860"/>
    <w:rsid w:val="00426B3E"/>
    <w:rsid w:val="00427577"/>
    <w:rsid w:val="004276F9"/>
    <w:rsid w:val="00430A73"/>
    <w:rsid w:val="00430C26"/>
    <w:rsid w:val="0043127E"/>
    <w:rsid w:val="00432350"/>
    <w:rsid w:val="00432DD3"/>
    <w:rsid w:val="004332E4"/>
    <w:rsid w:val="004336D3"/>
    <w:rsid w:val="00433EE6"/>
    <w:rsid w:val="00434945"/>
    <w:rsid w:val="00434AD6"/>
    <w:rsid w:val="00434CBE"/>
    <w:rsid w:val="00434E9B"/>
    <w:rsid w:val="0043545B"/>
    <w:rsid w:val="00436D47"/>
    <w:rsid w:val="0043746C"/>
    <w:rsid w:val="00437C13"/>
    <w:rsid w:val="004400ED"/>
    <w:rsid w:val="00441F44"/>
    <w:rsid w:val="00441F61"/>
    <w:rsid w:val="00442B2E"/>
    <w:rsid w:val="00442C1A"/>
    <w:rsid w:val="004439D8"/>
    <w:rsid w:val="0044408D"/>
    <w:rsid w:val="00444119"/>
    <w:rsid w:val="004442B6"/>
    <w:rsid w:val="00444C9C"/>
    <w:rsid w:val="00444E8F"/>
    <w:rsid w:val="00445ADA"/>
    <w:rsid w:val="00447E81"/>
    <w:rsid w:val="00451BC2"/>
    <w:rsid w:val="00452032"/>
    <w:rsid w:val="004527FC"/>
    <w:rsid w:val="00452A12"/>
    <w:rsid w:val="0045374F"/>
    <w:rsid w:val="00453E8B"/>
    <w:rsid w:val="004540E9"/>
    <w:rsid w:val="004541A9"/>
    <w:rsid w:val="00454388"/>
    <w:rsid w:val="004549C8"/>
    <w:rsid w:val="004552C3"/>
    <w:rsid w:val="00456285"/>
    <w:rsid w:val="004565CD"/>
    <w:rsid w:val="00456988"/>
    <w:rsid w:val="00460F2B"/>
    <w:rsid w:val="00461B9B"/>
    <w:rsid w:val="00461D19"/>
    <w:rsid w:val="00461EB4"/>
    <w:rsid w:val="00461F18"/>
    <w:rsid w:val="00462036"/>
    <w:rsid w:val="00462449"/>
    <w:rsid w:val="00463CA4"/>
    <w:rsid w:val="00464726"/>
    <w:rsid w:val="00464C77"/>
    <w:rsid w:val="00464FC8"/>
    <w:rsid w:val="00465503"/>
    <w:rsid w:val="00465839"/>
    <w:rsid w:val="00466118"/>
    <w:rsid w:val="00466227"/>
    <w:rsid w:val="00467653"/>
    <w:rsid w:val="00470D06"/>
    <w:rsid w:val="00472BD9"/>
    <w:rsid w:val="0047370C"/>
    <w:rsid w:val="00473F8F"/>
    <w:rsid w:val="004751FC"/>
    <w:rsid w:val="004767B5"/>
    <w:rsid w:val="00477457"/>
    <w:rsid w:val="00477E07"/>
    <w:rsid w:val="00480A65"/>
    <w:rsid w:val="00480F9B"/>
    <w:rsid w:val="00483262"/>
    <w:rsid w:val="00484235"/>
    <w:rsid w:val="004858F5"/>
    <w:rsid w:val="00485E4F"/>
    <w:rsid w:val="0048746C"/>
    <w:rsid w:val="00487579"/>
    <w:rsid w:val="00487847"/>
    <w:rsid w:val="0049119A"/>
    <w:rsid w:val="00491498"/>
    <w:rsid w:val="004918ED"/>
    <w:rsid w:val="00492826"/>
    <w:rsid w:val="004935C1"/>
    <w:rsid w:val="004951F5"/>
    <w:rsid w:val="00495BB3"/>
    <w:rsid w:val="004967BA"/>
    <w:rsid w:val="00497147"/>
    <w:rsid w:val="0049773E"/>
    <w:rsid w:val="004A1EE1"/>
    <w:rsid w:val="004A23B1"/>
    <w:rsid w:val="004A2C47"/>
    <w:rsid w:val="004A3287"/>
    <w:rsid w:val="004A3E8A"/>
    <w:rsid w:val="004A4A57"/>
    <w:rsid w:val="004A54D1"/>
    <w:rsid w:val="004A60A9"/>
    <w:rsid w:val="004A6A0C"/>
    <w:rsid w:val="004A7368"/>
    <w:rsid w:val="004B0C7A"/>
    <w:rsid w:val="004B46AF"/>
    <w:rsid w:val="004B5C4F"/>
    <w:rsid w:val="004B5CBD"/>
    <w:rsid w:val="004C0193"/>
    <w:rsid w:val="004C055E"/>
    <w:rsid w:val="004C0576"/>
    <w:rsid w:val="004C11FB"/>
    <w:rsid w:val="004C22E0"/>
    <w:rsid w:val="004C3EED"/>
    <w:rsid w:val="004C5589"/>
    <w:rsid w:val="004C6EE7"/>
    <w:rsid w:val="004C7BE3"/>
    <w:rsid w:val="004D171F"/>
    <w:rsid w:val="004D1A19"/>
    <w:rsid w:val="004D1F7A"/>
    <w:rsid w:val="004D5A9E"/>
    <w:rsid w:val="004E1071"/>
    <w:rsid w:val="004E23D1"/>
    <w:rsid w:val="004E25C8"/>
    <w:rsid w:val="004E3786"/>
    <w:rsid w:val="004E410E"/>
    <w:rsid w:val="004E5338"/>
    <w:rsid w:val="004E5586"/>
    <w:rsid w:val="004E5E42"/>
    <w:rsid w:val="004E75C9"/>
    <w:rsid w:val="004F026E"/>
    <w:rsid w:val="004F15AC"/>
    <w:rsid w:val="004F27ED"/>
    <w:rsid w:val="004F2BFC"/>
    <w:rsid w:val="004F2FF9"/>
    <w:rsid w:val="004F4438"/>
    <w:rsid w:val="004F5DF3"/>
    <w:rsid w:val="004F68A8"/>
    <w:rsid w:val="004F6E4F"/>
    <w:rsid w:val="004F7CFC"/>
    <w:rsid w:val="005003D1"/>
    <w:rsid w:val="00501D81"/>
    <w:rsid w:val="00501E90"/>
    <w:rsid w:val="005031B5"/>
    <w:rsid w:val="00503C8A"/>
    <w:rsid w:val="00503D7E"/>
    <w:rsid w:val="00504B7F"/>
    <w:rsid w:val="00504D33"/>
    <w:rsid w:val="0050542A"/>
    <w:rsid w:val="00506F4B"/>
    <w:rsid w:val="005103BA"/>
    <w:rsid w:val="00511A28"/>
    <w:rsid w:val="0051268A"/>
    <w:rsid w:val="00514D74"/>
    <w:rsid w:val="00516C55"/>
    <w:rsid w:val="005171F7"/>
    <w:rsid w:val="005206AE"/>
    <w:rsid w:val="005208CF"/>
    <w:rsid w:val="00520D7A"/>
    <w:rsid w:val="005223BA"/>
    <w:rsid w:val="0052250C"/>
    <w:rsid w:val="00522E4D"/>
    <w:rsid w:val="005232CD"/>
    <w:rsid w:val="00524258"/>
    <w:rsid w:val="0052426E"/>
    <w:rsid w:val="00524F22"/>
    <w:rsid w:val="00525F3E"/>
    <w:rsid w:val="00525F91"/>
    <w:rsid w:val="00526D1E"/>
    <w:rsid w:val="00526E88"/>
    <w:rsid w:val="0053022F"/>
    <w:rsid w:val="005306FD"/>
    <w:rsid w:val="00530992"/>
    <w:rsid w:val="00530FB0"/>
    <w:rsid w:val="00531A64"/>
    <w:rsid w:val="005333DF"/>
    <w:rsid w:val="00534490"/>
    <w:rsid w:val="00535F39"/>
    <w:rsid w:val="00536538"/>
    <w:rsid w:val="00536F2D"/>
    <w:rsid w:val="00537D4E"/>
    <w:rsid w:val="00540036"/>
    <w:rsid w:val="00540DA0"/>
    <w:rsid w:val="005414D2"/>
    <w:rsid w:val="00541B57"/>
    <w:rsid w:val="00541C3E"/>
    <w:rsid w:val="005436EE"/>
    <w:rsid w:val="0054466E"/>
    <w:rsid w:val="0054525C"/>
    <w:rsid w:val="00545F24"/>
    <w:rsid w:val="0054745C"/>
    <w:rsid w:val="00551DB3"/>
    <w:rsid w:val="00553649"/>
    <w:rsid w:val="00553F62"/>
    <w:rsid w:val="005545AB"/>
    <w:rsid w:val="0055504A"/>
    <w:rsid w:val="00556D28"/>
    <w:rsid w:val="00557609"/>
    <w:rsid w:val="0055793A"/>
    <w:rsid w:val="00557FAE"/>
    <w:rsid w:val="00561F38"/>
    <w:rsid w:val="005622D2"/>
    <w:rsid w:val="00562C1D"/>
    <w:rsid w:val="00563679"/>
    <w:rsid w:val="005639E9"/>
    <w:rsid w:val="00563B33"/>
    <w:rsid w:val="00564751"/>
    <w:rsid w:val="005647BC"/>
    <w:rsid w:val="00565AEA"/>
    <w:rsid w:val="00565CEE"/>
    <w:rsid w:val="005669A8"/>
    <w:rsid w:val="00566BC3"/>
    <w:rsid w:val="005711D6"/>
    <w:rsid w:val="005717EB"/>
    <w:rsid w:val="00572D65"/>
    <w:rsid w:val="00573443"/>
    <w:rsid w:val="0057426C"/>
    <w:rsid w:val="00575358"/>
    <w:rsid w:val="00575505"/>
    <w:rsid w:val="00580BA5"/>
    <w:rsid w:val="00581450"/>
    <w:rsid w:val="00581B1F"/>
    <w:rsid w:val="0058393B"/>
    <w:rsid w:val="005842EC"/>
    <w:rsid w:val="005848DF"/>
    <w:rsid w:val="00584997"/>
    <w:rsid w:val="00584C38"/>
    <w:rsid w:val="00584EB6"/>
    <w:rsid w:val="00586F95"/>
    <w:rsid w:val="00587EA8"/>
    <w:rsid w:val="00590BFC"/>
    <w:rsid w:val="0059350C"/>
    <w:rsid w:val="00593926"/>
    <w:rsid w:val="005941B0"/>
    <w:rsid w:val="00595179"/>
    <w:rsid w:val="00595852"/>
    <w:rsid w:val="005A0F0B"/>
    <w:rsid w:val="005A1F06"/>
    <w:rsid w:val="005A28FD"/>
    <w:rsid w:val="005A3871"/>
    <w:rsid w:val="005A3C89"/>
    <w:rsid w:val="005A51AF"/>
    <w:rsid w:val="005A5B3D"/>
    <w:rsid w:val="005B0BC1"/>
    <w:rsid w:val="005B146F"/>
    <w:rsid w:val="005B2EAC"/>
    <w:rsid w:val="005B31BF"/>
    <w:rsid w:val="005B39BD"/>
    <w:rsid w:val="005B3E6E"/>
    <w:rsid w:val="005B4D3A"/>
    <w:rsid w:val="005B4EAE"/>
    <w:rsid w:val="005B5233"/>
    <w:rsid w:val="005B5F70"/>
    <w:rsid w:val="005B6405"/>
    <w:rsid w:val="005B65E9"/>
    <w:rsid w:val="005B67A9"/>
    <w:rsid w:val="005B6896"/>
    <w:rsid w:val="005B7C38"/>
    <w:rsid w:val="005C09C5"/>
    <w:rsid w:val="005C1401"/>
    <w:rsid w:val="005C1A2C"/>
    <w:rsid w:val="005C3168"/>
    <w:rsid w:val="005C4438"/>
    <w:rsid w:val="005C523B"/>
    <w:rsid w:val="005C57CB"/>
    <w:rsid w:val="005C5C63"/>
    <w:rsid w:val="005C7DB9"/>
    <w:rsid w:val="005D0F48"/>
    <w:rsid w:val="005D1E54"/>
    <w:rsid w:val="005D2222"/>
    <w:rsid w:val="005D380D"/>
    <w:rsid w:val="005D6D8D"/>
    <w:rsid w:val="005E07A6"/>
    <w:rsid w:val="005E2622"/>
    <w:rsid w:val="005E49B2"/>
    <w:rsid w:val="005E614B"/>
    <w:rsid w:val="005F061A"/>
    <w:rsid w:val="005F09B8"/>
    <w:rsid w:val="005F2489"/>
    <w:rsid w:val="005F35A4"/>
    <w:rsid w:val="005F3821"/>
    <w:rsid w:val="005F3FF1"/>
    <w:rsid w:val="005F4350"/>
    <w:rsid w:val="005F53C3"/>
    <w:rsid w:val="005F767D"/>
    <w:rsid w:val="005F7B66"/>
    <w:rsid w:val="006003EF"/>
    <w:rsid w:val="00600A2C"/>
    <w:rsid w:val="0060106F"/>
    <w:rsid w:val="00601856"/>
    <w:rsid w:val="00601DB7"/>
    <w:rsid w:val="00602F02"/>
    <w:rsid w:val="006030CD"/>
    <w:rsid w:val="0060410D"/>
    <w:rsid w:val="00605DD8"/>
    <w:rsid w:val="00606429"/>
    <w:rsid w:val="00606E63"/>
    <w:rsid w:val="00607D58"/>
    <w:rsid w:val="00611908"/>
    <w:rsid w:val="00611C91"/>
    <w:rsid w:val="006139D1"/>
    <w:rsid w:val="0061515E"/>
    <w:rsid w:val="006151A5"/>
    <w:rsid w:val="006152EA"/>
    <w:rsid w:val="00616264"/>
    <w:rsid w:val="0061730C"/>
    <w:rsid w:val="00617322"/>
    <w:rsid w:val="0061782B"/>
    <w:rsid w:val="00617CBB"/>
    <w:rsid w:val="0062092A"/>
    <w:rsid w:val="00621574"/>
    <w:rsid w:val="00621AF3"/>
    <w:rsid w:val="006233FF"/>
    <w:rsid w:val="00623708"/>
    <w:rsid w:val="00623BA6"/>
    <w:rsid w:val="00623CE5"/>
    <w:rsid w:val="00624403"/>
    <w:rsid w:val="00624CD2"/>
    <w:rsid w:val="00627BDF"/>
    <w:rsid w:val="0063049F"/>
    <w:rsid w:val="006307E0"/>
    <w:rsid w:val="00630F09"/>
    <w:rsid w:val="00631875"/>
    <w:rsid w:val="00633D1A"/>
    <w:rsid w:val="0063436F"/>
    <w:rsid w:val="00634370"/>
    <w:rsid w:val="00634D2D"/>
    <w:rsid w:val="006350BF"/>
    <w:rsid w:val="006363E2"/>
    <w:rsid w:val="006367FF"/>
    <w:rsid w:val="00636BEB"/>
    <w:rsid w:val="00641731"/>
    <w:rsid w:val="00641AB2"/>
    <w:rsid w:val="00641EAF"/>
    <w:rsid w:val="006420E0"/>
    <w:rsid w:val="00643D3F"/>
    <w:rsid w:val="00644102"/>
    <w:rsid w:val="0064414A"/>
    <w:rsid w:val="0064675C"/>
    <w:rsid w:val="0064752C"/>
    <w:rsid w:val="00651148"/>
    <w:rsid w:val="006518B4"/>
    <w:rsid w:val="00652E28"/>
    <w:rsid w:val="00654355"/>
    <w:rsid w:val="006544FD"/>
    <w:rsid w:val="00654A89"/>
    <w:rsid w:val="006559AB"/>
    <w:rsid w:val="00655C24"/>
    <w:rsid w:val="006566D2"/>
    <w:rsid w:val="006579C4"/>
    <w:rsid w:val="00660C65"/>
    <w:rsid w:val="006613B8"/>
    <w:rsid w:val="006619AB"/>
    <w:rsid w:val="00661B55"/>
    <w:rsid w:val="00661E73"/>
    <w:rsid w:val="0066439B"/>
    <w:rsid w:val="00664C52"/>
    <w:rsid w:val="00665A2A"/>
    <w:rsid w:val="00665C33"/>
    <w:rsid w:val="0066720F"/>
    <w:rsid w:val="00667AD9"/>
    <w:rsid w:val="00667EAB"/>
    <w:rsid w:val="00667F5E"/>
    <w:rsid w:val="0067085A"/>
    <w:rsid w:val="00671645"/>
    <w:rsid w:val="00671BAD"/>
    <w:rsid w:val="0067430D"/>
    <w:rsid w:val="00675A8C"/>
    <w:rsid w:val="00680C5E"/>
    <w:rsid w:val="00681A2E"/>
    <w:rsid w:val="00681A4F"/>
    <w:rsid w:val="00681E5D"/>
    <w:rsid w:val="00681E74"/>
    <w:rsid w:val="0068244C"/>
    <w:rsid w:val="00682A5D"/>
    <w:rsid w:val="006833A3"/>
    <w:rsid w:val="0068380C"/>
    <w:rsid w:val="00684350"/>
    <w:rsid w:val="00686106"/>
    <w:rsid w:val="00686E81"/>
    <w:rsid w:val="00686F0E"/>
    <w:rsid w:val="0068706F"/>
    <w:rsid w:val="00687073"/>
    <w:rsid w:val="00687DAF"/>
    <w:rsid w:val="0069107C"/>
    <w:rsid w:val="00693CB4"/>
    <w:rsid w:val="006941B9"/>
    <w:rsid w:val="006941F5"/>
    <w:rsid w:val="00694480"/>
    <w:rsid w:val="00697C02"/>
    <w:rsid w:val="006A0367"/>
    <w:rsid w:val="006A03BC"/>
    <w:rsid w:val="006A0834"/>
    <w:rsid w:val="006A08F4"/>
    <w:rsid w:val="006A266F"/>
    <w:rsid w:val="006A2AB0"/>
    <w:rsid w:val="006A2C11"/>
    <w:rsid w:val="006A4442"/>
    <w:rsid w:val="006A4A7B"/>
    <w:rsid w:val="006A4BE5"/>
    <w:rsid w:val="006A57AB"/>
    <w:rsid w:val="006A74EE"/>
    <w:rsid w:val="006A7596"/>
    <w:rsid w:val="006A77C0"/>
    <w:rsid w:val="006A7C4A"/>
    <w:rsid w:val="006B0AB0"/>
    <w:rsid w:val="006B1E7F"/>
    <w:rsid w:val="006B2F77"/>
    <w:rsid w:val="006B2FAE"/>
    <w:rsid w:val="006B3A2A"/>
    <w:rsid w:val="006B67C5"/>
    <w:rsid w:val="006C18B1"/>
    <w:rsid w:val="006C227D"/>
    <w:rsid w:val="006C3B19"/>
    <w:rsid w:val="006C47B9"/>
    <w:rsid w:val="006C4A46"/>
    <w:rsid w:val="006C4C31"/>
    <w:rsid w:val="006C5CD9"/>
    <w:rsid w:val="006C6EAE"/>
    <w:rsid w:val="006C74C2"/>
    <w:rsid w:val="006D196F"/>
    <w:rsid w:val="006D1B32"/>
    <w:rsid w:val="006D20D1"/>
    <w:rsid w:val="006D215C"/>
    <w:rsid w:val="006D2D51"/>
    <w:rsid w:val="006D5ECA"/>
    <w:rsid w:val="006D6957"/>
    <w:rsid w:val="006D72E6"/>
    <w:rsid w:val="006D7D64"/>
    <w:rsid w:val="006E023A"/>
    <w:rsid w:val="006E1AED"/>
    <w:rsid w:val="006E21D1"/>
    <w:rsid w:val="006E2312"/>
    <w:rsid w:val="006E2F49"/>
    <w:rsid w:val="006E322A"/>
    <w:rsid w:val="006E38CB"/>
    <w:rsid w:val="006E3E58"/>
    <w:rsid w:val="006E402D"/>
    <w:rsid w:val="006E51B8"/>
    <w:rsid w:val="006E5C35"/>
    <w:rsid w:val="006E5C42"/>
    <w:rsid w:val="006E72EC"/>
    <w:rsid w:val="006E7935"/>
    <w:rsid w:val="006F0FF7"/>
    <w:rsid w:val="006F256B"/>
    <w:rsid w:val="006F4A65"/>
    <w:rsid w:val="006F6513"/>
    <w:rsid w:val="006F69D6"/>
    <w:rsid w:val="00701C18"/>
    <w:rsid w:val="007020C7"/>
    <w:rsid w:val="007027EA"/>
    <w:rsid w:val="007027FA"/>
    <w:rsid w:val="00703199"/>
    <w:rsid w:val="00704AD2"/>
    <w:rsid w:val="0070615B"/>
    <w:rsid w:val="00707015"/>
    <w:rsid w:val="00710519"/>
    <w:rsid w:val="007125D5"/>
    <w:rsid w:val="007134B3"/>
    <w:rsid w:val="00714223"/>
    <w:rsid w:val="0071541B"/>
    <w:rsid w:val="007157F2"/>
    <w:rsid w:val="007166A1"/>
    <w:rsid w:val="00716A66"/>
    <w:rsid w:val="00716D8F"/>
    <w:rsid w:val="00717893"/>
    <w:rsid w:val="00720D0C"/>
    <w:rsid w:val="0072115F"/>
    <w:rsid w:val="0072131E"/>
    <w:rsid w:val="00724B94"/>
    <w:rsid w:val="00725269"/>
    <w:rsid w:val="007304B9"/>
    <w:rsid w:val="00732F00"/>
    <w:rsid w:val="007330F5"/>
    <w:rsid w:val="007333B0"/>
    <w:rsid w:val="00733A5E"/>
    <w:rsid w:val="00734F6F"/>
    <w:rsid w:val="00735130"/>
    <w:rsid w:val="00736498"/>
    <w:rsid w:val="00736646"/>
    <w:rsid w:val="00737991"/>
    <w:rsid w:val="00741B69"/>
    <w:rsid w:val="00742371"/>
    <w:rsid w:val="007441F6"/>
    <w:rsid w:val="00744C63"/>
    <w:rsid w:val="00745159"/>
    <w:rsid w:val="00745278"/>
    <w:rsid w:val="00745B00"/>
    <w:rsid w:val="00746446"/>
    <w:rsid w:val="007469B4"/>
    <w:rsid w:val="00746A03"/>
    <w:rsid w:val="00746FC4"/>
    <w:rsid w:val="00751030"/>
    <w:rsid w:val="0075223F"/>
    <w:rsid w:val="00753E25"/>
    <w:rsid w:val="007549DA"/>
    <w:rsid w:val="00755445"/>
    <w:rsid w:val="00756268"/>
    <w:rsid w:val="0075633A"/>
    <w:rsid w:val="00757DD3"/>
    <w:rsid w:val="00761CE8"/>
    <w:rsid w:val="0076364F"/>
    <w:rsid w:val="0076375A"/>
    <w:rsid w:val="0076558F"/>
    <w:rsid w:val="00765899"/>
    <w:rsid w:val="00765A3E"/>
    <w:rsid w:val="00767684"/>
    <w:rsid w:val="007677FE"/>
    <w:rsid w:val="00770474"/>
    <w:rsid w:val="00775688"/>
    <w:rsid w:val="0077569C"/>
    <w:rsid w:val="00775BC6"/>
    <w:rsid w:val="00777A21"/>
    <w:rsid w:val="00777D4D"/>
    <w:rsid w:val="0078020B"/>
    <w:rsid w:val="007803D3"/>
    <w:rsid w:val="007807C6"/>
    <w:rsid w:val="00781654"/>
    <w:rsid w:val="00781EB8"/>
    <w:rsid w:val="00781FD2"/>
    <w:rsid w:val="007821B3"/>
    <w:rsid w:val="007829C4"/>
    <w:rsid w:val="00782B87"/>
    <w:rsid w:val="00782BA6"/>
    <w:rsid w:val="0078398F"/>
    <w:rsid w:val="0078434F"/>
    <w:rsid w:val="00785C66"/>
    <w:rsid w:val="0078735B"/>
    <w:rsid w:val="007879B9"/>
    <w:rsid w:val="00787BA4"/>
    <w:rsid w:val="00791A3E"/>
    <w:rsid w:val="007956B5"/>
    <w:rsid w:val="0079659B"/>
    <w:rsid w:val="0079659E"/>
    <w:rsid w:val="00797753"/>
    <w:rsid w:val="00797A14"/>
    <w:rsid w:val="007A04A8"/>
    <w:rsid w:val="007A1021"/>
    <w:rsid w:val="007A1BDB"/>
    <w:rsid w:val="007A2F2B"/>
    <w:rsid w:val="007A3563"/>
    <w:rsid w:val="007A3B22"/>
    <w:rsid w:val="007A4564"/>
    <w:rsid w:val="007A5346"/>
    <w:rsid w:val="007A5A62"/>
    <w:rsid w:val="007A63BC"/>
    <w:rsid w:val="007A66FC"/>
    <w:rsid w:val="007A69F5"/>
    <w:rsid w:val="007A6F7D"/>
    <w:rsid w:val="007A7369"/>
    <w:rsid w:val="007B2281"/>
    <w:rsid w:val="007B2556"/>
    <w:rsid w:val="007B29D1"/>
    <w:rsid w:val="007B34E7"/>
    <w:rsid w:val="007B36C0"/>
    <w:rsid w:val="007B3C2C"/>
    <w:rsid w:val="007B4FF2"/>
    <w:rsid w:val="007B571E"/>
    <w:rsid w:val="007B5A60"/>
    <w:rsid w:val="007B5CAA"/>
    <w:rsid w:val="007B623E"/>
    <w:rsid w:val="007B7004"/>
    <w:rsid w:val="007B7472"/>
    <w:rsid w:val="007B7F69"/>
    <w:rsid w:val="007C00C9"/>
    <w:rsid w:val="007C0606"/>
    <w:rsid w:val="007C0B0C"/>
    <w:rsid w:val="007C130A"/>
    <w:rsid w:val="007C2B45"/>
    <w:rsid w:val="007C3CFD"/>
    <w:rsid w:val="007C3F23"/>
    <w:rsid w:val="007C4C62"/>
    <w:rsid w:val="007C5558"/>
    <w:rsid w:val="007C5B53"/>
    <w:rsid w:val="007C6D58"/>
    <w:rsid w:val="007C78AE"/>
    <w:rsid w:val="007D0616"/>
    <w:rsid w:val="007D067D"/>
    <w:rsid w:val="007D403D"/>
    <w:rsid w:val="007D6A0D"/>
    <w:rsid w:val="007D6CFC"/>
    <w:rsid w:val="007D7012"/>
    <w:rsid w:val="007D73B8"/>
    <w:rsid w:val="007D7424"/>
    <w:rsid w:val="007D77A7"/>
    <w:rsid w:val="007D7A19"/>
    <w:rsid w:val="007D7D96"/>
    <w:rsid w:val="007E06B5"/>
    <w:rsid w:val="007E07F2"/>
    <w:rsid w:val="007E0B2C"/>
    <w:rsid w:val="007E24C9"/>
    <w:rsid w:val="007E39AE"/>
    <w:rsid w:val="007E3A29"/>
    <w:rsid w:val="007E3B0D"/>
    <w:rsid w:val="007E475D"/>
    <w:rsid w:val="007E6E93"/>
    <w:rsid w:val="007E70F8"/>
    <w:rsid w:val="007E74C2"/>
    <w:rsid w:val="007E7B14"/>
    <w:rsid w:val="007F10BE"/>
    <w:rsid w:val="007F1CAE"/>
    <w:rsid w:val="007F1E97"/>
    <w:rsid w:val="007F2D7D"/>
    <w:rsid w:val="007F3AFA"/>
    <w:rsid w:val="007F3FA6"/>
    <w:rsid w:val="007F4146"/>
    <w:rsid w:val="007F4AE0"/>
    <w:rsid w:val="007F5DE0"/>
    <w:rsid w:val="007F6078"/>
    <w:rsid w:val="007F7D83"/>
    <w:rsid w:val="008000CE"/>
    <w:rsid w:val="008006EF"/>
    <w:rsid w:val="00803E9A"/>
    <w:rsid w:val="00805B8B"/>
    <w:rsid w:val="00806536"/>
    <w:rsid w:val="008076CD"/>
    <w:rsid w:val="00807E6B"/>
    <w:rsid w:val="00811746"/>
    <w:rsid w:val="00811F52"/>
    <w:rsid w:val="00812C6B"/>
    <w:rsid w:val="00812DE6"/>
    <w:rsid w:val="00813058"/>
    <w:rsid w:val="008133F9"/>
    <w:rsid w:val="008148AF"/>
    <w:rsid w:val="00814A44"/>
    <w:rsid w:val="00814D96"/>
    <w:rsid w:val="008152F0"/>
    <w:rsid w:val="0081593E"/>
    <w:rsid w:val="00816045"/>
    <w:rsid w:val="00817318"/>
    <w:rsid w:val="00817EA3"/>
    <w:rsid w:val="00820DD6"/>
    <w:rsid w:val="00820F4B"/>
    <w:rsid w:val="0082123A"/>
    <w:rsid w:val="0082305A"/>
    <w:rsid w:val="008230FE"/>
    <w:rsid w:val="008235F0"/>
    <w:rsid w:val="00823EC3"/>
    <w:rsid w:val="008241CF"/>
    <w:rsid w:val="00824636"/>
    <w:rsid w:val="008248B3"/>
    <w:rsid w:val="00824AEF"/>
    <w:rsid w:val="00826BC8"/>
    <w:rsid w:val="00827399"/>
    <w:rsid w:val="0082752D"/>
    <w:rsid w:val="00827BA2"/>
    <w:rsid w:val="00827E5C"/>
    <w:rsid w:val="00830BBC"/>
    <w:rsid w:val="0083226E"/>
    <w:rsid w:val="00832786"/>
    <w:rsid w:val="00832D8B"/>
    <w:rsid w:val="0083304C"/>
    <w:rsid w:val="0083482F"/>
    <w:rsid w:val="0083499A"/>
    <w:rsid w:val="00834D8C"/>
    <w:rsid w:val="00834EF4"/>
    <w:rsid w:val="008358ED"/>
    <w:rsid w:val="00837345"/>
    <w:rsid w:val="00840FB3"/>
    <w:rsid w:val="00842802"/>
    <w:rsid w:val="00842F29"/>
    <w:rsid w:val="0084422A"/>
    <w:rsid w:val="00844B12"/>
    <w:rsid w:val="00844E22"/>
    <w:rsid w:val="008456E1"/>
    <w:rsid w:val="00845FB6"/>
    <w:rsid w:val="00845FF2"/>
    <w:rsid w:val="00847231"/>
    <w:rsid w:val="008478EB"/>
    <w:rsid w:val="00847F41"/>
    <w:rsid w:val="00847FB4"/>
    <w:rsid w:val="00850254"/>
    <w:rsid w:val="00850926"/>
    <w:rsid w:val="00850EC5"/>
    <w:rsid w:val="00851AA5"/>
    <w:rsid w:val="00851DFE"/>
    <w:rsid w:val="00851E01"/>
    <w:rsid w:val="00852DE5"/>
    <w:rsid w:val="00854ACF"/>
    <w:rsid w:val="0085553A"/>
    <w:rsid w:val="0085644A"/>
    <w:rsid w:val="008564E8"/>
    <w:rsid w:val="0085669C"/>
    <w:rsid w:val="00856A75"/>
    <w:rsid w:val="00857351"/>
    <w:rsid w:val="00857821"/>
    <w:rsid w:val="00857D4E"/>
    <w:rsid w:val="00861340"/>
    <w:rsid w:val="00861CB0"/>
    <w:rsid w:val="00862D19"/>
    <w:rsid w:val="00863D03"/>
    <w:rsid w:val="0086688D"/>
    <w:rsid w:val="0087079A"/>
    <w:rsid w:val="00870F10"/>
    <w:rsid w:val="00871EA7"/>
    <w:rsid w:val="00872547"/>
    <w:rsid w:val="00872CFD"/>
    <w:rsid w:val="0087367D"/>
    <w:rsid w:val="00874511"/>
    <w:rsid w:val="00874CF5"/>
    <w:rsid w:val="0087507F"/>
    <w:rsid w:val="008767D1"/>
    <w:rsid w:val="00880CA7"/>
    <w:rsid w:val="00883F72"/>
    <w:rsid w:val="008842B9"/>
    <w:rsid w:val="008858E4"/>
    <w:rsid w:val="00886BE9"/>
    <w:rsid w:val="00887183"/>
    <w:rsid w:val="008902F0"/>
    <w:rsid w:val="00891BDD"/>
    <w:rsid w:val="0089201E"/>
    <w:rsid w:val="008921CA"/>
    <w:rsid w:val="0089375C"/>
    <w:rsid w:val="00895DE7"/>
    <w:rsid w:val="00896280"/>
    <w:rsid w:val="00897B9B"/>
    <w:rsid w:val="008A0134"/>
    <w:rsid w:val="008A017C"/>
    <w:rsid w:val="008A023F"/>
    <w:rsid w:val="008A080F"/>
    <w:rsid w:val="008A0955"/>
    <w:rsid w:val="008A0B9E"/>
    <w:rsid w:val="008A0F23"/>
    <w:rsid w:val="008A27C5"/>
    <w:rsid w:val="008A2FB0"/>
    <w:rsid w:val="008A4339"/>
    <w:rsid w:val="008A4E30"/>
    <w:rsid w:val="008A5235"/>
    <w:rsid w:val="008A74D3"/>
    <w:rsid w:val="008A7752"/>
    <w:rsid w:val="008B0BCB"/>
    <w:rsid w:val="008B0EEC"/>
    <w:rsid w:val="008B0FEC"/>
    <w:rsid w:val="008B23CA"/>
    <w:rsid w:val="008B452D"/>
    <w:rsid w:val="008B5638"/>
    <w:rsid w:val="008B65A1"/>
    <w:rsid w:val="008B72B0"/>
    <w:rsid w:val="008B7ED4"/>
    <w:rsid w:val="008C1E02"/>
    <w:rsid w:val="008C25E5"/>
    <w:rsid w:val="008C32BF"/>
    <w:rsid w:val="008C34B7"/>
    <w:rsid w:val="008C46F8"/>
    <w:rsid w:val="008C487B"/>
    <w:rsid w:val="008C4A57"/>
    <w:rsid w:val="008C5415"/>
    <w:rsid w:val="008C7C32"/>
    <w:rsid w:val="008D0B8F"/>
    <w:rsid w:val="008D0EE1"/>
    <w:rsid w:val="008D10FE"/>
    <w:rsid w:val="008D33ED"/>
    <w:rsid w:val="008D3C32"/>
    <w:rsid w:val="008D466C"/>
    <w:rsid w:val="008D49F3"/>
    <w:rsid w:val="008D4D1A"/>
    <w:rsid w:val="008D762B"/>
    <w:rsid w:val="008E20CA"/>
    <w:rsid w:val="008E3742"/>
    <w:rsid w:val="008E3E86"/>
    <w:rsid w:val="008E4F13"/>
    <w:rsid w:val="008E58B9"/>
    <w:rsid w:val="008E59E0"/>
    <w:rsid w:val="008F0AD3"/>
    <w:rsid w:val="008F179B"/>
    <w:rsid w:val="008F267B"/>
    <w:rsid w:val="008F375E"/>
    <w:rsid w:val="008F6F81"/>
    <w:rsid w:val="0090097A"/>
    <w:rsid w:val="00901590"/>
    <w:rsid w:val="00902C7B"/>
    <w:rsid w:val="0090305A"/>
    <w:rsid w:val="009031C5"/>
    <w:rsid w:val="009033E6"/>
    <w:rsid w:val="00903F7A"/>
    <w:rsid w:val="00904375"/>
    <w:rsid w:val="009052B8"/>
    <w:rsid w:val="00905552"/>
    <w:rsid w:val="0090558D"/>
    <w:rsid w:val="009057DF"/>
    <w:rsid w:val="00905815"/>
    <w:rsid w:val="009068F3"/>
    <w:rsid w:val="0090696B"/>
    <w:rsid w:val="0090739C"/>
    <w:rsid w:val="009106C4"/>
    <w:rsid w:val="009117CA"/>
    <w:rsid w:val="00911D39"/>
    <w:rsid w:val="009127E8"/>
    <w:rsid w:val="0091307B"/>
    <w:rsid w:val="00915087"/>
    <w:rsid w:val="00915508"/>
    <w:rsid w:val="00915D3A"/>
    <w:rsid w:val="00917E59"/>
    <w:rsid w:val="00920306"/>
    <w:rsid w:val="009206AE"/>
    <w:rsid w:val="00922550"/>
    <w:rsid w:val="00922D07"/>
    <w:rsid w:val="00923E9E"/>
    <w:rsid w:val="00924F56"/>
    <w:rsid w:val="009250C5"/>
    <w:rsid w:val="00926A78"/>
    <w:rsid w:val="009303AD"/>
    <w:rsid w:val="009304F5"/>
    <w:rsid w:val="00930C79"/>
    <w:rsid w:val="00930E2B"/>
    <w:rsid w:val="0093144F"/>
    <w:rsid w:val="00931B76"/>
    <w:rsid w:val="00932336"/>
    <w:rsid w:val="00932F49"/>
    <w:rsid w:val="009332CA"/>
    <w:rsid w:val="00933FF4"/>
    <w:rsid w:val="00935480"/>
    <w:rsid w:val="0093549D"/>
    <w:rsid w:val="00937668"/>
    <w:rsid w:val="009379A5"/>
    <w:rsid w:val="00937AE9"/>
    <w:rsid w:val="00940138"/>
    <w:rsid w:val="0094029B"/>
    <w:rsid w:val="0094186C"/>
    <w:rsid w:val="009423BF"/>
    <w:rsid w:val="00943505"/>
    <w:rsid w:val="00944ABA"/>
    <w:rsid w:val="00945F42"/>
    <w:rsid w:val="00950F24"/>
    <w:rsid w:val="00951E45"/>
    <w:rsid w:val="00952755"/>
    <w:rsid w:val="00952D82"/>
    <w:rsid w:val="0095392D"/>
    <w:rsid w:val="00953C6E"/>
    <w:rsid w:val="0095557A"/>
    <w:rsid w:val="00956142"/>
    <w:rsid w:val="00956162"/>
    <w:rsid w:val="009612D3"/>
    <w:rsid w:val="009614B1"/>
    <w:rsid w:val="00961BF7"/>
    <w:rsid w:val="009623BA"/>
    <w:rsid w:val="00962F35"/>
    <w:rsid w:val="0096348A"/>
    <w:rsid w:val="009651CC"/>
    <w:rsid w:val="009666D2"/>
    <w:rsid w:val="00966C15"/>
    <w:rsid w:val="00966CE4"/>
    <w:rsid w:val="00966E84"/>
    <w:rsid w:val="00967A7D"/>
    <w:rsid w:val="00967F5E"/>
    <w:rsid w:val="00975277"/>
    <w:rsid w:val="00975752"/>
    <w:rsid w:val="009762E3"/>
    <w:rsid w:val="00976AF9"/>
    <w:rsid w:val="00977D18"/>
    <w:rsid w:val="00977ECC"/>
    <w:rsid w:val="009803B9"/>
    <w:rsid w:val="009808BC"/>
    <w:rsid w:val="009817BA"/>
    <w:rsid w:val="0098195E"/>
    <w:rsid w:val="009844C4"/>
    <w:rsid w:val="009847A5"/>
    <w:rsid w:val="00986346"/>
    <w:rsid w:val="009865F9"/>
    <w:rsid w:val="009911B4"/>
    <w:rsid w:val="009932F5"/>
    <w:rsid w:val="009940A5"/>
    <w:rsid w:val="009942E2"/>
    <w:rsid w:val="00994376"/>
    <w:rsid w:val="00994F01"/>
    <w:rsid w:val="00997469"/>
    <w:rsid w:val="00997B01"/>
    <w:rsid w:val="009A1F03"/>
    <w:rsid w:val="009A2BDA"/>
    <w:rsid w:val="009A4AFC"/>
    <w:rsid w:val="009A4E24"/>
    <w:rsid w:val="009A4EE6"/>
    <w:rsid w:val="009A5086"/>
    <w:rsid w:val="009A595D"/>
    <w:rsid w:val="009A654C"/>
    <w:rsid w:val="009B0152"/>
    <w:rsid w:val="009B2BB3"/>
    <w:rsid w:val="009B2F27"/>
    <w:rsid w:val="009B38C6"/>
    <w:rsid w:val="009B53B3"/>
    <w:rsid w:val="009B5B2F"/>
    <w:rsid w:val="009B60C7"/>
    <w:rsid w:val="009B6B32"/>
    <w:rsid w:val="009B7D29"/>
    <w:rsid w:val="009C0292"/>
    <w:rsid w:val="009C089D"/>
    <w:rsid w:val="009C0EBB"/>
    <w:rsid w:val="009C163D"/>
    <w:rsid w:val="009C1948"/>
    <w:rsid w:val="009C1DDA"/>
    <w:rsid w:val="009C2E5E"/>
    <w:rsid w:val="009C3256"/>
    <w:rsid w:val="009C68DA"/>
    <w:rsid w:val="009C6AB5"/>
    <w:rsid w:val="009C6FF3"/>
    <w:rsid w:val="009C7164"/>
    <w:rsid w:val="009C781A"/>
    <w:rsid w:val="009D1E47"/>
    <w:rsid w:val="009D29F6"/>
    <w:rsid w:val="009D358D"/>
    <w:rsid w:val="009D3908"/>
    <w:rsid w:val="009D3F6C"/>
    <w:rsid w:val="009D41F1"/>
    <w:rsid w:val="009D449A"/>
    <w:rsid w:val="009D462E"/>
    <w:rsid w:val="009D6EA1"/>
    <w:rsid w:val="009E2406"/>
    <w:rsid w:val="009E27D6"/>
    <w:rsid w:val="009E32EC"/>
    <w:rsid w:val="009E58D3"/>
    <w:rsid w:val="009E5ADB"/>
    <w:rsid w:val="009E7A66"/>
    <w:rsid w:val="009F135B"/>
    <w:rsid w:val="009F1402"/>
    <w:rsid w:val="009F1A8B"/>
    <w:rsid w:val="009F1AA8"/>
    <w:rsid w:val="009F1D0D"/>
    <w:rsid w:val="009F20FD"/>
    <w:rsid w:val="009F220F"/>
    <w:rsid w:val="009F3CC7"/>
    <w:rsid w:val="009F40CB"/>
    <w:rsid w:val="009F6400"/>
    <w:rsid w:val="009F6C20"/>
    <w:rsid w:val="009F789E"/>
    <w:rsid w:val="00A00C50"/>
    <w:rsid w:val="00A02A60"/>
    <w:rsid w:val="00A03CF2"/>
    <w:rsid w:val="00A04F54"/>
    <w:rsid w:val="00A06812"/>
    <w:rsid w:val="00A06A0A"/>
    <w:rsid w:val="00A0759B"/>
    <w:rsid w:val="00A10E1F"/>
    <w:rsid w:val="00A112C9"/>
    <w:rsid w:val="00A11744"/>
    <w:rsid w:val="00A1294A"/>
    <w:rsid w:val="00A143D2"/>
    <w:rsid w:val="00A150A8"/>
    <w:rsid w:val="00A15657"/>
    <w:rsid w:val="00A165F7"/>
    <w:rsid w:val="00A16B3D"/>
    <w:rsid w:val="00A16D1B"/>
    <w:rsid w:val="00A1726C"/>
    <w:rsid w:val="00A20761"/>
    <w:rsid w:val="00A215C2"/>
    <w:rsid w:val="00A21A42"/>
    <w:rsid w:val="00A233F4"/>
    <w:rsid w:val="00A23C6F"/>
    <w:rsid w:val="00A23E24"/>
    <w:rsid w:val="00A25040"/>
    <w:rsid w:val="00A25520"/>
    <w:rsid w:val="00A25694"/>
    <w:rsid w:val="00A257FC"/>
    <w:rsid w:val="00A2624D"/>
    <w:rsid w:val="00A2639F"/>
    <w:rsid w:val="00A30C7A"/>
    <w:rsid w:val="00A31D03"/>
    <w:rsid w:val="00A32544"/>
    <w:rsid w:val="00A32DD8"/>
    <w:rsid w:val="00A33F2D"/>
    <w:rsid w:val="00A36B1B"/>
    <w:rsid w:val="00A37E39"/>
    <w:rsid w:val="00A4139F"/>
    <w:rsid w:val="00A41629"/>
    <w:rsid w:val="00A42F18"/>
    <w:rsid w:val="00A460C3"/>
    <w:rsid w:val="00A46244"/>
    <w:rsid w:val="00A462F6"/>
    <w:rsid w:val="00A4721E"/>
    <w:rsid w:val="00A516BD"/>
    <w:rsid w:val="00A5249C"/>
    <w:rsid w:val="00A52977"/>
    <w:rsid w:val="00A55101"/>
    <w:rsid w:val="00A553A1"/>
    <w:rsid w:val="00A55A13"/>
    <w:rsid w:val="00A55E6B"/>
    <w:rsid w:val="00A56294"/>
    <w:rsid w:val="00A56501"/>
    <w:rsid w:val="00A57064"/>
    <w:rsid w:val="00A576CE"/>
    <w:rsid w:val="00A57A1C"/>
    <w:rsid w:val="00A60F50"/>
    <w:rsid w:val="00A62774"/>
    <w:rsid w:val="00A65869"/>
    <w:rsid w:val="00A67904"/>
    <w:rsid w:val="00A7012C"/>
    <w:rsid w:val="00A7048F"/>
    <w:rsid w:val="00A710F2"/>
    <w:rsid w:val="00A71A42"/>
    <w:rsid w:val="00A7209B"/>
    <w:rsid w:val="00A722C4"/>
    <w:rsid w:val="00A72C8F"/>
    <w:rsid w:val="00A741B5"/>
    <w:rsid w:val="00A7461B"/>
    <w:rsid w:val="00A74676"/>
    <w:rsid w:val="00A7573C"/>
    <w:rsid w:val="00A75ED6"/>
    <w:rsid w:val="00A800D3"/>
    <w:rsid w:val="00A8264C"/>
    <w:rsid w:val="00A83ADB"/>
    <w:rsid w:val="00A84932"/>
    <w:rsid w:val="00A851F7"/>
    <w:rsid w:val="00A85544"/>
    <w:rsid w:val="00A86461"/>
    <w:rsid w:val="00A865E6"/>
    <w:rsid w:val="00A87D53"/>
    <w:rsid w:val="00A90805"/>
    <w:rsid w:val="00A910CC"/>
    <w:rsid w:val="00A920F6"/>
    <w:rsid w:val="00A9239D"/>
    <w:rsid w:val="00A926D2"/>
    <w:rsid w:val="00A93224"/>
    <w:rsid w:val="00A9347E"/>
    <w:rsid w:val="00A9506B"/>
    <w:rsid w:val="00A95FD5"/>
    <w:rsid w:val="00A967A3"/>
    <w:rsid w:val="00A97484"/>
    <w:rsid w:val="00AA1863"/>
    <w:rsid w:val="00AA197F"/>
    <w:rsid w:val="00AA1B2E"/>
    <w:rsid w:val="00AA2B64"/>
    <w:rsid w:val="00AA2C5E"/>
    <w:rsid w:val="00AA3A3E"/>
    <w:rsid w:val="00AA4FBE"/>
    <w:rsid w:val="00AA5917"/>
    <w:rsid w:val="00AA6F57"/>
    <w:rsid w:val="00AA705F"/>
    <w:rsid w:val="00AA731C"/>
    <w:rsid w:val="00AA7754"/>
    <w:rsid w:val="00AB1775"/>
    <w:rsid w:val="00AB283B"/>
    <w:rsid w:val="00AB461B"/>
    <w:rsid w:val="00AB4819"/>
    <w:rsid w:val="00AB5972"/>
    <w:rsid w:val="00AB5DEB"/>
    <w:rsid w:val="00AB7539"/>
    <w:rsid w:val="00AB7C74"/>
    <w:rsid w:val="00AC01CE"/>
    <w:rsid w:val="00AC08EE"/>
    <w:rsid w:val="00AC1EA8"/>
    <w:rsid w:val="00AC2601"/>
    <w:rsid w:val="00AC30A2"/>
    <w:rsid w:val="00AC421C"/>
    <w:rsid w:val="00AC4B8E"/>
    <w:rsid w:val="00AC6AE7"/>
    <w:rsid w:val="00AC7261"/>
    <w:rsid w:val="00AC731F"/>
    <w:rsid w:val="00AD12E0"/>
    <w:rsid w:val="00AD2FFC"/>
    <w:rsid w:val="00AD34C9"/>
    <w:rsid w:val="00AD4657"/>
    <w:rsid w:val="00AD47C4"/>
    <w:rsid w:val="00AD4FFE"/>
    <w:rsid w:val="00AD63F0"/>
    <w:rsid w:val="00AE03CE"/>
    <w:rsid w:val="00AE0D72"/>
    <w:rsid w:val="00AE1755"/>
    <w:rsid w:val="00AE396D"/>
    <w:rsid w:val="00AE5754"/>
    <w:rsid w:val="00AE5EC8"/>
    <w:rsid w:val="00AE622D"/>
    <w:rsid w:val="00AE64B9"/>
    <w:rsid w:val="00AE6E63"/>
    <w:rsid w:val="00AF066E"/>
    <w:rsid w:val="00AF0ED5"/>
    <w:rsid w:val="00AF3ACC"/>
    <w:rsid w:val="00AF49A4"/>
    <w:rsid w:val="00AF4B55"/>
    <w:rsid w:val="00AF5869"/>
    <w:rsid w:val="00AF5F4A"/>
    <w:rsid w:val="00AF60FB"/>
    <w:rsid w:val="00AF6BBE"/>
    <w:rsid w:val="00AF7737"/>
    <w:rsid w:val="00AF775B"/>
    <w:rsid w:val="00B00985"/>
    <w:rsid w:val="00B00B5F"/>
    <w:rsid w:val="00B01F7F"/>
    <w:rsid w:val="00B0212E"/>
    <w:rsid w:val="00B0251D"/>
    <w:rsid w:val="00B03441"/>
    <w:rsid w:val="00B03DC6"/>
    <w:rsid w:val="00B0407D"/>
    <w:rsid w:val="00B04244"/>
    <w:rsid w:val="00B0645B"/>
    <w:rsid w:val="00B071A9"/>
    <w:rsid w:val="00B071EC"/>
    <w:rsid w:val="00B07861"/>
    <w:rsid w:val="00B10B5B"/>
    <w:rsid w:val="00B11B9A"/>
    <w:rsid w:val="00B13C7C"/>
    <w:rsid w:val="00B14737"/>
    <w:rsid w:val="00B14934"/>
    <w:rsid w:val="00B149B3"/>
    <w:rsid w:val="00B14A2D"/>
    <w:rsid w:val="00B14C20"/>
    <w:rsid w:val="00B17264"/>
    <w:rsid w:val="00B20D54"/>
    <w:rsid w:val="00B215B7"/>
    <w:rsid w:val="00B23943"/>
    <w:rsid w:val="00B23DBD"/>
    <w:rsid w:val="00B243C6"/>
    <w:rsid w:val="00B244B8"/>
    <w:rsid w:val="00B2490F"/>
    <w:rsid w:val="00B25CAE"/>
    <w:rsid w:val="00B26DC3"/>
    <w:rsid w:val="00B311B9"/>
    <w:rsid w:val="00B311DD"/>
    <w:rsid w:val="00B31C30"/>
    <w:rsid w:val="00B3211A"/>
    <w:rsid w:val="00B33569"/>
    <w:rsid w:val="00B33C9A"/>
    <w:rsid w:val="00B3442A"/>
    <w:rsid w:val="00B34763"/>
    <w:rsid w:val="00B35FA0"/>
    <w:rsid w:val="00B36580"/>
    <w:rsid w:val="00B40DAE"/>
    <w:rsid w:val="00B411B1"/>
    <w:rsid w:val="00B4148D"/>
    <w:rsid w:val="00B414EC"/>
    <w:rsid w:val="00B4255F"/>
    <w:rsid w:val="00B42ECF"/>
    <w:rsid w:val="00B454FC"/>
    <w:rsid w:val="00B477FC"/>
    <w:rsid w:val="00B5133D"/>
    <w:rsid w:val="00B518B1"/>
    <w:rsid w:val="00B52A92"/>
    <w:rsid w:val="00B531EF"/>
    <w:rsid w:val="00B532EC"/>
    <w:rsid w:val="00B53F9E"/>
    <w:rsid w:val="00B57AAF"/>
    <w:rsid w:val="00B60DAC"/>
    <w:rsid w:val="00B61BA1"/>
    <w:rsid w:val="00B61DD9"/>
    <w:rsid w:val="00B62251"/>
    <w:rsid w:val="00B62E74"/>
    <w:rsid w:val="00B638AB"/>
    <w:rsid w:val="00B651BB"/>
    <w:rsid w:val="00B65967"/>
    <w:rsid w:val="00B66AD3"/>
    <w:rsid w:val="00B67585"/>
    <w:rsid w:val="00B6775D"/>
    <w:rsid w:val="00B700F2"/>
    <w:rsid w:val="00B703DD"/>
    <w:rsid w:val="00B70A5E"/>
    <w:rsid w:val="00B70B4C"/>
    <w:rsid w:val="00B72B47"/>
    <w:rsid w:val="00B7324E"/>
    <w:rsid w:val="00B73A35"/>
    <w:rsid w:val="00B73C3E"/>
    <w:rsid w:val="00B73D9D"/>
    <w:rsid w:val="00B74D73"/>
    <w:rsid w:val="00B7525E"/>
    <w:rsid w:val="00B763C8"/>
    <w:rsid w:val="00B775B4"/>
    <w:rsid w:val="00B80A94"/>
    <w:rsid w:val="00B8218A"/>
    <w:rsid w:val="00B82B95"/>
    <w:rsid w:val="00B83A21"/>
    <w:rsid w:val="00B83AAA"/>
    <w:rsid w:val="00B84266"/>
    <w:rsid w:val="00B8436C"/>
    <w:rsid w:val="00B843ED"/>
    <w:rsid w:val="00B8630E"/>
    <w:rsid w:val="00B86574"/>
    <w:rsid w:val="00B87193"/>
    <w:rsid w:val="00B87FBC"/>
    <w:rsid w:val="00B9087D"/>
    <w:rsid w:val="00B90A50"/>
    <w:rsid w:val="00B910C2"/>
    <w:rsid w:val="00B91387"/>
    <w:rsid w:val="00B91E0E"/>
    <w:rsid w:val="00B922B4"/>
    <w:rsid w:val="00B94D11"/>
    <w:rsid w:val="00B964A5"/>
    <w:rsid w:val="00B97381"/>
    <w:rsid w:val="00BA0A6C"/>
    <w:rsid w:val="00BA0B48"/>
    <w:rsid w:val="00BA0EF2"/>
    <w:rsid w:val="00BA2DFD"/>
    <w:rsid w:val="00BA6313"/>
    <w:rsid w:val="00BA7B21"/>
    <w:rsid w:val="00BB02DE"/>
    <w:rsid w:val="00BB058A"/>
    <w:rsid w:val="00BB069A"/>
    <w:rsid w:val="00BB08FA"/>
    <w:rsid w:val="00BB0B7D"/>
    <w:rsid w:val="00BB113F"/>
    <w:rsid w:val="00BB3A81"/>
    <w:rsid w:val="00BB3FF4"/>
    <w:rsid w:val="00BB559E"/>
    <w:rsid w:val="00BB68AE"/>
    <w:rsid w:val="00BB7579"/>
    <w:rsid w:val="00BB7939"/>
    <w:rsid w:val="00BB7A04"/>
    <w:rsid w:val="00BC00D4"/>
    <w:rsid w:val="00BC0390"/>
    <w:rsid w:val="00BC04DE"/>
    <w:rsid w:val="00BC1C92"/>
    <w:rsid w:val="00BC34C4"/>
    <w:rsid w:val="00BC4804"/>
    <w:rsid w:val="00BC4D83"/>
    <w:rsid w:val="00BC501E"/>
    <w:rsid w:val="00BC6E0F"/>
    <w:rsid w:val="00BC79D1"/>
    <w:rsid w:val="00BD0A68"/>
    <w:rsid w:val="00BD1625"/>
    <w:rsid w:val="00BD1F1F"/>
    <w:rsid w:val="00BD20C0"/>
    <w:rsid w:val="00BD2199"/>
    <w:rsid w:val="00BD31B2"/>
    <w:rsid w:val="00BD5026"/>
    <w:rsid w:val="00BD5744"/>
    <w:rsid w:val="00BD5C26"/>
    <w:rsid w:val="00BD6E21"/>
    <w:rsid w:val="00BD7D66"/>
    <w:rsid w:val="00BE0155"/>
    <w:rsid w:val="00BE051C"/>
    <w:rsid w:val="00BE12AB"/>
    <w:rsid w:val="00BE141C"/>
    <w:rsid w:val="00BE2FE3"/>
    <w:rsid w:val="00BE329A"/>
    <w:rsid w:val="00BE3386"/>
    <w:rsid w:val="00BE3822"/>
    <w:rsid w:val="00BE3A85"/>
    <w:rsid w:val="00BE3B7B"/>
    <w:rsid w:val="00BE4BD9"/>
    <w:rsid w:val="00BE5AA8"/>
    <w:rsid w:val="00BE5AAC"/>
    <w:rsid w:val="00BE6283"/>
    <w:rsid w:val="00BE68C5"/>
    <w:rsid w:val="00BE7341"/>
    <w:rsid w:val="00BE7410"/>
    <w:rsid w:val="00BE7ECE"/>
    <w:rsid w:val="00BF0601"/>
    <w:rsid w:val="00BF1C21"/>
    <w:rsid w:val="00BF3524"/>
    <w:rsid w:val="00BF6331"/>
    <w:rsid w:val="00C00079"/>
    <w:rsid w:val="00C0016C"/>
    <w:rsid w:val="00C0080B"/>
    <w:rsid w:val="00C0198E"/>
    <w:rsid w:val="00C024FF"/>
    <w:rsid w:val="00C02C0B"/>
    <w:rsid w:val="00C03951"/>
    <w:rsid w:val="00C03B38"/>
    <w:rsid w:val="00C06529"/>
    <w:rsid w:val="00C07B0E"/>
    <w:rsid w:val="00C10A63"/>
    <w:rsid w:val="00C10DA6"/>
    <w:rsid w:val="00C12040"/>
    <w:rsid w:val="00C1243F"/>
    <w:rsid w:val="00C1518B"/>
    <w:rsid w:val="00C15727"/>
    <w:rsid w:val="00C165BC"/>
    <w:rsid w:val="00C17632"/>
    <w:rsid w:val="00C21AB8"/>
    <w:rsid w:val="00C21FFE"/>
    <w:rsid w:val="00C2229B"/>
    <w:rsid w:val="00C222DA"/>
    <w:rsid w:val="00C22A84"/>
    <w:rsid w:val="00C22C2B"/>
    <w:rsid w:val="00C23C4A"/>
    <w:rsid w:val="00C23FF3"/>
    <w:rsid w:val="00C30D88"/>
    <w:rsid w:val="00C336E1"/>
    <w:rsid w:val="00C339BC"/>
    <w:rsid w:val="00C3402F"/>
    <w:rsid w:val="00C3667F"/>
    <w:rsid w:val="00C3703F"/>
    <w:rsid w:val="00C40587"/>
    <w:rsid w:val="00C410BB"/>
    <w:rsid w:val="00C4156E"/>
    <w:rsid w:val="00C41D92"/>
    <w:rsid w:val="00C42D86"/>
    <w:rsid w:val="00C43A4D"/>
    <w:rsid w:val="00C446EE"/>
    <w:rsid w:val="00C45572"/>
    <w:rsid w:val="00C45EC9"/>
    <w:rsid w:val="00C461A9"/>
    <w:rsid w:val="00C47E54"/>
    <w:rsid w:val="00C50E31"/>
    <w:rsid w:val="00C5190F"/>
    <w:rsid w:val="00C51B3D"/>
    <w:rsid w:val="00C51C95"/>
    <w:rsid w:val="00C51DAC"/>
    <w:rsid w:val="00C527CB"/>
    <w:rsid w:val="00C52DDA"/>
    <w:rsid w:val="00C53503"/>
    <w:rsid w:val="00C53D2A"/>
    <w:rsid w:val="00C5554D"/>
    <w:rsid w:val="00C57C2E"/>
    <w:rsid w:val="00C62A03"/>
    <w:rsid w:val="00C62C1E"/>
    <w:rsid w:val="00C62E4D"/>
    <w:rsid w:val="00C63540"/>
    <w:rsid w:val="00C636D4"/>
    <w:rsid w:val="00C63871"/>
    <w:rsid w:val="00C63C68"/>
    <w:rsid w:val="00C64D27"/>
    <w:rsid w:val="00C65312"/>
    <w:rsid w:val="00C65538"/>
    <w:rsid w:val="00C65A13"/>
    <w:rsid w:val="00C66347"/>
    <w:rsid w:val="00C666F0"/>
    <w:rsid w:val="00C70546"/>
    <w:rsid w:val="00C70AEC"/>
    <w:rsid w:val="00C70B48"/>
    <w:rsid w:val="00C71741"/>
    <w:rsid w:val="00C719E6"/>
    <w:rsid w:val="00C725DF"/>
    <w:rsid w:val="00C72C3F"/>
    <w:rsid w:val="00C732C3"/>
    <w:rsid w:val="00C73390"/>
    <w:rsid w:val="00C73537"/>
    <w:rsid w:val="00C74D62"/>
    <w:rsid w:val="00C82C2F"/>
    <w:rsid w:val="00C83B92"/>
    <w:rsid w:val="00C84E76"/>
    <w:rsid w:val="00C8563D"/>
    <w:rsid w:val="00C86E00"/>
    <w:rsid w:val="00C873C9"/>
    <w:rsid w:val="00C90EA4"/>
    <w:rsid w:val="00C916E9"/>
    <w:rsid w:val="00C92313"/>
    <w:rsid w:val="00C92607"/>
    <w:rsid w:val="00C929DF"/>
    <w:rsid w:val="00C93541"/>
    <w:rsid w:val="00C93E93"/>
    <w:rsid w:val="00C94379"/>
    <w:rsid w:val="00C94439"/>
    <w:rsid w:val="00C954E7"/>
    <w:rsid w:val="00C966B3"/>
    <w:rsid w:val="00C969BC"/>
    <w:rsid w:val="00C96EBE"/>
    <w:rsid w:val="00CA0447"/>
    <w:rsid w:val="00CA1EF4"/>
    <w:rsid w:val="00CA2714"/>
    <w:rsid w:val="00CA45A7"/>
    <w:rsid w:val="00CA5236"/>
    <w:rsid w:val="00CA5387"/>
    <w:rsid w:val="00CA5FB5"/>
    <w:rsid w:val="00CA671E"/>
    <w:rsid w:val="00CA68F7"/>
    <w:rsid w:val="00CB1BC4"/>
    <w:rsid w:val="00CB357C"/>
    <w:rsid w:val="00CB3AD9"/>
    <w:rsid w:val="00CB52B8"/>
    <w:rsid w:val="00CB6AC0"/>
    <w:rsid w:val="00CB7A37"/>
    <w:rsid w:val="00CC07E4"/>
    <w:rsid w:val="00CC1330"/>
    <w:rsid w:val="00CC1365"/>
    <w:rsid w:val="00CC1B52"/>
    <w:rsid w:val="00CC1C71"/>
    <w:rsid w:val="00CC1EA4"/>
    <w:rsid w:val="00CC2A0C"/>
    <w:rsid w:val="00CC37C5"/>
    <w:rsid w:val="00CC3B59"/>
    <w:rsid w:val="00CC3E74"/>
    <w:rsid w:val="00CC3FA8"/>
    <w:rsid w:val="00CC4446"/>
    <w:rsid w:val="00CC5793"/>
    <w:rsid w:val="00CC7811"/>
    <w:rsid w:val="00CD010A"/>
    <w:rsid w:val="00CD02C3"/>
    <w:rsid w:val="00CD2AAA"/>
    <w:rsid w:val="00CD2F58"/>
    <w:rsid w:val="00CD4F66"/>
    <w:rsid w:val="00CD5D11"/>
    <w:rsid w:val="00CD67E8"/>
    <w:rsid w:val="00CD69E2"/>
    <w:rsid w:val="00CD7103"/>
    <w:rsid w:val="00CD7DFE"/>
    <w:rsid w:val="00CE0DDF"/>
    <w:rsid w:val="00CE2D9F"/>
    <w:rsid w:val="00CE3733"/>
    <w:rsid w:val="00CE4132"/>
    <w:rsid w:val="00CE5B36"/>
    <w:rsid w:val="00CE6D5A"/>
    <w:rsid w:val="00CF0537"/>
    <w:rsid w:val="00CF055A"/>
    <w:rsid w:val="00CF25AF"/>
    <w:rsid w:val="00CF2652"/>
    <w:rsid w:val="00CF3215"/>
    <w:rsid w:val="00CF3CBB"/>
    <w:rsid w:val="00CF4217"/>
    <w:rsid w:val="00CF6A99"/>
    <w:rsid w:val="00CF6EB6"/>
    <w:rsid w:val="00CF7241"/>
    <w:rsid w:val="00CF7A14"/>
    <w:rsid w:val="00D00C3B"/>
    <w:rsid w:val="00D01833"/>
    <w:rsid w:val="00D0205E"/>
    <w:rsid w:val="00D0427B"/>
    <w:rsid w:val="00D0466D"/>
    <w:rsid w:val="00D060E7"/>
    <w:rsid w:val="00D07116"/>
    <w:rsid w:val="00D10E3D"/>
    <w:rsid w:val="00D114D1"/>
    <w:rsid w:val="00D124CB"/>
    <w:rsid w:val="00D14A6D"/>
    <w:rsid w:val="00D20200"/>
    <w:rsid w:val="00D228F1"/>
    <w:rsid w:val="00D22DD4"/>
    <w:rsid w:val="00D23BD8"/>
    <w:rsid w:val="00D23CBF"/>
    <w:rsid w:val="00D24486"/>
    <w:rsid w:val="00D26A27"/>
    <w:rsid w:val="00D26B03"/>
    <w:rsid w:val="00D27979"/>
    <w:rsid w:val="00D27B10"/>
    <w:rsid w:val="00D316D9"/>
    <w:rsid w:val="00D3191A"/>
    <w:rsid w:val="00D31B11"/>
    <w:rsid w:val="00D33EFB"/>
    <w:rsid w:val="00D34B9E"/>
    <w:rsid w:val="00D356CA"/>
    <w:rsid w:val="00D36384"/>
    <w:rsid w:val="00D37C6E"/>
    <w:rsid w:val="00D40B4E"/>
    <w:rsid w:val="00D4113F"/>
    <w:rsid w:val="00D4150E"/>
    <w:rsid w:val="00D430A4"/>
    <w:rsid w:val="00D43B94"/>
    <w:rsid w:val="00D44054"/>
    <w:rsid w:val="00D449B3"/>
    <w:rsid w:val="00D4590D"/>
    <w:rsid w:val="00D465CE"/>
    <w:rsid w:val="00D4708A"/>
    <w:rsid w:val="00D47C57"/>
    <w:rsid w:val="00D503F5"/>
    <w:rsid w:val="00D51E7A"/>
    <w:rsid w:val="00D52369"/>
    <w:rsid w:val="00D535C5"/>
    <w:rsid w:val="00D544E9"/>
    <w:rsid w:val="00D56EBC"/>
    <w:rsid w:val="00D5778D"/>
    <w:rsid w:val="00D619A1"/>
    <w:rsid w:val="00D640E8"/>
    <w:rsid w:val="00D650E2"/>
    <w:rsid w:val="00D65B43"/>
    <w:rsid w:val="00D663E4"/>
    <w:rsid w:val="00D66D3F"/>
    <w:rsid w:val="00D71F79"/>
    <w:rsid w:val="00D731E9"/>
    <w:rsid w:val="00D736CF"/>
    <w:rsid w:val="00D73C3A"/>
    <w:rsid w:val="00D746D0"/>
    <w:rsid w:val="00D7505E"/>
    <w:rsid w:val="00D758C4"/>
    <w:rsid w:val="00D75A13"/>
    <w:rsid w:val="00D766A0"/>
    <w:rsid w:val="00D76752"/>
    <w:rsid w:val="00D76F50"/>
    <w:rsid w:val="00D8011D"/>
    <w:rsid w:val="00D8033D"/>
    <w:rsid w:val="00D8120A"/>
    <w:rsid w:val="00D812BC"/>
    <w:rsid w:val="00D81C0D"/>
    <w:rsid w:val="00D8564B"/>
    <w:rsid w:val="00D8571E"/>
    <w:rsid w:val="00D87394"/>
    <w:rsid w:val="00D87783"/>
    <w:rsid w:val="00D9114E"/>
    <w:rsid w:val="00D91842"/>
    <w:rsid w:val="00D925EA"/>
    <w:rsid w:val="00D939D5"/>
    <w:rsid w:val="00D93F8C"/>
    <w:rsid w:val="00D94719"/>
    <w:rsid w:val="00D94CA9"/>
    <w:rsid w:val="00D959EB"/>
    <w:rsid w:val="00D966F9"/>
    <w:rsid w:val="00D972DA"/>
    <w:rsid w:val="00D97FF7"/>
    <w:rsid w:val="00DA0D92"/>
    <w:rsid w:val="00DA1FC4"/>
    <w:rsid w:val="00DA2CC8"/>
    <w:rsid w:val="00DA38E2"/>
    <w:rsid w:val="00DA41DF"/>
    <w:rsid w:val="00DA4F2A"/>
    <w:rsid w:val="00DA501E"/>
    <w:rsid w:val="00DA5AC2"/>
    <w:rsid w:val="00DA6DC1"/>
    <w:rsid w:val="00DA7903"/>
    <w:rsid w:val="00DB0802"/>
    <w:rsid w:val="00DB1EAA"/>
    <w:rsid w:val="00DB29F1"/>
    <w:rsid w:val="00DB3C23"/>
    <w:rsid w:val="00DB3CD6"/>
    <w:rsid w:val="00DB57AA"/>
    <w:rsid w:val="00DB7B55"/>
    <w:rsid w:val="00DC0E5D"/>
    <w:rsid w:val="00DC2779"/>
    <w:rsid w:val="00DC2817"/>
    <w:rsid w:val="00DC2E13"/>
    <w:rsid w:val="00DC60CB"/>
    <w:rsid w:val="00DC6251"/>
    <w:rsid w:val="00DC6AA7"/>
    <w:rsid w:val="00DC77ED"/>
    <w:rsid w:val="00DD23C2"/>
    <w:rsid w:val="00DD328B"/>
    <w:rsid w:val="00DD53F5"/>
    <w:rsid w:val="00DD64E2"/>
    <w:rsid w:val="00DD7661"/>
    <w:rsid w:val="00DE1225"/>
    <w:rsid w:val="00DE13E3"/>
    <w:rsid w:val="00DE3981"/>
    <w:rsid w:val="00DE3D26"/>
    <w:rsid w:val="00DE5572"/>
    <w:rsid w:val="00DE6144"/>
    <w:rsid w:val="00DE6317"/>
    <w:rsid w:val="00DE7F2D"/>
    <w:rsid w:val="00DF0206"/>
    <w:rsid w:val="00DF0E69"/>
    <w:rsid w:val="00DF16EA"/>
    <w:rsid w:val="00DF3774"/>
    <w:rsid w:val="00DF7C56"/>
    <w:rsid w:val="00E007B6"/>
    <w:rsid w:val="00E00883"/>
    <w:rsid w:val="00E03331"/>
    <w:rsid w:val="00E03F2D"/>
    <w:rsid w:val="00E04933"/>
    <w:rsid w:val="00E0508A"/>
    <w:rsid w:val="00E05F0E"/>
    <w:rsid w:val="00E072AE"/>
    <w:rsid w:val="00E07457"/>
    <w:rsid w:val="00E104AD"/>
    <w:rsid w:val="00E1163A"/>
    <w:rsid w:val="00E12539"/>
    <w:rsid w:val="00E1297F"/>
    <w:rsid w:val="00E1483F"/>
    <w:rsid w:val="00E16D74"/>
    <w:rsid w:val="00E17C87"/>
    <w:rsid w:val="00E22C30"/>
    <w:rsid w:val="00E25DF9"/>
    <w:rsid w:val="00E25DFB"/>
    <w:rsid w:val="00E26CD5"/>
    <w:rsid w:val="00E275AC"/>
    <w:rsid w:val="00E27E68"/>
    <w:rsid w:val="00E301F6"/>
    <w:rsid w:val="00E30AEF"/>
    <w:rsid w:val="00E30D9B"/>
    <w:rsid w:val="00E31448"/>
    <w:rsid w:val="00E3251D"/>
    <w:rsid w:val="00E33678"/>
    <w:rsid w:val="00E34151"/>
    <w:rsid w:val="00E351F1"/>
    <w:rsid w:val="00E363AB"/>
    <w:rsid w:val="00E40009"/>
    <w:rsid w:val="00E40418"/>
    <w:rsid w:val="00E418FC"/>
    <w:rsid w:val="00E42AA3"/>
    <w:rsid w:val="00E44182"/>
    <w:rsid w:val="00E46341"/>
    <w:rsid w:val="00E46D5C"/>
    <w:rsid w:val="00E4746F"/>
    <w:rsid w:val="00E47F64"/>
    <w:rsid w:val="00E50D46"/>
    <w:rsid w:val="00E510F0"/>
    <w:rsid w:val="00E525E2"/>
    <w:rsid w:val="00E53229"/>
    <w:rsid w:val="00E542EF"/>
    <w:rsid w:val="00E552DA"/>
    <w:rsid w:val="00E55A97"/>
    <w:rsid w:val="00E56607"/>
    <w:rsid w:val="00E57C6D"/>
    <w:rsid w:val="00E60770"/>
    <w:rsid w:val="00E61347"/>
    <w:rsid w:val="00E61AB4"/>
    <w:rsid w:val="00E6265A"/>
    <w:rsid w:val="00E63A7C"/>
    <w:rsid w:val="00E66944"/>
    <w:rsid w:val="00E6750F"/>
    <w:rsid w:val="00E70B08"/>
    <w:rsid w:val="00E71DCB"/>
    <w:rsid w:val="00E71E43"/>
    <w:rsid w:val="00E733BE"/>
    <w:rsid w:val="00E74117"/>
    <w:rsid w:val="00E744F4"/>
    <w:rsid w:val="00E746B3"/>
    <w:rsid w:val="00E755AC"/>
    <w:rsid w:val="00E766F6"/>
    <w:rsid w:val="00E767D3"/>
    <w:rsid w:val="00E77001"/>
    <w:rsid w:val="00E777F0"/>
    <w:rsid w:val="00E77CB6"/>
    <w:rsid w:val="00E800F4"/>
    <w:rsid w:val="00E80A03"/>
    <w:rsid w:val="00E80CF2"/>
    <w:rsid w:val="00E8244D"/>
    <w:rsid w:val="00E83675"/>
    <w:rsid w:val="00E85C9B"/>
    <w:rsid w:val="00E86837"/>
    <w:rsid w:val="00E8689A"/>
    <w:rsid w:val="00E86ABC"/>
    <w:rsid w:val="00E87A3A"/>
    <w:rsid w:val="00E87CEB"/>
    <w:rsid w:val="00E9177C"/>
    <w:rsid w:val="00E91F3B"/>
    <w:rsid w:val="00E92C5D"/>
    <w:rsid w:val="00E9396C"/>
    <w:rsid w:val="00E97DF8"/>
    <w:rsid w:val="00EA0804"/>
    <w:rsid w:val="00EA2A6A"/>
    <w:rsid w:val="00EA3889"/>
    <w:rsid w:val="00EA3EAF"/>
    <w:rsid w:val="00EA40BE"/>
    <w:rsid w:val="00EA4AF7"/>
    <w:rsid w:val="00EA57F4"/>
    <w:rsid w:val="00EA6716"/>
    <w:rsid w:val="00EA709A"/>
    <w:rsid w:val="00EB008E"/>
    <w:rsid w:val="00EB046D"/>
    <w:rsid w:val="00EB091E"/>
    <w:rsid w:val="00EB09EF"/>
    <w:rsid w:val="00EB0E6A"/>
    <w:rsid w:val="00EB1406"/>
    <w:rsid w:val="00EB174C"/>
    <w:rsid w:val="00EB202D"/>
    <w:rsid w:val="00EB22B8"/>
    <w:rsid w:val="00EB2DE7"/>
    <w:rsid w:val="00EB345C"/>
    <w:rsid w:val="00EB4585"/>
    <w:rsid w:val="00EB5591"/>
    <w:rsid w:val="00EB5741"/>
    <w:rsid w:val="00EB7419"/>
    <w:rsid w:val="00EB77EE"/>
    <w:rsid w:val="00EC4593"/>
    <w:rsid w:val="00EC4CFC"/>
    <w:rsid w:val="00EC4E39"/>
    <w:rsid w:val="00EC6330"/>
    <w:rsid w:val="00EC69E1"/>
    <w:rsid w:val="00ED0B16"/>
    <w:rsid w:val="00ED3120"/>
    <w:rsid w:val="00ED3670"/>
    <w:rsid w:val="00ED393C"/>
    <w:rsid w:val="00ED3BE7"/>
    <w:rsid w:val="00ED3C8A"/>
    <w:rsid w:val="00ED3FE2"/>
    <w:rsid w:val="00ED6F33"/>
    <w:rsid w:val="00ED73AB"/>
    <w:rsid w:val="00ED7C20"/>
    <w:rsid w:val="00EE1086"/>
    <w:rsid w:val="00EE172B"/>
    <w:rsid w:val="00EE2F48"/>
    <w:rsid w:val="00EE47EB"/>
    <w:rsid w:val="00EE7034"/>
    <w:rsid w:val="00EE73F2"/>
    <w:rsid w:val="00EE78AC"/>
    <w:rsid w:val="00EE79C9"/>
    <w:rsid w:val="00EF01FF"/>
    <w:rsid w:val="00EF2D48"/>
    <w:rsid w:val="00EF3BC7"/>
    <w:rsid w:val="00EF5F59"/>
    <w:rsid w:val="00EF697E"/>
    <w:rsid w:val="00EF6C68"/>
    <w:rsid w:val="00EF6DFC"/>
    <w:rsid w:val="00EF7D05"/>
    <w:rsid w:val="00F004A6"/>
    <w:rsid w:val="00F00BD7"/>
    <w:rsid w:val="00F03EC1"/>
    <w:rsid w:val="00F0521B"/>
    <w:rsid w:val="00F10B4D"/>
    <w:rsid w:val="00F116A8"/>
    <w:rsid w:val="00F129AE"/>
    <w:rsid w:val="00F16B3E"/>
    <w:rsid w:val="00F17EB4"/>
    <w:rsid w:val="00F20F75"/>
    <w:rsid w:val="00F21178"/>
    <w:rsid w:val="00F22BE4"/>
    <w:rsid w:val="00F238F8"/>
    <w:rsid w:val="00F23E89"/>
    <w:rsid w:val="00F243B3"/>
    <w:rsid w:val="00F25388"/>
    <w:rsid w:val="00F2559F"/>
    <w:rsid w:val="00F25AD9"/>
    <w:rsid w:val="00F25E4F"/>
    <w:rsid w:val="00F262E3"/>
    <w:rsid w:val="00F304A1"/>
    <w:rsid w:val="00F30835"/>
    <w:rsid w:val="00F30D0C"/>
    <w:rsid w:val="00F3186E"/>
    <w:rsid w:val="00F32097"/>
    <w:rsid w:val="00F32287"/>
    <w:rsid w:val="00F3296E"/>
    <w:rsid w:val="00F33262"/>
    <w:rsid w:val="00F353CB"/>
    <w:rsid w:val="00F35A6B"/>
    <w:rsid w:val="00F362E5"/>
    <w:rsid w:val="00F368E9"/>
    <w:rsid w:val="00F36FC2"/>
    <w:rsid w:val="00F3773B"/>
    <w:rsid w:val="00F377C3"/>
    <w:rsid w:val="00F379B3"/>
    <w:rsid w:val="00F40EA0"/>
    <w:rsid w:val="00F418AC"/>
    <w:rsid w:val="00F41B38"/>
    <w:rsid w:val="00F42713"/>
    <w:rsid w:val="00F428F3"/>
    <w:rsid w:val="00F44AE3"/>
    <w:rsid w:val="00F46018"/>
    <w:rsid w:val="00F4669A"/>
    <w:rsid w:val="00F46E24"/>
    <w:rsid w:val="00F5041D"/>
    <w:rsid w:val="00F50B6B"/>
    <w:rsid w:val="00F53F3F"/>
    <w:rsid w:val="00F545F7"/>
    <w:rsid w:val="00F54DF2"/>
    <w:rsid w:val="00F558F9"/>
    <w:rsid w:val="00F5761C"/>
    <w:rsid w:val="00F57D4E"/>
    <w:rsid w:val="00F57E16"/>
    <w:rsid w:val="00F6090C"/>
    <w:rsid w:val="00F60DEE"/>
    <w:rsid w:val="00F6149A"/>
    <w:rsid w:val="00F6278E"/>
    <w:rsid w:val="00F62A66"/>
    <w:rsid w:val="00F62B6C"/>
    <w:rsid w:val="00F63907"/>
    <w:rsid w:val="00F645F6"/>
    <w:rsid w:val="00F6559F"/>
    <w:rsid w:val="00F6627E"/>
    <w:rsid w:val="00F71B58"/>
    <w:rsid w:val="00F72179"/>
    <w:rsid w:val="00F722EC"/>
    <w:rsid w:val="00F72E70"/>
    <w:rsid w:val="00F72F17"/>
    <w:rsid w:val="00F72FC0"/>
    <w:rsid w:val="00F75E27"/>
    <w:rsid w:val="00F75EB5"/>
    <w:rsid w:val="00F76558"/>
    <w:rsid w:val="00F8010B"/>
    <w:rsid w:val="00F807F4"/>
    <w:rsid w:val="00F823E1"/>
    <w:rsid w:val="00F837F3"/>
    <w:rsid w:val="00F83993"/>
    <w:rsid w:val="00F850EE"/>
    <w:rsid w:val="00F8612E"/>
    <w:rsid w:val="00F91F14"/>
    <w:rsid w:val="00F92CA8"/>
    <w:rsid w:val="00F9340E"/>
    <w:rsid w:val="00F934E7"/>
    <w:rsid w:val="00F94F19"/>
    <w:rsid w:val="00F95BF8"/>
    <w:rsid w:val="00F96C8A"/>
    <w:rsid w:val="00F96E0F"/>
    <w:rsid w:val="00FA0B01"/>
    <w:rsid w:val="00FA256D"/>
    <w:rsid w:val="00FA285A"/>
    <w:rsid w:val="00FA2B94"/>
    <w:rsid w:val="00FA3A8D"/>
    <w:rsid w:val="00FA7096"/>
    <w:rsid w:val="00FA7446"/>
    <w:rsid w:val="00FA7491"/>
    <w:rsid w:val="00FA793F"/>
    <w:rsid w:val="00FB0AC3"/>
    <w:rsid w:val="00FB0D8C"/>
    <w:rsid w:val="00FB20EA"/>
    <w:rsid w:val="00FB21CC"/>
    <w:rsid w:val="00FB36C1"/>
    <w:rsid w:val="00FB3BD3"/>
    <w:rsid w:val="00FB3E64"/>
    <w:rsid w:val="00FB6957"/>
    <w:rsid w:val="00FC2DDA"/>
    <w:rsid w:val="00FC2E94"/>
    <w:rsid w:val="00FC36B9"/>
    <w:rsid w:val="00FC36D2"/>
    <w:rsid w:val="00FC392B"/>
    <w:rsid w:val="00FC50EE"/>
    <w:rsid w:val="00FC5AE6"/>
    <w:rsid w:val="00FC707C"/>
    <w:rsid w:val="00FC7662"/>
    <w:rsid w:val="00FD1846"/>
    <w:rsid w:val="00FD22CE"/>
    <w:rsid w:val="00FD3100"/>
    <w:rsid w:val="00FD362B"/>
    <w:rsid w:val="00FD3F5A"/>
    <w:rsid w:val="00FD4321"/>
    <w:rsid w:val="00FD47CB"/>
    <w:rsid w:val="00FD4C67"/>
    <w:rsid w:val="00FD4FE1"/>
    <w:rsid w:val="00FD7075"/>
    <w:rsid w:val="00FD7854"/>
    <w:rsid w:val="00FE3E49"/>
    <w:rsid w:val="00FE5116"/>
    <w:rsid w:val="00FF4314"/>
    <w:rsid w:val="00FF67A4"/>
    <w:rsid w:val="00FF67A5"/>
    <w:rsid w:val="00FF6E32"/>
    <w:rsid w:val="00FF6F7C"/>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er" w:uiPriority="99"/>
    <w:lsdException w:name="Normal (Web)" w:uiPriority="99"/>
    <w:lsdException w:name="No Spacing"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22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6D3137"/>
  </w:style>
  <w:style w:type="paragraph" w:styleId="NoSpacing">
    <w:name w:val="No Spacing"/>
    <w:qFormat/>
    <w:rsid w:val="006D3137"/>
    <w:pPr>
      <w:spacing w:after="0"/>
    </w:pPr>
  </w:style>
  <w:style w:type="paragraph" w:styleId="BalloonText">
    <w:name w:val="Balloon Text"/>
    <w:basedOn w:val="Normal"/>
    <w:link w:val="BalloonTextChar"/>
    <w:rsid w:val="002A6ADB"/>
    <w:pPr>
      <w:spacing w:after="0"/>
    </w:pPr>
    <w:rPr>
      <w:rFonts w:ascii="Tahoma" w:hAnsi="Tahoma" w:cs="Tahoma"/>
      <w:sz w:val="16"/>
      <w:szCs w:val="16"/>
    </w:rPr>
  </w:style>
  <w:style w:type="character" w:customStyle="1" w:styleId="BalloonTextChar">
    <w:name w:val="Balloon Text Char"/>
    <w:basedOn w:val="DefaultParagraphFont"/>
    <w:link w:val="BalloonText"/>
    <w:rsid w:val="002A6ADB"/>
    <w:rPr>
      <w:rFonts w:ascii="Tahoma" w:hAnsi="Tahoma" w:cs="Tahoma"/>
      <w:sz w:val="16"/>
      <w:szCs w:val="16"/>
    </w:rPr>
  </w:style>
  <w:style w:type="paragraph" w:customStyle="1" w:styleId="MediumGrid21">
    <w:name w:val="Medium Grid 21"/>
    <w:uiPriority w:val="1"/>
    <w:qFormat/>
    <w:rsid w:val="007134B3"/>
    <w:pPr>
      <w:spacing w:after="0"/>
    </w:pPr>
    <w:rPr>
      <w:rFonts w:ascii="Cambria" w:eastAsia="Cambria" w:hAnsi="Cambria" w:cs="Times New Roman"/>
      <w:sz w:val="18"/>
      <w:szCs w:val="18"/>
    </w:rPr>
  </w:style>
  <w:style w:type="paragraph" w:styleId="Header">
    <w:name w:val="header"/>
    <w:basedOn w:val="Normal"/>
    <w:link w:val="HeaderChar"/>
    <w:uiPriority w:val="99"/>
    <w:unhideWhenUsed/>
    <w:rsid w:val="003C2410"/>
    <w:pPr>
      <w:tabs>
        <w:tab w:val="center" w:pos="4680"/>
        <w:tab w:val="right" w:pos="9360"/>
      </w:tabs>
      <w:spacing w:after="0"/>
      <w:jc w:val="center"/>
    </w:pPr>
    <w:rPr>
      <w:sz w:val="22"/>
      <w:szCs w:val="22"/>
    </w:rPr>
  </w:style>
  <w:style w:type="character" w:customStyle="1" w:styleId="HeaderChar">
    <w:name w:val="Header Char"/>
    <w:basedOn w:val="DefaultParagraphFont"/>
    <w:link w:val="Header"/>
    <w:uiPriority w:val="99"/>
    <w:rsid w:val="003C2410"/>
    <w:rPr>
      <w:sz w:val="22"/>
      <w:szCs w:val="22"/>
    </w:rPr>
  </w:style>
  <w:style w:type="character" w:styleId="Hyperlink">
    <w:name w:val="Hyperlink"/>
    <w:basedOn w:val="DefaultParagraphFont"/>
    <w:rsid w:val="000D6F3E"/>
    <w:rPr>
      <w:color w:val="0000FF" w:themeColor="hyperlink"/>
      <w:u w:val="single"/>
    </w:rPr>
  </w:style>
  <w:style w:type="paragraph" w:styleId="NormalWeb">
    <w:name w:val="Normal (Web)"/>
    <w:basedOn w:val="Normal"/>
    <w:uiPriority w:val="99"/>
    <w:rsid w:val="007C3F23"/>
    <w:pPr>
      <w:spacing w:beforeLines="1" w:afterLines="1"/>
    </w:pPr>
    <w:rPr>
      <w:rFonts w:ascii="Times" w:eastAsiaTheme="minorEastAsia" w:hAnsi="Times" w:cs="Times New Roman"/>
      <w:sz w:val="20"/>
      <w:szCs w:val="20"/>
    </w:rPr>
  </w:style>
  <w:style w:type="paragraph" w:styleId="Footer">
    <w:name w:val="footer"/>
    <w:basedOn w:val="Normal"/>
    <w:link w:val="FooterChar"/>
    <w:rsid w:val="000F4EB8"/>
    <w:pPr>
      <w:tabs>
        <w:tab w:val="center" w:pos="4320"/>
        <w:tab w:val="right" w:pos="8640"/>
      </w:tabs>
      <w:spacing w:after="0"/>
    </w:pPr>
  </w:style>
  <w:style w:type="character" w:customStyle="1" w:styleId="FooterChar">
    <w:name w:val="Footer Char"/>
    <w:basedOn w:val="DefaultParagraphFont"/>
    <w:link w:val="Footer"/>
    <w:rsid w:val="000F4EB8"/>
  </w:style>
  <w:style w:type="character" w:styleId="PageNumber">
    <w:name w:val="page number"/>
    <w:basedOn w:val="DefaultParagraphFont"/>
    <w:rsid w:val="000F4EB8"/>
  </w:style>
  <w:style w:type="paragraph" w:styleId="EndnoteText">
    <w:name w:val="endnote text"/>
    <w:basedOn w:val="Normal"/>
    <w:link w:val="EndnoteTextChar"/>
    <w:rsid w:val="008133F9"/>
    <w:pPr>
      <w:spacing w:after="0"/>
    </w:pPr>
    <w:rPr>
      <w:sz w:val="20"/>
      <w:szCs w:val="20"/>
    </w:rPr>
  </w:style>
  <w:style w:type="character" w:customStyle="1" w:styleId="EndnoteTextChar">
    <w:name w:val="Endnote Text Char"/>
    <w:basedOn w:val="DefaultParagraphFont"/>
    <w:link w:val="EndnoteText"/>
    <w:rsid w:val="008133F9"/>
    <w:rPr>
      <w:sz w:val="20"/>
      <w:szCs w:val="20"/>
    </w:rPr>
  </w:style>
  <w:style w:type="character" w:styleId="EndnoteReference">
    <w:name w:val="endnote reference"/>
    <w:basedOn w:val="DefaultParagraphFont"/>
    <w:rsid w:val="008133F9"/>
    <w:rPr>
      <w:vertAlign w:val="superscript"/>
    </w:rPr>
  </w:style>
  <w:style w:type="character" w:styleId="CommentReference">
    <w:name w:val="annotation reference"/>
    <w:basedOn w:val="DefaultParagraphFont"/>
    <w:rsid w:val="00D87394"/>
    <w:rPr>
      <w:sz w:val="16"/>
      <w:szCs w:val="16"/>
    </w:rPr>
  </w:style>
  <w:style w:type="paragraph" w:styleId="CommentText">
    <w:name w:val="annotation text"/>
    <w:basedOn w:val="Normal"/>
    <w:link w:val="CommentTextChar"/>
    <w:rsid w:val="00D87394"/>
    <w:rPr>
      <w:sz w:val="20"/>
      <w:szCs w:val="20"/>
    </w:rPr>
  </w:style>
  <w:style w:type="character" w:customStyle="1" w:styleId="CommentTextChar">
    <w:name w:val="Comment Text Char"/>
    <w:basedOn w:val="DefaultParagraphFont"/>
    <w:link w:val="CommentText"/>
    <w:rsid w:val="00D87394"/>
    <w:rPr>
      <w:sz w:val="20"/>
      <w:szCs w:val="20"/>
    </w:rPr>
  </w:style>
  <w:style w:type="paragraph" w:styleId="CommentSubject">
    <w:name w:val="annotation subject"/>
    <w:basedOn w:val="CommentText"/>
    <w:next w:val="CommentText"/>
    <w:link w:val="CommentSubjectChar"/>
    <w:rsid w:val="00D87394"/>
    <w:rPr>
      <w:b/>
      <w:bCs/>
    </w:rPr>
  </w:style>
  <w:style w:type="character" w:customStyle="1" w:styleId="CommentSubjectChar">
    <w:name w:val="Comment Subject Char"/>
    <w:basedOn w:val="CommentTextChar"/>
    <w:link w:val="CommentSubject"/>
    <w:rsid w:val="00D8739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22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6D3137"/>
  </w:style>
  <w:style w:type="paragraph" w:styleId="NoSpacing">
    <w:name w:val="No Spacing"/>
    <w:qFormat/>
    <w:rsid w:val="006D3137"/>
    <w:pPr>
      <w:spacing w:after="0"/>
    </w:pPr>
  </w:style>
  <w:style w:type="paragraph" w:styleId="BalloonText">
    <w:name w:val="Balloon Text"/>
    <w:basedOn w:val="Normal"/>
    <w:link w:val="BalloonTextChar"/>
    <w:rsid w:val="002A6ADB"/>
    <w:pPr>
      <w:spacing w:after="0"/>
    </w:pPr>
    <w:rPr>
      <w:rFonts w:ascii="Tahoma" w:hAnsi="Tahoma" w:cs="Tahoma"/>
      <w:sz w:val="16"/>
      <w:szCs w:val="16"/>
    </w:rPr>
  </w:style>
  <w:style w:type="character" w:customStyle="1" w:styleId="BalloonTextChar">
    <w:name w:val="Balloon Text Char"/>
    <w:basedOn w:val="DefaultParagraphFont"/>
    <w:link w:val="BalloonText"/>
    <w:rsid w:val="002A6ADB"/>
    <w:rPr>
      <w:rFonts w:ascii="Tahoma" w:hAnsi="Tahoma" w:cs="Tahoma"/>
      <w:sz w:val="16"/>
      <w:szCs w:val="16"/>
    </w:rPr>
  </w:style>
  <w:style w:type="paragraph" w:customStyle="1" w:styleId="MediumGrid21">
    <w:name w:val="Medium Grid 21"/>
    <w:uiPriority w:val="1"/>
    <w:qFormat/>
    <w:rsid w:val="007134B3"/>
    <w:pPr>
      <w:spacing w:after="0"/>
    </w:pPr>
    <w:rPr>
      <w:rFonts w:ascii="Cambria" w:eastAsia="Cambria" w:hAnsi="Cambria" w:cs="Times New Roman"/>
      <w:sz w:val="18"/>
      <w:szCs w:val="18"/>
    </w:rPr>
  </w:style>
  <w:style w:type="paragraph" w:styleId="Header">
    <w:name w:val="header"/>
    <w:basedOn w:val="Normal"/>
    <w:link w:val="HeaderChar"/>
    <w:uiPriority w:val="99"/>
    <w:unhideWhenUsed/>
    <w:rsid w:val="003C2410"/>
    <w:pPr>
      <w:tabs>
        <w:tab w:val="center" w:pos="4680"/>
        <w:tab w:val="right" w:pos="9360"/>
      </w:tabs>
      <w:spacing w:after="0"/>
      <w:jc w:val="center"/>
    </w:pPr>
    <w:rPr>
      <w:sz w:val="22"/>
      <w:szCs w:val="22"/>
    </w:rPr>
  </w:style>
  <w:style w:type="character" w:customStyle="1" w:styleId="HeaderChar">
    <w:name w:val="Header Char"/>
    <w:basedOn w:val="DefaultParagraphFont"/>
    <w:link w:val="Header"/>
    <w:uiPriority w:val="99"/>
    <w:rsid w:val="003C2410"/>
    <w:rPr>
      <w:sz w:val="22"/>
      <w:szCs w:val="22"/>
    </w:rPr>
  </w:style>
  <w:style w:type="character" w:styleId="Hyperlink">
    <w:name w:val="Hyperlink"/>
    <w:basedOn w:val="DefaultParagraphFont"/>
    <w:rsid w:val="000D6F3E"/>
    <w:rPr>
      <w:color w:val="0000FF" w:themeColor="hyperlink"/>
      <w:u w:val="single"/>
    </w:rPr>
  </w:style>
  <w:style w:type="paragraph" w:styleId="NormalWeb">
    <w:name w:val="Normal (Web)"/>
    <w:basedOn w:val="Normal"/>
    <w:uiPriority w:val="99"/>
    <w:rsid w:val="007C3F23"/>
    <w:pPr>
      <w:spacing w:beforeLines="1" w:afterLines="1"/>
    </w:pPr>
    <w:rPr>
      <w:rFonts w:ascii="Times" w:eastAsiaTheme="minorEastAsia" w:hAnsi="Times" w:cs="Times New Roman"/>
      <w:sz w:val="20"/>
      <w:szCs w:val="20"/>
    </w:rPr>
  </w:style>
  <w:style w:type="paragraph" w:styleId="Footer">
    <w:name w:val="footer"/>
    <w:basedOn w:val="Normal"/>
    <w:link w:val="FooterChar"/>
    <w:rsid w:val="000F4EB8"/>
    <w:pPr>
      <w:tabs>
        <w:tab w:val="center" w:pos="4320"/>
        <w:tab w:val="right" w:pos="8640"/>
      </w:tabs>
      <w:spacing w:after="0"/>
    </w:pPr>
  </w:style>
  <w:style w:type="character" w:customStyle="1" w:styleId="FooterChar">
    <w:name w:val="Footer Char"/>
    <w:basedOn w:val="DefaultParagraphFont"/>
    <w:link w:val="Footer"/>
    <w:rsid w:val="000F4EB8"/>
  </w:style>
  <w:style w:type="character" w:styleId="PageNumber">
    <w:name w:val="page number"/>
    <w:basedOn w:val="DefaultParagraphFont"/>
    <w:rsid w:val="000F4EB8"/>
  </w:style>
  <w:style w:type="paragraph" w:styleId="EndnoteText">
    <w:name w:val="endnote text"/>
    <w:basedOn w:val="Normal"/>
    <w:link w:val="EndnoteTextChar"/>
    <w:rsid w:val="008133F9"/>
    <w:pPr>
      <w:spacing w:after="0"/>
    </w:pPr>
    <w:rPr>
      <w:sz w:val="20"/>
      <w:szCs w:val="20"/>
    </w:rPr>
  </w:style>
  <w:style w:type="character" w:customStyle="1" w:styleId="EndnoteTextChar">
    <w:name w:val="Endnote Text Char"/>
    <w:basedOn w:val="DefaultParagraphFont"/>
    <w:link w:val="EndnoteText"/>
    <w:rsid w:val="008133F9"/>
    <w:rPr>
      <w:sz w:val="20"/>
      <w:szCs w:val="20"/>
    </w:rPr>
  </w:style>
  <w:style w:type="character" w:styleId="EndnoteReference">
    <w:name w:val="endnote reference"/>
    <w:basedOn w:val="DefaultParagraphFont"/>
    <w:rsid w:val="008133F9"/>
    <w:rPr>
      <w:vertAlign w:val="superscript"/>
    </w:rPr>
  </w:style>
  <w:style w:type="character" w:styleId="CommentReference">
    <w:name w:val="annotation reference"/>
    <w:basedOn w:val="DefaultParagraphFont"/>
    <w:rsid w:val="00D87394"/>
    <w:rPr>
      <w:sz w:val="16"/>
      <w:szCs w:val="16"/>
    </w:rPr>
  </w:style>
  <w:style w:type="paragraph" w:styleId="CommentText">
    <w:name w:val="annotation text"/>
    <w:basedOn w:val="Normal"/>
    <w:link w:val="CommentTextChar"/>
    <w:rsid w:val="00D87394"/>
    <w:rPr>
      <w:sz w:val="20"/>
      <w:szCs w:val="20"/>
    </w:rPr>
  </w:style>
  <w:style w:type="character" w:customStyle="1" w:styleId="CommentTextChar">
    <w:name w:val="Comment Text Char"/>
    <w:basedOn w:val="DefaultParagraphFont"/>
    <w:link w:val="CommentText"/>
    <w:rsid w:val="00D87394"/>
    <w:rPr>
      <w:sz w:val="20"/>
      <w:szCs w:val="20"/>
    </w:rPr>
  </w:style>
  <w:style w:type="paragraph" w:styleId="CommentSubject">
    <w:name w:val="annotation subject"/>
    <w:basedOn w:val="CommentText"/>
    <w:next w:val="CommentText"/>
    <w:link w:val="CommentSubjectChar"/>
    <w:rsid w:val="00D87394"/>
    <w:rPr>
      <w:b/>
      <w:bCs/>
    </w:rPr>
  </w:style>
  <w:style w:type="character" w:customStyle="1" w:styleId="CommentSubjectChar">
    <w:name w:val="Comment Subject Char"/>
    <w:basedOn w:val="CommentTextChar"/>
    <w:link w:val="CommentSubject"/>
    <w:rsid w:val="00D87394"/>
    <w:rPr>
      <w:b/>
      <w:bCs/>
      <w:sz w:val="20"/>
      <w:szCs w:val="20"/>
    </w:rPr>
  </w:style>
</w:styles>
</file>

<file path=word/webSettings.xml><?xml version="1.0" encoding="utf-8"?>
<w:webSettings xmlns:r="http://schemas.openxmlformats.org/officeDocument/2006/relationships" xmlns:w="http://schemas.openxmlformats.org/wordprocessingml/2006/main">
  <w:divs>
    <w:div w:id="221795472">
      <w:bodyDiv w:val="1"/>
      <w:marLeft w:val="0"/>
      <w:marRight w:val="0"/>
      <w:marTop w:val="0"/>
      <w:marBottom w:val="0"/>
      <w:divBdr>
        <w:top w:val="none" w:sz="0" w:space="0" w:color="auto"/>
        <w:left w:val="none" w:sz="0" w:space="0" w:color="auto"/>
        <w:bottom w:val="none" w:sz="0" w:space="0" w:color="auto"/>
        <w:right w:val="none" w:sz="0" w:space="0" w:color="auto"/>
      </w:divBdr>
    </w:div>
    <w:div w:id="238752887">
      <w:bodyDiv w:val="1"/>
      <w:marLeft w:val="0"/>
      <w:marRight w:val="0"/>
      <w:marTop w:val="0"/>
      <w:marBottom w:val="0"/>
      <w:divBdr>
        <w:top w:val="none" w:sz="0" w:space="0" w:color="auto"/>
        <w:left w:val="none" w:sz="0" w:space="0" w:color="auto"/>
        <w:bottom w:val="none" w:sz="0" w:space="0" w:color="auto"/>
        <w:right w:val="none" w:sz="0" w:space="0" w:color="auto"/>
      </w:divBdr>
    </w:div>
    <w:div w:id="318120720">
      <w:bodyDiv w:val="1"/>
      <w:marLeft w:val="0"/>
      <w:marRight w:val="0"/>
      <w:marTop w:val="0"/>
      <w:marBottom w:val="0"/>
      <w:divBdr>
        <w:top w:val="none" w:sz="0" w:space="0" w:color="auto"/>
        <w:left w:val="none" w:sz="0" w:space="0" w:color="auto"/>
        <w:bottom w:val="none" w:sz="0" w:space="0" w:color="auto"/>
        <w:right w:val="none" w:sz="0" w:space="0" w:color="auto"/>
      </w:divBdr>
    </w:div>
    <w:div w:id="729695449">
      <w:bodyDiv w:val="1"/>
      <w:marLeft w:val="0"/>
      <w:marRight w:val="0"/>
      <w:marTop w:val="0"/>
      <w:marBottom w:val="0"/>
      <w:divBdr>
        <w:top w:val="none" w:sz="0" w:space="0" w:color="auto"/>
        <w:left w:val="none" w:sz="0" w:space="0" w:color="auto"/>
        <w:bottom w:val="none" w:sz="0" w:space="0" w:color="auto"/>
        <w:right w:val="none" w:sz="0" w:space="0" w:color="auto"/>
      </w:divBdr>
      <w:divsChild>
        <w:div w:id="1896769531">
          <w:marLeft w:val="0"/>
          <w:marRight w:val="0"/>
          <w:marTop w:val="0"/>
          <w:marBottom w:val="0"/>
          <w:divBdr>
            <w:top w:val="none" w:sz="0" w:space="0" w:color="auto"/>
            <w:left w:val="none" w:sz="0" w:space="0" w:color="auto"/>
            <w:bottom w:val="none" w:sz="0" w:space="0" w:color="auto"/>
            <w:right w:val="none" w:sz="0" w:space="0" w:color="auto"/>
          </w:divBdr>
          <w:divsChild>
            <w:div w:id="2058117940">
              <w:marLeft w:val="0"/>
              <w:marRight w:val="0"/>
              <w:marTop w:val="0"/>
              <w:marBottom w:val="0"/>
              <w:divBdr>
                <w:top w:val="none" w:sz="0" w:space="0" w:color="auto"/>
                <w:left w:val="none" w:sz="0" w:space="0" w:color="auto"/>
                <w:bottom w:val="none" w:sz="0" w:space="0" w:color="auto"/>
                <w:right w:val="none" w:sz="0" w:space="0" w:color="auto"/>
              </w:divBdr>
              <w:divsChild>
                <w:div w:id="2113233623">
                  <w:marLeft w:val="0"/>
                  <w:marRight w:val="0"/>
                  <w:marTop w:val="0"/>
                  <w:marBottom w:val="0"/>
                  <w:divBdr>
                    <w:top w:val="none" w:sz="0" w:space="0" w:color="auto"/>
                    <w:left w:val="none" w:sz="0" w:space="0" w:color="auto"/>
                    <w:bottom w:val="none" w:sz="0" w:space="0" w:color="auto"/>
                    <w:right w:val="none" w:sz="0" w:space="0" w:color="auto"/>
                  </w:divBdr>
                  <w:divsChild>
                    <w:div w:id="102842082">
                      <w:marLeft w:val="0"/>
                      <w:marRight w:val="0"/>
                      <w:marTop w:val="0"/>
                      <w:marBottom w:val="0"/>
                      <w:divBdr>
                        <w:top w:val="none" w:sz="0" w:space="0" w:color="auto"/>
                        <w:left w:val="none" w:sz="0" w:space="0" w:color="auto"/>
                        <w:bottom w:val="none" w:sz="0" w:space="0" w:color="auto"/>
                        <w:right w:val="none" w:sz="0" w:space="0" w:color="auto"/>
                      </w:divBdr>
                      <w:divsChild>
                        <w:div w:id="1279753355">
                          <w:marLeft w:val="0"/>
                          <w:marRight w:val="0"/>
                          <w:marTop w:val="0"/>
                          <w:marBottom w:val="0"/>
                          <w:divBdr>
                            <w:top w:val="none" w:sz="0" w:space="0" w:color="auto"/>
                            <w:left w:val="none" w:sz="0" w:space="0" w:color="auto"/>
                            <w:bottom w:val="none" w:sz="0" w:space="0" w:color="auto"/>
                            <w:right w:val="none" w:sz="0" w:space="0" w:color="auto"/>
                          </w:divBdr>
                          <w:divsChild>
                            <w:div w:id="1466392618">
                              <w:marLeft w:val="0"/>
                              <w:marRight w:val="0"/>
                              <w:marTop w:val="0"/>
                              <w:marBottom w:val="0"/>
                              <w:divBdr>
                                <w:top w:val="none" w:sz="0" w:space="0" w:color="auto"/>
                                <w:left w:val="none" w:sz="0" w:space="0" w:color="auto"/>
                                <w:bottom w:val="none" w:sz="0" w:space="0" w:color="auto"/>
                                <w:right w:val="none" w:sz="0" w:space="0" w:color="auto"/>
                              </w:divBdr>
                              <w:divsChild>
                                <w:div w:id="1366557481">
                                  <w:marLeft w:val="0"/>
                                  <w:marRight w:val="0"/>
                                  <w:marTop w:val="0"/>
                                  <w:marBottom w:val="0"/>
                                  <w:divBdr>
                                    <w:top w:val="none" w:sz="0" w:space="0" w:color="auto"/>
                                    <w:left w:val="none" w:sz="0" w:space="0" w:color="auto"/>
                                    <w:bottom w:val="none" w:sz="0" w:space="0" w:color="auto"/>
                                    <w:right w:val="none" w:sz="0" w:space="0" w:color="auto"/>
                                  </w:divBdr>
                                  <w:divsChild>
                                    <w:div w:id="1744254501">
                                      <w:marLeft w:val="0"/>
                                      <w:marRight w:val="0"/>
                                      <w:marTop w:val="0"/>
                                      <w:marBottom w:val="0"/>
                                      <w:divBdr>
                                        <w:top w:val="none" w:sz="0" w:space="0" w:color="auto"/>
                                        <w:left w:val="none" w:sz="0" w:space="0" w:color="auto"/>
                                        <w:bottom w:val="none" w:sz="0" w:space="0" w:color="auto"/>
                                        <w:right w:val="none" w:sz="0" w:space="0" w:color="auto"/>
                                      </w:divBdr>
                                      <w:divsChild>
                                        <w:div w:id="1641417291">
                                          <w:marLeft w:val="0"/>
                                          <w:marRight w:val="0"/>
                                          <w:marTop w:val="0"/>
                                          <w:marBottom w:val="0"/>
                                          <w:divBdr>
                                            <w:top w:val="none" w:sz="0" w:space="0" w:color="auto"/>
                                            <w:left w:val="none" w:sz="0" w:space="0" w:color="auto"/>
                                            <w:bottom w:val="none" w:sz="0" w:space="0" w:color="auto"/>
                                            <w:right w:val="none" w:sz="0" w:space="0" w:color="auto"/>
                                          </w:divBdr>
                                          <w:divsChild>
                                            <w:div w:id="827553910">
                                              <w:marLeft w:val="0"/>
                                              <w:marRight w:val="0"/>
                                              <w:marTop w:val="0"/>
                                              <w:marBottom w:val="0"/>
                                              <w:divBdr>
                                                <w:top w:val="none" w:sz="0" w:space="0" w:color="auto"/>
                                                <w:left w:val="none" w:sz="0" w:space="0" w:color="auto"/>
                                                <w:bottom w:val="none" w:sz="0" w:space="0" w:color="auto"/>
                                                <w:right w:val="none" w:sz="0" w:space="0" w:color="auto"/>
                                              </w:divBdr>
                                              <w:divsChild>
                                                <w:div w:id="1084186662">
                                                  <w:marLeft w:val="0"/>
                                                  <w:marRight w:val="0"/>
                                                  <w:marTop w:val="0"/>
                                                  <w:marBottom w:val="0"/>
                                                  <w:divBdr>
                                                    <w:top w:val="none" w:sz="0" w:space="0" w:color="auto"/>
                                                    <w:left w:val="none" w:sz="0" w:space="0" w:color="auto"/>
                                                    <w:bottom w:val="none" w:sz="0" w:space="0" w:color="auto"/>
                                                    <w:right w:val="none" w:sz="0" w:space="0" w:color="auto"/>
                                                  </w:divBdr>
                                                  <w:divsChild>
                                                    <w:div w:id="1605190042">
                                                      <w:marLeft w:val="0"/>
                                                      <w:marRight w:val="0"/>
                                                      <w:marTop w:val="0"/>
                                                      <w:marBottom w:val="0"/>
                                                      <w:divBdr>
                                                        <w:top w:val="none" w:sz="0" w:space="0" w:color="auto"/>
                                                        <w:left w:val="none" w:sz="0" w:space="0" w:color="auto"/>
                                                        <w:bottom w:val="none" w:sz="0" w:space="0" w:color="auto"/>
                                                        <w:right w:val="none" w:sz="0" w:space="0" w:color="auto"/>
                                                      </w:divBdr>
                                                      <w:divsChild>
                                                        <w:div w:id="1020820928">
                                                          <w:marLeft w:val="0"/>
                                                          <w:marRight w:val="0"/>
                                                          <w:marTop w:val="0"/>
                                                          <w:marBottom w:val="0"/>
                                                          <w:divBdr>
                                                            <w:top w:val="none" w:sz="0" w:space="0" w:color="auto"/>
                                                            <w:left w:val="none" w:sz="0" w:space="0" w:color="auto"/>
                                                            <w:bottom w:val="none" w:sz="0" w:space="0" w:color="auto"/>
                                                            <w:right w:val="none" w:sz="0" w:space="0" w:color="auto"/>
                                                          </w:divBdr>
                                                          <w:divsChild>
                                                            <w:div w:id="1142230232">
                                                              <w:marLeft w:val="0"/>
                                                              <w:marRight w:val="150"/>
                                                              <w:marTop w:val="0"/>
                                                              <w:marBottom w:val="150"/>
                                                              <w:divBdr>
                                                                <w:top w:val="none" w:sz="0" w:space="0" w:color="auto"/>
                                                                <w:left w:val="none" w:sz="0" w:space="0" w:color="auto"/>
                                                                <w:bottom w:val="none" w:sz="0" w:space="0" w:color="auto"/>
                                                                <w:right w:val="none" w:sz="0" w:space="0" w:color="auto"/>
                                                              </w:divBdr>
                                                              <w:divsChild>
                                                                <w:div w:id="136654312">
                                                                  <w:marLeft w:val="0"/>
                                                                  <w:marRight w:val="0"/>
                                                                  <w:marTop w:val="0"/>
                                                                  <w:marBottom w:val="0"/>
                                                                  <w:divBdr>
                                                                    <w:top w:val="none" w:sz="0" w:space="0" w:color="auto"/>
                                                                    <w:left w:val="none" w:sz="0" w:space="0" w:color="auto"/>
                                                                    <w:bottom w:val="none" w:sz="0" w:space="0" w:color="auto"/>
                                                                    <w:right w:val="none" w:sz="0" w:space="0" w:color="auto"/>
                                                                  </w:divBdr>
                                                                  <w:divsChild>
                                                                    <w:div w:id="1627156815">
                                                                      <w:marLeft w:val="0"/>
                                                                      <w:marRight w:val="0"/>
                                                                      <w:marTop w:val="0"/>
                                                                      <w:marBottom w:val="0"/>
                                                                      <w:divBdr>
                                                                        <w:top w:val="none" w:sz="0" w:space="0" w:color="auto"/>
                                                                        <w:left w:val="none" w:sz="0" w:space="0" w:color="auto"/>
                                                                        <w:bottom w:val="none" w:sz="0" w:space="0" w:color="auto"/>
                                                                        <w:right w:val="none" w:sz="0" w:space="0" w:color="auto"/>
                                                                      </w:divBdr>
                                                                      <w:divsChild>
                                                                        <w:div w:id="1659261353">
                                                                          <w:marLeft w:val="0"/>
                                                                          <w:marRight w:val="0"/>
                                                                          <w:marTop w:val="0"/>
                                                                          <w:marBottom w:val="0"/>
                                                                          <w:divBdr>
                                                                            <w:top w:val="none" w:sz="0" w:space="0" w:color="auto"/>
                                                                            <w:left w:val="none" w:sz="0" w:space="0" w:color="auto"/>
                                                                            <w:bottom w:val="none" w:sz="0" w:space="0" w:color="auto"/>
                                                                            <w:right w:val="none" w:sz="0" w:space="0" w:color="auto"/>
                                                                          </w:divBdr>
                                                                          <w:divsChild>
                                                                            <w:div w:id="1436826247">
                                                                              <w:marLeft w:val="0"/>
                                                                              <w:marRight w:val="0"/>
                                                                              <w:marTop w:val="0"/>
                                                                              <w:marBottom w:val="0"/>
                                                                              <w:divBdr>
                                                                                <w:top w:val="none" w:sz="0" w:space="0" w:color="auto"/>
                                                                                <w:left w:val="none" w:sz="0" w:space="0" w:color="auto"/>
                                                                                <w:bottom w:val="none" w:sz="0" w:space="0" w:color="auto"/>
                                                                                <w:right w:val="none" w:sz="0" w:space="0" w:color="auto"/>
                                                                              </w:divBdr>
                                                                              <w:divsChild>
                                                                                <w:div w:id="276648067">
                                                                                  <w:marLeft w:val="0"/>
                                                                                  <w:marRight w:val="0"/>
                                                                                  <w:marTop w:val="0"/>
                                                                                  <w:marBottom w:val="0"/>
                                                                                  <w:divBdr>
                                                                                    <w:top w:val="none" w:sz="0" w:space="0" w:color="auto"/>
                                                                                    <w:left w:val="none" w:sz="0" w:space="0" w:color="auto"/>
                                                                                    <w:bottom w:val="none" w:sz="0" w:space="0" w:color="auto"/>
                                                                                    <w:right w:val="none" w:sz="0" w:space="0" w:color="auto"/>
                                                                                  </w:divBdr>
                                                                                  <w:divsChild>
                                                                                    <w:div w:id="1923443530">
                                                                                      <w:marLeft w:val="0"/>
                                                                                      <w:marRight w:val="0"/>
                                                                                      <w:marTop w:val="0"/>
                                                                                      <w:marBottom w:val="0"/>
                                                                                      <w:divBdr>
                                                                                        <w:top w:val="none" w:sz="0" w:space="0" w:color="auto"/>
                                                                                        <w:left w:val="none" w:sz="0" w:space="0" w:color="auto"/>
                                                                                        <w:bottom w:val="none" w:sz="0" w:space="0" w:color="auto"/>
                                                                                        <w:right w:val="none" w:sz="0" w:space="0" w:color="auto"/>
                                                                                      </w:divBdr>
                                                                                      <w:divsChild>
                                                                                        <w:div w:id="721249657">
                                                                                          <w:marLeft w:val="0"/>
                                                                                          <w:marRight w:val="0"/>
                                                                                          <w:marTop w:val="0"/>
                                                                                          <w:marBottom w:val="0"/>
                                                                                          <w:divBdr>
                                                                                            <w:top w:val="none" w:sz="0" w:space="0" w:color="auto"/>
                                                                                            <w:left w:val="none" w:sz="0" w:space="0" w:color="auto"/>
                                                                                            <w:bottom w:val="none" w:sz="0" w:space="0" w:color="auto"/>
                                                                                            <w:right w:val="none" w:sz="0" w:space="0" w:color="auto"/>
                                                                                          </w:divBdr>
                                                                                          <w:divsChild>
                                                                                            <w:div w:id="807552570">
                                                                                              <w:marLeft w:val="0"/>
                                                                                              <w:marRight w:val="0"/>
                                                                                              <w:marTop w:val="0"/>
                                                                                              <w:marBottom w:val="0"/>
                                                                                              <w:divBdr>
                                                                                                <w:top w:val="none" w:sz="0" w:space="0" w:color="auto"/>
                                                                                                <w:left w:val="none" w:sz="0" w:space="0" w:color="auto"/>
                                                                                                <w:bottom w:val="none" w:sz="0" w:space="0" w:color="auto"/>
                                                                                                <w:right w:val="none" w:sz="0" w:space="0" w:color="auto"/>
                                                                                              </w:divBdr>
                                                                                              <w:divsChild>
                                                                                                <w:div w:id="158618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62772">
      <w:bodyDiv w:val="1"/>
      <w:marLeft w:val="0"/>
      <w:marRight w:val="0"/>
      <w:marTop w:val="0"/>
      <w:marBottom w:val="0"/>
      <w:divBdr>
        <w:top w:val="none" w:sz="0" w:space="0" w:color="auto"/>
        <w:left w:val="none" w:sz="0" w:space="0" w:color="auto"/>
        <w:bottom w:val="none" w:sz="0" w:space="0" w:color="auto"/>
        <w:right w:val="none" w:sz="0" w:space="0" w:color="auto"/>
      </w:divBdr>
    </w:div>
    <w:div w:id="1012604511">
      <w:bodyDiv w:val="1"/>
      <w:marLeft w:val="0"/>
      <w:marRight w:val="0"/>
      <w:marTop w:val="0"/>
      <w:marBottom w:val="0"/>
      <w:divBdr>
        <w:top w:val="none" w:sz="0" w:space="0" w:color="auto"/>
        <w:left w:val="none" w:sz="0" w:space="0" w:color="auto"/>
        <w:bottom w:val="none" w:sz="0" w:space="0" w:color="auto"/>
        <w:right w:val="none" w:sz="0" w:space="0" w:color="auto"/>
      </w:divBdr>
      <w:divsChild>
        <w:div w:id="1093207554">
          <w:marLeft w:val="0"/>
          <w:marRight w:val="0"/>
          <w:marTop w:val="0"/>
          <w:marBottom w:val="0"/>
          <w:divBdr>
            <w:top w:val="none" w:sz="0" w:space="0" w:color="auto"/>
            <w:left w:val="none" w:sz="0" w:space="0" w:color="auto"/>
            <w:bottom w:val="none" w:sz="0" w:space="0" w:color="auto"/>
            <w:right w:val="none" w:sz="0" w:space="0" w:color="auto"/>
          </w:divBdr>
          <w:divsChild>
            <w:div w:id="766776329">
              <w:marLeft w:val="0"/>
              <w:marRight w:val="0"/>
              <w:marTop w:val="0"/>
              <w:marBottom w:val="0"/>
              <w:divBdr>
                <w:top w:val="none" w:sz="0" w:space="0" w:color="auto"/>
                <w:left w:val="none" w:sz="0" w:space="0" w:color="auto"/>
                <w:bottom w:val="none" w:sz="0" w:space="0" w:color="auto"/>
                <w:right w:val="none" w:sz="0" w:space="0" w:color="auto"/>
              </w:divBdr>
              <w:divsChild>
                <w:div w:id="25065772">
                  <w:marLeft w:val="0"/>
                  <w:marRight w:val="0"/>
                  <w:marTop w:val="0"/>
                  <w:marBottom w:val="0"/>
                  <w:divBdr>
                    <w:top w:val="none" w:sz="0" w:space="0" w:color="auto"/>
                    <w:left w:val="none" w:sz="0" w:space="0" w:color="auto"/>
                    <w:bottom w:val="none" w:sz="0" w:space="0" w:color="auto"/>
                    <w:right w:val="none" w:sz="0" w:space="0" w:color="auto"/>
                  </w:divBdr>
                  <w:divsChild>
                    <w:div w:id="1790860317">
                      <w:marLeft w:val="0"/>
                      <w:marRight w:val="0"/>
                      <w:marTop w:val="0"/>
                      <w:marBottom w:val="0"/>
                      <w:divBdr>
                        <w:top w:val="none" w:sz="0" w:space="0" w:color="auto"/>
                        <w:left w:val="none" w:sz="0" w:space="0" w:color="auto"/>
                        <w:bottom w:val="none" w:sz="0" w:space="0" w:color="auto"/>
                        <w:right w:val="none" w:sz="0" w:space="0" w:color="auto"/>
                      </w:divBdr>
                    </w:div>
                    <w:div w:id="773862839">
                      <w:marLeft w:val="0"/>
                      <w:marRight w:val="0"/>
                      <w:marTop w:val="0"/>
                      <w:marBottom w:val="0"/>
                      <w:divBdr>
                        <w:top w:val="none" w:sz="0" w:space="0" w:color="auto"/>
                        <w:left w:val="none" w:sz="0" w:space="0" w:color="auto"/>
                        <w:bottom w:val="none" w:sz="0" w:space="0" w:color="auto"/>
                        <w:right w:val="none" w:sz="0" w:space="0" w:color="auto"/>
                      </w:divBdr>
                    </w:div>
                    <w:div w:id="1550724275">
                      <w:marLeft w:val="0"/>
                      <w:marRight w:val="0"/>
                      <w:marTop w:val="0"/>
                      <w:marBottom w:val="0"/>
                      <w:divBdr>
                        <w:top w:val="none" w:sz="0" w:space="0" w:color="auto"/>
                        <w:left w:val="none" w:sz="0" w:space="0" w:color="auto"/>
                        <w:bottom w:val="none" w:sz="0" w:space="0" w:color="auto"/>
                        <w:right w:val="none" w:sz="0" w:space="0" w:color="auto"/>
                      </w:divBdr>
                    </w:div>
                    <w:div w:id="1171876368">
                      <w:marLeft w:val="0"/>
                      <w:marRight w:val="0"/>
                      <w:marTop w:val="0"/>
                      <w:marBottom w:val="0"/>
                      <w:divBdr>
                        <w:top w:val="none" w:sz="0" w:space="0" w:color="auto"/>
                        <w:left w:val="none" w:sz="0" w:space="0" w:color="auto"/>
                        <w:bottom w:val="none" w:sz="0" w:space="0" w:color="auto"/>
                        <w:right w:val="none" w:sz="0" w:space="0" w:color="auto"/>
                      </w:divBdr>
                    </w:div>
                    <w:div w:id="642348317">
                      <w:marLeft w:val="0"/>
                      <w:marRight w:val="0"/>
                      <w:marTop w:val="0"/>
                      <w:marBottom w:val="0"/>
                      <w:divBdr>
                        <w:top w:val="none" w:sz="0" w:space="0" w:color="auto"/>
                        <w:left w:val="none" w:sz="0" w:space="0" w:color="auto"/>
                        <w:bottom w:val="none" w:sz="0" w:space="0" w:color="auto"/>
                        <w:right w:val="none" w:sz="0" w:space="0" w:color="auto"/>
                      </w:divBdr>
                    </w:div>
                    <w:div w:id="1705910107">
                      <w:marLeft w:val="0"/>
                      <w:marRight w:val="0"/>
                      <w:marTop w:val="0"/>
                      <w:marBottom w:val="0"/>
                      <w:divBdr>
                        <w:top w:val="none" w:sz="0" w:space="0" w:color="auto"/>
                        <w:left w:val="none" w:sz="0" w:space="0" w:color="auto"/>
                        <w:bottom w:val="none" w:sz="0" w:space="0" w:color="auto"/>
                        <w:right w:val="none" w:sz="0" w:space="0" w:color="auto"/>
                      </w:divBdr>
                    </w:div>
                    <w:div w:id="311494548">
                      <w:marLeft w:val="0"/>
                      <w:marRight w:val="0"/>
                      <w:marTop w:val="0"/>
                      <w:marBottom w:val="0"/>
                      <w:divBdr>
                        <w:top w:val="none" w:sz="0" w:space="0" w:color="auto"/>
                        <w:left w:val="none" w:sz="0" w:space="0" w:color="auto"/>
                        <w:bottom w:val="none" w:sz="0" w:space="0" w:color="auto"/>
                        <w:right w:val="none" w:sz="0" w:space="0" w:color="auto"/>
                      </w:divBdr>
                    </w:div>
                    <w:div w:id="924923005">
                      <w:marLeft w:val="0"/>
                      <w:marRight w:val="0"/>
                      <w:marTop w:val="0"/>
                      <w:marBottom w:val="0"/>
                      <w:divBdr>
                        <w:top w:val="none" w:sz="0" w:space="0" w:color="auto"/>
                        <w:left w:val="none" w:sz="0" w:space="0" w:color="auto"/>
                        <w:bottom w:val="none" w:sz="0" w:space="0" w:color="auto"/>
                        <w:right w:val="none" w:sz="0" w:space="0" w:color="auto"/>
                      </w:divBdr>
                    </w:div>
                    <w:div w:id="497036936">
                      <w:marLeft w:val="0"/>
                      <w:marRight w:val="0"/>
                      <w:marTop w:val="0"/>
                      <w:marBottom w:val="0"/>
                      <w:divBdr>
                        <w:top w:val="none" w:sz="0" w:space="0" w:color="auto"/>
                        <w:left w:val="none" w:sz="0" w:space="0" w:color="auto"/>
                        <w:bottom w:val="none" w:sz="0" w:space="0" w:color="auto"/>
                        <w:right w:val="none" w:sz="0" w:space="0" w:color="auto"/>
                      </w:divBdr>
                    </w:div>
                    <w:div w:id="578903316">
                      <w:marLeft w:val="0"/>
                      <w:marRight w:val="0"/>
                      <w:marTop w:val="0"/>
                      <w:marBottom w:val="0"/>
                      <w:divBdr>
                        <w:top w:val="none" w:sz="0" w:space="0" w:color="auto"/>
                        <w:left w:val="none" w:sz="0" w:space="0" w:color="auto"/>
                        <w:bottom w:val="none" w:sz="0" w:space="0" w:color="auto"/>
                        <w:right w:val="none" w:sz="0" w:space="0" w:color="auto"/>
                      </w:divBdr>
                    </w:div>
                    <w:div w:id="1364090024">
                      <w:marLeft w:val="0"/>
                      <w:marRight w:val="0"/>
                      <w:marTop w:val="0"/>
                      <w:marBottom w:val="0"/>
                      <w:divBdr>
                        <w:top w:val="none" w:sz="0" w:space="0" w:color="auto"/>
                        <w:left w:val="none" w:sz="0" w:space="0" w:color="auto"/>
                        <w:bottom w:val="none" w:sz="0" w:space="0" w:color="auto"/>
                        <w:right w:val="none" w:sz="0" w:space="0" w:color="auto"/>
                      </w:divBdr>
                    </w:div>
                    <w:div w:id="1021929822">
                      <w:marLeft w:val="0"/>
                      <w:marRight w:val="0"/>
                      <w:marTop w:val="0"/>
                      <w:marBottom w:val="0"/>
                      <w:divBdr>
                        <w:top w:val="none" w:sz="0" w:space="0" w:color="auto"/>
                        <w:left w:val="none" w:sz="0" w:space="0" w:color="auto"/>
                        <w:bottom w:val="none" w:sz="0" w:space="0" w:color="auto"/>
                        <w:right w:val="none" w:sz="0" w:space="0" w:color="auto"/>
                      </w:divBdr>
                    </w:div>
                    <w:div w:id="1600596552">
                      <w:marLeft w:val="0"/>
                      <w:marRight w:val="0"/>
                      <w:marTop w:val="0"/>
                      <w:marBottom w:val="0"/>
                      <w:divBdr>
                        <w:top w:val="none" w:sz="0" w:space="0" w:color="auto"/>
                        <w:left w:val="none" w:sz="0" w:space="0" w:color="auto"/>
                        <w:bottom w:val="none" w:sz="0" w:space="0" w:color="auto"/>
                        <w:right w:val="none" w:sz="0" w:space="0" w:color="auto"/>
                      </w:divBdr>
                    </w:div>
                    <w:div w:id="1054350368">
                      <w:marLeft w:val="0"/>
                      <w:marRight w:val="0"/>
                      <w:marTop w:val="0"/>
                      <w:marBottom w:val="0"/>
                      <w:divBdr>
                        <w:top w:val="none" w:sz="0" w:space="0" w:color="auto"/>
                        <w:left w:val="none" w:sz="0" w:space="0" w:color="auto"/>
                        <w:bottom w:val="none" w:sz="0" w:space="0" w:color="auto"/>
                        <w:right w:val="none" w:sz="0" w:space="0" w:color="auto"/>
                      </w:divBdr>
                    </w:div>
                    <w:div w:id="109860523">
                      <w:marLeft w:val="0"/>
                      <w:marRight w:val="0"/>
                      <w:marTop w:val="0"/>
                      <w:marBottom w:val="0"/>
                      <w:divBdr>
                        <w:top w:val="none" w:sz="0" w:space="0" w:color="auto"/>
                        <w:left w:val="none" w:sz="0" w:space="0" w:color="auto"/>
                        <w:bottom w:val="none" w:sz="0" w:space="0" w:color="auto"/>
                        <w:right w:val="none" w:sz="0" w:space="0" w:color="auto"/>
                      </w:divBdr>
                    </w:div>
                    <w:div w:id="579173194">
                      <w:marLeft w:val="0"/>
                      <w:marRight w:val="0"/>
                      <w:marTop w:val="0"/>
                      <w:marBottom w:val="0"/>
                      <w:divBdr>
                        <w:top w:val="none" w:sz="0" w:space="0" w:color="auto"/>
                        <w:left w:val="none" w:sz="0" w:space="0" w:color="auto"/>
                        <w:bottom w:val="none" w:sz="0" w:space="0" w:color="auto"/>
                        <w:right w:val="none" w:sz="0" w:space="0" w:color="auto"/>
                      </w:divBdr>
                    </w:div>
                    <w:div w:id="1653437439">
                      <w:marLeft w:val="0"/>
                      <w:marRight w:val="0"/>
                      <w:marTop w:val="0"/>
                      <w:marBottom w:val="0"/>
                      <w:divBdr>
                        <w:top w:val="none" w:sz="0" w:space="0" w:color="auto"/>
                        <w:left w:val="none" w:sz="0" w:space="0" w:color="auto"/>
                        <w:bottom w:val="none" w:sz="0" w:space="0" w:color="auto"/>
                        <w:right w:val="none" w:sz="0" w:space="0" w:color="auto"/>
                      </w:divBdr>
                    </w:div>
                    <w:div w:id="2081520382">
                      <w:marLeft w:val="0"/>
                      <w:marRight w:val="0"/>
                      <w:marTop w:val="0"/>
                      <w:marBottom w:val="0"/>
                      <w:divBdr>
                        <w:top w:val="none" w:sz="0" w:space="0" w:color="auto"/>
                        <w:left w:val="none" w:sz="0" w:space="0" w:color="auto"/>
                        <w:bottom w:val="none" w:sz="0" w:space="0" w:color="auto"/>
                        <w:right w:val="none" w:sz="0" w:space="0" w:color="auto"/>
                      </w:divBdr>
                    </w:div>
                    <w:div w:id="1537424718">
                      <w:marLeft w:val="0"/>
                      <w:marRight w:val="0"/>
                      <w:marTop w:val="0"/>
                      <w:marBottom w:val="0"/>
                      <w:divBdr>
                        <w:top w:val="none" w:sz="0" w:space="0" w:color="auto"/>
                        <w:left w:val="none" w:sz="0" w:space="0" w:color="auto"/>
                        <w:bottom w:val="none" w:sz="0" w:space="0" w:color="auto"/>
                        <w:right w:val="none" w:sz="0" w:space="0" w:color="auto"/>
                      </w:divBdr>
                    </w:div>
                    <w:div w:id="1722746822">
                      <w:marLeft w:val="0"/>
                      <w:marRight w:val="0"/>
                      <w:marTop w:val="0"/>
                      <w:marBottom w:val="0"/>
                      <w:divBdr>
                        <w:top w:val="none" w:sz="0" w:space="0" w:color="auto"/>
                        <w:left w:val="none" w:sz="0" w:space="0" w:color="auto"/>
                        <w:bottom w:val="none" w:sz="0" w:space="0" w:color="auto"/>
                        <w:right w:val="none" w:sz="0" w:space="0" w:color="auto"/>
                      </w:divBdr>
                    </w:div>
                    <w:div w:id="1535000074">
                      <w:marLeft w:val="0"/>
                      <w:marRight w:val="0"/>
                      <w:marTop w:val="0"/>
                      <w:marBottom w:val="0"/>
                      <w:divBdr>
                        <w:top w:val="none" w:sz="0" w:space="0" w:color="auto"/>
                        <w:left w:val="none" w:sz="0" w:space="0" w:color="auto"/>
                        <w:bottom w:val="none" w:sz="0" w:space="0" w:color="auto"/>
                        <w:right w:val="none" w:sz="0" w:space="0" w:color="auto"/>
                      </w:divBdr>
                    </w:div>
                    <w:div w:id="1036469359">
                      <w:marLeft w:val="0"/>
                      <w:marRight w:val="0"/>
                      <w:marTop w:val="0"/>
                      <w:marBottom w:val="0"/>
                      <w:divBdr>
                        <w:top w:val="none" w:sz="0" w:space="0" w:color="auto"/>
                        <w:left w:val="none" w:sz="0" w:space="0" w:color="auto"/>
                        <w:bottom w:val="none" w:sz="0" w:space="0" w:color="auto"/>
                        <w:right w:val="none" w:sz="0" w:space="0" w:color="auto"/>
                      </w:divBdr>
                    </w:div>
                    <w:div w:id="1150831521">
                      <w:marLeft w:val="0"/>
                      <w:marRight w:val="0"/>
                      <w:marTop w:val="0"/>
                      <w:marBottom w:val="0"/>
                      <w:divBdr>
                        <w:top w:val="none" w:sz="0" w:space="0" w:color="auto"/>
                        <w:left w:val="none" w:sz="0" w:space="0" w:color="auto"/>
                        <w:bottom w:val="none" w:sz="0" w:space="0" w:color="auto"/>
                        <w:right w:val="none" w:sz="0" w:space="0" w:color="auto"/>
                      </w:divBdr>
                    </w:div>
                    <w:div w:id="969242118">
                      <w:marLeft w:val="0"/>
                      <w:marRight w:val="0"/>
                      <w:marTop w:val="0"/>
                      <w:marBottom w:val="0"/>
                      <w:divBdr>
                        <w:top w:val="none" w:sz="0" w:space="0" w:color="auto"/>
                        <w:left w:val="none" w:sz="0" w:space="0" w:color="auto"/>
                        <w:bottom w:val="none" w:sz="0" w:space="0" w:color="auto"/>
                        <w:right w:val="none" w:sz="0" w:space="0" w:color="auto"/>
                      </w:divBdr>
                    </w:div>
                    <w:div w:id="949243116">
                      <w:marLeft w:val="0"/>
                      <w:marRight w:val="0"/>
                      <w:marTop w:val="0"/>
                      <w:marBottom w:val="0"/>
                      <w:divBdr>
                        <w:top w:val="none" w:sz="0" w:space="0" w:color="auto"/>
                        <w:left w:val="none" w:sz="0" w:space="0" w:color="auto"/>
                        <w:bottom w:val="none" w:sz="0" w:space="0" w:color="auto"/>
                        <w:right w:val="none" w:sz="0" w:space="0" w:color="auto"/>
                      </w:divBdr>
                    </w:div>
                    <w:div w:id="429279785">
                      <w:marLeft w:val="0"/>
                      <w:marRight w:val="0"/>
                      <w:marTop w:val="0"/>
                      <w:marBottom w:val="0"/>
                      <w:divBdr>
                        <w:top w:val="none" w:sz="0" w:space="0" w:color="auto"/>
                        <w:left w:val="none" w:sz="0" w:space="0" w:color="auto"/>
                        <w:bottom w:val="none" w:sz="0" w:space="0" w:color="auto"/>
                        <w:right w:val="none" w:sz="0" w:space="0" w:color="auto"/>
                      </w:divBdr>
                    </w:div>
                    <w:div w:id="1076050254">
                      <w:marLeft w:val="0"/>
                      <w:marRight w:val="0"/>
                      <w:marTop w:val="0"/>
                      <w:marBottom w:val="0"/>
                      <w:divBdr>
                        <w:top w:val="none" w:sz="0" w:space="0" w:color="auto"/>
                        <w:left w:val="none" w:sz="0" w:space="0" w:color="auto"/>
                        <w:bottom w:val="none" w:sz="0" w:space="0" w:color="auto"/>
                        <w:right w:val="none" w:sz="0" w:space="0" w:color="auto"/>
                      </w:divBdr>
                    </w:div>
                    <w:div w:id="685905998">
                      <w:marLeft w:val="0"/>
                      <w:marRight w:val="0"/>
                      <w:marTop w:val="0"/>
                      <w:marBottom w:val="0"/>
                      <w:divBdr>
                        <w:top w:val="none" w:sz="0" w:space="0" w:color="auto"/>
                        <w:left w:val="none" w:sz="0" w:space="0" w:color="auto"/>
                        <w:bottom w:val="none" w:sz="0" w:space="0" w:color="auto"/>
                        <w:right w:val="none" w:sz="0" w:space="0" w:color="auto"/>
                      </w:divBdr>
                    </w:div>
                    <w:div w:id="785078524">
                      <w:marLeft w:val="0"/>
                      <w:marRight w:val="0"/>
                      <w:marTop w:val="0"/>
                      <w:marBottom w:val="0"/>
                      <w:divBdr>
                        <w:top w:val="none" w:sz="0" w:space="0" w:color="auto"/>
                        <w:left w:val="none" w:sz="0" w:space="0" w:color="auto"/>
                        <w:bottom w:val="none" w:sz="0" w:space="0" w:color="auto"/>
                        <w:right w:val="none" w:sz="0" w:space="0" w:color="auto"/>
                      </w:divBdr>
                    </w:div>
                    <w:div w:id="1908684536">
                      <w:marLeft w:val="0"/>
                      <w:marRight w:val="0"/>
                      <w:marTop w:val="0"/>
                      <w:marBottom w:val="0"/>
                      <w:divBdr>
                        <w:top w:val="none" w:sz="0" w:space="0" w:color="auto"/>
                        <w:left w:val="none" w:sz="0" w:space="0" w:color="auto"/>
                        <w:bottom w:val="none" w:sz="0" w:space="0" w:color="auto"/>
                        <w:right w:val="none" w:sz="0" w:space="0" w:color="auto"/>
                      </w:divBdr>
                    </w:div>
                    <w:div w:id="1018199736">
                      <w:marLeft w:val="0"/>
                      <w:marRight w:val="0"/>
                      <w:marTop w:val="0"/>
                      <w:marBottom w:val="0"/>
                      <w:divBdr>
                        <w:top w:val="none" w:sz="0" w:space="0" w:color="auto"/>
                        <w:left w:val="none" w:sz="0" w:space="0" w:color="auto"/>
                        <w:bottom w:val="none" w:sz="0" w:space="0" w:color="auto"/>
                        <w:right w:val="none" w:sz="0" w:space="0" w:color="auto"/>
                      </w:divBdr>
                    </w:div>
                    <w:div w:id="625966085">
                      <w:marLeft w:val="0"/>
                      <w:marRight w:val="0"/>
                      <w:marTop w:val="0"/>
                      <w:marBottom w:val="0"/>
                      <w:divBdr>
                        <w:top w:val="none" w:sz="0" w:space="0" w:color="auto"/>
                        <w:left w:val="none" w:sz="0" w:space="0" w:color="auto"/>
                        <w:bottom w:val="none" w:sz="0" w:space="0" w:color="auto"/>
                        <w:right w:val="none" w:sz="0" w:space="0" w:color="auto"/>
                      </w:divBdr>
                    </w:div>
                    <w:div w:id="396245773">
                      <w:marLeft w:val="0"/>
                      <w:marRight w:val="0"/>
                      <w:marTop w:val="0"/>
                      <w:marBottom w:val="0"/>
                      <w:divBdr>
                        <w:top w:val="none" w:sz="0" w:space="0" w:color="auto"/>
                        <w:left w:val="none" w:sz="0" w:space="0" w:color="auto"/>
                        <w:bottom w:val="none" w:sz="0" w:space="0" w:color="auto"/>
                        <w:right w:val="none" w:sz="0" w:space="0" w:color="auto"/>
                      </w:divBdr>
                    </w:div>
                    <w:div w:id="951980353">
                      <w:marLeft w:val="0"/>
                      <w:marRight w:val="0"/>
                      <w:marTop w:val="0"/>
                      <w:marBottom w:val="0"/>
                      <w:divBdr>
                        <w:top w:val="none" w:sz="0" w:space="0" w:color="auto"/>
                        <w:left w:val="none" w:sz="0" w:space="0" w:color="auto"/>
                        <w:bottom w:val="none" w:sz="0" w:space="0" w:color="auto"/>
                        <w:right w:val="none" w:sz="0" w:space="0" w:color="auto"/>
                      </w:divBdr>
                    </w:div>
                    <w:div w:id="1703090551">
                      <w:marLeft w:val="0"/>
                      <w:marRight w:val="0"/>
                      <w:marTop w:val="0"/>
                      <w:marBottom w:val="0"/>
                      <w:divBdr>
                        <w:top w:val="none" w:sz="0" w:space="0" w:color="auto"/>
                        <w:left w:val="none" w:sz="0" w:space="0" w:color="auto"/>
                        <w:bottom w:val="none" w:sz="0" w:space="0" w:color="auto"/>
                        <w:right w:val="none" w:sz="0" w:space="0" w:color="auto"/>
                      </w:divBdr>
                    </w:div>
                    <w:div w:id="130097992">
                      <w:marLeft w:val="0"/>
                      <w:marRight w:val="0"/>
                      <w:marTop w:val="0"/>
                      <w:marBottom w:val="0"/>
                      <w:divBdr>
                        <w:top w:val="none" w:sz="0" w:space="0" w:color="auto"/>
                        <w:left w:val="none" w:sz="0" w:space="0" w:color="auto"/>
                        <w:bottom w:val="none" w:sz="0" w:space="0" w:color="auto"/>
                        <w:right w:val="none" w:sz="0" w:space="0" w:color="auto"/>
                      </w:divBdr>
                    </w:div>
                    <w:div w:id="2079553173">
                      <w:marLeft w:val="0"/>
                      <w:marRight w:val="0"/>
                      <w:marTop w:val="0"/>
                      <w:marBottom w:val="0"/>
                      <w:divBdr>
                        <w:top w:val="none" w:sz="0" w:space="0" w:color="auto"/>
                        <w:left w:val="none" w:sz="0" w:space="0" w:color="auto"/>
                        <w:bottom w:val="none" w:sz="0" w:space="0" w:color="auto"/>
                        <w:right w:val="none" w:sz="0" w:space="0" w:color="auto"/>
                      </w:divBdr>
                    </w:div>
                    <w:div w:id="2142917356">
                      <w:marLeft w:val="0"/>
                      <w:marRight w:val="0"/>
                      <w:marTop w:val="0"/>
                      <w:marBottom w:val="0"/>
                      <w:divBdr>
                        <w:top w:val="none" w:sz="0" w:space="0" w:color="auto"/>
                        <w:left w:val="none" w:sz="0" w:space="0" w:color="auto"/>
                        <w:bottom w:val="none" w:sz="0" w:space="0" w:color="auto"/>
                        <w:right w:val="none" w:sz="0" w:space="0" w:color="auto"/>
                      </w:divBdr>
                    </w:div>
                    <w:div w:id="1778669732">
                      <w:marLeft w:val="0"/>
                      <w:marRight w:val="0"/>
                      <w:marTop w:val="0"/>
                      <w:marBottom w:val="0"/>
                      <w:divBdr>
                        <w:top w:val="none" w:sz="0" w:space="0" w:color="auto"/>
                        <w:left w:val="none" w:sz="0" w:space="0" w:color="auto"/>
                        <w:bottom w:val="none" w:sz="0" w:space="0" w:color="auto"/>
                        <w:right w:val="none" w:sz="0" w:space="0" w:color="auto"/>
                      </w:divBdr>
                    </w:div>
                    <w:div w:id="1267155036">
                      <w:marLeft w:val="0"/>
                      <w:marRight w:val="0"/>
                      <w:marTop w:val="0"/>
                      <w:marBottom w:val="0"/>
                      <w:divBdr>
                        <w:top w:val="none" w:sz="0" w:space="0" w:color="auto"/>
                        <w:left w:val="none" w:sz="0" w:space="0" w:color="auto"/>
                        <w:bottom w:val="none" w:sz="0" w:space="0" w:color="auto"/>
                        <w:right w:val="none" w:sz="0" w:space="0" w:color="auto"/>
                      </w:divBdr>
                    </w:div>
                    <w:div w:id="1365524304">
                      <w:marLeft w:val="0"/>
                      <w:marRight w:val="0"/>
                      <w:marTop w:val="0"/>
                      <w:marBottom w:val="0"/>
                      <w:divBdr>
                        <w:top w:val="none" w:sz="0" w:space="0" w:color="auto"/>
                        <w:left w:val="none" w:sz="0" w:space="0" w:color="auto"/>
                        <w:bottom w:val="none" w:sz="0" w:space="0" w:color="auto"/>
                        <w:right w:val="none" w:sz="0" w:space="0" w:color="auto"/>
                      </w:divBdr>
                    </w:div>
                    <w:div w:id="1120103661">
                      <w:marLeft w:val="0"/>
                      <w:marRight w:val="0"/>
                      <w:marTop w:val="0"/>
                      <w:marBottom w:val="0"/>
                      <w:divBdr>
                        <w:top w:val="none" w:sz="0" w:space="0" w:color="auto"/>
                        <w:left w:val="none" w:sz="0" w:space="0" w:color="auto"/>
                        <w:bottom w:val="none" w:sz="0" w:space="0" w:color="auto"/>
                        <w:right w:val="none" w:sz="0" w:space="0" w:color="auto"/>
                      </w:divBdr>
                    </w:div>
                    <w:div w:id="886378118">
                      <w:marLeft w:val="0"/>
                      <w:marRight w:val="0"/>
                      <w:marTop w:val="0"/>
                      <w:marBottom w:val="0"/>
                      <w:divBdr>
                        <w:top w:val="none" w:sz="0" w:space="0" w:color="auto"/>
                        <w:left w:val="none" w:sz="0" w:space="0" w:color="auto"/>
                        <w:bottom w:val="none" w:sz="0" w:space="0" w:color="auto"/>
                        <w:right w:val="none" w:sz="0" w:space="0" w:color="auto"/>
                      </w:divBdr>
                    </w:div>
                    <w:div w:id="1898931098">
                      <w:marLeft w:val="0"/>
                      <w:marRight w:val="0"/>
                      <w:marTop w:val="0"/>
                      <w:marBottom w:val="0"/>
                      <w:divBdr>
                        <w:top w:val="none" w:sz="0" w:space="0" w:color="auto"/>
                        <w:left w:val="none" w:sz="0" w:space="0" w:color="auto"/>
                        <w:bottom w:val="none" w:sz="0" w:space="0" w:color="auto"/>
                        <w:right w:val="none" w:sz="0" w:space="0" w:color="auto"/>
                      </w:divBdr>
                    </w:div>
                    <w:div w:id="1629043694">
                      <w:marLeft w:val="0"/>
                      <w:marRight w:val="0"/>
                      <w:marTop w:val="0"/>
                      <w:marBottom w:val="0"/>
                      <w:divBdr>
                        <w:top w:val="none" w:sz="0" w:space="0" w:color="auto"/>
                        <w:left w:val="none" w:sz="0" w:space="0" w:color="auto"/>
                        <w:bottom w:val="none" w:sz="0" w:space="0" w:color="auto"/>
                        <w:right w:val="none" w:sz="0" w:space="0" w:color="auto"/>
                      </w:divBdr>
                    </w:div>
                    <w:div w:id="724450094">
                      <w:marLeft w:val="0"/>
                      <w:marRight w:val="0"/>
                      <w:marTop w:val="0"/>
                      <w:marBottom w:val="0"/>
                      <w:divBdr>
                        <w:top w:val="none" w:sz="0" w:space="0" w:color="auto"/>
                        <w:left w:val="none" w:sz="0" w:space="0" w:color="auto"/>
                        <w:bottom w:val="none" w:sz="0" w:space="0" w:color="auto"/>
                        <w:right w:val="none" w:sz="0" w:space="0" w:color="auto"/>
                      </w:divBdr>
                    </w:div>
                    <w:div w:id="1254631825">
                      <w:marLeft w:val="0"/>
                      <w:marRight w:val="0"/>
                      <w:marTop w:val="0"/>
                      <w:marBottom w:val="0"/>
                      <w:divBdr>
                        <w:top w:val="none" w:sz="0" w:space="0" w:color="auto"/>
                        <w:left w:val="none" w:sz="0" w:space="0" w:color="auto"/>
                        <w:bottom w:val="none" w:sz="0" w:space="0" w:color="auto"/>
                        <w:right w:val="none" w:sz="0" w:space="0" w:color="auto"/>
                      </w:divBdr>
                    </w:div>
                    <w:div w:id="498925890">
                      <w:marLeft w:val="0"/>
                      <w:marRight w:val="0"/>
                      <w:marTop w:val="0"/>
                      <w:marBottom w:val="0"/>
                      <w:divBdr>
                        <w:top w:val="none" w:sz="0" w:space="0" w:color="auto"/>
                        <w:left w:val="none" w:sz="0" w:space="0" w:color="auto"/>
                        <w:bottom w:val="none" w:sz="0" w:space="0" w:color="auto"/>
                        <w:right w:val="none" w:sz="0" w:space="0" w:color="auto"/>
                      </w:divBdr>
                    </w:div>
                    <w:div w:id="1339112298">
                      <w:marLeft w:val="0"/>
                      <w:marRight w:val="0"/>
                      <w:marTop w:val="0"/>
                      <w:marBottom w:val="0"/>
                      <w:divBdr>
                        <w:top w:val="none" w:sz="0" w:space="0" w:color="auto"/>
                        <w:left w:val="none" w:sz="0" w:space="0" w:color="auto"/>
                        <w:bottom w:val="none" w:sz="0" w:space="0" w:color="auto"/>
                        <w:right w:val="none" w:sz="0" w:space="0" w:color="auto"/>
                      </w:divBdr>
                    </w:div>
                    <w:div w:id="390806614">
                      <w:marLeft w:val="0"/>
                      <w:marRight w:val="0"/>
                      <w:marTop w:val="0"/>
                      <w:marBottom w:val="0"/>
                      <w:divBdr>
                        <w:top w:val="none" w:sz="0" w:space="0" w:color="auto"/>
                        <w:left w:val="none" w:sz="0" w:space="0" w:color="auto"/>
                        <w:bottom w:val="none" w:sz="0" w:space="0" w:color="auto"/>
                        <w:right w:val="none" w:sz="0" w:space="0" w:color="auto"/>
                      </w:divBdr>
                    </w:div>
                    <w:div w:id="1593976369">
                      <w:marLeft w:val="0"/>
                      <w:marRight w:val="0"/>
                      <w:marTop w:val="0"/>
                      <w:marBottom w:val="0"/>
                      <w:divBdr>
                        <w:top w:val="none" w:sz="0" w:space="0" w:color="auto"/>
                        <w:left w:val="none" w:sz="0" w:space="0" w:color="auto"/>
                        <w:bottom w:val="none" w:sz="0" w:space="0" w:color="auto"/>
                        <w:right w:val="none" w:sz="0" w:space="0" w:color="auto"/>
                      </w:divBdr>
                    </w:div>
                    <w:div w:id="25417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899922">
      <w:bodyDiv w:val="1"/>
      <w:marLeft w:val="0"/>
      <w:marRight w:val="0"/>
      <w:marTop w:val="0"/>
      <w:marBottom w:val="0"/>
      <w:divBdr>
        <w:top w:val="none" w:sz="0" w:space="0" w:color="auto"/>
        <w:left w:val="none" w:sz="0" w:space="0" w:color="auto"/>
        <w:bottom w:val="none" w:sz="0" w:space="0" w:color="auto"/>
        <w:right w:val="none" w:sz="0" w:space="0" w:color="auto"/>
      </w:divBdr>
    </w:div>
    <w:div w:id="1113599231">
      <w:bodyDiv w:val="1"/>
      <w:marLeft w:val="0"/>
      <w:marRight w:val="0"/>
      <w:marTop w:val="0"/>
      <w:marBottom w:val="0"/>
      <w:divBdr>
        <w:top w:val="none" w:sz="0" w:space="0" w:color="auto"/>
        <w:left w:val="none" w:sz="0" w:space="0" w:color="auto"/>
        <w:bottom w:val="none" w:sz="0" w:space="0" w:color="auto"/>
        <w:right w:val="none" w:sz="0" w:space="0" w:color="auto"/>
      </w:divBdr>
      <w:divsChild>
        <w:div w:id="1396783713">
          <w:marLeft w:val="0"/>
          <w:marRight w:val="0"/>
          <w:marTop w:val="0"/>
          <w:marBottom w:val="0"/>
          <w:divBdr>
            <w:top w:val="none" w:sz="0" w:space="0" w:color="auto"/>
            <w:left w:val="none" w:sz="0" w:space="0" w:color="auto"/>
            <w:bottom w:val="none" w:sz="0" w:space="0" w:color="auto"/>
            <w:right w:val="none" w:sz="0" w:space="0" w:color="auto"/>
          </w:divBdr>
          <w:divsChild>
            <w:div w:id="2131850667">
              <w:marLeft w:val="0"/>
              <w:marRight w:val="0"/>
              <w:marTop w:val="0"/>
              <w:marBottom w:val="0"/>
              <w:divBdr>
                <w:top w:val="none" w:sz="0" w:space="0" w:color="auto"/>
                <w:left w:val="none" w:sz="0" w:space="0" w:color="auto"/>
                <w:bottom w:val="none" w:sz="0" w:space="0" w:color="auto"/>
                <w:right w:val="none" w:sz="0" w:space="0" w:color="auto"/>
              </w:divBdr>
              <w:divsChild>
                <w:div w:id="220409542">
                  <w:marLeft w:val="0"/>
                  <w:marRight w:val="0"/>
                  <w:marTop w:val="0"/>
                  <w:marBottom w:val="0"/>
                  <w:divBdr>
                    <w:top w:val="none" w:sz="0" w:space="0" w:color="auto"/>
                    <w:left w:val="none" w:sz="0" w:space="0" w:color="auto"/>
                    <w:bottom w:val="none" w:sz="0" w:space="0" w:color="auto"/>
                    <w:right w:val="none" w:sz="0" w:space="0" w:color="auto"/>
                  </w:divBdr>
                  <w:divsChild>
                    <w:div w:id="793909577">
                      <w:marLeft w:val="0"/>
                      <w:marRight w:val="0"/>
                      <w:marTop w:val="0"/>
                      <w:marBottom w:val="0"/>
                      <w:divBdr>
                        <w:top w:val="none" w:sz="0" w:space="0" w:color="auto"/>
                        <w:left w:val="none" w:sz="0" w:space="0" w:color="auto"/>
                        <w:bottom w:val="none" w:sz="0" w:space="0" w:color="auto"/>
                        <w:right w:val="none" w:sz="0" w:space="0" w:color="auto"/>
                      </w:divBdr>
                      <w:divsChild>
                        <w:div w:id="234095357">
                          <w:marLeft w:val="0"/>
                          <w:marRight w:val="0"/>
                          <w:marTop w:val="0"/>
                          <w:marBottom w:val="0"/>
                          <w:divBdr>
                            <w:top w:val="none" w:sz="0" w:space="0" w:color="auto"/>
                            <w:left w:val="none" w:sz="0" w:space="0" w:color="auto"/>
                            <w:bottom w:val="none" w:sz="0" w:space="0" w:color="auto"/>
                            <w:right w:val="none" w:sz="0" w:space="0" w:color="auto"/>
                          </w:divBdr>
                          <w:divsChild>
                            <w:div w:id="1366829172">
                              <w:marLeft w:val="0"/>
                              <w:marRight w:val="0"/>
                              <w:marTop w:val="0"/>
                              <w:marBottom w:val="0"/>
                              <w:divBdr>
                                <w:top w:val="none" w:sz="0" w:space="0" w:color="auto"/>
                                <w:left w:val="none" w:sz="0" w:space="0" w:color="auto"/>
                                <w:bottom w:val="none" w:sz="0" w:space="0" w:color="auto"/>
                                <w:right w:val="none" w:sz="0" w:space="0" w:color="auto"/>
                              </w:divBdr>
                              <w:divsChild>
                                <w:div w:id="1073354742">
                                  <w:marLeft w:val="0"/>
                                  <w:marRight w:val="0"/>
                                  <w:marTop w:val="0"/>
                                  <w:marBottom w:val="0"/>
                                  <w:divBdr>
                                    <w:top w:val="none" w:sz="0" w:space="0" w:color="auto"/>
                                    <w:left w:val="none" w:sz="0" w:space="0" w:color="auto"/>
                                    <w:bottom w:val="none" w:sz="0" w:space="0" w:color="auto"/>
                                    <w:right w:val="none" w:sz="0" w:space="0" w:color="auto"/>
                                  </w:divBdr>
                                  <w:divsChild>
                                    <w:div w:id="396828639">
                                      <w:marLeft w:val="0"/>
                                      <w:marRight w:val="0"/>
                                      <w:marTop w:val="0"/>
                                      <w:marBottom w:val="0"/>
                                      <w:divBdr>
                                        <w:top w:val="none" w:sz="0" w:space="0" w:color="auto"/>
                                        <w:left w:val="none" w:sz="0" w:space="0" w:color="auto"/>
                                        <w:bottom w:val="none" w:sz="0" w:space="0" w:color="auto"/>
                                        <w:right w:val="none" w:sz="0" w:space="0" w:color="auto"/>
                                      </w:divBdr>
                                      <w:divsChild>
                                        <w:div w:id="1735810896">
                                          <w:marLeft w:val="0"/>
                                          <w:marRight w:val="0"/>
                                          <w:marTop w:val="0"/>
                                          <w:marBottom w:val="0"/>
                                          <w:divBdr>
                                            <w:top w:val="none" w:sz="0" w:space="0" w:color="auto"/>
                                            <w:left w:val="none" w:sz="0" w:space="0" w:color="auto"/>
                                            <w:bottom w:val="none" w:sz="0" w:space="0" w:color="auto"/>
                                            <w:right w:val="none" w:sz="0" w:space="0" w:color="auto"/>
                                          </w:divBdr>
                                          <w:divsChild>
                                            <w:div w:id="1182281977">
                                              <w:marLeft w:val="0"/>
                                              <w:marRight w:val="0"/>
                                              <w:marTop w:val="0"/>
                                              <w:marBottom w:val="0"/>
                                              <w:divBdr>
                                                <w:top w:val="none" w:sz="0" w:space="0" w:color="auto"/>
                                                <w:left w:val="none" w:sz="0" w:space="0" w:color="auto"/>
                                                <w:bottom w:val="none" w:sz="0" w:space="0" w:color="auto"/>
                                                <w:right w:val="none" w:sz="0" w:space="0" w:color="auto"/>
                                              </w:divBdr>
                                              <w:divsChild>
                                                <w:div w:id="2016958288">
                                                  <w:marLeft w:val="0"/>
                                                  <w:marRight w:val="0"/>
                                                  <w:marTop w:val="0"/>
                                                  <w:marBottom w:val="0"/>
                                                  <w:divBdr>
                                                    <w:top w:val="none" w:sz="0" w:space="0" w:color="auto"/>
                                                    <w:left w:val="none" w:sz="0" w:space="0" w:color="auto"/>
                                                    <w:bottom w:val="none" w:sz="0" w:space="0" w:color="auto"/>
                                                    <w:right w:val="none" w:sz="0" w:space="0" w:color="auto"/>
                                                  </w:divBdr>
                                                  <w:divsChild>
                                                    <w:div w:id="2048722684">
                                                      <w:marLeft w:val="0"/>
                                                      <w:marRight w:val="0"/>
                                                      <w:marTop w:val="0"/>
                                                      <w:marBottom w:val="0"/>
                                                      <w:divBdr>
                                                        <w:top w:val="none" w:sz="0" w:space="0" w:color="auto"/>
                                                        <w:left w:val="none" w:sz="0" w:space="0" w:color="auto"/>
                                                        <w:bottom w:val="none" w:sz="0" w:space="0" w:color="auto"/>
                                                        <w:right w:val="none" w:sz="0" w:space="0" w:color="auto"/>
                                                      </w:divBdr>
                                                      <w:divsChild>
                                                        <w:div w:id="408887518">
                                                          <w:marLeft w:val="0"/>
                                                          <w:marRight w:val="0"/>
                                                          <w:marTop w:val="0"/>
                                                          <w:marBottom w:val="0"/>
                                                          <w:divBdr>
                                                            <w:top w:val="none" w:sz="0" w:space="0" w:color="auto"/>
                                                            <w:left w:val="none" w:sz="0" w:space="0" w:color="auto"/>
                                                            <w:bottom w:val="none" w:sz="0" w:space="0" w:color="auto"/>
                                                            <w:right w:val="none" w:sz="0" w:space="0" w:color="auto"/>
                                                          </w:divBdr>
                                                          <w:divsChild>
                                                            <w:div w:id="1790276356">
                                                              <w:marLeft w:val="0"/>
                                                              <w:marRight w:val="150"/>
                                                              <w:marTop w:val="0"/>
                                                              <w:marBottom w:val="150"/>
                                                              <w:divBdr>
                                                                <w:top w:val="none" w:sz="0" w:space="0" w:color="auto"/>
                                                                <w:left w:val="none" w:sz="0" w:space="0" w:color="auto"/>
                                                                <w:bottom w:val="none" w:sz="0" w:space="0" w:color="auto"/>
                                                                <w:right w:val="none" w:sz="0" w:space="0" w:color="auto"/>
                                                              </w:divBdr>
                                                              <w:divsChild>
                                                                <w:div w:id="1704210762">
                                                                  <w:marLeft w:val="0"/>
                                                                  <w:marRight w:val="0"/>
                                                                  <w:marTop w:val="0"/>
                                                                  <w:marBottom w:val="0"/>
                                                                  <w:divBdr>
                                                                    <w:top w:val="none" w:sz="0" w:space="0" w:color="auto"/>
                                                                    <w:left w:val="none" w:sz="0" w:space="0" w:color="auto"/>
                                                                    <w:bottom w:val="none" w:sz="0" w:space="0" w:color="auto"/>
                                                                    <w:right w:val="none" w:sz="0" w:space="0" w:color="auto"/>
                                                                  </w:divBdr>
                                                                  <w:divsChild>
                                                                    <w:div w:id="1050574259">
                                                                      <w:marLeft w:val="0"/>
                                                                      <w:marRight w:val="0"/>
                                                                      <w:marTop w:val="0"/>
                                                                      <w:marBottom w:val="0"/>
                                                                      <w:divBdr>
                                                                        <w:top w:val="none" w:sz="0" w:space="0" w:color="auto"/>
                                                                        <w:left w:val="none" w:sz="0" w:space="0" w:color="auto"/>
                                                                        <w:bottom w:val="none" w:sz="0" w:space="0" w:color="auto"/>
                                                                        <w:right w:val="none" w:sz="0" w:space="0" w:color="auto"/>
                                                                      </w:divBdr>
                                                                      <w:divsChild>
                                                                        <w:div w:id="2092046403">
                                                                          <w:marLeft w:val="0"/>
                                                                          <w:marRight w:val="0"/>
                                                                          <w:marTop w:val="0"/>
                                                                          <w:marBottom w:val="0"/>
                                                                          <w:divBdr>
                                                                            <w:top w:val="none" w:sz="0" w:space="0" w:color="auto"/>
                                                                            <w:left w:val="none" w:sz="0" w:space="0" w:color="auto"/>
                                                                            <w:bottom w:val="none" w:sz="0" w:space="0" w:color="auto"/>
                                                                            <w:right w:val="none" w:sz="0" w:space="0" w:color="auto"/>
                                                                          </w:divBdr>
                                                                          <w:divsChild>
                                                                            <w:div w:id="1181316448">
                                                                              <w:marLeft w:val="0"/>
                                                                              <w:marRight w:val="0"/>
                                                                              <w:marTop w:val="0"/>
                                                                              <w:marBottom w:val="0"/>
                                                                              <w:divBdr>
                                                                                <w:top w:val="none" w:sz="0" w:space="0" w:color="auto"/>
                                                                                <w:left w:val="none" w:sz="0" w:space="0" w:color="auto"/>
                                                                                <w:bottom w:val="none" w:sz="0" w:space="0" w:color="auto"/>
                                                                                <w:right w:val="none" w:sz="0" w:space="0" w:color="auto"/>
                                                                              </w:divBdr>
                                                                              <w:divsChild>
                                                                                <w:div w:id="525796371">
                                                                                  <w:marLeft w:val="0"/>
                                                                                  <w:marRight w:val="0"/>
                                                                                  <w:marTop w:val="0"/>
                                                                                  <w:marBottom w:val="0"/>
                                                                                  <w:divBdr>
                                                                                    <w:top w:val="none" w:sz="0" w:space="0" w:color="auto"/>
                                                                                    <w:left w:val="none" w:sz="0" w:space="0" w:color="auto"/>
                                                                                    <w:bottom w:val="none" w:sz="0" w:space="0" w:color="auto"/>
                                                                                    <w:right w:val="none" w:sz="0" w:space="0" w:color="auto"/>
                                                                                  </w:divBdr>
                                                                                  <w:divsChild>
                                                                                    <w:div w:id="910888194">
                                                                                      <w:marLeft w:val="0"/>
                                                                                      <w:marRight w:val="0"/>
                                                                                      <w:marTop w:val="0"/>
                                                                                      <w:marBottom w:val="0"/>
                                                                                      <w:divBdr>
                                                                                        <w:top w:val="none" w:sz="0" w:space="0" w:color="auto"/>
                                                                                        <w:left w:val="none" w:sz="0" w:space="0" w:color="auto"/>
                                                                                        <w:bottom w:val="none" w:sz="0" w:space="0" w:color="auto"/>
                                                                                        <w:right w:val="none" w:sz="0" w:space="0" w:color="auto"/>
                                                                                      </w:divBdr>
                                                                                      <w:divsChild>
                                                                                        <w:div w:id="1391610730">
                                                                                          <w:marLeft w:val="0"/>
                                                                                          <w:marRight w:val="0"/>
                                                                                          <w:marTop w:val="0"/>
                                                                                          <w:marBottom w:val="0"/>
                                                                                          <w:divBdr>
                                                                                            <w:top w:val="none" w:sz="0" w:space="0" w:color="auto"/>
                                                                                            <w:left w:val="none" w:sz="0" w:space="0" w:color="auto"/>
                                                                                            <w:bottom w:val="none" w:sz="0" w:space="0" w:color="auto"/>
                                                                                            <w:right w:val="none" w:sz="0" w:space="0" w:color="auto"/>
                                                                                          </w:divBdr>
                                                                                          <w:divsChild>
                                                                                            <w:div w:id="682123296">
                                                                                              <w:marLeft w:val="0"/>
                                                                                              <w:marRight w:val="0"/>
                                                                                              <w:marTop w:val="0"/>
                                                                                              <w:marBottom w:val="0"/>
                                                                                              <w:divBdr>
                                                                                                <w:top w:val="none" w:sz="0" w:space="0" w:color="auto"/>
                                                                                                <w:left w:val="none" w:sz="0" w:space="0" w:color="auto"/>
                                                                                                <w:bottom w:val="none" w:sz="0" w:space="0" w:color="auto"/>
                                                                                                <w:right w:val="none" w:sz="0" w:space="0" w:color="auto"/>
                                                                                              </w:divBdr>
                                                                                              <w:divsChild>
                                                                                                <w:div w:id="117626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6735612">
      <w:bodyDiv w:val="1"/>
      <w:marLeft w:val="0"/>
      <w:marRight w:val="0"/>
      <w:marTop w:val="0"/>
      <w:marBottom w:val="0"/>
      <w:divBdr>
        <w:top w:val="none" w:sz="0" w:space="0" w:color="auto"/>
        <w:left w:val="none" w:sz="0" w:space="0" w:color="auto"/>
        <w:bottom w:val="none" w:sz="0" w:space="0" w:color="auto"/>
        <w:right w:val="none" w:sz="0" w:space="0" w:color="auto"/>
      </w:divBdr>
    </w:div>
    <w:div w:id="1390887388">
      <w:bodyDiv w:val="1"/>
      <w:marLeft w:val="0"/>
      <w:marRight w:val="0"/>
      <w:marTop w:val="0"/>
      <w:marBottom w:val="0"/>
      <w:divBdr>
        <w:top w:val="none" w:sz="0" w:space="0" w:color="auto"/>
        <w:left w:val="none" w:sz="0" w:space="0" w:color="auto"/>
        <w:bottom w:val="none" w:sz="0" w:space="0" w:color="auto"/>
        <w:right w:val="none" w:sz="0" w:space="0" w:color="auto"/>
      </w:divBdr>
    </w:div>
    <w:div w:id="1487814994">
      <w:bodyDiv w:val="1"/>
      <w:marLeft w:val="0"/>
      <w:marRight w:val="0"/>
      <w:marTop w:val="0"/>
      <w:marBottom w:val="0"/>
      <w:divBdr>
        <w:top w:val="none" w:sz="0" w:space="0" w:color="auto"/>
        <w:left w:val="none" w:sz="0" w:space="0" w:color="auto"/>
        <w:bottom w:val="none" w:sz="0" w:space="0" w:color="auto"/>
        <w:right w:val="none" w:sz="0" w:space="0" w:color="auto"/>
      </w:divBdr>
    </w:div>
    <w:div w:id="1494683305">
      <w:bodyDiv w:val="1"/>
      <w:marLeft w:val="0"/>
      <w:marRight w:val="0"/>
      <w:marTop w:val="0"/>
      <w:marBottom w:val="0"/>
      <w:divBdr>
        <w:top w:val="none" w:sz="0" w:space="0" w:color="auto"/>
        <w:left w:val="none" w:sz="0" w:space="0" w:color="auto"/>
        <w:bottom w:val="none" w:sz="0" w:space="0" w:color="auto"/>
        <w:right w:val="none" w:sz="0" w:space="0" w:color="auto"/>
      </w:divBdr>
    </w:div>
    <w:div w:id="1694574854">
      <w:bodyDiv w:val="1"/>
      <w:marLeft w:val="0"/>
      <w:marRight w:val="0"/>
      <w:marTop w:val="0"/>
      <w:marBottom w:val="0"/>
      <w:divBdr>
        <w:top w:val="none" w:sz="0" w:space="0" w:color="auto"/>
        <w:left w:val="none" w:sz="0" w:space="0" w:color="auto"/>
        <w:bottom w:val="none" w:sz="0" w:space="0" w:color="auto"/>
        <w:right w:val="none" w:sz="0" w:space="0" w:color="auto"/>
      </w:divBdr>
    </w:div>
    <w:div w:id="1899168883">
      <w:bodyDiv w:val="1"/>
      <w:marLeft w:val="0"/>
      <w:marRight w:val="0"/>
      <w:marTop w:val="0"/>
      <w:marBottom w:val="0"/>
      <w:divBdr>
        <w:top w:val="none" w:sz="0" w:space="0" w:color="auto"/>
        <w:left w:val="none" w:sz="0" w:space="0" w:color="auto"/>
        <w:bottom w:val="none" w:sz="0" w:space="0" w:color="auto"/>
        <w:right w:val="none" w:sz="0" w:space="0" w:color="auto"/>
      </w:divBdr>
    </w:div>
    <w:div w:id="19932129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genome.un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EA599-1A0F-BE45-8C3C-202B01674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7557</Words>
  <Characters>43078</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UNC</Company>
  <LinksUpToDate>false</LinksUpToDate>
  <CharactersWithSpaces>50534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Silva</dc:creator>
  <cp:lastModifiedBy>0002684</cp:lastModifiedBy>
  <cp:revision>2</cp:revision>
  <cp:lastPrinted>2015-03-06T22:47:00Z</cp:lastPrinted>
  <dcterms:created xsi:type="dcterms:W3CDTF">2015-06-16T09:12:00Z</dcterms:created>
  <dcterms:modified xsi:type="dcterms:W3CDTF">2015-06-16T09:12:00Z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http://www.zotero.org/styles/breast-cancer-research-and-treatment</vt:lpwstr>
  </property>
  <property fmtid="{D5CDD505-2E9C-101B-9397-08002B2CF9AE}" pid="4" name="Mendeley User Name_1">
    <vt:lpwstr>grsilva4@gmail.com@www.mendeley.com</vt:lpwstr>
  </property>
  <property fmtid="{D5CDD505-2E9C-101B-9397-08002B2CF9AE}" pid="5" name="Mendeley Recent Style Id 0_1">
    <vt:lpwstr>http://www.zotero.org/styles/mla</vt:lpwstr>
  </property>
  <property fmtid="{D5CDD505-2E9C-101B-9397-08002B2CF9AE}" pid="6" name="Mendeley Recent Style Name 0_1">
    <vt:lpwstr>Modern Language Association</vt:lpwstr>
  </property>
  <property fmtid="{D5CDD505-2E9C-101B-9397-08002B2CF9AE}" pid="7" name="Mendeley Recent Style Id 1_1">
    <vt:lpwstr>http://www.zotero.org/styles/mhra</vt:lpwstr>
  </property>
  <property fmtid="{D5CDD505-2E9C-101B-9397-08002B2CF9AE}" pid="8" name="Mendeley Recent Style Name 1_1">
    <vt:lpwstr>Modern Humanities Research Association (Note with Bibliography)</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(Author-Date)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(Author-Date format)</vt:lpwstr>
  </property>
  <property fmtid="{D5CDD505-2E9C-101B-9397-08002B2CF9AE}" pid="15" name="Mendeley Recent Style Id 5_1">
    <vt:lpwstr>http://www.zotero.org/styles/asa</vt:lpwstr>
  </property>
  <property fmtid="{D5CDD505-2E9C-101B-9397-08002B2CF9AE}" pid="16" name="Mendeley Recent Style Name 5_1">
    <vt:lpwstr>American Sociological Association</vt:lpwstr>
  </property>
  <property fmtid="{D5CDD505-2E9C-101B-9397-08002B2CF9AE}" pid="17" name="Mendeley Recent Style Id 6_1">
    <vt:lpwstr>http://www.zotero.org/styles/apsa</vt:lpwstr>
  </property>
  <property fmtid="{D5CDD505-2E9C-101B-9397-08002B2CF9AE}" pid="18" name="Mendeley Recent Style Name 6_1">
    <vt:lpwstr>American Political Science Association</vt:lpwstr>
  </property>
  <property fmtid="{D5CDD505-2E9C-101B-9397-08002B2CF9AE}" pid="19" name="Mendeley Recent Style Id 7_1">
    <vt:lpwstr>http://www.zotero.org/styles/ama</vt:lpwstr>
  </property>
  <property fmtid="{D5CDD505-2E9C-101B-9397-08002B2CF9AE}" pid="20" name="Mendeley Recent Style Name 7_1">
    <vt:lpwstr>American Medical Association</vt:lpwstr>
  </property>
  <property fmtid="{D5CDD505-2E9C-101B-9397-08002B2CF9AE}" pid="21" name="Mendeley Recent Style Id 8_1">
    <vt:lpwstr>http://www.zotero.org/styles/apa</vt:lpwstr>
  </property>
  <property fmtid="{D5CDD505-2E9C-101B-9397-08002B2CF9AE}" pid="22" name="Mendeley Recent Style Name 8_1">
    <vt:lpwstr>American Psychological Association 6th Edition</vt:lpwstr>
  </property>
  <property fmtid="{D5CDD505-2E9C-101B-9397-08002B2CF9AE}" pid="23" name="Mendeley Recent Style Id 9_1">
    <vt:lpwstr>http://www.zotero.org/styles/nature</vt:lpwstr>
  </property>
  <property fmtid="{D5CDD505-2E9C-101B-9397-08002B2CF9AE}" pid="24" name="Mendeley Recent Style Name 9_1">
    <vt:lpwstr>Nature Journal</vt:lpwstr>
  </property>
</Properties>
</file>