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8"/>
        <w:gridCol w:w="1539"/>
        <w:gridCol w:w="1798"/>
        <w:gridCol w:w="1668"/>
        <w:gridCol w:w="1354"/>
      </w:tblGrid>
      <w:tr w:rsidR="00F70CCB" w:rsidRPr="00697974" w:rsidTr="00133033">
        <w:tc>
          <w:tcPr>
            <w:tcW w:w="8897" w:type="dxa"/>
            <w:gridSpan w:val="5"/>
            <w:tcBorders>
              <w:bottom w:val="single" w:sz="12" w:space="0" w:color="auto"/>
            </w:tcBorders>
          </w:tcPr>
          <w:p w:rsidR="00F70CCB" w:rsidRPr="003574BE" w:rsidRDefault="00F70CCB" w:rsidP="00697974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Supplementary Table 1 </w:t>
            </w:r>
            <w:r w:rsidR="008D7A50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Degree of 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Ki67 differences between different counting methods</w:t>
            </w:r>
            <w:r w:rsidR="000A2CC6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, in</w:t>
            </w:r>
            <w:r w:rsidR="00697974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all DIA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cases </w:t>
            </w:r>
            <w:r w:rsidR="00697974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and in cases </w:t>
            </w:r>
            <w:r w:rsidR="00AE688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with Ki67 between </w:t>
            </w:r>
            <w:r w:rsidR="008E68DA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15-25% 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(i</w:t>
            </w:r>
            <w:r w:rsidR="00DF2600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.e. </w:t>
            </w:r>
            <w:r w:rsidR="00133033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near</w:t>
            </w:r>
            <w:r w:rsidR="00DF2600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the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20% cutoff</w:t>
            </w:r>
            <w:r w:rsidR="00DF2600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2701A5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by</w:t>
            </w:r>
            <w:r w:rsidR="00DF2600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6A1E7B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the </w:t>
            </w:r>
            <w:bookmarkStart w:id="0" w:name="_GoBack"/>
            <w:bookmarkEnd w:id="0"/>
            <w:r w:rsidR="00DF2600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St. </w:t>
            </w:r>
            <w:proofErr w:type="spellStart"/>
            <w:r w:rsidR="00DF2600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Gallen</w:t>
            </w:r>
            <w:proofErr w:type="spellEnd"/>
            <w:r w:rsidR="00DF2600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criteria [21]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</w:tc>
      </w:tr>
      <w:tr w:rsidR="00F70CCB" w:rsidRPr="00DF2600" w:rsidTr="00133033">
        <w:tc>
          <w:tcPr>
            <w:tcW w:w="253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0CCB" w:rsidRPr="00CD7DDE" w:rsidRDefault="00F70CCB" w:rsidP="00E20F65">
            <w:pP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0CCB" w:rsidRPr="00CD7DDE" w:rsidRDefault="00F70CCB" w:rsidP="00E20F65">
            <w:pP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  <w:t>All DIA cases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70CCB" w:rsidRDefault="00F70CCB" w:rsidP="00E20F65">
            <w:pP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  <w:t>Ki67 15-25%</w:t>
            </w:r>
          </w:p>
          <w:p w:rsidR="00F70CCB" w:rsidRPr="00CD7DDE" w:rsidRDefault="00F70CCB" w:rsidP="00E20F65">
            <w:pP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  <w:t>(manual counting)</w:t>
            </w:r>
          </w:p>
        </w:tc>
        <w:tc>
          <w:tcPr>
            <w:tcW w:w="16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F70CCB" w:rsidRPr="00CD7DDE" w:rsidRDefault="00F70CCB" w:rsidP="00E20F65">
            <w:pP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Ki67 15-25% </w:t>
            </w:r>
            <w:r w:rsidR="00DF2600"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  <w:br/>
            </w:r>
            <w: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  <w:t>(platform A)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F70CCB" w:rsidRPr="00CD7DDE" w:rsidRDefault="00F70CCB" w:rsidP="00E20F65">
            <w:pP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Ki67 15-25% </w:t>
            </w:r>
            <w:r w:rsidR="00DF2600"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  <w:br/>
            </w:r>
            <w:r>
              <w:rPr>
                <w:b/>
                <w:color w:val="000033"/>
                <w:sz w:val="20"/>
                <w:szCs w:val="20"/>
                <w:shd w:val="clear" w:color="auto" w:fill="FFFFFF"/>
                <w:lang w:val="en-US"/>
              </w:rPr>
              <w:t>(platform B)</w:t>
            </w:r>
          </w:p>
        </w:tc>
      </w:tr>
      <w:tr w:rsidR="00F70CCB" w:rsidRPr="00DF2600" w:rsidTr="00133033">
        <w:tc>
          <w:tcPr>
            <w:tcW w:w="2538" w:type="dxa"/>
            <w:tcBorders>
              <w:top w:val="single" w:sz="4" w:space="0" w:color="auto"/>
              <w:right w:val="single" w:sz="4" w:space="0" w:color="auto"/>
            </w:tcBorders>
          </w:tcPr>
          <w:p w:rsidR="00F70CCB" w:rsidRPr="00813A36" w:rsidRDefault="00F70CCB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813A36"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  <w:t>Total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117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24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23</w:t>
            </w:r>
          </w:p>
        </w:tc>
        <w:tc>
          <w:tcPr>
            <w:tcW w:w="1354" w:type="dxa"/>
            <w:tcBorders>
              <w:top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27</w:t>
            </w:r>
          </w:p>
        </w:tc>
      </w:tr>
      <w:tr w:rsidR="00F70CCB" w:rsidRPr="00DF2600" w:rsidTr="00133033">
        <w:tc>
          <w:tcPr>
            <w:tcW w:w="2538" w:type="dxa"/>
            <w:tcBorders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668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354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F70CCB" w:rsidRPr="006A1E7B" w:rsidTr="00133033">
        <w:tc>
          <w:tcPr>
            <w:tcW w:w="2538" w:type="dxa"/>
            <w:tcBorders>
              <w:right w:val="single" w:sz="4" w:space="0" w:color="auto"/>
            </w:tcBorders>
          </w:tcPr>
          <w:p w:rsidR="00F70CCB" w:rsidRPr="00A41067" w:rsidRDefault="00F70CCB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A41067"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  <w:t>Ki67, manual vs. platform A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F70CCB" w:rsidRPr="00A41067" w:rsidRDefault="00F70CCB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F70CCB" w:rsidRPr="00A41067" w:rsidRDefault="00F70CCB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668" w:type="dxa"/>
          </w:tcPr>
          <w:p w:rsidR="00F70CCB" w:rsidRPr="00A41067" w:rsidRDefault="00F70CCB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354" w:type="dxa"/>
          </w:tcPr>
          <w:p w:rsidR="00F70CCB" w:rsidRPr="00A41067" w:rsidRDefault="00F70CCB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F70CCB" w:rsidRPr="00DF2600" w:rsidTr="00133033">
        <w:tc>
          <w:tcPr>
            <w:tcW w:w="2538" w:type="dxa"/>
            <w:tcBorders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&lt;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5% 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difference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95 (81.2%)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23 (95.8%)</w:t>
            </w:r>
          </w:p>
        </w:tc>
        <w:tc>
          <w:tcPr>
            <w:tcW w:w="1668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19 (82.6%)</w:t>
            </w:r>
          </w:p>
        </w:tc>
        <w:tc>
          <w:tcPr>
            <w:tcW w:w="1354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N/A</w:t>
            </w:r>
          </w:p>
        </w:tc>
      </w:tr>
      <w:tr w:rsidR="00F70CCB" w:rsidRPr="00A41067" w:rsidTr="00133033">
        <w:tc>
          <w:tcPr>
            <w:tcW w:w="2538" w:type="dxa"/>
            <w:tcBorders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5-10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% 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difference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14 (12.0%)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 (4.2%)</w:t>
            </w:r>
          </w:p>
        </w:tc>
        <w:tc>
          <w:tcPr>
            <w:tcW w:w="1668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 (4.3%)</w:t>
            </w:r>
          </w:p>
        </w:tc>
        <w:tc>
          <w:tcPr>
            <w:tcW w:w="1354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N/A</w:t>
            </w:r>
          </w:p>
        </w:tc>
      </w:tr>
      <w:tr w:rsidR="00F70CCB" w:rsidRPr="00CD7DDE" w:rsidTr="00133033">
        <w:tc>
          <w:tcPr>
            <w:tcW w:w="2538" w:type="dxa"/>
            <w:tcBorders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&gt;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10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% 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difference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8 (6.8%)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0 (0%)</w:t>
            </w:r>
          </w:p>
        </w:tc>
        <w:tc>
          <w:tcPr>
            <w:tcW w:w="1668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3 (13.0%)</w:t>
            </w:r>
          </w:p>
        </w:tc>
        <w:tc>
          <w:tcPr>
            <w:tcW w:w="1354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N/A</w:t>
            </w:r>
          </w:p>
        </w:tc>
      </w:tr>
      <w:tr w:rsidR="00F70CCB" w:rsidRPr="00CD7DDE" w:rsidTr="00133033">
        <w:tc>
          <w:tcPr>
            <w:tcW w:w="2538" w:type="dxa"/>
            <w:tcBorders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668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354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F70CCB" w:rsidRPr="006A1E7B" w:rsidTr="00133033">
        <w:tc>
          <w:tcPr>
            <w:tcW w:w="2538" w:type="dxa"/>
            <w:tcBorders>
              <w:right w:val="single" w:sz="4" w:space="0" w:color="auto"/>
            </w:tcBorders>
          </w:tcPr>
          <w:p w:rsidR="00F70CCB" w:rsidRPr="00A41067" w:rsidRDefault="00F70CCB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A41067"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  <w:t>Ki67, manual vs. platform B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F70CCB" w:rsidRPr="00A41067" w:rsidRDefault="00F70CCB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F70CCB" w:rsidRPr="00A41067" w:rsidRDefault="00F70CCB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668" w:type="dxa"/>
          </w:tcPr>
          <w:p w:rsidR="00F70CCB" w:rsidRPr="00A41067" w:rsidRDefault="00F70CCB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354" w:type="dxa"/>
          </w:tcPr>
          <w:p w:rsidR="00F70CCB" w:rsidRPr="00A41067" w:rsidRDefault="00F70CCB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F70CCB" w:rsidRPr="00A41067" w:rsidTr="00133033">
        <w:tc>
          <w:tcPr>
            <w:tcW w:w="2538" w:type="dxa"/>
            <w:tcBorders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&lt;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5% 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difference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92 (78.6%)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23 (95.8%)</w:t>
            </w:r>
          </w:p>
        </w:tc>
        <w:tc>
          <w:tcPr>
            <w:tcW w:w="1668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N/A</w:t>
            </w:r>
          </w:p>
        </w:tc>
        <w:tc>
          <w:tcPr>
            <w:tcW w:w="1354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20 (74.1%)</w:t>
            </w:r>
          </w:p>
        </w:tc>
      </w:tr>
      <w:tr w:rsidR="00F70CCB" w:rsidRPr="00A41067" w:rsidTr="00133033">
        <w:tc>
          <w:tcPr>
            <w:tcW w:w="2538" w:type="dxa"/>
            <w:tcBorders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5-10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% 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difference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19 (16.2%)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 (4.2%)</w:t>
            </w:r>
          </w:p>
        </w:tc>
        <w:tc>
          <w:tcPr>
            <w:tcW w:w="1668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N/A</w:t>
            </w:r>
          </w:p>
        </w:tc>
        <w:tc>
          <w:tcPr>
            <w:tcW w:w="1354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5 (18.5%)</w:t>
            </w:r>
          </w:p>
        </w:tc>
      </w:tr>
      <w:tr w:rsidR="00F70CCB" w:rsidRPr="00CD7DDE" w:rsidTr="00133033">
        <w:tc>
          <w:tcPr>
            <w:tcW w:w="2538" w:type="dxa"/>
            <w:tcBorders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&gt;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10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% 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difference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6 (5.1%)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0 (0%)</w:t>
            </w:r>
          </w:p>
        </w:tc>
        <w:tc>
          <w:tcPr>
            <w:tcW w:w="1668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N/A</w:t>
            </w:r>
          </w:p>
        </w:tc>
        <w:tc>
          <w:tcPr>
            <w:tcW w:w="1354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 (7.4%)</w:t>
            </w:r>
          </w:p>
        </w:tc>
      </w:tr>
      <w:tr w:rsidR="00F70CCB" w:rsidRPr="00CD7DDE" w:rsidTr="00133033">
        <w:tc>
          <w:tcPr>
            <w:tcW w:w="2538" w:type="dxa"/>
            <w:tcBorders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668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354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F70CCB" w:rsidRPr="006A1E7B" w:rsidTr="00133033">
        <w:tc>
          <w:tcPr>
            <w:tcW w:w="2538" w:type="dxa"/>
            <w:tcBorders>
              <w:right w:val="single" w:sz="4" w:space="0" w:color="auto"/>
            </w:tcBorders>
          </w:tcPr>
          <w:p w:rsidR="00F70CCB" w:rsidRPr="00A41067" w:rsidRDefault="00F70CCB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A41067"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  <w:t>Ki67, platform A vs. B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F70CCB" w:rsidRPr="00A41067" w:rsidRDefault="00F70CCB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F70CCB" w:rsidRPr="00A41067" w:rsidRDefault="00F70CCB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668" w:type="dxa"/>
          </w:tcPr>
          <w:p w:rsidR="00F70CCB" w:rsidRPr="00A41067" w:rsidRDefault="00F70CCB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354" w:type="dxa"/>
          </w:tcPr>
          <w:p w:rsidR="00F70CCB" w:rsidRPr="00A41067" w:rsidRDefault="00F70CCB" w:rsidP="00E20F65">
            <w:pPr>
              <w:rPr>
                <w:i/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F70CCB" w:rsidRPr="00A41067" w:rsidTr="00133033">
        <w:tc>
          <w:tcPr>
            <w:tcW w:w="2538" w:type="dxa"/>
            <w:tcBorders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&lt;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5% 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difference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108 (92.3%)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N/A</w:t>
            </w:r>
          </w:p>
        </w:tc>
        <w:tc>
          <w:tcPr>
            <w:tcW w:w="1668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22 (95.7%)</w:t>
            </w:r>
          </w:p>
        </w:tc>
        <w:tc>
          <w:tcPr>
            <w:tcW w:w="1354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24 (88.9%)</w:t>
            </w:r>
          </w:p>
        </w:tc>
      </w:tr>
      <w:tr w:rsidR="00F70CCB" w:rsidRPr="00A41067" w:rsidTr="00133033">
        <w:tc>
          <w:tcPr>
            <w:tcW w:w="2538" w:type="dxa"/>
            <w:tcBorders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5-10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% 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difference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8 (6.8%)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N/A</w:t>
            </w:r>
          </w:p>
        </w:tc>
        <w:tc>
          <w:tcPr>
            <w:tcW w:w="1668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0 (0%)</w:t>
            </w:r>
          </w:p>
        </w:tc>
        <w:tc>
          <w:tcPr>
            <w:tcW w:w="1354" w:type="dxa"/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3 (11.1%)</w:t>
            </w:r>
          </w:p>
        </w:tc>
      </w:tr>
      <w:tr w:rsidR="00F70CCB" w:rsidRPr="00CD7DDE" w:rsidTr="00133033">
        <w:tc>
          <w:tcPr>
            <w:tcW w:w="2538" w:type="dxa"/>
            <w:tcBorders>
              <w:bottom w:val="single" w:sz="12" w:space="0" w:color="auto"/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   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&gt;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10</w:t>
            </w: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 xml:space="preserve">% </w:t>
            </w: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difference</w:t>
            </w:r>
          </w:p>
        </w:tc>
        <w:tc>
          <w:tcPr>
            <w:tcW w:w="153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 (0.9%)</w:t>
            </w:r>
          </w:p>
        </w:tc>
        <w:tc>
          <w:tcPr>
            <w:tcW w:w="1798" w:type="dxa"/>
            <w:tcBorders>
              <w:left w:val="single" w:sz="4" w:space="0" w:color="auto"/>
              <w:bottom w:val="single" w:sz="12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N/A</w:t>
            </w:r>
          </w:p>
        </w:tc>
        <w:tc>
          <w:tcPr>
            <w:tcW w:w="1668" w:type="dxa"/>
            <w:tcBorders>
              <w:bottom w:val="single" w:sz="12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 w:rsidRPr="00CD7DDE"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1 (4.3%)</w:t>
            </w:r>
          </w:p>
        </w:tc>
        <w:tc>
          <w:tcPr>
            <w:tcW w:w="1354" w:type="dxa"/>
            <w:tcBorders>
              <w:bottom w:val="single" w:sz="12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  <w:t>0 (0%)</w:t>
            </w:r>
          </w:p>
        </w:tc>
      </w:tr>
      <w:tr w:rsidR="00F70CCB" w:rsidRPr="00CD7DDE" w:rsidTr="00133033">
        <w:tc>
          <w:tcPr>
            <w:tcW w:w="8897" w:type="dxa"/>
            <w:gridSpan w:val="5"/>
            <w:tcBorders>
              <w:top w:val="single" w:sz="12" w:space="0" w:color="auto"/>
            </w:tcBorders>
          </w:tcPr>
          <w:p w:rsidR="00F70CCB" w:rsidRPr="00CD7DDE" w:rsidRDefault="00F70CCB" w:rsidP="00E20F65">
            <w:pPr>
              <w:rPr>
                <w:color w:val="0000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eastAsia="Calibri" w:cs="Arial"/>
                <w:i/>
                <w:sz w:val="20"/>
                <w:szCs w:val="20"/>
                <w:lang w:val="en-US"/>
              </w:rPr>
              <w:t>DIA, digital image analysis; N/A, not applicable</w:t>
            </w:r>
          </w:p>
        </w:tc>
      </w:tr>
    </w:tbl>
    <w:p w:rsidR="0004291C" w:rsidRDefault="0004291C"/>
    <w:sectPr w:rsidR="00042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CCB"/>
    <w:rsid w:val="000114E7"/>
    <w:rsid w:val="0002176F"/>
    <w:rsid w:val="00035BB0"/>
    <w:rsid w:val="00040ACF"/>
    <w:rsid w:val="0004291C"/>
    <w:rsid w:val="00046F02"/>
    <w:rsid w:val="0009003F"/>
    <w:rsid w:val="000905EA"/>
    <w:rsid w:val="000A2CC6"/>
    <w:rsid w:val="000A57BE"/>
    <w:rsid w:val="000C15EB"/>
    <w:rsid w:val="000D7D1D"/>
    <w:rsid w:val="001078CC"/>
    <w:rsid w:val="00123243"/>
    <w:rsid w:val="00133033"/>
    <w:rsid w:val="001423A2"/>
    <w:rsid w:val="00145BA0"/>
    <w:rsid w:val="00164B8A"/>
    <w:rsid w:val="00175CE8"/>
    <w:rsid w:val="00187648"/>
    <w:rsid w:val="00192257"/>
    <w:rsid w:val="00197CEC"/>
    <w:rsid w:val="001B7334"/>
    <w:rsid w:val="001D02BE"/>
    <w:rsid w:val="001D28F0"/>
    <w:rsid w:val="001D3005"/>
    <w:rsid w:val="00200418"/>
    <w:rsid w:val="00203073"/>
    <w:rsid w:val="002230BE"/>
    <w:rsid w:val="0022657E"/>
    <w:rsid w:val="002404F9"/>
    <w:rsid w:val="002453F8"/>
    <w:rsid w:val="00263EDC"/>
    <w:rsid w:val="002701A5"/>
    <w:rsid w:val="002875E7"/>
    <w:rsid w:val="00290EA0"/>
    <w:rsid w:val="002C0E65"/>
    <w:rsid w:val="002D0CCE"/>
    <w:rsid w:val="002E7CC4"/>
    <w:rsid w:val="002F6B3B"/>
    <w:rsid w:val="002F7AFD"/>
    <w:rsid w:val="0030256A"/>
    <w:rsid w:val="00311A01"/>
    <w:rsid w:val="00334880"/>
    <w:rsid w:val="00341427"/>
    <w:rsid w:val="003631E3"/>
    <w:rsid w:val="00365A80"/>
    <w:rsid w:val="00372FE6"/>
    <w:rsid w:val="003732DB"/>
    <w:rsid w:val="00377328"/>
    <w:rsid w:val="003977A8"/>
    <w:rsid w:val="003A249A"/>
    <w:rsid w:val="003A7ACE"/>
    <w:rsid w:val="003B0D96"/>
    <w:rsid w:val="003B55CC"/>
    <w:rsid w:val="003C474E"/>
    <w:rsid w:val="003D2AB9"/>
    <w:rsid w:val="003F274D"/>
    <w:rsid w:val="00421C42"/>
    <w:rsid w:val="004256A6"/>
    <w:rsid w:val="00432FD5"/>
    <w:rsid w:val="00455E3D"/>
    <w:rsid w:val="00463D47"/>
    <w:rsid w:val="00463DD1"/>
    <w:rsid w:val="004C3A5F"/>
    <w:rsid w:val="004C6E15"/>
    <w:rsid w:val="004E0BAD"/>
    <w:rsid w:val="004E141F"/>
    <w:rsid w:val="004F7127"/>
    <w:rsid w:val="00507402"/>
    <w:rsid w:val="00507984"/>
    <w:rsid w:val="00541BFA"/>
    <w:rsid w:val="00573F74"/>
    <w:rsid w:val="00595337"/>
    <w:rsid w:val="005976F0"/>
    <w:rsid w:val="005B4008"/>
    <w:rsid w:val="005E04A0"/>
    <w:rsid w:val="00616561"/>
    <w:rsid w:val="0062371A"/>
    <w:rsid w:val="00661AA2"/>
    <w:rsid w:val="00666E75"/>
    <w:rsid w:val="0067057C"/>
    <w:rsid w:val="00680BA2"/>
    <w:rsid w:val="00697974"/>
    <w:rsid w:val="006A0E14"/>
    <w:rsid w:val="006A1E7B"/>
    <w:rsid w:val="006B7DB3"/>
    <w:rsid w:val="006D17FF"/>
    <w:rsid w:val="006D20F4"/>
    <w:rsid w:val="006D59E9"/>
    <w:rsid w:val="006E61CA"/>
    <w:rsid w:val="00727E2D"/>
    <w:rsid w:val="00747500"/>
    <w:rsid w:val="0075006F"/>
    <w:rsid w:val="007747CC"/>
    <w:rsid w:val="0077501F"/>
    <w:rsid w:val="007A0F40"/>
    <w:rsid w:val="007A2A6E"/>
    <w:rsid w:val="007B40F5"/>
    <w:rsid w:val="007B68A0"/>
    <w:rsid w:val="007E2433"/>
    <w:rsid w:val="007E571D"/>
    <w:rsid w:val="007E6A3D"/>
    <w:rsid w:val="00841676"/>
    <w:rsid w:val="008456E8"/>
    <w:rsid w:val="00850EA2"/>
    <w:rsid w:val="008553E0"/>
    <w:rsid w:val="00856542"/>
    <w:rsid w:val="0086023A"/>
    <w:rsid w:val="00866ABE"/>
    <w:rsid w:val="008A252C"/>
    <w:rsid w:val="008B3D37"/>
    <w:rsid w:val="008B4446"/>
    <w:rsid w:val="008B5E84"/>
    <w:rsid w:val="008C5C6D"/>
    <w:rsid w:val="008D00DC"/>
    <w:rsid w:val="008D7A50"/>
    <w:rsid w:val="008E2AF6"/>
    <w:rsid w:val="008E68DA"/>
    <w:rsid w:val="008E715F"/>
    <w:rsid w:val="008F3865"/>
    <w:rsid w:val="00915754"/>
    <w:rsid w:val="00921200"/>
    <w:rsid w:val="0092411E"/>
    <w:rsid w:val="00947170"/>
    <w:rsid w:val="009566F5"/>
    <w:rsid w:val="009628ED"/>
    <w:rsid w:val="009A1D07"/>
    <w:rsid w:val="009B003D"/>
    <w:rsid w:val="009F56A1"/>
    <w:rsid w:val="00A232F2"/>
    <w:rsid w:val="00A37147"/>
    <w:rsid w:val="00A46967"/>
    <w:rsid w:val="00A630CE"/>
    <w:rsid w:val="00A7266A"/>
    <w:rsid w:val="00A76CAB"/>
    <w:rsid w:val="00AB54A4"/>
    <w:rsid w:val="00AE232F"/>
    <w:rsid w:val="00AE688E"/>
    <w:rsid w:val="00AF79A9"/>
    <w:rsid w:val="00B01943"/>
    <w:rsid w:val="00B043D6"/>
    <w:rsid w:val="00B061B8"/>
    <w:rsid w:val="00B31056"/>
    <w:rsid w:val="00B323A5"/>
    <w:rsid w:val="00B56307"/>
    <w:rsid w:val="00B679F8"/>
    <w:rsid w:val="00B76E4E"/>
    <w:rsid w:val="00B80D57"/>
    <w:rsid w:val="00B970C1"/>
    <w:rsid w:val="00BA1427"/>
    <w:rsid w:val="00BA47E0"/>
    <w:rsid w:val="00BC2389"/>
    <w:rsid w:val="00BD46D6"/>
    <w:rsid w:val="00BD5345"/>
    <w:rsid w:val="00C142BB"/>
    <w:rsid w:val="00C249A6"/>
    <w:rsid w:val="00C422D3"/>
    <w:rsid w:val="00C558B1"/>
    <w:rsid w:val="00C70BCE"/>
    <w:rsid w:val="00C720CB"/>
    <w:rsid w:val="00C80EB9"/>
    <w:rsid w:val="00C83899"/>
    <w:rsid w:val="00CA38A4"/>
    <w:rsid w:val="00CA4BBF"/>
    <w:rsid w:val="00CB6819"/>
    <w:rsid w:val="00CC05D9"/>
    <w:rsid w:val="00CC12C7"/>
    <w:rsid w:val="00CC134B"/>
    <w:rsid w:val="00CC14CB"/>
    <w:rsid w:val="00CE0144"/>
    <w:rsid w:val="00CE584B"/>
    <w:rsid w:val="00D076BE"/>
    <w:rsid w:val="00D306FE"/>
    <w:rsid w:val="00D34689"/>
    <w:rsid w:val="00D37E5F"/>
    <w:rsid w:val="00D43F92"/>
    <w:rsid w:val="00D4778B"/>
    <w:rsid w:val="00D558FA"/>
    <w:rsid w:val="00D6012D"/>
    <w:rsid w:val="00D72BBA"/>
    <w:rsid w:val="00D852E5"/>
    <w:rsid w:val="00DA5D43"/>
    <w:rsid w:val="00DB3246"/>
    <w:rsid w:val="00DB7EED"/>
    <w:rsid w:val="00DC02F7"/>
    <w:rsid w:val="00DC240C"/>
    <w:rsid w:val="00DE763C"/>
    <w:rsid w:val="00DF2600"/>
    <w:rsid w:val="00DF3C9B"/>
    <w:rsid w:val="00DF4CEA"/>
    <w:rsid w:val="00E23965"/>
    <w:rsid w:val="00E31D7D"/>
    <w:rsid w:val="00E4663E"/>
    <w:rsid w:val="00E569C2"/>
    <w:rsid w:val="00E67E82"/>
    <w:rsid w:val="00E7597C"/>
    <w:rsid w:val="00EB27E4"/>
    <w:rsid w:val="00EB5E20"/>
    <w:rsid w:val="00ED45BC"/>
    <w:rsid w:val="00ED7EFC"/>
    <w:rsid w:val="00F13C2B"/>
    <w:rsid w:val="00F14DD5"/>
    <w:rsid w:val="00F1688F"/>
    <w:rsid w:val="00F70CCB"/>
    <w:rsid w:val="00F71F2F"/>
    <w:rsid w:val="00F807FC"/>
    <w:rsid w:val="00F821AB"/>
    <w:rsid w:val="00FC490E"/>
    <w:rsid w:val="00FD378A"/>
    <w:rsid w:val="00FD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70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70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Universitair Medisch Centrum Groningen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Koopman, T (path)</dc:creator>
  <cp:lastModifiedBy>Koopman, T (path)</cp:lastModifiedBy>
  <cp:revision>9</cp:revision>
  <dcterms:created xsi:type="dcterms:W3CDTF">2018-01-08T09:46:00Z</dcterms:created>
  <dcterms:modified xsi:type="dcterms:W3CDTF">2018-01-08T13:11:00Z</dcterms:modified>
</cp:coreProperties>
</file>