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20" w:rsidRPr="007E2743" w:rsidRDefault="007D3C20" w:rsidP="007D3C2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2743">
        <w:rPr>
          <w:rFonts w:ascii="Times New Roman" w:hAnsi="Times New Roman" w:cs="Times New Roman"/>
          <w:color w:val="auto"/>
          <w:sz w:val="24"/>
          <w:szCs w:val="24"/>
        </w:rPr>
        <w:t>Supplemental material</w:t>
      </w:r>
    </w:p>
    <w:p w:rsidR="007D3C20" w:rsidRPr="007E2743" w:rsidRDefault="007D3C20" w:rsidP="007D3C20">
      <w:pPr>
        <w:pStyle w:val="Heading3"/>
        <w:spacing w:after="24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E2743">
        <w:rPr>
          <w:rFonts w:ascii="Times New Roman" w:hAnsi="Times New Roman" w:cs="Times New Roman"/>
          <w:color w:val="auto"/>
          <w:sz w:val="24"/>
          <w:szCs w:val="24"/>
        </w:rPr>
        <w:t>Table A.</w:t>
      </w:r>
      <w:r w:rsidRPr="007E27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Characteristics of 1,103 women with breast cancer and 4,328 matched* women without breast cancer at time of original cohort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 w:rsidRPr="007E2743">
        <w:rPr>
          <w:rFonts w:ascii="Times New Roman" w:hAnsi="Times New Roman" w:cs="Times New Roman"/>
          <w:b w:val="0"/>
          <w:color w:val="auto"/>
          <w:sz w:val="24"/>
          <w:szCs w:val="24"/>
        </w:rPr>
        <w:t>EPIC-NL) enrolment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proofErr w:type="spellStart"/>
      <w:r w:rsidRPr="007E2743">
        <w:rPr>
          <w:rFonts w:ascii="Times New Roman" w:hAnsi="Times New Roman" w:cs="Times New Roman"/>
          <w:b w:val="0"/>
          <w:color w:val="auto"/>
          <w:sz w:val="24"/>
          <w:szCs w:val="24"/>
        </w:rPr>
        <w:t>t0</w:t>
      </w:r>
      <w:proofErr w:type="spellEnd"/>
      <w:r w:rsidRPr="007E2743">
        <w:rPr>
          <w:rFonts w:ascii="Times New Roman" w:hAnsi="Times New Roman" w:cs="Times New Roman"/>
          <w:b w:val="0"/>
          <w:color w:val="auto"/>
          <w:sz w:val="24"/>
          <w:szCs w:val="24"/>
        </w:rPr>
        <w:t>) and at time of breast cancer diagnosis or reference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proofErr w:type="spellStart"/>
      <w:r w:rsidRPr="007E2743">
        <w:rPr>
          <w:rFonts w:ascii="Times New Roman" w:hAnsi="Times New Roman" w:cs="Times New Roman"/>
          <w:b w:val="0"/>
          <w:color w:val="auto"/>
          <w:sz w:val="24"/>
          <w:szCs w:val="24"/>
        </w:rPr>
        <w:t>t1</w:t>
      </w:r>
      <w:proofErr w:type="spellEnd"/>
      <w:r w:rsidRPr="007E2743">
        <w:rPr>
          <w:rFonts w:ascii="Times New Roman" w:hAnsi="Times New Roman" w:cs="Times New Roman"/>
          <w:b w:val="0"/>
          <w:color w:val="auto"/>
          <w:sz w:val="24"/>
          <w:szCs w:val="24"/>
        </w:rPr>
        <w:t>) by low, intermediate, and high Framingham risk</w:t>
      </w:r>
    </w:p>
    <w:tbl>
      <w:tblPr>
        <w:tblW w:w="5000" w:type="pct"/>
        <w:tblLook w:val="04A0"/>
      </w:tblPr>
      <w:tblGrid>
        <w:gridCol w:w="2232"/>
        <w:gridCol w:w="1235"/>
        <w:gridCol w:w="1313"/>
        <w:gridCol w:w="1250"/>
        <w:gridCol w:w="1258"/>
        <w:gridCol w:w="1047"/>
        <w:gridCol w:w="1241"/>
      </w:tblGrid>
      <w:tr w:rsidR="007D3C20" w:rsidRPr="00A7124D" w:rsidTr="007D3C20">
        <w:trPr>
          <w:trHeight w:val="227"/>
        </w:trPr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&lt; 10%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10% - 20%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&gt; 20%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Women with breast cancer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Women without breast cancer 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Women with breast cancer 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Women without breast cancer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Women with breast cancer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Women without breast cancer 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 = 676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 = 2,856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 = 321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 = 1,131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 = 106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 = 341</w:t>
            </w:r>
          </w:p>
        </w:tc>
      </w:tr>
      <w:tr w:rsidR="007D3C20" w:rsidRPr="00A7124D" w:rsidTr="007D3C20">
        <w:trPr>
          <w:trHeight w:val="227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BD97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The following data were collected at time of original cohort enrolment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t0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Original cohort, %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Prospect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1,707)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MORGEN</w:t>
            </w:r>
            <w:proofErr w:type="spellEnd"/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1,149)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t0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yr, median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IQR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49-57)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49-57)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54-64)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54-64)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58-67)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58-67)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Low education, %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n) †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1,088)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Physical activity, %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Inactive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Moderately inactive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Moderately active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1,252)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Smoking behavior, %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Current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Former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1,010)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1,234)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482 42.6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34 32.1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131 38.4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Alcohol </w:t>
            </w: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consumption, g/day, mean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Diabetes, %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Systolic blood pressure, mmHg, mean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cholesterol, mmol/L, mean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HDL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cholesterol, mmol/L, mean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Body mass index, kg/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m²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mean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score, median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IQR</w:t>
            </w:r>
            <w:proofErr w:type="spellEnd"/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5-10)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14-16)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18-21)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18-21)</w:t>
            </w:r>
          </w:p>
        </w:tc>
      </w:tr>
      <w:tr w:rsidR="007D3C20" w:rsidRPr="00A7124D" w:rsidTr="007D3C20">
        <w:trPr>
          <w:trHeight w:val="227"/>
        </w:trPr>
        <w:tc>
          <w:tcPr>
            <w:tcW w:w="3826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4BD97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The following data were collected at time of breast cancer diagnosis or reference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4BD97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yr, median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IQR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53-65)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54-65)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61-71)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62-71)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64-73)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64-73)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Year of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1993 - 1999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2000 - 2005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1,062)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2006 - 2010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1,057)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Time between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t0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yr, median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IQR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4-12)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3-11)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3-10)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3-10)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Follow-up time since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until end of study), yr, median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IQR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2-9)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2-10)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3-9)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2-8)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3-10)</w:t>
            </w:r>
          </w:p>
        </w:tc>
      </w:tr>
      <w:tr w:rsidR="007D3C20" w:rsidRPr="00A7124D" w:rsidTr="007D3C20">
        <w:trPr>
          <w:trHeight w:val="227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History of cardiovascular disease at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A7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D70557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70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40)</w:t>
            </w:r>
          </w:p>
        </w:tc>
      </w:tr>
      <w:tr w:rsidR="007D3C20" w:rsidRPr="00A7124D" w:rsidTr="007D3C20">
        <w:trPr>
          <w:trHeight w:val="227"/>
        </w:trPr>
        <w:tc>
          <w:tcPr>
            <w:tcW w:w="3174" w:type="pct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Abbreviations: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IQR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Interquartile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Range,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standard deviation, yr = years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C20" w:rsidRPr="00A7124D" w:rsidTr="007D3C20">
        <w:trPr>
          <w:trHeight w:val="227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Women were matched by 1. </w:t>
            </w:r>
            <w:proofErr w:type="gram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  <w:proofErr w:type="gram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at EPIC-NL enrollment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t0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and 2. time between EPIC-NL enrollment and breast cancer diagnosis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t1-t0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D3C20" w:rsidRPr="00A7124D" w:rsidTr="007D3C20">
        <w:trPr>
          <w:trHeight w:val="227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† Low educational level: lower vocational training or primary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chool </w:t>
            </w:r>
          </w:p>
        </w:tc>
      </w:tr>
      <w:tr w:rsidR="007D3C20" w:rsidRPr="00A7124D" w:rsidTr="007D3C20">
        <w:trPr>
          <w:trHeight w:val="227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D3C20" w:rsidRPr="00A7124D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‡ Framingham risk score is based on age at original cohort enrolment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t0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smoking behavior, diabetes, systolic blood pressure, and total and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HDL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cholesterol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all measured at </w:t>
            </w:r>
            <w:proofErr w:type="spellStart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t0</w:t>
            </w:r>
            <w:proofErr w:type="spellEnd"/>
            <w:r w:rsidRPr="00A7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7D3C20" w:rsidRPr="00D96FA9" w:rsidRDefault="007D3C20" w:rsidP="007D3C2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D3C20" w:rsidRPr="00D96FA9" w:rsidRDefault="007D3C20" w:rsidP="007D3C2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D3C20" w:rsidRDefault="007D3C20" w:rsidP="007D3C2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D3C20" w:rsidRPr="00D96FA9" w:rsidRDefault="007D3C20" w:rsidP="007D3C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B</w:t>
      </w:r>
      <w:r w:rsidRPr="00D96FA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risk of cardiovascular disease hospitalization and/or death </w:t>
      </w:r>
      <w:r w:rsidRPr="00D96FA9">
        <w:rPr>
          <w:rFonts w:ascii="Times New Roman" w:hAnsi="Times New Roman" w:cs="Times New Roman"/>
          <w:sz w:val="24"/>
          <w:szCs w:val="24"/>
        </w:rPr>
        <w:t xml:space="preserve">following breast cancer for the total study population and by low, </w:t>
      </w:r>
      <w:r>
        <w:rPr>
          <w:rFonts w:ascii="Times New Roman" w:hAnsi="Times New Roman" w:cs="Times New Roman"/>
          <w:sz w:val="24"/>
          <w:szCs w:val="24"/>
        </w:rPr>
        <w:t>intermediate</w:t>
      </w:r>
      <w:r w:rsidRPr="00D96F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 high Framingham risk until </w:t>
      </w:r>
      <w:r w:rsidRPr="00D96FA9">
        <w:rPr>
          <w:rFonts w:ascii="Times New Roman" w:hAnsi="Times New Roman" w:cs="Times New Roman"/>
          <w:sz w:val="24"/>
          <w:szCs w:val="24"/>
        </w:rPr>
        <w:t xml:space="preserve">December </w:t>
      </w:r>
      <w:r>
        <w:rPr>
          <w:rFonts w:ascii="Times New Roman" w:hAnsi="Times New Roman" w:cs="Times New Roman"/>
          <w:sz w:val="24"/>
          <w:szCs w:val="24"/>
        </w:rPr>
        <w:t>31, 2010.</w:t>
      </w:r>
      <w:proofErr w:type="gramEnd"/>
      <w:r w:rsidRPr="00D96FA9">
        <w:rPr>
          <w:rFonts w:ascii="Times New Roman" w:hAnsi="Times New Roman" w:cs="Times New Roman"/>
          <w:sz w:val="24"/>
          <w:szCs w:val="24"/>
        </w:rPr>
        <w:br/>
      </w:r>
      <w:r w:rsidRPr="00D96FA9">
        <w:rPr>
          <w:rFonts w:ascii="Times New Roman" w:hAnsi="Times New Roman" w:cs="Times New Roman"/>
          <w:i/>
          <w:sz w:val="24"/>
          <w:szCs w:val="24"/>
        </w:rPr>
        <w:t xml:space="preserve">Sensitivity analysis: </w:t>
      </w:r>
      <w:r>
        <w:rPr>
          <w:rFonts w:ascii="Times New Roman" w:hAnsi="Times New Roman" w:cs="Times New Roman"/>
          <w:i/>
          <w:sz w:val="24"/>
          <w:szCs w:val="24"/>
        </w:rPr>
        <w:t xml:space="preserve">women with </w:t>
      </w:r>
      <w:r w:rsidRPr="00D96FA9">
        <w:rPr>
          <w:rFonts w:ascii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 xml:space="preserve">history of </w:t>
      </w:r>
      <w:r w:rsidRPr="00D96FA9">
        <w:rPr>
          <w:rFonts w:ascii="Times New Roman" w:hAnsi="Times New Roman" w:cs="Times New Roman"/>
          <w:i/>
          <w:sz w:val="24"/>
          <w:szCs w:val="24"/>
        </w:rPr>
        <w:t xml:space="preserve">cardiovascular </w:t>
      </w:r>
      <w:r>
        <w:rPr>
          <w:rFonts w:ascii="Times New Roman" w:hAnsi="Times New Roman" w:cs="Times New Roman"/>
          <w:i/>
          <w:sz w:val="24"/>
          <w:szCs w:val="24"/>
        </w:rPr>
        <w:t xml:space="preserve">disease at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t1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were excluded</w:t>
      </w:r>
      <w:r w:rsidRPr="00D96FA9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W w:w="5000" w:type="pct"/>
        <w:tblLook w:val="04A0"/>
      </w:tblPr>
      <w:tblGrid>
        <w:gridCol w:w="2048"/>
        <w:gridCol w:w="824"/>
        <w:gridCol w:w="725"/>
        <w:gridCol w:w="985"/>
        <w:gridCol w:w="905"/>
        <w:gridCol w:w="1363"/>
        <w:gridCol w:w="1364"/>
        <w:gridCol w:w="1362"/>
      </w:tblGrid>
      <w:tr w:rsidR="007D3C20" w:rsidRPr="00CE3511" w:rsidTr="007D3C20">
        <w:trPr>
          <w:trHeight w:val="957"/>
        </w:trPr>
        <w:tc>
          <w:tcPr>
            <w:tcW w:w="10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women</w:t>
            </w:r>
          </w:p>
        </w:tc>
        <w:tc>
          <w:tcPr>
            <w:tcW w:w="366" w:type="pct"/>
            <w:tcBorders>
              <w:top w:val="single" w:sz="8" w:space="0" w:color="948A54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PY</w:t>
            </w:r>
            <w:proofErr w:type="spellEnd"/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CVD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%)*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CVD</w:t>
            </w:r>
            <w:proofErr w:type="spellEnd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 100 </w:t>
            </w:r>
            <w:proofErr w:type="spellStart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PY</w:t>
            </w:r>
            <w:proofErr w:type="spellEnd"/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Unadjusted </w:t>
            </w:r>
            <w:proofErr w:type="spellStart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HRs</w:t>
            </w:r>
            <w:proofErr w:type="spellEnd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†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Adjusted </w:t>
            </w:r>
            <w:proofErr w:type="spellStart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HRs</w:t>
            </w:r>
            <w:proofErr w:type="spellEnd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†‡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Adjusted </w:t>
            </w:r>
            <w:proofErr w:type="spellStart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HRs</w:t>
            </w:r>
            <w:proofErr w:type="spellEnd"/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†§</w:t>
            </w:r>
          </w:p>
        </w:tc>
      </w:tr>
      <w:tr w:rsidR="007D3C20" w:rsidRPr="00CE3511" w:rsidTr="007D3C20">
        <w:trPr>
          <w:trHeight w:val="314"/>
        </w:trPr>
        <w:tc>
          <w:tcPr>
            <w:tcW w:w="1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CVD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event (hospitalization or death)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CE3511" w:rsidTr="007D3C20">
        <w:trPr>
          <w:trHeight w:val="314"/>
        </w:trPr>
        <w:tc>
          <w:tcPr>
            <w:tcW w:w="1466" w:type="pct"/>
            <w:gridSpan w:val="2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study population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5,144)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CE3511" w:rsidTr="007D3C20">
        <w:trPr>
          <w:trHeight w:val="314"/>
        </w:trPr>
        <w:tc>
          <w:tcPr>
            <w:tcW w:w="1045" w:type="pc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4,109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28,035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3C20" w:rsidRPr="00CE3511" w:rsidTr="007D3C20">
        <w:trPr>
          <w:trHeight w:val="329"/>
        </w:trPr>
        <w:tc>
          <w:tcPr>
            <w:tcW w:w="104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 breast cancer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1,035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6,401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0.97-1.54)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0.92-1.47)</w:t>
            </w:r>
          </w:p>
        </w:tc>
        <w:tc>
          <w:tcPr>
            <w:tcW w:w="72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0.92-1.47)</w:t>
            </w:r>
          </w:p>
        </w:tc>
      </w:tr>
      <w:tr w:rsidR="007D3C20" w:rsidRPr="00CE3511" w:rsidTr="007D3C20">
        <w:trPr>
          <w:trHeight w:val="314"/>
        </w:trPr>
        <w:tc>
          <w:tcPr>
            <w:tcW w:w="1466" w:type="pct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&lt; 10%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3,417)</w:t>
            </w:r>
          </w:p>
        </w:tc>
        <w:tc>
          <w:tcPr>
            <w:tcW w:w="3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CE3511" w:rsidTr="007D3C20">
        <w:trPr>
          <w:trHeight w:val="314"/>
        </w:trPr>
        <w:tc>
          <w:tcPr>
            <w:tcW w:w="10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18,518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3C20" w:rsidRPr="00CE3511" w:rsidTr="007D3C20">
        <w:trPr>
          <w:trHeight w:val="329"/>
        </w:trPr>
        <w:tc>
          <w:tcPr>
            <w:tcW w:w="104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 breast cancer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3783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1.03-2.12)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1.03-2.11)</w:t>
            </w:r>
          </w:p>
        </w:tc>
        <w:tc>
          <w:tcPr>
            <w:tcW w:w="72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1.02-2.10)</w:t>
            </w:r>
          </w:p>
        </w:tc>
      </w:tr>
      <w:tr w:rsidR="007D3C20" w:rsidRPr="00CE3511" w:rsidTr="007D3C20">
        <w:trPr>
          <w:trHeight w:val="314"/>
        </w:trPr>
        <w:tc>
          <w:tcPr>
            <w:tcW w:w="5000" w:type="pct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10% - 20%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1,332)</w:t>
            </w:r>
          </w:p>
        </w:tc>
      </w:tr>
      <w:tr w:rsidR="007D3C20" w:rsidRPr="00CE3511" w:rsidTr="007D3C20">
        <w:trPr>
          <w:trHeight w:val="314"/>
        </w:trPr>
        <w:tc>
          <w:tcPr>
            <w:tcW w:w="10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7,187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3C20" w:rsidRPr="00CE3511" w:rsidTr="007D3C20">
        <w:trPr>
          <w:trHeight w:val="329"/>
        </w:trPr>
        <w:tc>
          <w:tcPr>
            <w:tcW w:w="104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 breast cancer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2031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0.52-1.22)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0.53-1.25)</w:t>
            </w:r>
          </w:p>
        </w:tc>
        <w:tc>
          <w:tcPr>
            <w:tcW w:w="72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0.54-1.25)</w:t>
            </w:r>
          </w:p>
        </w:tc>
      </w:tr>
      <w:tr w:rsidR="007D3C20" w:rsidRPr="00CE3511" w:rsidTr="007D3C20">
        <w:trPr>
          <w:trHeight w:val="314"/>
        </w:trPr>
        <w:tc>
          <w:tcPr>
            <w:tcW w:w="1466" w:type="pct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&gt; 20%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395)</w:t>
            </w:r>
          </w:p>
        </w:tc>
        <w:tc>
          <w:tcPr>
            <w:tcW w:w="3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CE3511" w:rsidTr="007D3C20">
        <w:trPr>
          <w:trHeight w:val="314"/>
        </w:trPr>
        <w:tc>
          <w:tcPr>
            <w:tcW w:w="104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2287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21.5)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3C20" w:rsidRPr="00CE3511" w:rsidTr="007D3C20">
        <w:trPr>
          <w:trHeight w:val="329"/>
        </w:trPr>
        <w:tc>
          <w:tcPr>
            <w:tcW w:w="1045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 breast cancer</w:t>
            </w:r>
          </w:p>
        </w:tc>
        <w:tc>
          <w:tcPr>
            <w:tcW w:w="4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5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24.5)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0.82-2.16)</w:t>
            </w:r>
          </w:p>
        </w:tc>
        <w:tc>
          <w:tcPr>
            <w:tcW w:w="7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0.82-2.17)</w:t>
            </w:r>
          </w:p>
        </w:tc>
        <w:tc>
          <w:tcPr>
            <w:tcW w:w="72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0.82-2.17)</w:t>
            </w:r>
          </w:p>
        </w:tc>
      </w:tr>
      <w:tr w:rsidR="007D3C20" w:rsidRPr="00CE3511" w:rsidTr="007D3C20">
        <w:trPr>
          <w:trHeight w:val="314"/>
        </w:trPr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Death from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CVD</w:t>
            </w:r>
            <w:proofErr w:type="spellEnd"/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C96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CE3511" w:rsidTr="007D3C20">
        <w:trPr>
          <w:trHeight w:val="314"/>
        </w:trPr>
        <w:tc>
          <w:tcPr>
            <w:tcW w:w="1466" w:type="pct"/>
            <w:gridSpan w:val="2"/>
            <w:tcBorders>
              <w:top w:val="single" w:sz="4" w:space="0" w:color="auto"/>
              <w:left w:val="single" w:sz="8" w:space="0" w:color="948A54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study population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5,144)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single" w:sz="8" w:space="0" w:color="948A54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CE3511" w:rsidTr="007D3C20">
        <w:trPr>
          <w:trHeight w:val="314"/>
        </w:trPr>
        <w:tc>
          <w:tcPr>
            <w:tcW w:w="1045" w:type="pct"/>
            <w:tcBorders>
              <w:top w:val="nil"/>
              <w:left w:val="single" w:sz="8" w:space="0" w:color="948A54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4,109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29,207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right w:val="single" w:sz="8" w:space="0" w:color="948A54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3C20" w:rsidRPr="00CE3511" w:rsidTr="007D3C20">
        <w:trPr>
          <w:trHeight w:val="329"/>
        </w:trPr>
        <w:tc>
          <w:tcPr>
            <w:tcW w:w="1045" w:type="pct"/>
            <w:tcBorders>
              <w:top w:val="nil"/>
              <w:left w:val="single" w:sz="8" w:space="0" w:color="948A54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Women with breast cancer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1,035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6,717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1.10-3.05)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1.04-2.87)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8" w:space="0" w:color="948A54"/>
            </w:tcBorders>
            <w:shd w:val="clear" w:color="auto" w:fill="auto"/>
            <w:hideMark/>
          </w:tcPr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C20" w:rsidRPr="00CE3511" w:rsidTr="007D3C20">
        <w:trPr>
          <w:trHeight w:val="32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948A54"/>
              <w:bottom w:val="single" w:sz="8" w:space="0" w:color="auto"/>
              <w:right w:val="single" w:sz="8" w:space="0" w:color="948A54"/>
            </w:tcBorders>
            <w:shd w:val="clear" w:color="auto" w:fill="auto"/>
            <w:noWrap/>
          </w:tcPr>
          <w:p w:rsidR="007D3C20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Abbreviations: </w:t>
            </w:r>
            <w:proofErr w:type="spellStart"/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CVD</w:t>
            </w:r>
            <w:proofErr w:type="spellEnd"/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cardiovascular disease, </w:t>
            </w:r>
            <w:proofErr w:type="spellStart"/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HRs</w:t>
            </w:r>
            <w:proofErr w:type="spellEnd"/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hazard ratios,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</w:t>
            </w:r>
            <w:proofErr w:type="spellEnd"/>
            <w:r w:rsidRPr="00CE3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person-years</w:t>
            </w:r>
          </w:p>
          <w:p w:rsidR="007D3C20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Row percentages of number of women</w:t>
            </w:r>
          </w:p>
          <w:p w:rsidR="007D3C20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† Cox proportional hazard models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Models on 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total study population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are 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adjusted for Framingham risk score‡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 mass index</w:t>
            </w:r>
            <w:r w:rsidRPr="00321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D3C20" w:rsidRPr="00CE3511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odels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stratified by 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Framingham risk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category 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 adjusted for age at breast cancer diagnosis or reference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</w:t>
            </w:r>
            <w:proofErr w:type="spellEnd"/>
            <w:proofErr w:type="gramStart"/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)‡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body mass index</w:t>
            </w:r>
            <w:r w:rsidRPr="00321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D3C20" w:rsidRDefault="007D3C20" w:rsidP="007D3C2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D3C20" w:rsidRDefault="007D3C20" w:rsidP="007D3C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C. </w:t>
      </w:r>
      <w:r w:rsidRPr="000F3351">
        <w:rPr>
          <w:rFonts w:ascii="Times New Roman" w:hAnsi="Times New Roman" w:cs="Times New Roman"/>
          <w:sz w:val="24"/>
          <w:szCs w:val="24"/>
        </w:rPr>
        <w:t xml:space="preserve">The risk of cardiovascular disease </w:t>
      </w:r>
      <w:r>
        <w:rPr>
          <w:rFonts w:ascii="Times New Roman" w:hAnsi="Times New Roman" w:cs="Times New Roman"/>
          <w:sz w:val="24"/>
          <w:szCs w:val="24"/>
        </w:rPr>
        <w:t>hospitalization and/or death following breast cancer in the total study population and by low, intermediate, and high Framingham risk</w:t>
      </w:r>
      <w:r w:rsidRPr="000F3351">
        <w:rPr>
          <w:rFonts w:ascii="Times New Roman" w:hAnsi="Times New Roman" w:cs="Times New Roman"/>
          <w:sz w:val="24"/>
          <w:szCs w:val="24"/>
        </w:rPr>
        <w:t xml:space="preserve"> until at most December </w:t>
      </w:r>
      <w:r>
        <w:rPr>
          <w:rFonts w:ascii="Times New Roman" w:hAnsi="Times New Roman" w:cs="Times New Roman"/>
          <w:sz w:val="24"/>
          <w:szCs w:val="24"/>
        </w:rPr>
        <w:t xml:space="preserve">31, </w:t>
      </w:r>
      <w:r w:rsidRPr="000F3351">
        <w:rPr>
          <w:rFonts w:ascii="Times New Roman" w:hAnsi="Times New Roman" w:cs="Times New Roman"/>
          <w:sz w:val="24"/>
          <w:szCs w:val="24"/>
        </w:rPr>
        <w:t>2010</w:t>
      </w:r>
    </w:p>
    <w:p w:rsidR="007D3C20" w:rsidRPr="00514B9E" w:rsidRDefault="007D3C20" w:rsidP="007D3C20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Competing risk analyses: breast cancer as competing risk</w:t>
      </w:r>
    </w:p>
    <w:tbl>
      <w:tblPr>
        <w:tblW w:w="5000" w:type="pct"/>
        <w:tblLook w:val="04A0"/>
      </w:tblPr>
      <w:tblGrid>
        <w:gridCol w:w="2146"/>
        <w:gridCol w:w="800"/>
        <w:gridCol w:w="644"/>
        <w:gridCol w:w="981"/>
        <w:gridCol w:w="890"/>
        <w:gridCol w:w="1432"/>
        <w:gridCol w:w="1341"/>
        <w:gridCol w:w="1342"/>
      </w:tblGrid>
      <w:tr w:rsidR="007D3C20" w:rsidRPr="0063730E" w:rsidTr="007D3C20">
        <w:trPr>
          <w:trHeight w:val="654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women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PY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CVD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%)*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CVD</w:t>
            </w:r>
            <w:proofErr w:type="spellEnd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 100 </w:t>
            </w:r>
            <w:proofErr w:type="spellStart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PY</w:t>
            </w:r>
            <w:proofErr w:type="spellEnd"/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Unadjusted </w:t>
            </w:r>
            <w:proofErr w:type="spellStart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HRs</w:t>
            </w:r>
            <w:proofErr w:type="spellEnd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†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Adjusted </w:t>
            </w:r>
            <w:proofErr w:type="spellStart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HRs</w:t>
            </w:r>
            <w:proofErr w:type="spellEnd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†‡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Adjusted </w:t>
            </w:r>
            <w:proofErr w:type="spellStart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HRs</w:t>
            </w:r>
            <w:proofErr w:type="spellEnd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†§</w:t>
            </w:r>
          </w:p>
        </w:tc>
      </w:tr>
      <w:tr w:rsidR="007D3C20" w:rsidRPr="0063730E" w:rsidTr="007D3C20">
        <w:trPr>
          <w:trHeight w:val="31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CVD</w:t>
            </w:r>
            <w:proofErr w:type="spellEnd"/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event (hospitalization or death)</w:t>
            </w:r>
          </w:p>
        </w:tc>
      </w:tr>
      <w:tr w:rsidR="007D3C20" w:rsidRPr="0063730E" w:rsidTr="007D3C20">
        <w:trPr>
          <w:trHeight w:val="319"/>
        </w:trPr>
        <w:tc>
          <w:tcPr>
            <w:tcW w:w="4293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study population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5,431)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63730E" w:rsidTr="007D3C20">
        <w:trPr>
          <w:trHeight w:val="319"/>
        </w:trPr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4,328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28,035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73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D3C20" w:rsidRPr="0063730E" w:rsidTr="007D3C20">
        <w:trPr>
          <w:trHeight w:val="335"/>
        </w:trPr>
        <w:tc>
          <w:tcPr>
            <w:tcW w:w="115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 breast cancer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0.91-1.44)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0.86-1.37)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0.86-1.36</w:t>
            </w:r>
          </w:p>
        </w:tc>
      </w:tr>
      <w:tr w:rsidR="007D3C20" w:rsidRPr="0063730E" w:rsidTr="007D3C20">
        <w:trPr>
          <w:trHeight w:val="319"/>
        </w:trPr>
        <w:tc>
          <w:tcPr>
            <w:tcW w:w="1559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&lt; 10%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3,532)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63730E" w:rsidTr="007D3C20">
        <w:trPr>
          <w:trHeight w:val="319"/>
        </w:trPr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2,856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18,518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3C20" w:rsidRPr="0063730E" w:rsidTr="007D3C20">
        <w:trPr>
          <w:trHeight w:val="335"/>
        </w:trPr>
        <w:tc>
          <w:tcPr>
            <w:tcW w:w="115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 breast cancer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0.95-1.93)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0.95-1.94)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0.94-1.93)</w:t>
            </w:r>
          </w:p>
        </w:tc>
      </w:tr>
      <w:tr w:rsidR="007D3C20" w:rsidRPr="0063730E" w:rsidTr="007D3C20">
        <w:trPr>
          <w:trHeight w:val="319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10% - 20%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1,452)</w:t>
            </w:r>
          </w:p>
        </w:tc>
      </w:tr>
      <w:tr w:rsidR="007D3C20" w:rsidRPr="0063730E" w:rsidTr="007D3C20">
        <w:trPr>
          <w:trHeight w:val="319"/>
        </w:trPr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1,131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7,187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10.9)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5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3C20" w:rsidRPr="0063730E" w:rsidTr="007D3C20">
        <w:trPr>
          <w:trHeight w:val="335"/>
        </w:trPr>
        <w:tc>
          <w:tcPr>
            <w:tcW w:w="115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 breast cancer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0.54-1.20)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0.54-1.22)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0.54-1.22)</w:t>
            </w:r>
          </w:p>
        </w:tc>
      </w:tr>
      <w:tr w:rsidR="007D3C20" w:rsidRPr="0063730E" w:rsidTr="007D3C20">
        <w:trPr>
          <w:trHeight w:val="319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Framingham risk &gt; 20%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447)</w:t>
            </w:r>
          </w:p>
        </w:tc>
      </w:tr>
      <w:tr w:rsidR="007D3C20" w:rsidRPr="0063730E" w:rsidTr="007D3C20">
        <w:trPr>
          <w:trHeight w:val="319"/>
        </w:trPr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19.9)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3C20" w:rsidRPr="0063730E" w:rsidTr="007D3C20">
        <w:trPr>
          <w:trHeight w:val="335"/>
        </w:trPr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Women with breast cancer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0.73-1.89)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0.72-1.88)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0.72-1.87)</w:t>
            </w:r>
          </w:p>
        </w:tc>
      </w:tr>
      <w:tr w:rsidR="007D3C20" w:rsidRPr="0063730E" w:rsidTr="007D3C20">
        <w:trPr>
          <w:trHeight w:val="319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Death from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CVD</w:t>
            </w:r>
            <w:proofErr w:type="spellEnd"/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C96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D3C20" w:rsidRPr="0063730E" w:rsidTr="007D3C20">
        <w:trPr>
          <w:trHeight w:val="31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study population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5,431)</w:t>
            </w:r>
          </w:p>
        </w:tc>
      </w:tr>
      <w:tr w:rsidR="007D3C20" w:rsidRPr="0063730E" w:rsidTr="007D3C20">
        <w:trPr>
          <w:trHeight w:val="319"/>
        </w:trPr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without breast cancer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4,328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29,207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3C20" w:rsidRPr="0063730E" w:rsidTr="007D3C20">
        <w:trPr>
          <w:trHeight w:val="335"/>
        </w:trPr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with breast cancer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1.07-2.77)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0.98-2.55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C20" w:rsidRPr="0063730E" w:rsidTr="007D3C20">
        <w:trPr>
          <w:trHeight w:val="3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C20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Abbreviations: </w:t>
            </w:r>
            <w:proofErr w:type="spellStart"/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CVD</w:t>
            </w:r>
            <w:proofErr w:type="spellEnd"/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cardiovascular disease, </w:t>
            </w:r>
            <w:proofErr w:type="spellStart"/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HRs</w:t>
            </w:r>
            <w:proofErr w:type="spellEnd"/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hazard ratios,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</w:t>
            </w:r>
            <w:proofErr w:type="spellEnd"/>
            <w:r w:rsidRPr="0063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person-years</w:t>
            </w:r>
          </w:p>
          <w:p w:rsidR="007D3C20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Row percentages of number of women</w:t>
            </w:r>
          </w:p>
          <w:p w:rsidR="007D3C20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 M</w:t>
            </w:r>
            <w:r w:rsidRPr="00DF2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odels by the Fine 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Gray method</w:t>
            </w:r>
          </w:p>
          <w:p w:rsidR="007D3C20" w:rsidRDefault="007D3C20" w:rsidP="00027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Models on 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total study population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are 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adjusted for Framingham risk score‡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 mass index</w:t>
            </w:r>
            <w:r w:rsidRPr="00321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D3C20" w:rsidRPr="0063730E" w:rsidRDefault="007D3C20" w:rsidP="0002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odels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stratified by 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Framingham risk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category 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 adjusted for age at breast cancer diagnosis or reference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t1</w:t>
            </w:r>
            <w:proofErr w:type="spellEnd"/>
            <w:proofErr w:type="gramStart"/>
            <w:r w:rsidRPr="00C2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)‡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body mass index</w:t>
            </w:r>
            <w:r w:rsidRPr="00321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9088C" w:rsidRDefault="0019088C"/>
    <w:sectPr w:rsidR="0019088C" w:rsidSect="00190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220D2"/>
    <w:multiLevelType w:val="multilevel"/>
    <w:tmpl w:val="B896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D3C20"/>
    <w:rsid w:val="0019088C"/>
    <w:rsid w:val="00701778"/>
    <w:rsid w:val="007D3C20"/>
    <w:rsid w:val="00A3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88C"/>
  </w:style>
  <w:style w:type="paragraph" w:styleId="Heading1">
    <w:name w:val="heading 1"/>
    <w:basedOn w:val="Normal"/>
    <w:next w:val="Normal"/>
    <w:link w:val="Heading1Char"/>
    <w:uiPriority w:val="9"/>
    <w:qFormat/>
    <w:rsid w:val="007D3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3C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3C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3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3C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3C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D3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C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C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C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C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2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D3C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3C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3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20"/>
  </w:style>
  <w:style w:type="paragraph" w:styleId="Footer">
    <w:name w:val="footer"/>
    <w:basedOn w:val="Normal"/>
    <w:link w:val="FooterChar"/>
    <w:uiPriority w:val="99"/>
    <w:unhideWhenUsed/>
    <w:rsid w:val="007D3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20"/>
  </w:style>
  <w:style w:type="table" w:styleId="TableGrid">
    <w:name w:val="Table Grid"/>
    <w:basedOn w:val="TableNormal"/>
    <w:uiPriority w:val="59"/>
    <w:rsid w:val="007D3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D3C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0012425</dc:creator>
  <cp:lastModifiedBy>0012425</cp:lastModifiedBy>
  <cp:revision>1</cp:revision>
  <dcterms:created xsi:type="dcterms:W3CDTF">2018-02-19T06:33:00Z</dcterms:created>
  <dcterms:modified xsi:type="dcterms:W3CDTF">2018-02-19T06:34:00Z</dcterms:modified>
</cp:coreProperties>
</file>