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4664" w:rsidRPr="00504D94" w:rsidRDefault="004E4664" w:rsidP="004E4664">
      <w:pPr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 xml:space="preserve">Supplementary </w:t>
      </w:r>
      <w:r w:rsidRPr="00B213CD">
        <w:rPr>
          <w:rFonts w:ascii="Arial" w:hAnsi="Arial" w:cs="Arial"/>
          <w:b/>
        </w:rPr>
        <w:t>Table 2:</w:t>
      </w:r>
      <w:r w:rsidRPr="00B213CD">
        <w:rPr>
          <w:rFonts w:ascii="Arial" w:hAnsi="Arial" w:cs="Arial"/>
        </w:rPr>
        <w:t xml:space="preserve"> Comparison of single density versus two-component mixture model fit </w:t>
      </w:r>
      <w:r>
        <w:rPr>
          <w:rFonts w:ascii="Arial" w:hAnsi="Arial" w:cs="Arial"/>
        </w:rPr>
        <w:t>by ER status</w:t>
      </w:r>
      <w:r w:rsidRPr="00746C0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of Carolina Breast Cancer Study</w:t>
      </w:r>
      <w:r w:rsidRPr="000A5CE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cases</w:t>
      </w:r>
      <w:r w:rsidR="00F55292">
        <w:rPr>
          <w:rFonts w:ascii="Arial" w:hAnsi="Arial" w:cs="Arial"/>
        </w:rPr>
        <w:t xml:space="preserve"> overall and by race</w:t>
      </w:r>
      <w:r w:rsidRPr="00B213CD">
        <w:rPr>
          <w:rFonts w:ascii="Arial" w:hAnsi="Arial" w:cs="Arial"/>
        </w:rPr>
        <w:t xml:space="preserve">, and </w:t>
      </w:r>
      <w:r>
        <w:rPr>
          <w:rFonts w:ascii="Arial" w:hAnsi="Arial" w:cs="Arial"/>
        </w:rPr>
        <w:t>e</w:t>
      </w:r>
      <w:r w:rsidRPr="00B213CD">
        <w:rPr>
          <w:rFonts w:ascii="Arial" w:hAnsi="Arial" w:cs="Arial"/>
        </w:rPr>
        <w:t>stimates for early-onset and late-onset modes and</w:t>
      </w:r>
      <w:r>
        <w:rPr>
          <w:rFonts w:ascii="Arial" w:hAnsi="Arial" w:cs="Arial"/>
        </w:rPr>
        <w:t xml:space="preserve"> mixing proportions</w:t>
      </w:r>
      <w:r w:rsidRPr="00997D1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for the selected model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839"/>
        <w:gridCol w:w="1559"/>
        <w:gridCol w:w="1559"/>
        <w:gridCol w:w="1417"/>
        <w:gridCol w:w="1557"/>
        <w:gridCol w:w="142"/>
        <w:gridCol w:w="1278"/>
        <w:gridCol w:w="1180"/>
        <w:gridCol w:w="1088"/>
        <w:gridCol w:w="1202"/>
        <w:gridCol w:w="1127"/>
      </w:tblGrid>
      <w:tr w:rsidR="004E4664" w:rsidRPr="006073AD" w:rsidTr="0097683C">
        <w:tc>
          <w:tcPr>
            <w:tcW w:w="659" w:type="pct"/>
            <w:tcBorders>
              <w:bottom w:val="nil"/>
            </w:tcBorders>
            <w:vAlign w:val="center"/>
          </w:tcPr>
          <w:p w:rsidR="004E4664" w:rsidRPr="006073AD" w:rsidRDefault="004E4664" w:rsidP="00A317AC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59" w:type="pct"/>
            <w:vMerge w:val="restart"/>
            <w:vAlign w:val="center"/>
          </w:tcPr>
          <w:p w:rsidR="004E4664" w:rsidRPr="006073AD" w:rsidRDefault="004E4664" w:rsidP="00A317AC">
            <w:pPr>
              <w:jc w:val="center"/>
              <w:rPr>
                <w:rFonts w:ascii="Arial" w:hAnsi="Arial" w:cs="Arial"/>
                <w:b/>
              </w:rPr>
            </w:pPr>
            <w:r w:rsidRPr="006073AD">
              <w:rPr>
                <w:rFonts w:ascii="Arial" w:hAnsi="Arial" w:cs="Arial"/>
                <w:b/>
              </w:rPr>
              <w:t xml:space="preserve">Total cases, </w:t>
            </w:r>
          </w:p>
          <w:p w:rsidR="004E4664" w:rsidRPr="006073AD" w:rsidRDefault="004E4664" w:rsidP="00A317AC">
            <w:pPr>
              <w:jc w:val="center"/>
              <w:rPr>
                <w:rFonts w:ascii="Arial" w:hAnsi="Arial" w:cs="Arial"/>
                <w:b/>
              </w:rPr>
            </w:pPr>
            <w:proofErr w:type="gramStart"/>
            <w:r w:rsidRPr="006073AD">
              <w:rPr>
                <w:rFonts w:ascii="Arial" w:hAnsi="Arial" w:cs="Arial"/>
                <w:b/>
              </w:rPr>
              <w:t>n</w:t>
            </w:r>
            <w:proofErr w:type="gramEnd"/>
            <w:r w:rsidRPr="006073AD">
              <w:rPr>
                <w:rFonts w:ascii="Arial" w:hAnsi="Arial" w:cs="Arial"/>
                <w:b/>
              </w:rPr>
              <w:t xml:space="preserve"> (%)</w:t>
            </w:r>
          </w:p>
        </w:tc>
        <w:tc>
          <w:tcPr>
            <w:tcW w:w="559" w:type="pct"/>
            <w:vMerge w:val="restart"/>
            <w:vAlign w:val="center"/>
          </w:tcPr>
          <w:p w:rsidR="004E4664" w:rsidRPr="006073AD" w:rsidRDefault="004E4664" w:rsidP="00A317AC">
            <w:pPr>
              <w:jc w:val="center"/>
              <w:rPr>
                <w:rFonts w:ascii="Arial" w:hAnsi="Arial" w:cs="Arial"/>
                <w:b/>
              </w:rPr>
            </w:pPr>
            <w:r w:rsidRPr="006073AD">
              <w:rPr>
                <w:rFonts w:ascii="Arial" w:hAnsi="Arial" w:cs="Arial"/>
                <w:b/>
              </w:rPr>
              <w:t>Median age at diagnosis (years)</w:t>
            </w:r>
          </w:p>
        </w:tc>
        <w:tc>
          <w:tcPr>
            <w:tcW w:w="1575" w:type="pct"/>
            <w:gridSpan w:val="4"/>
            <w:tcBorders>
              <w:bottom w:val="nil"/>
            </w:tcBorders>
            <w:vAlign w:val="center"/>
          </w:tcPr>
          <w:p w:rsidR="004E4664" w:rsidRPr="006073AD" w:rsidRDefault="004E4664" w:rsidP="00A317A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Model fit (AIC)</w:t>
            </w:r>
          </w:p>
        </w:tc>
        <w:tc>
          <w:tcPr>
            <w:tcW w:w="813" w:type="pct"/>
            <w:gridSpan w:val="2"/>
            <w:tcBorders>
              <w:bottom w:val="nil"/>
            </w:tcBorders>
            <w:vAlign w:val="center"/>
          </w:tcPr>
          <w:p w:rsidR="004E4664" w:rsidRPr="006073AD" w:rsidRDefault="004E4664" w:rsidP="00A317AC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M</w:t>
            </w:r>
            <w:r w:rsidRPr="006073AD">
              <w:rPr>
                <w:rFonts w:ascii="Arial" w:hAnsi="Arial" w:cs="Arial"/>
                <w:b/>
              </w:rPr>
              <w:t>ode</w:t>
            </w:r>
            <w:r w:rsidRPr="008F0491">
              <w:rPr>
                <w:rFonts w:ascii="Arial" w:hAnsi="Arial" w:cs="Arial"/>
                <w:b/>
                <w:vertAlign w:val="superscript"/>
              </w:rPr>
              <w:t>b</w:t>
            </w:r>
            <w:proofErr w:type="spellEnd"/>
            <w:r w:rsidRPr="006073AD">
              <w:rPr>
                <w:rFonts w:ascii="Arial" w:hAnsi="Arial" w:cs="Arial"/>
                <w:b/>
              </w:rPr>
              <w:t xml:space="preserve"> (years)</w:t>
            </w:r>
          </w:p>
        </w:tc>
        <w:tc>
          <w:tcPr>
            <w:tcW w:w="835" w:type="pct"/>
            <w:gridSpan w:val="2"/>
            <w:tcBorders>
              <w:bottom w:val="nil"/>
            </w:tcBorders>
            <w:vAlign w:val="center"/>
          </w:tcPr>
          <w:p w:rsidR="004E4664" w:rsidRPr="006073AD" w:rsidRDefault="004E4664" w:rsidP="00A317A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</w:t>
            </w:r>
            <w:r w:rsidRPr="006073AD">
              <w:rPr>
                <w:rFonts w:ascii="Arial" w:hAnsi="Arial" w:cs="Arial"/>
                <w:b/>
              </w:rPr>
              <w:t xml:space="preserve">ixing </w:t>
            </w:r>
            <w:proofErr w:type="spellStart"/>
            <w:r w:rsidRPr="006073AD">
              <w:rPr>
                <w:rFonts w:ascii="Arial" w:hAnsi="Arial" w:cs="Arial"/>
                <w:b/>
              </w:rPr>
              <w:t>proportion</w:t>
            </w:r>
            <w:r w:rsidRPr="008F0491">
              <w:rPr>
                <w:rFonts w:ascii="Arial" w:hAnsi="Arial" w:cs="Arial"/>
                <w:b/>
                <w:vertAlign w:val="superscript"/>
              </w:rPr>
              <w:t>b</w:t>
            </w:r>
            <w:proofErr w:type="spellEnd"/>
          </w:p>
        </w:tc>
      </w:tr>
      <w:tr w:rsidR="0097683C" w:rsidRPr="006073AD" w:rsidTr="0097683C">
        <w:tc>
          <w:tcPr>
            <w:tcW w:w="659" w:type="pct"/>
            <w:tcBorders>
              <w:top w:val="nil"/>
              <w:bottom w:val="single" w:sz="4" w:space="0" w:color="auto"/>
            </w:tcBorders>
            <w:vAlign w:val="center"/>
          </w:tcPr>
          <w:p w:rsidR="004E4664" w:rsidRPr="006073AD" w:rsidRDefault="004E4664" w:rsidP="00A317AC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59" w:type="pct"/>
            <w:vMerge/>
            <w:tcBorders>
              <w:bottom w:val="single" w:sz="4" w:space="0" w:color="auto"/>
            </w:tcBorders>
            <w:vAlign w:val="center"/>
          </w:tcPr>
          <w:p w:rsidR="004E4664" w:rsidRPr="006073AD" w:rsidRDefault="004E4664" w:rsidP="00A317AC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59" w:type="pct"/>
            <w:vMerge/>
            <w:tcBorders>
              <w:bottom w:val="single" w:sz="4" w:space="0" w:color="auto"/>
            </w:tcBorders>
            <w:vAlign w:val="center"/>
          </w:tcPr>
          <w:p w:rsidR="004E4664" w:rsidRPr="006073AD" w:rsidRDefault="004E4664" w:rsidP="00A317AC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08" w:type="pct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4E4664" w:rsidRPr="006073AD" w:rsidRDefault="004E4664" w:rsidP="00A317AC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8F0491">
              <w:rPr>
                <w:rFonts w:ascii="Arial" w:hAnsi="Arial" w:cs="Arial"/>
                <w:b/>
              </w:rPr>
              <w:t>AIC</w:t>
            </w:r>
            <w:r w:rsidRPr="008F0491">
              <w:rPr>
                <w:rFonts w:ascii="Arial" w:hAnsi="Arial" w:cs="Arial"/>
                <w:b/>
                <w:vertAlign w:val="subscript"/>
              </w:rPr>
              <w:t>single</w:t>
            </w:r>
            <w:proofErr w:type="spellEnd"/>
            <w:r w:rsidRPr="008F0491">
              <w:rPr>
                <w:rFonts w:ascii="Arial" w:hAnsi="Arial" w:cs="Arial"/>
                <w:b/>
                <w:vertAlign w:val="subscript"/>
              </w:rPr>
              <w:t xml:space="preserve"> density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E4664" w:rsidRPr="006073AD" w:rsidRDefault="004E4664" w:rsidP="00A317AC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8F0491">
              <w:rPr>
                <w:rFonts w:ascii="Arial" w:hAnsi="Arial" w:cs="Arial"/>
                <w:b/>
              </w:rPr>
              <w:t>AIC</w:t>
            </w:r>
            <w:r w:rsidRPr="008F0491">
              <w:rPr>
                <w:rFonts w:ascii="Arial" w:hAnsi="Arial" w:cs="Arial"/>
                <w:b/>
                <w:vertAlign w:val="subscript"/>
              </w:rPr>
              <w:t>two</w:t>
            </w:r>
            <w:proofErr w:type="spellEnd"/>
            <w:r w:rsidRPr="008F0491">
              <w:rPr>
                <w:rFonts w:ascii="Arial" w:hAnsi="Arial" w:cs="Arial"/>
                <w:b/>
                <w:vertAlign w:val="subscript"/>
              </w:rPr>
              <w:t>-component mixture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4E4664" w:rsidRDefault="004E4664" w:rsidP="00A317AC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Δ</w:t>
            </w:r>
            <w:r w:rsidRPr="000F25D8">
              <w:rPr>
                <w:rFonts w:ascii="Arial" w:hAnsi="Arial" w:cs="Arial"/>
                <w:b/>
                <w:vertAlign w:val="subscript"/>
              </w:rPr>
              <w:t>AIC</w:t>
            </w:r>
            <w:r>
              <w:rPr>
                <w:rFonts w:ascii="Arial" w:hAnsi="Arial" w:cs="Arial"/>
                <w:b/>
                <w:vertAlign w:val="superscript"/>
              </w:rPr>
              <w:t>a</w:t>
            </w:r>
            <w:proofErr w:type="spellEnd"/>
            <w:r w:rsidRPr="008F0491">
              <w:rPr>
                <w:rFonts w:ascii="Arial" w:hAnsi="Arial" w:cs="Arial"/>
                <w:b/>
              </w:rPr>
              <w:t xml:space="preserve"> </w:t>
            </w:r>
          </w:p>
          <w:p w:rsidR="004E4664" w:rsidRPr="006073AD" w:rsidRDefault="004E4664" w:rsidP="00A317AC">
            <w:pPr>
              <w:jc w:val="center"/>
              <w:rPr>
                <w:rFonts w:ascii="Arial" w:hAnsi="Arial" w:cs="Arial"/>
                <w:b/>
              </w:rPr>
            </w:pPr>
            <w:r w:rsidRPr="008F0491">
              <w:rPr>
                <w:rFonts w:ascii="Arial" w:hAnsi="Arial" w:cs="Arial"/>
                <w:b/>
              </w:rPr>
              <w:t>(</w:t>
            </w:r>
            <w:proofErr w:type="spellStart"/>
            <w:r w:rsidRPr="008F0491">
              <w:rPr>
                <w:rFonts w:ascii="Arial" w:hAnsi="Arial" w:cs="Arial"/>
                <w:b/>
              </w:rPr>
              <w:t>AIC</w:t>
            </w:r>
            <w:r w:rsidRPr="008F0491">
              <w:rPr>
                <w:rFonts w:ascii="Arial" w:hAnsi="Arial" w:cs="Arial"/>
                <w:b/>
                <w:vertAlign w:val="subscript"/>
              </w:rPr>
              <w:t>single</w:t>
            </w:r>
            <w:proofErr w:type="spellEnd"/>
            <w:r w:rsidRPr="008F0491">
              <w:rPr>
                <w:rFonts w:ascii="Arial" w:hAnsi="Arial" w:cs="Arial"/>
                <w:b/>
              </w:rPr>
              <w:t xml:space="preserve"> - </w:t>
            </w:r>
            <w:proofErr w:type="spellStart"/>
            <w:r w:rsidRPr="008F0491">
              <w:rPr>
                <w:rFonts w:ascii="Arial" w:hAnsi="Arial" w:cs="Arial"/>
                <w:b/>
              </w:rPr>
              <w:t>AIC</w:t>
            </w:r>
            <w:r w:rsidRPr="008F0491">
              <w:rPr>
                <w:rFonts w:ascii="Arial" w:hAnsi="Arial" w:cs="Arial"/>
                <w:b/>
                <w:vertAlign w:val="subscript"/>
              </w:rPr>
              <w:t>mixture</w:t>
            </w:r>
            <w:proofErr w:type="spellEnd"/>
            <w:r w:rsidRPr="008F0491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423" w:type="pct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4E4664" w:rsidRPr="006073AD" w:rsidRDefault="004E4664" w:rsidP="00A317AC">
            <w:pPr>
              <w:jc w:val="center"/>
              <w:rPr>
                <w:rFonts w:ascii="Arial" w:hAnsi="Arial" w:cs="Arial"/>
                <w:b/>
              </w:rPr>
            </w:pPr>
            <w:r w:rsidRPr="006073AD">
              <w:rPr>
                <w:rFonts w:ascii="Arial" w:hAnsi="Arial" w:cs="Arial"/>
                <w:b/>
              </w:rPr>
              <w:t>Early onset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4E4664" w:rsidRPr="006073AD" w:rsidRDefault="004E4664" w:rsidP="00A317AC">
            <w:pPr>
              <w:jc w:val="center"/>
              <w:rPr>
                <w:rFonts w:ascii="Arial" w:hAnsi="Arial" w:cs="Arial"/>
                <w:b/>
              </w:rPr>
            </w:pPr>
            <w:r w:rsidRPr="006073AD">
              <w:rPr>
                <w:rFonts w:ascii="Arial" w:hAnsi="Arial" w:cs="Arial"/>
                <w:b/>
              </w:rPr>
              <w:t>Late onset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E4664" w:rsidRPr="006073AD" w:rsidRDefault="004E4664" w:rsidP="00A317AC">
            <w:pPr>
              <w:jc w:val="center"/>
              <w:rPr>
                <w:rFonts w:ascii="Arial" w:hAnsi="Arial" w:cs="Arial"/>
                <w:b/>
              </w:rPr>
            </w:pPr>
            <w:r w:rsidRPr="006073AD">
              <w:rPr>
                <w:rFonts w:ascii="Arial" w:hAnsi="Arial" w:cs="Arial"/>
                <w:b/>
              </w:rPr>
              <w:t>Early onset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4E4664" w:rsidRPr="006073AD" w:rsidRDefault="004E4664" w:rsidP="00A317AC">
            <w:pPr>
              <w:jc w:val="center"/>
              <w:rPr>
                <w:rFonts w:ascii="Arial" w:hAnsi="Arial" w:cs="Arial"/>
                <w:b/>
              </w:rPr>
            </w:pPr>
            <w:r w:rsidRPr="006073AD">
              <w:rPr>
                <w:rFonts w:ascii="Arial" w:hAnsi="Arial" w:cs="Arial"/>
                <w:b/>
              </w:rPr>
              <w:t>Late onset</w:t>
            </w:r>
          </w:p>
        </w:tc>
      </w:tr>
      <w:tr w:rsidR="0097683C" w:rsidRPr="006073AD" w:rsidTr="0097683C">
        <w:tc>
          <w:tcPr>
            <w:tcW w:w="659" w:type="pct"/>
            <w:tcBorders>
              <w:top w:val="single" w:sz="4" w:space="0" w:color="auto"/>
              <w:bottom w:val="nil"/>
            </w:tcBorders>
            <w:vAlign w:val="center"/>
          </w:tcPr>
          <w:p w:rsidR="0097683C" w:rsidRPr="006073AD" w:rsidRDefault="0097683C" w:rsidP="00B56DC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All women</w:t>
            </w:r>
          </w:p>
        </w:tc>
        <w:tc>
          <w:tcPr>
            <w:tcW w:w="559" w:type="pct"/>
            <w:tcBorders>
              <w:top w:val="single" w:sz="4" w:space="0" w:color="auto"/>
              <w:bottom w:val="nil"/>
            </w:tcBorders>
            <w:vAlign w:val="center"/>
          </w:tcPr>
          <w:p w:rsidR="0097683C" w:rsidRPr="006073AD" w:rsidRDefault="0097683C" w:rsidP="00A317AC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59" w:type="pct"/>
            <w:tcBorders>
              <w:top w:val="single" w:sz="4" w:space="0" w:color="auto"/>
              <w:bottom w:val="nil"/>
            </w:tcBorders>
            <w:vAlign w:val="center"/>
          </w:tcPr>
          <w:p w:rsidR="0097683C" w:rsidRPr="006073AD" w:rsidRDefault="0097683C" w:rsidP="00A317AC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08" w:type="pct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97683C" w:rsidRPr="008F0491" w:rsidRDefault="0097683C" w:rsidP="00A317AC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7683C" w:rsidRPr="008F0491" w:rsidRDefault="0097683C" w:rsidP="00A317AC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09" w:type="pct"/>
            <w:gridSpan w:val="2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97683C" w:rsidRDefault="0097683C" w:rsidP="00A317AC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23" w:type="pct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97683C" w:rsidRPr="006073AD" w:rsidRDefault="0097683C" w:rsidP="00A317AC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97683C" w:rsidRPr="006073AD" w:rsidRDefault="0097683C" w:rsidP="00A317AC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7683C" w:rsidRPr="006073AD" w:rsidRDefault="0097683C" w:rsidP="00A317AC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97683C" w:rsidRPr="006073AD" w:rsidRDefault="0097683C" w:rsidP="00A317AC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E96EBA" w:rsidRPr="006073AD" w:rsidTr="0097683C">
        <w:tc>
          <w:tcPr>
            <w:tcW w:w="659" w:type="pct"/>
            <w:tcBorders>
              <w:top w:val="nil"/>
              <w:bottom w:val="nil"/>
            </w:tcBorders>
            <w:vAlign w:val="center"/>
          </w:tcPr>
          <w:p w:rsidR="00E96EBA" w:rsidRPr="006073AD" w:rsidRDefault="00E96EBA" w:rsidP="00E96EBA">
            <w:pPr>
              <w:spacing w:before="24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Overall</w:t>
            </w:r>
          </w:p>
        </w:tc>
        <w:tc>
          <w:tcPr>
            <w:tcW w:w="559" w:type="pct"/>
            <w:tcBorders>
              <w:top w:val="nil"/>
              <w:bottom w:val="nil"/>
            </w:tcBorders>
            <w:vAlign w:val="center"/>
          </w:tcPr>
          <w:p w:rsidR="00E96EBA" w:rsidRPr="006073AD" w:rsidRDefault="00E96EBA" w:rsidP="00E96EBA">
            <w:pPr>
              <w:spacing w:before="240"/>
              <w:jc w:val="center"/>
              <w:rPr>
                <w:rFonts w:ascii="Arial" w:hAnsi="Arial" w:cs="Arial"/>
                <w:b/>
              </w:rPr>
            </w:pPr>
            <w:r w:rsidRPr="009C4483">
              <w:rPr>
                <w:rFonts w:ascii="Arial" w:hAnsi="Arial" w:cs="Arial"/>
              </w:rPr>
              <w:t>2,860</w:t>
            </w:r>
          </w:p>
        </w:tc>
        <w:tc>
          <w:tcPr>
            <w:tcW w:w="559" w:type="pct"/>
            <w:tcBorders>
              <w:top w:val="nil"/>
              <w:bottom w:val="nil"/>
            </w:tcBorders>
            <w:vAlign w:val="center"/>
          </w:tcPr>
          <w:p w:rsidR="00E96EBA" w:rsidRPr="006073AD" w:rsidRDefault="00E96EBA" w:rsidP="00E96EBA">
            <w:pPr>
              <w:spacing w:before="240"/>
              <w:jc w:val="center"/>
              <w:rPr>
                <w:rFonts w:ascii="Arial" w:hAnsi="Arial" w:cs="Arial"/>
                <w:b/>
              </w:rPr>
            </w:pPr>
            <w:r w:rsidRPr="009C4483">
              <w:rPr>
                <w:rFonts w:ascii="Arial" w:hAnsi="Arial" w:cs="Arial"/>
              </w:rPr>
              <w:t>50</w:t>
            </w:r>
          </w:p>
        </w:tc>
        <w:tc>
          <w:tcPr>
            <w:tcW w:w="508" w:type="pct"/>
            <w:tcBorders>
              <w:top w:val="nil"/>
              <w:bottom w:val="nil"/>
              <w:right w:val="nil"/>
            </w:tcBorders>
            <w:vAlign w:val="center"/>
          </w:tcPr>
          <w:p w:rsidR="00E96EBA" w:rsidRPr="008F0491" w:rsidRDefault="00E96EBA" w:rsidP="00E96EBA">
            <w:pPr>
              <w:spacing w:before="240"/>
              <w:jc w:val="center"/>
              <w:rPr>
                <w:rFonts w:ascii="Arial" w:hAnsi="Arial" w:cs="Arial"/>
                <w:b/>
              </w:rPr>
            </w:pPr>
            <w:r w:rsidRPr="009C4483">
              <w:rPr>
                <w:rFonts w:ascii="Arial" w:hAnsi="Arial" w:cs="Arial"/>
              </w:rPr>
              <w:t>21947.02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6EBA" w:rsidRPr="008F0491" w:rsidRDefault="00E96EBA" w:rsidP="00E96EBA">
            <w:pPr>
              <w:spacing w:before="240"/>
              <w:jc w:val="center"/>
              <w:rPr>
                <w:rFonts w:ascii="Arial" w:hAnsi="Arial" w:cs="Arial"/>
                <w:b/>
              </w:rPr>
            </w:pPr>
            <w:r w:rsidRPr="009C4483">
              <w:rPr>
                <w:rFonts w:ascii="Arial" w:hAnsi="Arial" w:cs="Arial"/>
              </w:rPr>
              <w:t>21657.60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E96EBA" w:rsidRDefault="00E96EBA" w:rsidP="00E96EBA">
            <w:pPr>
              <w:spacing w:before="240"/>
              <w:jc w:val="center"/>
              <w:rPr>
                <w:rFonts w:ascii="Arial" w:hAnsi="Arial" w:cs="Arial"/>
                <w:b/>
              </w:rPr>
            </w:pPr>
            <w:r w:rsidRPr="009C4483">
              <w:rPr>
                <w:rFonts w:ascii="Arial" w:hAnsi="Arial" w:cs="Arial"/>
              </w:rPr>
              <w:t>289.42</w:t>
            </w:r>
          </w:p>
        </w:tc>
        <w:tc>
          <w:tcPr>
            <w:tcW w:w="423" w:type="pct"/>
            <w:tcBorders>
              <w:top w:val="nil"/>
              <w:bottom w:val="nil"/>
              <w:right w:val="nil"/>
            </w:tcBorders>
            <w:vAlign w:val="center"/>
          </w:tcPr>
          <w:p w:rsidR="00E96EBA" w:rsidRPr="006073AD" w:rsidRDefault="00E96EBA" w:rsidP="00E96EBA">
            <w:pPr>
              <w:spacing w:before="240"/>
              <w:jc w:val="center"/>
              <w:rPr>
                <w:rFonts w:ascii="Arial" w:hAnsi="Arial" w:cs="Arial"/>
                <w:b/>
              </w:rPr>
            </w:pPr>
            <w:r w:rsidRPr="009C4483">
              <w:rPr>
                <w:rFonts w:ascii="Arial" w:hAnsi="Arial" w:cs="Arial"/>
              </w:rPr>
              <w:t>46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</w:tcBorders>
            <w:vAlign w:val="center"/>
          </w:tcPr>
          <w:p w:rsidR="00E96EBA" w:rsidRPr="006073AD" w:rsidRDefault="00E96EBA" w:rsidP="00E96EBA">
            <w:pPr>
              <w:spacing w:before="240"/>
              <w:jc w:val="center"/>
              <w:rPr>
                <w:rFonts w:ascii="Arial" w:hAnsi="Arial" w:cs="Arial"/>
                <w:b/>
              </w:rPr>
            </w:pPr>
            <w:r w:rsidRPr="009C4483">
              <w:rPr>
                <w:rFonts w:ascii="Arial" w:hAnsi="Arial" w:cs="Arial"/>
              </w:rPr>
              <w:t>67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6EBA" w:rsidRPr="006073AD" w:rsidRDefault="00E96EBA" w:rsidP="00E96EBA">
            <w:pPr>
              <w:spacing w:before="240"/>
              <w:jc w:val="center"/>
              <w:rPr>
                <w:rFonts w:ascii="Arial" w:hAnsi="Arial" w:cs="Arial"/>
                <w:b/>
              </w:rPr>
            </w:pPr>
            <w:r w:rsidRPr="009C4483">
              <w:rPr>
                <w:rFonts w:ascii="Arial" w:hAnsi="Arial" w:cs="Arial"/>
              </w:rPr>
              <w:t>0.72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</w:tcBorders>
            <w:vAlign w:val="center"/>
          </w:tcPr>
          <w:p w:rsidR="00E96EBA" w:rsidRPr="006073AD" w:rsidRDefault="00E96EBA" w:rsidP="00E96EBA">
            <w:pPr>
              <w:spacing w:before="240"/>
              <w:jc w:val="center"/>
              <w:rPr>
                <w:rFonts w:ascii="Arial" w:hAnsi="Arial" w:cs="Arial"/>
                <w:b/>
              </w:rPr>
            </w:pPr>
            <w:r w:rsidRPr="009C4483">
              <w:rPr>
                <w:rFonts w:ascii="Arial" w:hAnsi="Arial" w:cs="Arial"/>
              </w:rPr>
              <w:t>0.28</w:t>
            </w:r>
          </w:p>
        </w:tc>
      </w:tr>
      <w:tr w:rsidR="00E96EBA" w:rsidRPr="006073AD" w:rsidTr="0097683C">
        <w:tc>
          <w:tcPr>
            <w:tcW w:w="659" w:type="pct"/>
            <w:tcBorders>
              <w:top w:val="nil"/>
              <w:bottom w:val="nil"/>
            </w:tcBorders>
            <w:vAlign w:val="center"/>
          </w:tcPr>
          <w:p w:rsidR="00E96EBA" w:rsidRPr="006073AD" w:rsidRDefault="00E96EBA" w:rsidP="00E96EBA">
            <w:pPr>
              <w:spacing w:before="240"/>
              <w:jc w:val="center"/>
              <w:rPr>
                <w:rFonts w:ascii="Arial" w:hAnsi="Arial" w:cs="Arial"/>
                <w:b/>
              </w:rPr>
            </w:pPr>
            <w:r w:rsidRPr="006073AD">
              <w:rPr>
                <w:rFonts w:ascii="Arial" w:hAnsi="Arial" w:cs="Arial"/>
                <w:b/>
              </w:rPr>
              <w:t>ER status</w:t>
            </w:r>
          </w:p>
        </w:tc>
        <w:tc>
          <w:tcPr>
            <w:tcW w:w="559" w:type="pct"/>
            <w:tcBorders>
              <w:top w:val="nil"/>
              <w:bottom w:val="nil"/>
            </w:tcBorders>
            <w:vAlign w:val="center"/>
          </w:tcPr>
          <w:p w:rsidR="00E96EBA" w:rsidRPr="006073AD" w:rsidRDefault="00E96EBA" w:rsidP="00E96EBA">
            <w:pPr>
              <w:spacing w:before="240"/>
              <w:jc w:val="center"/>
              <w:rPr>
                <w:rFonts w:ascii="Arial" w:hAnsi="Arial" w:cs="Arial"/>
              </w:rPr>
            </w:pPr>
          </w:p>
        </w:tc>
        <w:tc>
          <w:tcPr>
            <w:tcW w:w="559" w:type="pct"/>
            <w:tcBorders>
              <w:top w:val="nil"/>
              <w:bottom w:val="nil"/>
            </w:tcBorders>
            <w:vAlign w:val="center"/>
          </w:tcPr>
          <w:p w:rsidR="00E96EBA" w:rsidRPr="006073AD" w:rsidRDefault="00E96EBA" w:rsidP="00E96EBA">
            <w:pPr>
              <w:spacing w:before="240"/>
              <w:jc w:val="center"/>
              <w:rPr>
                <w:rFonts w:ascii="Arial" w:hAnsi="Arial" w:cs="Arial"/>
              </w:rPr>
            </w:pPr>
          </w:p>
        </w:tc>
        <w:tc>
          <w:tcPr>
            <w:tcW w:w="508" w:type="pct"/>
            <w:tcBorders>
              <w:top w:val="nil"/>
              <w:bottom w:val="nil"/>
              <w:right w:val="nil"/>
            </w:tcBorders>
          </w:tcPr>
          <w:p w:rsidR="00E96EBA" w:rsidRPr="006073AD" w:rsidRDefault="00E96EBA" w:rsidP="00E96EBA">
            <w:pPr>
              <w:spacing w:before="240"/>
              <w:jc w:val="center"/>
              <w:rPr>
                <w:rFonts w:ascii="Arial" w:hAnsi="Arial" w:cs="Arial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</w:tcPr>
          <w:p w:rsidR="00E96EBA" w:rsidRPr="006073AD" w:rsidRDefault="00E96EBA" w:rsidP="00E96EBA">
            <w:pPr>
              <w:spacing w:before="240"/>
              <w:jc w:val="center"/>
              <w:rPr>
                <w:rFonts w:ascii="Arial" w:hAnsi="Arial" w:cs="Arial"/>
              </w:rPr>
            </w:pPr>
          </w:p>
        </w:tc>
        <w:tc>
          <w:tcPr>
            <w:tcW w:w="509" w:type="pct"/>
            <w:gridSpan w:val="2"/>
            <w:tcBorders>
              <w:top w:val="nil"/>
              <w:left w:val="nil"/>
              <w:bottom w:val="nil"/>
            </w:tcBorders>
          </w:tcPr>
          <w:p w:rsidR="00E96EBA" w:rsidRPr="006073AD" w:rsidRDefault="00E96EBA" w:rsidP="00E96EBA">
            <w:pPr>
              <w:spacing w:before="240"/>
              <w:jc w:val="center"/>
              <w:rPr>
                <w:rFonts w:ascii="Arial" w:hAnsi="Arial" w:cs="Arial"/>
              </w:rPr>
            </w:pPr>
          </w:p>
        </w:tc>
        <w:tc>
          <w:tcPr>
            <w:tcW w:w="423" w:type="pct"/>
            <w:tcBorders>
              <w:top w:val="nil"/>
              <w:bottom w:val="nil"/>
              <w:right w:val="nil"/>
            </w:tcBorders>
            <w:vAlign w:val="center"/>
          </w:tcPr>
          <w:p w:rsidR="00E96EBA" w:rsidRPr="006073AD" w:rsidRDefault="00E96EBA" w:rsidP="00E96EBA">
            <w:pPr>
              <w:spacing w:before="240"/>
              <w:jc w:val="center"/>
              <w:rPr>
                <w:rFonts w:ascii="Arial" w:hAnsi="Arial" w:cs="Arial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</w:tcBorders>
            <w:vAlign w:val="center"/>
          </w:tcPr>
          <w:p w:rsidR="00E96EBA" w:rsidRPr="006073AD" w:rsidRDefault="00E96EBA" w:rsidP="00E96EBA">
            <w:pPr>
              <w:spacing w:before="240"/>
              <w:jc w:val="center"/>
              <w:rPr>
                <w:rFonts w:ascii="Arial" w:hAnsi="Arial" w:cs="Arial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</w:tcPr>
          <w:p w:rsidR="00E96EBA" w:rsidRPr="006073AD" w:rsidRDefault="00E96EBA" w:rsidP="00E96EBA">
            <w:pPr>
              <w:spacing w:before="240"/>
              <w:jc w:val="center"/>
              <w:rPr>
                <w:rFonts w:ascii="Arial" w:hAnsi="Arial" w:cs="Arial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</w:tcBorders>
          </w:tcPr>
          <w:p w:rsidR="00E96EBA" w:rsidRPr="006073AD" w:rsidRDefault="00E96EBA" w:rsidP="00E96EBA">
            <w:pPr>
              <w:spacing w:before="240"/>
              <w:jc w:val="center"/>
              <w:rPr>
                <w:rFonts w:ascii="Arial" w:hAnsi="Arial" w:cs="Arial"/>
              </w:rPr>
            </w:pPr>
          </w:p>
        </w:tc>
      </w:tr>
      <w:tr w:rsidR="00E96EBA" w:rsidRPr="006073AD" w:rsidTr="0097683C">
        <w:tc>
          <w:tcPr>
            <w:tcW w:w="659" w:type="pct"/>
            <w:tcBorders>
              <w:top w:val="nil"/>
              <w:bottom w:val="nil"/>
            </w:tcBorders>
            <w:vAlign w:val="center"/>
          </w:tcPr>
          <w:p w:rsidR="00E96EBA" w:rsidRPr="006073AD" w:rsidRDefault="00E96EBA" w:rsidP="00E96EBA">
            <w:pPr>
              <w:jc w:val="center"/>
              <w:rPr>
                <w:rFonts w:ascii="Arial" w:hAnsi="Arial" w:cs="Arial"/>
                <w:b/>
              </w:rPr>
            </w:pPr>
            <w:r w:rsidRPr="006073AD">
              <w:rPr>
                <w:rFonts w:ascii="Arial" w:hAnsi="Arial" w:cs="Arial"/>
              </w:rPr>
              <w:t>≥1%</w:t>
            </w:r>
          </w:p>
        </w:tc>
        <w:tc>
          <w:tcPr>
            <w:tcW w:w="559" w:type="pct"/>
            <w:tcBorders>
              <w:top w:val="nil"/>
              <w:bottom w:val="nil"/>
            </w:tcBorders>
            <w:vAlign w:val="center"/>
          </w:tcPr>
          <w:p w:rsidR="00E96EBA" w:rsidRPr="006073AD" w:rsidRDefault="00E96EBA" w:rsidP="00E96EBA">
            <w:pPr>
              <w:jc w:val="center"/>
              <w:rPr>
                <w:rFonts w:ascii="Arial" w:hAnsi="Arial" w:cs="Arial"/>
              </w:rPr>
            </w:pPr>
            <w:r w:rsidRPr="006073AD">
              <w:rPr>
                <w:rFonts w:ascii="Arial" w:hAnsi="Arial" w:cs="Arial"/>
              </w:rPr>
              <w:t>2,103 (74)</w:t>
            </w:r>
          </w:p>
        </w:tc>
        <w:tc>
          <w:tcPr>
            <w:tcW w:w="559" w:type="pct"/>
            <w:tcBorders>
              <w:top w:val="nil"/>
              <w:bottom w:val="nil"/>
            </w:tcBorders>
            <w:vAlign w:val="center"/>
          </w:tcPr>
          <w:p w:rsidR="00E96EBA" w:rsidRPr="006073AD" w:rsidRDefault="00E96EBA" w:rsidP="00E96EBA">
            <w:pPr>
              <w:jc w:val="center"/>
              <w:rPr>
                <w:rFonts w:ascii="Arial" w:hAnsi="Arial" w:cs="Arial"/>
              </w:rPr>
            </w:pPr>
            <w:r w:rsidRPr="006073AD">
              <w:rPr>
                <w:rFonts w:ascii="Arial" w:hAnsi="Arial" w:cs="Arial"/>
              </w:rPr>
              <w:t>51</w:t>
            </w:r>
          </w:p>
        </w:tc>
        <w:tc>
          <w:tcPr>
            <w:tcW w:w="508" w:type="pct"/>
            <w:tcBorders>
              <w:top w:val="nil"/>
              <w:bottom w:val="nil"/>
              <w:right w:val="nil"/>
            </w:tcBorders>
            <w:vAlign w:val="center"/>
          </w:tcPr>
          <w:p w:rsidR="00E96EBA" w:rsidRDefault="00E96EBA" w:rsidP="00E96EBA">
            <w:pPr>
              <w:jc w:val="center"/>
              <w:rPr>
                <w:rFonts w:ascii="Arial" w:hAnsi="Arial" w:cs="Arial"/>
              </w:rPr>
            </w:pPr>
            <w:r w:rsidRPr="00FB26B2">
              <w:rPr>
                <w:rFonts w:ascii="Arial" w:hAnsi="Arial" w:cs="Arial"/>
              </w:rPr>
              <w:t>16179.32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6EBA" w:rsidRDefault="00E96EBA" w:rsidP="00E96EBA">
            <w:pPr>
              <w:jc w:val="center"/>
              <w:rPr>
                <w:rFonts w:ascii="Arial" w:hAnsi="Arial" w:cs="Arial"/>
              </w:rPr>
            </w:pPr>
            <w:r w:rsidRPr="00FB26B2">
              <w:rPr>
                <w:rFonts w:ascii="Arial" w:hAnsi="Arial" w:cs="Arial"/>
              </w:rPr>
              <w:t>15925.88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nil"/>
            </w:tcBorders>
          </w:tcPr>
          <w:p w:rsidR="00E96EBA" w:rsidRDefault="00E96EBA" w:rsidP="00E96EBA">
            <w:pPr>
              <w:jc w:val="center"/>
              <w:rPr>
                <w:rFonts w:ascii="Arial" w:hAnsi="Arial" w:cs="Arial"/>
              </w:rPr>
            </w:pPr>
            <w:r w:rsidRPr="00FB26B2">
              <w:rPr>
                <w:rFonts w:ascii="Arial" w:hAnsi="Arial" w:cs="Arial"/>
              </w:rPr>
              <w:t>253.44</w:t>
            </w:r>
          </w:p>
        </w:tc>
        <w:tc>
          <w:tcPr>
            <w:tcW w:w="423" w:type="pct"/>
            <w:tcBorders>
              <w:top w:val="nil"/>
              <w:bottom w:val="nil"/>
              <w:right w:val="nil"/>
            </w:tcBorders>
            <w:vAlign w:val="center"/>
          </w:tcPr>
          <w:p w:rsidR="00E96EBA" w:rsidRPr="006073AD" w:rsidRDefault="00E96EBA" w:rsidP="00E96EB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</w:tcBorders>
            <w:vAlign w:val="center"/>
          </w:tcPr>
          <w:p w:rsidR="00E96EBA" w:rsidRPr="006073AD" w:rsidRDefault="00E96EBA" w:rsidP="00E96EB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67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</w:tcPr>
          <w:p w:rsidR="00E96EBA" w:rsidRPr="006073AD" w:rsidRDefault="00E96EBA" w:rsidP="00E96EB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0.68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</w:tcBorders>
          </w:tcPr>
          <w:p w:rsidR="00E96EBA" w:rsidRPr="006073AD" w:rsidRDefault="00E96EBA" w:rsidP="00E96EB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0.32</w:t>
            </w:r>
          </w:p>
        </w:tc>
      </w:tr>
      <w:tr w:rsidR="00E96EBA" w:rsidRPr="006073AD" w:rsidTr="0097683C">
        <w:tc>
          <w:tcPr>
            <w:tcW w:w="659" w:type="pct"/>
            <w:tcBorders>
              <w:top w:val="nil"/>
              <w:bottom w:val="nil"/>
            </w:tcBorders>
            <w:vAlign w:val="center"/>
          </w:tcPr>
          <w:p w:rsidR="00E96EBA" w:rsidRPr="006073AD" w:rsidRDefault="00E96EBA" w:rsidP="00E96EBA">
            <w:pPr>
              <w:jc w:val="center"/>
              <w:rPr>
                <w:rFonts w:ascii="Arial" w:hAnsi="Arial" w:cs="Arial"/>
                <w:b/>
              </w:rPr>
            </w:pPr>
            <w:r w:rsidRPr="006073AD">
              <w:rPr>
                <w:rFonts w:ascii="Arial" w:hAnsi="Arial" w:cs="Arial"/>
              </w:rPr>
              <w:t>&lt;1%</w:t>
            </w:r>
          </w:p>
        </w:tc>
        <w:tc>
          <w:tcPr>
            <w:tcW w:w="559" w:type="pct"/>
            <w:tcBorders>
              <w:top w:val="nil"/>
              <w:bottom w:val="nil"/>
            </w:tcBorders>
            <w:vAlign w:val="center"/>
          </w:tcPr>
          <w:p w:rsidR="00E96EBA" w:rsidRPr="006073AD" w:rsidRDefault="00E96EBA" w:rsidP="00E96EBA">
            <w:pPr>
              <w:jc w:val="center"/>
              <w:rPr>
                <w:rFonts w:ascii="Arial" w:hAnsi="Arial" w:cs="Arial"/>
              </w:rPr>
            </w:pPr>
            <w:r w:rsidRPr="006073AD">
              <w:rPr>
                <w:rFonts w:ascii="Arial" w:hAnsi="Arial" w:cs="Arial"/>
              </w:rPr>
              <w:t>757 (26)</w:t>
            </w:r>
          </w:p>
        </w:tc>
        <w:tc>
          <w:tcPr>
            <w:tcW w:w="559" w:type="pct"/>
            <w:tcBorders>
              <w:top w:val="nil"/>
              <w:bottom w:val="nil"/>
            </w:tcBorders>
            <w:vAlign w:val="center"/>
          </w:tcPr>
          <w:p w:rsidR="00E96EBA" w:rsidRPr="006073AD" w:rsidRDefault="00E96EBA" w:rsidP="00E96EBA">
            <w:pPr>
              <w:jc w:val="center"/>
              <w:rPr>
                <w:rFonts w:ascii="Arial" w:hAnsi="Arial" w:cs="Arial"/>
              </w:rPr>
            </w:pPr>
            <w:r w:rsidRPr="006073AD">
              <w:rPr>
                <w:rFonts w:ascii="Arial" w:hAnsi="Arial" w:cs="Arial"/>
              </w:rPr>
              <w:t>48</w:t>
            </w:r>
          </w:p>
        </w:tc>
        <w:tc>
          <w:tcPr>
            <w:tcW w:w="508" w:type="pct"/>
            <w:tcBorders>
              <w:top w:val="nil"/>
              <w:bottom w:val="nil"/>
              <w:right w:val="nil"/>
            </w:tcBorders>
            <w:vAlign w:val="center"/>
          </w:tcPr>
          <w:p w:rsidR="00E96EBA" w:rsidRDefault="00E96EBA" w:rsidP="00E96EBA">
            <w:pPr>
              <w:jc w:val="center"/>
              <w:rPr>
                <w:rFonts w:ascii="Arial" w:hAnsi="Arial" w:cs="Arial"/>
              </w:rPr>
            </w:pPr>
            <w:r w:rsidRPr="00563D07">
              <w:rPr>
                <w:rFonts w:ascii="Arial" w:hAnsi="Arial" w:cs="Arial"/>
              </w:rPr>
              <w:t>5728.58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6EBA" w:rsidRDefault="00E96EBA" w:rsidP="00E96EBA">
            <w:pPr>
              <w:jc w:val="center"/>
              <w:rPr>
                <w:rFonts w:ascii="Arial" w:hAnsi="Arial" w:cs="Arial"/>
              </w:rPr>
            </w:pPr>
            <w:r w:rsidRPr="00563D07">
              <w:rPr>
                <w:rFonts w:ascii="Arial" w:hAnsi="Arial" w:cs="Arial"/>
              </w:rPr>
              <w:t>5695.14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nil"/>
            </w:tcBorders>
          </w:tcPr>
          <w:p w:rsidR="00E96EBA" w:rsidRDefault="00E96EBA" w:rsidP="00E96EBA">
            <w:pPr>
              <w:jc w:val="center"/>
              <w:rPr>
                <w:rFonts w:ascii="Arial" w:hAnsi="Arial" w:cs="Arial"/>
              </w:rPr>
            </w:pPr>
            <w:r w:rsidRPr="00563D07">
              <w:rPr>
                <w:rFonts w:ascii="Arial" w:hAnsi="Arial" w:cs="Arial"/>
              </w:rPr>
              <w:t>33.44</w:t>
            </w:r>
          </w:p>
        </w:tc>
        <w:tc>
          <w:tcPr>
            <w:tcW w:w="423" w:type="pct"/>
            <w:tcBorders>
              <w:top w:val="nil"/>
              <w:bottom w:val="nil"/>
              <w:right w:val="nil"/>
            </w:tcBorders>
            <w:vAlign w:val="center"/>
          </w:tcPr>
          <w:p w:rsidR="00E96EBA" w:rsidRPr="006073AD" w:rsidRDefault="00E96EBA" w:rsidP="00E96EB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</w:tcBorders>
            <w:vAlign w:val="center"/>
          </w:tcPr>
          <w:p w:rsidR="00E96EBA" w:rsidRPr="00B0411F" w:rsidRDefault="00E96EBA" w:rsidP="00E96EB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</w:tcPr>
          <w:p w:rsidR="00E96EBA" w:rsidRPr="006073AD" w:rsidRDefault="00E96EBA" w:rsidP="00E96EB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0.77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</w:tcBorders>
          </w:tcPr>
          <w:p w:rsidR="00E96EBA" w:rsidRPr="006073AD" w:rsidRDefault="00E96EBA" w:rsidP="00E96EB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0.23</w:t>
            </w:r>
          </w:p>
        </w:tc>
      </w:tr>
      <w:tr w:rsidR="00E96EBA" w:rsidRPr="006073AD" w:rsidTr="0097683C">
        <w:tc>
          <w:tcPr>
            <w:tcW w:w="659" w:type="pct"/>
            <w:tcBorders>
              <w:top w:val="nil"/>
              <w:bottom w:val="nil"/>
            </w:tcBorders>
            <w:vAlign w:val="center"/>
          </w:tcPr>
          <w:p w:rsidR="00E96EBA" w:rsidRPr="006073AD" w:rsidRDefault="00E96EBA" w:rsidP="00E96EBA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59" w:type="pct"/>
            <w:tcBorders>
              <w:top w:val="nil"/>
              <w:bottom w:val="nil"/>
            </w:tcBorders>
            <w:vAlign w:val="center"/>
          </w:tcPr>
          <w:p w:rsidR="00E96EBA" w:rsidRPr="006073AD" w:rsidRDefault="00E96EBA" w:rsidP="00E96EB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59" w:type="pct"/>
            <w:tcBorders>
              <w:top w:val="nil"/>
              <w:bottom w:val="nil"/>
            </w:tcBorders>
            <w:vAlign w:val="center"/>
          </w:tcPr>
          <w:p w:rsidR="00E96EBA" w:rsidRPr="006073AD" w:rsidRDefault="00E96EBA" w:rsidP="00E96EB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08" w:type="pct"/>
            <w:tcBorders>
              <w:top w:val="nil"/>
              <w:bottom w:val="nil"/>
              <w:right w:val="nil"/>
            </w:tcBorders>
            <w:vAlign w:val="center"/>
          </w:tcPr>
          <w:p w:rsidR="00E96EBA" w:rsidRPr="006073AD" w:rsidRDefault="00E96EBA" w:rsidP="00E96EB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6EBA" w:rsidRPr="006073AD" w:rsidRDefault="00E96EBA" w:rsidP="00E96EB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09" w:type="pct"/>
            <w:gridSpan w:val="2"/>
            <w:tcBorders>
              <w:top w:val="nil"/>
              <w:left w:val="nil"/>
              <w:bottom w:val="nil"/>
            </w:tcBorders>
          </w:tcPr>
          <w:p w:rsidR="00E96EBA" w:rsidRPr="006073AD" w:rsidRDefault="00E96EBA" w:rsidP="00E96EB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3" w:type="pct"/>
            <w:tcBorders>
              <w:top w:val="nil"/>
              <w:bottom w:val="nil"/>
              <w:right w:val="nil"/>
            </w:tcBorders>
            <w:vAlign w:val="center"/>
          </w:tcPr>
          <w:p w:rsidR="00E96EBA" w:rsidRPr="006073AD" w:rsidRDefault="00E96EBA" w:rsidP="00E96EB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</w:tcBorders>
            <w:vAlign w:val="center"/>
          </w:tcPr>
          <w:p w:rsidR="00E96EBA" w:rsidRPr="006073AD" w:rsidRDefault="00E96EBA" w:rsidP="00E96EB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</w:tcPr>
          <w:p w:rsidR="00E96EBA" w:rsidRPr="006073AD" w:rsidRDefault="00E96EBA" w:rsidP="00E96EB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</w:tcBorders>
          </w:tcPr>
          <w:p w:rsidR="00E96EBA" w:rsidRPr="006073AD" w:rsidRDefault="00E96EBA" w:rsidP="00E96EBA">
            <w:pPr>
              <w:jc w:val="center"/>
              <w:rPr>
                <w:rFonts w:ascii="Arial" w:hAnsi="Arial" w:cs="Arial"/>
              </w:rPr>
            </w:pPr>
          </w:p>
        </w:tc>
      </w:tr>
      <w:tr w:rsidR="00E96EBA" w:rsidRPr="006073AD" w:rsidTr="0097683C">
        <w:tc>
          <w:tcPr>
            <w:tcW w:w="659" w:type="pct"/>
            <w:tcBorders>
              <w:top w:val="nil"/>
              <w:bottom w:val="nil"/>
            </w:tcBorders>
            <w:vAlign w:val="center"/>
          </w:tcPr>
          <w:p w:rsidR="00E96EBA" w:rsidRPr="006073AD" w:rsidRDefault="00E96EBA" w:rsidP="00E96EBA">
            <w:pPr>
              <w:jc w:val="center"/>
              <w:rPr>
                <w:rFonts w:ascii="Arial" w:hAnsi="Arial" w:cs="Arial"/>
                <w:b/>
              </w:rPr>
            </w:pPr>
            <w:r w:rsidRPr="006073AD">
              <w:rPr>
                <w:rFonts w:ascii="Arial" w:hAnsi="Arial" w:cs="Arial"/>
              </w:rPr>
              <w:t>≥10%</w:t>
            </w:r>
          </w:p>
        </w:tc>
        <w:tc>
          <w:tcPr>
            <w:tcW w:w="559" w:type="pct"/>
            <w:tcBorders>
              <w:top w:val="nil"/>
              <w:bottom w:val="nil"/>
            </w:tcBorders>
            <w:vAlign w:val="center"/>
          </w:tcPr>
          <w:p w:rsidR="00E96EBA" w:rsidRPr="006073AD" w:rsidRDefault="00E96EBA" w:rsidP="00E96EBA">
            <w:pPr>
              <w:jc w:val="center"/>
              <w:rPr>
                <w:rFonts w:ascii="Arial" w:hAnsi="Arial" w:cs="Arial"/>
              </w:rPr>
            </w:pPr>
            <w:r w:rsidRPr="006073AD">
              <w:rPr>
                <w:rFonts w:ascii="Arial" w:hAnsi="Arial" w:cs="Arial"/>
              </w:rPr>
              <w:t>1,886 (66)</w:t>
            </w:r>
          </w:p>
        </w:tc>
        <w:tc>
          <w:tcPr>
            <w:tcW w:w="559" w:type="pct"/>
            <w:tcBorders>
              <w:top w:val="nil"/>
              <w:bottom w:val="nil"/>
            </w:tcBorders>
            <w:vAlign w:val="center"/>
          </w:tcPr>
          <w:p w:rsidR="00E96EBA" w:rsidRPr="006073AD" w:rsidRDefault="00E96EBA" w:rsidP="00E96EBA">
            <w:pPr>
              <w:jc w:val="center"/>
              <w:rPr>
                <w:rFonts w:ascii="Arial" w:hAnsi="Arial" w:cs="Arial"/>
              </w:rPr>
            </w:pPr>
            <w:r w:rsidRPr="006073AD">
              <w:rPr>
                <w:rFonts w:ascii="Arial" w:hAnsi="Arial" w:cs="Arial"/>
              </w:rPr>
              <w:t>52</w:t>
            </w:r>
          </w:p>
        </w:tc>
        <w:tc>
          <w:tcPr>
            <w:tcW w:w="508" w:type="pct"/>
            <w:tcBorders>
              <w:top w:val="nil"/>
              <w:bottom w:val="nil"/>
              <w:right w:val="nil"/>
            </w:tcBorders>
            <w:vAlign w:val="center"/>
          </w:tcPr>
          <w:p w:rsidR="00E96EBA" w:rsidRDefault="00E96EBA" w:rsidP="00E96EBA">
            <w:pPr>
              <w:jc w:val="center"/>
              <w:rPr>
                <w:rFonts w:ascii="Arial" w:hAnsi="Arial" w:cs="Arial"/>
              </w:rPr>
            </w:pPr>
            <w:r w:rsidRPr="00FB26B2">
              <w:rPr>
                <w:rFonts w:ascii="Arial" w:hAnsi="Arial" w:cs="Arial"/>
              </w:rPr>
              <w:t>14520.18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6EBA" w:rsidRDefault="00E96EBA" w:rsidP="00E96EBA">
            <w:pPr>
              <w:jc w:val="center"/>
              <w:rPr>
                <w:rFonts w:ascii="Arial" w:hAnsi="Arial" w:cs="Arial"/>
              </w:rPr>
            </w:pPr>
            <w:r w:rsidRPr="00FB26B2">
              <w:rPr>
                <w:rFonts w:ascii="Arial" w:hAnsi="Arial" w:cs="Arial"/>
              </w:rPr>
              <w:t>14275.54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nil"/>
            </w:tcBorders>
          </w:tcPr>
          <w:p w:rsidR="00E96EBA" w:rsidRDefault="00E96EBA" w:rsidP="00E96EBA">
            <w:pPr>
              <w:jc w:val="center"/>
              <w:rPr>
                <w:rFonts w:ascii="Arial" w:hAnsi="Arial" w:cs="Arial"/>
              </w:rPr>
            </w:pPr>
            <w:r w:rsidRPr="00FB26B2">
              <w:rPr>
                <w:rFonts w:ascii="Arial" w:hAnsi="Arial" w:cs="Arial"/>
              </w:rPr>
              <w:t>244.64</w:t>
            </w:r>
          </w:p>
        </w:tc>
        <w:tc>
          <w:tcPr>
            <w:tcW w:w="423" w:type="pct"/>
            <w:tcBorders>
              <w:top w:val="nil"/>
              <w:bottom w:val="nil"/>
              <w:right w:val="nil"/>
            </w:tcBorders>
            <w:vAlign w:val="center"/>
          </w:tcPr>
          <w:p w:rsidR="00E96EBA" w:rsidRPr="006073AD" w:rsidRDefault="00E96EBA" w:rsidP="00E96EB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</w:tcBorders>
            <w:vAlign w:val="center"/>
          </w:tcPr>
          <w:p w:rsidR="00E96EBA" w:rsidRPr="006073AD" w:rsidRDefault="00E96EBA" w:rsidP="00E96EB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67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</w:tcPr>
          <w:p w:rsidR="00E96EBA" w:rsidRPr="006073AD" w:rsidRDefault="00E96EBA" w:rsidP="00E96EB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0.65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</w:tcBorders>
          </w:tcPr>
          <w:p w:rsidR="00E96EBA" w:rsidRPr="006073AD" w:rsidRDefault="00E96EBA" w:rsidP="00E96EB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0.35</w:t>
            </w:r>
          </w:p>
        </w:tc>
      </w:tr>
      <w:tr w:rsidR="00E96EBA" w:rsidRPr="006073AD" w:rsidTr="0097683C">
        <w:tc>
          <w:tcPr>
            <w:tcW w:w="659" w:type="pct"/>
            <w:tcBorders>
              <w:top w:val="nil"/>
              <w:bottom w:val="nil"/>
            </w:tcBorders>
            <w:vAlign w:val="center"/>
          </w:tcPr>
          <w:p w:rsidR="00E96EBA" w:rsidRPr="006073AD" w:rsidRDefault="00E96EBA" w:rsidP="00E96EBA">
            <w:pPr>
              <w:jc w:val="center"/>
              <w:rPr>
                <w:rFonts w:ascii="Arial" w:hAnsi="Arial" w:cs="Arial"/>
                <w:b/>
              </w:rPr>
            </w:pPr>
            <w:r w:rsidRPr="006073AD">
              <w:rPr>
                <w:rFonts w:ascii="Arial" w:hAnsi="Arial" w:cs="Arial"/>
              </w:rPr>
              <w:t>&lt;10%</w:t>
            </w:r>
          </w:p>
        </w:tc>
        <w:tc>
          <w:tcPr>
            <w:tcW w:w="559" w:type="pct"/>
            <w:tcBorders>
              <w:top w:val="nil"/>
              <w:bottom w:val="nil"/>
            </w:tcBorders>
            <w:vAlign w:val="center"/>
          </w:tcPr>
          <w:p w:rsidR="00E96EBA" w:rsidRPr="006073AD" w:rsidRDefault="00E96EBA" w:rsidP="00E96EBA">
            <w:pPr>
              <w:jc w:val="center"/>
              <w:rPr>
                <w:rFonts w:ascii="Arial" w:hAnsi="Arial" w:cs="Arial"/>
              </w:rPr>
            </w:pPr>
            <w:r w:rsidRPr="006073AD">
              <w:rPr>
                <w:rFonts w:ascii="Arial" w:hAnsi="Arial" w:cs="Arial"/>
              </w:rPr>
              <w:t>974 (34)</w:t>
            </w:r>
          </w:p>
        </w:tc>
        <w:tc>
          <w:tcPr>
            <w:tcW w:w="559" w:type="pct"/>
            <w:tcBorders>
              <w:top w:val="nil"/>
              <w:bottom w:val="nil"/>
            </w:tcBorders>
            <w:vAlign w:val="center"/>
          </w:tcPr>
          <w:p w:rsidR="00E96EBA" w:rsidRPr="006073AD" w:rsidRDefault="00E96EBA" w:rsidP="00E96EBA">
            <w:pPr>
              <w:jc w:val="center"/>
              <w:rPr>
                <w:rFonts w:ascii="Arial" w:hAnsi="Arial" w:cs="Arial"/>
              </w:rPr>
            </w:pPr>
            <w:r w:rsidRPr="006073AD">
              <w:rPr>
                <w:rFonts w:ascii="Arial" w:hAnsi="Arial" w:cs="Arial"/>
              </w:rPr>
              <w:t>48</w:t>
            </w:r>
          </w:p>
        </w:tc>
        <w:tc>
          <w:tcPr>
            <w:tcW w:w="508" w:type="pct"/>
            <w:tcBorders>
              <w:top w:val="nil"/>
              <w:bottom w:val="nil"/>
              <w:right w:val="nil"/>
            </w:tcBorders>
            <w:vAlign w:val="center"/>
          </w:tcPr>
          <w:p w:rsidR="00E96EBA" w:rsidRDefault="00E96EBA" w:rsidP="00E96EBA">
            <w:pPr>
              <w:jc w:val="center"/>
              <w:rPr>
                <w:rFonts w:ascii="Arial" w:hAnsi="Arial" w:cs="Arial"/>
              </w:rPr>
            </w:pPr>
            <w:r w:rsidRPr="00FB26B2">
              <w:rPr>
                <w:rFonts w:ascii="Arial" w:hAnsi="Arial" w:cs="Arial"/>
              </w:rPr>
              <w:t>7360.96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96EBA" w:rsidRDefault="00E96EBA" w:rsidP="00E96EBA">
            <w:pPr>
              <w:jc w:val="center"/>
              <w:rPr>
                <w:rFonts w:ascii="Arial" w:hAnsi="Arial" w:cs="Arial"/>
              </w:rPr>
            </w:pPr>
            <w:r w:rsidRPr="00FB26B2">
              <w:rPr>
                <w:rFonts w:ascii="Arial" w:hAnsi="Arial" w:cs="Arial"/>
              </w:rPr>
              <w:t>7317.94</w:t>
            </w:r>
          </w:p>
        </w:tc>
        <w:tc>
          <w:tcPr>
            <w:tcW w:w="509" w:type="pct"/>
            <w:gridSpan w:val="2"/>
            <w:tcBorders>
              <w:top w:val="nil"/>
              <w:left w:val="nil"/>
              <w:bottom w:val="nil"/>
            </w:tcBorders>
          </w:tcPr>
          <w:p w:rsidR="00E96EBA" w:rsidRDefault="00E96EBA" w:rsidP="00E96EBA">
            <w:pPr>
              <w:jc w:val="center"/>
              <w:rPr>
                <w:rFonts w:ascii="Arial" w:hAnsi="Arial" w:cs="Arial"/>
              </w:rPr>
            </w:pPr>
            <w:r w:rsidRPr="00FB26B2">
              <w:rPr>
                <w:rFonts w:ascii="Arial" w:hAnsi="Arial" w:cs="Arial"/>
              </w:rPr>
              <w:t>43.02</w:t>
            </w:r>
          </w:p>
        </w:tc>
        <w:tc>
          <w:tcPr>
            <w:tcW w:w="423" w:type="pct"/>
            <w:tcBorders>
              <w:top w:val="nil"/>
              <w:bottom w:val="nil"/>
              <w:right w:val="nil"/>
            </w:tcBorders>
            <w:vAlign w:val="center"/>
          </w:tcPr>
          <w:p w:rsidR="00E96EBA" w:rsidRPr="006073AD" w:rsidRDefault="00E96EBA" w:rsidP="00E96EB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</w:tcBorders>
            <w:vAlign w:val="center"/>
          </w:tcPr>
          <w:p w:rsidR="00E96EBA" w:rsidRPr="006073AD" w:rsidRDefault="00E96EBA" w:rsidP="00E96EB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</w:tcPr>
          <w:p w:rsidR="00E96EBA" w:rsidRPr="006073AD" w:rsidRDefault="00E96EBA" w:rsidP="00E96EB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0.82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</w:tcBorders>
          </w:tcPr>
          <w:p w:rsidR="00E96EBA" w:rsidRPr="006073AD" w:rsidRDefault="00E96EBA" w:rsidP="00E96EB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0.18</w:t>
            </w:r>
          </w:p>
        </w:tc>
      </w:tr>
      <w:tr w:rsidR="00E96EBA" w:rsidRPr="006073AD" w:rsidTr="0097683C">
        <w:tc>
          <w:tcPr>
            <w:tcW w:w="659" w:type="pct"/>
            <w:tcBorders>
              <w:top w:val="nil"/>
              <w:bottom w:val="single" w:sz="4" w:space="0" w:color="auto"/>
            </w:tcBorders>
            <w:vAlign w:val="center"/>
          </w:tcPr>
          <w:p w:rsidR="00E96EBA" w:rsidRPr="006073AD" w:rsidRDefault="00E96EBA" w:rsidP="00E96EB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59" w:type="pct"/>
            <w:tcBorders>
              <w:top w:val="nil"/>
              <w:bottom w:val="single" w:sz="4" w:space="0" w:color="auto"/>
            </w:tcBorders>
            <w:vAlign w:val="center"/>
          </w:tcPr>
          <w:p w:rsidR="00E96EBA" w:rsidRPr="006073AD" w:rsidRDefault="00E96EBA" w:rsidP="00E96EB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59" w:type="pct"/>
            <w:tcBorders>
              <w:top w:val="nil"/>
              <w:bottom w:val="single" w:sz="4" w:space="0" w:color="auto"/>
            </w:tcBorders>
            <w:vAlign w:val="center"/>
          </w:tcPr>
          <w:p w:rsidR="00E96EBA" w:rsidRPr="006073AD" w:rsidRDefault="00E96EBA" w:rsidP="00E96EB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08" w:type="pct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E96EBA" w:rsidRPr="00FB26B2" w:rsidRDefault="00E96EBA" w:rsidP="00E96EB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96EBA" w:rsidRPr="00FB26B2" w:rsidRDefault="00E96EBA" w:rsidP="00E96EB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09" w:type="pct"/>
            <w:gridSpan w:val="2"/>
            <w:tcBorders>
              <w:top w:val="nil"/>
              <w:left w:val="nil"/>
              <w:bottom w:val="single" w:sz="4" w:space="0" w:color="auto"/>
            </w:tcBorders>
          </w:tcPr>
          <w:p w:rsidR="00E96EBA" w:rsidRPr="00FB26B2" w:rsidRDefault="00E96EBA" w:rsidP="00E96EB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3" w:type="pct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E96EBA" w:rsidRDefault="00E96EBA" w:rsidP="00E96EB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E96EBA" w:rsidRDefault="00E96EBA" w:rsidP="00E96EB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6EBA" w:rsidRDefault="00E96EBA" w:rsidP="00E96EB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</w:tcBorders>
          </w:tcPr>
          <w:p w:rsidR="00E96EBA" w:rsidRDefault="00E96EBA" w:rsidP="00E96EBA">
            <w:pPr>
              <w:jc w:val="center"/>
              <w:rPr>
                <w:rFonts w:ascii="Arial" w:hAnsi="Arial" w:cs="Arial"/>
              </w:rPr>
            </w:pPr>
          </w:p>
        </w:tc>
      </w:tr>
      <w:tr w:rsidR="00E96EBA" w:rsidRPr="0097683C" w:rsidTr="00D85AEF">
        <w:trPr>
          <w:trHeight w:val="397"/>
        </w:trPr>
        <w:tc>
          <w:tcPr>
            <w:tcW w:w="659" w:type="pct"/>
            <w:tcBorders>
              <w:top w:val="single" w:sz="4" w:space="0" w:color="auto"/>
              <w:bottom w:val="nil"/>
            </w:tcBorders>
            <w:vAlign w:val="center"/>
          </w:tcPr>
          <w:p w:rsidR="00E96EBA" w:rsidRPr="0097683C" w:rsidRDefault="00E96EBA" w:rsidP="00E96EBA">
            <w:pPr>
              <w:spacing w:after="200"/>
              <w:rPr>
                <w:rFonts w:ascii="Arial" w:eastAsia="Calibri" w:hAnsi="Arial" w:cs="Arial"/>
                <w:b/>
              </w:rPr>
            </w:pPr>
            <w:r w:rsidRPr="0097683C">
              <w:rPr>
                <w:rFonts w:ascii="Arial" w:eastAsia="Calibri" w:hAnsi="Arial" w:cs="Arial"/>
                <w:b/>
              </w:rPr>
              <w:t>White women</w:t>
            </w:r>
          </w:p>
        </w:tc>
        <w:tc>
          <w:tcPr>
            <w:tcW w:w="559" w:type="pct"/>
            <w:tcBorders>
              <w:top w:val="single" w:sz="4" w:space="0" w:color="auto"/>
              <w:bottom w:val="nil"/>
            </w:tcBorders>
            <w:vAlign w:val="center"/>
          </w:tcPr>
          <w:p w:rsidR="00E96EBA" w:rsidRPr="0097683C" w:rsidRDefault="00E96EBA" w:rsidP="00E96EBA">
            <w:pPr>
              <w:spacing w:after="20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59" w:type="pct"/>
            <w:tcBorders>
              <w:top w:val="single" w:sz="4" w:space="0" w:color="auto"/>
              <w:bottom w:val="nil"/>
            </w:tcBorders>
            <w:vAlign w:val="center"/>
          </w:tcPr>
          <w:p w:rsidR="00E96EBA" w:rsidRPr="0097683C" w:rsidRDefault="00E96EBA" w:rsidP="00E96EBA">
            <w:pPr>
              <w:spacing w:after="20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08" w:type="pct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E96EBA" w:rsidRPr="0097683C" w:rsidRDefault="00E96EBA" w:rsidP="00E96EBA">
            <w:pPr>
              <w:spacing w:after="20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09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96EBA" w:rsidRPr="0097683C" w:rsidRDefault="00E96EBA" w:rsidP="00E96EBA">
            <w:pPr>
              <w:spacing w:after="20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E96EBA" w:rsidRPr="0097683C" w:rsidRDefault="00E96EBA" w:rsidP="00E96EBA">
            <w:pPr>
              <w:spacing w:after="20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23" w:type="pct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E96EBA" w:rsidRPr="0097683C" w:rsidRDefault="00E96EBA" w:rsidP="00E96EBA">
            <w:pPr>
              <w:spacing w:after="20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E96EBA" w:rsidRPr="0097683C" w:rsidRDefault="00E96EBA" w:rsidP="00E96EBA">
            <w:pPr>
              <w:spacing w:after="20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96EBA" w:rsidRPr="0097683C" w:rsidRDefault="00E96EBA" w:rsidP="00E96EBA">
            <w:pPr>
              <w:spacing w:after="20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E96EBA" w:rsidRPr="0097683C" w:rsidRDefault="00E96EBA" w:rsidP="00E96EBA">
            <w:pPr>
              <w:spacing w:after="200"/>
              <w:jc w:val="center"/>
              <w:rPr>
                <w:rFonts w:ascii="Arial" w:hAnsi="Arial" w:cs="Arial"/>
                <w:b/>
              </w:rPr>
            </w:pP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9"/>
        <w:gridCol w:w="1559"/>
        <w:gridCol w:w="1559"/>
        <w:gridCol w:w="1451"/>
        <w:gridCol w:w="1682"/>
        <w:gridCol w:w="1261"/>
        <w:gridCol w:w="1213"/>
        <w:gridCol w:w="1054"/>
        <w:gridCol w:w="1211"/>
        <w:gridCol w:w="1119"/>
      </w:tblGrid>
      <w:tr w:rsidR="0097683C" w:rsidRPr="0097683C" w:rsidTr="00D85AEF">
        <w:trPr>
          <w:trHeight w:val="223"/>
        </w:trPr>
        <w:tc>
          <w:tcPr>
            <w:tcW w:w="65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7683C" w:rsidRPr="0097683C" w:rsidRDefault="0097683C" w:rsidP="0097683C">
            <w:pPr>
              <w:spacing w:after="200" w:line="240" w:lineRule="auto"/>
              <w:rPr>
                <w:rFonts w:ascii="Arial" w:eastAsia="Calibri" w:hAnsi="Arial" w:cs="Arial"/>
                <w:b/>
              </w:rPr>
            </w:pPr>
            <w:r w:rsidRPr="0097683C">
              <w:rPr>
                <w:rFonts w:ascii="Arial" w:eastAsia="Calibri" w:hAnsi="Arial" w:cs="Arial"/>
                <w:b/>
                <w:i/>
              </w:rPr>
              <w:t xml:space="preserve">     </w:t>
            </w:r>
            <w:r w:rsidRPr="0097683C">
              <w:rPr>
                <w:rFonts w:ascii="Arial" w:eastAsia="Calibri" w:hAnsi="Arial" w:cs="Arial"/>
                <w:b/>
              </w:rPr>
              <w:t>Overall</w:t>
            </w:r>
          </w:p>
        </w:tc>
        <w:tc>
          <w:tcPr>
            <w:tcW w:w="55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7683C" w:rsidRPr="0097683C" w:rsidRDefault="0097683C" w:rsidP="0097683C">
            <w:pPr>
              <w:spacing w:after="200" w:line="240" w:lineRule="auto"/>
              <w:jc w:val="center"/>
              <w:rPr>
                <w:rFonts w:ascii="Arial" w:eastAsia="Calibri" w:hAnsi="Arial" w:cs="Arial"/>
              </w:rPr>
            </w:pPr>
            <w:r w:rsidRPr="0097683C">
              <w:rPr>
                <w:rFonts w:ascii="Arial" w:eastAsia="Calibri" w:hAnsi="Arial" w:cs="Arial"/>
              </w:rPr>
              <w:t>1,510</w:t>
            </w:r>
          </w:p>
        </w:tc>
        <w:tc>
          <w:tcPr>
            <w:tcW w:w="55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7683C" w:rsidRPr="0097683C" w:rsidRDefault="0097683C" w:rsidP="0097683C">
            <w:pPr>
              <w:spacing w:after="200" w:line="240" w:lineRule="auto"/>
              <w:jc w:val="center"/>
              <w:rPr>
                <w:rFonts w:ascii="Arial" w:eastAsia="Calibri" w:hAnsi="Arial" w:cs="Arial"/>
              </w:rPr>
            </w:pPr>
            <w:r w:rsidRPr="0097683C">
              <w:rPr>
                <w:rFonts w:ascii="Arial" w:eastAsia="Calibri" w:hAnsi="Arial" w:cs="Arial"/>
              </w:rPr>
              <w:t>49</w:t>
            </w:r>
          </w:p>
        </w:tc>
        <w:tc>
          <w:tcPr>
            <w:tcW w:w="520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97683C" w:rsidRPr="0097683C" w:rsidRDefault="0097683C" w:rsidP="0097683C">
            <w:pPr>
              <w:spacing w:after="200" w:line="240" w:lineRule="auto"/>
              <w:jc w:val="center"/>
              <w:rPr>
                <w:rFonts w:ascii="Arial" w:eastAsia="Calibri" w:hAnsi="Arial" w:cs="Arial"/>
              </w:rPr>
            </w:pPr>
            <w:r w:rsidRPr="0097683C">
              <w:rPr>
                <w:rFonts w:ascii="Arial" w:eastAsia="Calibri" w:hAnsi="Arial" w:cs="Arial"/>
              </w:rPr>
              <w:t>11605.6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683C" w:rsidRPr="0097683C" w:rsidRDefault="0097683C" w:rsidP="0097683C">
            <w:pPr>
              <w:spacing w:after="200" w:line="240" w:lineRule="auto"/>
              <w:jc w:val="center"/>
              <w:rPr>
                <w:rFonts w:ascii="Arial" w:eastAsia="Calibri" w:hAnsi="Arial" w:cs="Arial"/>
              </w:rPr>
            </w:pPr>
            <w:r w:rsidRPr="0097683C">
              <w:rPr>
                <w:rFonts w:ascii="Arial" w:eastAsia="Calibri" w:hAnsi="Arial" w:cs="Arial"/>
              </w:rPr>
              <w:t>11377.58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97683C" w:rsidRPr="0097683C" w:rsidRDefault="0097683C" w:rsidP="0097683C">
            <w:pPr>
              <w:spacing w:after="200" w:line="240" w:lineRule="auto"/>
              <w:jc w:val="center"/>
              <w:rPr>
                <w:rFonts w:ascii="Arial" w:eastAsia="Calibri" w:hAnsi="Arial" w:cs="Arial"/>
              </w:rPr>
            </w:pPr>
            <w:r w:rsidRPr="0097683C">
              <w:rPr>
                <w:rFonts w:ascii="Arial" w:eastAsia="Calibri" w:hAnsi="Arial" w:cs="Arial"/>
              </w:rPr>
              <w:t>228.02</w:t>
            </w:r>
          </w:p>
        </w:tc>
        <w:tc>
          <w:tcPr>
            <w:tcW w:w="435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97683C" w:rsidRPr="0097683C" w:rsidRDefault="0097683C" w:rsidP="0097683C">
            <w:pPr>
              <w:spacing w:after="200" w:line="240" w:lineRule="auto"/>
              <w:jc w:val="center"/>
              <w:rPr>
                <w:rFonts w:ascii="Arial" w:eastAsia="Calibri" w:hAnsi="Arial" w:cs="Arial"/>
              </w:rPr>
            </w:pPr>
            <w:r w:rsidRPr="0097683C">
              <w:rPr>
                <w:rFonts w:ascii="Arial" w:eastAsia="Calibri" w:hAnsi="Arial" w:cs="Arial"/>
              </w:rPr>
              <w:t>45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97683C" w:rsidRPr="0097683C" w:rsidRDefault="0097683C" w:rsidP="0097683C">
            <w:pPr>
              <w:spacing w:after="200" w:line="240" w:lineRule="auto"/>
              <w:jc w:val="center"/>
              <w:rPr>
                <w:rFonts w:ascii="Arial" w:eastAsia="Calibri" w:hAnsi="Arial" w:cs="Arial"/>
              </w:rPr>
            </w:pPr>
            <w:r w:rsidRPr="0097683C">
              <w:rPr>
                <w:rFonts w:ascii="Arial" w:eastAsia="Calibri" w:hAnsi="Arial" w:cs="Arial"/>
              </w:rPr>
              <w:t>66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683C" w:rsidRPr="0097683C" w:rsidRDefault="0097683C" w:rsidP="0097683C">
            <w:pPr>
              <w:spacing w:after="200" w:line="240" w:lineRule="auto"/>
              <w:jc w:val="center"/>
              <w:rPr>
                <w:rFonts w:ascii="Arial" w:eastAsia="Calibri" w:hAnsi="Arial" w:cs="Arial"/>
              </w:rPr>
            </w:pPr>
            <w:r w:rsidRPr="0097683C">
              <w:rPr>
                <w:rFonts w:ascii="Arial" w:eastAsia="Calibri" w:hAnsi="Arial" w:cs="Arial"/>
              </w:rPr>
              <w:t>0.66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97683C" w:rsidRPr="0097683C" w:rsidRDefault="0097683C" w:rsidP="0097683C">
            <w:pPr>
              <w:spacing w:after="200" w:line="240" w:lineRule="auto"/>
              <w:jc w:val="center"/>
              <w:rPr>
                <w:rFonts w:ascii="Arial" w:eastAsia="Calibri" w:hAnsi="Arial" w:cs="Arial"/>
              </w:rPr>
            </w:pPr>
            <w:r w:rsidRPr="0097683C">
              <w:rPr>
                <w:rFonts w:ascii="Arial" w:eastAsia="Calibri" w:hAnsi="Arial" w:cs="Arial"/>
              </w:rPr>
              <w:t>0.34</w:t>
            </w:r>
          </w:p>
        </w:tc>
      </w:tr>
    </w:tbl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1839"/>
        <w:gridCol w:w="1559"/>
        <w:gridCol w:w="1559"/>
        <w:gridCol w:w="1417"/>
        <w:gridCol w:w="1699"/>
        <w:gridCol w:w="1278"/>
        <w:gridCol w:w="1180"/>
        <w:gridCol w:w="1088"/>
        <w:gridCol w:w="1202"/>
        <w:gridCol w:w="1127"/>
      </w:tblGrid>
      <w:tr w:rsidR="0097683C" w:rsidRPr="0097683C" w:rsidTr="00D85AEF">
        <w:tc>
          <w:tcPr>
            <w:tcW w:w="659" w:type="pct"/>
            <w:tcBorders>
              <w:top w:val="nil"/>
              <w:bottom w:val="nil"/>
            </w:tcBorders>
            <w:vAlign w:val="center"/>
          </w:tcPr>
          <w:p w:rsidR="0097683C" w:rsidRPr="0097683C" w:rsidRDefault="0097683C" w:rsidP="0097683C">
            <w:pPr>
              <w:jc w:val="center"/>
              <w:rPr>
                <w:rFonts w:ascii="Arial" w:hAnsi="Arial" w:cs="Arial"/>
                <w:b/>
              </w:rPr>
            </w:pPr>
            <w:r w:rsidRPr="0097683C">
              <w:rPr>
                <w:rFonts w:ascii="Arial" w:hAnsi="Arial" w:cs="Arial"/>
                <w:b/>
              </w:rPr>
              <w:t>ER status</w:t>
            </w:r>
          </w:p>
        </w:tc>
        <w:tc>
          <w:tcPr>
            <w:tcW w:w="559" w:type="pct"/>
            <w:tcBorders>
              <w:top w:val="nil"/>
              <w:bottom w:val="nil"/>
            </w:tcBorders>
            <w:vAlign w:val="center"/>
          </w:tcPr>
          <w:p w:rsidR="0097683C" w:rsidRPr="0097683C" w:rsidRDefault="0097683C" w:rsidP="009768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59" w:type="pct"/>
            <w:tcBorders>
              <w:top w:val="nil"/>
              <w:bottom w:val="nil"/>
            </w:tcBorders>
            <w:vAlign w:val="center"/>
          </w:tcPr>
          <w:p w:rsidR="0097683C" w:rsidRPr="0097683C" w:rsidRDefault="0097683C" w:rsidP="009768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08" w:type="pct"/>
            <w:tcBorders>
              <w:top w:val="nil"/>
              <w:bottom w:val="nil"/>
              <w:right w:val="nil"/>
            </w:tcBorders>
          </w:tcPr>
          <w:p w:rsidR="0097683C" w:rsidRPr="0097683C" w:rsidRDefault="0097683C" w:rsidP="009768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</w:tcPr>
          <w:p w:rsidR="0097683C" w:rsidRPr="0097683C" w:rsidRDefault="0097683C" w:rsidP="009768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</w:tcBorders>
          </w:tcPr>
          <w:p w:rsidR="0097683C" w:rsidRPr="0097683C" w:rsidRDefault="0097683C" w:rsidP="009768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3" w:type="pct"/>
            <w:tcBorders>
              <w:top w:val="nil"/>
              <w:bottom w:val="nil"/>
              <w:right w:val="nil"/>
            </w:tcBorders>
            <w:vAlign w:val="center"/>
          </w:tcPr>
          <w:p w:rsidR="0097683C" w:rsidRPr="0097683C" w:rsidRDefault="0097683C" w:rsidP="009768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</w:tcBorders>
            <w:vAlign w:val="center"/>
          </w:tcPr>
          <w:p w:rsidR="0097683C" w:rsidRPr="0097683C" w:rsidRDefault="0097683C" w:rsidP="009768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</w:tcPr>
          <w:p w:rsidR="0097683C" w:rsidRPr="0097683C" w:rsidRDefault="0097683C" w:rsidP="009768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</w:tcBorders>
          </w:tcPr>
          <w:p w:rsidR="0097683C" w:rsidRPr="0097683C" w:rsidRDefault="0097683C" w:rsidP="0097683C">
            <w:pPr>
              <w:jc w:val="center"/>
              <w:rPr>
                <w:rFonts w:ascii="Arial" w:hAnsi="Arial" w:cs="Arial"/>
              </w:rPr>
            </w:pPr>
          </w:p>
        </w:tc>
      </w:tr>
      <w:tr w:rsidR="0097683C" w:rsidRPr="0097683C" w:rsidTr="00D85AEF">
        <w:tc>
          <w:tcPr>
            <w:tcW w:w="659" w:type="pct"/>
            <w:tcBorders>
              <w:top w:val="nil"/>
              <w:bottom w:val="nil"/>
            </w:tcBorders>
            <w:vAlign w:val="center"/>
          </w:tcPr>
          <w:p w:rsidR="0097683C" w:rsidRPr="0097683C" w:rsidRDefault="0097683C" w:rsidP="0097683C">
            <w:pPr>
              <w:jc w:val="center"/>
              <w:rPr>
                <w:rFonts w:ascii="Arial" w:hAnsi="Arial" w:cs="Arial"/>
                <w:b/>
              </w:rPr>
            </w:pPr>
            <w:r w:rsidRPr="0097683C">
              <w:rPr>
                <w:rFonts w:ascii="Arial" w:hAnsi="Arial" w:cs="Arial"/>
              </w:rPr>
              <w:t>≥1%</w:t>
            </w:r>
          </w:p>
        </w:tc>
        <w:tc>
          <w:tcPr>
            <w:tcW w:w="559" w:type="pct"/>
            <w:tcBorders>
              <w:top w:val="nil"/>
              <w:bottom w:val="nil"/>
            </w:tcBorders>
            <w:vAlign w:val="center"/>
          </w:tcPr>
          <w:p w:rsidR="0097683C" w:rsidRPr="0097683C" w:rsidRDefault="0097683C" w:rsidP="0097683C">
            <w:pPr>
              <w:jc w:val="center"/>
              <w:rPr>
                <w:rFonts w:ascii="Arial" w:hAnsi="Arial" w:cs="Arial"/>
              </w:rPr>
            </w:pPr>
            <w:r w:rsidRPr="0097683C">
              <w:rPr>
                <w:rFonts w:ascii="Arial" w:hAnsi="Arial" w:cs="Arial"/>
              </w:rPr>
              <w:t>1,222</w:t>
            </w:r>
          </w:p>
        </w:tc>
        <w:tc>
          <w:tcPr>
            <w:tcW w:w="559" w:type="pct"/>
            <w:tcBorders>
              <w:top w:val="nil"/>
              <w:bottom w:val="nil"/>
            </w:tcBorders>
            <w:vAlign w:val="center"/>
          </w:tcPr>
          <w:p w:rsidR="0097683C" w:rsidRPr="0097683C" w:rsidRDefault="0097683C" w:rsidP="0097683C">
            <w:pPr>
              <w:jc w:val="center"/>
              <w:rPr>
                <w:rFonts w:ascii="Arial" w:hAnsi="Arial" w:cs="Arial"/>
              </w:rPr>
            </w:pPr>
            <w:r w:rsidRPr="0097683C">
              <w:rPr>
                <w:rFonts w:ascii="Arial" w:hAnsi="Arial" w:cs="Arial"/>
              </w:rPr>
              <w:t>51</w:t>
            </w:r>
          </w:p>
        </w:tc>
        <w:tc>
          <w:tcPr>
            <w:tcW w:w="508" w:type="pct"/>
            <w:tcBorders>
              <w:top w:val="nil"/>
              <w:bottom w:val="nil"/>
              <w:right w:val="nil"/>
            </w:tcBorders>
            <w:vAlign w:val="center"/>
          </w:tcPr>
          <w:p w:rsidR="0097683C" w:rsidRPr="0097683C" w:rsidRDefault="0097683C" w:rsidP="0097683C">
            <w:pPr>
              <w:jc w:val="center"/>
              <w:rPr>
                <w:rFonts w:ascii="Arial" w:hAnsi="Arial" w:cs="Arial"/>
              </w:rPr>
            </w:pPr>
            <w:r w:rsidRPr="0097683C">
              <w:rPr>
                <w:rFonts w:ascii="Arial" w:hAnsi="Arial" w:cs="Arial"/>
              </w:rPr>
              <w:t>9391.88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683C" w:rsidRPr="0097683C" w:rsidRDefault="0097683C" w:rsidP="0097683C">
            <w:pPr>
              <w:jc w:val="center"/>
              <w:rPr>
                <w:rFonts w:ascii="Arial" w:hAnsi="Arial" w:cs="Arial"/>
              </w:rPr>
            </w:pPr>
            <w:r w:rsidRPr="0097683C">
              <w:rPr>
                <w:rFonts w:ascii="Arial" w:hAnsi="Arial" w:cs="Arial"/>
              </w:rPr>
              <w:t>9199.40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</w:tcBorders>
          </w:tcPr>
          <w:p w:rsidR="0097683C" w:rsidRPr="0097683C" w:rsidRDefault="0097683C" w:rsidP="0097683C">
            <w:pPr>
              <w:jc w:val="center"/>
              <w:rPr>
                <w:rFonts w:ascii="Arial" w:hAnsi="Arial" w:cs="Arial"/>
              </w:rPr>
            </w:pPr>
            <w:r w:rsidRPr="0097683C">
              <w:rPr>
                <w:rFonts w:ascii="Arial" w:hAnsi="Arial" w:cs="Arial"/>
              </w:rPr>
              <w:t>192.48</w:t>
            </w:r>
          </w:p>
        </w:tc>
        <w:tc>
          <w:tcPr>
            <w:tcW w:w="423" w:type="pct"/>
            <w:tcBorders>
              <w:top w:val="nil"/>
              <w:bottom w:val="nil"/>
              <w:right w:val="nil"/>
            </w:tcBorders>
            <w:vAlign w:val="center"/>
          </w:tcPr>
          <w:p w:rsidR="0097683C" w:rsidRPr="0097683C" w:rsidRDefault="0097683C" w:rsidP="0097683C">
            <w:pPr>
              <w:jc w:val="center"/>
              <w:rPr>
                <w:rFonts w:ascii="Arial" w:hAnsi="Arial" w:cs="Arial"/>
              </w:rPr>
            </w:pPr>
            <w:r w:rsidRPr="0097683C">
              <w:rPr>
                <w:rFonts w:ascii="Arial" w:hAnsi="Arial" w:cs="Arial"/>
              </w:rPr>
              <w:t>46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</w:tcBorders>
            <w:vAlign w:val="center"/>
          </w:tcPr>
          <w:p w:rsidR="0097683C" w:rsidRPr="0097683C" w:rsidRDefault="0097683C" w:rsidP="0097683C">
            <w:pPr>
              <w:jc w:val="center"/>
              <w:rPr>
                <w:rFonts w:ascii="Arial" w:hAnsi="Arial" w:cs="Arial"/>
              </w:rPr>
            </w:pPr>
            <w:r w:rsidRPr="0097683C">
              <w:rPr>
                <w:rFonts w:ascii="Arial" w:hAnsi="Arial" w:cs="Arial"/>
              </w:rPr>
              <w:t>66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</w:tcPr>
          <w:p w:rsidR="0097683C" w:rsidRPr="0097683C" w:rsidRDefault="0097683C" w:rsidP="0097683C">
            <w:pPr>
              <w:jc w:val="center"/>
              <w:rPr>
                <w:rFonts w:ascii="Arial" w:hAnsi="Arial" w:cs="Arial"/>
              </w:rPr>
            </w:pPr>
            <w:r w:rsidRPr="0097683C">
              <w:rPr>
                <w:rFonts w:ascii="Arial" w:hAnsi="Arial" w:cs="Arial"/>
              </w:rPr>
              <w:t>0.64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</w:tcBorders>
          </w:tcPr>
          <w:p w:rsidR="0097683C" w:rsidRPr="0097683C" w:rsidRDefault="0097683C" w:rsidP="0097683C">
            <w:pPr>
              <w:jc w:val="center"/>
              <w:rPr>
                <w:rFonts w:ascii="Arial" w:hAnsi="Arial" w:cs="Arial"/>
              </w:rPr>
            </w:pPr>
            <w:r w:rsidRPr="0097683C">
              <w:rPr>
                <w:rFonts w:ascii="Arial" w:hAnsi="Arial" w:cs="Arial"/>
              </w:rPr>
              <w:t>0.36</w:t>
            </w:r>
          </w:p>
        </w:tc>
      </w:tr>
      <w:tr w:rsidR="0097683C" w:rsidRPr="0097683C" w:rsidTr="00D85AEF">
        <w:tc>
          <w:tcPr>
            <w:tcW w:w="659" w:type="pct"/>
            <w:tcBorders>
              <w:top w:val="nil"/>
              <w:bottom w:val="nil"/>
            </w:tcBorders>
            <w:vAlign w:val="center"/>
          </w:tcPr>
          <w:p w:rsidR="0097683C" w:rsidRPr="0097683C" w:rsidRDefault="0097683C" w:rsidP="0097683C">
            <w:pPr>
              <w:spacing w:after="200"/>
              <w:jc w:val="center"/>
              <w:rPr>
                <w:rFonts w:ascii="Arial" w:hAnsi="Arial" w:cs="Arial"/>
                <w:b/>
              </w:rPr>
            </w:pPr>
            <w:r w:rsidRPr="0097683C">
              <w:rPr>
                <w:rFonts w:ascii="Arial" w:hAnsi="Arial" w:cs="Arial"/>
              </w:rPr>
              <w:t>&lt;1%</w:t>
            </w:r>
          </w:p>
        </w:tc>
        <w:tc>
          <w:tcPr>
            <w:tcW w:w="559" w:type="pct"/>
            <w:tcBorders>
              <w:top w:val="nil"/>
              <w:bottom w:val="nil"/>
            </w:tcBorders>
            <w:vAlign w:val="center"/>
          </w:tcPr>
          <w:p w:rsidR="0097683C" w:rsidRPr="0097683C" w:rsidRDefault="0097683C" w:rsidP="0097683C">
            <w:pPr>
              <w:spacing w:after="200"/>
              <w:jc w:val="center"/>
              <w:rPr>
                <w:rFonts w:ascii="Arial" w:hAnsi="Arial" w:cs="Arial"/>
              </w:rPr>
            </w:pPr>
            <w:r w:rsidRPr="0097683C">
              <w:rPr>
                <w:rFonts w:ascii="Arial" w:hAnsi="Arial" w:cs="Arial"/>
              </w:rPr>
              <w:t>288</w:t>
            </w:r>
          </w:p>
        </w:tc>
        <w:tc>
          <w:tcPr>
            <w:tcW w:w="559" w:type="pct"/>
            <w:tcBorders>
              <w:top w:val="nil"/>
              <w:bottom w:val="nil"/>
            </w:tcBorders>
            <w:vAlign w:val="center"/>
          </w:tcPr>
          <w:p w:rsidR="0097683C" w:rsidRPr="0097683C" w:rsidRDefault="0097683C" w:rsidP="0097683C">
            <w:pPr>
              <w:spacing w:after="200"/>
              <w:jc w:val="center"/>
              <w:rPr>
                <w:rFonts w:ascii="Arial" w:hAnsi="Arial" w:cs="Arial"/>
              </w:rPr>
            </w:pPr>
            <w:r w:rsidRPr="0097683C">
              <w:rPr>
                <w:rFonts w:ascii="Arial" w:hAnsi="Arial" w:cs="Arial"/>
              </w:rPr>
              <w:t>48</w:t>
            </w:r>
          </w:p>
        </w:tc>
        <w:tc>
          <w:tcPr>
            <w:tcW w:w="508" w:type="pct"/>
            <w:tcBorders>
              <w:top w:val="nil"/>
              <w:bottom w:val="nil"/>
              <w:right w:val="nil"/>
            </w:tcBorders>
            <w:vAlign w:val="center"/>
          </w:tcPr>
          <w:p w:rsidR="0097683C" w:rsidRPr="0097683C" w:rsidRDefault="0097683C" w:rsidP="0097683C">
            <w:pPr>
              <w:spacing w:after="200"/>
              <w:jc w:val="center"/>
              <w:rPr>
                <w:rFonts w:ascii="Arial" w:hAnsi="Arial" w:cs="Arial"/>
              </w:rPr>
            </w:pPr>
            <w:r w:rsidRPr="0097683C">
              <w:rPr>
                <w:rFonts w:ascii="Arial" w:hAnsi="Arial" w:cs="Arial"/>
              </w:rPr>
              <w:t>2195.90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683C" w:rsidRPr="0097683C" w:rsidRDefault="0097683C" w:rsidP="0097683C">
            <w:pPr>
              <w:spacing w:after="200"/>
              <w:jc w:val="center"/>
              <w:rPr>
                <w:rFonts w:ascii="Arial" w:hAnsi="Arial" w:cs="Arial"/>
              </w:rPr>
            </w:pPr>
            <w:r w:rsidRPr="0097683C">
              <w:rPr>
                <w:rFonts w:ascii="Arial" w:hAnsi="Arial" w:cs="Arial"/>
              </w:rPr>
              <w:t>2169.14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</w:tcBorders>
          </w:tcPr>
          <w:p w:rsidR="0097683C" w:rsidRPr="0097683C" w:rsidRDefault="0097683C" w:rsidP="0097683C">
            <w:pPr>
              <w:spacing w:after="200"/>
              <w:jc w:val="center"/>
              <w:rPr>
                <w:rFonts w:ascii="Arial" w:hAnsi="Arial" w:cs="Arial"/>
              </w:rPr>
            </w:pPr>
            <w:r w:rsidRPr="0097683C">
              <w:rPr>
                <w:rFonts w:ascii="Arial" w:hAnsi="Arial" w:cs="Arial"/>
              </w:rPr>
              <w:t>26.76</w:t>
            </w:r>
          </w:p>
        </w:tc>
        <w:tc>
          <w:tcPr>
            <w:tcW w:w="423" w:type="pct"/>
            <w:tcBorders>
              <w:top w:val="nil"/>
              <w:bottom w:val="nil"/>
              <w:right w:val="nil"/>
            </w:tcBorders>
            <w:vAlign w:val="center"/>
          </w:tcPr>
          <w:p w:rsidR="0097683C" w:rsidRPr="0097683C" w:rsidRDefault="0097683C" w:rsidP="0097683C">
            <w:pPr>
              <w:spacing w:after="200"/>
              <w:jc w:val="center"/>
              <w:rPr>
                <w:rFonts w:ascii="Arial" w:hAnsi="Arial" w:cs="Arial"/>
              </w:rPr>
            </w:pPr>
            <w:r w:rsidRPr="0097683C">
              <w:rPr>
                <w:rFonts w:ascii="Arial" w:hAnsi="Arial" w:cs="Arial"/>
              </w:rPr>
              <w:t>45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</w:tcBorders>
            <w:vAlign w:val="center"/>
          </w:tcPr>
          <w:p w:rsidR="0097683C" w:rsidRPr="0097683C" w:rsidRDefault="0097683C" w:rsidP="0097683C">
            <w:pPr>
              <w:spacing w:after="200"/>
              <w:jc w:val="center"/>
              <w:rPr>
                <w:rFonts w:ascii="Arial" w:hAnsi="Arial" w:cs="Arial"/>
              </w:rPr>
            </w:pPr>
            <w:r w:rsidRPr="0097683C">
              <w:rPr>
                <w:rFonts w:ascii="Arial" w:hAnsi="Arial" w:cs="Arial"/>
              </w:rPr>
              <w:t>66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</w:tcPr>
          <w:p w:rsidR="0097683C" w:rsidRPr="0097683C" w:rsidRDefault="0097683C" w:rsidP="0097683C">
            <w:pPr>
              <w:spacing w:after="200"/>
              <w:jc w:val="center"/>
              <w:rPr>
                <w:rFonts w:ascii="Arial" w:hAnsi="Arial" w:cs="Arial"/>
              </w:rPr>
            </w:pPr>
            <w:r w:rsidRPr="0097683C">
              <w:rPr>
                <w:rFonts w:ascii="Arial" w:hAnsi="Arial" w:cs="Arial"/>
              </w:rPr>
              <w:t>0.79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</w:tcBorders>
          </w:tcPr>
          <w:p w:rsidR="0097683C" w:rsidRPr="0097683C" w:rsidRDefault="0097683C" w:rsidP="0097683C">
            <w:pPr>
              <w:spacing w:after="200"/>
              <w:jc w:val="center"/>
              <w:rPr>
                <w:rFonts w:ascii="Arial" w:hAnsi="Arial" w:cs="Arial"/>
              </w:rPr>
            </w:pPr>
            <w:r w:rsidRPr="0097683C">
              <w:rPr>
                <w:rFonts w:ascii="Arial" w:hAnsi="Arial" w:cs="Arial"/>
              </w:rPr>
              <w:t>0.21</w:t>
            </w:r>
          </w:p>
        </w:tc>
      </w:tr>
      <w:tr w:rsidR="0097683C" w:rsidRPr="0097683C" w:rsidTr="00D85AEF">
        <w:tc>
          <w:tcPr>
            <w:tcW w:w="659" w:type="pct"/>
            <w:tcBorders>
              <w:top w:val="nil"/>
              <w:bottom w:val="nil"/>
            </w:tcBorders>
            <w:vAlign w:val="center"/>
          </w:tcPr>
          <w:p w:rsidR="0097683C" w:rsidRPr="0097683C" w:rsidRDefault="0097683C" w:rsidP="0097683C">
            <w:pPr>
              <w:jc w:val="center"/>
              <w:rPr>
                <w:rFonts w:ascii="Arial" w:hAnsi="Arial" w:cs="Arial"/>
                <w:b/>
              </w:rPr>
            </w:pPr>
            <w:r w:rsidRPr="0097683C">
              <w:rPr>
                <w:rFonts w:ascii="Arial" w:hAnsi="Arial" w:cs="Arial"/>
              </w:rPr>
              <w:t>≥10%</w:t>
            </w:r>
          </w:p>
        </w:tc>
        <w:tc>
          <w:tcPr>
            <w:tcW w:w="559" w:type="pct"/>
            <w:tcBorders>
              <w:top w:val="nil"/>
              <w:bottom w:val="nil"/>
            </w:tcBorders>
            <w:vAlign w:val="center"/>
          </w:tcPr>
          <w:p w:rsidR="0097683C" w:rsidRPr="0097683C" w:rsidRDefault="0097683C" w:rsidP="0097683C">
            <w:pPr>
              <w:jc w:val="center"/>
              <w:rPr>
                <w:rFonts w:ascii="Arial" w:hAnsi="Arial" w:cs="Arial"/>
              </w:rPr>
            </w:pPr>
            <w:r w:rsidRPr="0097683C">
              <w:rPr>
                <w:rFonts w:ascii="Arial" w:hAnsi="Arial" w:cs="Arial"/>
              </w:rPr>
              <w:t>1,104</w:t>
            </w:r>
          </w:p>
        </w:tc>
        <w:tc>
          <w:tcPr>
            <w:tcW w:w="559" w:type="pct"/>
            <w:tcBorders>
              <w:top w:val="nil"/>
              <w:bottom w:val="nil"/>
            </w:tcBorders>
            <w:vAlign w:val="center"/>
          </w:tcPr>
          <w:p w:rsidR="0097683C" w:rsidRPr="0097683C" w:rsidRDefault="0097683C" w:rsidP="0097683C">
            <w:pPr>
              <w:jc w:val="center"/>
              <w:rPr>
                <w:rFonts w:ascii="Arial" w:hAnsi="Arial" w:cs="Arial"/>
              </w:rPr>
            </w:pPr>
            <w:r w:rsidRPr="0097683C">
              <w:rPr>
                <w:rFonts w:ascii="Arial" w:hAnsi="Arial" w:cs="Arial"/>
              </w:rPr>
              <w:t>52</w:t>
            </w:r>
          </w:p>
        </w:tc>
        <w:tc>
          <w:tcPr>
            <w:tcW w:w="508" w:type="pct"/>
            <w:tcBorders>
              <w:top w:val="nil"/>
              <w:bottom w:val="nil"/>
              <w:right w:val="nil"/>
            </w:tcBorders>
            <w:vAlign w:val="center"/>
          </w:tcPr>
          <w:p w:rsidR="0097683C" w:rsidRPr="0097683C" w:rsidRDefault="0097683C" w:rsidP="0097683C">
            <w:pPr>
              <w:jc w:val="center"/>
              <w:rPr>
                <w:rFonts w:ascii="Arial" w:hAnsi="Arial" w:cs="Arial"/>
              </w:rPr>
            </w:pPr>
            <w:r w:rsidRPr="0097683C">
              <w:rPr>
                <w:rFonts w:ascii="Arial" w:hAnsi="Arial" w:cs="Arial"/>
              </w:rPr>
              <w:t>8500.78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683C" w:rsidRPr="0097683C" w:rsidRDefault="0097683C" w:rsidP="0097683C">
            <w:pPr>
              <w:jc w:val="center"/>
              <w:rPr>
                <w:rFonts w:ascii="Arial" w:hAnsi="Arial" w:cs="Arial"/>
              </w:rPr>
            </w:pPr>
            <w:r w:rsidRPr="0097683C">
              <w:rPr>
                <w:rFonts w:ascii="Arial" w:hAnsi="Arial" w:cs="Arial"/>
              </w:rPr>
              <w:t>8317.80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</w:tcBorders>
          </w:tcPr>
          <w:p w:rsidR="0097683C" w:rsidRPr="0097683C" w:rsidRDefault="0097683C" w:rsidP="0097683C">
            <w:pPr>
              <w:jc w:val="center"/>
              <w:rPr>
                <w:rFonts w:ascii="Arial" w:hAnsi="Arial" w:cs="Arial"/>
              </w:rPr>
            </w:pPr>
            <w:r w:rsidRPr="0097683C">
              <w:rPr>
                <w:rFonts w:ascii="Arial" w:hAnsi="Arial" w:cs="Arial"/>
              </w:rPr>
              <w:t>192.96</w:t>
            </w:r>
          </w:p>
        </w:tc>
        <w:tc>
          <w:tcPr>
            <w:tcW w:w="423" w:type="pct"/>
            <w:tcBorders>
              <w:top w:val="nil"/>
              <w:bottom w:val="nil"/>
              <w:right w:val="nil"/>
            </w:tcBorders>
            <w:vAlign w:val="center"/>
          </w:tcPr>
          <w:p w:rsidR="0097683C" w:rsidRPr="0097683C" w:rsidRDefault="0097683C" w:rsidP="0097683C">
            <w:pPr>
              <w:jc w:val="center"/>
              <w:rPr>
                <w:rFonts w:ascii="Arial" w:hAnsi="Arial" w:cs="Arial"/>
              </w:rPr>
            </w:pPr>
            <w:r w:rsidRPr="0097683C">
              <w:rPr>
                <w:rFonts w:ascii="Arial" w:hAnsi="Arial" w:cs="Arial"/>
              </w:rPr>
              <w:t>46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</w:tcBorders>
            <w:vAlign w:val="center"/>
          </w:tcPr>
          <w:p w:rsidR="0097683C" w:rsidRPr="0097683C" w:rsidRDefault="0097683C" w:rsidP="0097683C">
            <w:pPr>
              <w:jc w:val="center"/>
              <w:rPr>
                <w:rFonts w:ascii="Arial" w:hAnsi="Arial" w:cs="Arial"/>
              </w:rPr>
            </w:pPr>
            <w:r w:rsidRPr="0097683C">
              <w:rPr>
                <w:rFonts w:ascii="Arial" w:hAnsi="Arial" w:cs="Arial"/>
              </w:rPr>
              <w:t>66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</w:tcPr>
          <w:p w:rsidR="0097683C" w:rsidRPr="0097683C" w:rsidRDefault="0097683C" w:rsidP="0097683C">
            <w:pPr>
              <w:jc w:val="center"/>
              <w:rPr>
                <w:rFonts w:ascii="Arial" w:hAnsi="Arial" w:cs="Arial"/>
              </w:rPr>
            </w:pPr>
            <w:r w:rsidRPr="0097683C">
              <w:rPr>
                <w:rFonts w:ascii="Arial" w:hAnsi="Arial" w:cs="Arial"/>
              </w:rPr>
              <w:t>0.61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</w:tcBorders>
          </w:tcPr>
          <w:p w:rsidR="0097683C" w:rsidRPr="0097683C" w:rsidRDefault="0097683C" w:rsidP="0097683C">
            <w:pPr>
              <w:jc w:val="center"/>
              <w:rPr>
                <w:rFonts w:ascii="Arial" w:hAnsi="Arial" w:cs="Arial"/>
              </w:rPr>
            </w:pPr>
            <w:r w:rsidRPr="0097683C">
              <w:rPr>
                <w:rFonts w:ascii="Arial" w:hAnsi="Arial" w:cs="Arial"/>
              </w:rPr>
              <w:t>0.39</w:t>
            </w:r>
          </w:p>
        </w:tc>
      </w:tr>
      <w:tr w:rsidR="0097683C" w:rsidRPr="0097683C" w:rsidTr="00D85AEF">
        <w:tc>
          <w:tcPr>
            <w:tcW w:w="659" w:type="pct"/>
            <w:tcBorders>
              <w:top w:val="nil"/>
              <w:bottom w:val="single" w:sz="4" w:space="0" w:color="auto"/>
            </w:tcBorders>
            <w:vAlign w:val="center"/>
          </w:tcPr>
          <w:p w:rsidR="0097683C" w:rsidRPr="0097683C" w:rsidRDefault="0097683C" w:rsidP="0097683C">
            <w:pPr>
              <w:jc w:val="center"/>
              <w:rPr>
                <w:rFonts w:ascii="Arial" w:hAnsi="Arial" w:cs="Arial"/>
                <w:b/>
              </w:rPr>
            </w:pPr>
            <w:r w:rsidRPr="0097683C">
              <w:rPr>
                <w:rFonts w:ascii="Arial" w:hAnsi="Arial" w:cs="Arial"/>
              </w:rPr>
              <w:t>&lt;10%</w:t>
            </w:r>
          </w:p>
        </w:tc>
        <w:tc>
          <w:tcPr>
            <w:tcW w:w="559" w:type="pct"/>
            <w:tcBorders>
              <w:top w:val="nil"/>
              <w:bottom w:val="single" w:sz="4" w:space="0" w:color="auto"/>
            </w:tcBorders>
            <w:vAlign w:val="center"/>
          </w:tcPr>
          <w:p w:rsidR="0097683C" w:rsidRPr="0097683C" w:rsidRDefault="0097683C" w:rsidP="0097683C">
            <w:pPr>
              <w:jc w:val="center"/>
              <w:rPr>
                <w:rFonts w:ascii="Arial" w:hAnsi="Arial" w:cs="Arial"/>
              </w:rPr>
            </w:pPr>
            <w:r w:rsidRPr="0097683C">
              <w:rPr>
                <w:rFonts w:ascii="Arial" w:hAnsi="Arial" w:cs="Arial"/>
              </w:rPr>
              <w:t>406</w:t>
            </w:r>
          </w:p>
        </w:tc>
        <w:tc>
          <w:tcPr>
            <w:tcW w:w="559" w:type="pct"/>
            <w:tcBorders>
              <w:top w:val="nil"/>
              <w:bottom w:val="single" w:sz="4" w:space="0" w:color="auto"/>
            </w:tcBorders>
            <w:vAlign w:val="center"/>
          </w:tcPr>
          <w:p w:rsidR="0097683C" w:rsidRPr="0097683C" w:rsidRDefault="0097683C" w:rsidP="0097683C">
            <w:pPr>
              <w:jc w:val="center"/>
              <w:rPr>
                <w:rFonts w:ascii="Arial" w:hAnsi="Arial" w:cs="Arial"/>
              </w:rPr>
            </w:pPr>
            <w:r w:rsidRPr="0097683C">
              <w:rPr>
                <w:rFonts w:ascii="Arial" w:hAnsi="Arial" w:cs="Arial"/>
              </w:rPr>
              <w:t>48</w:t>
            </w:r>
          </w:p>
        </w:tc>
        <w:tc>
          <w:tcPr>
            <w:tcW w:w="508" w:type="pct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97683C" w:rsidRPr="0097683C" w:rsidRDefault="0097683C" w:rsidP="0097683C">
            <w:pPr>
              <w:jc w:val="center"/>
              <w:rPr>
                <w:rFonts w:ascii="Arial" w:hAnsi="Arial" w:cs="Arial"/>
              </w:rPr>
            </w:pPr>
            <w:r w:rsidRPr="0097683C">
              <w:rPr>
                <w:rFonts w:ascii="Arial" w:hAnsi="Arial" w:cs="Arial"/>
              </w:rPr>
              <w:t>3071.00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7683C" w:rsidRPr="0097683C" w:rsidRDefault="0097683C" w:rsidP="0097683C">
            <w:pPr>
              <w:jc w:val="center"/>
              <w:rPr>
                <w:rFonts w:ascii="Arial" w:hAnsi="Arial" w:cs="Arial"/>
              </w:rPr>
            </w:pPr>
            <w:r w:rsidRPr="0097683C">
              <w:rPr>
                <w:rFonts w:ascii="Arial" w:hAnsi="Arial" w:cs="Arial"/>
              </w:rPr>
              <w:t>3035.08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</w:tcBorders>
          </w:tcPr>
          <w:p w:rsidR="0097683C" w:rsidRPr="0097683C" w:rsidRDefault="0097683C" w:rsidP="0097683C">
            <w:pPr>
              <w:jc w:val="center"/>
              <w:rPr>
                <w:rFonts w:ascii="Arial" w:hAnsi="Arial" w:cs="Arial"/>
              </w:rPr>
            </w:pPr>
            <w:r w:rsidRPr="0097683C">
              <w:rPr>
                <w:rFonts w:ascii="Arial" w:hAnsi="Arial" w:cs="Arial"/>
              </w:rPr>
              <w:t>35.92</w:t>
            </w:r>
          </w:p>
        </w:tc>
        <w:tc>
          <w:tcPr>
            <w:tcW w:w="423" w:type="pct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97683C" w:rsidRPr="0097683C" w:rsidRDefault="0097683C" w:rsidP="0097683C">
            <w:pPr>
              <w:jc w:val="center"/>
              <w:rPr>
                <w:rFonts w:ascii="Arial" w:hAnsi="Arial" w:cs="Arial"/>
              </w:rPr>
            </w:pPr>
            <w:r w:rsidRPr="0097683C">
              <w:rPr>
                <w:rFonts w:ascii="Arial" w:hAnsi="Arial" w:cs="Arial"/>
              </w:rPr>
              <w:t>45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97683C" w:rsidRPr="0097683C" w:rsidRDefault="0097683C" w:rsidP="0097683C">
            <w:pPr>
              <w:jc w:val="center"/>
              <w:rPr>
                <w:rFonts w:ascii="Arial" w:hAnsi="Arial" w:cs="Arial"/>
              </w:rPr>
            </w:pPr>
            <w:r w:rsidRPr="0097683C">
              <w:rPr>
                <w:rFonts w:ascii="Arial" w:hAnsi="Arial" w:cs="Arial"/>
              </w:rPr>
              <w:t>65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7683C" w:rsidRPr="0097683C" w:rsidRDefault="0097683C" w:rsidP="0097683C">
            <w:pPr>
              <w:jc w:val="center"/>
              <w:rPr>
                <w:rFonts w:ascii="Arial" w:hAnsi="Arial" w:cs="Arial"/>
              </w:rPr>
            </w:pPr>
            <w:r w:rsidRPr="0097683C">
              <w:rPr>
                <w:rFonts w:ascii="Arial" w:hAnsi="Arial" w:cs="Arial"/>
              </w:rPr>
              <w:t>0.79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</w:tcBorders>
          </w:tcPr>
          <w:p w:rsidR="0097683C" w:rsidRPr="0097683C" w:rsidRDefault="0097683C" w:rsidP="0097683C">
            <w:pPr>
              <w:jc w:val="center"/>
              <w:rPr>
                <w:rFonts w:ascii="Arial" w:hAnsi="Arial" w:cs="Arial"/>
              </w:rPr>
            </w:pPr>
            <w:r w:rsidRPr="0097683C">
              <w:rPr>
                <w:rFonts w:ascii="Arial" w:hAnsi="Arial" w:cs="Arial"/>
              </w:rPr>
              <w:t>0.21</w:t>
            </w:r>
          </w:p>
        </w:tc>
      </w:tr>
      <w:tr w:rsidR="0097683C" w:rsidRPr="0097683C" w:rsidTr="00D85AEF">
        <w:tc>
          <w:tcPr>
            <w:tcW w:w="659" w:type="pct"/>
            <w:tcBorders>
              <w:top w:val="single" w:sz="4" w:space="0" w:color="auto"/>
              <w:bottom w:val="nil"/>
            </w:tcBorders>
            <w:vAlign w:val="center"/>
          </w:tcPr>
          <w:p w:rsidR="0097683C" w:rsidRPr="0097683C" w:rsidRDefault="0097683C" w:rsidP="0097683C">
            <w:pPr>
              <w:spacing w:after="200"/>
              <w:rPr>
                <w:rFonts w:ascii="Arial" w:eastAsia="Calibri" w:hAnsi="Arial" w:cs="Arial"/>
                <w:b/>
              </w:rPr>
            </w:pPr>
            <w:r w:rsidRPr="0097683C">
              <w:rPr>
                <w:rFonts w:ascii="Arial" w:eastAsia="Calibri" w:hAnsi="Arial" w:cs="Arial"/>
                <w:b/>
              </w:rPr>
              <w:t>Black women</w:t>
            </w:r>
          </w:p>
        </w:tc>
        <w:tc>
          <w:tcPr>
            <w:tcW w:w="559" w:type="pct"/>
            <w:tcBorders>
              <w:top w:val="single" w:sz="4" w:space="0" w:color="auto"/>
              <w:bottom w:val="nil"/>
            </w:tcBorders>
            <w:vAlign w:val="center"/>
          </w:tcPr>
          <w:p w:rsidR="0097683C" w:rsidRPr="0097683C" w:rsidRDefault="0097683C" w:rsidP="0097683C">
            <w:pPr>
              <w:spacing w:after="20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59" w:type="pct"/>
            <w:tcBorders>
              <w:top w:val="single" w:sz="4" w:space="0" w:color="auto"/>
              <w:bottom w:val="nil"/>
            </w:tcBorders>
            <w:vAlign w:val="center"/>
          </w:tcPr>
          <w:p w:rsidR="0097683C" w:rsidRPr="0097683C" w:rsidRDefault="0097683C" w:rsidP="0097683C">
            <w:pPr>
              <w:spacing w:after="20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08" w:type="pct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97683C" w:rsidRPr="0097683C" w:rsidRDefault="0097683C" w:rsidP="0097683C">
            <w:pPr>
              <w:spacing w:after="20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7683C" w:rsidRPr="0097683C" w:rsidRDefault="0097683C" w:rsidP="0097683C">
            <w:pPr>
              <w:spacing w:after="20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97683C" w:rsidRPr="0097683C" w:rsidRDefault="0097683C" w:rsidP="0097683C">
            <w:pPr>
              <w:spacing w:after="20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23" w:type="pct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97683C" w:rsidRPr="0097683C" w:rsidRDefault="0097683C" w:rsidP="0097683C">
            <w:pPr>
              <w:spacing w:after="20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97683C" w:rsidRPr="0097683C" w:rsidRDefault="0097683C" w:rsidP="0097683C">
            <w:pPr>
              <w:spacing w:after="20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7683C" w:rsidRPr="0097683C" w:rsidRDefault="0097683C" w:rsidP="0097683C">
            <w:pPr>
              <w:spacing w:after="20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97683C" w:rsidRPr="0097683C" w:rsidRDefault="0097683C" w:rsidP="0097683C">
            <w:pPr>
              <w:spacing w:after="200"/>
              <w:jc w:val="center"/>
              <w:rPr>
                <w:rFonts w:ascii="Arial" w:hAnsi="Arial" w:cs="Arial"/>
                <w:b/>
              </w:rPr>
            </w:pP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9"/>
        <w:gridCol w:w="1559"/>
        <w:gridCol w:w="1559"/>
        <w:gridCol w:w="1451"/>
        <w:gridCol w:w="1682"/>
        <w:gridCol w:w="1261"/>
        <w:gridCol w:w="1213"/>
        <w:gridCol w:w="1054"/>
        <w:gridCol w:w="1211"/>
        <w:gridCol w:w="1119"/>
      </w:tblGrid>
      <w:tr w:rsidR="0097683C" w:rsidRPr="0097683C" w:rsidTr="00D85AEF">
        <w:trPr>
          <w:trHeight w:val="223"/>
        </w:trPr>
        <w:tc>
          <w:tcPr>
            <w:tcW w:w="65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7683C" w:rsidRPr="0097683C" w:rsidRDefault="0097683C" w:rsidP="0097683C">
            <w:pPr>
              <w:spacing w:after="200" w:line="240" w:lineRule="auto"/>
              <w:rPr>
                <w:rFonts w:ascii="Arial" w:eastAsia="Calibri" w:hAnsi="Arial" w:cs="Arial"/>
                <w:b/>
              </w:rPr>
            </w:pPr>
            <w:r w:rsidRPr="0097683C">
              <w:rPr>
                <w:rFonts w:ascii="Arial" w:eastAsia="Calibri" w:hAnsi="Arial" w:cs="Arial"/>
                <w:b/>
                <w:i/>
              </w:rPr>
              <w:t xml:space="preserve">     </w:t>
            </w:r>
            <w:r w:rsidRPr="0097683C">
              <w:rPr>
                <w:rFonts w:ascii="Arial" w:eastAsia="Calibri" w:hAnsi="Arial" w:cs="Arial"/>
                <w:b/>
              </w:rPr>
              <w:t>Overall</w:t>
            </w:r>
          </w:p>
        </w:tc>
        <w:tc>
          <w:tcPr>
            <w:tcW w:w="55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7683C" w:rsidRPr="0097683C" w:rsidRDefault="0097683C" w:rsidP="0097683C">
            <w:pPr>
              <w:spacing w:after="200" w:line="240" w:lineRule="auto"/>
              <w:jc w:val="center"/>
              <w:rPr>
                <w:rFonts w:ascii="Arial" w:eastAsia="Calibri" w:hAnsi="Arial" w:cs="Arial"/>
              </w:rPr>
            </w:pPr>
            <w:r w:rsidRPr="0097683C">
              <w:rPr>
                <w:rFonts w:ascii="Arial" w:eastAsia="Calibri" w:hAnsi="Arial" w:cs="Arial"/>
              </w:rPr>
              <w:t>1,350</w:t>
            </w:r>
          </w:p>
        </w:tc>
        <w:tc>
          <w:tcPr>
            <w:tcW w:w="55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7683C" w:rsidRPr="0097683C" w:rsidRDefault="0097683C" w:rsidP="0097683C">
            <w:pPr>
              <w:spacing w:after="200" w:line="240" w:lineRule="auto"/>
              <w:jc w:val="center"/>
              <w:rPr>
                <w:rFonts w:ascii="Arial" w:eastAsia="Calibri" w:hAnsi="Arial" w:cs="Arial"/>
              </w:rPr>
            </w:pPr>
            <w:r w:rsidRPr="0097683C">
              <w:rPr>
                <w:rFonts w:ascii="Arial" w:eastAsia="Calibri" w:hAnsi="Arial" w:cs="Arial"/>
              </w:rPr>
              <w:t>50</w:t>
            </w:r>
          </w:p>
        </w:tc>
        <w:tc>
          <w:tcPr>
            <w:tcW w:w="520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97683C" w:rsidRPr="0097683C" w:rsidRDefault="0097683C" w:rsidP="0097683C">
            <w:pPr>
              <w:spacing w:after="200" w:line="240" w:lineRule="auto"/>
              <w:jc w:val="center"/>
              <w:rPr>
                <w:rFonts w:ascii="Arial" w:eastAsia="Calibri" w:hAnsi="Arial" w:cs="Arial"/>
              </w:rPr>
            </w:pPr>
            <w:r w:rsidRPr="0097683C">
              <w:rPr>
                <w:rFonts w:ascii="Arial" w:eastAsia="Calibri" w:hAnsi="Arial" w:cs="Arial"/>
              </w:rPr>
              <w:t>10339.98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683C" w:rsidRPr="0097683C" w:rsidRDefault="0097683C" w:rsidP="0097683C">
            <w:pPr>
              <w:spacing w:after="200" w:line="240" w:lineRule="auto"/>
              <w:jc w:val="center"/>
              <w:rPr>
                <w:rFonts w:ascii="Arial" w:eastAsia="Calibri" w:hAnsi="Arial" w:cs="Arial"/>
              </w:rPr>
            </w:pPr>
            <w:r w:rsidRPr="0097683C">
              <w:rPr>
                <w:rFonts w:ascii="Arial" w:eastAsia="Calibri" w:hAnsi="Arial" w:cs="Arial"/>
              </w:rPr>
              <w:t>10263.08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97683C" w:rsidRPr="0097683C" w:rsidRDefault="0097683C" w:rsidP="0097683C">
            <w:pPr>
              <w:spacing w:after="200" w:line="240" w:lineRule="auto"/>
              <w:jc w:val="center"/>
              <w:rPr>
                <w:rFonts w:ascii="Arial" w:eastAsia="Calibri" w:hAnsi="Arial" w:cs="Arial"/>
              </w:rPr>
            </w:pPr>
            <w:r w:rsidRPr="0097683C">
              <w:rPr>
                <w:rFonts w:ascii="Arial" w:eastAsia="Calibri" w:hAnsi="Arial" w:cs="Arial"/>
              </w:rPr>
              <w:t>76.90</w:t>
            </w:r>
          </w:p>
        </w:tc>
        <w:tc>
          <w:tcPr>
            <w:tcW w:w="435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97683C" w:rsidRPr="0097683C" w:rsidRDefault="0097683C" w:rsidP="0097683C">
            <w:pPr>
              <w:spacing w:after="200" w:line="240" w:lineRule="auto"/>
              <w:jc w:val="center"/>
              <w:rPr>
                <w:rFonts w:ascii="Arial" w:eastAsia="Calibri" w:hAnsi="Arial" w:cs="Arial"/>
              </w:rPr>
            </w:pPr>
            <w:r w:rsidRPr="0097683C">
              <w:rPr>
                <w:rFonts w:ascii="Arial" w:eastAsia="Calibri" w:hAnsi="Arial" w:cs="Arial"/>
              </w:rPr>
              <w:t>45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97683C" w:rsidRPr="0097683C" w:rsidRDefault="0097683C" w:rsidP="0097683C">
            <w:pPr>
              <w:spacing w:after="200" w:line="240" w:lineRule="auto"/>
              <w:jc w:val="center"/>
              <w:rPr>
                <w:rFonts w:ascii="Arial" w:eastAsia="Calibri" w:hAnsi="Arial" w:cs="Arial"/>
              </w:rPr>
            </w:pPr>
            <w:r w:rsidRPr="0097683C">
              <w:rPr>
                <w:rFonts w:ascii="Arial" w:eastAsia="Calibri" w:hAnsi="Arial" w:cs="Arial"/>
              </w:rPr>
              <w:t>66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683C" w:rsidRPr="0097683C" w:rsidRDefault="0097683C" w:rsidP="0097683C">
            <w:pPr>
              <w:spacing w:after="200" w:line="240" w:lineRule="auto"/>
              <w:jc w:val="center"/>
              <w:rPr>
                <w:rFonts w:ascii="Arial" w:eastAsia="Calibri" w:hAnsi="Arial" w:cs="Arial"/>
              </w:rPr>
            </w:pPr>
            <w:r w:rsidRPr="0097683C">
              <w:rPr>
                <w:rFonts w:ascii="Arial" w:eastAsia="Calibri" w:hAnsi="Arial" w:cs="Arial"/>
              </w:rPr>
              <w:t>0.75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97683C" w:rsidRPr="0097683C" w:rsidRDefault="0097683C" w:rsidP="0097683C">
            <w:pPr>
              <w:spacing w:after="200" w:line="240" w:lineRule="auto"/>
              <w:jc w:val="center"/>
              <w:rPr>
                <w:rFonts w:ascii="Arial" w:eastAsia="Calibri" w:hAnsi="Arial" w:cs="Arial"/>
              </w:rPr>
            </w:pPr>
            <w:r w:rsidRPr="0097683C">
              <w:rPr>
                <w:rFonts w:ascii="Arial" w:eastAsia="Calibri" w:hAnsi="Arial" w:cs="Arial"/>
              </w:rPr>
              <w:t>0.25</w:t>
            </w:r>
          </w:p>
        </w:tc>
      </w:tr>
    </w:tbl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1839"/>
        <w:gridCol w:w="1559"/>
        <w:gridCol w:w="1559"/>
        <w:gridCol w:w="1417"/>
        <w:gridCol w:w="1699"/>
        <w:gridCol w:w="1278"/>
        <w:gridCol w:w="1180"/>
        <w:gridCol w:w="1088"/>
        <w:gridCol w:w="1202"/>
        <w:gridCol w:w="1127"/>
      </w:tblGrid>
      <w:tr w:rsidR="0097683C" w:rsidRPr="0097683C" w:rsidTr="00D85AEF">
        <w:tc>
          <w:tcPr>
            <w:tcW w:w="659" w:type="pct"/>
            <w:tcBorders>
              <w:top w:val="nil"/>
              <w:bottom w:val="nil"/>
            </w:tcBorders>
            <w:vAlign w:val="center"/>
          </w:tcPr>
          <w:p w:rsidR="0097683C" w:rsidRPr="0097683C" w:rsidRDefault="0097683C" w:rsidP="0097683C">
            <w:pPr>
              <w:jc w:val="center"/>
              <w:rPr>
                <w:rFonts w:ascii="Arial" w:hAnsi="Arial" w:cs="Arial"/>
                <w:b/>
              </w:rPr>
            </w:pPr>
            <w:r w:rsidRPr="0097683C">
              <w:rPr>
                <w:rFonts w:ascii="Arial" w:hAnsi="Arial" w:cs="Arial"/>
                <w:b/>
              </w:rPr>
              <w:t>ER status</w:t>
            </w:r>
          </w:p>
        </w:tc>
        <w:tc>
          <w:tcPr>
            <w:tcW w:w="559" w:type="pct"/>
            <w:tcBorders>
              <w:top w:val="nil"/>
              <w:bottom w:val="nil"/>
            </w:tcBorders>
            <w:vAlign w:val="center"/>
          </w:tcPr>
          <w:p w:rsidR="0097683C" w:rsidRPr="0097683C" w:rsidRDefault="0097683C" w:rsidP="009768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59" w:type="pct"/>
            <w:tcBorders>
              <w:top w:val="nil"/>
              <w:bottom w:val="nil"/>
            </w:tcBorders>
            <w:vAlign w:val="center"/>
          </w:tcPr>
          <w:p w:rsidR="0097683C" w:rsidRPr="0097683C" w:rsidRDefault="0097683C" w:rsidP="009768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08" w:type="pct"/>
            <w:tcBorders>
              <w:top w:val="nil"/>
              <w:bottom w:val="nil"/>
              <w:right w:val="nil"/>
            </w:tcBorders>
          </w:tcPr>
          <w:p w:rsidR="0097683C" w:rsidRPr="0097683C" w:rsidRDefault="0097683C" w:rsidP="009768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</w:tcPr>
          <w:p w:rsidR="0097683C" w:rsidRPr="0097683C" w:rsidRDefault="0097683C" w:rsidP="009768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</w:tcBorders>
          </w:tcPr>
          <w:p w:rsidR="0097683C" w:rsidRPr="0097683C" w:rsidRDefault="0097683C" w:rsidP="009768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3" w:type="pct"/>
            <w:tcBorders>
              <w:top w:val="nil"/>
              <w:bottom w:val="nil"/>
              <w:right w:val="nil"/>
            </w:tcBorders>
            <w:vAlign w:val="center"/>
          </w:tcPr>
          <w:p w:rsidR="0097683C" w:rsidRPr="0097683C" w:rsidRDefault="0097683C" w:rsidP="009768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</w:tcBorders>
            <w:vAlign w:val="center"/>
          </w:tcPr>
          <w:p w:rsidR="0097683C" w:rsidRPr="0097683C" w:rsidRDefault="0097683C" w:rsidP="009768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</w:tcPr>
          <w:p w:rsidR="0097683C" w:rsidRPr="0097683C" w:rsidRDefault="0097683C" w:rsidP="009768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</w:tcBorders>
          </w:tcPr>
          <w:p w:rsidR="0097683C" w:rsidRPr="0097683C" w:rsidRDefault="0097683C" w:rsidP="0097683C">
            <w:pPr>
              <w:jc w:val="center"/>
              <w:rPr>
                <w:rFonts w:ascii="Arial" w:hAnsi="Arial" w:cs="Arial"/>
              </w:rPr>
            </w:pPr>
          </w:p>
        </w:tc>
      </w:tr>
      <w:tr w:rsidR="0097683C" w:rsidRPr="0097683C" w:rsidTr="00D85AEF">
        <w:tc>
          <w:tcPr>
            <w:tcW w:w="659" w:type="pct"/>
            <w:tcBorders>
              <w:top w:val="nil"/>
              <w:bottom w:val="nil"/>
            </w:tcBorders>
            <w:vAlign w:val="center"/>
          </w:tcPr>
          <w:p w:rsidR="0097683C" w:rsidRPr="0097683C" w:rsidRDefault="0097683C" w:rsidP="0097683C">
            <w:pPr>
              <w:jc w:val="center"/>
              <w:rPr>
                <w:rFonts w:ascii="Arial" w:hAnsi="Arial" w:cs="Arial"/>
                <w:b/>
              </w:rPr>
            </w:pPr>
            <w:r w:rsidRPr="0097683C">
              <w:rPr>
                <w:rFonts w:ascii="Arial" w:hAnsi="Arial" w:cs="Arial"/>
              </w:rPr>
              <w:t>≥1%</w:t>
            </w:r>
          </w:p>
        </w:tc>
        <w:tc>
          <w:tcPr>
            <w:tcW w:w="559" w:type="pct"/>
            <w:tcBorders>
              <w:top w:val="nil"/>
              <w:bottom w:val="nil"/>
            </w:tcBorders>
            <w:vAlign w:val="center"/>
          </w:tcPr>
          <w:p w:rsidR="0097683C" w:rsidRPr="0097683C" w:rsidRDefault="0097683C" w:rsidP="0097683C">
            <w:pPr>
              <w:jc w:val="center"/>
              <w:rPr>
                <w:rFonts w:ascii="Arial" w:hAnsi="Arial" w:cs="Arial"/>
              </w:rPr>
            </w:pPr>
            <w:r w:rsidRPr="0097683C">
              <w:rPr>
                <w:rFonts w:ascii="Arial" w:hAnsi="Arial" w:cs="Arial"/>
              </w:rPr>
              <w:t>881</w:t>
            </w:r>
          </w:p>
        </w:tc>
        <w:tc>
          <w:tcPr>
            <w:tcW w:w="559" w:type="pct"/>
            <w:tcBorders>
              <w:top w:val="nil"/>
              <w:bottom w:val="nil"/>
            </w:tcBorders>
            <w:vAlign w:val="center"/>
          </w:tcPr>
          <w:p w:rsidR="0097683C" w:rsidRPr="0097683C" w:rsidRDefault="0097683C" w:rsidP="0097683C">
            <w:pPr>
              <w:jc w:val="center"/>
              <w:rPr>
                <w:rFonts w:ascii="Arial" w:hAnsi="Arial" w:cs="Arial"/>
              </w:rPr>
            </w:pPr>
            <w:r w:rsidRPr="0097683C">
              <w:rPr>
                <w:rFonts w:ascii="Arial" w:hAnsi="Arial" w:cs="Arial"/>
              </w:rPr>
              <w:t>52</w:t>
            </w:r>
          </w:p>
        </w:tc>
        <w:tc>
          <w:tcPr>
            <w:tcW w:w="508" w:type="pct"/>
            <w:tcBorders>
              <w:top w:val="nil"/>
              <w:bottom w:val="nil"/>
              <w:right w:val="nil"/>
            </w:tcBorders>
            <w:vAlign w:val="center"/>
          </w:tcPr>
          <w:p w:rsidR="0097683C" w:rsidRPr="0097683C" w:rsidRDefault="0097683C" w:rsidP="0097683C">
            <w:pPr>
              <w:jc w:val="center"/>
              <w:rPr>
                <w:rFonts w:ascii="Arial" w:hAnsi="Arial" w:cs="Arial"/>
              </w:rPr>
            </w:pPr>
            <w:r w:rsidRPr="0097683C">
              <w:rPr>
                <w:rFonts w:ascii="Arial" w:hAnsi="Arial" w:cs="Arial"/>
              </w:rPr>
              <w:t>6788.78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683C" w:rsidRPr="0097683C" w:rsidRDefault="0097683C" w:rsidP="0097683C">
            <w:pPr>
              <w:jc w:val="center"/>
              <w:rPr>
                <w:rFonts w:ascii="Arial" w:hAnsi="Arial" w:cs="Arial"/>
              </w:rPr>
            </w:pPr>
            <w:r w:rsidRPr="0097683C">
              <w:rPr>
                <w:rFonts w:ascii="Arial" w:hAnsi="Arial" w:cs="Arial"/>
              </w:rPr>
              <w:t>6724.74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</w:tcBorders>
          </w:tcPr>
          <w:p w:rsidR="0097683C" w:rsidRPr="0097683C" w:rsidRDefault="0097683C" w:rsidP="0097683C">
            <w:pPr>
              <w:jc w:val="center"/>
              <w:rPr>
                <w:rFonts w:ascii="Arial" w:hAnsi="Arial" w:cs="Arial"/>
              </w:rPr>
            </w:pPr>
            <w:r w:rsidRPr="0097683C">
              <w:rPr>
                <w:rFonts w:ascii="Arial" w:hAnsi="Arial" w:cs="Arial"/>
              </w:rPr>
              <w:t>64.04</w:t>
            </w:r>
          </w:p>
        </w:tc>
        <w:tc>
          <w:tcPr>
            <w:tcW w:w="423" w:type="pct"/>
            <w:tcBorders>
              <w:top w:val="nil"/>
              <w:bottom w:val="nil"/>
              <w:right w:val="nil"/>
            </w:tcBorders>
            <w:vAlign w:val="center"/>
          </w:tcPr>
          <w:p w:rsidR="0097683C" w:rsidRPr="0097683C" w:rsidRDefault="0097683C" w:rsidP="0097683C">
            <w:pPr>
              <w:jc w:val="center"/>
              <w:rPr>
                <w:rFonts w:ascii="Arial" w:hAnsi="Arial" w:cs="Arial"/>
              </w:rPr>
            </w:pPr>
            <w:r w:rsidRPr="0097683C">
              <w:rPr>
                <w:rFonts w:ascii="Arial" w:hAnsi="Arial" w:cs="Arial"/>
              </w:rPr>
              <w:t>48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</w:tcBorders>
            <w:vAlign w:val="center"/>
          </w:tcPr>
          <w:p w:rsidR="0097683C" w:rsidRPr="0097683C" w:rsidRDefault="0097683C" w:rsidP="0097683C">
            <w:pPr>
              <w:jc w:val="center"/>
              <w:rPr>
                <w:rFonts w:ascii="Arial" w:hAnsi="Arial" w:cs="Arial"/>
              </w:rPr>
            </w:pPr>
            <w:r w:rsidRPr="0097683C">
              <w:rPr>
                <w:rFonts w:ascii="Arial" w:hAnsi="Arial" w:cs="Arial"/>
              </w:rPr>
              <w:t>66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</w:tcPr>
          <w:p w:rsidR="0097683C" w:rsidRPr="0097683C" w:rsidRDefault="0097683C" w:rsidP="0097683C">
            <w:pPr>
              <w:jc w:val="center"/>
              <w:rPr>
                <w:rFonts w:ascii="Arial" w:hAnsi="Arial" w:cs="Arial"/>
              </w:rPr>
            </w:pPr>
            <w:r w:rsidRPr="0097683C">
              <w:rPr>
                <w:rFonts w:ascii="Arial" w:hAnsi="Arial" w:cs="Arial"/>
              </w:rPr>
              <w:t>0.76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</w:tcBorders>
          </w:tcPr>
          <w:p w:rsidR="0097683C" w:rsidRPr="0097683C" w:rsidRDefault="0097683C" w:rsidP="0097683C">
            <w:pPr>
              <w:jc w:val="center"/>
              <w:rPr>
                <w:rFonts w:ascii="Arial" w:hAnsi="Arial" w:cs="Arial"/>
              </w:rPr>
            </w:pPr>
            <w:r w:rsidRPr="0097683C">
              <w:rPr>
                <w:rFonts w:ascii="Arial" w:hAnsi="Arial" w:cs="Arial"/>
              </w:rPr>
              <w:t>0.24</w:t>
            </w:r>
          </w:p>
        </w:tc>
      </w:tr>
      <w:tr w:rsidR="0097683C" w:rsidRPr="0097683C" w:rsidTr="00D85AEF">
        <w:tc>
          <w:tcPr>
            <w:tcW w:w="659" w:type="pct"/>
            <w:tcBorders>
              <w:top w:val="nil"/>
              <w:bottom w:val="nil"/>
            </w:tcBorders>
            <w:vAlign w:val="center"/>
          </w:tcPr>
          <w:p w:rsidR="0097683C" w:rsidRPr="0097683C" w:rsidRDefault="0097683C" w:rsidP="0097683C">
            <w:pPr>
              <w:spacing w:after="200"/>
              <w:jc w:val="center"/>
              <w:rPr>
                <w:rFonts w:ascii="Arial" w:hAnsi="Arial" w:cs="Arial"/>
                <w:b/>
              </w:rPr>
            </w:pPr>
            <w:r w:rsidRPr="0097683C">
              <w:rPr>
                <w:rFonts w:ascii="Arial" w:hAnsi="Arial" w:cs="Arial"/>
              </w:rPr>
              <w:t>&lt;1%</w:t>
            </w:r>
          </w:p>
        </w:tc>
        <w:tc>
          <w:tcPr>
            <w:tcW w:w="559" w:type="pct"/>
            <w:tcBorders>
              <w:top w:val="nil"/>
              <w:bottom w:val="nil"/>
            </w:tcBorders>
            <w:vAlign w:val="center"/>
          </w:tcPr>
          <w:p w:rsidR="0097683C" w:rsidRPr="0097683C" w:rsidRDefault="0097683C" w:rsidP="0097683C">
            <w:pPr>
              <w:spacing w:after="200"/>
              <w:jc w:val="center"/>
              <w:rPr>
                <w:rFonts w:ascii="Arial" w:hAnsi="Arial" w:cs="Arial"/>
              </w:rPr>
            </w:pPr>
            <w:r w:rsidRPr="0097683C">
              <w:rPr>
                <w:rFonts w:ascii="Arial" w:hAnsi="Arial" w:cs="Arial"/>
              </w:rPr>
              <w:t>469</w:t>
            </w:r>
          </w:p>
        </w:tc>
        <w:tc>
          <w:tcPr>
            <w:tcW w:w="559" w:type="pct"/>
            <w:tcBorders>
              <w:top w:val="nil"/>
              <w:bottom w:val="nil"/>
            </w:tcBorders>
            <w:vAlign w:val="center"/>
          </w:tcPr>
          <w:p w:rsidR="0097683C" w:rsidRPr="0097683C" w:rsidRDefault="0097683C" w:rsidP="0097683C">
            <w:pPr>
              <w:spacing w:after="200"/>
              <w:jc w:val="center"/>
              <w:rPr>
                <w:rFonts w:ascii="Arial" w:hAnsi="Arial" w:cs="Arial"/>
              </w:rPr>
            </w:pPr>
            <w:r w:rsidRPr="0097683C">
              <w:rPr>
                <w:rFonts w:ascii="Arial" w:hAnsi="Arial" w:cs="Arial"/>
              </w:rPr>
              <w:t>48</w:t>
            </w:r>
          </w:p>
        </w:tc>
        <w:tc>
          <w:tcPr>
            <w:tcW w:w="508" w:type="pct"/>
            <w:tcBorders>
              <w:top w:val="nil"/>
              <w:bottom w:val="nil"/>
              <w:right w:val="nil"/>
            </w:tcBorders>
            <w:vAlign w:val="center"/>
          </w:tcPr>
          <w:p w:rsidR="0097683C" w:rsidRPr="0097683C" w:rsidRDefault="0097683C" w:rsidP="0097683C">
            <w:pPr>
              <w:spacing w:after="200"/>
              <w:jc w:val="center"/>
              <w:rPr>
                <w:rFonts w:ascii="Arial" w:hAnsi="Arial" w:cs="Arial"/>
              </w:rPr>
            </w:pPr>
            <w:r w:rsidRPr="0097683C">
              <w:rPr>
                <w:rFonts w:ascii="Arial" w:hAnsi="Arial" w:cs="Arial"/>
              </w:rPr>
              <w:t>3538.04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683C" w:rsidRPr="0097683C" w:rsidRDefault="0097683C" w:rsidP="0097683C">
            <w:pPr>
              <w:spacing w:after="200"/>
              <w:jc w:val="center"/>
              <w:rPr>
                <w:rFonts w:ascii="Arial" w:hAnsi="Arial" w:cs="Arial"/>
              </w:rPr>
            </w:pPr>
            <w:r w:rsidRPr="0097683C">
              <w:rPr>
                <w:rFonts w:ascii="Arial" w:hAnsi="Arial" w:cs="Arial"/>
              </w:rPr>
              <w:t>3527.24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</w:tcBorders>
          </w:tcPr>
          <w:p w:rsidR="0097683C" w:rsidRPr="0097683C" w:rsidRDefault="0097683C" w:rsidP="0097683C">
            <w:pPr>
              <w:spacing w:after="200"/>
              <w:jc w:val="center"/>
              <w:rPr>
                <w:rFonts w:ascii="Arial" w:hAnsi="Arial" w:cs="Arial"/>
              </w:rPr>
            </w:pPr>
            <w:r w:rsidRPr="0097683C">
              <w:rPr>
                <w:rFonts w:ascii="Arial" w:hAnsi="Arial" w:cs="Arial"/>
              </w:rPr>
              <w:t>10.80</w:t>
            </w:r>
          </w:p>
        </w:tc>
        <w:tc>
          <w:tcPr>
            <w:tcW w:w="423" w:type="pct"/>
            <w:tcBorders>
              <w:top w:val="nil"/>
              <w:bottom w:val="nil"/>
              <w:right w:val="nil"/>
            </w:tcBorders>
            <w:vAlign w:val="center"/>
          </w:tcPr>
          <w:p w:rsidR="0097683C" w:rsidRPr="0097683C" w:rsidRDefault="0097683C" w:rsidP="0097683C">
            <w:pPr>
              <w:spacing w:after="200"/>
              <w:jc w:val="center"/>
              <w:rPr>
                <w:rFonts w:ascii="Arial" w:hAnsi="Arial" w:cs="Arial"/>
              </w:rPr>
            </w:pPr>
            <w:r w:rsidRPr="0097683C">
              <w:rPr>
                <w:rFonts w:ascii="Arial" w:hAnsi="Arial" w:cs="Arial"/>
              </w:rPr>
              <w:t>45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</w:tcBorders>
            <w:vAlign w:val="center"/>
          </w:tcPr>
          <w:p w:rsidR="0097683C" w:rsidRPr="0097683C" w:rsidRDefault="0097683C" w:rsidP="0097683C">
            <w:pPr>
              <w:spacing w:after="200"/>
              <w:jc w:val="center"/>
              <w:rPr>
                <w:rFonts w:ascii="Arial" w:hAnsi="Arial" w:cs="Arial"/>
              </w:rPr>
            </w:pPr>
            <w:r w:rsidRPr="0097683C">
              <w:rPr>
                <w:rFonts w:ascii="Arial" w:hAnsi="Arial" w:cs="Arial"/>
              </w:rPr>
              <w:t>62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</w:tcPr>
          <w:p w:rsidR="0097683C" w:rsidRPr="0097683C" w:rsidRDefault="0097683C" w:rsidP="0097683C">
            <w:pPr>
              <w:spacing w:after="200"/>
              <w:jc w:val="center"/>
              <w:rPr>
                <w:rFonts w:ascii="Arial" w:hAnsi="Arial" w:cs="Arial"/>
              </w:rPr>
            </w:pPr>
            <w:r w:rsidRPr="0097683C">
              <w:rPr>
                <w:rFonts w:ascii="Arial" w:hAnsi="Arial" w:cs="Arial"/>
              </w:rPr>
              <w:t>0.75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</w:tcBorders>
          </w:tcPr>
          <w:p w:rsidR="0097683C" w:rsidRPr="0097683C" w:rsidRDefault="0097683C" w:rsidP="0097683C">
            <w:pPr>
              <w:spacing w:after="200"/>
              <w:jc w:val="center"/>
              <w:rPr>
                <w:rFonts w:ascii="Arial" w:hAnsi="Arial" w:cs="Arial"/>
              </w:rPr>
            </w:pPr>
            <w:r w:rsidRPr="0097683C">
              <w:rPr>
                <w:rFonts w:ascii="Arial" w:hAnsi="Arial" w:cs="Arial"/>
              </w:rPr>
              <w:t>0.25</w:t>
            </w:r>
          </w:p>
        </w:tc>
      </w:tr>
      <w:tr w:rsidR="0097683C" w:rsidRPr="0097683C" w:rsidTr="00D85AEF">
        <w:tc>
          <w:tcPr>
            <w:tcW w:w="659" w:type="pct"/>
            <w:tcBorders>
              <w:top w:val="nil"/>
              <w:bottom w:val="nil"/>
            </w:tcBorders>
            <w:vAlign w:val="center"/>
          </w:tcPr>
          <w:p w:rsidR="0097683C" w:rsidRPr="0097683C" w:rsidRDefault="0097683C" w:rsidP="0097683C">
            <w:pPr>
              <w:jc w:val="center"/>
              <w:rPr>
                <w:rFonts w:ascii="Arial" w:hAnsi="Arial" w:cs="Arial"/>
                <w:b/>
              </w:rPr>
            </w:pPr>
            <w:r w:rsidRPr="0097683C">
              <w:rPr>
                <w:rFonts w:ascii="Arial" w:hAnsi="Arial" w:cs="Arial"/>
              </w:rPr>
              <w:t>≥10%</w:t>
            </w:r>
          </w:p>
        </w:tc>
        <w:tc>
          <w:tcPr>
            <w:tcW w:w="559" w:type="pct"/>
            <w:tcBorders>
              <w:top w:val="nil"/>
              <w:bottom w:val="nil"/>
            </w:tcBorders>
            <w:vAlign w:val="center"/>
          </w:tcPr>
          <w:p w:rsidR="0097683C" w:rsidRPr="0097683C" w:rsidRDefault="0097683C" w:rsidP="0097683C">
            <w:pPr>
              <w:jc w:val="center"/>
              <w:rPr>
                <w:rFonts w:ascii="Arial" w:hAnsi="Arial" w:cs="Arial"/>
              </w:rPr>
            </w:pPr>
            <w:r w:rsidRPr="0097683C">
              <w:rPr>
                <w:rFonts w:ascii="Arial" w:hAnsi="Arial" w:cs="Arial"/>
              </w:rPr>
              <w:t>782</w:t>
            </w:r>
          </w:p>
        </w:tc>
        <w:tc>
          <w:tcPr>
            <w:tcW w:w="559" w:type="pct"/>
            <w:tcBorders>
              <w:top w:val="nil"/>
              <w:bottom w:val="nil"/>
            </w:tcBorders>
            <w:vAlign w:val="center"/>
          </w:tcPr>
          <w:p w:rsidR="0097683C" w:rsidRPr="0097683C" w:rsidRDefault="0097683C" w:rsidP="0097683C">
            <w:pPr>
              <w:jc w:val="center"/>
              <w:rPr>
                <w:rFonts w:ascii="Arial" w:hAnsi="Arial" w:cs="Arial"/>
              </w:rPr>
            </w:pPr>
            <w:r w:rsidRPr="0097683C">
              <w:rPr>
                <w:rFonts w:ascii="Arial" w:hAnsi="Arial" w:cs="Arial"/>
              </w:rPr>
              <w:t>52</w:t>
            </w:r>
          </w:p>
        </w:tc>
        <w:tc>
          <w:tcPr>
            <w:tcW w:w="508" w:type="pct"/>
            <w:tcBorders>
              <w:top w:val="nil"/>
              <w:bottom w:val="nil"/>
              <w:right w:val="nil"/>
            </w:tcBorders>
            <w:vAlign w:val="center"/>
          </w:tcPr>
          <w:p w:rsidR="0097683C" w:rsidRPr="0097683C" w:rsidRDefault="0097683C" w:rsidP="0097683C">
            <w:pPr>
              <w:jc w:val="center"/>
              <w:rPr>
                <w:rFonts w:ascii="Arial" w:hAnsi="Arial" w:cs="Arial"/>
              </w:rPr>
            </w:pPr>
            <w:r w:rsidRPr="0097683C">
              <w:rPr>
                <w:rFonts w:ascii="Arial" w:hAnsi="Arial" w:cs="Arial"/>
              </w:rPr>
              <w:t>6016.12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683C" w:rsidRPr="0097683C" w:rsidRDefault="0097683C" w:rsidP="0097683C">
            <w:pPr>
              <w:jc w:val="center"/>
              <w:rPr>
                <w:rFonts w:ascii="Arial" w:hAnsi="Arial" w:cs="Arial"/>
              </w:rPr>
            </w:pPr>
            <w:r w:rsidRPr="0097683C">
              <w:rPr>
                <w:rFonts w:ascii="Arial" w:hAnsi="Arial" w:cs="Arial"/>
              </w:rPr>
              <w:t>5959.04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</w:tcBorders>
          </w:tcPr>
          <w:p w:rsidR="0097683C" w:rsidRPr="0097683C" w:rsidRDefault="0097683C" w:rsidP="0097683C">
            <w:pPr>
              <w:jc w:val="center"/>
              <w:rPr>
                <w:rFonts w:ascii="Arial" w:hAnsi="Arial" w:cs="Arial"/>
              </w:rPr>
            </w:pPr>
            <w:r w:rsidRPr="0097683C">
              <w:rPr>
                <w:rFonts w:ascii="Arial" w:hAnsi="Arial" w:cs="Arial"/>
              </w:rPr>
              <w:t>57.08</w:t>
            </w:r>
          </w:p>
        </w:tc>
        <w:tc>
          <w:tcPr>
            <w:tcW w:w="423" w:type="pct"/>
            <w:tcBorders>
              <w:top w:val="nil"/>
              <w:bottom w:val="nil"/>
              <w:right w:val="nil"/>
            </w:tcBorders>
            <w:vAlign w:val="center"/>
          </w:tcPr>
          <w:p w:rsidR="0097683C" w:rsidRPr="0097683C" w:rsidRDefault="0097683C" w:rsidP="0097683C">
            <w:pPr>
              <w:jc w:val="center"/>
              <w:rPr>
                <w:rFonts w:ascii="Arial" w:hAnsi="Arial" w:cs="Arial"/>
              </w:rPr>
            </w:pPr>
            <w:r w:rsidRPr="0097683C">
              <w:rPr>
                <w:rFonts w:ascii="Arial" w:hAnsi="Arial" w:cs="Arial"/>
              </w:rPr>
              <w:t>47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</w:tcBorders>
            <w:vAlign w:val="center"/>
          </w:tcPr>
          <w:p w:rsidR="0097683C" w:rsidRPr="0097683C" w:rsidRDefault="0097683C" w:rsidP="0097683C">
            <w:pPr>
              <w:jc w:val="center"/>
              <w:rPr>
                <w:rFonts w:ascii="Arial" w:hAnsi="Arial" w:cs="Arial"/>
              </w:rPr>
            </w:pPr>
            <w:r w:rsidRPr="0097683C">
              <w:rPr>
                <w:rFonts w:ascii="Arial" w:hAnsi="Arial" w:cs="Arial"/>
              </w:rPr>
              <w:t>67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</w:tcPr>
          <w:p w:rsidR="0097683C" w:rsidRPr="0097683C" w:rsidRDefault="0097683C" w:rsidP="0097683C">
            <w:pPr>
              <w:jc w:val="center"/>
              <w:rPr>
                <w:rFonts w:ascii="Arial" w:hAnsi="Arial" w:cs="Arial"/>
              </w:rPr>
            </w:pPr>
            <w:r w:rsidRPr="0097683C">
              <w:rPr>
                <w:rFonts w:ascii="Arial" w:hAnsi="Arial" w:cs="Arial"/>
              </w:rPr>
              <w:t>0.72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</w:tcBorders>
          </w:tcPr>
          <w:p w:rsidR="0097683C" w:rsidRPr="0097683C" w:rsidRDefault="0097683C" w:rsidP="0097683C">
            <w:pPr>
              <w:jc w:val="center"/>
              <w:rPr>
                <w:rFonts w:ascii="Arial" w:hAnsi="Arial" w:cs="Arial"/>
              </w:rPr>
            </w:pPr>
            <w:r w:rsidRPr="0097683C">
              <w:rPr>
                <w:rFonts w:ascii="Arial" w:hAnsi="Arial" w:cs="Arial"/>
              </w:rPr>
              <w:t>0.28</w:t>
            </w:r>
          </w:p>
        </w:tc>
      </w:tr>
      <w:tr w:rsidR="0097683C" w:rsidRPr="0097683C" w:rsidTr="00D85AEF">
        <w:tc>
          <w:tcPr>
            <w:tcW w:w="659" w:type="pct"/>
            <w:tcBorders>
              <w:top w:val="nil"/>
              <w:bottom w:val="single" w:sz="4" w:space="0" w:color="auto"/>
            </w:tcBorders>
            <w:vAlign w:val="center"/>
          </w:tcPr>
          <w:p w:rsidR="0097683C" w:rsidRPr="0097683C" w:rsidRDefault="0097683C" w:rsidP="0097683C">
            <w:pPr>
              <w:jc w:val="center"/>
              <w:rPr>
                <w:rFonts w:ascii="Arial" w:hAnsi="Arial" w:cs="Arial"/>
                <w:b/>
              </w:rPr>
            </w:pPr>
            <w:r w:rsidRPr="0097683C">
              <w:rPr>
                <w:rFonts w:ascii="Arial" w:hAnsi="Arial" w:cs="Arial"/>
              </w:rPr>
              <w:lastRenderedPageBreak/>
              <w:t>&lt;10%</w:t>
            </w:r>
          </w:p>
        </w:tc>
        <w:tc>
          <w:tcPr>
            <w:tcW w:w="559" w:type="pct"/>
            <w:tcBorders>
              <w:top w:val="nil"/>
              <w:bottom w:val="single" w:sz="4" w:space="0" w:color="auto"/>
            </w:tcBorders>
            <w:vAlign w:val="center"/>
          </w:tcPr>
          <w:p w:rsidR="0097683C" w:rsidRPr="0097683C" w:rsidRDefault="0097683C" w:rsidP="0097683C">
            <w:pPr>
              <w:jc w:val="center"/>
              <w:rPr>
                <w:rFonts w:ascii="Arial" w:hAnsi="Arial" w:cs="Arial"/>
              </w:rPr>
            </w:pPr>
            <w:r w:rsidRPr="0097683C">
              <w:rPr>
                <w:rFonts w:ascii="Arial" w:hAnsi="Arial" w:cs="Arial"/>
              </w:rPr>
              <w:t>568</w:t>
            </w:r>
          </w:p>
        </w:tc>
        <w:tc>
          <w:tcPr>
            <w:tcW w:w="559" w:type="pct"/>
            <w:tcBorders>
              <w:top w:val="nil"/>
              <w:bottom w:val="single" w:sz="4" w:space="0" w:color="auto"/>
            </w:tcBorders>
            <w:vAlign w:val="center"/>
          </w:tcPr>
          <w:p w:rsidR="0097683C" w:rsidRPr="0097683C" w:rsidRDefault="0097683C" w:rsidP="0097683C">
            <w:pPr>
              <w:jc w:val="center"/>
              <w:rPr>
                <w:rFonts w:ascii="Arial" w:hAnsi="Arial" w:cs="Arial"/>
              </w:rPr>
            </w:pPr>
            <w:r w:rsidRPr="0097683C">
              <w:rPr>
                <w:rFonts w:ascii="Arial" w:hAnsi="Arial" w:cs="Arial"/>
              </w:rPr>
              <w:t>48</w:t>
            </w:r>
          </w:p>
        </w:tc>
        <w:tc>
          <w:tcPr>
            <w:tcW w:w="508" w:type="pct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97683C" w:rsidRPr="0097683C" w:rsidRDefault="0097683C" w:rsidP="0097683C">
            <w:pPr>
              <w:jc w:val="center"/>
              <w:rPr>
                <w:rFonts w:ascii="Arial" w:hAnsi="Arial" w:cs="Arial"/>
              </w:rPr>
            </w:pPr>
            <w:r w:rsidRPr="0097683C">
              <w:rPr>
                <w:rFonts w:ascii="Arial" w:hAnsi="Arial" w:cs="Arial"/>
              </w:rPr>
              <w:t>4295.70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7683C" w:rsidRPr="0097683C" w:rsidRDefault="0097683C" w:rsidP="0097683C">
            <w:pPr>
              <w:jc w:val="center"/>
              <w:rPr>
                <w:rFonts w:ascii="Arial" w:hAnsi="Arial" w:cs="Arial"/>
              </w:rPr>
            </w:pPr>
            <w:r w:rsidRPr="0097683C">
              <w:rPr>
                <w:rFonts w:ascii="Arial" w:hAnsi="Arial" w:cs="Arial"/>
              </w:rPr>
              <w:t>4284.54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</w:tcBorders>
          </w:tcPr>
          <w:p w:rsidR="0097683C" w:rsidRPr="0097683C" w:rsidRDefault="0097683C" w:rsidP="0097683C">
            <w:pPr>
              <w:jc w:val="center"/>
              <w:rPr>
                <w:rFonts w:ascii="Arial" w:hAnsi="Arial" w:cs="Arial"/>
              </w:rPr>
            </w:pPr>
            <w:r w:rsidRPr="0097683C">
              <w:rPr>
                <w:rFonts w:ascii="Arial" w:hAnsi="Arial" w:cs="Arial"/>
              </w:rPr>
              <w:t>11.16</w:t>
            </w:r>
          </w:p>
        </w:tc>
        <w:tc>
          <w:tcPr>
            <w:tcW w:w="423" w:type="pct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97683C" w:rsidRPr="0097683C" w:rsidRDefault="0097683C" w:rsidP="0097683C">
            <w:pPr>
              <w:jc w:val="center"/>
              <w:rPr>
                <w:rFonts w:ascii="Arial" w:hAnsi="Arial" w:cs="Arial"/>
              </w:rPr>
            </w:pPr>
            <w:r w:rsidRPr="0097683C">
              <w:rPr>
                <w:rFonts w:ascii="Arial" w:hAnsi="Arial" w:cs="Arial"/>
              </w:rPr>
              <w:t>46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97683C" w:rsidRPr="0097683C" w:rsidRDefault="0097683C" w:rsidP="0097683C">
            <w:pPr>
              <w:jc w:val="center"/>
              <w:rPr>
                <w:rFonts w:ascii="Arial" w:hAnsi="Arial" w:cs="Arial"/>
              </w:rPr>
            </w:pPr>
            <w:r w:rsidRPr="0097683C">
              <w:rPr>
                <w:rFonts w:ascii="Arial" w:hAnsi="Arial" w:cs="Arial"/>
              </w:rPr>
              <w:t>64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7683C" w:rsidRPr="0097683C" w:rsidRDefault="0097683C" w:rsidP="0097683C">
            <w:pPr>
              <w:jc w:val="center"/>
              <w:rPr>
                <w:rFonts w:ascii="Arial" w:hAnsi="Arial" w:cs="Arial"/>
              </w:rPr>
            </w:pPr>
            <w:r w:rsidRPr="0097683C">
              <w:rPr>
                <w:rFonts w:ascii="Arial" w:hAnsi="Arial" w:cs="Arial"/>
              </w:rPr>
              <w:t>0.83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</w:tcBorders>
          </w:tcPr>
          <w:p w:rsidR="0097683C" w:rsidRPr="0097683C" w:rsidRDefault="0097683C" w:rsidP="0097683C">
            <w:pPr>
              <w:jc w:val="center"/>
              <w:rPr>
                <w:rFonts w:ascii="Arial" w:hAnsi="Arial" w:cs="Arial"/>
              </w:rPr>
            </w:pPr>
            <w:r w:rsidRPr="0097683C">
              <w:rPr>
                <w:rFonts w:ascii="Arial" w:hAnsi="Arial" w:cs="Arial"/>
              </w:rPr>
              <w:t>0.17</w:t>
            </w:r>
          </w:p>
        </w:tc>
      </w:tr>
    </w:tbl>
    <w:p w:rsidR="0097683C" w:rsidRPr="0097683C" w:rsidRDefault="0097683C" w:rsidP="004E4664">
      <w:pPr>
        <w:pStyle w:val="NoSpacing"/>
        <w:rPr>
          <w:rFonts w:ascii="Arial" w:hAnsi="Arial" w:cs="Arial"/>
          <w:b/>
        </w:rPr>
      </w:pPr>
    </w:p>
    <w:p w:rsidR="004E4664" w:rsidRPr="003A0EFD" w:rsidRDefault="004E4664" w:rsidP="004E4664">
      <w:pPr>
        <w:pStyle w:val="NoSpacing"/>
        <w:rPr>
          <w:rFonts w:ascii="Arial" w:hAnsi="Arial" w:cs="Arial"/>
        </w:rPr>
      </w:pPr>
      <w:proofErr w:type="spellStart"/>
      <w:proofErr w:type="gramStart"/>
      <w:r w:rsidRPr="00381943">
        <w:rPr>
          <w:rFonts w:ascii="Arial" w:hAnsi="Arial" w:cs="Arial"/>
          <w:b/>
          <w:vertAlign w:val="superscript"/>
        </w:rPr>
        <w:t>a</w:t>
      </w:r>
      <w:r w:rsidRPr="003A0EFD">
        <w:rPr>
          <w:rFonts w:ascii="Arial" w:hAnsi="Arial" w:cs="Arial"/>
        </w:rPr>
        <w:t>positive</w:t>
      </w:r>
      <w:proofErr w:type="spellEnd"/>
      <w:proofErr w:type="gramEnd"/>
      <w:r w:rsidRPr="003A0EFD">
        <w:rPr>
          <w:rFonts w:ascii="Arial" w:hAnsi="Arial" w:cs="Arial"/>
        </w:rPr>
        <w:t xml:space="preserve"> values favor the </w:t>
      </w:r>
      <w:r>
        <w:rPr>
          <w:rFonts w:ascii="Arial" w:hAnsi="Arial" w:cs="Arial"/>
        </w:rPr>
        <w:t xml:space="preserve">two-component </w:t>
      </w:r>
      <w:r w:rsidRPr="003A0EFD">
        <w:rPr>
          <w:rFonts w:ascii="Arial" w:hAnsi="Arial" w:cs="Arial"/>
        </w:rPr>
        <w:t>mixture model</w:t>
      </w:r>
      <w:r>
        <w:rPr>
          <w:rFonts w:ascii="Arial" w:hAnsi="Arial" w:cs="Arial"/>
        </w:rPr>
        <w:t xml:space="preserve"> and negative values favor the single density model, with Δ</w:t>
      </w:r>
      <w:r w:rsidRPr="005970FE">
        <w:rPr>
          <w:rFonts w:ascii="Arial" w:hAnsi="Arial" w:cs="Arial"/>
          <w:vertAlign w:val="subscript"/>
        </w:rPr>
        <w:t>AIC</w:t>
      </w:r>
      <w:r>
        <w:rPr>
          <w:rFonts w:ascii="Arial" w:hAnsi="Arial" w:cs="Arial"/>
        </w:rPr>
        <w:t xml:space="preserve"> &gt;10 indicating essentially no support for the lower-ranking model</w:t>
      </w:r>
      <w:r w:rsidRPr="00981D0E">
        <w:rPr>
          <w:rFonts w:ascii="Arial" w:hAnsi="Arial" w:cs="Arial"/>
          <w:vertAlign w:val="superscript"/>
        </w:rPr>
        <w:t>22</w:t>
      </w:r>
    </w:p>
    <w:p w:rsidR="004E4664" w:rsidRPr="00270E7D" w:rsidRDefault="004E4664" w:rsidP="004E4664">
      <w:pPr>
        <w:pStyle w:val="NoSpacing"/>
        <w:rPr>
          <w:rFonts w:ascii="Arial" w:hAnsi="Arial" w:cs="Arial"/>
        </w:rPr>
      </w:pPr>
      <w:proofErr w:type="spellStart"/>
      <w:proofErr w:type="gramStart"/>
      <w:r w:rsidRPr="003A0EFD">
        <w:rPr>
          <w:rFonts w:ascii="Arial" w:hAnsi="Arial" w:cs="Arial"/>
          <w:vertAlign w:val="superscript"/>
        </w:rPr>
        <w:t>b</w:t>
      </w:r>
      <w:r>
        <w:rPr>
          <w:rFonts w:ascii="Arial" w:hAnsi="Arial" w:cs="Arial"/>
        </w:rPr>
        <w:t>modes</w:t>
      </w:r>
      <w:proofErr w:type="spellEnd"/>
      <w:proofErr w:type="gramEnd"/>
      <w:r>
        <w:rPr>
          <w:rFonts w:ascii="Arial" w:hAnsi="Arial" w:cs="Arial"/>
        </w:rPr>
        <w:t xml:space="preserve"> and mixing proportions are shown for the two-component mixture model, found to provide the best fit for all categories</w:t>
      </w:r>
    </w:p>
    <w:p w:rsidR="00B33D79" w:rsidRDefault="00DA7946"/>
    <w:sectPr w:rsidR="00B33D79" w:rsidSect="004E466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664"/>
    <w:rsid w:val="00002B63"/>
    <w:rsid w:val="001D3529"/>
    <w:rsid w:val="004C539B"/>
    <w:rsid w:val="004E4664"/>
    <w:rsid w:val="0097683C"/>
    <w:rsid w:val="00B56DCF"/>
    <w:rsid w:val="00DA7946"/>
    <w:rsid w:val="00E96EBA"/>
    <w:rsid w:val="00F55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7286365-2F82-4938-9304-A6FCC6897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4664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4664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4E4664"/>
    <w:pPr>
      <w:spacing w:after="0" w:line="240" w:lineRule="auto"/>
    </w:pPr>
    <w:rPr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4E4664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68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683C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Allott</dc:creator>
  <cp:keywords/>
  <dc:description/>
  <cp:lastModifiedBy>Emma Allott</cp:lastModifiedBy>
  <cp:revision>2</cp:revision>
  <dcterms:created xsi:type="dcterms:W3CDTF">2019-09-04T16:47:00Z</dcterms:created>
  <dcterms:modified xsi:type="dcterms:W3CDTF">2019-09-04T16:47:00Z</dcterms:modified>
</cp:coreProperties>
</file>