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E1B7F" w14:textId="17DE41BE" w:rsidR="00F049DA" w:rsidRPr="006851A6" w:rsidRDefault="00F049DA" w:rsidP="00F049DA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6851A6">
        <w:rPr>
          <w:rStyle w:val="None"/>
          <w:rFonts w:ascii="Arial" w:hAnsi="Arial" w:cs="Arial"/>
          <w:b/>
          <w:bCs/>
          <w:color w:val="000000" w:themeColor="text1"/>
          <w:sz w:val="24"/>
          <w:szCs w:val="24"/>
          <w:u w:color="0D0D0D"/>
        </w:rPr>
        <w:t>Supplementary table 1:</w:t>
      </w:r>
      <w:r w:rsidRPr="006851A6">
        <w:rPr>
          <w:rStyle w:val="None"/>
          <w:rFonts w:ascii="Arial" w:hAnsi="Arial" w:cs="Arial"/>
          <w:color w:val="000000" w:themeColor="text1"/>
          <w:sz w:val="24"/>
          <w:szCs w:val="24"/>
          <w:u w:color="0D0D0D"/>
        </w:rPr>
        <w:t xml:space="preserve"> The number of cases of SLC39A6 expression in </w:t>
      </w:r>
      <w:r w:rsidRPr="006851A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Entire</w:t>
      </w:r>
      <w:r w:rsidRPr="006851A6">
        <w:rPr>
          <w:rFonts w:ascii="Arial" w:hAnsi="Arial" w:cs="Arial"/>
          <w:color w:val="000000" w:themeColor="text1"/>
          <w:sz w:val="24"/>
          <w:szCs w:val="24"/>
        </w:rPr>
        <w:t>, and ER+ tumour in METABRIC cohort.</w:t>
      </w:r>
    </w:p>
    <w:p w14:paraId="0401A212" w14:textId="77777777" w:rsidR="00F049DA" w:rsidRPr="006851A6" w:rsidRDefault="00F049DA" w:rsidP="00F049DA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471"/>
        <w:gridCol w:w="3006"/>
      </w:tblGrid>
      <w:tr w:rsidR="00F049DA" w:rsidRPr="006851A6" w14:paraId="4234A822" w14:textId="77777777" w:rsidTr="00F049DA">
        <w:trPr>
          <w:trHeight w:val="165"/>
        </w:trPr>
        <w:tc>
          <w:tcPr>
            <w:tcW w:w="3539" w:type="dxa"/>
            <w:vMerge w:val="restart"/>
          </w:tcPr>
          <w:p w14:paraId="4DB3323A" w14:textId="77777777" w:rsidR="00F049DA" w:rsidRPr="006851A6" w:rsidRDefault="00F049DA" w:rsidP="00F049D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SLC39A6 expression</w:t>
            </w:r>
            <w:bookmarkStart w:id="0" w:name="_GoBack"/>
            <w:bookmarkEnd w:id="0"/>
          </w:p>
        </w:tc>
        <w:tc>
          <w:tcPr>
            <w:tcW w:w="5477" w:type="dxa"/>
            <w:gridSpan w:val="2"/>
          </w:tcPr>
          <w:p w14:paraId="6E9AC2EB" w14:textId="77777777" w:rsidR="00F049DA" w:rsidRPr="006851A6" w:rsidRDefault="00F049DA" w:rsidP="00F049D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The number of cases </w:t>
            </w:r>
          </w:p>
        </w:tc>
      </w:tr>
      <w:tr w:rsidR="00F049DA" w:rsidRPr="006851A6" w14:paraId="64CDBC6B" w14:textId="77777777" w:rsidTr="00F049DA">
        <w:trPr>
          <w:trHeight w:val="90"/>
        </w:trPr>
        <w:tc>
          <w:tcPr>
            <w:tcW w:w="3539" w:type="dxa"/>
            <w:vMerge/>
          </w:tcPr>
          <w:p w14:paraId="7922F671" w14:textId="77777777" w:rsidR="00F049DA" w:rsidRPr="006851A6" w:rsidRDefault="00F049DA" w:rsidP="00F049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71" w:type="dxa"/>
          </w:tcPr>
          <w:p w14:paraId="4D5541F0" w14:textId="77777777" w:rsidR="00F049DA" w:rsidRPr="006851A6" w:rsidRDefault="00F049DA" w:rsidP="00F049DA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6851A6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Entire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METABRIC cohort</w:t>
            </w:r>
          </w:p>
        </w:tc>
        <w:tc>
          <w:tcPr>
            <w:tcW w:w="3006" w:type="dxa"/>
          </w:tcPr>
          <w:p w14:paraId="5ACF7BD0" w14:textId="77777777" w:rsidR="00F049DA" w:rsidRPr="006851A6" w:rsidRDefault="00F049DA" w:rsidP="00F049D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ER+ METABRIC cohort</w:t>
            </w:r>
          </w:p>
        </w:tc>
      </w:tr>
      <w:tr w:rsidR="00F049DA" w:rsidRPr="006851A6" w14:paraId="5D740C45" w14:textId="77777777" w:rsidTr="00F049DA">
        <w:trPr>
          <w:trHeight w:val="105"/>
        </w:trPr>
        <w:tc>
          <w:tcPr>
            <w:tcW w:w="3539" w:type="dxa"/>
          </w:tcPr>
          <w:p w14:paraId="43C23741" w14:textId="77777777" w:rsidR="00F049DA" w:rsidRPr="006851A6" w:rsidRDefault="00F049DA" w:rsidP="00F049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SLC39A6 CN </w:t>
            </w:r>
          </w:p>
        </w:tc>
        <w:tc>
          <w:tcPr>
            <w:tcW w:w="2471" w:type="dxa"/>
          </w:tcPr>
          <w:p w14:paraId="0CCE7F0D" w14:textId="77777777" w:rsidR="00F049DA" w:rsidRPr="006851A6" w:rsidRDefault="00F049DA" w:rsidP="00F049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1980</w:t>
            </w:r>
          </w:p>
        </w:tc>
        <w:tc>
          <w:tcPr>
            <w:tcW w:w="3006" w:type="dxa"/>
          </w:tcPr>
          <w:p w14:paraId="68ECBF4E" w14:textId="77777777" w:rsidR="00F049DA" w:rsidRPr="006851A6" w:rsidRDefault="00F049DA" w:rsidP="00F049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1471</w:t>
            </w:r>
          </w:p>
        </w:tc>
      </w:tr>
      <w:tr w:rsidR="00F049DA" w:rsidRPr="006851A6" w14:paraId="43432D92" w14:textId="77777777" w:rsidTr="00F049DA">
        <w:tc>
          <w:tcPr>
            <w:tcW w:w="3539" w:type="dxa"/>
          </w:tcPr>
          <w:p w14:paraId="48079359" w14:textId="77777777" w:rsidR="00F049DA" w:rsidRPr="006851A6" w:rsidRDefault="00F049DA" w:rsidP="00F049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SLC39A6 mRNA expression </w:t>
            </w:r>
          </w:p>
        </w:tc>
        <w:tc>
          <w:tcPr>
            <w:tcW w:w="2471" w:type="dxa"/>
          </w:tcPr>
          <w:p w14:paraId="65ACA6D4" w14:textId="77777777" w:rsidR="00F049DA" w:rsidRPr="006851A6" w:rsidRDefault="00F049DA" w:rsidP="00F049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1943</w:t>
            </w:r>
          </w:p>
        </w:tc>
        <w:tc>
          <w:tcPr>
            <w:tcW w:w="3006" w:type="dxa"/>
          </w:tcPr>
          <w:p w14:paraId="2B8909A1" w14:textId="77777777" w:rsidR="00F049DA" w:rsidRPr="006851A6" w:rsidRDefault="00F049DA" w:rsidP="00F049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1473</w:t>
            </w:r>
          </w:p>
        </w:tc>
      </w:tr>
    </w:tbl>
    <w:p w14:paraId="2C086890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6EC97030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31C0032D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65999A30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02D0BEF8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78A0798B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73295F2B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27F51E9E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16E9696B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62F82570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6187FC0A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0D33E671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2652DC20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76079955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3183E27C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7A6E73FD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04BD4DC5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2C3017D7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05D65CF8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60D1DA7B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36FA8947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477519C4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73468D68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7CE2FA4B" w14:textId="77777777" w:rsidR="00F049DA" w:rsidRPr="006851A6" w:rsidRDefault="00F049DA" w:rsidP="00EF10DB">
      <w:pPr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</w:pPr>
    </w:p>
    <w:p w14:paraId="4C4A190C" w14:textId="21566678" w:rsidR="00EB0AEE" w:rsidRPr="006851A6" w:rsidRDefault="00EF10DB" w:rsidP="00F049DA">
      <w:pPr>
        <w:rPr>
          <w:rFonts w:ascii="Arial" w:hAnsi="Arial" w:cs="Arial"/>
          <w:color w:val="000000" w:themeColor="text1"/>
          <w:sz w:val="24"/>
          <w:szCs w:val="24"/>
        </w:rPr>
      </w:pPr>
      <w:r w:rsidRPr="006851A6"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  <w:lastRenderedPageBreak/>
        <w:t xml:space="preserve">Supplementary </w:t>
      </w:r>
      <w:r w:rsidR="00242E5A" w:rsidRPr="006851A6"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  <w:t xml:space="preserve">Table </w:t>
      </w:r>
      <w:r w:rsidR="00F049DA" w:rsidRPr="006851A6"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  <w:t>2</w:t>
      </w:r>
      <w:r w:rsidRPr="006851A6"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  <w:t>:</w:t>
      </w:r>
      <w:r w:rsidRPr="006851A6">
        <w:rPr>
          <w:rStyle w:val="None"/>
          <w:rFonts w:ascii="Arial" w:hAnsi="Arial" w:cs="Arial"/>
          <w:color w:val="0D0D0D" w:themeColor="text1" w:themeTint="F2"/>
          <w:sz w:val="24"/>
          <w:szCs w:val="24"/>
          <w:u w:color="0D0D0D"/>
          <w:shd w:val="clear" w:color="auto" w:fill="FFFFFF"/>
        </w:rPr>
        <w:t xml:space="preserve"> </w:t>
      </w:r>
      <w:r w:rsidRPr="006851A6">
        <w:rPr>
          <w:rFonts w:ascii="Arial" w:hAnsi="Arial" w:cs="Arial"/>
          <w:color w:val="000000" w:themeColor="text1"/>
          <w:sz w:val="24"/>
          <w:szCs w:val="24"/>
        </w:rPr>
        <w:t xml:space="preserve">Summary of the demographic features of the cohorts assessed in this study.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657"/>
        <w:gridCol w:w="2244"/>
        <w:gridCol w:w="2310"/>
      </w:tblGrid>
      <w:tr w:rsidR="00ED5A55" w:rsidRPr="006851A6" w14:paraId="1CE57699" w14:textId="77777777" w:rsidTr="00ED5A55">
        <w:trPr>
          <w:trHeight w:hRule="exact" w:val="545"/>
        </w:trPr>
        <w:tc>
          <w:tcPr>
            <w:tcW w:w="0" w:type="auto"/>
          </w:tcPr>
          <w:p w14:paraId="51AFC936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Clinicopathological parameter</w:t>
            </w:r>
          </w:p>
        </w:tc>
        <w:tc>
          <w:tcPr>
            <w:tcW w:w="0" w:type="auto"/>
          </w:tcPr>
          <w:p w14:paraId="5FC6ED03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METABRIC series</w:t>
            </w:r>
          </w:p>
          <w:p w14:paraId="6D7F8878" w14:textId="77777777" w:rsidR="00ED5A55" w:rsidRPr="006851A6" w:rsidRDefault="00ED5A55" w:rsidP="00640486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40486" w:rsidRPr="006851A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N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50A35183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Nottingham series</w:t>
            </w:r>
          </w:p>
          <w:p w14:paraId="247AFA6A" w14:textId="77777777" w:rsidR="00ED5A55" w:rsidRPr="006851A6" w:rsidRDefault="00640486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N</w:t>
            </w:r>
            <w:r w:rsidR="00ED5A55"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(%)</w:t>
            </w:r>
          </w:p>
        </w:tc>
      </w:tr>
      <w:tr w:rsidR="00ED5A55" w:rsidRPr="006851A6" w14:paraId="2E78A463" w14:textId="77777777" w:rsidTr="00EB0AEE">
        <w:trPr>
          <w:trHeight w:hRule="exact" w:val="340"/>
        </w:trPr>
        <w:tc>
          <w:tcPr>
            <w:tcW w:w="0" w:type="auto"/>
          </w:tcPr>
          <w:p w14:paraId="2A038700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Age</w:t>
            </w:r>
          </w:p>
        </w:tc>
        <w:tc>
          <w:tcPr>
            <w:tcW w:w="0" w:type="auto"/>
          </w:tcPr>
          <w:p w14:paraId="645EE669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27BA3B10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5A55" w:rsidRPr="006851A6" w14:paraId="636CD48F" w14:textId="77777777" w:rsidTr="00EB0AEE">
        <w:trPr>
          <w:trHeight w:hRule="exact" w:val="340"/>
        </w:trPr>
        <w:tc>
          <w:tcPr>
            <w:tcW w:w="0" w:type="auto"/>
          </w:tcPr>
          <w:p w14:paraId="6547400E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≥</w:t>
            </w: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50 years</w:t>
            </w:r>
          </w:p>
        </w:tc>
        <w:tc>
          <w:tcPr>
            <w:tcW w:w="0" w:type="auto"/>
          </w:tcPr>
          <w:p w14:paraId="79714DF9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1526 (80)</w:t>
            </w:r>
          </w:p>
        </w:tc>
        <w:tc>
          <w:tcPr>
            <w:tcW w:w="0" w:type="auto"/>
          </w:tcPr>
          <w:p w14:paraId="0AC93116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251 (38)</w:t>
            </w:r>
          </w:p>
        </w:tc>
      </w:tr>
      <w:tr w:rsidR="00ED5A55" w:rsidRPr="006851A6" w14:paraId="69466084" w14:textId="77777777" w:rsidTr="00EB0AEE">
        <w:trPr>
          <w:trHeight w:hRule="exact" w:val="340"/>
        </w:trPr>
        <w:tc>
          <w:tcPr>
            <w:tcW w:w="0" w:type="auto"/>
          </w:tcPr>
          <w:p w14:paraId="61235B4C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˂ </w:t>
            </w: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50 years</w:t>
            </w:r>
          </w:p>
        </w:tc>
        <w:tc>
          <w:tcPr>
            <w:tcW w:w="0" w:type="auto"/>
          </w:tcPr>
          <w:p w14:paraId="24725B49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377 (20)</w:t>
            </w:r>
          </w:p>
        </w:tc>
        <w:tc>
          <w:tcPr>
            <w:tcW w:w="0" w:type="auto"/>
          </w:tcPr>
          <w:p w14:paraId="5224CFD8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410 (62)</w:t>
            </w:r>
          </w:p>
        </w:tc>
      </w:tr>
      <w:tr w:rsidR="00ED5A55" w:rsidRPr="006851A6" w14:paraId="26E58E0F" w14:textId="77777777" w:rsidTr="00EB0AEE">
        <w:trPr>
          <w:trHeight w:hRule="exact" w:val="340"/>
        </w:trPr>
        <w:tc>
          <w:tcPr>
            <w:tcW w:w="0" w:type="auto"/>
          </w:tcPr>
          <w:p w14:paraId="4BF199FE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Tumour size</w:t>
            </w:r>
          </w:p>
        </w:tc>
        <w:tc>
          <w:tcPr>
            <w:tcW w:w="0" w:type="auto"/>
          </w:tcPr>
          <w:p w14:paraId="0EAD90A6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3392EEF2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5A55" w:rsidRPr="006851A6" w14:paraId="3914A639" w14:textId="77777777" w:rsidTr="00EB0AEE">
        <w:trPr>
          <w:trHeight w:hRule="exact" w:val="340"/>
        </w:trPr>
        <w:tc>
          <w:tcPr>
            <w:tcW w:w="0" w:type="auto"/>
          </w:tcPr>
          <w:p w14:paraId="4F87AE9D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&gt;</w:t>
            </w:r>
            <w:r w:rsidRPr="006851A6" w:rsidDel="0097121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 cm</w:t>
            </w:r>
          </w:p>
        </w:tc>
        <w:tc>
          <w:tcPr>
            <w:tcW w:w="0" w:type="auto"/>
          </w:tcPr>
          <w:p w14:paraId="23429CB8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1308 (68)</w:t>
            </w:r>
          </w:p>
        </w:tc>
        <w:tc>
          <w:tcPr>
            <w:tcW w:w="0" w:type="auto"/>
          </w:tcPr>
          <w:p w14:paraId="4D8316F5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313 (48)</w:t>
            </w:r>
          </w:p>
        </w:tc>
      </w:tr>
      <w:tr w:rsidR="00ED5A55" w:rsidRPr="006851A6" w14:paraId="1A9C502C" w14:textId="77777777" w:rsidTr="00EB0AEE">
        <w:trPr>
          <w:trHeight w:hRule="exact" w:val="340"/>
        </w:trPr>
        <w:tc>
          <w:tcPr>
            <w:tcW w:w="0" w:type="auto"/>
          </w:tcPr>
          <w:p w14:paraId="68399DCA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≤ 2 cm</w:t>
            </w:r>
          </w:p>
        </w:tc>
        <w:tc>
          <w:tcPr>
            <w:tcW w:w="0" w:type="auto"/>
          </w:tcPr>
          <w:p w14:paraId="05673A5C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605 (32)</w:t>
            </w:r>
          </w:p>
        </w:tc>
        <w:tc>
          <w:tcPr>
            <w:tcW w:w="0" w:type="auto"/>
          </w:tcPr>
          <w:p w14:paraId="64368515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344 (52)</w:t>
            </w:r>
          </w:p>
        </w:tc>
      </w:tr>
      <w:tr w:rsidR="00ED5A55" w:rsidRPr="006851A6" w14:paraId="2ED1CB10" w14:textId="77777777" w:rsidTr="00EB0AEE">
        <w:trPr>
          <w:trHeight w:hRule="exact" w:val="340"/>
        </w:trPr>
        <w:tc>
          <w:tcPr>
            <w:tcW w:w="0" w:type="auto"/>
          </w:tcPr>
          <w:p w14:paraId="79BC5DC8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Grade</w:t>
            </w:r>
          </w:p>
        </w:tc>
        <w:tc>
          <w:tcPr>
            <w:tcW w:w="0" w:type="auto"/>
          </w:tcPr>
          <w:p w14:paraId="4A66AB88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5FCF4D35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5A55" w:rsidRPr="006851A6" w14:paraId="76E94B9B" w14:textId="77777777" w:rsidTr="00EB0AEE">
        <w:trPr>
          <w:trHeight w:hRule="exact" w:val="340"/>
        </w:trPr>
        <w:tc>
          <w:tcPr>
            <w:tcW w:w="0" w:type="auto"/>
          </w:tcPr>
          <w:p w14:paraId="4167F25D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Grade 1</w:t>
            </w:r>
          </w:p>
        </w:tc>
        <w:tc>
          <w:tcPr>
            <w:tcW w:w="0" w:type="auto"/>
          </w:tcPr>
          <w:p w14:paraId="4BC9B38D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166 (9)</w:t>
            </w:r>
          </w:p>
        </w:tc>
        <w:tc>
          <w:tcPr>
            <w:tcW w:w="0" w:type="auto"/>
          </w:tcPr>
          <w:p w14:paraId="13F9F2EE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82 (12)</w:t>
            </w:r>
          </w:p>
        </w:tc>
      </w:tr>
      <w:tr w:rsidR="00ED5A55" w:rsidRPr="006851A6" w14:paraId="39CC1C7A" w14:textId="77777777" w:rsidTr="00EB0AEE">
        <w:trPr>
          <w:trHeight w:hRule="exact" w:val="340"/>
        </w:trPr>
        <w:tc>
          <w:tcPr>
            <w:tcW w:w="0" w:type="auto"/>
          </w:tcPr>
          <w:p w14:paraId="6F066D85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Grade 2</w:t>
            </w:r>
          </w:p>
        </w:tc>
        <w:tc>
          <w:tcPr>
            <w:tcW w:w="0" w:type="auto"/>
          </w:tcPr>
          <w:p w14:paraId="64A47D07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754 (41)</w:t>
            </w:r>
          </w:p>
        </w:tc>
        <w:tc>
          <w:tcPr>
            <w:tcW w:w="0" w:type="auto"/>
          </w:tcPr>
          <w:p w14:paraId="155D5D2C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188 (29)</w:t>
            </w:r>
          </w:p>
        </w:tc>
      </w:tr>
      <w:tr w:rsidR="00ED5A55" w:rsidRPr="006851A6" w14:paraId="0B268185" w14:textId="77777777" w:rsidTr="00EB0AEE">
        <w:trPr>
          <w:trHeight w:hRule="exact" w:val="340"/>
        </w:trPr>
        <w:tc>
          <w:tcPr>
            <w:tcW w:w="0" w:type="auto"/>
          </w:tcPr>
          <w:p w14:paraId="666D56B3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Grade 3</w:t>
            </w:r>
          </w:p>
        </w:tc>
        <w:tc>
          <w:tcPr>
            <w:tcW w:w="0" w:type="auto"/>
          </w:tcPr>
          <w:p w14:paraId="0BA3FDD4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935 (50)</w:t>
            </w:r>
          </w:p>
        </w:tc>
        <w:tc>
          <w:tcPr>
            <w:tcW w:w="0" w:type="auto"/>
          </w:tcPr>
          <w:p w14:paraId="2D4D579A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388 (59)</w:t>
            </w:r>
          </w:p>
        </w:tc>
      </w:tr>
      <w:tr w:rsidR="00ED5A55" w:rsidRPr="006851A6" w14:paraId="0E813F02" w14:textId="77777777" w:rsidTr="00EB0AEE">
        <w:trPr>
          <w:trHeight w:hRule="exact" w:val="340"/>
        </w:trPr>
        <w:tc>
          <w:tcPr>
            <w:tcW w:w="0" w:type="auto"/>
          </w:tcPr>
          <w:p w14:paraId="5F43853C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Tumour type</w:t>
            </w:r>
          </w:p>
        </w:tc>
        <w:tc>
          <w:tcPr>
            <w:tcW w:w="0" w:type="auto"/>
          </w:tcPr>
          <w:p w14:paraId="3C5B384C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128B8BDC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5A55" w:rsidRPr="006851A6" w14:paraId="1E5E5073" w14:textId="77777777" w:rsidTr="00EB0AEE">
        <w:trPr>
          <w:trHeight w:hRule="exact" w:val="340"/>
        </w:trPr>
        <w:tc>
          <w:tcPr>
            <w:tcW w:w="0" w:type="auto"/>
          </w:tcPr>
          <w:p w14:paraId="0F5AD92A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Ductal (including mixed)</w:t>
            </w:r>
          </w:p>
        </w:tc>
        <w:tc>
          <w:tcPr>
            <w:tcW w:w="0" w:type="auto"/>
          </w:tcPr>
          <w:p w14:paraId="2B49E4E5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1545 (84)</w:t>
            </w:r>
          </w:p>
        </w:tc>
        <w:tc>
          <w:tcPr>
            <w:tcW w:w="0" w:type="auto"/>
          </w:tcPr>
          <w:p w14:paraId="4CDEE75A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536 (86)</w:t>
            </w:r>
          </w:p>
        </w:tc>
      </w:tr>
      <w:tr w:rsidR="00ED5A55" w:rsidRPr="006851A6" w14:paraId="4C4D58FA" w14:textId="77777777" w:rsidTr="00EB0AEE">
        <w:trPr>
          <w:trHeight w:hRule="exact" w:val="340"/>
        </w:trPr>
        <w:tc>
          <w:tcPr>
            <w:tcW w:w="0" w:type="auto"/>
          </w:tcPr>
          <w:p w14:paraId="2340FCB5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Lobular</w:t>
            </w:r>
          </w:p>
        </w:tc>
        <w:tc>
          <w:tcPr>
            <w:tcW w:w="0" w:type="auto"/>
          </w:tcPr>
          <w:p w14:paraId="0F2B76AF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148 (8)</w:t>
            </w:r>
          </w:p>
        </w:tc>
        <w:tc>
          <w:tcPr>
            <w:tcW w:w="0" w:type="auto"/>
          </w:tcPr>
          <w:p w14:paraId="1174E3A1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43 (6.6)</w:t>
            </w:r>
          </w:p>
        </w:tc>
      </w:tr>
      <w:tr w:rsidR="00ED5A55" w:rsidRPr="006851A6" w14:paraId="5E75355A" w14:textId="77777777" w:rsidTr="00EB0AEE">
        <w:trPr>
          <w:trHeight w:hRule="exact" w:val="340"/>
        </w:trPr>
        <w:tc>
          <w:tcPr>
            <w:tcW w:w="0" w:type="auto"/>
          </w:tcPr>
          <w:p w14:paraId="4E5B3F38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Medullary-like</w:t>
            </w:r>
          </w:p>
        </w:tc>
        <w:tc>
          <w:tcPr>
            <w:tcW w:w="0" w:type="auto"/>
          </w:tcPr>
          <w:p w14:paraId="1D951D5D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32 (2)</w:t>
            </w:r>
          </w:p>
        </w:tc>
        <w:tc>
          <w:tcPr>
            <w:tcW w:w="0" w:type="auto"/>
          </w:tcPr>
          <w:p w14:paraId="7C944057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19 (3)</w:t>
            </w:r>
          </w:p>
        </w:tc>
      </w:tr>
      <w:tr w:rsidR="00ED5A55" w:rsidRPr="006851A6" w14:paraId="6D3ACE5C" w14:textId="77777777" w:rsidTr="00EB0AEE">
        <w:trPr>
          <w:trHeight w:hRule="exact" w:val="340"/>
        </w:trPr>
        <w:tc>
          <w:tcPr>
            <w:tcW w:w="0" w:type="auto"/>
          </w:tcPr>
          <w:p w14:paraId="518C9F53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Miscellaneous</w:t>
            </w:r>
          </w:p>
        </w:tc>
        <w:tc>
          <w:tcPr>
            <w:tcW w:w="0" w:type="auto"/>
          </w:tcPr>
          <w:p w14:paraId="1AC926FE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12 (0.6)</w:t>
            </w:r>
          </w:p>
        </w:tc>
        <w:tc>
          <w:tcPr>
            <w:tcW w:w="0" w:type="auto"/>
          </w:tcPr>
          <w:p w14:paraId="31E9B112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3 (0.4)</w:t>
            </w:r>
          </w:p>
        </w:tc>
      </w:tr>
      <w:tr w:rsidR="00ED5A55" w:rsidRPr="006851A6" w14:paraId="0F608C8A" w14:textId="77777777" w:rsidTr="00EB0AEE">
        <w:trPr>
          <w:trHeight w:hRule="exact" w:val="340"/>
        </w:trPr>
        <w:tc>
          <w:tcPr>
            <w:tcW w:w="0" w:type="auto"/>
          </w:tcPr>
          <w:p w14:paraId="040BA2ED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Special type</w:t>
            </w:r>
          </w:p>
        </w:tc>
        <w:tc>
          <w:tcPr>
            <w:tcW w:w="0" w:type="auto"/>
          </w:tcPr>
          <w:p w14:paraId="4D76092E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113 (6)</w:t>
            </w:r>
          </w:p>
        </w:tc>
        <w:tc>
          <w:tcPr>
            <w:tcW w:w="0" w:type="auto"/>
          </w:tcPr>
          <w:p w14:paraId="444B148F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23 (4)</w:t>
            </w:r>
          </w:p>
        </w:tc>
      </w:tr>
      <w:tr w:rsidR="00ED5A55" w:rsidRPr="006851A6" w14:paraId="16ED1E4E" w14:textId="77777777" w:rsidTr="00EB0AEE">
        <w:trPr>
          <w:trHeight w:hRule="exact" w:val="340"/>
        </w:trPr>
        <w:tc>
          <w:tcPr>
            <w:tcW w:w="0" w:type="auto"/>
          </w:tcPr>
          <w:p w14:paraId="05FC54C4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Vascular Invasion</w:t>
            </w:r>
          </w:p>
        </w:tc>
        <w:tc>
          <w:tcPr>
            <w:tcW w:w="0" w:type="auto"/>
          </w:tcPr>
          <w:p w14:paraId="3C4C9362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0BEE892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5A55" w:rsidRPr="006851A6" w14:paraId="12901872" w14:textId="77777777" w:rsidTr="00EB0AEE">
        <w:trPr>
          <w:trHeight w:hRule="exact" w:val="340"/>
        </w:trPr>
        <w:tc>
          <w:tcPr>
            <w:tcW w:w="0" w:type="auto"/>
          </w:tcPr>
          <w:p w14:paraId="21B05414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Definite</w:t>
            </w:r>
          </w:p>
        </w:tc>
        <w:tc>
          <w:tcPr>
            <w:tcW w:w="0" w:type="auto"/>
            <w:vMerge w:val="restart"/>
          </w:tcPr>
          <w:p w14:paraId="04965085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Not available</w:t>
            </w:r>
          </w:p>
        </w:tc>
        <w:tc>
          <w:tcPr>
            <w:tcW w:w="0" w:type="auto"/>
          </w:tcPr>
          <w:p w14:paraId="159BBC36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421 (64)</w:t>
            </w:r>
          </w:p>
        </w:tc>
      </w:tr>
      <w:tr w:rsidR="00ED5A55" w:rsidRPr="006851A6" w14:paraId="6790F5EE" w14:textId="77777777" w:rsidTr="00EB0AEE">
        <w:trPr>
          <w:trHeight w:hRule="exact" w:val="340"/>
        </w:trPr>
        <w:tc>
          <w:tcPr>
            <w:tcW w:w="0" w:type="auto"/>
          </w:tcPr>
          <w:p w14:paraId="3D068310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Negative/Probable</w:t>
            </w:r>
          </w:p>
        </w:tc>
        <w:tc>
          <w:tcPr>
            <w:tcW w:w="0" w:type="auto"/>
            <w:vMerge/>
          </w:tcPr>
          <w:p w14:paraId="3DDED8C0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292E12B8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236 (36)</w:t>
            </w:r>
          </w:p>
        </w:tc>
      </w:tr>
      <w:tr w:rsidR="00ED5A55" w:rsidRPr="006851A6" w14:paraId="55964C5E" w14:textId="77777777" w:rsidTr="00EB0AEE">
        <w:trPr>
          <w:trHeight w:hRule="exact" w:val="340"/>
        </w:trPr>
        <w:tc>
          <w:tcPr>
            <w:tcW w:w="0" w:type="auto"/>
            <w:gridSpan w:val="3"/>
          </w:tcPr>
          <w:p w14:paraId="3F37AA8A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Lymph node stage</w:t>
            </w:r>
          </w:p>
        </w:tc>
      </w:tr>
      <w:tr w:rsidR="00ED5A55" w:rsidRPr="006851A6" w14:paraId="5F84E4CB" w14:textId="77777777" w:rsidTr="00EB0AEE">
        <w:trPr>
          <w:trHeight w:hRule="exact" w:val="340"/>
        </w:trPr>
        <w:tc>
          <w:tcPr>
            <w:tcW w:w="0" w:type="auto"/>
          </w:tcPr>
          <w:p w14:paraId="01FCA2FF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Stage 1</w:t>
            </w:r>
          </w:p>
        </w:tc>
        <w:tc>
          <w:tcPr>
            <w:tcW w:w="0" w:type="auto"/>
          </w:tcPr>
          <w:p w14:paraId="5405B2E1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1016 (52)</w:t>
            </w:r>
          </w:p>
        </w:tc>
        <w:tc>
          <w:tcPr>
            <w:tcW w:w="0" w:type="auto"/>
          </w:tcPr>
          <w:p w14:paraId="79AC3BF3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405 (61)</w:t>
            </w:r>
          </w:p>
        </w:tc>
      </w:tr>
      <w:tr w:rsidR="00ED5A55" w:rsidRPr="006851A6" w14:paraId="73A2023D" w14:textId="77777777" w:rsidTr="00EB0AEE">
        <w:trPr>
          <w:trHeight w:hRule="exact" w:val="340"/>
        </w:trPr>
        <w:tc>
          <w:tcPr>
            <w:tcW w:w="0" w:type="auto"/>
          </w:tcPr>
          <w:p w14:paraId="084A21FB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Stage 2</w:t>
            </w:r>
          </w:p>
        </w:tc>
        <w:tc>
          <w:tcPr>
            <w:tcW w:w="0" w:type="auto"/>
          </w:tcPr>
          <w:p w14:paraId="1F0652AF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609 (31)</w:t>
            </w:r>
          </w:p>
        </w:tc>
        <w:tc>
          <w:tcPr>
            <w:tcW w:w="0" w:type="auto"/>
          </w:tcPr>
          <w:p w14:paraId="509EB567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192 (29)</w:t>
            </w:r>
          </w:p>
        </w:tc>
      </w:tr>
      <w:tr w:rsidR="00ED5A55" w:rsidRPr="006851A6" w14:paraId="7C0BA1FC" w14:textId="77777777" w:rsidTr="00EB0AEE">
        <w:trPr>
          <w:trHeight w:hRule="exact" w:val="340"/>
        </w:trPr>
        <w:tc>
          <w:tcPr>
            <w:tcW w:w="0" w:type="auto"/>
          </w:tcPr>
          <w:p w14:paraId="293CC57D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Stage 3</w:t>
            </w:r>
          </w:p>
        </w:tc>
        <w:tc>
          <w:tcPr>
            <w:tcW w:w="0" w:type="auto"/>
          </w:tcPr>
          <w:p w14:paraId="1B711278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311 (16)</w:t>
            </w:r>
          </w:p>
        </w:tc>
        <w:tc>
          <w:tcPr>
            <w:tcW w:w="0" w:type="auto"/>
          </w:tcPr>
          <w:p w14:paraId="5BDE5910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62 (10)</w:t>
            </w:r>
          </w:p>
        </w:tc>
      </w:tr>
      <w:tr w:rsidR="00ED5A55" w:rsidRPr="006851A6" w14:paraId="3ACD9BB8" w14:textId="77777777" w:rsidTr="00EB0AEE">
        <w:trPr>
          <w:trHeight w:hRule="exact" w:val="340"/>
        </w:trPr>
        <w:tc>
          <w:tcPr>
            <w:tcW w:w="0" w:type="auto"/>
          </w:tcPr>
          <w:p w14:paraId="65524551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Follow-up status</w:t>
            </w:r>
          </w:p>
        </w:tc>
        <w:tc>
          <w:tcPr>
            <w:tcW w:w="0" w:type="auto"/>
          </w:tcPr>
          <w:p w14:paraId="203A2F89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33E5EF4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5A55" w:rsidRPr="006851A6" w14:paraId="11B341AC" w14:textId="77777777" w:rsidTr="00EB0AEE">
        <w:trPr>
          <w:trHeight w:hRule="exact" w:val="340"/>
        </w:trPr>
        <w:tc>
          <w:tcPr>
            <w:tcW w:w="0" w:type="auto"/>
          </w:tcPr>
          <w:p w14:paraId="7CDBBD07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Alive</w:t>
            </w:r>
          </w:p>
        </w:tc>
        <w:tc>
          <w:tcPr>
            <w:tcW w:w="0" w:type="auto"/>
          </w:tcPr>
          <w:p w14:paraId="14EFB7EC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1052 (68)</w:t>
            </w:r>
          </w:p>
        </w:tc>
        <w:tc>
          <w:tcPr>
            <w:tcW w:w="0" w:type="auto"/>
          </w:tcPr>
          <w:p w14:paraId="4B6F8E4F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366 (55)</w:t>
            </w:r>
          </w:p>
        </w:tc>
      </w:tr>
      <w:tr w:rsidR="00ED5A55" w:rsidRPr="006851A6" w14:paraId="0C7BBC61" w14:textId="77777777" w:rsidTr="00EB0AEE">
        <w:trPr>
          <w:trHeight w:hRule="exact" w:val="340"/>
        </w:trPr>
        <w:tc>
          <w:tcPr>
            <w:tcW w:w="0" w:type="auto"/>
          </w:tcPr>
          <w:p w14:paraId="24EB1636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Died of BC</w:t>
            </w:r>
          </w:p>
        </w:tc>
        <w:tc>
          <w:tcPr>
            <w:tcW w:w="0" w:type="auto"/>
          </w:tcPr>
          <w:p w14:paraId="69BFEE54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469 (24)</w:t>
            </w:r>
          </w:p>
        </w:tc>
        <w:tc>
          <w:tcPr>
            <w:tcW w:w="0" w:type="auto"/>
          </w:tcPr>
          <w:p w14:paraId="03270F1F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213 (33)</w:t>
            </w:r>
          </w:p>
        </w:tc>
      </w:tr>
      <w:tr w:rsidR="00ED5A55" w:rsidRPr="006851A6" w14:paraId="105A7E91" w14:textId="77777777" w:rsidTr="00EB0AEE">
        <w:trPr>
          <w:trHeight w:hRule="exact" w:val="340"/>
        </w:trPr>
        <w:tc>
          <w:tcPr>
            <w:tcW w:w="0" w:type="auto"/>
          </w:tcPr>
          <w:p w14:paraId="01F69DDA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Died of other causes</w:t>
            </w:r>
          </w:p>
        </w:tc>
        <w:tc>
          <w:tcPr>
            <w:tcW w:w="0" w:type="auto"/>
          </w:tcPr>
          <w:p w14:paraId="6D1258AC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N/A</w:t>
            </w:r>
          </w:p>
        </w:tc>
        <w:tc>
          <w:tcPr>
            <w:tcW w:w="0" w:type="auto"/>
          </w:tcPr>
          <w:p w14:paraId="73E0C109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81 (12)</w:t>
            </w:r>
          </w:p>
        </w:tc>
      </w:tr>
      <w:tr w:rsidR="00ED5A55" w:rsidRPr="006851A6" w14:paraId="12A6A248" w14:textId="77777777" w:rsidTr="00EB0AEE">
        <w:trPr>
          <w:trHeight w:hRule="exact" w:val="340"/>
        </w:trPr>
        <w:tc>
          <w:tcPr>
            <w:tcW w:w="0" w:type="auto"/>
          </w:tcPr>
          <w:p w14:paraId="7AB643BC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Oestrogen receptor status</w:t>
            </w:r>
          </w:p>
        </w:tc>
        <w:tc>
          <w:tcPr>
            <w:tcW w:w="0" w:type="auto"/>
          </w:tcPr>
          <w:p w14:paraId="3D5172F1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8B353E6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5A55" w:rsidRPr="006851A6" w14:paraId="0B9C23E8" w14:textId="77777777" w:rsidTr="00EB0AEE">
        <w:trPr>
          <w:trHeight w:hRule="exact" w:val="340"/>
        </w:trPr>
        <w:tc>
          <w:tcPr>
            <w:tcW w:w="0" w:type="auto"/>
          </w:tcPr>
          <w:p w14:paraId="1DAC6439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0" w:type="auto"/>
          </w:tcPr>
          <w:p w14:paraId="798D9DCB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470 (24)</w:t>
            </w:r>
          </w:p>
        </w:tc>
        <w:tc>
          <w:tcPr>
            <w:tcW w:w="0" w:type="auto"/>
          </w:tcPr>
          <w:p w14:paraId="48EB72B3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195 (30)</w:t>
            </w:r>
          </w:p>
        </w:tc>
      </w:tr>
      <w:tr w:rsidR="00ED5A55" w:rsidRPr="006851A6" w14:paraId="0408BC87" w14:textId="77777777" w:rsidTr="00EB0AEE">
        <w:trPr>
          <w:trHeight w:hRule="exact" w:val="340"/>
        </w:trPr>
        <w:tc>
          <w:tcPr>
            <w:tcW w:w="0" w:type="auto"/>
          </w:tcPr>
          <w:p w14:paraId="001A3DD2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Positive</w:t>
            </w:r>
          </w:p>
        </w:tc>
        <w:tc>
          <w:tcPr>
            <w:tcW w:w="0" w:type="auto"/>
          </w:tcPr>
          <w:p w14:paraId="09C26028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1473 (76)</w:t>
            </w:r>
          </w:p>
        </w:tc>
        <w:tc>
          <w:tcPr>
            <w:tcW w:w="0" w:type="auto"/>
          </w:tcPr>
          <w:p w14:paraId="00EFA139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464 (70)</w:t>
            </w:r>
          </w:p>
        </w:tc>
      </w:tr>
      <w:tr w:rsidR="00ED5A55" w:rsidRPr="006851A6" w14:paraId="02F3FC67" w14:textId="77777777" w:rsidTr="00EB0AEE">
        <w:trPr>
          <w:trHeight w:hRule="exact" w:val="340"/>
        </w:trPr>
        <w:tc>
          <w:tcPr>
            <w:tcW w:w="0" w:type="auto"/>
          </w:tcPr>
          <w:p w14:paraId="5E352D6F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Progesterone receptor status</w:t>
            </w:r>
          </w:p>
        </w:tc>
        <w:tc>
          <w:tcPr>
            <w:tcW w:w="0" w:type="auto"/>
          </w:tcPr>
          <w:p w14:paraId="391CE812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24FFC34C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5A55" w:rsidRPr="006851A6" w14:paraId="0177B070" w14:textId="77777777" w:rsidTr="00EB0AEE">
        <w:trPr>
          <w:trHeight w:hRule="exact" w:val="340"/>
        </w:trPr>
        <w:tc>
          <w:tcPr>
            <w:tcW w:w="0" w:type="auto"/>
          </w:tcPr>
          <w:p w14:paraId="65269AF6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0" w:type="auto"/>
          </w:tcPr>
          <w:p w14:paraId="1513BB45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922 (47)</w:t>
            </w:r>
          </w:p>
        </w:tc>
        <w:tc>
          <w:tcPr>
            <w:tcW w:w="0" w:type="auto"/>
          </w:tcPr>
          <w:p w14:paraId="3103FFC3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294 (45)</w:t>
            </w:r>
          </w:p>
        </w:tc>
      </w:tr>
      <w:tr w:rsidR="00ED5A55" w:rsidRPr="006851A6" w14:paraId="0BA58C24" w14:textId="77777777" w:rsidTr="00EB0AEE">
        <w:trPr>
          <w:trHeight w:hRule="exact" w:val="340"/>
        </w:trPr>
        <w:tc>
          <w:tcPr>
            <w:tcW w:w="0" w:type="auto"/>
          </w:tcPr>
          <w:p w14:paraId="67B86EEF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Positive</w:t>
            </w:r>
          </w:p>
        </w:tc>
        <w:tc>
          <w:tcPr>
            <w:tcW w:w="0" w:type="auto"/>
          </w:tcPr>
          <w:p w14:paraId="2984B426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1021 (53)</w:t>
            </w:r>
          </w:p>
        </w:tc>
        <w:tc>
          <w:tcPr>
            <w:tcW w:w="0" w:type="auto"/>
          </w:tcPr>
          <w:p w14:paraId="62FFD544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359 (55)</w:t>
            </w:r>
          </w:p>
        </w:tc>
      </w:tr>
      <w:tr w:rsidR="00ED5A55" w:rsidRPr="006851A6" w14:paraId="32D3FDC4" w14:textId="77777777" w:rsidTr="00EB0AEE">
        <w:trPr>
          <w:trHeight w:hRule="exact" w:val="340"/>
        </w:trPr>
        <w:tc>
          <w:tcPr>
            <w:tcW w:w="0" w:type="auto"/>
          </w:tcPr>
          <w:p w14:paraId="68FDECE9" w14:textId="77777777" w:rsidR="00ED5A55" w:rsidRPr="006851A6" w:rsidRDefault="00ED5A55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HER2 status</w:t>
            </w:r>
          </w:p>
        </w:tc>
        <w:tc>
          <w:tcPr>
            <w:tcW w:w="0" w:type="auto"/>
          </w:tcPr>
          <w:p w14:paraId="70768A72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0EAA3586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5A55" w:rsidRPr="006851A6" w14:paraId="789F0043" w14:textId="77777777" w:rsidTr="00EB0AEE">
        <w:trPr>
          <w:trHeight w:hRule="exact" w:val="340"/>
        </w:trPr>
        <w:tc>
          <w:tcPr>
            <w:tcW w:w="0" w:type="auto"/>
          </w:tcPr>
          <w:p w14:paraId="09BB28DD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0" w:type="auto"/>
          </w:tcPr>
          <w:p w14:paraId="6C1B65E6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1703 (88)</w:t>
            </w:r>
          </w:p>
        </w:tc>
        <w:tc>
          <w:tcPr>
            <w:tcW w:w="0" w:type="auto"/>
          </w:tcPr>
          <w:p w14:paraId="72210A8F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556 (85)</w:t>
            </w:r>
          </w:p>
        </w:tc>
      </w:tr>
      <w:tr w:rsidR="00ED5A55" w:rsidRPr="006851A6" w14:paraId="4E708F8E" w14:textId="77777777" w:rsidTr="00EB0AEE">
        <w:trPr>
          <w:trHeight w:hRule="exact" w:val="340"/>
        </w:trPr>
        <w:tc>
          <w:tcPr>
            <w:tcW w:w="0" w:type="auto"/>
          </w:tcPr>
          <w:p w14:paraId="06DA1556" w14:textId="77777777" w:rsidR="00ED5A55" w:rsidRPr="006851A6" w:rsidRDefault="00ED5A55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Positive</w:t>
            </w:r>
          </w:p>
        </w:tc>
        <w:tc>
          <w:tcPr>
            <w:tcW w:w="0" w:type="auto"/>
          </w:tcPr>
          <w:p w14:paraId="7771359E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240 (12)</w:t>
            </w:r>
          </w:p>
        </w:tc>
        <w:tc>
          <w:tcPr>
            <w:tcW w:w="0" w:type="auto"/>
          </w:tcPr>
          <w:p w14:paraId="4D22E323" w14:textId="77777777" w:rsidR="00ED5A55" w:rsidRPr="006851A6" w:rsidRDefault="00ED5A55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95 (15)</w:t>
            </w:r>
          </w:p>
        </w:tc>
      </w:tr>
    </w:tbl>
    <w:p w14:paraId="4F400C42" w14:textId="77777777" w:rsidR="00ED5A55" w:rsidRPr="006851A6" w:rsidRDefault="00ED5A55" w:rsidP="00EF10DB">
      <w:pPr>
        <w:rPr>
          <w:rFonts w:ascii="Arial" w:hAnsi="Arial" w:cs="Arial"/>
          <w:sz w:val="24"/>
          <w:szCs w:val="24"/>
        </w:rPr>
      </w:pPr>
    </w:p>
    <w:p w14:paraId="6723195D" w14:textId="14E87AFB" w:rsidR="0063599E" w:rsidRPr="006851A6" w:rsidRDefault="0063599E" w:rsidP="00F049DA">
      <w:pPr>
        <w:pStyle w:val="Body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51A6"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  <w:lastRenderedPageBreak/>
        <w:t xml:space="preserve">Supplementary </w:t>
      </w:r>
      <w:r w:rsidR="00242E5A" w:rsidRPr="006851A6"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  <w:t xml:space="preserve">Table </w:t>
      </w:r>
      <w:r w:rsidR="00F049DA" w:rsidRPr="006851A6">
        <w:rPr>
          <w:rStyle w:val="None"/>
          <w:rFonts w:ascii="Arial" w:hAnsi="Arial" w:cs="Arial"/>
          <w:b/>
          <w:bCs/>
          <w:color w:val="0D0D0D" w:themeColor="text1" w:themeTint="F2"/>
          <w:sz w:val="24"/>
          <w:szCs w:val="24"/>
          <w:u w:color="0D0D0D"/>
          <w:shd w:val="clear" w:color="auto" w:fill="FFFFFF"/>
        </w:rPr>
        <w:t>3</w:t>
      </w:r>
      <w:r w:rsidRPr="006851A6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 w:rsidRPr="006851A6">
        <w:rPr>
          <w:rFonts w:ascii="Arial" w:hAnsi="Arial" w:cs="Arial"/>
          <w:color w:val="000000" w:themeColor="text1"/>
          <w:sz w:val="24"/>
          <w:szCs w:val="24"/>
        </w:rPr>
        <w:t xml:space="preserve"> Mean, median and ranges of SLC39A6 </w:t>
      </w:r>
      <w:r w:rsidRPr="006851A6">
        <w:rPr>
          <w:rStyle w:val="None"/>
          <w:rFonts w:ascii="Arial" w:hAnsi="Arial" w:cs="Arial"/>
          <w:color w:val="000000" w:themeColor="text1"/>
          <w:spacing w:val="2"/>
          <w:sz w:val="24"/>
          <w:szCs w:val="24"/>
          <w:u w:color="0D0D0D"/>
        </w:rPr>
        <w:t xml:space="preserve">mRNA </w:t>
      </w:r>
      <w:r w:rsidRPr="006851A6">
        <w:rPr>
          <w:rFonts w:ascii="Arial" w:hAnsi="Arial" w:cs="Arial"/>
          <w:color w:val="000000" w:themeColor="text1"/>
          <w:sz w:val="24"/>
          <w:szCs w:val="24"/>
        </w:rPr>
        <w:t>and protein expression in the ER+ and ER- subgroups of BC.</w:t>
      </w:r>
    </w:p>
    <w:tbl>
      <w:tblPr>
        <w:tblStyle w:val="TableGridLight"/>
        <w:tblpPr w:leftFromText="180" w:rightFromText="180" w:vertAnchor="text" w:horzAnchor="margin" w:tblpXSpec="center" w:tblpY="22"/>
        <w:tblW w:w="8925" w:type="dxa"/>
        <w:tblLayout w:type="fixed"/>
        <w:tblLook w:val="04A0" w:firstRow="1" w:lastRow="0" w:firstColumn="1" w:lastColumn="0" w:noHBand="0" w:noVBand="1"/>
      </w:tblPr>
      <w:tblGrid>
        <w:gridCol w:w="3114"/>
        <w:gridCol w:w="850"/>
        <w:gridCol w:w="1134"/>
        <w:gridCol w:w="992"/>
        <w:gridCol w:w="851"/>
        <w:gridCol w:w="1134"/>
        <w:gridCol w:w="850"/>
      </w:tblGrid>
      <w:tr w:rsidR="0063599E" w:rsidRPr="006851A6" w14:paraId="063A6D44" w14:textId="77777777" w:rsidTr="00EB0AEE">
        <w:trPr>
          <w:trHeight w:val="423"/>
        </w:trPr>
        <w:tc>
          <w:tcPr>
            <w:tcW w:w="3114" w:type="dxa"/>
            <w:vMerge w:val="restart"/>
          </w:tcPr>
          <w:p w14:paraId="4890F960" w14:textId="77777777" w:rsidR="0063599E" w:rsidRPr="006851A6" w:rsidRDefault="0063599E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SLC39A6 expression </w:t>
            </w:r>
          </w:p>
        </w:tc>
        <w:tc>
          <w:tcPr>
            <w:tcW w:w="2976" w:type="dxa"/>
            <w:gridSpan w:val="3"/>
          </w:tcPr>
          <w:p w14:paraId="7CBBA3A0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ER+ subtype</w:t>
            </w:r>
          </w:p>
        </w:tc>
        <w:tc>
          <w:tcPr>
            <w:tcW w:w="2835" w:type="dxa"/>
            <w:gridSpan w:val="3"/>
          </w:tcPr>
          <w:p w14:paraId="45812377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ER- subtype</w:t>
            </w:r>
          </w:p>
        </w:tc>
      </w:tr>
      <w:tr w:rsidR="0063599E" w:rsidRPr="006851A6" w14:paraId="6BFC5255" w14:textId="77777777" w:rsidTr="002C2419">
        <w:tc>
          <w:tcPr>
            <w:tcW w:w="3114" w:type="dxa"/>
            <w:vMerge/>
          </w:tcPr>
          <w:p w14:paraId="0A7E85CD" w14:textId="77777777" w:rsidR="0063599E" w:rsidRPr="006851A6" w:rsidRDefault="0063599E" w:rsidP="00EB0AE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2DFB083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Mean</w:t>
            </w:r>
          </w:p>
        </w:tc>
        <w:tc>
          <w:tcPr>
            <w:tcW w:w="1134" w:type="dxa"/>
            <w:vAlign w:val="center"/>
          </w:tcPr>
          <w:p w14:paraId="4A835D6B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Median</w:t>
            </w:r>
          </w:p>
        </w:tc>
        <w:tc>
          <w:tcPr>
            <w:tcW w:w="992" w:type="dxa"/>
            <w:vAlign w:val="center"/>
          </w:tcPr>
          <w:p w14:paraId="2CA3A4D1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Range</w:t>
            </w:r>
          </w:p>
        </w:tc>
        <w:tc>
          <w:tcPr>
            <w:tcW w:w="851" w:type="dxa"/>
            <w:vAlign w:val="center"/>
          </w:tcPr>
          <w:p w14:paraId="1CF6C2B1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Mean</w:t>
            </w:r>
          </w:p>
        </w:tc>
        <w:tc>
          <w:tcPr>
            <w:tcW w:w="1134" w:type="dxa"/>
            <w:vAlign w:val="center"/>
          </w:tcPr>
          <w:p w14:paraId="4197AED5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Median</w:t>
            </w:r>
          </w:p>
        </w:tc>
        <w:tc>
          <w:tcPr>
            <w:tcW w:w="850" w:type="dxa"/>
            <w:vAlign w:val="center"/>
          </w:tcPr>
          <w:p w14:paraId="731AF37F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Range</w:t>
            </w:r>
          </w:p>
        </w:tc>
      </w:tr>
      <w:tr w:rsidR="0063599E" w:rsidRPr="006851A6" w14:paraId="70DDB754" w14:textId="77777777" w:rsidTr="002C2419">
        <w:tc>
          <w:tcPr>
            <w:tcW w:w="3114" w:type="dxa"/>
          </w:tcPr>
          <w:p w14:paraId="49EF892E" w14:textId="77777777" w:rsidR="0063599E" w:rsidRPr="006851A6" w:rsidRDefault="0063599E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Cytoplasmic (H-score)</w:t>
            </w:r>
          </w:p>
        </w:tc>
        <w:tc>
          <w:tcPr>
            <w:tcW w:w="850" w:type="dxa"/>
            <w:vAlign w:val="center"/>
          </w:tcPr>
          <w:p w14:paraId="056E7EC2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1134" w:type="dxa"/>
            <w:vAlign w:val="center"/>
          </w:tcPr>
          <w:p w14:paraId="7B01922B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992" w:type="dxa"/>
            <w:vAlign w:val="center"/>
          </w:tcPr>
          <w:p w14:paraId="06517695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0-240</w:t>
            </w:r>
          </w:p>
        </w:tc>
        <w:tc>
          <w:tcPr>
            <w:tcW w:w="851" w:type="dxa"/>
            <w:vAlign w:val="center"/>
          </w:tcPr>
          <w:p w14:paraId="7E3EE873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1134" w:type="dxa"/>
            <w:vAlign w:val="center"/>
          </w:tcPr>
          <w:p w14:paraId="4E687811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850" w:type="dxa"/>
            <w:vAlign w:val="center"/>
          </w:tcPr>
          <w:p w14:paraId="18D2FA6C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0-210</w:t>
            </w:r>
          </w:p>
        </w:tc>
      </w:tr>
      <w:tr w:rsidR="0063599E" w:rsidRPr="006851A6" w14:paraId="270125F7" w14:textId="77777777" w:rsidTr="002C2419">
        <w:tc>
          <w:tcPr>
            <w:tcW w:w="3114" w:type="dxa"/>
          </w:tcPr>
          <w:p w14:paraId="04CF1744" w14:textId="77777777" w:rsidR="0063599E" w:rsidRPr="006851A6" w:rsidRDefault="0063599E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Nuclear (H-score)</w:t>
            </w:r>
          </w:p>
        </w:tc>
        <w:tc>
          <w:tcPr>
            <w:tcW w:w="850" w:type="dxa"/>
            <w:vAlign w:val="center"/>
          </w:tcPr>
          <w:p w14:paraId="17BC4806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134" w:type="dxa"/>
            <w:vAlign w:val="center"/>
          </w:tcPr>
          <w:p w14:paraId="2D23CA20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510DED17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0-200</w:t>
            </w:r>
          </w:p>
        </w:tc>
        <w:tc>
          <w:tcPr>
            <w:tcW w:w="851" w:type="dxa"/>
            <w:vAlign w:val="center"/>
          </w:tcPr>
          <w:p w14:paraId="1E4D5F6D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14:paraId="1952AACC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136F118E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0-200</w:t>
            </w:r>
          </w:p>
        </w:tc>
      </w:tr>
      <w:tr w:rsidR="0063599E" w:rsidRPr="006851A6" w14:paraId="72006E92" w14:textId="77777777" w:rsidTr="002C2419">
        <w:tc>
          <w:tcPr>
            <w:tcW w:w="3114" w:type="dxa"/>
          </w:tcPr>
          <w:p w14:paraId="721A431A" w14:textId="77777777" w:rsidR="0063599E" w:rsidRPr="006851A6" w:rsidRDefault="0063599E" w:rsidP="00EB0AE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Style w:val="None"/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mRNA (log fold change)</w:t>
            </w:r>
          </w:p>
        </w:tc>
        <w:tc>
          <w:tcPr>
            <w:tcW w:w="850" w:type="dxa"/>
            <w:vAlign w:val="center"/>
          </w:tcPr>
          <w:p w14:paraId="748D3C7F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9.7</w:t>
            </w:r>
          </w:p>
        </w:tc>
        <w:tc>
          <w:tcPr>
            <w:tcW w:w="1134" w:type="dxa"/>
            <w:vAlign w:val="center"/>
          </w:tcPr>
          <w:p w14:paraId="6956BE4F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9.7</w:t>
            </w:r>
          </w:p>
        </w:tc>
        <w:tc>
          <w:tcPr>
            <w:tcW w:w="992" w:type="dxa"/>
            <w:vAlign w:val="center"/>
          </w:tcPr>
          <w:p w14:paraId="3FCFC560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5.5-13.4</w:t>
            </w:r>
          </w:p>
        </w:tc>
        <w:tc>
          <w:tcPr>
            <w:tcW w:w="851" w:type="dxa"/>
            <w:vAlign w:val="center"/>
          </w:tcPr>
          <w:p w14:paraId="20D3C433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7.3</w:t>
            </w:r>
          </w:p>
        </w:tc>
        <w:tc>
          <w:tcPr>
            <w:tcW w:w="1134" w:type="dxa"/>
            <w:vAlign w:val="center"/>
          </w:tcPr>
          <w:p w14:paraId="771AA793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7.3</w:t>
            </w:r>
          </w:p>
        </w:tc>
        <w:tc>
          <w:tcPr>
            <w:tcW w:w="850" w:type="dxa"/>
            <w:vAlign w:val="center"/>
          </w:tcPr>
          <w:p w14:paraId="549BA471" w14:textId="77777777" w:rsidR="0063599E" w:rsidRPr="006851A6" w:rsidRDefault="0063599E" w:rsidP="00EB0AE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5.5-9.9</w:t>
            </w:r>
          </w:p>
        </w:tc>
      </w:tr>
    </w:tbl>
    <w:p w14:paraId="159EC9FB" w14:textId="77777777" w:rsidR="0063599E" w:rsidRPr="006851A6" w:rsidRDefault="0063599E" w:rsidP="00EF10DB">
      <w:pPr>
        <w:rPr>
          <w:rFonts w:ascii="Arial" w:hAnsi="Arial" w:cs="Arial"/>
          <w:sz w:val="24"/>
          <w:szCs w:val="24"/>
        </w:rPr>
      </w:pPr>
    </w:p>
    <w:p w14:paraId="07B76E3D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230CDBA6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3F533FB4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77BFB268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102C2DB4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09E217DA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41B9C848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0F4553F1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71B1F999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53C15380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3AAD2526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1F76FFDE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3342B20E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20B584BA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6EB18B8A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2C432146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266042E3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55F2CABE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5E58B16A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0B9B19E9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583DB06C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51A60297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4DB62412" w14:textId="19B5AE85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5F92B0B6" w14:textId="77777777" w:rsidR="000E3511" w:rsidRPr="006851A6" w:rsidRDefault="000E3511" w:rsidP="00EF10DB">
      <w:pPr>
        <w:rPr>
          <w:rFonts w:ascii="Arial" w:hAnsi="Arial" w:cs="Arial"/>
          <w:sz w:val="24"/>
          <w:szCs w:val="24"/>
        </w:rPr>
      </w:pPr>
    </w:p>
    <w:p w14:paraId="19921EB8" w14:textId="05FE298C" w:rsidR="000E3511" w:rsidRPr="006851A6" w:rsidRDefault="000E3511" w:rsidP="00F049DA">
      <w:pPr>
        <w:rPr>
          <w:rFonts w:ascii="Arial" w:hAnsi="Arial" w:cs="Arial"/>
          <w:sz w:val="24"/>
          <w:szCs w:val="24"/>
        </w:rPr>
      </w:pPr>
      <w:r w:rsidRPr="006851A6">
        <w:rPr>
          <w:rFonts w:ascii="Arial" w:hAnsi="Arial" w:cs="Arial"/>
          <w:b/>
          <w:bCs/>
          <w:sz w:val="24"/>
          <w:szCs w:val="24"/>
        </w:rPr>
        <w:t>Supplementary</w:t>
      </w:r>
      <w:r w:rsidRPr="006851A6">
        <w:rPr>
          <w:rStyle w:val="None"/>
          <w:rFonts w:ascii="Arial" w:hAnsi="Arial" w:cs="Arial"/>
          <w:b/>
          <w:sz w:val="24"/>
          <w:szCs w:val="24"/>
        </w:rPr>
        <w:t xml:space="preserve"> </w:t>
      </w:r>
      <w:r w:rsidR="00242E5A" w:rsidRPr="006851A6">
        <w:rPr>
          <w:rStyle w:val="None"/>
          <w:rFonts w:ascii="Arial" w:hAnsi="Arial" w:cs="Arial"/>
          <w:b/>
          <w:sz w:val="24"/>
          <w:szCs w:val="24"/>
        </w:rPr>
        <w:t xml:space="preserve">Table </w:t>
      </w:r>
      <w:r w:rsidR="00F049DA" w:rsidRPr="006851A6">
        <w:rPr>
          <w:rStyle w:val="None"/>
          <w:rFonts w:ascii="Arial" w:hAnsi="Arial" w:cs="Arial"/>
          <w:b/>
          <w:sz w:val="24"/>
          <w:szCs w:val="24"/>
        </w:rPr>
        <w:t>4</w:t>
      </w:r>
      <w:r w:rsidRPr="006851A6">
        <w:rPr>
          <w:rStyle w:val="None"/>
          <w:rFonts w:ascii="Arial" w:hAnsi="Arial" w:cs="Arial"/>
          <w:b/>
          <w:sz w:val="24"/>
          <w:szCs w:val="24"/>
        </w:rPr>
        <w:t>:</w:t>
      </w:r>
      <w:r w:rsidRPr="006851A6">
        <w:rPr>
          <w:rStyle w:val="None"/>
          <w:rFonts w:ascii="Arial" w:hAnsi="Arial" w:cs="Arial"/>
          <w:sz w:val="24"/>
          <w:szCs w:val="24"/>
        </w:rPr>
        <w:t xml:space="preserve"> </w:t>
      </w:r>
      <w:r w:rsidR="00242E5A" w:rsidRPr="006851A6">
        <w:rPr>
          <w:rStyle w:val="None"/>
          <w:rFonts w:ascii="Arial" w:hAnsi="Arial" w:cs="Arial"/>
          <w:sz w:val="24"/>
          <w:szCs w:val="24"/>
        </w:rPr>
        <w:t>A</w:t>
      </w:r>
      <w:r w:rsidRPr="006851A6">
        <w:rPr>
          <w:rFonts w:ascii="Arial" w:hAnsi="Arial" w:cs="Arial"/>
          <w:sz w:val="24"/>
          <w:szCs w:val="24"/>
        </w:rPr>
        <w:t>ssociation</w:t>
      </w:r>
      <w:r w:rsidR="00242E5A" w:rsidRPr="006851A6">
        <w:rPr>
          <w:rFonts w:ascii="Arial" w:hAnsi="Arial" w:cs="Arial"/>
          <w:sz w:val="24"/>
          <w:szCs w:val="24"/>
        </w:rPr>
        <w:t>s between</w:t>
      </w:r>
      <w:r w:rsidRPr="006851A6">
        <w:rPr>
          <w:rFonts w:ascii="Arial" w:hAnsi="Arial" w:cs="Arial"/>
          <w:sz w:val="24"/>
          <w:szCs w:val="24"/>
        </w:rPr>
        <w:t xml:space="preserve"> SLC39A6 cytoplasmic and nuclear protein expression and clinicopathological parameters in </w:t>
      </w:r>
      <w:r w:rsidR="00242E5A" w:rsidRPr="006851A6">
        <w:rPr>
          <w:rFonts w:ascii="Arial" w:hAnsi="Arial" w:cs="Arial"/>
          <w:sz w:val="24"/>
          <w:szCs w:val="24"/>
        </w:rPr>
        <w:t xml:space="preserve">the entire Nottingham </w:t>
      </w:r>
      <w:r w:rsidRPr="006851A6">
        <w:rPr>
          <w:rFonts w:ascii="Arial" w:hAnsi="Arial" w:cs="Arial"/>
          <w:sz w:val="24"/>
          <w:szCs w:val="24"/>
        </w:rPr>
        <w:t>BC cohort.</w:t>
      </w:r>
    </w:p>
    <w:tbl>
      <w:tblPr>
        <w:tblStyle w:val="TableGridLight"/>
        <w:tblpPr w:leftFromText="180" w:rightFromText="180" w:vertAnchor="text" w:horzAnchor="margin" w:tblpY="7"/>
        <w:tblW w:w="9918" w:type="dxa"/>
        <w:tblLayout w:type="fixed"/>
        <w:tblLook w:val="04A0" w:firstRow="1" w:lastRow="0" w:firstColumn="1" w:lastColumn="0" w:noHBand="0" w:noVBand="1"/>
      </w:tblPr>
      <w:tblGrid>
        <w:gridCol w:w="2972"/>
        <w:gridCol w:w="1134"/>
        <w:gridCol w:w="1134"/>
        <w:gridCol w:w="1134"/>
        <w:gridCol w:w="1134"/>
        <w:gridCol w:w="1134"/>
        <w:gridCol w:w="1276"/>
      </w:tblGrid>
      <w:tr w:rsidR="000E3511" w:rsidRPr="006851A6" w14:paraId="4FE4A469" w14:textId="77777777" w:rsidTr="000E3511">
        <w:trPr>
          <w:trHeight w:val="270"/>
        </w:trPr>
        <w:tc>
          <w:tcPr>
            <w:tcW w:w="2972" w:type="dxa"/>
            <w:vMerge w:val="restart"/>
          </w:tcPr>
          <w:p w14:paraId="15B14234" w14:textId="5F6654D4" w:rsidR="000E3511" w:rsidRPr="006851A6" w:rsidRDefault="000E3511" w:rsidP="000E3511">
            <w:pPr>
              <w:pStyle w:val="Body"/>
              <w:spacing w:line="160" w:lineRule="atLeast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21539224"/>
            <w:r w:rsidRPr="006851A6">
              <w:rPr>
                <w:rFonts w:ascii="Arial" w:hAnsi="Arial" w:cs="Arial"/>
                <w:b/>
                <w:sz w:val="24"/>
                <w:szCs w:val="24"/>
              </w:rPr>
              <w:t>Parameter</w:t>
            </w:r>
          </w:p>
        </w:tc>
        <w:tc>
          <w:tcPr>
            <w:tcW w:w="3402" w:type="dxa"/>
            <w:gridSpan w:val="3"/>
          </w:tcPr>
          <w:p w14:paraId="4C4571B3" w14:textId="73D1239A" w:rsidR="000E3511" w:rsidRPr="006851A6" w:rsidRDefault="000E3511" w:rsidP="000E3511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 xml:space="preserve">SLC39A6 </w:t>
            </w:r>
            <w:r w:rsidR="00415F0D" w:rsidRPr="006851A6">
              <w:rPr>
                <w:rFonts w:ascii="Arial" w:hAnsi="Arial" w:cs="Arial"/>
                <w:b/>
                <w:sz w:val="24"/>
                <w:szCs w:val="24"/>
              </w:rPr>
              <w:t xml:space="preserve">cytoplasmic </w:t>
            </w:r>
            <w:r w:rsidRPr="006851A6">
              <w:rPr>
                <w:rFonts w:ascii="Arial" w:hAnsi="Arial" w:cs="Arial"/>
                <w:b/>
                <w:sz w:val="24"/>
                <w:szCs w:val="24"/>
              </w:rPr>
              <w:t>expression</w:t>
            </w:r>
          </w:p>
        </w:tc>
        <w:tc>
          <w:tcPr>
            <w:tcW w:w="3544" w:type="dxa"/>
            <w:gridSpan w:val="3"/>
          </w:tcPr>
          <w:p w14:paraId="1F27AB55" w14:textId="77777777" w:rsidR="000E3511" w:rsidRPr="006851A6" w:rsidRDefault="000E3511" w:rsidP="000E3511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SLC39A6 nuclear expression</w:t>
            </w:r>
          </w:p>
        </w:tc>
      </w:tr>
      <w:tr w:rsidR="000E3511" w:rsidRPr="006851A6" w14:paraId="0B2E41D9" w14:textId="77777777" w:rsidTr="000E3511">
        <w:trPr>
          <w:trHeight w:val="283"/>
        </w:trPr>
        <w:tc>
          <w:tcPr>
            <w:tcW w:w="2972" w:type="dxa"/>
            <w:vMerge/>
          </w:tcPr>
          <w:p w14:paraId="11842365" w14:textId="77777777" w:rsidR="000E3511" w:rsidRPr="006851A6" w:rsidRDefault="000E3511" w:rsidP="000E35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4E859A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Low</w:t>
            </w:r>
          </w:p>
          <w:p w14:paraId="0068295C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No (%)</w:t>
            </w:r>
          </w:p>
        </w:tc>
        <w:tc>
          <w:tcPr>
            <w:tcW w:w="1134" w:type="dxa"/>
          </w:tcPr>
          <w:p w14:paraId="37075BAE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</w:pPr>
            <w:r w:rsidRPr="006851A6"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  <w:t>High</w:t>
            </w:r>
          </w:p>
          <w:p w14:paraId="3054F0F7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  <w:t>No (%)</w:t>
            </w:r>
          </w:p>
        </w:tc>
        <w:tc>
          <w:tcPr>
            <w:tcW w:w="1134" w:type="dxa"/>
          </w:tcPr>
          <w:p w14:paraId="45ACF1EC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  <w:r w:rsidRPr="006851A6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2</w:t>
            </w:r>
          </w:p>
          <w:p w14:paraId="16C9BB6F" w14:textId="394FBBF0" w:rsidR="000E3511" w:rsidRPr="006851A6" w:rsidRDefault="00415F0D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</w:t>
            </w:r>
            <w:r w:rsidR="000E3511"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-value</w:t>
            </w:r>
          </w:p>
        </w:tc>
        <w:tc>
          <w:tcPr>
            <w:tcW w:w="1134" w:type="dxa"/>
          </w:tcPr>
          <w:p w14:paraId="54285CDA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Low</w:t>
            </w:r>
          </w:p>
          <w:p w14:paraId="2B7EF4A2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No (%)</w:t>
            </w:r>
          </w:p>
        </w:tc>
        <w:tc>
          <w:tcPr>
            <w:tcW w:w="1134" w:type="dxa"/>
          </w:tcPr>
          <w:p w14:paraId="407BB1BC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</w:pPr>
            <w:r w:rsidRPr="006851A6"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  <w:t>High</w:t>
            </w:r>
          </w:p>
          <w:p w14:paraId="645E4CB1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  <w:t>No (%)</w:t>
            </w:r>
          </w:p>
        </w:tc>
        <w:tc>
          <w:tcPr>
            <w:tcW w:w="1276" w:type="dxa"/>
          </w:tcPr>
          <w:p w14:paraId="10B10283" w14:textId="77777777" w:rsidR="000E3511" w:rsidRPr="006851A6" w:rsidRDefault="000E3511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  <w:r w:rsidRPr="006851A6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2</w:t>
            </w:r>
          </w:p>
          <w:p w14:paraId="71BA17C1" w14:textId="42E9BCBB" w:rsidR="000E3511" w:rsidRPr="006851A6" w:rsidRDefault="00415F0D" w:rsidP="0031735D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</w:t>
            </w:r>
            <w:r w:rsidR="000E3511"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-value</w:t>
            </w:r>
          </w:p>
        </w:tc>
      </w:tr>
      <w:tr w:rsidR="000E3511" w:rsidRPr="006851A6" w14:paraId="3D597451" w14:textId="77777777" w:rsidTr="000E3511">
        <w:trPr>
          <w:trHeight w:val="661"/>
        </w:trPr>
        <w:tc>
          <w:tcPr>
            <w:tcW w:w="2972" w:type="dxa"/>
          </w:tcPr>
          <w:p w14:paraId="08A0E9B1" w14:textId="66404A2E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 xml:space="preserve">Patient </w:t>
            </w:r>
            <w:r w:rsidR="00415F0D" w:rsidRPr="006851A6">
              <w:rPr>
                <w:rFonts w:ascii="Arial" w:hAnsi="Arial" w:cs="Arial"/>
                <w:b/>
                <w:sz w:val="24"/>
                <w:szCs w:val="24"/>
              </w:rPr>
              <w:t xml:space="preserve">age </w:t>
            </w:r>
            <w:r w:rsidRPr="006851A6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415F0D" w:rsidRPr="006851A6">
              <w:rPr>
                <w:rFonts w:ascii="Arial" w:hAnsi="Arial" w:cs="Arial"/>
                <w:b/>
                <w:sz w:val="24"/>
                <w:szCs w:val="24"/>
              </w:rPr>
              <w:t>years</w:t>
            </w:r>
            <w:r w:rsidRPr="006851A6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2031E632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&lt; 50</w:t>
            </w:r>
          </w:p>
          <w:p w14:paraId="3558DD2A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≥ 50</w:t>
            </w:r>
          </w:p>
        </w:tc>
        <w:tc>
          <w:tcPr>
            <w:tcW w:w="1134" w:type="dxa"/>
          </w:tcPr>
          <w:p w14:paraId="2D29554C" w14:textId="03E0F28F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C60F52" w14:textId="26D52272" w:rsidR="005F745E" w:rsidRPr="006851A6" w:rsidRDefault="005F745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270 (66)</w:t>
            </w:r>
          </w:p>
          <w:p w14:paraId="05F42C0E" w14:textId="1B01E9E0" w:rsidR="005F745E" w:rsidRPr="006851A6" w:rsidRDefault="005F745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150 (60)</w:t>
            </w:r>
          </w:p>
          <w:p w14:paraId="6E4089B1" w14:textId="393D5BCA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EF36F9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56D9E5" w14:textId="79B93240" w:rsidR="000E3511" w:rsidRPr="006851A6" w:rsidRDefault="005F745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140 (</w:t>
            </w:r>
            <w:r w:rsidR="0090366B" w:rsidRPr="006851A6">
              <w:rPr>
                <w:rFonts w:ascii="Arial" w:hAnsi="Arial" w:cs="Arial"/>
                <w:sz w:val="24"/>
                <w:szCs w:val="24"/>
              </w:rPr>
              <w:t>34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B599BFD" w14:textId="51E61056" w:rsidR="005F745E" w:rsidRPr="006851A6" w:rsidRDefault="005F745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101 (40)</w:t>
            </w:r>
          </w:p>
        </w:tc>
        <w:tc>
          <w:tcPr>
            <w:tcW w:w="1134" w:type="dxa"/>
          </w:tcPr>
          <w:p w14:paraId="27C20F74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D7A71C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2.49</w:t>
            </w:r>
          </w:p>
          <w:p w14:paraId="1E32D270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0.114</w:t>
            </w:r>
          </w:p>
        </w:tc>
        <w:tc>
          <w:tcPr>
            <w:tcW w:w="1134" w:type="dxa"/>
          </w:tcPr>
          <w:p w14:paraId="1EBFD06E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17F991" w14:textId="74C8219D" w:rsidR="000E3511" w:rsidRPr="006851A6" w:rsidRDefault="00314CF7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240 (58)</w:t>
            </w:r>
          </w:p>
          <w:p w14:paraId="3EB8D0DF" w14:textId="793B7C52" w:rsidR="00314CF7" w:rsidRPr="006851A6" w:rsidRDefault="00314CF7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140 (56)</w:t>
            </w:r>
          </w:p>
        </w:tc>
        <w:tc>
          <w:tcPr>
            <w:tcW w:w="1134" w:type="dxa"/>
          </w:tcPr>
          <w:p w14:paraId="5331D633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0F0A001" w14:textId="474A2528" w:rsidR="000E3511" w:rsidRPr="006851A6" w:rsidRDefault="00314CF7" w:rsidP="00314CF7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170 (42)</w:t>
            </w:r>
          </w:p>
          <w:p w14:paraId="43B31012" w14:textId="3C3254FB" w:rsidR="00314CF7" w:rsidRPr="006851A6" w:rsidRDefault="00314CF7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112 (44)</w:t>
            </w:r>
          </w:p>
        </w:tc>
        <w:tc>
          <w:tcPr>
            <w:tcW w:w="1276" w:type="dxa"/>
          </w:tcPr>
          <w:p w14:paraId="477C5782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835EF52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0.635</w:t>
            </w:r>
          </w:p>
          <w:p w14:paraId="182ACF25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0.426</w:t>
            </w:r>
          </w:p>
        </w:tc>
      </w:tr>
      <w:tr w:rsidR="000E3511" w:rsidRPr="006851A6" w14:paraId="5109A149" w14:textId="77777777" w:rsidTr="000E3511">
        <w:trPr>
          <w:trHeight w:val="150"/>
        </w:trPr>
        <w:tc>
          <w:tcPr>
            <w:tcW w:w="2972" w:type="dxa"/>
          </w:tcPr>
          <w:p w14:paraId="2BD011E8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Tumour size</w:t>
            </w:r>
          </w:p>
          <w:p w14:paraId="684BB9E2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 xml:space="preserve"> ≤ 2</w:t>
            </w:r>
          </w:p>
          <w:p w14:paraId="3C2713AE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 xml:space="preserve"> &gt; 2</w:t>
            </w:r>
          </w:p>
          <w:p w14:paraId="422AC85D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555C91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FCBCF2" w14:textId="5AEC5466" w:rsidR="000E3511" w:rsidRPr="006851A6" w:rsidRDefault="00FA3AD9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186 (59)</w:t>
            </w:r>
          </w:p>
          <w:p w14:paraId="76E3A84B" w14:textId="2BCBC7F1" w:rsidR="00FA3AD9" w:rsidRPr="006851A6" w:rsidRDefault="00FA3AD9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232 (67)</w:t>
            </w:r>
          </w:p>
        </w:tc>
        <w:tc>
          <w:tcPr>
            <w:tcW w:w="1134" w:type="dxa"/>
          </w:tcPr>
          <w:p w14:paraId="16BC4A9F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50F5CB" w14:textId="0C0A0411" w:rsidR="000E3511" w:rsidRPr="006851A6" w:rsidRDefault="00FA3AD9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127 (41)</w:t>
            </w:r>
          </w:p>
          <w:p w14:paraId="77B4859F" w14:textId="0992AB8E" w:rsidR="00FA3AD9" w:rsidRPr="006851A6" w:rsidRDefault="00FA3AD9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112 (33)</w:t>
            </w:r>
          </w:p>
        </w:tc>
        <w:tc>
          <w:tcPr>
            <w:tcW w:w="1134" w:type="dxa"/>
          </w:tcPr>
          <w:p w14:paraId="63770CD6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34531E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4.55</w:t>
            </w:r>
          </w:p>
          <w:p w14:paraId="17659CE3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0.033</w:t>
            </w:r>
          </w:p>
          <w:p w14:paraId="30407507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D648BD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0DAACA" w14:textId="69188FA8" w:rsidR="000E3511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160 (51)</w:t>
            </w:r>
          </w:p>
          <w:p w14:paraId="311DE58A" w14:textId="77FF20AA" w:rsidR="00557C76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217 (63)</w:t>
            </w:r>
          </w:p>
        </w:tc>
        <w:tc>
          <w:tcPr>
            <w:tcW w:w="1134" w:type="dxa"/>
          </w:tcPr>
          <w:p w14:paraId="62FBAD95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FD7F52" w14:textId="21A9F1C0" w:rsidR="000E3511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153 (49)</w:t>
            </w:r>
          </w:p>
          <w:p w14:paraId="4A00BDFF" w14:textId="5ABBD416" w:rsidR="00557C76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128 (37)</w:t>
            </w:r>
          </w:p>
        </w:tc>
        <w:tc>
          <w:tcPr>
            <w:tcW w:w="1276" w:type="dxa"/>
          </w:tcPr>
          <w:p w14:paraId="1985C1B8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B6580C4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9.122</w:t>
            </w:r>
          </w:p>
          <w:p w14:paraId="4009BFA3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0E3511" w:rsidRPr="006851A6" w14:paraId="4D55D8E9" w14:textId="77777777" w:rsidTr="000E3511">
        <w:trPr>
          <w:trHeight w:val="1020"/>
        </w:trPr>
        <w:tc>
          <w:tcPr>
            <w:tcW w:w="2972" w:type="dxa"/>
          </w:tcPr>
          <w:p w14:paraId="797D5BE3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Tumour Grade</w:t>
            </w:r>
          </w:p>
          <w:p w14:paraId="593B02A8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Grade 1</w:t>
            </w:r>
          </w:p>
          <w:p w14:paraId="47E1D626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Grade 2</w:t>
            </w:r>
          </w:p>
          <w:p w14:paraId="3DE157F5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Grade 3</w:t>
            </w:r>
          </w:p>
        </w:tc>
        <w:tc>
          <w:tcPr>
            <w:tcW w:w="1134" w:type="dxa"/>
          </w:tcPr>
          <w:p w14:paraId="08F817EA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2D523B6" w14:textId="7F870653" w:rsidR="000E3511" w:rsidRPr="006851A6" w:rsidRDefault="005136E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46 (</w:t>
            </w:r>
            <w:r w:rsidR="0021197A" w:rsidRPr="006851A6">
              <w:rPr>
                <w:rFonts w:ascii="Arial" w:hAnsi="Arial" w:cs="Arial"/>
                <w:sz w:val="24"/>
                <w:szCs w:val="24"/>
              </w:rPr>
              <w:t>56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7C1CE95" w14:textId="016D3D36" w:rsidR="005136E1" w:rsidRPr="006851A6" w:rsidRDefault="005136E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111</w:t>
            </w:r>
            <w:r w:rsidR="0021197A" w:rsidRPr="006851A6">
              <w:rPr>
                <w:rFonts w:ascii="Arial" w:hAnsi="Arial" w:cs="Arial"/>
                <w:sz w:val="24"/>
                <w:szCs w:val="24"/>
              </w:rPr>
              <w:t>(59)</w:t>
            </w:r>
          </w:p>
          <w:p w14:paraId="3B0380E2" w14:textId="21FA8469" w:rsidR="005136E1" w:rsidRPr="006851A6" w:rsidRDefault="005136E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262</w:t>
            </w:r>
            <w:r w:rsidR="0021197A" w:rsidRPr="006851A6">
              <w:rPr>
                <w:rFonts w:ascii="Arial" w:hAnsi="Arial" w:cs="Arial"/>
                <w:sz w:val="24"/>
                <w:szCs w:val="24"/>
              </w:rPr>
              <w:t xml:space="preserve"> (68)</w:t>
            </w:r>
          </w:p>
        </w:tc>
        <w:tc>
          <w:tcPr>
            <w:tcW w:w="1134" w:type="dxa"/>
          </w:tcPr>
          <w:p w14:paraId="10743A0B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46CF8C" w14:textId="495947D3" w:rsidR="000E3511" w:rsidRPr="006851A6" w:rsidRDefault="005136E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36</w:t>
            </w:r>
            <w:r w:rsidR="0021197A" w:rsidRPr="006851A6">
              <w:rPr>
                <w:rFonts w:ascii="Arial" w:hAnsi="Arial" w:cs="Arial"/>
                <w:sz w:val="24"/>
                <w:szCs w:val="24"/>
              </w:rPr>
              <w:t xml:space="preserve"> (44)</w:t>
            </w:r>
          </w:p>
          <w:p w14:paraId="5655A35A" w14:textId="1038CC51" w:rsidR="005136E1" w:rsidRPr="006851A6" w:rsidRDefault="005136E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77</w:t>
            </w:r>
            <w:r w:rsidR="0021197A" w:rsidRPr="006851A6">
              <w:rPr>
                <w:rFonts w:ascii="Arial" w:hAnsi="Arial" w:cs="Arial"/>
                <w:sz w:val="24"/>
                <w:szCs w:val="24"/>
              </w:rPr>
              <w:t xml:space="preserve"> (41)</w:t>
            </w:r>
          </w:p>
          <w:p w14:paraId="382260FC" w14:textId="01F107D0" w:rsidR="005136E1" w:rsidRPr="006851A6" w:rsidRDefault="005136E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126</w:t>
            </w:r>
            <w:r w:rsidR="0021197A" w:rsidRPr="006851A6">
              <w:rPr>
                <w:rFonts w:ascii="Arial" w:hAnsi="Arial" w:cs="Arial"/>
                <w:sz w:val="24"/>
                <w:szCs w:val="24"/>
              </w:rPr>
              <w:t xml:space="preserve"> (32)</w:t>
            </w:r>
          </w:p>
        </w:tc>
        <w:tc>
          <w:tcPr>
            <w:tcW w:w="1134" w:type="dxa"/>
          </w:tcPr>
          <w:p w14:paraId="19EF7FC9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060C80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6.26</w:t>
            </w:r>
          </w:p>
          <w:p w14:paraId="471A531B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0.044</w:t>
            </w:r>
          </w:p>
        </w:tc>
        <w:tc>
          <w:tcPr>
            <w:tcW w:w="1134" w:type="dxa"/>
          </w:tcPr>
          <w:p w14:paraId="57F30D05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1ECAAE" w14:textId="6D231617" w:rsidR="000E3511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34 (42)</w:t>
            </w:r>
          </w:p>
          <w:p w14:paraId="785F87DD" w14:textId="5E54236D" w:rsidR="002C4B9E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80 (43)</w:t>
            </w:r>
          </w:p>
          <w:p w14:paraId="351DBBDB" w14:textId="15671F0D" w:rsidR="002C4B9E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265 (68)</w:t>
            </w:r>
          </w:p>
        </w:tc>
        <w:tc>
          <w:tcPr>
            <w:tcW w:w="1134" w:type="dxa"/>
          </w:tcPr>
          <w:p w14:paraId="50BCA111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E76C5A" w14:textId="3EF19474" w:rsidR="000E3511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48 (58)</w:t>
            </w:r>
          </w:p>
          <w:p w14:paraId="547BD485" w14:textId="24E6A617" w:rsidR="002C4B9E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108 (57)</w:t>
            </w:r>
          </w:p>
          <w:p w14:paraId="7215D1C9" w14:textId="7267D5F4" w:rsidR="002C4B9E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124 (32)</w:t>
            </w:r>
          </w:p>
        </w:tc>
        <w:tc>
          <w:tcPr>
            <w:tcW w:w="1276" w:type="dxa"/>
          </w:tcPr>
          <w:p w14:paraId="4A1E05A1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CCAC3D5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b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43.44</w:t>
            </w:r>
          </w:p>
          <w:p w14:paraId="09C7B420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b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&lt;0.0001</w:t>
            </w:r>
          </w:p>
        </w:tc>
      </w:tr>
      <w:tr w:rsidR="000E3511" w:rsidRPr="006851A6" w14:paraId="0F4D156F" w14:textId="77777777" w:rsidTr="000E3511">
        <w:trPr>
          <w:trHeight w:val="915"/>
        </w:trPr>
        <w:tc>
          <w:tcPr>
            <w:tcW w:w="2972" w:type="dxa"/>
          </w:tcPr>
          <w:p w14:paraId="716F3FB4" w14:textId="4B6AAAD1" w:rsidR="000E3511" w:rsidRPr="006851A6" w:rsidRDefault="000E3511" w:rsidP="000E3511">
            <w:pPr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</w:rPr>
              <w:t>Tubule</w:t>
            </w:r>
            <w:r w:rsidR="00415F0D" w:rsidRPr="006851A6"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</w:rPr>
              <w:t xml:space="preserve">formation </w:t>
            </w:r>
          </w:p>
          <w:p w14:paraId="53EBCD28" w14:textId="77777777" w:rsidR="000E3511" w:rsidRPr="006851A6" w:rsidRDefault="000E3511" w:rsidP="000E3511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1</w:t>
            </w:r>
          </w:p>
          <w:p w14:paraId="182A5F9C" w14:textId="77777777" w:rsidR="000E3511" w:rsidRPr="006851A6" w:rsidRDefault="000E3511" w:rsidP="000E3511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2</w:t>
            </w:r>
          </w:p>
          <w:p w14:paraId="2CA2A29D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6452AB0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ED0F90" w14:textId="40ECCEF8" w:rsidR="000E3511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17 (65)</w:t>
            </w:r>
          </w:p>
          <w:p w14:paraId="7401EE1D" w14:textId="66C08F4A" w:rsidR="0021197A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117 (57)</w:t>
            </w:r>
          </w:p>
          <w:p w14:paraId="79C875EA" w14:textId="0C938FF6" w:rsidR="0021197A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276 (67)</w:t>
            </w:r>
          </w:p>
        </w:tc>
        <w:tc>
          <w:tcPr>
            <w:tcW w:w="1134" w:type="dxa"/>
          </w:tcPr>
          <w:p w14:paraId="1A609BA7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AD7C38" w14:textId="5BFF247B" w:rsidR="000E3511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 (35)</w:t>
            </w:r>
          </w:p>
          <w:p w14:paraId="7E5A948B" w14:textId="103A852A" w:rsidR="0021197A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88 (43)</w:t>
            </w:r>
          </w:p>
          <w:p w14:paraId="64A22A18" w14:textId="7014AEE6" w:rsidR="0021197A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136 (33)</w:t>
            </w:r>
          </w:p>
        </w:tc>
        <w:tc>
          <w:tcPr>
            <w:tcW w:w="1134" w:type="dxa"/>
          </w:tcPr>
          <w:p w14:paraId="3C35B77B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CCBE93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5.85</w:t>
            </w:r>
          </w:p>
          <w:p w14:paraId="10B805E4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0.053</w:t>
            </w:r>
          </w:p>
          <w:p w14:paraId="7EC6B24C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B30FD6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25AEDC9" w14:textId="063BA733" w:rsidR="000E3511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13 (50)</w:t>
            </w:r>
          </w:p>
          <w:p w14:paraId="7E593825" w14:textId="00205DD7" w:rsidR="002C4B9E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109 (52)</w:t>
            </w:r>
          </w:p>
          <w:p w14:paraId="578049EB" w14:textId="04B0BD98" w:rsidR="002C4B9E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250 (61)</w:t>
            </w:r>
          </w:p>
        </w:tc>
        <w:tc>
          <w:tcPr>
            <w:tcW w:w="1134" w:type="dxa"/>
          </w:tcPr>
          <w:p w14:paraId="6FA09CE0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C9F255F" w14:textId="674F0286" w:rsidR="000E3511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13 (50)</w:t>
            </w:r>
          </w:p>
          <w:p w14:paraId="0DE158F4" w14:textId="4E5D0965" w:rsidR="002C4B9E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97 (48)</w:t>
            </w:r>
          </w:p>
          <w:p w14:paraId="75B71CA5" w14:textId="0AC1FA1A" w:rsidR="002C4B9E" w:rsidRPr="006851A6" w:rsidRDefault="002C4B9E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162 (</w:t>
            </w:r>
            <w:r w:rsidR="00024115" w:rsidRPr="006851A6">
              <w:rPr>
                <w:rFonts w:ascii="Arial" w:hAnsi="Arial" w:cs="Arial"/>
                <w:sz w:val="24"/>
                <w:szCs w:val="24"/>
              </w:rPr>
              <w:t>39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0CD2D464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F2AB54E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4.24</w:t>
            </w:r>
          </w:p>
          <w:p w14:paraId="747A34EB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0.120</w:t>
            </w:r>
          </w:p>
        </w:tc>
      </w:tr>
      <w:tr w:rsidR="000E3511" w:rsidRPr="006851A6" w14:paraId="3A854379" w14:textId="77777777" w:rsidTr="000E3511">
        <w:trPr>
          <w:trHeight w:val="195"/>
        </w:trPr>
        <w:tc>
          <w:tcPr>
            <w:tcW w:w="2972" w:type="dxa"/>
          </w:tcPr>
          <w:p w14:paraId="1B3BF2C2" w14:textId="77777777" w:rsidR="000E3511" w:rsidRPr="006851A6" w:rsidRDefault="000E3511" w:rsidP="000E3511">
            <w:pPr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6851A6"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>Mitotic count</w:t>
            </w:r>
          </w:p>
          <w:p w14:paraId="65DCAF20" w14:textId="77777777" w:rsidR="000E3511" w:rsidRPr="006851A6" w:rsidRDefault="000E3511" w:rsidP="000E3511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6851A6">
              <w:rPr>
                <w:rFonts w:ascii="Arial" w:hAnsi="Arial" w:cs="Arial"/>
                <w:color w:val="0D0D0D" w:themeColor="text1" w:themeTint="F2"/>
                <w:sz w:val="24"/>
                <w:szCs w:val="24"/>
                <w:shd w:val="clear" w:color="auto" w:fill="FFFFFF"/>
              </w:rPr>
              <w:t>1</w:t>
            </w:r>
          </w:p>
          <w:p w14:paraId="5E3756BC" w14:textId="77777777" w:rsidR="000E3511" w:rsidRPr="006851A6" w:rsidRDefault="000E3511" w:rsidP="000E3511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6851A6">
              <w:rPr>
                <w:rFonts w:ascii="Arial" w:hAnsi="Arial" w:cs="Arial"/>
                <w:color w:val="0D0D0D" w:themeColor="text1" w:themeTint="F2"/>
                <w:sz w:val="24"/>
                <w:szCs w:val="24"/>
                <w:shd w:val="clear" w:color="auto" w:fill="FFFFFF"/>
              </w:rPr>
              <w:t>2</w:t>
            </w:r>
          </w:p>
          <w:p w14:paraId="0C074AA8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D0D0D" w:themeColor="text1" w:themeTint="F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134" w:type="dxa"/>
          </w:tcPr>
          <w:p w14:paraId="0EC7D923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3D6E71" w14:textId="4FC98545" w:rsidR="000E3511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99</w:t>
            </w:r>
            <w:r w:rsidR="003D013D" w:rsidRPr="006851A6">
              <w:rPr>
                <w:rFonts w:ascii="Arial" w:hAnsi="Arial" w:cs="Arial"/>
                <w:sz w:val="24"/>
                <w:szCs w:val="24"/>
              </w:rPr>
              <w:t xml:space="preserve"> (59)</w:t>
            </w:r>
          </w:p>
          <w:p w14:paraId="4A591EF6" w14:textId="09F5C0AA" w:rsidR="0021197A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82</w:t>
            </w:r>
            <w:r w:rsidR="003D013D" w:rsidRPr="006851A6">
              <w:rPr>
                <w:rFonts w:ascii="Arial" w:hAnsi="Arial" w:cs="Arial"/>
                <w:sz w:val="24"/>
                <w:szCs w:val="24"/>
              </w:rPr>
              <w:t xml:space="preserve"> (66)</w:t>
            </w:r>
          </w:p>
          <w:p w14:paraId="7D36355F" w14:textId="257DDB24" w:rsidR="0021197A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229</w:t>
            </w:r>
            <w:r w:rsidR="003D013D" w:rsidRPr="006851A6">
              <w:rPr>
                <w:rFonts w:ascii="Arial" w:hAnsi="Arial" w:cs="Arial"/>
                <w:sz w:val="24"/>
                <w:szCs w:val="24"/>
              </w:rPr>
              <w:t xml:space="preserve"> (65)</w:t>
            </w:r>
          </w:p>
        </w:tc>
        <w:tc>
          <w:tcPr>
            <w:tcW w:w="1134" w:type="dxa"/>
          </w:tcPr>
          <w:p w14:paraId="23AA7A45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566BD5" w14:textId="640D62EB" w:rsidR="000E3511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69</w:t>
            </w:r>
            <w:r w:rsidR="003D013D" w:rsidRPr="006851A6">
              <w:rPr>
                <w:rFonts w:ascii="Arial" w:hAnsi="Arial" w:cs="Arial"/>
                <w:sz w:val="24"/>
                <w:szCs w:val="24"/>
              </w:rPr>
              <w:t xml:space="preserve"> (41)</w:t>
            </w:r>
          </w:p>
          <w:p w14:paraId="4F355923" w14:textId="2ED586CC" w:rsidR="0021197A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43</w:t>
            </w:r>
            <w:r w:rsidR="003D013D" w:rsidRPr="006851A6">
              <w:rPr>
                <w:rFonts w:ascii="Arial" w:hAnsi="Arial" w:cs="Arial"/>
                <w:sz w:val="24"/>
                <w:szCs w:val="24"/>
              </w:rPr>
              <w:t xml:space="preserve"> (44)</w:t>
            </w:r>
          </w:p>
          <w:p w14:paraId="431DA8BD" w14:textId="4AA4C80B" w:rsidR="0021197A" w:rsidRPr="006851A6" w:rsidRDefault="0021197A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121</w:t>
            </w:r>
            <w:r w:rsidR="003D013D" w:rsidRPr="006851A6">
              <w:rPr>
                <w:rFonts w:ascii="Arial" w:hAnsi="Arial" w:cs="Arial"/>
                <w:sz w:val="24"/>
                <w:szCs w:val="24"/>
              </w:rPr>
              <w:t xml:space="preserve"> (35)</w:t>
            </w:r>
          </w:p>
        </w:tc>
        <w:tc>
          <w:tcPr>
            <w:tcW w:w="1134" w:type="dxa"/>
          </w:tcPr>
          <w:p w14:paraId="63DF2F54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278D19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2.30</w:t>
            </w:r>
          </w:p>
          <w:p w14:paraId="7C5CBAEA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0.316</w:t>
            </w:r>
          </w:p>
        </w:tc>
        <w:tc>
          <w:tcPr>
            <w:tcW w:w="1134" w:type="dxa"/>
          </w:tcPr>
          <w:p w14:paraId="0C7BA41D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3A1AAD" w14:textId="25DB8CD9" w:rsidR="000E3511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72 (43)</w:t>
            </w:r>
          </w:p>
          <w:p w14:paraId="0CB8DF8F" w14:textId="78A37D8D" w:rsidR="00557C76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65 (52)</w:t>
            </w:r>
          </w:p>
          <w:p w14:paraId="4F75C821" w14:textId="36A4C29F" w:rsidR="00557C76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235 (67)</w:t>
            </w:r>
          </w:p>
        </w:tc>
        <w:tc>
          <w:tcPr>
            <w:tcW w:w="1134" w:type="dxa"/>
          </w:tcPr>
          <w:p w14:paraId="748B7027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547AF3" w14:textId="2F56CC2A" w:rsidR="000E3511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96 (57)</w:t>
            </w:r>
          </w:p>
          <w:p w14:paraId="028DADA8" w14:textId="3B84966B" w:rsidR="00557C76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60 (48)</w:t>
            </w:r>
          </w:p>
          <w:p w14:paraId="5587A4AD" w14:textId="471B0B81" w:rsidR="00557C76" w:rsidRPr="006851A6" w:rsidRDefault="00557C76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116 (33)</w:t>
            </w:r>
          </w:p>
        </w:tc>
        <w:tc>
          <w:tcPr>
            <w:tcW w:w="1276" w:type="dxa"/>
          </w:tcPr>
          <w:p w14:paraId="4FC55B96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157620E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b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28.85</w:t>
            </w:r>
          </w:p>
          <w:p w14:paraId="7059A7BF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b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&lt;0.0001</w:t>
            </w:r>
          </w:p>
        </w:tc>
      </w:tr>
      <w:tr w:rsidR="000E3511" w:rsidRPr="006851A6" w14:paraId="2B4A7E7B" w14:textId="77777777" w:rsidTr="000E3511">
        <w:trPr>
          <w:trHeight w:val="210"/>
        </w:trPr>
        <w:tc>
          <w:tcPr>
            <w:tcW w:w="2972" w:type="dxa"/>
          </w:tcPr>
          <w:p w14:paraId="257A40D1" w14:textId="77777777" w:rsidR="000E3511" w:rsidRPr="006851A6" w:rsidRDefault="000E3511" w:rsidP="000E3511">
            <w:pPr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</w:rPr>
              <w:t>Nuclear pleomorphism</w:t>
            </w:r>
          </w:p>
          <w:p w14:paraId="5E154CD1" w14:textId="77777777" w:rsidR="000E3511" w:rsidRPr="006851A6" w:rsidRDefault="000E3511" w:rsidP="000E3511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1</w:t>
            </w:r>
          </w:p>
          <w:p w14:paraId="7230E549" w14:textId="77777777" w:rsidR="000E3511" w:rsidRPr="006851A6" w:rsidRDefault="000E3511" w:rsidP="000E3511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2</w:t>
            </w:r>
          </w:p>
          <w:p w14:paraId="58D908EB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93812B0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84DFE5" w14:textId="47496B12" w:rsidR="000E3511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 (50)</w:t>
            </w:r>
          </w:p>
          <w:p w14:paraId="371F05CE" w14:textId="408935C6" w:rsidR="003D013D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122 (57)</w:t>
            </w:r>
          </w:p>
          <w:p w14:paraId="5FD3CE98" w14:textId="49A122FC" w:rsidR="003D013D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284 (67)</w:t>
            </w:r>
          </w:p>
        </w:tc>
        <w:tc>
          <w:tcPr>
            <w:tcW w:w="1134" w:type="dxa"/>
          </w:tcPr>
          <w:p w14:paraId="5BA9873E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A25F61" w14:textId="21A9F6D0" w:rsidR="000E3511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 (50)</w:t>
            </w:r>
          </w:p>
          <w:p w14:paraId="2462EF15" w14:textId="747288E6" w:rsidR="003D013D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92 (43)</w:t>
            </w:r>
          </w:p>
          <w:p w14:paraId="2340F2B1" w14:textId="7B21EA53" w:rsidR="003D013D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137 (33)</w:t>
            </w:r>
          </w:p>
        </w:tc>
        <w:tc>
          <w:tcPr>
            <w:tcW w:w="1134" w:type="dxa"/>
          </w:tcPr>
          <w:p w14:paraId="0DAB42A6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28A5AE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7.20</w:t>
            </w:r>
          </w:p>
          <w:p w14:paraId="7868FA12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0.027</w:t>
            </w:r>
          </w:p>
        </w:tc>
        <w:tc>
          <w:tcPr>
            <w:tcW w:w="1134" w:type="dxa"/>
          </w:tcPr>
          <w:p w14:paraId="15252BB8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B9919C" w14:textId="1A710132" w:rsidR="00024115" w:rsidRPr="006851A6" w:rsidRDefault="00024115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 (0)</w:t>
            </w:r>
          </w:p>
          <w:p w14:paraId="0DAF81D3" w14:textId="4EF0F54F" w:rsidR="00024115" w:rsidRPr="006851A6" w:rsidRDefault="00024115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92 (42)</w:t>
            </w:r>
          </w:p>
          <w:p w14:paraId="3FF91048" w14:textId="481CCEE0" w:rsidR="00024115" w:rsidRPr="006851A6" w:rsidRDefault="00024115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280 (66)</w:t>
            </w:r>
          </w:p>
        </w:tc>
        <w:tc>
          <w:tcPr>
            <w:tcW w:w="1134" w:type="dxa"/>
          </w:tcPr>
          <w:p w14:paraId="50F26383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374694" w14:textId="084CA583" w:rsidR="000E3511" w:rsidRPr="006851A6" w:rsidRDefault="00024115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6 (100)</w:t>
            </w:r>
          </w:p>
          <w:p w14:paraId="4637C35C" w14:textId="76E971AA" w:rsidR="00024115" w:rsidRPr="006851A6" w:rsidRDefault="00024115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124 (58)</w:t>
            </w:r>
          </w:p>
          <w:p w14:paraId="0F20CB0D" w14:textId="31D5A8C1" w:rsidR="00024115" w:rsidRPr="006851A6" w:rsidRDefault="00024115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142 (44)</w:t>
            </w:r>
          </w:p>
        </w:tc>
        <w:tc>
          <w:tcPr>
            <w:tcW w:w="1276" w:type="dxa"/>
          </w:tcPr>
          <w:p w14:paraId="781A6592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B7868E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42.27</w:t>
            </w:r>
          </w:p>
          <w:p w14:paraId="46B1BA72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&lt;0.0001</w:t>
            </w:r>
          </w:p>
        </w:tc>
      </w:tr>
      <w:tr w:rsidR="000E3511" w:rsidRPr="006851A6" w14:paraId="24FE34A1" w14:textId="77777777" w:rsidTr="000E3511">
        <w:trPr>
          <w:trHeight w:val="1050"/>
        </w:trPr>
        <w:tc>
          <w:tcPr>
            <w:tcW w:w="2972" w:type="dxa"/>
          </w:tcPr>
          <w:p w14:paraId="63E31111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Axillary nodal stage</w:t>
            </w:r>
          </w:p>
          <w:p w14:paraId="1912B7F5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Stage 1</w:t>
            </w:r>
          </w:p>
          <w:p w14:paraId="7E27F25D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Stage 2</w:t>
            </w:r>
          </w:p>
          <w:p w14:paraId="5D89DB1C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Stage 3</w:t>
            </w:r>
          </w:p>
        </w:tc>
        <w:tc>
          <w:tcPr>
            <w:tcW w:w="1134" w:type="dxa"/>
          </w:tcPr>
          <w:p w14:paraId="0CA7AECC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F761CB" w14:textId="64F8EDE8" w:rsidR="000E3511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251 (62)</w:t>
            </w:r>
          </w:p>
          <w:p w14:paraId="206AD540" w14:textId="6EBB6C3E" w:rsidR="003D013D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125 (65)</w:t>
            </w:r>
          </w:p>
          <w:p w14:paraId="54B95030" w14:textId="20E2D034" w:rsidR="003D013D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44 (71)</w:t>
            </w:r>
          </w:p>
        </w:tc>
        <w:tc>
          <w:tcPr>
            <w:tcW w:w="1134" w:type="dxa"/>
          </w:tcPr>
          <w:p w14:paraId="64462A8F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1DA5C3" w14:textId="765B2A7A" w:rsidR="000E3511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154 (38)</w:t>
            </w:r>
          </w:p>
          <w:p w14:paraId="0FF198C4" w14:textId="704EDFAA" w:rsidR="003D013D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67 (34)</w:t>
            </w:r>
          </w:p>
          <w:p w14:paraId="0130256E" w14:textId="75561645" w:rsidR="003D013D" w:rsidRPr="006851A6" w:rsidRDefault="003D013D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18 (29)</w:t>
            </w:r>
          </w:p>
        </w:tc>
        <w:tc>
          <w:tcPr>
            <w:tcW w:w="1134" w:type="dxa"/>
          </w:tcPr>
          <w:p w14:paraId="2F18A3E2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53F469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2.10</w:t>
            </w:r>
          </w:p>
          <w:p w14:paraId="32D44749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0.350</w:t>
            </w:r>
          </w:p>
        </w:tc>
        <w:tc>
          <w:tcPr>
            <w:tcW w:w="1134" w:type="dxa"/>
          </w:tcPr>
          <w:p w14:paraId="14BF834E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8BD3E32" w14:textId="040E8DEC" w:rsidR="000E3511" w:rsidRPr="006851A6" w:rsidRDefault="00AF3054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217 (53)</w:t>
            </w:r>
          </w:p>
          <w:p w14:paraId="588FD226" w14:textId="0859C81B" w:rsidR="00AF3054" w:rsidRPr="006851A6" w:rsidRDefault="00AF3054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117 (</w:t>
            </w:r>
            <w:r w:rsidR="00553D75" w:rsidRPr="006851A6">
              <w:rPr>
                <w:rFonts w:ascii="Arial" w:hAnsi="Arial" w:cs="Arial"/>
                <w:sz w:val="24"/>
                <w:szCs w:val="24"/>
              </w:rPr>
              <w:t>61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A978588" w14:textId="7D2B7BFD" w:rsidR="00AF3054" w:rsidRPr="006851A6" w:rsidRDefault="00AF3054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46 (</w:t>
            </w:r>
            <w:r w:rsidR="00553D75" w:rsidRPr="006851A6">
              <w:rPr>
                <w:rFonts w:ascii="Arial" w:hAnsi="Arial" w:cs="Arial"/>
                <w:sz w:val="24"/>
                <w:szCs w:val="24"/>
              </w:rPr>
              <w:t>74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B37924B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7EF2D2" w14:textId="2F89D2F1" w:rsidR="00AF3054" w:rsidRPr="006851A6" w:rsidRDefault="00AF3054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189 (</w:t>
            </w:r>
            <w:r w:rsidR="00553D75" w:rsidRPr="006851A6">
              <w:rPr>
                <w:rFonts w:ascii="Arial" w:hAnsi="Arial" w:cs="Arial"/>
                <w:sz w:val="24"/>
                <w:szCs w:val="24"/>
              </w:rPr>
              <w:t>47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1CB6E86" w14:textId="7EECAC3C" w:rsidR="00AF3054" w:rsidRPr="006851A6" w:rsidRDefault="00AF3054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75 (</w:t>
            </w:r>
            <w:r w:rsidR="00553D75" w:rsidRPr="006851A6">
              <w:rPr>
                <w:rFonts w:ascii="Arial" w:hAnsi="Arial" w:cs="Arial"/>
                <w:sz w:val="24"/>
                <w:szCs w:val="24"/>
              </w:rPr>
              <w:t>39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04957C3" w14:textId="6A3A1E71" w:rsidR="00AF3054" w:rsidRPr="006851A6" w:rsidRDefault="00AF3054" w:rsidP="00AF3054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16 (</w:t>
            </w:r>
            <w:r w:rsidR="00553D75" w:rsidRPr="006851A6">
              <w:rPr>
                <w:rFonts w:ascii="Arial" w:hAnsi="Arial" w:cs="Arial"/>
                <w:sz w:val="24"/>
                <w:szCs w:val="24"/>
              </w:rPr>
              <w:t>36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48B8B53F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10E10D1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10.87</w:t>
            </w:r>
          </w:p>
          <w:p w14:paraId="43A82773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0.004</w:t>
            </w:r>
          </w:p>
        </w:tc>
      </w:tr>
      <w:tr w:rsidR="000E3511" w:rsidRPr="006851A6" w14:paraId="07AAEE05" w14:textId="77777777" w:rsidTr="000E3511">
        <w:trPr>
          <w:trHeight w:val="954"/>
        </w:trPr>
        <w:tc>
          <w:tcPr>
            <w:tcW w:w="2972" w:type="dxa"/>
          </w:tcPr>
          <w:p w14:paraId="4735D3C3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Nottingham Prognostic Index</w:t>
            </w:r>
          </w:p>
          <w:p w14:paraId="7709C06B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Good Prognostic Group</w:t>
            </w:r>
          </w:p>
          <w:p w14:paraId="4C27CE3E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Moderate Prognostic Group</w:t>
            </w:r>
          </w:p>
          <w:p w14:paraId="2E2006A7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Poor Prognostic Group</w:t>
            </w:r>
          </w:p>
        </w:tc>
        <w:tc>
          <w:tcPr>
            <w:tcW w:w="1134" w:type="dxa"/>
          </w:tcPr>
          <w:p w14:paraId="1DABFE40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C17BB8" w14:textId="77777777" w:rsidR="000E3511" w:rsidRPr="006851A6" w:rsidRDefault="000E3511" w:rsidP="005136E1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89C591" w14:textId="3121CD2F" w:rsidR="003D013D" w:rsidRPr="006851A6" w:rsidRDefault="003D013D" w:rsidP="005136E1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91 (</w:t>
            </w:r>
            <w:r w:rsidR="003D53C3" w:rsidRPr="006851A6">
              <w:rPr>
                <w:rFonts w:ascii="Arial" w:hAnsi="Arial" w:cs="Arial"/>
                <w:sz w:val="24"/>
                <w:szCs w:val="24"/>
              </w:rPr>
              <w:t>56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0584CAE" w14:textId="6124802B" w:rsidR="003D013D" w:rsidRPr="006851A6" w:rsidRDefault="003D013D" w:rsidP="005136E1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237 (</w:t>
            </w:r>
            <w:r w:rsidR="003D53C3" w:rsidRPr="006851A6">
              <w:rPr>
                <w:rFonts w:ascii="Arial" w:hAnsi="Arial" w:cs="Arial"/>
                <w:sz w:val="24"/>
                <w:szCs w:val="24"/>
              </w:rPr>
              <w:t>64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4F695C0" w14:textId="77777777" w:rsidR="003D013D" w:rsidRPr="006851A6" w:rsidRDefault="003D013D" w:rsidP="005136E1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8BE5C2" w14:textId="08E3A317" w:rsidR="003D013D" w:rsidRPr="006851A6" w:rsidRDefault="003D013D" w:rsidP="005136E1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90 (</w:t>
            </w:r>
            <w:r w:rsidR="003D53C3" w:rsidRPr="006851A6">
              <w:rPr>
                <w:rFonts w:ascii="Arial" w:hAnsi="Arial" w:cs="Arial"/>
                <w:sz w:val="24"/>
                <w:szCs w:val="24"/>
              </w:rPr>
              <w:t>74</w:t>
            </w:r>
            <w:r w:rsidRPr="006851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FFA24A9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0F94E0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F670FE" w14:textId="7EA55183" w:rsidR="003D013D" w:rsidRPr="006851A6" w:rsidRDefault="003D53C3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72 (44)</w:t>
            </w:r>
          </w:p>
          <w:p w14:paraId="6397AF5A" w14:textId="364978BD" w:rsidR="003D53C3" w:rsidRPr="006851A6" w:rsidRDefault="003D53C3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136 (36)</w:t>
            </w:r>
          </w:p>
          <w:p w14:paraId="1E1503AC" w14:textId="77777777" w:rsidR="003D53C3" w:rsidRPr="006851A6" w:rsidRDefault="003D53C3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F0CA0D" w14:textId="7B824D0E" w:rsidR="003D53C3" w:rsidRPr="006851A6" w:rsidRDefault="003D53C3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31 (26)</w:t>
            </w:r>
          </w:p>
        </w:tc>
        <w:tc>
          <w:tcPr>
            <w:tcW w:w="1134" w:type="dxa"/>
          </w:tcPr>
          <w:p w14:paraId="618446FD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5D8FC4" w14:textId="77777777" w:rsidR="00D73D6C" w:rsidRPr="006851A6" w:rsidRDefault="00D73D6C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A431D3" w14:textId="794FF456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10.33</w:t>
            </w:r>
          </w:p>
          <w:p w14:paraId="7818444A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0.006</w:t>
            </w:r>
          </w:p>
          <w:p w14:paraId="5600C683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CC84B3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A6B5C52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C9F4AD" w14:textId="286D7544" w:rsidR="00D73D6C" w:rsidRPr="006851A6" w:rsidRDefault="00D73D6C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65 (40)</w:t>
            </w:r>
          </w:p>
          <w:p w14:paraId="765A13FD" w14:textId="05CC39DF" w:rsidR="00D73D6C" w:rsidRPr="006851A6" w:rsidRDefault="00D73D6C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222 (60)</w:t>
            </w:r>
          </w:p>
          <w:p w14:paraId="2ADC057A" w14:textId="77777777" w:rsidR="00D73D6C" w:rsidRPr="006851A6" w:rsidRDefault="00D73D6C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BB044D" w14:textId="0C3161EE" w:rsidR="00D73D6C" w:rsidRPr="006851A6" w:rsidRDefault="00D73D6C" w:rsidP="00D73D6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90 (74)</w:t>
            </w:r>
          </w:p>
        </w:tc>
        <w:tc>
          <w:tcPr>
            <w:tcW w:w="1134" w:type="dxa"/>
          </w:tcPr>
          <w:p w14:paraId="59A0B199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88E6C39" w14:textId="77777777" w:rsidR="000E3511" w:rsidRPr="006851A6" w:rsidRDefault="000E3511" w:rsidP="00544240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14F837" w14:textId="361D475E" w:rsidR="00D73D6C" w:rsidRPr="006851A6" w:rsidRDefault="00D73D6C" w:rsidP="00544240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98 (60)</w:t>
            </w:r>
          </w:p>
          <w:p w14:paraId="153440D6" w14:textId="2EDEC748" w:rsidR="00D73D6C" w:rsidRPr="006851A6" w:rsidRDefault="00D73D6C" w:rsidP="00544240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152 (40)</w:t>
            </w:r>
          </w:p>
          <w:p w14:paraId="1A66D54D" w14:textId="77777777" w:rsidR="00D73D6C" w:rsidRPr="006851A6" w:rsidRDefault="00D73D6C" w:rsidP="00544240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0C2153" w14:textId="238C4965" w:rsidR="00D73D6C" w:rsidRPr="006851A6" w:rsidRDefault="00D73D6C" w:rsidP="00544240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31 (25)</w:t>
            </w:r>
          </w:p>
        </w:tc>
        <w:tc>
          <w:tcPr>
            <w:tcW w:w="1276" w:type="dxa"/>
          </w:tcPr>
          <w:p w14:paraId="39673648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79A4CC9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058092B1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35.21</w:t>
            </w:r>
          </w:p>
          <w:p w14:paraId="30883158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&lt;0.0001</w:t>
            </w:r>
          </w:p>
          <w:p w14:paraId="73D9DAC7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E3511" w:rsidRPr="006851A6" w14:paraId="03170397" w14:textId="77777777" w:rsidTr="000E3511">
        <w:trPr>
          <w:trHeight w:val="105"/>
        </w:trPr>
        <w:tc>
          <w:tcPr>
            <w:tcW w:w="2972" w:type="dxa"/>
          </w:tcPr>
          <w:p w14:paraId="4379F4AE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 xml:space="preserve">Vascular invasion status </w:t>
            </w:r>
          </w:p>
          <w:p w14:paraId="38ACA043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 xml:space="preserve">Negative </w:t>
            </w:r>
          </w:p>
          <w:p w14:paraId="518CF724" w14:textId="77777777" w:rsidR="000E3511" w:rsidRPr="006851A6" w:rsidRDefault="000E3511" w:rsidP="000E3511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 xml:space="preserve">Positive </w:t>
            </w:r>
          </w:p>
        </w:tc>
        <w:tc>
          <w:tcPr>
            <w:tcW w:w="1134" w:type="dxa"/>
          </w:tcPr>
          <w:p w14:paraId="27F200E3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E74D40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10B7E1" w14:textId="78FC0E1B" w:rsidR="003D53C3" w:rsidRPr="006851A6" w:rsidRDefault="003D53C3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268 (64)</w:t>
            </w:r>
          </w:p>
          <w:p w14:paraId="753DBD37" w14:textId="7F57926B" w:rsidR="003D53C3" w:rsidRPr="006851A6" w:rsidRDefault="003D53C3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150 (64)</w:t>
            </w:r>
          </w:p>
        </w:tc>
        <w:tc>
          <w:tcPr>
            <w:tcW w:w="1134" w:type="dxa"/>
          </w:tcPr>
          <w:p w14:paraId="5C90D80C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0E18AC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30C89DE" w14:textId="53AE9AF6" w:rsidR="003D53C3" w:rsidRPr="006851A6" w:rsidRDefault="003D53C3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153 (36)</w:t>
            </w:r>
          </w:p>
          <w:p w14:paraId="61CC15BB" w14:textId="5E8A4E43" w:rsidR="003D53C3" w:rsidRPr="006851A6" w:rsidRDefault="003D53C3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86 (36)</w:t>
            </w:r>
          </w:p>
        </w:tc>
        <w:tc>
          <w:tcPr>
            <w:tcW w:w="1134" w:type="dxa"/>
          </w:tcPr>
          <w:p w14:paraId="6D6A9873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0BAED3" w14:textId="77777777" w:rsidR="00D73D6C" w:rsidRPr="006851A6" w:rsidRDefault="00D73D6C" w:rsidP="0031735D">
            <w:pPr>
              <w:pStyle w:val="Body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D6754BC" w14:textId="138FADD0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Cs/>
                <w:sz w:val="24"/>
                <w:szCs w:val="24"/>
              </w:rPr>
              <w:t>0.001</w:t>
            </w:r>
          </w:p>
          <w:p w14:paraId="702A8BEE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Cs/>
                <w:sz w:val="24"/>
                <w:szCs w:val="24"/>
              </w:rPr>
              <w:t>0.980</w:t>
            </w:r>
          </w:p>
        </w:tc>
        <w:tc>
          <w:tcPr>
            <w:tcW w:w="1134" w:type="dxa"/>
          </w:tcPr>
          <w:p w14:paraId="2B472F49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DEC747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996364" w14:textId="57A16D8E" w:rsidR="00D73D6C" w:rsidRPr="006851A6" w:rsidRDefault="00C251EF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236 (56)</w:t>
            </w:r>
          </w:p>
          <w:p w14:paraId="10F38AE5" w14:textId="56D72B4D" w:rsidR="00C251EF" w:rsidRPr="006851A6" w:rsidRDefault="00C251EF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141 (59)</w:t>
            </w:r>
          </w:p>
        </w:tc>
        <w:tc>
          <w:tcPr>
            <w:tcW w:w="1134" w:type="dxa"/>
          </w:tcPr>
          <w:p w14:paraId="6A242EE8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09BF11" w14:textId="77777777" w:rsidR="000E3511" w:rsidRPr="006851A6" w:rsidRDefault="000E3511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B4AE7E" w14:textId="32A2DDA1" w:rsidR="00C251EF" w:rsidRPr="006851A6" w:rsidRDefault="00C251EF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185 (44)</w:t>
            </w:r>
          </w:p>
          <w:p w14:paraId="6F99A81B" w14:textId="550ED1CF" w:rsidR="00C251EF" w:rsidRPr="006851A6" w:rsidRDefault="00C251EF" w:rsidP="0031735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96 (41)</w:t>
            </w:r>
          </w:p>
        </w:tc>
        <w:tc>
          <w:tcPr>
            <w:tcW w:w="1276" w:type="dxa"/>
          </w:tcPr>
          <w:p w14:paraId="74D30B3E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F63380B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0.659</w:t>
            </w:r>
          </w:p>
          <w:p w14:paraId="7C69D4D6" w14:textId="77777777" w:rsidR="000E3511" w:rsidRPr="006851A6" w:rsidRDefault="000E3511" w:rsidP="003173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0.233</w:t>
            </w:r>
          </w:p>
        </w:tc>
      </w:tr>
      <w:bookmarkEnd w:id="1"/>
    </w:tbl>
    <w:p w14:paraId="74CD2CF6" w14:textId="77777777" w:rsidR="002C2419" w:rsidRPr="006851A6" w:rsidRDefault="002C2419" w:rsidP="00F049DA">
      <w:pPr>
        <w:rPr>
          <w:rFonts w:ascii="Arial" w:hAnsi="Arial" w:cs="Arial"/>
          <w:b/>
          <w:bCs/>
          <w:sz w:val="24"/>
          <w:szCs w:val="24"/>
        </w:rPr>
      </w:pPr>
    </w:p>
    <w:p w14:paraId="57FFCAEF" w14:textId="69F4F0F7" w:rsidR="00EB0AEE" w:rsidRPr="006851A6" w:rsidRDefault="00EB0AEE" w:rsidP="00F049DA">
      <w:pPr>
        <w:rPr>
          <w:rFonts w:ascii="Arial" w:hAnsi="Arial" w:cs="Arial"/>
          <w:sz w:val="24"/>
          <w:szCs w:val="24"/>
        </w:rPr>
      </w:pPr>
      <w:r w:rsidRPr="006851A6">
        <w:rPr>
          <w:rFonts w:ascii="Arial" w:hAnsi="Arial" w:cs="Arial"/>
          <w:b/>
          <w:bCs/>
          <w:sz w:val="24"/>
          <w:szCs w:val="24"/>
        </w:rPr>
        <w:lastRenderedPageBreak/>
        <w:t xml:space="preserve">Supplementary </w:t>
      </w:r>
      <w:r w:rsidR="00415F0D" w:rsidRPr="006851A6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F049DA" w:rsidRPr="006851A6">
        <w:rPr>
          <w:rFonts w:ascii="Arial" w:hAnsi="Arial" w:cs="Arial"/>
          <w:b/>
          <w:bCs/>
          <w:sz w:val="24"/>
          <w:szCs w:val="24"/>
        </w:rPr>
        <w:t>5</w:t>
      </w:r>
      <w:r w:rsidRPr="006851A6">
        <w:rPr>
          <w:rFonts w:ascii="Arial" w:hAnsi="Arial" w:cs="Arial"/>
          <w:b/>
          <w:bCs/>
          <w:sz w:val="24"/>
          <w:szCs w:val="24"/>
        </w:rPr>
        <w:t>:</w:t>
      </w:r>
      <w:r w:rsidRPr="006851A6">
        <w:rPr>
          <w:rFonts w:ascii="Arial" w:hAnsi="Arial" w:cs="Arial"/>
          <w:sz w:val="24"/>
          <w:szCs w:val="24"/>
        </w:rPr>
        <w:t xml:space="preserve"> </w:t>
      </w:r>
      <w:r w:rsidR="00415F0D" w:rsidRPr="006851A6">
        <w:rPr>
          <w:rFonts w:ascii="Arial" w:hAnsi="Arial" w:cs="Arial"/>
          <w:sz w:val="24"/>
          <w:szCs w:val="24"/>
        </w:rPr>
        <w:t>A</w:t>
      </w:r>
      <w:r w:rsidRPr="006851A6">
        <w:rPr>
          <w:rFonts w:ascii="Arial" w:hAnsi="Arial" w:cs="Arial"/>
          <w:sz w:val="24"/>
          <w:szCs w:val="24"/>
        </w:rPr>
        <w:t>ssociation</w:t>
      </w:r>
      <w:r w:rsidR="00415F0D" w:rsidRPr="006851A6">
        <w:rPr>
          <w:rFonts w:ascii="Arial" w:hAnsi="Arial" w:cs="Arial"/>
          <w:sz w:val="24"/>
          <w:szCs w:val="24"/>
        </w:rPr>
        <w:t>s between</w:t>
      </w:r>
      <w:r w:rsidRPr="006851A6">
        <w:rPr>
          <w:rFonts w:ascii="Arial" w:hAnsi="Arial" w:cs="Arial"/>
          <w:sz w:val="24"/>
          <w:szCs w:val="24"/>
        </w:rPr>
        <w:t xml:space="preserve"> SLC39A6 mRNA </w:t>
      </w:r>
      <w:r w:rsidR="00415F0D" w:rsidRPr="006851A6">
        <w:rPr>
          <w:rFonts w:ascii="Arial" w:hAnsi="Arial" w:cs="Arial"/>
          <w:sz w:val="24"/>
          <w:szCs w:val="24"/>
        </w:rPr>
        <w:t xml:space="preserve">expression and </w:t>
      </w:r>
      <w:r w:rsidRPr="006851A6">
        <w:rPr>
          <w:rFonts w:ascii="Arial" w:hAnsi="Arial" w:cs="Arial"/>
          <w:sz w:val="24"/>
          <w:szCs w:val="24"/>
        </w:rPr>
        <w:t xml:space="preserve">clinicopathological parameters </w:t>
      </w:r>
      <w:r w:rsidR="00415F0D" w:rsidRPr="006851A6">
        <w:rPr>
          <w:rFonts w:ascii="Arial" w:hAnsi="Arial" w:cs="Arial"/>
          <w:sz w:val="24"/>
          <w:szCs w:val="24"/>
        </w:rPr>
        <w:t xml:space="preserve">of the entire METABRIC cohort </w:t>
      </w:r>
      <w:r w:rsidRPr="006851A6">
        <w:rPr>
          <w:rFonts w:ascii="Arial" w:hAnsi="Arial" w:cs="Arial"/>
          <w:sz w:val="24"/>
          <w:szCs w:val="24"/>
        </w:rPr>
        <w:t xml:space="preserve">and </w:t>
      </w:r>
      <w:r w:rsidR="00415F0D" w:rsidRPr="006851A6">
        <w:rPr>
          <w:rFonts w:ascii="Arial" w:hAnsi="Arial" w:cs="Arial"/>
          <w:sz w:val="24"/>
          <w:szCs w:val="24"/>
        </w:rPr>
        <w:t xml:space="preserve">the </w:t>
      </w:r>
      <w:r w:rsidRPr="006851A6">
        <w:rPr>
          <w:rFonts w:ascii="Arial" w:hAnsi="Arial" w:cs="Arial"/>
          <w:sz w:val="24"/>
          <w:szCs w:val="24"/>
        </w:rPr>
        <w:t>ER+ BC sub</w:t>
      </w:r>
      <w:r w:rsidR="00415F0D" w:rsidRPr="006851A6">
        <w:rPr>
          <w:rFonts w:ascii="Arial" w:hAnsi="Arial" w:cs="Arial"/>
          <w:sz w:val="24"/>
          <w:szCs w:val="24"/>
        </w:rPr>
        <w:t>group</w:t>
      </w:r>
    </w:p>
    <w:tbl>
      <w:tblPr>
        <w:tblStyle w:val="TableGridLight"/>
        <w:tblpPr w:leftFromText="180" w:rightFromText="180" w:vertAnchor="text" w:horzAnchor="margin" w:tblpXSpec="center" w:tblpY="127"/>
        <w:tblW w:w="10596" w:type="dxa"/>
        <w:tblLook w:val="04A0" w:firstRow="1" w:lastRow="0" w:firstColumn="1" w:lastColumn="0" w:noHBand="0" w:noVBand="1"/>
      </w:tblPr>
      <w:tblGrid>
        <w:gridCol w:w="2689"/>
        <w:gridCol w:w="1701"/>
        <w:gridCol w:w="1275"/>
        <w:gridCol w:w="1276"/>
        <w:gridCol w:w="1276"/>
        <w:gridCol w:w="1276"/>
        <w:gridCol w:w="1103"/>
      </w:tblGrid>
      <w:tr w:rsidR="00EB0AEE" w:rsidRPr="006851A6" w14:paraId="3191C631" w14:textId="77777777" w:rsidTr="00F71C23">
        <w:trPr>
          <w:trHeight w:val="270"/>
        </w:trPr>
        <w:tc>
          <w:tcPr>
            <w:tcW w:w="2689" w:type="dxa"/>
            <w:vMerge w:val="restart"/>
          </w:tcPr>
          <w:p w14:paraId="0B19088C" w14:textId="77777777" w:rsidR="00EB0AEE" w:rsidRPr="006851A6" w:rsidRDefault="00EB0AEE" w:rsidP="00EB0AEE">
            <w:pPr>
              <w:pStyle w:val="Body"/>
              <w:spacing w:line="160" w:lineRule="atLeas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698E8B" w14:textId="1AF79D83" w:rsidR="00EB0AEE" w:rsidRPr="006851A6" w:rsidRDefault="00EB0AEE" w:rsidP="00EB0AEE">
            <w:pPr>
              <w:pStyle w:val="Body"/>
              <w:spacing w:line="16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Parameter</w:t>
            </w:r>
          </w:p>
        </w:tc>
        <w:tc>
          <w:tcPr>
            <w:tcW w:w="4252" w:type="dxa"/>
            <w:gridSpan w:val="3"/>
          </w:tcPr>
          <w:p w14:paraId="1E8E405E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SLC39A6</w:t>
            </w:r>
            <w:r w:rsidRPr="006851A6">
              <w:rPr>
                <w:rFonts w:ascii="Arial" w:hAnsi="Arial" w:cs="Arial"/>
                <w:b/>
                <w:sz w:val="24"/>
                <w:szCs w:val="24"/>
              </w:rPr>
              <w:t xml:space="preserve"> expression in BC</w:t>
            </w:r>
          </w:p>
        </w:tc>
        <w:tc>
          <w:tcPr>
            <w:tcW w:w="3655" w:type="dxa"/>
            <w:gridSpan w:val="3"/>
          </w:tcPr>
          <w:p w14:paraId="52480FC4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SLC39A6</w:t>
            </w:r>
            <w:r w:rsidRPr="006851A6">
              <w:rPr>
                <w:rFonts w:ascii="Arial" w:hAnsi="Arial" w:cs="Arial"/>
                <w:b/>
                <w:sz w:val="24"/>
                <w:szCs w:val="24"/>
              </w:rPr>
              <w:t xml:space="preserve"> expression in ER+BC</w:t>
            </w:r>
          </w:p>
        </w:tc>
      </w:tr>
      <w:tr w:rsidR="00EB0AEE" w:rsidRPr="006851A6" w14:paraId="27053D0C" w14:textId="77777777" w:rsidTr="00F71C23">
        <w:trPr>
          <w:trHeight w:val="283"/>
        </w:trPr>
        <w:tc>
          <w:tcPr>
            <w:tcW w:w="2689" w:type="dxa"/>
            <w:vMerge/>
          </w:tcPr>
          <w:p w14:paraId="406D2689" w14:textId="77777777" w:rsidR="00EB0AEE" w:rsidRPr="006851A6" w:rsidRDefault="00EB0AEE" w:rsidP="00EB0A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6C1C5A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Low</w:t>
            </w:r>
          </w:p>
          <w:p w14:paraId="6C888694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No (%)</w:t>
            </w:r>
          </w:p>
        </w:tc>
        <w:tc>
          <w:tcPr>
            <w:tcW w:w="1275" w:type="dxa"/>
          </w:tcPr>
          <w:p w14:paraId="4C9FCC75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</w:pPr>
            <w:r w:rsidRPr="006851A6"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  <w:t>High</w:t>
            </w:r>
          </w:p>
          <w:p w14:paraId="2973858A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  <w:t>No (%)</w:t>
            </w:r>
          </w:p>
        </w:tc>
        <w:tc>
          <w:tcPr>
            <w:tcW w:w="1276" w:type="dxa"/>
          </w:tcPr>
          <w:p w14:paraId="4FD6BB3A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  <w:r w:rsidRPr="006851A6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2</w:t>
            </w:r>
          </w:p>
          <w:p w14:paraId="7BD96D78" w14:textId="28627332" w:rsidR="00EB0AEE" w:rsidRPr="006851A6" w:rsidRDefault="00415F0D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</w:t>
            </w:r>
            <w:r w:rsidR="00EB0AEE"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-value</w:t>
            </w:r>
          </w:p>
        </w:tc>
        <w:tc>
          <w:tcPr>
            <w:tcW w:w="1276" w:type="dxa"/>
          </w:tcPr>
          <w:p w14:paraId="5F4986C8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Low</w:t>
            </w:r>
          </w:p>
          <w:p w14:paraId="22C49FF8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No (%)</w:t>
            </w:r>
          </w:p>
        </w:tc>
        <w:tc>
          <w:tcPr>
            <w:tcW w:w="1276" w:type="dxa"/>
          </w:tcPr>
          <w:p w14:paraId="6C39A37D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</w:pPr>
            <w:r w:rsidRPr="006851A6"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  <w:t>High</w:t>
            </w:r>
          </w:p>
          <w:p w14:paraId="7A41EDAA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171717"/>
                <w:sz w:val="24"/>
                <w:szCs w:val="24"/>
                <w:u w:color="171717"/>
              </w:rPr>
              <w:t>No (%)</w:t>
            </w:r>
          </w:p>
        </w:tc>
        <w:tc>
          <w:tcPr>
            <w:tcW w:w="1103" w:type="dxa"/>
          </w:tcPr>
          <w:p w14:paraId="4E478B51" w14:textId="77777777" w:rsidR="00EB0AEE" w:rsidRPr="006851A6" w:rsidRDefault="00EB0AEE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  <w:r w:rsidRPr="006851A6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2</w:t>
            </w:r>
          </w:p>
          <w:p w14:paraId="29B8864F" w14:textId="63EA1F60" w:rsidR="00EB0AEE" w:rsidRPr="006851A6" w:rsidRDefault="00415F0D" w:rsidP="00EB0AEE">
            <w:pPr>
              <w:pStyle w:val="Body"/>
              <w:spacing w:line="1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</w:t>
            </w:r>
            <w:r w:rsidR="00EB0AEE"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-value</w:t>
            </w:r>
          </w:p>
        </w:tc>
      </w:tr>
      <w:tr w:rsidR="00EB0AEE" w:rsidRPr="006851A6" w14:paraId="50C662CE" w14:textId="77777777" w:rsidTr="00F71C23">
        <w:trPr>
          <w:trHeight w:val="661"/>
        </w:trPr>
        <w:tc>
          <w:tcPr>
            <w:tcW w:w="2689" w:type="dxa"/>
          </w:tcPr>
          <w:p w14:paraId="0F03BF9E" w14:textId="6FA9B31C" w:rsidR="00EB0AEE" w:rsidRPr="006851A6" w:rsidRDefault="00EB0AEE" w:rsidP="00EB0AEE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 xml:space="preserve">Patient </w:t>
            </w:r>
            <w:r w:rsidR="00415F0D" w:rsidRPr="006851A6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6851A6">
              <w:rPr>
                <w:rFonts w:ascii="Arial" w:hAnsi="Arial" w:cs="Arial"/>
                <w:b/>
                <w:sz w:val="24"/>
                <w:szCs w:val="24"/>
              </w:rPr>
              <w:t>ge (</w:t>
            </w:r>
            <w:r w:rsidR="00415F0D" w:rsidRPr="006851A6">
              <w:rPr>
                <w:rFonts w:ascii="Arial" w:hAnsi="Arial" w:cs="Arial"/>
                <w:b/>
                <w:sz w:val="24"/>
                <w:szCs w:val="24"/>
              </w:rPr>
              <w:t>years</w:t>
            </w:r>
            <w:r w:rsidRPr="006851A6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1DDAC41A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&lt; 50</w:t>
            </w:r>
          </w:p>
          <w:p w14:paraId="6CA1D9A8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≥ 50</w:t>
            </w:r>
          </w:p>
        </w:tc>
        <w:tc>
          <w:tcPr>
            <w:tcW w:w="1701" w:type="dxa"/>
          </w:tcPr>
          <w:p w14:paraId="1827F56C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80ACE9" w14:textId="6E6847C9" w:rsidR="00EB0AEE" w:rsidRPr="006851A6" w:rsidRDefault="003E577D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202 (28)</w:t>
            </w:r>
          </w:p>
          <w:p w14:paraId="049FDEAF" w14:textId="02432576" w:rsidR="003E577D" w:rsidRPr="006851A6" w:rsidRDefault="003E577D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175 (14)</w:t>
            </w:r>
          </w:p>
        </w:tc>
        <w:tc>
          <w:tcPr>
            <w:tcW w:w="1275" w:type="dxa"/>
          </w:tcPr>
          <w:p w14:paraId="042E941A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30EF1D" w14:textId="69E9DD76" w:rsidR="00EB0AEE" w:rsidRPr="006851A6" w:rsidRDefault="003E577D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516 (72)</w:t>
            </w:r>
          </w:p>
          <w:p w14:paraId="0083658E" w14:textId="364A23F9" w:rsidR="003E577D" w:rsidRPr="006851A6" w:rsidRDefault="003E577D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1010 (85)</w:t>
            </w:r>
          </w:p>
        </w:tc>
        <w:tc>
          <w:tcPr>
            <w:tcW w:w="1276" w:type="dxa"/>
          </w:tcPr>
          <w:p w14:paraId="4BDBA5B1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</w:p>
          <w:p w14:paraId="44705E7A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50.27</w:t>
            </w:r>
          </w:p>
          <w:p w14:paraId="25E55832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&lt;0.0001</w:t>
            </w:r>
          </w:p>
          <w:p w14:paraId="6A7542E3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93FEAB" w14:textId="15F6B741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4E0FB73" w14:textId="25C7A41F" w:rsidR="00F54BAE" w:rsidRPr="006851A6" w:rsidRDefault="00F4427B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48 (17)</w:t>
            </w:r>
          </w:p>
          <w:p w14:paraId="101A8056" w14:textId="716D5162" w:rsidR="00F4427B" w:rsidRPr="006851A6" w:rsidRDefault="00F4427B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236 (83)</w:t>
            </w:r>
          </w:p>
          <w:p w14:paraId="4DF7CCF1" w14:textId="77777777" w:rsidR="00EB0AEE" w:rsidRPr="006851A6" w:rsidRDefault="00EB0AEE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7E054E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BDE745A" w14:textId="42D01CD7" w:rsidR="00EB0AEE" w:rsidRPr="006851A6" w:rsidRDefault="00F4427B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167 (14)</w:t>
            </w:r>
          </w:p>
          <w:p w14:paraId="252AD66F" w14:textId="2B5E851C" w:rsidR="00F4427B" w:rsidRPr="006851A6" w:rsidRDefault="00F4427B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998 (86)</w:t>
            </w:r>
          </w:p>
        </w:tc>
        <w:tc>
          <w:tcPr>
            <w:tcW w:w="1103" w:type="dxa"/>
          </w:tcPr>
          <w:p w14:paraId="777135F7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D30362C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1.19</w:t>
            </w:r>
          </w:p>
          <w:p w14:paraId="4D9B101F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0.275</w:t>
            </w:r>
          </w:p>
        </w:tc>
      </w:tr>
      <w:tr w:rsidR="00EB0AEE" w:rsidRPr="006851A6" w14:paraId="14343FF0" w14:textId="77777777" w:rsidTr="00F71C23">
        <w:trPr>
          <w:trHeight w:val="150"/>
        </w:trPr>
        <w:tc>
          <w:tcPr>
            <w:tcW w:w="2689" w:type="dxa"/>
          </w:tcPr>
          <w:p w14:paraId="65C9681A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Tumour size</w:t>
            </w:r>
          </w:p>
          <w:p w14:paraId="7AABA387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 xml:space="preserve"> ≤ 2</w:t>
            </w:r>
          </w:p>
          <w:p w14:paraId="25AD7C70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 xml:space="preserve"> &gt; 2</w:t>
            </w:r>
          </w:p>
          <w:p w14:paraId="0B8B9B0C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C7E458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E5999E" w14:textId="4665243E" w:rsidR="00EB0AEE" w:rsidRPr="006851A6" w:rsidRDefault="003E577D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239 (33)</w:t>
            </w:r>
          </w:p>
          <w:p w14:paraId="0404A786" w14:textId="084A3BA9" w:rsidR="003E577D" w:rsidRPr="006851A6" w:rsidRDefault="003E577D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370 (31)</w:t>
            </w:r>
          </w:p>
        </w:tc>
        <w:tc>
          <w:tcPr>
            <w:tcW w:w="1275" w:type="dxa"/>
          </w:tcPr>
          <w:p w14:paraId="419B5FF9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E298F6" w14:textId="70A8A9F8" w:rsidR="00EB0AEE" w:rsidRPr="006851A6" w:rsidRDefault="003E577D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486 (67)</w:t>
            </w:r>
          </w:p>
          <w:p w14:paraId="09549B46" w14:textId="7A1BFDD7" w:rsidR="003E577D" w:rsidRPr="006851A6" w:rsidRDefault="003E577D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822 (69)</w:t>
            </w:r>
          </w:p>
        </w:tc>
        <w:tc>
          <w:tcPr>
            <w:tcW w:w="1276" w:type="dxa"/>
          </w:tcPr>
          <w:p w14:paraId="0DD5877A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BB1764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0.77</w:t>
            </w:r>
          </w:p>
          <w:p w14:paraId="4B7D4523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0.380</w:t>
            </w:r>
          </w:p>
        </w:tc>
        <w:tc>
          <w:tcPr>
            <w:tcW w:w="1276" w:type="dxa"/>
          </w:tcPr>
          <w:p w14:paraId="1FD21DCB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83829D" w14:textId="104DBF08" w:rsidR="00EB0AEE" w:rsidRPr="006851A6" w:rsidRDefault="00F4427B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98 (34)</w:t>
            </w:r>
          </w:p>
          <w:p w14:paraId="07FBCB8B" w14:textId="345CBAA3" w:rsidR="00F4427B" w:rsidRPr="006851A6" w:rsidRDefault="00F4427B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187 (66)</w:t>
            </w:r>
          </w:p>
        </w:tc>
        <w:tc>
          <w:tcPr>
            <w:tcW w:w="1276" w:type="dxa"/>
          </w:tcPr>
          <w:p w14:paraId="61BC48B2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939C54" w14:textId="545B6CC3" w:rsidR="00EB0AEE" w:rsidRPr="006851A6" w:rsidRDefault="00F4427B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366 (31)</w:t>
            </w:r>
          </w:p>
          <w:p w14:paraId="4D635B20" w14:textId="08C16251" w:rsidR="00F4427B" w:rsidRPr="006851A6" w:rsidRDefault="00F4427B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805 (69)</w:t>
            </w:r>
          </w:p>
        </w:tc>
        <w:tc>
          <w:tcPr>
            <w:tcW w:w="1103" w:type="dxa"/>
          </w:tcPr>
          <w:p w14:paraId="77ABC878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4368860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1.035</w:t>
            </w:r>
          </w:p>
          <w:p w14:paraId="0B1A8A31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0.172</w:t>
            </w:r>
          </w:p>
        </w:tc>
      </w:tr>
      <w:tr w:rsidR="00EB0AEE" w:rsidRPr="006851A6" w14:paraId="45330C09" w14:textId="77777777" w:rsidTr="00F71C23">
        <w:trPr>
          <w:trHeight w:val="1020"/>
        </w:trPr>
        <w:tc>
          <w:tcPr>
            <w:tcW w:w="2689" w:type="dxa"/>
          </w:tcPr>
          <w:p w14:paraId="33858E44" w14:textId="7EB53A6E" w:rsidR="00EB0AEE" w:rsidRPr="006851A6" w:rsidRDefault="00415F0D" w:rsidP="00EB0AEE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Tumour</w:t>
            </w:r>
            <w:r w:rsidR="00EB0AEE" w:rsidRPr="006851A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b/>
                <w:sz w:val="24"/>
                <w:szCs w:val="24"/>
              </w:rPr>
              <w:t>g</w:t>
            </w:r>
            <w:r w:rsidR="00EB0AEE" w:rsidRPr="006851A6">
              <w:rPr>
                <w:rFonts w:ascii="Arial" w:hAnsi="Arial" w:cs="Arial"/>
                <w:b/>
                <w:sz w:val="24"/>
                <w:szCs w:val="24"/>
              </w:rPr>
              <w:t>rade</w:t>
            </w:r>
          </w:p>
          <w:p w14:paraId="25AF8366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Grade 1</w:t>
            </w:r>
          </w:p>
          <w:p w14:paraId="59509879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Grade 2</w:t>
            </w:r>
          </w:p>
          <w:p w14:paraId="03F6518C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Grade 3</w:t>
            </w:r>
          </w:p>
        </w:tc>
        <w:tc>
          <w:tcPr>
            <w:tcW w:w="1701" w:type="dxa"/>
          </w:tcPr>
          <w:p w14:paraId="1BA31771" w14:textId="77777777" w:rsidR="00EB0AEE" w:rsidRPr="006851A6" w:rsidRDefault="00EB0AEE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8138F1" w14:textId="63596475" w:rsidR="00EB0AEE" w:rsidRPr="006851A6" w:rsidRDefault="002C45FF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32 (5)</w:t>
            </w:r>
          </w:p>
          <w:p w14:paraId="6056D7FA" w14:textId="149075AF" w:rsidR="002C45FF" w:rsidRPr="006851A6" w:rsidRDefault="002C45FF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173 (24)</w:t>
            </w:r>
          </w:p>
          <w:p w14:paraId="3219A9BD" w14:textId="5A4F8ACD" w:rsidR="002C45FF" w:rsidRPr="006851A6" w:rsidRDefault="002C45FF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500 (71)</w:t>
            </w:r>
          </w:p>
        </w:tc>
        <w:tc>
          <w:tcPr>
            <w:tcW w:w="1275" w:type="dxa"/>
          </w:tcPr>
          <w:p w14:paraId="574373FA" w14:textId="77777777" w:rsidR="00EB0AEE" w:rsidRPr="006851A6" w:rsidRDefault="00EB0AEE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8E470E" w14:textId="0B8ED47A" w:rsidR="002C45FF" w:rsidRPr="006851A6" w:rsidRDefault="002C45FF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134 (12)</w:t>
            </w:r>
          </w:p>
          <w:p w14:paraId="4149FC89" w14:textId="3F7C909C" w:rsidR="002C45FF" w:rsidRPr="006851A6" w:rsidRDefault="002C45FF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581 (50)</w:t>
            </w:r>
          </w:p>
          <w:p w14:paraId="6C9F2435" w14:textId="17E2D6A4" w:rsidR="002C45FF" w:rsidRPr="006851A6" w:rsidRDefault="002C45FF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435 (38)</w:t>
            </w:r>
          </w:p>
          <w:p w14:paraId="4BB81F69" w14:textId="77777777" w:rsidR="002C45FF" w:rsidRPr="006851A6" w:rsidRDefault="002C45FF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91D589" w14:textId="51C5139D" w:rsidR="002C45FF" w:rsidRPr="006851A6" w:rsidRDefault="002C45FF" w:rsidP="002C45FF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B9B7E4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D09ED5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192.28</w:t>
            </w:r>
          </w:p>
          <w:p w14:paraId="476A5EFE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1276" w:type="dxa"/>
          </w:tcPr>
          <w:p w14:paraId="56CB1BCD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B049AE" w14:textId="53C619AA" w:rsidR="00F4427B" w:rsidRPr="006851A6" w:rsidRDefault="00F4427B" w:rsidP="00F4427B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28 (10)</w:t>
            </w:r>
          </w:p>
          <w:p w14:paraId="647BAA4C" w14:textId="54E7F832" w:rsidR="00F4427B" w:rsidRPr="006851A6" w:rsidRDefault="00F4427B" w:rsidP="00F4427B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115 (42)</w:t>
            </w:r>
          </w:p>
          <w:p w14:paraId="532313CC" w14:textId="6B16A3E5" w:rsidR="00F4427B" w:rsidRPr="006851A6" w:rsidRDefault="00F4427B" w:rsidP="00F4427B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131 (48)</w:t>
            </w:r>
          </w:p>
        </w:tc>
        <w:tc>
          <w:tcPr>
            <w:tcW w:w="1276" w:type="dxa"/>
          </w:tcPr>
          <w:p w14:paraId="03BB5EF1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2B380E" w14:textId="66DA3A2E" w:rsidR="00EB0AEE" w:rsidRPr="006851A6" w:rsidRDefault="00F4427B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134 (12)</w:t>
            </w:r>
          </w:p>
          <w:p w14:paraId="1AE7BDFF" w14:textId="08B628D5" w:rsidR="00F4427B" w:rsidRPr="006851A6" w:rsidRDefault="00F4427B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576 (51)</w:t>
            </w:r>
          </w:p>
          <w:p w14:paraId="139ED2CB" w14:textId="42FD2165" w:rsidR="00F4427B" w:rsidRPr="006851A6" w:rsidRDefault="00F4427B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421 (37)</w:t>
            </w:r>
          </w:p>
        </w:tc>
        <w:tc>
          <w:tcPr>
            <w:tcW w:w="1103" w:type="dxa"/>
          </w:tcPr>
          <w:p w14:paraId="4F096720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6C60500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10.39</w:t>
            </w:r>
          </w:p>
          <w:p w14:paraId="65BAAAB0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851A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0.006</w:t>
            </w:r>
          </w:p>
        </w:tc>
      </w:tr>
      <w:tr w:rsidR="00EB0AEE" w:rsidRPr="006851A6" w14:paraId="2F693154" w14:textId="77777777" w:rsidTr="00F71C23">
        <w:trPr>
          <w:trHeight w:val="1050"/>
        </w:trPr>
        <w:tc>
          <w:tcPr>
            <w:tcW w:w="2689" w:type="dxa"/>
          </w:tcPr>
          <w:p w14:paraId="526196E6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Axillary nodal stage</w:t>
            </w:r>
          </w:p>
          <w:p w14:paraId="04E6E966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Stage 1</w:t>
            </w:r>
          </w:p>
          <w:p w14:paraId="29949A7D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Stage 2</w:t>
            </w:r>
          </w:p>
          <w:p w14:paraId="44F77C3C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Stage 3</w:t>
            </w:r>
          </w:p>
        </w:tc>
        <w:tc>
          <w:tcPr>
            <w:tcW w:w="1701" w:type="dxa"/>
          </w:tcPr>
          <w:p w14:paraId="6565E6EE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54F1A9" w14:textId="5DF95A76" w:rsidR="00EB0AEE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375 (51)</w:t>
            </w:r>
          </w:p>
          <w:p w14:paraId="36DA86E5" w14:textId="07E1D2CE" w:rsidR="002C45FF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231 (32)</w:t>
            </w:r>
          </w:p>
          <w:p w14:paraId="3F78CEB5" w14:textId="05A09561" w:rsidR="002C45FF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125 (17)</w:t>
            </w:r>
          </w:p>
        </w:tc>
        <w:tc>
          <w:tcPr>
            <w:tcW w:w="1275" w:type="dxa"/>
          </w:tcPr>
          <w:p w14:paraId="189EC003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90F6D1" w14:textId="23B77F65" w:rsidR="00EB0AEE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641 (53)</w:t>
            </w:r>
          </w:p>
          <w:p w14:paraId="0B252E95" w14:textId="5DEE9415" w:rsidR="002C45FF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378 (31)</w:t>
            </w:r>
          </w:p>
          <w:p w14:paraId="6FBCDF64" w14:textId="1EDA6A38" w:rsidR="002C45FF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186 (15)</w:t>
            </w:r>
          </w:p>
        </w:tc>
        <w:tc>
          <w:tcPr>
            <w:tcW w:w="1276" w:type="dxa"/>
          </w:tcPr>
          <w:p w14:paraId="3BD2F50B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0F6843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1.10</w:t>
            </w:r>
          </w:p>
          <w:p w14:paraId="151F8DD6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0.576</w:t>
            </w:r>
          </w:p>
        </w:tc>
        <w:tc>
          <w:tcPr>
            <w:tcW w:w="1276" w:type="dxa"/>
          </w:tcPr>
          <w:p w14:paraId="769106C2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AC20FC9" w14:textId="5CC93759" w:rsidR="00EB0AEE" w:rsidRPr="006851A6" w:rsidRDefault="00052688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172 (60)</w:t>
            </w:r>
          </w:p>
          <w:p w14:paraId="544B6051" w14:textId="7854A4A3" w:rsidR="00052688" w:rsidRPr="006851A6" w:rsidRDefault="00052688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80 (28)</w:t>
            </w:r>
          </w:p>
          <w:p w14:paraId="0DC1A9D0" w14:textId="4F5E1F60" w:rsidR="00052688" w:rsidRPr="006851A6" w:rsidRDefault="00052688" w:rsidP="00052688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35 (12)</w:t>
            </w:r>
          </w:p>
        </w:tc>
        <w:tc>
          <w:tcPr>
            <w:tcW w:w="1276" w:type="dxa"/>
          </w:tcPr>
          <w:p w14:paraId="599C4A7B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B2B0D7C" w14:textId="6EE953B3" w:rsidR="00EB0AEE" w:rsidRPr="006851A6" w:rsidRDefault="00052688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632 (53)</w:t>
            </w:r>
          </w:p>
          <w:p w14:paraId="5312EF77" w14:textId="254A4757" w:rsidR="00052688" w:rsidRPr="006851A6" w:rsidRDefault="00052688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371 (32)</w:t>
            </w:r>
          </w:p>
          <w:p w14:paraId="58903A98" w14:textId="5DBE2D95" w:rsidR="00052688" w:rsidRPr="006851A6" w:rsidRDefault="00052688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181 (15)</w:t>
            </w:r>
          </w:p>
        </w:tc>
        <w:tc>
          <w:tcPr>
            <w:tcW w:w="1103" w:type="dxa"/>
          </w:tcPr>
          <w:p w14:paraId="3024C438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885A82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Cs/>
                <w:sz w:val="24"/>
                <w:szCs w:val="24"/>
              </w:rPr>
              <w:t>4.22</w:t>
            </w:r>
          </w:p>
          <w:p w14:paraId="4304EF9D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Cs/>
                <w:sz w:val="24"/>
                <w:szCs w:val="24"/>
              </w:rPr>
              <w:t>0.121</w:t>
            </w:r>
          </w:p>
        </w:tc>
      </w:tr>
      <w:tr w:rsidR="00EB0AEE" w:rsidRPr="006851A6" w14:paraId="1DDEEB48" w14:textId="77777777" w:rsidTr="00F71C23">
        <w:trPr>
          <w:trHeight w:val="933"/>
        </w:trPr>
        <w:tc>
          <w:tcPr>
            <w:tcW w:w="2689" w:type="dxa"/>
          </w:tcPr>
          <w:p w14:paraId="71962E71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sz w:val="24"/>
                <w:szCs w:val="24"/>
              </w:rPr>
              <w:t>Nottingham Prognostic Index</w:t>
            </w:r>
          </w:p>
          <w:p w14:paraId="29809778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Good Prognostic Group</w:t>
            </w:r>
          </w:p>
          <w:p w14:paraId="453F9828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Moderate Prognostic Group</w:t>
            </w:r>
          </w:p>
          <w:p w14:paraId="33BD0DE6" w14:textId="77777777" w:rsidR="00EB0AEE" w:rsidRPr="006851A6" w:rsidRDefault="00EB0AEE" w:rsidP="00EB0AEE">
            <w:pPr>
              <w:pStyle w:val="Body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Poor Prognostic Group</w:t>
            </w:r>
          </w:p>
        </w:tc>
        <w:tc>
          <w:tcPr>
            <w:tcW w:w="1701" w:type="dxa"/>
          </w:tcPr>
          <w:p w14:paraId="76CB0273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97639E" w14:textId="77777777" w:rsidR="00EB0AEE" w:rsidRPr="006851A6" w:rsidRDefault="00EB0AEE" w:rsidP="00091393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0CA831" w14:textId="694B7E7B" w:rsidR="002C45FF" w:rsidRPr="006851A6" w:rsidRDefault="002C45FF" w:rsidP="00091393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163 (22)</w:t>
            </w:r>
          </w:p>
          <w:p w14:paraId="58EF60C6" w14:textId="77777777" w:rsidR="002C45FF" w:rsidRPr="006851A6" w:rsidRDefault="002C45FF" w:rsidP="00091393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781172" w14:textId="06CA21B7" w:rsidR="002C45FF" w:rsidRPr="006851A6" w:rsidRDefault="002C45FF" w:rsidP="00091393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471 (64)</w:t>
            </w:r>
          </w:p>
          <w:p w14:paraId="44FC6262" w14:textId="77777777" w:rsidR="002C45FF" w:rsidRPr="006851A6" w:rsidRDefault="002C45FF" w:rsidP="00091393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CD410C" w14:textId="1AA0BDFD" w:rsidR="002C45FF" w:rsidRPr="006851A6" w:rsidRDefault="002C45FF" w:rsidP="00091393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102 (14)</w:t>
            </w:r>
          </w:p>
        </w:tc>
        <w:tc>
          <w:tcPr>
            <w:tcW w:w="1275" w:type="dxa"/>
          </w:tcPr>
          <w:p w14:paraId="2E450C6D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E8C76B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FC14E7" w14:textId="1AB1A5CA" w:rsidR="002C45FF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505 (42)</w:t>
            </w:r>
          </w:p>
          <w:p w14:paraId="7CAFE5F5" w14:textId="77777777" w:rsidR="002C45FF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A14F53" w14:textId="1349DE8F" w:rsidR="002C45FF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609 (51)</w:t>
            </w:r>
          </w:p>
          <w:p w14:paraId="523AE20C" w14:textId="77777777" w:rsidR="002C45FF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275F60" w14:textId="13EBE10E" w:rsidR="002C45FF" w:rsidRPr="006851A6" w:rsidRDefault="002C45FF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93 (8)</w:t>
            </w:r>
          </w:p>
        </w:tc>
        <w:tc>
          <w:tcPr>
            <w:tcW w:w="1276" w:type="dxa"/>
          </w:tcPr>
          <w:p w14:paraId="1F82B59A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7D929C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83.90</w:t>
            </w:r>
          </w:p>
          <w:p w14:paraId="106E5752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sz w:val="24"/>
                <w:szCs w:val="24"/>
              </w:rPr>
              <w:t>&lt;0.0001</w:t>
            </w:r>
          </w:p>
          <w:p w14:paraId="7418A6F3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C9A106" w14:textId="77777777" w:rsidR="00EB0AEE" w:rsidRPr="006851A6" w:rsidRDefault="00EB0AEE" w:rsidP="00EB0AEE">
            <w:pPr>
              <w:pStyle w:val="Body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3360FD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5C137CA" w14:textId="77777777" w:rsidR="00EB0AEE" w:rsidRPr="006851A6" w:rsidRDefault="00EB0AEE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350BF0" w14:textId="4FA8344E" w:rsidR="00052688" w:rsidRPr="006851A6" w:rsidRDefault="00052688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111 (39)</w:t>
            </w:r>
          </w:p>
          <w:p w14:paraId="4B30AC4A" w14:textId="77777777" w:rsidR="00052688" w:rsidRPr="006851A6" w:rsidRDefault="00052688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9286D87" w14:textId="1C4AAD65" w:rsidR="00052688" w:rsidRPr="006851A6" w:rsidRDefault="00052688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156 (54)</w:t>
            </w:r>
          </w:p>
          <w:p w14:paraId="7BF4222D" w14:textId="77777777" w:rsidR="00052688" w:rsidRPr="006851A6" w:rsidRDefault="00052688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286063" w14:textId="77EAB370" w:rsidR="00052688" w:rsidRPr="006851A6" w:rsidRDefault="00052688" w:rsidP="005E780D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20 (7)</w:t>
            </w:r>
          </w:p>
        </w:tc>
        <w:tc>
          <w:tcPr>
            <w:tcW w:w="1276" w:type="dxa"/>
          </w:tcPr>
          <w:p w14:paraId="3D068457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2AE06C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FBBA053" w14:textId="599FE0D9" w:rsidR="00EB0AEE" w:rsidRPr="006851A6" w:rsidRDefault="00052688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500 (42)</w:t>
            </w:r>
          </w:p>
          <w:p w14:paraId="1383BFA2" w14:textId="77777777" w:rsidR="00052688" w:rsidRPr="006851A6" w:rsidRDefault="00052688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B83C53" w14:textId="4128AADF" w:rsidR="00052688" w:rsidRPr="006851A6" w:rsidRDefault="00052688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597 (50)</w:t>
            </w:r>
          </w:p>
          <w:p w14:paraId="27607130" w14:textId="77777777" w:rsidR="00052688" w:rsidRPr="006851A6" w:rsidRDefault="00052688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F06D7E" w14:textId="502FF877" w:rsidR="00052688" w:rsidRPr="006851A6" w:rsidRDefault="00052688" w:rsidP="007639EC">
            <w:pPr>
              <w:pStyle w:val="Body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51A6">
              <w:rPr>
                <w:rFonts w:ascii="Arial" w:hAnsi="Arial" w:cs="Arial"/>
                <w:sz w:val="24"/>
                <w:szCs w:val="24"/>
              </w:rPr>
              <w:t>89 (8)</w:t>
            </w:r>
          </w:p>
        </w:tc>
        <w:tc>
          <w:tcPr>
            <w:tcW w:w="1103" w:type="dxa"/>
          </w:tcPr>
          <w:p w14:paraId="46A567F2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2917B6A" w14:textId="77777777" w:rsidR="00EB0AEE" w:rsidRPr="006851A6" w:rsidRDefault="00EB0AEE" w:rsidP="007639EC">
            <w:pPr>
              <w:pStyle w:val="Body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32387CCE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51A6">
              <w:rPr>
                <w:rFonts w:ascii="Arial" w:hAnsi="Arial" w:cs="Arial"/>
                <w:bCs/>
                <w:sz w:val="24"/>
                <w:szCs w:val="24"/>
              </w:rPr>
              <w:t>1.49</w:t>
            </w:r>
          </w:p>
          <w:p w14:paraId="3C18C8DF" w14:textId="77777777" w:rsidR="00EB0AEE" w:rsidRPr="006851A6" w:rsidRDefault="00EB0AEE" w:rsidP="007639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1A6">
              <w:rPr>
                <w:rFonts w:ascii="Arial" w:hAnsi="Arial" w:cs="Arial"/>
                <w:bCs/>
                <w:sz w:val="24"/>
                <w:szCs w:val="24"/>
              </w:rPr>
              <w:t>0.474</w:t>
            </w:r>
          </w:p>
        </w:tc>
      </w:tr>
    </w:tbl>
    <w:p w14:paraId="0BF4DB96" w14:textId="77777777" w:rsidR="00EB0AEE" w:rsidRPr="006851A6" w:rsidRDefault="00EB0AEE" w:rsidP="00EF10DB">
      <w:pPr>
        <w:rPr>
          <w:rFonts w:ascii="Arial" w:hAnsi="Arial" w:cs="Arial"/>
          <w:sz w:val="24"/>
          <w:szCs w:val="24"/>
        </w:rPr>
      </w:pPr>
    </w:p>
    <w:p w14:paraId="4B98C655" w14:textId="77777777" w:rsidR="00C50EFE" w:rsidRPr="006851A6" w:rsidRDefault="00C50EFE" w:rsidP="00EF10DB">
      <w:pPr>
        <w:rPr>
          <w:rFonts w:ascii="Arial" w:hAnsi="Arial" w:cs="Arial"/>
          <w:sz w:val="24"/>
          <w:szCs w:val="24"/>
        </w:rPr>
      </w:pPr>
    </w:p>
    <w:p w14:paraId="3EFD979A" w14:textId="77777777" w:rsidR="00C50EFE" w:rsidRPr="006851A6" w:rsidRDefault="00C50EFE" w:rsidP="00EF10DB">
      <w:pPr>
        <w:rPr>
          <w:rFonts w:ascii="Arial" w:hAnsi="Arial" w:cs="Arial"/>
          <w:sz w:val="24"/>
          <w:szCs w:val="24"/>
        </w:rPr>
      </w:pPr>
    </w:p>
    <w:p w14:paraId="21ADB7ED" w14:textId="77777777" w:rsidR="00C50EFE" w:rsidRPr="006851A6" w:rsidRDefault="00C50EFE" w:rsidP="00EF10DB">
      <w:pPr>
        <w:rPr>
          <w:rFonts w:ascii="Arial" w:hAnsi="Arial" w:cs="Arial"/>
          <w:sz w:val="24"/>
          <w:szCs w:val="24"/>
        </w:rPr>
      </w:pPr>
    </w:p>
    <w:p w14:paraId="2075D5CB" w14:textId="77777777" w:rsidR="00C50EFE" w:rsidRPr="006851A6" w:rsidRDefault="00C50EFE" w:rsidP="00EF10DB">
      <w:pPr>
        <w:rPr>
          <w:rFonts w:ascii="Arial" w:hAnsi="Arial" w:cs="Arial"/>
          <w:sz w:val="24"/>
          <w:szCs w:val="24"/>
        </w:rPr>
      </w:pPr>
    </w:p>
    <w:p w14:paraId="6397864A" w14:textId="77777777" w:rsidR="00C50EFE" w:rsidRPr="006851A6" w:rsidRDefault="00C50EFE" w:rsidP="00EF10DB">
      <w:pPr>
        <w:rPr>
          <w:rFonts w:ascii="Arial" w:hAnsi="Arial" w:cs="Arial"/>
          <w:sz w:val="24"/>
          <w:szCs w:val="24"/>
        </w:rPr>
      </w:pPr>
    </w:p>
    <w:p w14:paraId="4707B1E7" w14:textId="77777777" w:rsidR="00C50EFE" w:rsidRPr="006851A6" w:rsidRDefault="00C50EFE" w:rsidP="00EF10DB">
      <w:pPr>
        <w:rPr>
          <w:rFonts w:ascii="Arial" w:hAnsi="Arial" w:cs="Arial"/>
          <w:sz w:val="24"/>
          <w:szCs w:val="24"/>
        </w:rPr>
      </w:pPr>
    </w:p>
    <w:p w14:paraId="0D40CFC6" w14:textId="77777777" w:rsidR="00C50EFE" w:rsidRPr="006851A6" w:rsidRDefault="00C50EFE" w:rsidP="00EF10DB">
      <w:pPr>
        <w:rPr>
          <w:rFonts w:ascii="Arial" w:hAnsi="Arial" w:cs="Arial"/>
          <w:sz w:val="24"/>
          <w:szCs w:val="24"/>
        </w:rPr>
      </w:pPr>
    </w:p>
    <w:p w14:paraId="0A6FA524" w14:textId="77777777" w:rsidR="00C50EFE" w:rsidRPr="006851A6" w:rsidRDefault="00C50EFE" w:rsidP="00EF10DB">
      <w:pPr>
        <w:rPr>
          <w:rFonts w:ascii="Arial" w:hAnsi="Arial" w:cs="Arial"/>
          <w:sz w:val="24"/>
          <w:szCs w:val="24"/>
        </w:rPr>
      </w:pPr>
    </w:p>
    <w:p w14:paraId="566D277F" w14:textId="0F784A94" w:rsidR="00C50EFE" w:rsidRPr="006851A6" w:rsidRDefault="00C50EFE" w:rsidP="000B677A">
      <w:pPr>
        <w:pStyle w:val="Body"/>
        <w:spacing w:line="276" w:lineRule="auto"/>
        <w:rPr>
          <w:rStyle w:val="None"/>
          <w:rFonts w:ascii="Arial" w:hAnsi="Arial" w:cs="Arial"/>
          <w:b/>
          <w:color w:val="000000" w:themeColor="text1"/>
          <w:sz w:val="24"/>
          <w:szCs w:val="24"/>
        </w:rPr>
      </w:pPr>
      <w:r w:rsidRPr="006851A6">
        <w:rPr>
          <w:rFonts w:ascii="Arial" w:hAnsi="Arial" w:cs="Arial"/>
          <w:b/>
          <w:bCs/>
          <w:sz w:val="24"/>
          <w:szCs w:val="24"/>
        </w:rPr>
        <w:lastRenderedPageBreak/>
        <w:t xml:space="preserve">Supplementary </w:t>
      </w:r>
      <w:r w:rsidR="00415F0D" w:rsidRPr="006851A6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0B677A" w:rsidRPr="006851A6">
        <w:rPr>
          <w:rFonts w:ascii="Arial" w:hAnsi="Arial" w:cs="Arial"/>
          <w:b/>
          <w:bCs/>
          <w:sz w:val="24"/>
          <w:szCs w:val="24"/>
        </w:rPr>
        <w:t>6</w:t>
      </w:r>
      <w:r w:rsidRPr="006851A6">
        <w:rPr>
          <w:rStyle w:val="None"/>
          <w:rFonts w:ascii="Arial" w:hAnsi="Arial" w:cs="Arial"/>
          <w:b/>
          <w:color w:val="000000" w:themeColor="text1"/>
          <w:sz w:val="24"/>
          <w:szCs w:val="24"/>
        </w:rPr>
        <w:t>:</w:t>
      </w:r>
      <w:r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 Multivariate Cox regression hazard </w:t>
      </w:r>
      <w:r w:rsidR="00415F0D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analysis </w:t>
      </w:r>
      <w:r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of </w:t>
      </w:r>
      <w:r w:rsidR="00AE3A2B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the associations between SLC39A6 expression and known prognostic factors </w:t>
      </w:r>
      <w:r w:rsidR="00703D30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>and</w:t>
      </w:r>
      <w:r w:rsidR="001C04DC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 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</w:rPr>
        <w:t>breast cancer</w:t>
      </w:r>
      <w:r w:rsidR="001C04DC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</w:rPr>
        <w:t>-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</w:rPr>
        <w:t>specific survival</w:t>
      </w:r>
      <w:r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 in the </w:t>
      </w:r>
      <w:r w:rsidR="001C04DC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>ER+</w:t>
      </w:r>
      <w:r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 subgroup</w:t>
      </w:r>
      <w:r w:rsidR="001C04DC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 of the Nottingham cohort</w:t>
      </w:r>
    </w:p>
    <w:tbl>
      <w:tblPr>
        <w:tblStyle w:val="TableGridLight"/>
        <w:tblpPr w:leftFromText="180" w:rightFromText="180" w:vertAnchor="text" w:horzAnchor="margin" w:tblpY="183"/>
        <w:tblW w:w="8808" w:type="dxa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993"/>
        <w:gridCol w:w="1417"/>
        <w:gridCol w:w="1089"/>
        <w:gridCol w:w="1037"/>
        <w:gridCol w:w="1433"/>
        <w:gridCol w:w="9"/>
      </w:tblGrid>
      <w:tr w:rsidR="00C50EFE" w:rsidRPr="006851A6" w14:paraId="1F75FB90" w14:textId="77777777" w:rsidTr="00F049DA">
        <w:trPr>
          <w:trHeight w:val="189"/>
        </w:trPr>
        <w:tc>
          <w:tcPr>
            <w:tcW w:w="1696" w:type="dxa"/>
          </w:tcPr>
          <w:p w14:paraId="34912A33" w14:textId="5B0E6062" w:rsidR="00C50EFE" w:rsidRPr="006851A6" w:rsidRDefault="00C50EFE" w:rsidP="00F049DA">
            <w:pPr>
              <w:pStyle w:val="Body"/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gridSpan w:val="3"/>
          </w:tcPr>
          <w:p w14:paraId="400CB20E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SLC39A6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nuclear expression</w:t>
            </w:r>
          </w:p>
        </w:tc>
        <w:tc>
          <w:tcPr>
            <w:tcW w:w="3568" w:type="dxa"/>
            <w:gridSpan w:val="4"/>
          </w:tcPr>
          <w:p w14:paraId="4217A086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SLC39A6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cytoplasmic expression</w:t>
            </w:r>
          </w:p>
        </w:tc>
      </w:tr>
      <w:tr w:rsidR="00C50EFE" w:rsidRPr="006851A6" w14:paraId="66F80337" w14:textId="77777777" w:rsidTr="00F049DA">
        <w:trPr>
          <w:gridAfter w:val="1"/>
          <w:wAfter w:w="9" w:type="dxa"/>
          <w:trHeight w:val="525"/>
        </w:trPr>
        <w:tc>
          <w:tcPr>
            <w:tcW w:w="1696" w:type="dxa"/>
          </w:tcPr>
          <w:p w14:paraId="0C4096B6" w14:textId="77777777" w:rsidR="00C50EFE" w:rsidRPr="006851A6" w:rsidRDefault="00C50EF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E27DF7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-value</w:t>
            </w:r>
          </w:p>
        </w:tc>
        <w:tc>
          <w:tcPr>
            <w:tcW w:w="993" w:type="dxa"/>
          </w:tcPr>
          <w:p w14:paraId="200728E6" w14:textId="51948816" w:rsidR="00C50EFE" w:rsidRPr="006851A6" w:rsidRDefault="004F0E0D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Hazard ratio</w:t>
            </w:r>
          </w:p>
        </w:tc>
        <w:tc>
          <w:tcPr>
            <w:tcW w:w="1417" w:type="dxa"/>
          </w:tcPr>
          <w:p w14:paraId="4DB8D3EC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089" w:type="dxa"/>
          </w:tcPr>
          <w:p w14:paraId="46A6F2CE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-value</w:t>
            </w:r>
          </w:p>
        </w:tc>
        <w:tc>
          <w:tcPr>
            <w:tcW w:w="1037" w:type="dxa"/>
          </w:tcPr>
          <w:p w14:paraId="0DBD9C29" w14:textId="4A3590D4" w:rsidR="00C50EFE" w:rsidRPr="006851A6" w:rsidRDefault="004F0E0D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Hazard ratio</w:t>
            </w:r>
          </w:p>
        </w:tc>
        <w:tc>
          <w:tcPr>
            <w:tcW w:w="1433" w:type="dxa"/>
          </w:tcPr>
          <w:p w14:paraId="3E1C83C5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95% CI</w:t>
            </w:r>
          </w:p>
        </w:tc>
      </w:tr>
      <w:tr w:rsidR="00C50EFE" w:rsidRPr="006851A6" w14:paraId="7019FB42" w14:textId="77777777" w:rsidTr="00F049DA">
        <w:trPr>
          <w:gridAfter w:val="1"/>
          <w:wAfter w:w="9" w:type="dxa"/>
          <w:trHeight w:val="297"/>
        </w:trPr>
        <w:tc>
          <w:tcPr>
            <w:tcW w:w="1696" w:type="dxa"/>
          </w:tcPr>
          <w:p w14:paraId="53A04F56" w14:textId="77777777" w:rsidR="00C50EFE" w:rsidRPr="006851A6" w:rsidRDefault="00C50EF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</w:rPr>
              <w:t>SLC39A6</w:t>
            </w:r>
          </w:p>
        </w:tc>
        <w:tc>
          <w:tcPr>
            <w:tcW w:w="1134" w:type="dxa"/>
          </w:tcPr>
          <w:p w14:paraId="481087D5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0.034</w:t>
            </w:r>
          </w:p>
        </w:tc>
        <w:tc>
          <w:tcPr>
            <w:tcW w:w="993" w:type="dxa"/>
          </w:tcPr>
          <w:p w14:paraId="3D37DE4E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0.678</w:t>
            </w:r>
          </w:p>
        </w:tc>
        <w:tc>
          <w:tcPr>
            <w:tcW w:w="1417" w:type="dxa"/>
          </w:tcPr>
          <w:p w14:paraId="23582DB4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0.472-0.972</w:t>
            </w:r>
          </w:p>
        </w:tc>
        <w:tc>
          <w:tcPr>
            <w:tcW w:w="1089" w:type="dxa"/>
          </w:tcPr>
          <w:p w14:paraId="08DE244A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0.050</w:t>
            </w:r>
          </w:p>
        </w:tc>
        <w:tc>
          <w:tcPr>
            <w:tcW w:w="1037" w:type="dxa"/>
          </w:tcPr>
          <w:p w14:paraId="4D22F2D0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0.684</w:t>
            </w:r>
          </w:p>
        </w:tc>
        <w:tc>
          <w:tcPr>
            <w:tcW w:w="1433" w:type="dxa"/>
          </w:tcPr>
          <w:p w14:paraId="50C9FDC9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0.467-1.001</w:t>
            </w:r>
          </w:p>
        </w:tc>
      </w:tr>
      <w:tr w:rsidR="00C50EFE" w:rsidRPr="006851A6" w14:paraId="2C787D67" w14:textId="77777777" w:rsidTr="00F049DA">
        <w:trPr>
          <w:gridAfter w:val="1"/>
          <w:wAfter w:w="9" w:type="dxa"/>
          <w:trHeight w:val="140"/>
        </w:trPr>
        <w:tc>
          <w:tcPr>
            <w:tcW w:w="1696" w:type="dxa"/>
          </w:tcPr>
          <w:p w14:paraId="2FC8FAC1" w14:textId="77777777" w:rsidR="00C50EFE" w:rsidRPr="006851A6" w:rsidRDefault="00C50EF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Tumour size</w:t>
            </w:r>
          </w:p>
        </w:tc>
        <w:tc>
          <w:tcPr>
            <w:tcW w:w="1134" w:type="dxa"/>
          </w:tcPr>
          <w:p w14:paraId="4C48879E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0.016</w:t>
            </w:r>
          </w:p>
        </w:tc>
        <w:tc>
          <w:tcPr>
            <w:tcW w:w="993" w:type="dxa"/>
          </w:tcPr>
          <w:p w14:paraId="15879982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1.564</w:t>
            </w:r>
          </w:p>
        </w:tc>
        <w:tc>
          <w:tcPr>
            <w:tcW w:w="1417" w:type="dxa"/>
          </w:tcPr>
          <w:p w14:paraId="0E18D34A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1.088-2.248</w:t>
            </w:r>
          </w:p>
        </w:tc>
        <w:tc>
          <w:tcPr>
            <w:tcW w:w="1089" w:type="dxa"/>
          </w:tcPr>
          <w:p w14:paraId="696E8729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0.005</w:t>
            </w:r>
          </w:p>
        </w:tc>
        <w:tc>
          <w:tcPr>
            <w:tcW w:w="1037" w:type="dxa"/>
          </w:tcPr>
          <w:p w14:paraId="50442276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1.662</w:t>
            </w:r>
          </w:p>
        </w:tc>
        <w:tc>
          <w:tcPr>
            <w:tcW w:w="1433" w:type="dxa"/>
          </w:tcPr>
          <w:p w14:paraId="60EAD84A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1.165-2.371</w:t>
            </w:r>
          </w:p>
        </w:tc>
      </w:tr>
      <w:tr w:rsidR="00C50EFE" w:rsidRPr="006851A6" w14:paraId="119978FA" w14:textId="77777777" w:rsidTr="00F049DA">
        <w:trPr>
          <w:gridAfter w:val="1"/>
          <w:wAfter w:w="9" w:type="dxa"/>
          <w:trHeight w:val="307"/>
        </w:trPr>
        <w:tc>
          <w:tcPr>
            <w:tcW w:w="1696" w:type="dxa"/>
          </w:tcPr>
          <w:p w14:paraId="256FAF30" w14:textId="77777777" w:rsidR="00C50EFE" w:rsidRPr="006851A6" w:rsidRDefault="00C50EF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Tumour grade</w:t>
            </w:r>
          </w:p>
        </w:tc>
        <w:tc>
          <w:tcPr>
            <w:tcW w:w="1134" w:type="dxa"/>
          </w:tcPr>
          <w:p w14:paraId="48A084F3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993" w:type="dxa"/>
          </w:tcPr>
          <w:p w14:paraId="5119472D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1.901</w:t>
            </w:r>
          </w:p>
        </w:tc>
        <w:tc>
          <w:tcPr>
            <w:tcW w:w="1417" w:type="dxa"/>
          </w:tcPr>
          <w:p w14:paraId="51CC6E93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1.464-2.470</w:t>
            </w:r>
          </w:p>
        </w:tc>
        <w:tc>
          <w:tcPr>
            <w:tcW w:w="1089" w:type="dxa"/>
          </w:tcPr>
          <w:p w14:paraId="2ABAE674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037" w:type="dxa"/>
          </w:tcPr>
          <w:p w14:paraId="5F27BCF1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1.900</w:t>
            </w:r>
          </w:p>
        </w:tc>
        <w:tc>
          <w:tcPr>
            <w:tcW w:w="1433" w:type="dxa"/>
          </w:tcPr>
          <w:p w14:paraId="12884A5C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1.457-2.478</w:t>
            </w:r>
          </w:p>
        </w:tc>
      </w:tr>
      <w:tr w:rsidR="00C50EFE" w:rsidRPr="006851A6" w14:paraId="611C34EB" w14:textId="77777777" w:rsidTr="00F049DA">
        <w:trPr>
          <w:gridAfter w:val="1"/>
          <w:wAfter w:w="9" w:type="dxa"/>
          <w:trHeight w:val="326"/>
        </w:trPr>
        <w:tc>
          <w:tcPr>
            <w:tcW w:w="1696" w:type="dxa"/>
          </w:tcPr>
          <w:p w14:paraId="47C2C239" w14:textId="77777777" w:rsidR="00C50EFE" w:rsidRPr="006851A6" w:rsidRDefault="00C50EF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Patient age </w:t>
            </w:r>
          </w:p>
        </w:tc>
        <w:tc>
          <w:tcPr>
            <w:tcW w:w="1134" w:type="dxa"/>
          </w:tcPr>
          <w:p w14:paraId="15A1CF6A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0.005</w:t>
            </w:r>
          </w:p>
        </w:tc>
        <w:tc>
          <w:tcPr>
            <w:tcW w:w="993" w:type="dxa"/>
          </w:tcPr>
          <w:p w14:paraId="7B9ECCA7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1.676</w:t>
            </w:r>
          </w:p>
        </w:tc>
        <w:tc>
          <w:tcPr>
            <w:tcW w:w="1417" w:type="dxa"/>
          </w:tcPr>
          <w:p w14:paraId="161E16E2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1.166-2.410</w:t>
            </w:r>
          </w:p>
        </w:tc>
        <w:tc>
          <w:tcPr>
            <w:tcW w:w="1089" w:type="dxa"/>
          </w:tcPr>
          <w:p w14:paraId="1B60AB74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0.008</w:t>
            </w:r>
          </w:p>
        </w:tc>
        <w:tc>
          <w:tcPr>
            <w:tcW w:w="1037" w:type="dxa"/>
          </w:tcPr>
          <w:p w14:paraId="669E4254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1.620</w:t>
            </w:r>
          </w:p>
        </w:tc>
        <w:tc>
          <w:tcPr>
            <w:tcW w:w="1433" w:type="dxa"/>
          </w:tcPr>
          <w:p w14:paraId="60636B67" w14:textId="77777777" w:rsidR="00C50EFE" w:rsidRPr="006851A6" w:rsidRDefault="00C50EF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1.135-2.312</w:t>
            </w:r>
          </w:p>
        </w:tc>
      </w:tr>
    </w:tbl>
    <w:p w14:paraId="122707CC" w14:textId="77777777" w:rsidR="00C50EFE" w:rsidRPr="006851A6" w:rsidRDefault="00C50EFE" w:rsidP="00EF10DB">
      <w:pPr>
        <w:rPr>
          <w:rFonts w:ascii="Arial" w:hAnsi="Arial" w:cs="Arial"/>
          <w:sz w:val="24"/>
          <w:szCs w:val="24"/>
        </w:rPr>
      </w:pPr>
    </w:p>
    <w:p w14:paraId="7E62CA36" w14:textId="77777777" w:rsidR="006B5BEC" w:rsidRPr="006851A6" w:rsidRDefault="006B5BEC" w:rsidP="00EF10DB">
      <w:pPr>
        <w:rPr>
          <w:rFonts w:ascii="Arial" w:hAnsi="Arial" w:cs="Arial"/>
          <w:sz w:val="24"/>
          <w:szCs w:val="24"/>
        </w:rPr>
      </w:pPr>
    </w:p>
    <w:p w14:paraId="2EF48728" w14:textId="51CB2A33" w:rsidR="006B5BEC" w:rsidRPr="006851A6" w:rsidRDefault="006B5BEC" w:rsidP="000B677A">
      <w:pPr>
        <w:pStyle w:val="BodyA"/>
        <w:spacing w:line="276" w:lineRule="auto"/>
        <w:jc w:val="both"/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</w:pPr>
      <w:r w:rsidRPr="006851A6">
        <w:rPr>
          <w:rFonts w:ascii="Arial" w:hAnsi="Arial" w:cs="Arial"/>
          <w:b/>
          <w:bCs/>
          <w:sz w:val="24"/>
          <w:szCs w:val="24"/>
          <w:lang w:val="en-GB"/>
        </w:rPr>
        <w:t xml:space="preserve">Supplementary </w:t>
      </w:r>
      <w:r w:rsidR="001C04DC" w:rsidRPr="006851A6">
        <w:rPr>
          <w:rFonts w:ascii="Arial" w:hAnsi="Arial" w:cs="Arial"/>
          <w:b/>
          <w:bCs/>
          <w:sz w:val="24"/>
          <w:szCs w:val="24"/>
          <w:lang w:val="en-GB"/>
        </w:rPr>
        <w:t xml:space="preserve">Table </w:t>
      </w:r>
      <w:r w:rsidR="000B677A" w:rsidRPr="006851A6">
        <w:rPr>
          <w:rFonts w:ascii="Arial" w:hAnsi="Arial" w:cs="Arial"/>
          <w:b/>
          <w:bCs/>
          <w:sz w:val="24"/>
          <w:szCs w:val="24"/>
          <w:lang w:val="en-GB"/>
        </w:rPr>
        <w:t>7</w:t>
      </w:r>
      <w:r w:rsidRPr="006851A6">
        <w:rPr>
          <w:rStyle w:val="None"/>
          <w:rFonts w:ascii="Arial" w:hAnsi="Arial" w:cs="Arial"/>
          <w:b/>
          <w:color w:val="000000" w:themeColor="text1"/>
          <w:sz w:val="24"/>
          <w:szCs w:val="24"/>
          <w:lang w:val="en-GB"/>
        </w:rPr>
        <w:t>:</w:t>
      </w:r>
      <w:r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 Multivariate Cox regression hazard </w:t>
      </w:r>
      <w:r w:rsidR="00C82DD1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analysis </w:t>
      </w:r>
      <w:r w:rsidR="00C82DD1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of </w:t>
      </w:r>
      <w:r w:rsidR="00C82DD1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the associations between SLC39A6 expression and </w:t>
      </w:r>
      <w:r w:rsidR="00C82DD1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other ER-related markers </w:t>
      </w:r>
      <w:r w:rsidR="00703D30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>and</w:t>
      </w:r>
      <w:r w:rsidR="001C04DC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 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breast </w:t>
      </w:r>
      <w:r w:rsidR="001C04DC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>cancer-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>specific survival</w:t>
      </w:r>
      <w:r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 in </w:t>
      </w:r>
      <w:r w:rsidR="00703D30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the </w:t>
      </w:r>
      <w:r w:rsidR="00C82DD1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>ER+</w:t>
      </w:r>
      <w:r w:rsidR="00C82DD1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 subgroup</w:t>
      </w:r>
      <w:r w:rsidR="00C82DD1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 of the Nottingham cohort</w:t>
      </w:r>
    </w:p>
    <w:tbl>
      <w:tblPr>
        <w:tblStyle w:val="TableGridLight"/>
        <w:tblpPr w:leftFromText="180" w:rightFromText="180" w:vertAnchor="text" w:horzAnchor="margin" w:tblpXSpec="center" w:tblpY="116"/>
        <w:tblW w:w="8784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1134"/>
        <w:gridCol w:w="1559"/>
        <w:gridCol w:w="993"/>
        <w:gridCol w:w="1134"/>
        <w:gridCol w:w="1559"/>
      </w:tblGrid>
      <w:tr w:rsidR="006B5BEC" w:rsidRPr="006851A6" w14:paraId="45515107" w14:textId="77777777" w:rsidTr="005136E1">
        <w:trPr>
          <w:trHeight w:val="275"/>
        </w:trPr>
        <w:tc>
          <w:tcPr>
            <w:tcW w:w="1413" w:type="dxa"/>
          </w:tcPr>
          <w:p w14:paraId="75F1E803" w14:textId="77777777" w:rsidR="006B5BEC" w:rsidRPr="006851A6" w:rsidRDefault="006B5BEC" w:rsidP="00F049DA">
            <w:pPr>
              <w:pStyle w:val="Body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14:paraId="5C5EBD2A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SLC39A6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nuclear expression</w:t>
            </w:r>
          </w:p>
        </w:tc>
        <w:tc>
          <w:tcPr>
            <w:tcW w:w="3686" w:type="dxa"/>
            <w:gridSpan w:val="3"/>
          </w:tcPr>
          <w:p w14:paraId="398BDAAF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SLC39A6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cytoplasmic expression</w:t>
            </w:r>
          </w:p>
        </w:tc>
      </w:tr>
      <w:tr w:rsidR="006B5BEC" w:rsidRPr="006851A6" w14:paraId="50D1FEC0" w14:textId="77777777" w:rsidTr="005136E1">
        <w:trPr>
          <w:trHeight w:val="525"/>
        </w:trPr>
        <w:tc>
          <w:tcPr>
            <w:tcW w:w="1413" w:type="dxa"/>
          </w:tcPr>
          <w:p w14:paraId="5B9E5122" w14:textId="6F223220" w:rsidR="006B5BEC" w:rsidRPr="006851A6" w:rsidRDefault="006B5BEC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9B6C27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-value</w:t>
            </w:r>
          </w:p>
        </w:tc>
        <w:tc>
          <w:tcPr>
            <w:tcW w:w="1134" w:type="dxa"/>
          </w:tcPr>
          <w:p w14:paraId="5C90F619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Hazard ratio</w:t>
            </w:r>
          </w:p>
        </w:tc>
        <w:tc>
          <w:tcPr>
            <w:tcW w:w="1559" w:type="dxa"/>
          </w:tcPr>
          <w:p w14:paraId="403E066E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993" w:type="dxa"/>
          </w:tcPr>
          <w:p w14:paraId="268992A3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-value</w:t>
            </w:r>
          </w:p>
        </w:tc>
        <w:tc>
          <w:tcPr>
            <w:tcW w:w="1134" w:type="dxa"/>
          </w:tcPr>
          <w:p w14:paraId="06CB478B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Hazard ratio</w:t>
            </w:r>
          </w:p>
        </w:tc>
        <w:tc>
          <w:tcPr>
            <w:tcW w:w="1559" w:type="dxa"/>
          </w:tcPr>
          <w:p w14:paraId="3F84482F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95% CI</w:t>
            </w:r>
          </w:p>
        </w:tc>
      </w:tr>
      <w:tr w:rsidR="006B5BEC" w:rsidRPr="006851A6" w14:paraId="53CEABCC" w14:textId="77777777" w:rsidTr="005136E1">
        <w:trPr>
          <w:trHeight w:val="297"/>
        </w:trPr>
        <w:tc>
          <w:tcPr>
            <w:tcW w:w="1413" w:type="dxa"/>
          </w:tcPr>
          <w:p w14:paraId="2326F720" w14:textId="77777777" w:rsidR="006B5BEC" w:rsidRPr="006851A6" w:rsidRDefault="006B5BEC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</w:rPr>
              <w:t>SLC39A6</w:t>
            </w:r>
          </w:p>
        </w:tc>
        <w:tc>
          <w:tcPr>
            <w:tcW w:w="992" w:type="dxa"/>
          </w:tcPr>
          <w:p w14:paraId="28E34544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0.002</w:t>
            </w:r>
          </w:p>
        </w:tc>
        <w:tc>
          <w:tcPr>
            <w:tcW w:w="1134" w:type="dxa"/>
          </w:tcPr>
          <w:p w14:paraId="31E515D9" w14:textId="058C1FE5" w:rsidR="006B5BEC" w:rsidRPr="006851A6" w:rsidRDefault="009D4950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6B5BEC"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.726</w:t>
            </w:r>
          </w:p>
        </w:tc>
        <w:tc>
          <w:tcPr>
            <w:tcW w:w="1559" w:type="dxa"/>
          </w:tcPr>
          <w:p w14:paraId="3C83FEFF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0.233-0.723</w:t>
            </w:r>
          </w:p>
        </w:tc>
        <w:tc>
          <w:tcPr>
            <w:tcW w:w="993" w:type="dxa"/>
          </w:tcPr>
          <w:p w14:paraId="2EDA5C52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0.054</w:t>
            </w:r>
          </w:p>
        </w:tc>
        <w:tc>
          <w:tcPr>
            <w:tcW w:w="1134" w:type="dxa"/>
          </w:tcPr>
          <w:p w14:paraId="0A148DE9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0.568</w:t>
            </w:r>
          </w:p>
        </w:tc>
        <w:tc>
          <w:tcPr>
            <w:tcW w:w="1559" w:type="dxa"/>
          </w:tcPr>
          <w:p w14:paraId="5194C822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0.320-1.010</w:t>
            </w:r>
          </w:p>
        </w:tc>
      </w:tr>
      <w:tr w:rsidR="006B5BEC" w:rsidRPr="006851A6" w14:paraId="5C6307BB" w14:textId="77777777" w:rsidTr="005136E1">
        <w:trPr>
          <w:trHeight w:val="158"/>
        </w:trPr>
        <w:tc>
          <w:tcPr>
            <w:tcW w:w="1413" w:type="dxa"/>
          </w:tcPr>
          <w:p w14:paraId="3AA19D15" w14:textId="77777777" w:rsidR="006B5BEC" w:rsidRPr="006851A6" w:rsidRDefault="006B5BEC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PgR </w:t>
            </w:r>
          </w:p>
        </w:tc>
        <w:tc>
          <w:tcPr>
            <w:tcW w:w="992" w:type="dxa"/>
          </w:tcPr>
          <w:p w14:paraId="6513FEA6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0.141</w:t>
            </w:r>
          </w:p>
        </w:tc>
        <w:tc>
          <w:tcPr>
            <w:tcW w:w="1134" w:type="dxa"/>
          </w:tcPr>
          <w:p w14:paraId="4B1D2635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0.648</w:t>
            </w:r>
          </w:p>
        </w:tc>
        <w:tc>
          <w:tcPr>
            <w:tcW w:w="1559" w:type="dxa"/>
          </w:tcPr>
          <w:p w14:paraId="384F9B6B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0.364-1.155</w:t>
            </w:r>
          </w:p>
        </w:tc>
        <w:tc>
          <w:tcPr>
            <w:tcW w:w="993" w:type="dxa"/>
          </w:tcPr>
          <w:p w14:paraId="610A1B61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0.356</w:t>
            </w:r>
          </w:p>
        </w:tc>
        <w:tc>
          <w:tcPr>
            <w:tcW w:w="1134" w:type="dxa"/>
          </w:tcPr>
          <w:p w14:paraId="5BC94B54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0.760</w:t>
            </w:r>
          </w:p>
        </w:tc>
        <w:tc>
          <w:tcPr>
            <w:tcW w:w="1559" w:type="dxa"/>
          </w:tcPr>
          <w:p w14:paraId="545BAF5B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0.424-1.1362</w:t>
            </w:r>
          </w:p>
        </w:tc>
      </w:tr>
      <w:tr w:rsidR="006B5BEC" w:rsidRPr="006851A6" w14:paraId="1F29FC1D" w14:textId="77777777" w:rsidTr="005136E1">
        <w:trPr>
          <w:trHeight w:val="124"/>
        </w:trPr>
        <w:tc>
          <w:tcPr>
            <w:tcW w:w="1413" w:type="dxa"/>
          </w:tcPr>
          <w:p w14:paraId="5E2C6A52" w14:textId="77777777" w:rsidR="006B5BEC" w:rsidRPr="006851A6" w:rsidRDefault="006B5BEC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GATA3</w:t>
            </w:r>
          </w:p>
        </w:tc>
        <w:tc>
          <w:tcPr>
            <w:tcW w:w="992" w:type="dxa"/>
          </w:tcPr>
          <w:p w14:paraId="68F7C060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0.650</w:t>
            </w:r>
          </w:p>
        </w:tc>
        <w:tc>
          <w:tcPr>
            <w:tcW w:w="1134" w:type="dxa"/>
          </w:tcPr>
          <w:p w14:paraId="039C14FF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0.875</w:t>
            </w:r>
          </w:p>
        </w:tc>
        <w:tc>
          <w:tcPr>
            <w:tcW w:w="1559" w:type="dxa"/>
          </w:tcPr>
          <w:p w14:paraId="15DE2041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0.493-1.556</w:t>
            </w:r>
          </w:p>
        </w:tc>
        <w:tc>
          <w:tcPr>
            <w:tcW w:w="993" w:type="dxa"/>
          </w:tcPr>
          <w:p w14:paraId="05881823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0.827</w:t>
            </w:r>
          </w:p>
        </w:tc>
        <w:tc>
          <w:tcPr>
            <w:tcW w:w="1134" w:type="dxa"/>
          </w:tcPr>
          <w:p w14:paraId="5112A4DF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0.938</w:t>
            </w:r>
          </w:p>
        </w:tc>
        <w:tc>
          <w:tcPr>
            <w:tcW w:w="1559" w:type="dxa"/>
          </w:tcPr>
          <w:p w14:paraId="534BD4A7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0.530-1.661</w:t>
            </w:r>
          </w:p>
        </w:tc>
      </w:tr>
      <w:tr w:rsidR="006B5BEC" w:rsidRPr="006851A6" w14:paraId="1052C3DF" w14:textId="77777777" w:rsidTr="005136E1">
        <w:trPr>
          <w:trHeight w:val="330"/>
        </w:trPr>
        <w:tc>
          <w:tcPr>
            <w:tcW w:w="1413" w:type="dxa"/>
          </w:tcPr>
          <w:p w14:paraId="28B9982A" w14:textId="77777777" w:rsidR="006B5BEC" w:rsidRPr="006851A6" w:rsidRDefault="006B5BEC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FOXA1</w:t>
            </w:r>
          </w:p>
        </w:tc>
        <w:tc>
          <w:tcPr>
            <w:tcW w:w="992" w:type="dxa"/>
          </w:tcPr>
          <w:p w14:paraId="730F3C80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0.066</w:t>
            </w:r>
          </w:p>
        </w:tc>
        <w:tc>
          <w:tcPr>
            <w:tcW w:w="1134" w:type="dxa"/>
          </w:tcPr>
          <w:p w14:paraId="2A90F203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1.726</w:t>
            </w:r>
          </w:p>
        </w:tc>
        <w:tc>
          <w:tcPr>
            <w:tcW w:w="1559" w:type="dxa"/>
          </w:tcPr>
          <w:p w14:paraId="15A12C24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0.966-3.085</w:t>
            </w:r>
          </w:p>
        </w:tc>
        <w:tc>
          <w:tcPr>
            <w:tcW w:w="993" w:type="dxa"/>
          </w:tcPr>
          <w:p w14:paraId="63272CC1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0.508</w:t>
            </w:r>
          </w:p>
        </w:tc>
        <w:tc>
          <w:tcPr>
            <w:tcW w:w="1134" w:type="dxa"/>
          </w:tcPr>
          <w:p w14:paraId="70ECD37C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1.196</w:t>
            </w:r>
          </w:p>
        </w:tc>
        <w:tc>
          <w:tcPr>
            <w:tcW w:w="1559" w:type="dxa"/>
          </w:tcPr>
          <w:p w14:paraId="487A210D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0.705-2.028</w:t>
            </w:r>
          </w:p>
        </w:tc>
      </w:tr>
      <w:tr w:rsidR="006B5BEC" w:rsidRPr="006851A6" w14:paraId="53A8CF5A" w14:textId="77777777" w:rsidTr="005136E1">
        <w:trPr>
          <w:trHeight w:val="244"/>
        </w:trPr>
        <w:tc>
          <w:tcPr>
            <w:tcW w:w="1413" w:type="dxa"/>
          </w:tcPr>
          <w:p w14:paraId="5230F4D0" w14:textId="77777777" w:rsidR="006B5BEC" w:rsidRPr="006851A6" w:rsidRDefault="006B5BEC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TIFF1</w:t>
            </w:r>
          </w:p>
        </w:tc>
        <w:tc>
          <w:tcPr>
            <w:tcW w:w="992" w:type="dxa"/>
          </w:tcPr>
          <w:p w14:paraId="3B2CAF3F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0.166</w:t>
            </w:r>
          </w:p>
        </w:tc>
        <w:tc>
          <w:tcPr>
            <w:tcW w:w="1134" w:type="dxa"/>
          </w:tcPr>
          <w:p w14:paraId="3C4BDC01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0.693</w:t>
            </w:r>
          </w:p>
        </w:tc>
        <w:tc>
          <w:tcPr>
            <w:tcW w:w="1559" w:type="dxa"/>
          </w:tcPr>
          <w:p w14:paraId="4543DD37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0.413-1.164</w:t>
            </w:r>
          </w:p>
        </w:tc>
        <w:tc>
          <w:tcPr>
            <w:tcW w:w="993" w:type="dxa"/>
          </w:tcPr>
          <w:p w14:paraId="578A726D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0.258</w:t>
            </w:r>
          </w:p>
        </w:tc>
        <w:tc>
          <w:tcPr>
            <w:tcW w:w="1134" w:type="dxa"/>
          </w:tcPr>
          <w:p w14:paraId="7554AB91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0.743</w:t>
            </w:r>
          </w:p>
        </w:tc>
        <w:tc>
          <w:tcPr>
            <w:tcW w:w="1559" w:type="dxa"/>
          </w:tcPr>
          <w:p w14:paraId="4C46D010" w14:textId="77777777" w:rsidR="006B5BEC" w:rsidRPr="006851A6" w:rsidRDefault="006B5BEC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0.444-1.243</w:t>
            </w:r>
          </w:p>
        </w:tc>
      </w:tr>
    </w:tbl>
    <w:p w14:paraId="0E278BDC" w14:textId="77777777" w:rsidR="006B5BEC" w:rsidRPr="006851A6" w:rsidRDefault="006B5BEC" w:rsidP="006B5BEC">
      <w:pPr>
        <w:pStyle w:val="BodyA"/>
        <w:spacing w:line="276" w:lineRule="auto"/>
        <w:jc w:val="both"/>
        <w:rPr>
          <w:rStyle w:val="None"/>
          <w:rFonts w:ascii="Arial" w:hAnsi="Arial" w:cs="Arial"/>
          <w:b/>
          <w:color w:val="000000" w:themeColor="text1"/>
          <w:sz w:val="24"/>
          <w:szCs w:val="24"/>
          <w:lang w:val="en-GB"/>
        </w:rPr>
      </w:pPr>
    </w:p>
    <w:p w14:paraId="1E2D3A6F" w14:textId="361B4584" w:rsidR="00823186" w:rsidRPr="006851A6" w:rsidRDefault="00823186" w:rsidP="00823186">
      <w:pPr>
        <w:pStyle w:val="BodyA"/>
        <w:spacing w:line="276" w:lineRule="auto"/>
        <w:jc w:val="both"/>
        <w:rPr>
          <w:rStyle w:val="Hyperlink0"/>
          <w:rFonts w:ascii="Arial" w:hAnsi="Arial" w:cs="Arial"/>
          <w:b/>
          <w:bCs/>
          <w:color w:val="000000" w:themeColor="text1"/>
          <w:lang w:val="en-GB"/>
        </w:rPr>
      </w:pPr>
    </w:p>
    <w:p w14:paraId="4F46B185" w14:textId="6615099D" w:rsidR="00F54BAE" w:rsidRPr="006851A6" w:rsidRDefault="00F54BAE" w:rsidP="00823186">
      <w:pPr>
        <w:pStyle w:val="BodyA"/>
        <w:spacing w:line="276" w:lineRule="auto"/>
        <w:jc w:val="both"/>
        <w:rPr>
          <w:rStyle w:val="Hyperlink0"/>
          <w:rFonts w:ascii="Arial" w:hAnsi="Arial" w:cs="Arial"/>
          <w:b/>
          <w:bCs/>
          <w:color w:val="000000" w:themeColor="text1"/>
          <w:lang w:val="en-GB"/>
        </w:rPr>
      </w:pPr>
    </w:p>
    <w:p w14:paraId="501EC51E" w14:textId="477CFE1E" w:rsidR="00F54BAE" w:rsidRPr="006851A6" w:rsidRDefault="00F54BAE" w:rsidP="00823186">
      <w:pPr>
        <w:pStyle w:val="BodyA"/>
        <w:spacing w:line="276" w:lineRule="auto"/>
        <w:jc w:val="both"/>
        <w:rPr>
          <w:rStyle w:val="Hyperlink0"/>
          <w:rFonts w:ascii="Arial" w:hAnsi="Arial" w:cs="Arial"/>
          <w:b/>
          <w:bCs/>
          <w:color w:val="000000" w:themeColor="text1"/>
          <w:lang w:val="en-GB"/>
        </w:rPr>
      </w:pPr>
    </w:p>
    <w:p w14:paraId="212DA628" w14:textId="77777777" w:rsidR="00F54BAE" w:rsidRPr="006851A6" w:rsidRDefault="00F54BAE" w:rsidP="00823186">
      <w:pPr>
        <w:pStyle w:val="BodyA"/>
        <w:spacing w:line="276" w:lineRule="auto"/>
        <w:jc w:val="both"/>
        <w:rPr>
          <w:rStyle w:val="Hyperlink0"/>
          <w:rFonts w:ascii="Arial" w:hAnsi="Arial" w:cs="Arial"/>
          <w:b/>
          <w:bCs/>
          <w:color w:val="000000" w:themeColor="text1"/>
          <w:lang w:val="en-GB"/>
        </w:rPr>
      </w:pPr>
    </w:p>
    <w:p w14:paraId="47B6F69E" w14:textId="77777777" w:rsidR="000B677A" w:rsidRPr="006851A6" w:rsidRDefault="000B677A" w:rsidP="000B677A">
      <w:pPr>
        <w:pStyle w:val="BodyA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4827810D" w14:textId="110D565D" w:rsidR="00823186" w:rsidRPr="006851A6" w:rsidRDefault="00823186" w:rsidP="000B677A">
      <w:pPr>
        <w:pStyle w:val="BodyA"/>
        <w:spacing w:line="276" w:lineRule="auto"/>
        <w:jc w:val="both"/>
        <w:rPr>
          <w:rStyle w:val="None"/>
          <w:rFonts w:ascii="Arial" w:hAnsi="Arial" w:cs="Arial"/>
          <w:b/>
          <w:bCs/>
          <w:color w:val="000000" w:themeColor="text1"/>
          <w:sz w:val="24"/>
          <w:szCs w:val="24"/>
          <w:lang w:val="en-GB"/>
        </w:rPr>
      </w:pPr>
      <w:r w:rsidRPr="006851A6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 xml:space="preserve">Supplementary </w:t>
      </w:r>
      <w:r w:rsidR="00703D30" w:rsidRPr="006851A6">
        <w:rPr>
          <w:rFonts w:ascii="Arial" w:hAnsi="Arial" w:cs="Arial"/>
          <w:b/>
          <w:bCs/>
          <w:sz w:val="24"/>
          <w:szCs w:val="24"/>
          <w:lang w:val="en-GB"/>
        </w:rPr>
        <w:t xml:space="preserve">Table </w:t>
      </w:r>
      <w:r w:rsidR="000B677A" w:rsidRPr="006851A6">
        <w:rPr>
          <w:rStyle w:val="None"/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t>8</w:t>
      </w:r>
      <w:r w:rsidRPr="006851A6">
        <w:rPr>
          <w:rStyle w:val="None"/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t>: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 Multivariate Cox regression hazard </w:t>
      </w:r>
      <w:r w:rsidR="00703D30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analysis </w:t>
      </w:r>
      <w:r w:rsidR="00703D30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of </w:t>
      </w:r>
      <w:r w:rsidR="00703D30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the associations between </w:t>
      </w:r>
      <w:r w:rsidR="00703D30" w:rsidRPr="006851A6">
        <w:rPr>
          <w:rFonts w:ascii="Arial" w:hAnsi="Arial" w:cs="Arial"/>
          <w:bCs/>
          <w:i/>
          <w:color w:val="000000" w:themeColor="text1"/>
          <w:sz w:val="24"/>
          <w:szCs w:val="24"/>
          <w:lang w:val="en-GB"/>
        </w:rPr>
        <w:t>SLC39A6</w:t>
      </w:r>
      <w:r w:rsidR="00703D30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703D30" w:rsidRPr="006851A6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mRNA expression</w:t>
      </w:r>
      <w:r w:rsidR="00703D30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 and </w:t>
      </w:r>
      <w:r w:rsidR="00703D30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known prognostic factors and 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breast </w:t>
      </w:r>
      <w:r w:rsidR="00703D30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>cancer-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>specific survival</w:t>
      </w:r>
      <w:r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 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in the entire </w:t>
      </w:r>
      <w:r w:rsidR="00703D30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METABRIC 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cohort and </w:t>
      </w:r>
      <w:r w:rsidR="00703D30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>ER+</w:t>
      </w:r>
      <w:r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 subgroup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. </w:t>
      </w:r>
    </w:p>
    <w:tbl>
      <w:tblPr>
        <w:tblStyle w:val="TableGridLight"/>
        <w:tblpPr w:leftFromText="180" w:rightFromText="180" w:vertAnchor="text" w:horzAnchor="margin" w:tblpY="198"/>
        <w:tblW w:w="9363" w:type="dxa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1134"/>
        <w:gridCol w:w="1559"/>
        <w:gridCol w:w="7"/>
        <w:gridCol w:w="1127"/>
        <w:gridCol w:w="1134"/>
        <w:gridCol w:w="1559"/>
        <w:gridCol w:w="13"/>
      </w:tblGrid>
      <w:tr w:rsidR="00823186" w:rsidRPr="006851A6" w14:paraId="351F0B6A" w14:textId="77777777" w:rsidTr="00F049DA">
        <w:trPr>
          <w:trHeight w:val="189"/>
        </w:trPr>
        <w:tc>
          <w:tcPr>
            <w:tcW w:w="1696" w:type="dxa"/>
          </w:tcPr>
          <w:p w14:paraId="2E8EA990" w14:textId="77777777" w:rsidR="00823186" w:rsidRPr="006851A6" w:rsidRDefault="00823186" w:rsidP="00F049DA">
            <w:pPr>
              <w:pStyle w:val="Body"/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34" w:type="dxa"/>
            <w:gridSpan w:val="4"/>
          </w:tcPr>
          <w:p w14:paraId="320BCAFC" w14:textId="77777777" w:rsidR="00823186" w:rsidRPr="006851A6" w:rsidRDefault="00823186" w:rsidP="00F049DA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color w:val="000000" w:themeColor="text1"/>
                <w:sz w:val="24"/>
                <w:szCs w:val="24"/>
              </w:rPr>
              <w:t>SLC39A6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mRNA in entire 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>cohort</w:t>
            </w:r>
          </w:p>
        </w:tc>
        <w:tc>
          <w:tcPr>
            <w:tcW w:w="3833" w:type="dxa"/>
            <w:gridSpan w:val="4"/>
          </w:tcPr>
          <w:p w14:paraId="0976FEF1" w14:textId="77777777" w:rsidR="00823186" w:rsidRPr="006851A6" w:rsidRDefault="00823186" w:rsidP="00F049DA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color w:val="000000" w:themeColor="text1"/>
                <w:sz w:val="24"/>
                <w:szCs w:val="24"/>
              </w:rPr>
              <w:t>SLC39A6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mRNA in 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>ER+ subgroup</w:t>
            </w:r>
          </w:p>
        </w:tc>
      </w:tr>
      <w:tr w:rsidR="00823186" w:rsidRPr="006851A6" w14:paraId="5059A264" w14:textId="77777777" w:rsidTr="00F049DA">
        <w:trPr>
          <w:gridAfter w:val="1"/>
          <w:wAfter w:w="13" w:type="dxa"/>
          <w:trHeight w:val="525"/>
        </w:trPr>
        <w:tc>
          <w:tcPr>
            <w:tcW w:w="1696" w:type="dxa"/>
          </w:tcPr>
          <w:p w14:paraId="0305AD44" w14:textId="541C4359" w:rsidR="00823186" w:rsidRPr="006851A6" w:rsidRDefault="00823186" w:rsidP="00F049DA">
            <w:pPr>
              <w:pStyle w:val="Body"/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D4AF52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-value</w:t>
            </w:r>
          </w:p>
        </w:tc>
        <w:tc>
          <w:tcPr>
            <w:tcW w:w="1134" w:type="dxa"/>
          </w:tcPr>
          <w:p w14:paraId="7956974F" w14:textId="5B5084EC" w:rsidR="00823186" w:rsidRPr="006851A6" w:rsidRDefault="004F0E0D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Hazard ratio</w:t>
            </w:r>
          </w:p>
        </w:tc>
        <w:tc>
          <w:tcPr>
            <w:tcW w:w="1559" w:type="dxa"/>
          </w:tcPr>
          <w:p w14:paraId="09F79D37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134" w:type="dxa"/>
            <w:gridSpan w:val="2"/>
          </w:tcPr>
          <w:p w14:paraId="7B570458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P-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value</w:t>
            </w:r>
          </w:p>
        </w:tc>
        <w:tc>
          <w:tcPr>
            <w:tcW w:w="1134" w:type="dxa"/>
          </w:tcPr>
          <w:p w14:paraId="544E9B1B" w14:textId="3B083889" w:rsidR="00823186" w:rsidRPr="006851A6" w:rsidRDefault="004F0E0D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Hazard ratio</w:t>
            </w:r>
          </w:p>
        </w:tc>
        <w:tc>
          <w:tcPr>
            <w:tcW w:w="1559" w:type="dxa"/>
          </w:tcPr>
          <w:p w14:paraId="66A12D74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95% CI</w:t>
            </w:r>
          </w:p>
        </w:tc>
      </w:tr>
      <w:tr w:rsidR="00823186" w:rsidRPr="006851A6" w14:paraId="454CEC17" w14:textId="77777777" w:rsidTr="00F049DA">
        <w:trPr>
          <w:gridAfter w:val="1"/>
          <w:wAfter w:w="13" w:type="dxa"/>
          <w:trHeight w:val="297"/>
        </w:trPr>
        <w:tc>
          <w:tcPr>
            <w:tcW w:w="1696" w:type="dxa"/>
          </w:tcPr>
          <w:p w14:paraId="19B7BBB5" w14:textId="77777777" w:rsidR="00823186" w:rsidRPr="006851A6" w:rsidRDefault="00823186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SLC39A6</w:t>
            </w:r>
          </w:p>
        </w:tc>
        <w:tc>
          <w:tcPr>
            <w:tcW w:w="1134" w:type="dxa"/>
          </w:tcPr>
          <w:p w14:paraId="38A8DF61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1134" w:type="dxa"/>
          </w:tcPr>
          <w:p w14:paraId="418E50CC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0.727</w:t>
            </w:r>
          </w:p>
        </w:tc>
        <w:tc>
          <w:tcPr>
            <w:tcW w:w="1559" w:type="dxa"/>
          </w:tcPr>
          <w:p w14:paraId="0BBE83AB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0.598-0.884</w:t>
            </w:r>
          </w:p>
        </w:tc>
        <w:tc>
          <w:tcPr>
            <w:tcW w:w="1134" w:type="dxa"/>
            <w:gridSpan w:val="2"/>
          </w:tcPr>
          <w:p w14:paraId="26CDFDA1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0.029</w:t>
            </w:r>
          </w:p>
        </w:tc>
        <w:tc>
          <w:tcPr>
            <w:tcW w:w="1134" w:type="dxa"/>
          </w:tcPr>
          <w:p w14:paraId="4787E068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0.913</w:t>
            </w:r>
          </w:p>
        </w:tc>
        <w:tc>
          <w:tcPr>
            <w:tcW w:w="1559" w:type="dxa"/>
          </w:tcPr>
          <w:p w14:paraId="42B8C43B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0.841-0.991</w:t>
            </w:r>
          </w:p>
        </w:tc>
      </w:tr>
      <w:tr w:rsidR="00823186" w:rsidRPr="006851A6" w14:paraId="3D35B50D" w14:textId="77777777" w:rsidTr="00F049DA">
        <w:trPr>
          <w:gridAfter w:val="1"/>
          <w:wAfter w:w="13" w:type="dxa"/>
          <w:trHeight w:val="307"/>
        </w:trPr>
        <w:tc>
          <w:tcPr>
            <w:tcW w:w="1696" w:type="dxa"/>
          </w:tcPr>
          <w:p w14:paraId="330A1456" w14:textId="77777777" w:rsidR="00823186" w:rsidRPr="006851A6" w:rsidRDefault="00823186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Tumour size</w:t>
            </w:r>
          </w:p>
        </w:tc>
        <w:tc>
          <w:tcPr>
            <w:tcW w:w="1134" w:type="dxa"/>
          </w:tcPr>
          <w:p w14:paraId="24BAE2E3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134" w:type="dxa"/>
          </w:tcPr>
          <w:p w14:paraId="309EE86C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2.089</w:t>
            </w:r>
          </w:p>
        </w:tc>
        <w:tc>
          <w:tcPr>
            <w:tcW w:w="1559" w:type="dxa"/>
          </w:tcPr>
          <w:p w14:paraId="5B47356C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1.665-2.621</w:t>
            </w:r>
          </w:p>
        </w:tc>
        <w:tc>
          <w:tcPr>
            <w:tcW w:w="1134" w:type="dxa"/>
            <w:gridSpan w:val="2"/>
          </w:tcPr>
          <w:p w14:paraId="55D9674B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134" w:type="dxa"/>
          </w:tcPr>
          <w:p w14:paraId="105C9A24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2.322</w:t>
            </w:r>
          </w:p>
        </w:tc>
        <w:tc>
          <w:tcPr>
            <w:tcW w:w="1559" w:type="dxa"/>
          </w:tcPr>
          <w:p w14:paraId="4B920E26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1.715-3.144</w:t>
            </w:r>
          </w:p>
        </w:tc>
      </w:tr>
      <w:tr w:rsidR="00823186" w:rsidRPr="006851A6" w14:paraId="008222D6" w14:textId="77777777" w:rsidTr="00F049DA">
        <w:trPr>
          <w:gridAfter w:val="1"/>
          <w:wAfter w:w="13" w:type="dxa"/>
          <w:trHeight w:val="307"/>
        </w:trPr>
        <w:tc>
          <w:tcPr>
            <w:tcW w:w="1696" w:type="dxa"/>
          </w:tcPr>
          <w:p w14:paraId="506F871E" w14:textId="77777777" w:rsidR="00823186" w:rsidRPr="006851A6" w:rsidRDefault="00823186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Tumour grade</w:t>
            </w:r>
          </w:p>
        </w:tc>
        <w:tc>
          <w:tcPr>
            <w:tcW w:w="1134" w:type="dxa"/>
          </w:tcPr>
          <w:p w14:paraId="619F6A1B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134" w:type="dxa"/>
          </w:tcPr>
          <w:p w14:paraId="3BB67057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1.353</w:t>
            </w:r>
          </w:p>
        </w:tc>
        <w:tc>
          <w:tcPr>
            <w:tcW w:w="1559" w:type="dxa"/>
          </w:tcPr>
          <w:p w14:paraId="61008DF9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1.145-1.597</w:t>
            </w:r>
          </w:p>
        </w:tc>
        <w:tc>
          <w:tcPr>
            <w:tcW w:w="1134" w:type="dxa"/>
            <w:gridSpan w:val="2"/>
          </w:tcPr>
          <w:p w14:paraId="6D537786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1134" w:type="dxa"/>
          </w:tcPr>
          <w:p w14:paraId="361D495D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1.409</w:t>
            </w:r>
          </w:p>
        </w:tc>
        <w:tc>
          <w:tcPr>
            <w:tcW w:w="1559" w:type="dxa"/>
          </w:tcPr>
          <w:p w14:paraId="1C944E07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1.158-1.715</w:t>
            </w:r>
          </w:p>
        </w:tc>
      </w:tr>
      <w:tr w:rsidR="00823186" w:rsidRPr="006851A6" w14:paraId="7E7BB630" w14:textId="77777777" w:rsidTr="00F049DA">
        <w:trPr>
          <w:gridAfter w:val="1"/>
          <w:wAfter w:w="13" w:type="dxa"/>
          <w:trHeight w:val="326"/>
        </w:trPr>
        <w:tc>
          <w:tcPr>
            <w:tcW w:w="1696" w:type="dxa"/>
          </w:tcPr>
          <w:p w14:paraId="1B7F1960" w14:textId="77777777" w:rsidR="00823186" w:rsidRPr="006851A6" w:rsidRDefault="00823186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Patient age</w:t>
            </w:r>
          </w:p>
        </w:tc>
        <w:tc>
          <w:tcPr>
            <w:tcW w:w="1134" w:type="dxa"/>
          </w:tcPr>
          <w:p w14:paraId="75FD431A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0.360</w:t>
            </w:r>
          </w:p>
        </w:tc>
        <w:tc>
          <w:tcPr>
            <w:tcW w:w="1134" w:type="dxa"/>
          </w:tcPr>
          <w:p w14:paraId="10042FE0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1.107</w:t>
            </w:r>
          </w:p>
        </w:tc>
        <w:tc>
          <w:tcPr>
            <w:tcW w:w="1559" w:type="dxa"/>
          </w:tcPr>
          <w:p w14:paraId="0BAD6424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0.890-1.377</w:t>
            </w:r>
          </w:p>
        </w:tc>
        <w:tc>
          <w:tcPr>
            <w:tcW w:w="1134" w:type="dxa"/>
            <w:gridSpan w:val="2"/>
          </w:tcPr>
          <w:p w14:paraId="15E782A9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0.063</w:t>
            </w:r>
          </w:p>
        </w:tc>
        <w:tc>
          <w:tcPr>
            <w:tcW w:w="1134" w:type="dxa"/>
          </w:tcPr>
          <w:p w14:paraId="6D8C4F1B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1.391</w:t>
            </w:r>
          </w:p>
        </w:tc>
        <w:tc>
          <w:tcPr>
            <w:tcW w:w="1559" w:type="dxa"/>
          </w:tcPr>
          <w:p w14:paraId="3AC3A41D" w14:textId="77777777" w:rsidR="00823186" w:rsidRPr="006851A6" w:rsidRDefault="00823186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0.983-1.969</w:t>
            </w:r>
          </w:p>
        </w:tc>
      </w:tr>
    </w:tbl>
    <w:p w14:paraId="6B093E7B" w14:textId="77777777" w:rsidR="006B5BEC" w:rsidRPr="006851A6" w:rsidRDefault="006B5BEC" w:rsidP="00EF10DB">
      <w:pPr>
        <w:rPr>
          <w:rFonts w:ascii="Arial" w:hAnsi="Arial" w:cs="Arial"/>
          <w:sz w:val="24"/>
          <w:szCs w:val="24"/>
        </w:rPr>
      </w:pPr>
    </w:p>
    <w:p w14:paraId="5E034546" w14:textId="3433EF90" w:rsidR="00977A8E" w:rsidRPr="006851A6" w:rsidRDefault="00977A8E" w:rsidP="00EF10DB">
      <w:pPr>
        <w:rPr>
          <w:rFonts w:ascii="Arial" w:hAnsi="Arial" w:cs="Arial"/>
          <w:sz w:val="24"/>
          <w:szCs w:val="24"/>
        </w:rPr>
      </w:pPr>
    </w:p>
    <w:p w14:paraId="3E856905" w14:textId="359E63CF" w:rsidR="00977A8E" w:rsidRPr="006851A6" w:rsidRDefault="00977A8E" w:rsidP="000B677A">
      <w:pPr>
        <w:pStyle w:val="BodyA"/>
        <w:spacing w:line="276" w:lineRule="auto"/>
        <w:jc w:val="both"/>
        <w:rPr>
          <w:rStyle w:val="None"/>
          <w:rFonts w:ascii="Arial" w:hAnsi="Arial" w:cs="Arial"/>
          <w:b/>
          <w:color w:val="0D0D0D" w:themeColor="text1" w:themeTint="F2"/>
          <w:sz w:val="24"/>
          <w:szCs w:val="24"/>
          <w:lang w:val="en-GB"/>
        </w:rPr>
      </w:pPr>
      <w:r w:rsidRPr="006851A6">
        <w:rPr>
          <w:rFonts w:ascii="Arial" w:hAnsi="Arial" w:cs="Arial"/>
          <w:b/>
          <w:bCs/>
          <w:sz w:val="24"/>
          <w:szCs w:val="24"/>
          <w:lang w:val="en-GB"/>
        </w:rPr>
        <w:t xml:space="preserve">Supplementary </w:t>
      </w:r>
      <w:r w:rsidR="005B7FE3" w:rsidRPr="006851A6">
        <w:rPr>
          <w:rFonts w:ascii="Arial" w:hAnsi="Arial" w:cs="Arial"/>
          <w:b/>
          <w:bCs/>
          <w:sz w:val="24"/>
          <w:szCs w:val="24"/>
          <w:lang w:val="en-GB"/>
        </w:rPr>
        <w:t xml:space="preserve">Table </w:t>
      </w:r>
      <w:r w:rsidR="000B677A" w:rsidRPr="006851A6">
        <w:rPr>
          <w:rStyle w:val="None"/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t>9</w:t>
      </w:r>
      <w:r w:rsidRPr="006851A6">
        <w:rPr>
          <w:rStyle w:val="None"/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t>:</w:t>
      </w:r>
      <w:r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Pr="006851A6">
        <w:rPr>
          <w:rStyle w:val="None"/>
          <w:rFonts w:ascii="Arial" w:eastAsia="TimesNewRomanPSMT" w:hAnsi="Arial" w:cs="Arial"/>
          <w:color w:val="0D0D0D" w:themeColor="text1" w:themeTint="F2"/>
          <w:sz w:val="24"/>
          <w:szCs w:val="24"/>
          <w:lang w:val="en-GB"/>
        </w:rPr>
        <w:t xml:space="preserve">Multivariate Cox regression hazard </w:t>
      </w:r>
      <w:r w:rsidR="008116FA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analysis </w:t>
      </w:r>
      <w:r w:rsidR="008116FA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of </w:t>
      </w:r>
      <w:r w:rsidR="008116FA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the associations between </w:t>
      </w:r>
      <w:r w:rsidR="008116FA" w:rsidRPr="006851A6">
        <w:rPr>
          <w:rFonts w:ascii="Arial" w:hAnsi="Arial" w:cs="Arial"/>
          <w:bCs/>
          <w:i/>
          <w:color w:val="000000" w:themeColor="text1"/>
          <w:sz w:val="24"/>
          <w:szCs w:val="24"/>
          <w:lang w:val="en-GB"/>
        </w:rPr>
        <w:t>SLC39A6</w:t>
      </w:r>
      <w:r w:rsidR="008116FA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 </w:t>
      </w:r>
      <w:r w:rsidR="008116FA" w:rsidRPr="006851A6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mRNA expression</w:t>
      </w:r>
      <w:r w:rsidR="008116FA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 and</w:t>
      </w:r>
      <w:r w:rsidRPr="006851A6">
        <w:rPr>
          <w:rStyle w:val="None"/>
          <w:rFonts w:ascii="Arial" w:eastAsia="TimesNewRomanPSMT" w:hAnsi="Arial" w:cs="Arial"/>
          <w:color w:val="0D0D0D" w:themeColor="text1" w:themeTint="F2"/>
          <w:sz w:val="24"/>
          <w:szCs w:val="24"/>
          <w:lang w:val="en-GB"/>
        </w:rPr>
        <w:t xml:space="preserve"> </w:t>
      </w:r>
      <w:r w:rsidR="008116FA" w:rsidRPr="006851A6">
        <w:rPr>
          <w:rStyle w:val="None"/>
          <w:rFonts w:ascii="Arial" w:eastAsia="TimesNewRomanPSMT" w:hAnsi="Arial" w:cs="Arial"/>
          <w:color w:val="0D0D0D" w:themeColor="text1" w:themeTint="F2"/>
          <w:sz w:val="24"/>
          <w:szCs w:val="24"/>
          <w:lang w:val="en-GB"/>
        </w:rPr>
        <w:t>ER-</w:t>
      </w:r>
      <w:r w:rsidRPr="006851A6">
        <w:rPr>
          <w:rStyle w:val="None"/>
          <w:rFonts w:ascii="Arial" w:eastAsia="TimesNewRomanPSMT" w:hAnsi="Arial" w:cs="Arial"/>
          <w:color w:val="0D0D0D" w:themeColor="text1" w:themeTint="F2"/>
          <w:sz w:val="24"/>
          <w:szCs w:val="24"/>
          <w:lang w:val="en-GB"/>
        </w:rPr>
        <w:t xml:space="preserve">related markers </w:t>
      </w:r>
      <w:r w:rsidR="008116FA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</w:rPr>
        <w:t xml:space="preserve">and </w:t>
      </w:r>
      <w:r w:rsidR="008116FA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>breast cancer-specific survival</w:t>
      </w:r>
      <w:r w:rsidR="008116FA" w:rsidRPr="006851A6">
        <w:rPr>
          <w:rStyle w:val="None"/>
          <w:rFonts w:ascii="Arial" w:eastAsia="TimesNewRomanPSMT" w:hAnsi="Arial" w:cs="Arial"/>
          <w:color w:val="000000" w:themeColor="text1"/>
          <w:sz w:val="24"/>
          <w:szCs w:val="24"/>
          <w:lang w:val="en-GB"/>
        </w:rPr>
        <w:t xml:space="preserve"> </w:t>
      </w:r>
      <w:r w:rsidR="008116FA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>in</w:t>
      </w:r>
      <w:r w:rsidR="00470608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 xml:space="preserve"> ER+ subgroup of </w:t>
      </w:r>
      <w:r w:rsidR="008116FA" w:rsidRPr="006851A6">
        <w:rPr>
          <w:rStyle w:val="None"/>
          <w:rFonts w:ascii="Arial" w:eastAsia="TimesNewRomanPSMT" w:hAnsi="Arial" w:cs="Arial"/>
          <w:bCs/>
          <w:color w:val="000000" w:themeColor="text1"/>
          <w:sz w:val="24"/>
          <w:szCs w:val="24"/>
          <w:lang w:val="en-GB"/>
        </w:rPr>
        <w:t>METABRIC cohort</w:t>
      </w:r>
      <w:r w:rsidRPr="006851A6">
        <w:rPr>
          <w:rStyle w:val="None"/>
          <w:rFonts w:ascii="Arial" w:eastAsia="TimesNewRomanPSMT" w:hAnsi="Arial" w:cs="Arial"/>
          <w:color w:val="0D0D0D" w:themeColor="text1" w:themeTint="F2"/>
          <w:sz w:val="24"/>
          <w:szCs w:val="24"/>
          <w:lang w:val="en-GB"/>
        </w:rPr>
        <w:t>.</w:t>
      </w:r>
    </w:p>
    <w:tbl>
      <w:tblPr>
        <w:tblStyle w:val="TableGridLight"/>
        <w:tblpPr w:leftFromText="180" w:rightFromText="180" w:vertAnchor="text" w:horzAnchor="margin" w:tblpY="200"/>
        <w:tblW w:w="8217" w:type="dxa"/>
        <w:tblLayout w:type="fixed"/>
        <w:tblLook w:val="04A0" w:firstRow="1" w:lastRow="0" w:firstColumn="1" w:lastColumn="0" w:noHBand="0" w:noVBand="1"/>
      </w:tblPr>
      <w:tblGrid>
        <w:gridCol w:w="2122"/>
        <w:gridCol w:w="2031"/>
        <w:gridCol w:w="2032"/>
        <w:gridCol w:w="2032"/>
      </w:tblGrid>
      <w:tr w:rsidR="00977A8E" w:rsidRPr="006851A6" w14:paraId="16184EFA" w14:textId="77777777" w:rsidTr="00F049DA">
        <w:trPr>
          <w:trHeight w:val="189"/>
        </w:trPr>
        <w:tc>
          <w:tcPr>
            <w:tcW w:w="2122" w:type="dxa"/>
          </w:tcPr>
          <w:p w14:paraId="1F1AAF73" w14:textId="77777777" w:rsidR="00977A8E" w:rsidRPr="006851A6" w:rsidRDefault="00977A8E" w:rsidP="00F049DA">
            <w:pPr>
              <w:pStyle w:val="Body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095" w:type="dxa"/>
            <w:gridSpan w:val="3"/>
          </w:tcPr>
          <w:p w14:paraId="5DC97EF4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color w:val="000000" w:themeColor="text1"/>
                <w:sz w:val="24"/>
                <w:szCs w:val="24"/>
              </w:rPr>
              <w:t>SLC39A6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mRNA expression</w:t>
            </w:r>
            <w:r w:rsidRPr="006851A6">
              <w:rPr>
                <w:rStyle w:val="None"/>
                <w:rFonts w:ascii="Arial" w:eastAsia="TimesNewRomanPSMT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in ER+ subgroup</w:t>
            </w:r>
          </w:p>
        </w:tc>
      </w:tr>
      <w:tr w:rsidR="00977A8E" w:rsidRPr="006851A6" w14:paraId="5E8C69AB" w14:textId="77777777" w:rsidTr="00470608">
        <w:trPr>
          <w:trHeight w:val="290"/>
        </w:trPr>
        <w:tc>
          <w:tcPr>
            <w:tcW w:w="2122" w:type="dxa"/>
          </w:tcPr>
          <w:p w14:paraId="3D9A9BB8" w14:textId="6E5AEC9E" w:rsidR="00977A8E" w:rsidRPr="006851A6" w:rsidRDefault="00977A8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031" w:type="dxa"/>
          </w:tcPr>
          <w:p w14:paraId="6F54C5F2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-value</w:t>
            </w:r>
          </w:p>
        </w:tc>
        <w:tc>
          <w:tcPr>
            <w:tcW w:w="2032" w:type="dxa"/>
          </w:tcPr>
          <w:p w14:paraId="223AC888" w14:textId="3134555F" w:rsidR="00977A8E" w:rsidRPr="006851A6" w:rsidRDefault="004F0E0D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Hazard ratio</w:t>
            </w:r>
          </w:p>
        </w:tc>
        <w:tc>
          <w:tcPr>
            <w:tcW w:w="2032" w:type="dxa"/>
          </w:tcPr>
          <w:p w14:paraId="442BC75F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95% CI</w:t>
            </w:r>
          </w:p>
        </w:tc>
      </w:tr>
      <w:tr w:rsidR="00977A8E" w:rsidRPr="006851A6" w14:paraId="66532FF0" w14:textId="77777777" w:rsidTr="00F049DA">
        <w:trPr>
          <w:trHeight w:val="297"/>
        </w:trPr>
        <w:tc>
          <w:tcPr>
            <w:tcW w:w="2122" w:type="dxa"/>
          </w:tcPr>
          <w:p w14:paraId="4BBE9D03" w14:textId="77777777" w:rsidR="00977A8E" w:rsidRPr="006851A6" w:rsidRDefault="00977A8E" w:rsidP="00F049DA">
            <w:pPr>
              <w:pStyle w:val="Body"/>
              <w:spacing w:line="276" w:lineRule="auto"/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SLC39A6</w:t>
            </w:r>
          </w:p>
        </w:tc>
        <w:tc>
          <w:tcPr>
            <w:tcW w:w="2031" w:type="dxa"/>
          </w:tcPr>
          <w:p w14:paraId="6A9A5866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0.034</w:t>
            </w:r>
          </w:p>
        </w:tc>
        <w:tc>
          <w:tcPr>
            <w:tcW w:w="2032" w:type="dxa"/>
          </w:tcPr>
          <w:p w14:paraId="3E3E38DE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0.918</w:t>
            </w:r>
          </w:p>
        </w:tc>
        <w:tc>
          <w:tcPr>
            <w:tcW w:w="2032" w:type="dxa"/>
          </w:tcPr>
          <w:p w14:paraId="74186121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0.847-0.994</w:t>
            </w:r>
          </w:p>
        </w:tc>
      </w:tr>
      <w:tr w:rsidR="00977A8E" w:rsidRPr="006851A6" w14:paraId="0DF415CE" w14:textId="77777777" w:rsidTr="00F049DA">
        <w:trPr>
          <w:trHeight w:val="158"/>
        </w:trPr>
        <w:tc>
          <w:tcPr>
            <w:tcW w:w="2122" w:type="dxa"/>
          </w:tcPr>
          <w:p w14:paraId="2062FB42" w14:textId="77777777" w:rsidR="00977A8E" w:rsidRPr="006851A6" w:rsidRDefault="00977A8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PgR </w:t>
            </w:r>
          </w:p>
        </w:tc>
        <w:tc>
          <w:tcPr>
            <w:tcW w:w="2031" w:type="dxa"/>
          </w:tcPr>
          <w:p w14:paraId="104DCA21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2032" w:type="dxa"/>
          </w:tcPr>
          <w:p w14:paraId="134FFB7B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0.587</w:t>
            </w:r>
          </w:p>
        </w:tc>
        <w:tc>
          <w:tcPr>
            <w:tcW w:w="2032" w:type="dxa"/>
          </w:tcPr>
          <w:p w14:paraId="7E6F4697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0.468-0.737</w:t>
            </w:r>
          </w:p>
        </w:tc>
      </w:tr>
      <w:tr w:rsidR="00977A8E" w:rsidRPr="006851A6" w14:paraId="092346FE" w14:textId="77777777" w:rsidTr="00F049DA">
        <w:trPr>
          <w:trHeight w:val="124"/>
        </w:trPr>
        <w:tc>
          <w:tcPr>
            <w:tcW w:w="2122" w:type="dxa"/>
          </w:tcPr>
          <w:p w14:paraId="67F5388E" w14:textId="77777777" w:rsidR="00977A8E" w:rsidRPr="006851A6" w:rsidRDefault="00977A8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GATA3</w:t>
            </w:r>
          </w:p>
        </w:tc>
        <w:tc>
          <w:tcPr>
            <w:tcW w:w="2031" w:type="dxa"/>
          </w:tcPr>
          <w:p w14:paraId="45878CAE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0.014</w:t>
            </w:r>
          </w:p>
        </w:tc>
        <w:tc>
          <w:tcPr>
            <w:tcW w:w="2032" w:type="dxa"/>
          </w:tcPr>
          <w:p w14:paraId="7C2CDB08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0.884</w:t>
            </w:r>
          </w:p>
        </w:tc>
        <w:tc>
          <w:tcPr>
            <w:tcW w:w="2032" w:type="dxa"/>
          </w:tcPr>
          <w:p w14:paraId="5FDBAA5B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0.801-0.975</w:t>
            </w:r>
          </w:p>
        </w:tc>
      </w:tr>
      <w:tr w:rsidR="00977A8E" w:rsidRPr="006851A6" w14:paraId="66A651D4" w14:textId="77777777" w:rsidTr="00F049DA">
        <w:trPr>
          <w:trHeight w:val="209"/>
        </w:trPr>
        <w:tc>
          <w:tcPr>
            <w:tcW w:w="2122" w:type="dxa"/>
          </w:tcPr>
          <w:p w14:paraId="29674143" w14:textId="77777777" w:rsidR="00977A8E" w:rsidRPr="006851A6" w:rsidRDefault="00977A8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FOXA1</w:t>
            </w:r>
          </w:p>
        </w:tc>
        <w:tc>
          <w:tcPr>
            <w:tcW w:w="2031" w:type="dxa"/>
          </w:tcPr>
          <w:p w14:paraId="793F69A6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0.008</w:t>
            </w:r>
          </w:p>
        </w:tc>
        <w:tc>
          <w:tcPr>
            <w:tcW w:w="2032" w:type="dxa"/>
          </w:tcPr>
          <w:p w14:paraId="10C4FBFF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1.109</w:t>
            </w:r>
          </w:p>
        </w:tc>
        <w:tc>
          <w:tcPr>
            <w:tcW w:w="2032" w:type="dxa"/>
          </w:tcPr>
          <w:p w14:paraId="70040E52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1.027-1.196</w:t>
            </w:r>
          </w:p>
        </w:tc>
      </w:tr>
      <w:tr w:rsidR="00977A8E" w:rsidRPr="005E0FC4" w14:paraId="6A4A8471" w14:textId="77777777" w:rsidTr="00F049DA">
        <w:trPr>
          <w:trHeight w:val="244"/>
        </w:trPr>
        <w:tc>
          <w:tcPr>
            <w:tcW w:w="2122" w:type="dxa"/>
          </w:tcPr>
          <w:p w14:paraId="159E1D8A" w14:textId="77777777" w:rsidR="00977A8E" w:rsidRPr="006851A6" w:rsidRDefault="00977A8E" w:rsidP="00F049DA">
            <w:pPr>
              <w:pStyle w:val="Body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TIFF1</w:t>
            </w:r>
          </w:p>
        </w:tc>
        <w:tc>
          <w:tcPr>
            <w:tcW w:w="2031" w:type="dxa"/>
          </w:tcPr>
          <w:p w14:paraId="6DE003B5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0.663</w:t>
            </w:r>
          </w:p>
        </w:tc>
        <w:tc>
          <w:tcPr>
            <w:tcW w:w="2032" w:type="dxa"/>
          </w:tcPr>
          <w:p w14:paraId="45FB2905" w14:textId="77777777" w:rsidR="00977A8E" w:rsidRPr="006851A6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1.011</w:t>
            </w:r>
          </w:p>
        </w:tc>
        <w:tc>
          <w:tcPr>
            <w:tcW w:w="2032" w:type="dxa"/>
          </w:tcPr>
          <w:p w14:paraId="4F617ECE" w14:textId="77777777" w:rsidR="00977A8E" w:rsidRPr="005E0FC4" w:rsidRDefault="00977A8E" w:rsidP="00F049D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51A6">
              <w:rPr>
                <w:rFonts w:ascii="Arial" w:hAnsi="Arial" w:cs="Arial"/>
                <w:color w:val="000000" w:themeColor="text1"/>
                <w:sz w:val="24"/>
                <w:szCs w:val="24"/>
              </w:rPr>
              <w:t>0.966-1.059</w:t>
            </w:r>
          </w:p>
        </w:tc>
      </w:tr>
    </w:tbl>
    <w:p w14:paraId="47C7DA90" w14:textId="77777777" w:rsidR="00977A8E" w:rsidRPr="005E0FC4" w:rsidRDefault="00977A8E" w:rsidP="00977A8E">
      <w:pPr>
        <w:pStyle w:val="BodyA"/>
        <w:spacing w:line="480" w:lineRule="auto"/>
        <w:jc w:val="both"/>
        <w:rPr>
          <w:rStyle w:val="None"/>
          <w:rFonts w:ascii="Arial" w:hAnsi="Arial" w:cs="Arial"/>
          <w:color w:val="000000" w:themeColor="text1"/>
          <w:spacing w:val="2"/>
          <w:sz w:val="24"/>
          <w:szCs w:val="24"/>
          <w:u w:color="0D0D0D"/>
          <w:shd w:val="clear" w:color="auto" w:fill="FCFCFC"/>
          <w:lang w:val="en-GB"/>
        </w:rPr>
      </w:pPr>
    </w:p>
    <w:p w14:paraId="59189549" w14:textId="77777777" w:rsidR="00977A8E" w:rsidRPr="005E0FC4" w:rsidRDefault="00977A8E" w:rsidP="00977A8E">
      <w:pPr>
        <w:pStyle w:val="BodyA"/>
        <w:spacing w:line="480" w:lineRule="auto"/>
        <w:jc w:val="both"/>
        <w:rPr>
          <w:rStyle w:val="None"/>
          <w:rFonts w:ascii="Arial" w:hAnsi="Arial" w:cs="Arial"/>
          <w:color w:val="000000" w:themeColor="text1"/>
          <w:spacing w:val="2"/>
          <w:sz w:val="24"/>
          <w:szCs w:val="24"/>
          <w:u w:color="0D0D0D"/>
          <w:shd w:val="clear" w:color="auto" w:fill="FCFCFC"/>
          <w:lang w:val="en-GB"/>
        </w:rPr>
      </w:pPr>
    </w:p>
    <w:p w14:paraId="1F23FC98" w14:textId="77777777" w:rsidR="00977A8E" w:rsidRPr="005E0FC4" w:rsidRDefault="00977A8E" w:rsidP="00EF10DB">
      <w:pPr>
        <w:rPr>
          <w:rFonts w:ascii="Arial" w:hAnsi="Arial" w:cs="Arial"/>
          <w:sz w:val="24"/>
          <w:szCs w:val="24"/>
        </w:rPr>
      </w:pPr>
    </w:p>
    <w:sectPr w:rsidR="00977A8E" w:rsidRPr="005E0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doNotDisplayPageBoundarie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3MDI3NTQxMTc1M7JQ0lEKTi0uzszPAykwrAUAEiqyuywAAAA="/>
  </w:docVars>
  <w:rsids>
    <w:rsidRoot w:val="00EF10DB"/>
    <w:rsid w:val="0000537B"/>
    <w:rsid w:val="00024115"/>
    <w:rsid w:val="00052688"/>
    <w:rsid w:val="00091393"/>
    <w:rsid w:val="000B677A"/>
    <w:rsid w:val="000E3511"/>
    <w:rsid w:val="000E7158"/>
    <w:rsid w:val="00144D5B"/>
    <w:rsid w:val="001C04DC"/>
    <w:rsid w:val="0021197A"/>
    <w:rsid w:val="00242E5A"/>
    <w:rsid w:val="002C2419"/>
    <w:rsid w:val="002C45FF"/>
    <w:rsid w:val="002C4B9E"/>
    <w:rsid w:val="00314CF7"/>
    <w:rsid w:val="0031735D"/>
    <w:rsid w:val="00321609"/>
    <w:rsid w:val="00334069"/>
    <w:rsid w:val="003A5207"/>
    <w:rsid w:val="003D013D"/>
    <w:rsid w:val="003D53C3"/>
    <w:rsid w:val="003E577D"/>
    <w:rsid w:val="00415F0D"/>
    <w:rsid w:val="0046668D"/>
    <w:rsid w:val="00470608"/>
    <w:rsid w:val="004F0E0D"/>
    <w:rsid w:val="005136E1"/>
    <w:rsid w:val="00531845"/>
    <w:rsid w:val="00544240"/>
    <w:rsid w:val="00553D75"/>
    <w:rsid w:val="00557C76"/>
    <w:rsid w:val="005B7FE3"/>
    <w:rsid w:val="005E0FC4"/>
    <w:rsid w:val="005E780D"/>
    <w:rsid w:val="005F745E"/>
    <w:rsid w:val="0063599E"/>
    <w:rsid w:val="00640486"/>
    <w:rsid w:val="006851A6"/>
    <w:rsid w:val="006B5BEC"/>
    <w:rsid w:val="00701F22"/>
    <w:rsid w:val="00703D30"/>
    <w:rsid w:val="00705A6A"/>
    <w:rsid w:val="0074105A"/>
    <w:rsid w:val="0076042D"/>
    <w:rsid w:val="00762AEB"/>
    <w:rsid w:val="007639EC"/>
    <w:rsid w:val="008116FA"/>
    <w:rsid w:val="00823186"/>
    <w:rsid w:val="00834624"/>
    <w:rsid w:val="00863E2F"/>
    <w:rsid w:val="008846D6"/>
    <w:rsid w:val="0090366B"/>
    <w:rsid w:val="00977A8E"/>
    <w:rsid w:val="009D4950"/>
    <w:rsid w:val="00AE3A2B"/>
    <w:rsid w:val="00AF3054"/>
    <w:rsid w:val="00BA4A05"/>
    <w:rsid w:val="00BC0E6D"/>
    <w:rsid w:val="00C251EF"/>
    <w:rsid w:val="00C50EFE"/>
    <w:rsid w:val="00C82DD1"/>
    <w:rsid w:val="00CB76BB"/>
    <w:rsid w:val="00CF41D8"/>
    <w:rsid w:val="00D73D6C"/>
    <w:rsid w:val="00D806A6"/>
    <w:rsid w:val="00E33074"/>
    <w:rsid w:val="00E829E9"/>
    <w:rsid w:val="00E9008C"/>
    <w:rsid w:val="00EB0AEE"/>
    <w:rsid w:val="00ED5A55"/>
    <w:rsid w:val="00EF10DB"/>
    <w:rsid w:val="00F049DA"/>
    <w:rsid w:val="00F067E3"/>
    <w:rsid w:val="00F4212D"/>
    <w:rsid w:val="00F4427B"/>
    <w:rsid w:val="00F54BAE"/>
    <w:rsid w:val="00F71C23"/>
    <w:rsid w:val="00FA3AD9"/>
    <w:rsid w:val="00FD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6FDEE"/>
  <w15:chartTrackingRefBased/>
  <w15:docId w15:val="{1086C970-22BF-4C67-BC92-8D698CE0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7E3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ne">
    <w:name w:val="None"/>
    <w:qFormat/>
    <w:rsid w:val="00EF10DB"/>
  </w:style>
  <w:style w:type="table" w:styleId="TableGridLight">
    <w:name w:val="Grid Table Light"/>
    <w:basedOn w:val="TableNormal"/>
    <w:uiPriority w:val="40"/>
    <w:rsid w:val="00ED5A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">
    <w:name w:val="Body"/>
    <w:link w:val="BodyChar"/>
    <w:rsid w:val="0063599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Char">
    <w:name w:val="Body Char"/>
    <w:basedOn w:val="DefaultParagraphFont"/>
    <w:link w:val="Body"/>
    <w:rsid w:val="0063599E"/>
    <w:rPr>
      <w:rFonts w:ascii="Calibri" w:eastAsia="Arial Unicode MS" w:hAnsi="Calibri" w:cs="Arial Unicode MS"/>
      <w:color w:val="000000"/>
      <w:u w:color="000000"/>
      <w:bdr w:val="nil"/>
      <w:lang w:eastAsia="ja-JP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0E3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E351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odyA">
    <w:name w:val="Body A"/>
    <w:link w:val="BodyAChar"/>
    <w:rsid w:val="006B5BE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ja-JP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odyAChar">
    <w:name w:val="Body A Char"/>
    <w:basedOn w:val="DefaultParagraphFont"/>
    <w:link w:val="BodyA"/>
    <w:rsid w:val="006B5BEC"/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ja-JP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basedOn w:val="None"/>
    <w:rsid w:val="00823186"/>
    <w:rPr>
      <w:rFonts w:ascii="Georgia" w:eastAsia="Georgia" w:hAnsi="Georgia" w:cs="Georgia"/>
      <w:outline w:val="0"/>
      <w:color w:val="0D0D0D"/>
      <w:sz w:val="24"/>
      <w:szCs w:val="24"/>
      <w:u w:color="0D0D0D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BF460-355D-40BD-A0B6-1118134C9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1057</Words>
  <Characters>5920</Characters>
  <Application>Microsoft Office Word</Application>
  <DocSecurity>0</DocSecurity>
  <Lines>164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6894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Althobiti</dc:creator>
  <cp:keywords/>
  <dc:description/>
  <cp:lastModifiedBy>Yamuna K.</cp:lastModifiedBy>
  <cp:revision>3</cp:revision>
  <dcterms:created xsi:type="dcterms:W3CDTF">2021-07-16T07:14:00Z</dcterms:created>
  <dcterms:modified xsi:type="dcterms:W3CDTF">2021-07-16T07:15:00Z</dcterms:modified>
</cp:coreProperties>
</file>